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178F2" w:rsidP="00916EE2">
            <w:r>
              <w:rPr>
                <w:noProof/>
                <w:lang w:eastAsia="en-US"/>
              </w:rPr>
              <w:drawing>
                <wp:inline distT="0" distB="0" distL="0" distR="0" wp14:anchorId="16B534A2" wp14:editId="40B0DC9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E3227" w:rsidP="00916EE2">
            <w:pPr>
              <w:jc w:val="right"/>
              <w:rPr>
                <w:rFonts w:ascii="Arial Black" w:hAnsi="Arial Black"/>
                <w:caps/>
                <w:sz w:val="15"/>
              </w:rPr>
            </w:pPr>
            <w:r w:rsidRPr="00FE3227">
              <w:rPr>
                <w:rFonts w:ascii="Arial Black" w:hAnsi="Arial Black"/>
                <w:caps/>
                <w:sz w:val="15"/>
              </w:rPr>
              <w:t>SCCR/30/</w:t>
            </w:r>
            <w:bookmarkStart w:id="0" w:name="Code"/>
            <w:bookmarkEnd w:id="0"/>
            <w:r w:rsidR="00244F1E">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44F1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44F1E">
              <w:rPr>
                <w:rFonts w:ascii="Arial Black" w:hAnsi="Arial Black"/>
                <w:caps/>
                <w:sz w:val="15"/>
              </w:rPr>
              <w:t>June 10,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FE3227" w:rsidP="003845C1">
      <w:r w:rsidRPr="00FE3227">
        <w:rPr>
          <w:b/>
          <w:sz w:val="28"/>
          <w:szCs w:val="28"/>
        </w:rPr>
        <w:t>Standing Committee on Copyright and Related Rights</w:t>
      </w:r>
    </w:p>
    <w:p w:rsidR="003845C1" w:rsidRDefault="003845C1" w:rsidP="003845C1"/>
    <w:p w:rsidR="00FE3227" w:rsidRDefault="00FE3227" w:rsidP="008B2CC1">
      <w:pPr>
        <w:rPr>
          <w:b/>
          <w:sz w:val="24"/>
          <w:szCs w:val="24"/>
        </w:rPr>
      </w:pPr>
      <w:r w:rsidRPr="00FE3227">
        <w:rPr>
          <w:b/>
          <w:sz w:val="24"/>
          <w:szCs w:val="24"/>
        </w:rPr>
        <w:t>Thirtieth Session</w:t>
      </w:r>
    </w:p>
    <w:p w:rsidR="008B2CC1" w:rsidRPr="008B2CC1" w:rsidRDefault="00FE3227" w:rsidP="008B2CC1">
      <w:r w:rsidRPr="00FE3227">
        <w:rPr>
          <w:b/>
          <w:sz w:val="24"/>
          <w:szCs w:val="24"/>
        </w:rPr>
        <w:t>Geneva, June 29 to July 3, 2015</w:t>
      </w:r>
    </w:p>
    <w:p w:rsidR="008B2CC1" w:rsidRPr="008B2CC1" w:rsidRDefault="008B2CC1" w:rsidP="008B2CC1"/>
    <w:p w:rsidR="008B2CC1" w:rsidRPr="008B2CC1" w:rsidRDefault="008B2CC1" w:rsidP="008B2CC1"/>
    <w:p w:rsidR="008B2CC1" w:rsidRPr="003845C1" w:rsidRDefault="00244F1E" w:rsidP="00244F1E">
      <w:pPr>
        <w:rPr>
          <w:caps/>
          <w:sz w:val="24"/>
        </w:rPr>
      </w:pPr>
      <w:bookmarkStart w:id="3" w:name="TitleOfDoc"/>
      <w:bookmarkEnd w:id="3"/>
      <w:r>
        <w:rPr>
          <w:caps/>
          <w:sz w:val="24"/>
        </w:rPr>
        <w:t xml:space="preserve">Study </w:t>
      </w:r>
      <w:r w:rsidRPr="00244F1E">
        <w:rPr>
          <w:caps/>
          <w:sz w:val="24"/>
        </w:rPr>
        <w:t xml:space="preserve">ON COPYRIGHT </w:t>
      </w:r>
      <w:r>
        <w:rPr>
          <w:caps/>
          <w:sz w:val="24"/>
        </w:rPr>
        <w:t xml:space="preserve">LIMITATIONS AND EXCEPTIONS FOR </w:t>
      </w:r>
      <w:r w:rsidRPr="00244F1E">
        <w:rPr>
          <w:caps/>
          <w:sz w:val="24"/>
        </w:rPr>
        <w:t>LIBRARIES AND ARCHIVES:</w:t>
      </w:r>
      <w:r>
        <w:rPr>
          <w:caps/>
          <w:sz w:val="24"/>
        </w:rPr>
        <w:t xml:space="preserve">  </w:t>
      </w:r>
      <w:r w:rsidRPr="00244F1E">
        <w:rPr>
          <w:caps/>
          <w:sz w:val="24"/>
        </w:rPr>
        <w:t>UPDATED AND REVISED</w:t>
      </w:r>
    </w:p>
    <w:p w:rsidR="008B2CC1" w:rsidRPr="008B2CC1" w:rsidRDefault="008B2CC1" w:rsidP="008B2CC1"/>
    <w:p w:rsidR="008B2CC1" w:rsidRPr="008B2CC1" w:rsidRDefault="003154C7" w:rsidP="008B2CC1">
      <w:pPr>
        <w:rPr>
          <w:i/>
        </w:rPr>
      </w:pPr>
      <w:bookmarkStart w:id="4" w:name="Prepared"/>
      <w:bookmarkEnd w:id="4"/>
      <w:r>
        <w:rPr>
          <w:i/>
        </w:rPr>
        <w:t>p</w:t>
      </w:r>
      <w:r w:rsidR="00244F1E">
        <w:rPr>
          <w:i/>
        </w:rPr>
        <w:t xml:space="preserve">repared </w:t>
      </w:r>
      <w:r w:rsidR="004D09CD">
        <w:rPr>
          <w:i/>
        </w:rPr>
        <w:t>by</w:t>
      </w:r>
      <w:r w:rsidR="00244F1E">
        <w:rPr>
          <w:i/>
        </w:rPr>
        <w:t xml:space="preserve"> Kenneth D. Crews</w:t>
      </w:r>
      <w:r w:rsidR="004D09CD">
        <w:rPr>
          <w:i/>
        </w:rPr>
        <w:t>, J.D., Ph.D.</w:t>
      </w:r>
    </w:p>
    <w:p w:rsidR="00AC205C" w:rsidRDefault="00AC205C"/>
    <w:p w:rsidR="000F5E56" w:rsidRDefault="000F5E56"/>
    <w:p w:rsidR="002928D3" w:rsidRDefault="002928D3"/>
    <w:p w:rsidR="00C53D3D" w:rsidRDefault="00C53D3D">
      <w:r>
        <w:br w:type="page"/>
      </w:r>
    </w:p>
    <w:p w:rsidR="00BC0437" w:rsidRPr="00BC0437" w:rsidRDefault="00BC0437" w:rsidP="00BC0437">
      <w:pPr>
        <w:rPr>
          <w:rFonts w:eastAsia="Times New Roman"/>
          <w:b/>
          <w:szCs w:val="22"/>
          <w:lang w:eastAsia="en-US"/>
        </w:rPr>
      </w:pPr>
      <w:r w:rsidRPr="00BC0437">
        <w:rPr>
          <w:rFonts w:eastAsia="Times New Roman"/>
          <w:b/>
          <w:szCs w:val="22"/>
          <w:lang w:eastAsia="en-US"/>
        </w:rPr>
        <w:lastRenderedPageBreak/>
        <w:t>TABLE OF CONTENTS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8E3DB2" w:rsidRDefault="00C53D3D">
      <w:pPr>
        <w:pStyle w:val="TOC1"/>
        <w:tabs>
          <w:tab w:val="right" w:leader="dot" w:pos="9345"/>
        </w:tabs>
        <w:rPr>
          <w:rFonts w:asciiTheme="minorHAnsi" w:eastAsiaTheme="minorEastAsia" w:hAnsiTheme="minorHAnsi" w:cstheme="minorBidi"/>
          <w:caps w:val="0"/>
          <w:noProof/>
          <w:szCs w:val="22"/>
        </w:rPr>
      </w:pPr>
      <w:r>
        <w:rPr>
          <w:caps w:val="0"/>
          <w:szCs w:val="22"/>
        </w:rPr>
        <w:fldChar w:fldCharType="begin"/>
      </w:r>
      <w:r>
        <w:rPr>
          <w:caps w:val="0"/>
          <w:szCs w:val="22"/>
        </w:rPr>
        <w:instrText xml:space="preserve"> TOC \o "1-3" \h \z \u </w:instrText>
      </w:r>
      <w:r>
        <w:rPr>
          <w:caps w:val="0"/>
          <w:szCs w:val="22"/>
        </w:rPr>
        <w:fldChar w:fldCharType="separate"/>
      </w:r>
      <w:hyperlink w:anchor="_Toc421800677" w:history="1">
        <w:r w:rsidR="008E3DB2" w:rsidRPr="005E78F3">
          <w:rPr>
            <w:rStyle w:val="Hyperlink"/>
            <w:noProof/>
          </w:rPr>
          <w:t>EXECUTIVE SUMMARY</w:t>
        </w:r>
        <w:r w:rsidR="008E3DB2">
          <w:rPr>
            <w:noProof/>
            <w:webHidden/>
          </w:rPr>
          <w:tab/>
        </w:r>
        <w:r w:rsidR="008E3DB2">
          <w:rPr>
            <w:noProof/>
            <w:webHidden/>
          </w:rPr>
          <w:fldChar w:fldCharType="begin"/>
        </w:r>
        <w:r w:rsidR="008E3DB2">
          <w:rPr>
            <w:noProof/>
            <w:webHidden/>
          </w:rPr>
          <w:instrText xml:space="preserve"> PAGEREF _Toc421800677 \h </w:instrText>
        </w:r>
        <w:r w:rsidR="008E3DB2">
          <w:rPr>
            <w:noProof/>
            <w:webHidden/>
          </w:rPr>
        </w:r>
        <w:r w:rsidR="008E3DB2">
          <w:rPr>
            <w:noProof/>
            <w:webHidden/>
          </w:rPr>
          <w:fldChar w:fldCharType="separate"/>
        </w:r>
        <w:r w:rsidR="008E3DB2">
          <w:rPr>
            <w:noProof/>
            <w:webHidden/>
          </w:rPr>
          <w:t>6</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78" w:history="1">
        <w:r w:rsidR="008E3DB2" w:rsidRPr="005E78F3">
          <w:rPr>
            <w:rStyle w:val="Hyperlink"/>
            <w:noProof/>
          </w:rPr>
          <w:t>Introduction</w:t>
        </w:r>
        <w:r w:rsidR="008E3DB2">
          <w:rPr>
            <w:noProof/>
            <w:webHidden/>
          </w:rPr>
          <w:tab/>
        </w:r>
        <w:r w:rsidR="008E3DB2">
          <w:rPr>
            <w:noProof/>
            <w:webHidden/>
          </w:rPr>
          <w:fldChar w:fldCharType="begin"/>
        </w:r>
        <w:r w:rsidR="008E3DB2">
          <w:rPr>
            <w:noProof/>
            <w:webHidden/>
          </w:rPr>
          <w:instrText xml:space="preserve"> PAGEREF _Toc421800678 \h </w:instrText>
        </w:r>
        <w:r w:rsidR="008E3DB2">
          <w:rPr>
            <w:noProof/>
            <w:webHidden/>
          </w:rPr>
        </w:r>
        <w:r w:rsidR="008E3DB2">
          <w:rPr>
            <w:noProof/>
            <w:webHidden/>
          </w:rPr>
          <w:fldChar w:fldCharType="separate"/>
        </w:r>
        <w:r w:rsidR="008E3DB2">
          <w:rPr>
            <w:noProof/>
            <w:webHidden/>
          </w:rPr>
          <w:t>6</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79" w:history="1">
        <w:r w:rsidR="008E3DB2" w:rsidRPr="005E78F3">
          <w:rPr>
            <w:rStyle w:val="Hyperlink"/>
            <w:noProof/>
          </w:rPr>
          <w:t>Terminology</w:t>
        </w:r>
        <w:r w:rsidR="008E3DB2">
          <w:rPr>
            <w:noProof/>
            <w:webHidden/>
          </w:rPr>
          <w:tab/>
        </w:r>
        <w:r w:rsidR="008E3DB2">
          <w:rPr>
            <w:noProof/>
            <w:webHidden/>
          </w:rPr>
          <w:fldChar w:fldCharType="begin"/>
        </w:r>
        <w:r w:rsidR="008E3DB2">
          <w:rPr>
            <w:noProof/>
            <w:webHidden/>
          </w:rPr>
          <w:instrText xml:space="preserve"> PAGEREF _Toc421800679 \h </w:instrText>
        </w:r>
        <w:r w:rsidR="008E3DB2">
          <w:rPr>
            <w:noProof/>
            <w:webHidden/>
          </w:rPr>
        </w:r>
        <w:r w:rsidR="008E3DB2">
          <w:rPr>
            <w:noProof/>
            <w:webHidden/>
          </w:rPr>
          <w:fldChar w:fldCharType="separate"/>
        </w:r>
        <w:r w:rsidR="008E3DB2">
          <w:rPr>
            <w:noProof/>
            <w:webHidden/>
          </w:rPr>
          <w:t>7</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80" w:history="1">
        <w:r w:rsidR="008E3DB2" w:rsidRPr="005E78F3">
          <w:rPr>
            <w:rStyle w:val="Hyperlink"/>
            <w:noProof/>
          </w:rPr>
          <w:t>Scope of the Study</w:t>
        </w:r>
        <w:r w:rsidR="008E3DB2">
          <w:rPr>
            <w:noProof/>
            <w:webHidden/>
          </w:rPr>
          <w:tab/>
        </w:r>
        <w:r w:rsidR="008E3DB2">
          <w:rPr>
            <w:noProof/>
            <w:webHidden/>
          </w:rPr>
          <w:fldChar w:fldCharType="begin"/>
        </w:r>
        <w:r w:rsidR="008E3DB2">
          <w:rPr>
            <w:noProof/>
            <w:webHidden/>
          </w:rPr>
          <w:instrText xml:space="preserve"> PAGEREF _Toc421800680 \h </w:instrText>
        </w:r>
        <w:r w:rsidR="008E3DB2">
          <w:rPr>
            <w:noProof/>
            <w:webHidden/>
          </w:rPr>
        </w:r>
        <w:r w:rsidR="008E3DB2">
          <w:rPr>
            <w:noProof/>
            <w:webHidden/>
          </w:rPr>
          <w:fldChar w:fldCharType="separate"/>
        </w:r>
        <w:r w:rsidR="008E3DB2">
          <w:rPr>
            <w:noProof/>
            <w:webHidden/>
          </w:rPr>
          <w:t>8</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81" w:history="1">
        <w:r w:rsidR="008E3DB2" w:rsidRPr="005E78F3">
          <w:rPr>
            <w:rStyle w:val="Hyperlink"/>
            <w:noProof/>
          </w:rPr>
          <w:t>Methodology</w:t>
        </w:r>
        <w:r w:rsidR="008E3DB2">
          <w:rPr>
            <w:noProof/>
            <w:webHidden/>
          </w:rPr>
          <w:tab/>
        </w:r>
        <w:r w:rsidR="008E3DB2">
          <w:rPr>
            <w:noProof/>
            <w:webHidden/>
          </w:rPr>
          <w:fldChar w:fldCharType="begin"/>
        </w:r>
        <w:r w:rsidR="008E3DB2">
          <w:rPr>
            <w:noProof/>
            <w:webHidden/>
          </w:rPr>
          <w:instrText xml:space="preserve"> PAGEREF _Toc421800681 \h </w:instrText>
        </w:r>
        <w:r w:rsidR="008E3DB2">
          <w:rPr>
            <w:noProof/>
            <w:webHidden/>
          </w:rPr>
        </w:r>
        <w:r w:rsidR="008E3DB2">
          <w:rPr>
            <w:noProof/>
            <w:webHidden/>
          </w:rPr>
          <w:fldChar w:fldCharType="separate"/>
        </w:r>
        <w:r w:rsidR="008E3DB2">
          <w:rPr>
            <w:noProof/>
            <w:webHidden/>
          </w:rPr>
          <w:t>10</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82" w:history="1">
        <w:r w:rsidR="008E3DB2" w:rsidRPr="005E78F3">
          <w:rPr>
            <w:rStyle w:val="Hyperlink"/>
            <w:noProof/>
          </w:rPr>
          <w:t>Acknowledgements</w:t>
        </w:r>
        <w:r w:rsidR="008E3DB2">
          <w:rPr>
            <w:noProof/>
            <w:webHidden/>
          </w:rPr>
          <w:tab/>
        </w:r>
        <w:r w:rsidR="008E3DB2">
          <w:rPr>
            <w:noProof/>
            <w:webHidden/>
          </w:rPr>
          <w:fldChar w:fldCharType="begin"/>
        </w:r>
        <w:r w:rsidR="008E3DB2">
          <w:rPr>
            <w:noProof/>
            <w:webHidden/>
          </w:rPr>
          <w:instrText xml:space="preserve"> PAGEREF _Toc421800682 \h </w:instrText>
        </w:r>
        <w:r w:rsidR="008E3DB2">
          <w:rPr>
            <w:noProof/>
            <w:webHidden/>
          </w:rPr>
        </w:r>
        <w:r w:rsidR="008E3DB2">
          <w:rPr>
            <w:noProof/>
            <w:webHidden/>
          </w:rPr>
          <w:fldChar w:fldCharType="separate"/>
        </w:r>
        <w:r w:rsidR="008E3DB2">
          <w:rPr>
            <w:noProof/>
            <w:webHidden/>
          </w:rPr>
          <w:t>11</w:t>
        </w:r>
        <w:r w:rsidR="008E3DB2">
          <w:rPr>
            <w:noProof/>
            <w:webHidden/>
          </w:rPr>
          <w:fldChar w:fldCharType="end"/>
        </w:r>
      </w:hyperlink>
    </w:p>
    <w:p w:rsidR="008E3DB2" w:rsidRDefault="00E92AE7">
      <w:pPr>
        <w:pStyle w:val="TOC1"/>
        <w:tabs>
          <w:tab w:val="right" w:leader="dot" w:pos="9345"/>
        </w:tabs>
        <w:rPr>
          <w:rFonts w:asciiTheme="minorHAnsi" w:eastAsiaTheme="minorEastAsia" w:hAnsiTheme="minorHAnsi" w:cstheme="minorBidi"/>
          <w:caps w:val="0"/>
          <w:noProof/>
          <w:szCs w:val="22"/>
        </w:rPr>
      </w:pPr>
      <w:hyperlink w:anchor="_Toc421800683" w:history="1">
        <w:r w:rsidR="008E3DB2" w:rsidRPr="005E78F3">
          <w:rPr>
            <w:rStyle w:val="Hyperlink"/>
            <w:noProof/>
          </w:rPr>
          <w:t>LIBRARY EXCEPTIONS OF THE WORLD</w:t>
        </w:r>
        <w:r w:rsidR="008E3DB2">
          <w:rPr>
            <w:noProof/>
            <w:webHidden/>
          </w:rPr>
          <w:tab/>
        </w:r>
        <w:r w:rsidR="008E3DB2">
          <w:rPr>
            <w:noProof/>
            <w:webHidden/>
          </w:rPr>
          <w:fldChar w:fldCharType="begin"/>
        </w:r>
        <w:r w:rsidR="008E3DB2">
          <w:rPr>
            <w:noProof/>
            <w:webHidden/>
          </w:rPr>
          <w:instrText xml:space="preserve"> PAGEREF _Toc421800683 \h </w:instrText>
        </w:r>
        <w:r w:rsidR="008E3DB2">
          <w:rPr>
            <w:noProof/>
            <w:webHidden/>
          </w:rPr>
        </w:r>
        <w:r w:rsidR="008E3DB2">
          <w:rPr>
            <w:noProof/>
            <w:webHidden/>
          </w:rPr>
          <w:fldChar w:fldCharType="separate"/>
        </w:r>
        <w:r w:rsidR="008E3DB2">
          <w:rPr>
            <w:noProof/>
            <w:webHidden/>
          </w:rPr>
          <w:t>13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4" w:history="1">
        <w:r w:rsidR="008E3DB2" w:rsidRPr="005E78F3">
          <w:rPr>
            <w:rStyle w:val="Hyperlink"/>
            <w:noProof/>
          </w:rPr>
          <w:t>Afghanistan</w:t>
        </w:r>
        <w:r w:rsidR="008E3DB2">
          <w:rPr>
            <w:noProof/>
            <w:webHidden/>
          </w:rPr>
          <w:tab/>
        </w:r>
        <w:r w:rsidR="008E3DB2">
          <w:rPr>
            <w:noProof/>
            <w:webHidden/>
          </w:rPr>
          <w:fldChar w:fldCharType="begin"/>
        </w:r>
        <w:r w:rsidR="008E3DB2">
          <w:rPr>
            <w:noProof/>
            <w:webHidden/>
          </w:rPr>
          <w:instrText xml:space="preserve"> PAGEREF _Toc421800684 \h </w:instrText>
        </w:r>
        <w:r w:rsidR="008E3DB2">
          <w:rPr>
            <w:noProof/>
            <w:webHidden/>
          </w:rPr>
        </w:r>
        <w:r w:rsidR="008E3DB2">
          <w:rPr>
            <w:noProof/>
            <w:webHidden/>
          </w:rPr>
          <w:fldChar w:fldCharType="separate"/>
        </w:r>
        <w:r w:rsidR="008E3DB2">
          <w:rPr>
            <w:noProof/>
            <w:webHidden/>
          </w:rPr>
          <w:t>13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5" w:history="1">
        <w:r w:rsidR="008E3DB2" w:rsidRPr="005E78F3">
          <w:rPr>
            <w:rStyle w:val="Hyperlink"/>
            <w:noProof/>
          </w:rPr>
          <w:t>Albania</w:t>
        </w:r>
        <w:r w:rsidR="008E3DB2">
          <w:rPr>
            <w:noProof/>
            <w:webHidden/>
          </w:rPr>
          <w:tab/>
        </w:r>
        <w:r w:rsidR="008E3DB2">
          <w:rPr>
            <w:noProof/>
            <w:webHidden/>
          </w:rPr>
          <w:fldChar w:fldCharType="begin"/>
        </w:r>
        <w:r w:rsidR="008E3DB2">
          <w:rPr>
            <w:noProof/>
            <w:webHidden/>
          </w:rPr>
          <w:instrText xml:space="preserve"> PAGEREF _Toc421800685 \h </w:instrText>
        </w:r>
        <w:r w:rsidR="008E3DB2">
          <w:rPr>
            <w:noProof/>
            <w:webHidden/>
          </w:rPr>
        </w:r>
        <w:r w:rsidR="008E3DB2">
          <w:rPr>
            <w:noProof/>
            <w:webHidden/>
          </w:rPr>
          <w:fldChar w:fldCharType="separate"/>
        </w:r>
        <w:r w:rsidR="008E3DB2">
          <w:rPr>
            <w:noProof/>
            <w:webHidden/>
          </w:rPr>
          <w:t>16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6" w:history="1">
        <w:r w:rsidR="008E3DB2" w:rsidRPr="005E78F3">
          <w:rPr>
            <w:rStyle w:val="Hyperlink"/>
            <w:noProof/>
          </w:rPr>
          <w:t>Algeria</w:t>
        </w:r>
        <w:r w:rsidR="008E3DB2">
          <w:rPr>
            <w:noProof/>
            <w:webHidden/>
          </w:rPr>
          <w:tab/>
        </w:r>
        <w:r w:rsidR="008E3DB2">
          <w:rPr>
            <w:noProof/>
            <w:webHidden/>
          </w:rPr>
          <w:fldChar w:fldCharType="begin"/>
        </w:r>
        <w:r w:rsidR="008E3DB2">
          <w:rPr>
            <w:noProof/>
            <w:webHidden/>
          </w:rPr>
          <w:instrText xml:space="preserve"> PAGEREF _Toc421800686 \h </w:instrText>
        </w:r>
        <w:r w:rsidR="008E3DB2">
          <w:rPr>
            <w:noProof/>
            <w:webHidden/>
          </w:rPr>
        </w:r>
        <w:r w:rsidR="008E3DB2">
          <w:rPr>
            <w:noProof/>
            <w:webHidden/>
          </w:rPr>
          <w:fldChar w:fldCharType="separate"/>
        </w:r>
        <w:r w:rsidR="008E3DB2">
          <w:rPr>
            <w:noProof/>
            <w:webHidden/>
          </w:rPr>
          <w:t>17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7" w:history="1">
        <w:r w:rsidR="008E3DB2" w:rsidRPr="005E78F3">
          <w:rPr>
            <w:rStyle w:val="Hyperlink"/>
            <w:noProof/>
          </w:rPr>
          <w:t>Andorra</w:t>
        </w:r>
        <w:r w:rsidR="008E3DB2">
          <w:rPr>
            <w:noProof/>
            <w:webHidden/>
          </w:rPr>
          <w:tab/>
        </w:r>
        <w:r w:rsidR="008E3DB2">
          <w:rPr>
            <w:noProof/>
            <w:webHidden/>
          </w:rPr>
          <w:fldChar w:fldCharType="begin"/>
        </w:r>
        <w:r w:rsidR="008E3DB2">
          <w:rPr>
            <w:noProof/>
            <w:webHidden/>
          </w:rPr>
          <w:instrText xml:space="preserve"> PAGEREF _Toc421800687 \h </w:instrText>
        </w:r>
        <w:r w:rsidR="008E3DB2">
          <w:rPr>
            <w:noProof/>
            <w:webHidden/>
          </w:rPr>
        </w:r>
        <w:r w:rsidR="008E3DB2">
          <w:rPr>
            <w:noProof/>
            <w:webHidden/>
          </w:rPr>
          <w:fldChar w:fldCharType="separate"/>
        </w:r>
        <w:r w:rsidR="008E3DB2">
          <w:rPr>
            <w:noProof/>
            <w:webHidden/>
          </w:rPr>
          <w:t>19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8" w:history="1">
        <w:r w:rsidR="008E3DB2" w:rsidRPr="005E78F3">
          <w:rPr>
            <w:rStyle w:val="Hyperlink"/>
            <w:noProof/>
          </w:rPr>
          <w:t>Angola</w:t>
        </w:r>
        <w:r w:rsidR="008E3DB2">
          <w:rPr>
            <w:noProof/>
            <w:webHidden/>
          </w:rPr>
          <w:tab/>
        </w:r>
        <w:r w:rsidR="008E3DB2">
          <w:rPr>
            <w:noProof/>
            <w:webHidden/>
          </w:rPr>
          <w:fldChar w:fldCharType="begin"/>
        </w:r>
        <w:r w:rsidR="008E3DB2">
          <w:rPr>
            <w:noProof/>
            <w:webHidden/>
          </w:rPr>
          <w:instrText xml:space="preserve"> PAGEREF _Toc421800688 \h </w:instrText>
        </w:r>
        <w:r w:rsidR="008E3DB2">
          <w:rPr>
            <w:noProof/>
            <w:webHidden/>
          </w:rPr>
        </w:r>
        <w:r w:rsidR="008E3DB2">
          <w:rPr>
            <w:noProof/>
            <w:webHidden/>
          </w:rPr>
          <w:fldChar w:fldCharType="separate"/>
        </w:r>
        <w:r w:rsidR="008E3DB2">
          <w:rPr>
            <w:noProof/>
            <w:webHidden/>
          </w:rPr>
          <w:t>21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89" w:history="1">
        <w:r w:rsidR="008E3DB2" w:rsidRPr="005E78F3">
          <w:rPr>
            <w:rStyle w:val="Hyperlink"/>
            <w:noProof/>
          </w:rPr>
          <w:t>Antigua and Barbuda</w:t>
        </w:r>
        <w:r w:rsidR="008E3DB2">
          <w:rPr>
            <w:noProof/>
            <w:webHidden/>
          </w:rPr>
          <w:tab/>
        </w:r>
        <w:r w:rsidR="008E3DB2">
          <w:rPr>
            <w:noProof/>
            <w:webHidden/>
          </w:rPr>
          <w:fldChar w:fldCharType="begin"/>
        </w:r>
        <w:r w:rsidR="008E3DB2">
          <w:rPr>
            <w:noProof/>
            <w:webHidden/>
          </w:rPr>
          <w:instrText xml:space="preserve"> PAGEREF _Toc421800689 \h </w:instrText>
        </w:r>
        <w:r w:rsidR="008E3DB2">
          <w:rPr>
            <w:noProof/>
            <w:webHidden/>
          </w:rPr>
        </w:r>
        <w:r w:rsidR="008E3DB2">
          <w:rPr>
            <w:noProof/>
            <w:webHidden/>
          </w:rPr>
          <w:fldChar w:fldCharType="separate"/>
        </w:r>
        <w:r w:rsidR="008E3DB2">
          <w:rPr>
            <w:noProof/>
            <w:webHidden/>
          </w:rPr>
          <w:t>22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0" w:history="1">
        <w:r w:rsidR="008E3DB2" w:rsidRPr="005E78F3">
          <w:rPr>
            <w:rStyle w:val="Hyperlink"/>
            <w:noProof/>
          </w:rPr>
          <w:t>Argentina</w:t>
        </w:r>
        <w:r w:rsidR="008E3DB2">
          <w:rPr>
            <w:noProof/>
            <w:webHidden/>
          </w:rPr>
          <w:tab/>
        </w:r>
        <w:r w:rsidR="008E3DB2">
          <w:rPr>
            <w:noProof/>
            <w:webHidden/>
          </w:rPr>
          <w:fldChar w:fldCharType="begin"/>
        </w:r>
        <w:r w:rsidR="008E3DB2">
          <w:rPr>
            <w:noProof/>
            <w:webHidden/>
          </w:rPr>
          <w:instrText xml:space="preserve"> PAGEREF _Toc421800690 \h </w:instrText>
        </w:r>
        <w:r w:rsidR="008E3DB2">
          <w:rPr>
            <w:noProof/>
            <w:webHidden/>
          </w:rPr>
        </w:r>
        <w:r w:rsidR="008E3DB2">
          <w:rPr>
            <w:noProof/>
            <w:webHidden/>
          </w:rPr>
          <w:fldChar w:fldCharType="separate"/>
        </w:r>
        <w:r w:rsidR="008E3DB2">
          <w:rPr>
            <w:noProof/>
            <w:webHidden/>
          </w:rPr>
          <w:t>26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1" w:history="1">
        <w:r w:rsidR="008E3DB2" w:rsidRPr="005E78F3">
          <w:rPr>
            <w:rStyle w:val="Hyperlink"/>
            <w:noProof/>
          </w:rPr>
          <w:t>Armenia</w:t>
        </w:r>
        <w:r w:rsidR="008E3DB2">
          <w:rPr>
            <w:noProof/>
            <w:webHidden/>
          </w:rPr>
          <w:tab/>
        </w:r>
        <w:r w:rsidR="008E3DB2">
          <w:rPr>
            <w:noProof/>
            <w:webHidden/>
          </w:rPr>
          <w:fldChar w:fldCharType="begin"/>
        </w:r>
        <w:r w:rsidR="008E3DB2">
          <w:rPr>
            <w:noProof/>
            <w:webHidden/>
          </w:rPr>
          <w:instrText xml:space="preserve"> PAGEREF _Toc421800691 \h </w:instrText>
        </w:r>
        <w:r w:rsidR="008E3DB2">
          <w:rPr>
            <w:noProof/>
            <w:webHidden/>
          </w:rPr>
        </w:r>
        <w:r w:rsidR="008E3DB2">
          <w:rPr>
            <w:noProof/>
            <w:webHidden/>
          </w:rPr>
          <w:fldChar w:fldCharType="separate"/>
        </w:r>
        <w:r w:rsidR="008E3DB2">
          <w:rPr>
            <w:noProof/>
            <w:webHidden/>
          </w:rPr>
          <w:t>27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2" w:history="1">
        <w:r w:rsidR="008E3DB2" w:rsidRPr="005E78F3">
          <w:rPr>
            <w:rStyle w:val="Hyperlink"/>
            <w:noProof/>
          </w:rPr>
          <w:t>Australia</w:t>
        </w:r>
        <w:r w:rsidR="008E3DB2">
          <w:rPr>
            <w:noProof/>
            <w:webHidden/>
          </w:rPr>
          <w:tab/>
        </w:r>
        <w:r w:rsidR="008E3DB2">
          <w:rPr>
            <w:noProof/>
            <w:webHidden/>
          </w:rPr>
          <w:fldChar w:fldCharType="begin"/>
        </w:r>
        <w:r w:rsidR="008E3DB2">
          <w:rPr>
            <w:noProof/>
            <w:webHidden/>
          </w:rPr>
          <w:instrText xml:space="preserve"> PAGEREF _Toc421800692 \h </w:instrText>
        </w:r>
        <w:r w:rsidR="008E3DB2">
          <w:rPr>
            <w:noProof/>
            <w:webHidden/>
          </w:rPr>
        </w:r>
        <w:r w:rsidR="008E3DB2">
          <w:rPr>
            <w:noProof/>
            <w:webHidden/>
          </w:rPr>
          <w:fldChar w:fldCharType="separate"/>
        </w:r>
        <w:r w:rsidR="008E3DB2">
          <w:rPr>
            <w:noProof/>
            <w:webHidden/>
          </w:rPr>
          <w:t>29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3" w:history="1">
        <w:r w:rsidR="008E3DB2" w:rsidRPr="005E78F3">
          <w:rPr>
            <w:rStyle w:val="Hyperlink"/>
            <w:noProof/>
          </w:rPr>
          <w:t>Austria</w:t>
        </w:r>
        <w:r w:rsidR="008E3DB2">
          <w:rPr>
            <w:noProof/>
            <w:webHidden/>
          </w:rPr>
          <w:tab/>
        </w:r>
        <w:r w:rsidR="008E3DB2">
          <w:rPr>
            <w:noProof/>
            <w:webHidden/>
          </w:rPr>
          <w:fldChar w:fldCharType="begin"/>
        </w:r>
        <w:r w:rsidR="008E3DB2">
          <w:rPr>
            <w:noProof/>
            <w:webHidden/>
          </w:rPr>
          <w:instrText xml:space="preserve"> PAGEREF _Toc421800693 \h </w:instrText>
        </w:r>
        <w:r w:rsidR="008E3DB2">
          <w:rPr>
            <w:noProof/>
            <w:webHidden/>
          </w:rPr>
        </w:r>
        <w:r w:rsidR="008E3DB2">
          <w:rPr>
            <w:noProof/>
            <w:webHidden/>
          </w:rPr>
          <w:fldChar w:fldCharType="separate"/>
        </w:r>
        <w:r w:rsidR="008E3DB2">
          <w:rPr>
            <w:noProof/>
            <w:webHidden/>
          </w:rPr>
          <w:t>42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4" w:history="1">
        <w:r w:rsidR="008E3DB2" w:rsidRPr="005E78F3">
          <w:rPr>
            <w:rStyle w:val="Hyperlink"/>
            <w:noProof/>
          </w:rPr>
          <w:t>Azerbaijan</w:t>
        </w:r>
        <w:r w:rsidR="008E3DB2">
          <w:rPr>
            <w:noProof/>
            <w:webHidden/>
          </w:rPr>
          <w:tab/>
        </w:r>
        <w:r w:rsidR="008E3DB2">
          <w:rPr>
            <w:noProof/>
            <w:webHidden/>
          </w:rPr>
          <w:fldChar w:fldCharType="begin"/>
        </w:r>
        <w:r w:rsidR="008E3DB2">
          <w:rPr>
            <w:noProof/>
            <w:webHidden/>
          </w:rPr>
          <w:instrText xml:space="preserve"> PAGEREF _Toc421800694 \h </w:instrText>
        </w:r>
        <w:r w:rsidR="008E3DB2">
          <w:rPr>
            <w:noProof/>
            <w:webHidden/>
          </w:rPr>
        </w:r>
        <w:r w:rsidR="008E3DB2">
          <w:rPr>
            <w:noProof/>
            <w:webHidden/>
          </w:rPr>
          <w:fldChar w:fldCharType="separate"/>
        </w:r>
        <w:r w:rsidR="008E3DB2">
          <w:rPr>
            <w:noProof/>
            <w:webHidden/>
          </w:rPr>
          <w:t>44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5" w:history="1">
        <w:r w:rsidR="008E3DB2" w:rsidRPr="005E78F3">
          <w:rPr>
            <w:rStyle w:val="Hyperlink"/>
            <w:noProof/>
          </w:rPr>
          <w:t>Bahamas</w:t>
        </w:r>
        <w:r w:rsidR="008E3DB2">
          <w:rPr>
            <w:noProof/>
            <w:webHidden/>
          </w:rPr>
          <w:tab/>
        </w:r>
        <w:r w:rsidR="008E3DB2">
          <w:rPr>
            <w:noProof/>
            <w:webHidden/>
          </w:rPr>
          <w:fldChar w:fldCharType="begin"/>
        </w:r>
        <w:r w:rsidR="008E3DB2">
          <w:rPr>
            <w:noProof/>
            <w:webHidden/>
          </w:rPr>
          <w:instrText xml:space="preserve"> PAGEREF _Toc421800695 \h </w:instrText>
        </w:r>
        <w:r w:rsidR="008E3DB2">
          <w:rPr>
            <w:noProof/>
            <w:webHidden/>
          </w:rPr>
        </w:r>
        <w:r w:rsidR="008E3DB2">
          <w:rPr>
            <w:noProof/>
            <w:webHidden/>
          </w:rPr>
          <w:fldChar w:fldCharType="separate"/>
        </w:r>
        <w:r w:rsidR="008E3DB2">
          <w:rPr>
            <w:noProof/>
            <w:webHidden/>
          </w:rPr>
          <w:t>46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6" w:history="1">
        <w:r w:rsidR="008E3DB2" w:rsidRPr="005E78F3">
          <w:rPr>
            <w:rStyle w:val="Hyperlink"/>
            <w:noProof/>
          </w:rPr>
          <w:t>Bahrain</w:t>
        </w:r>
        <w:r w:rsidR="008E3DB2">
          <w:rPr>
            <w:noProof/>
            <w:webHidden/>
          </w:rPr>
          <w:tab/>
        </w:r>
        <w:r w:rsidR="008E3DB2">
          <w:rPr>
            <w:noProof/>
            <w:webHidden/>
          </w:rPr>
          <w:fldChar w:fldCharType="begin"/>
        </w:r>
        <w:r w:rsidR="008E3DB2">
          <w:rPr>
            <w:noProof/>
            <w:webHidden/>
          </w:rPr>
          <w:instrText xml:space="preserve"> PAGEREF _Toc421800696 \h </w:instrText>
        </w:r>
        <w:r w:rsidR="008E3DB2">
          <w:rPr>
            <w:noProof/>
            <w:webHidden/>
          </w:rPr>
        </w:r>
        <w:r w:rsidR="008E3DB2">
          <w:rPr>
            <w:noProof/>
            <w:webHidden/>
          </w:rPr>
          <w:fldChar w:fldCharType="separate"/>
        </w:r>
        <w:r w:rsidR="008E3DB2">
          <w:rPr>
            <w:noProof/>
            <w:webHidden/>
          </w:rPr>
          <w:t>50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7" w:history="1">
        <w:r w:rsidR="008E3DB2" w:rsidRPr="005E78F3">
          <w:rPr>
            <w:rStyle w:val="Hyperlink"/>
            <w:noProof/>
          </w:rPr>
          <w:t>Bangladesh</w:t>
        </w:r>
        <w:r w:rsidR="008E3DB2">
          <w:rPr>
            <w:noProof/>
            <w:webHidden/>
          </w:rPr>
          <w:tab/>
        </w:r>
        <w:r w:rsidR="008E3DB2">
          <w:rPr>
            <w:noProof/>
            <w:webHidden/>
          </w:rPr>
          <w:fldChar w:fldCharType="begin"/>
        </w:r>
        <w:r w:rsidR="008E3DB2">
          <w:rPr>
            <w:noProof/>
            <w:webHidden/>
          </w:rPr>
          <w:instrText xml:space="preserve"> PAGEREF _Toc421800697 \h </w:instrText>
        </w:r>
        <w:r w:rsidR="008E3DB2">
          <w:rPr>
            <w:noProof/>
            <w:webHidden/>
          </w:rPr>
        </w:r>
        <w:r w:rsidR="008E3DB2">
          <w:rPr>
            <w:noProof/>
            <w:webHidden/>
          </w:rPr>
          <w:fldChar w:fldCharType="separate"/>
        </w:r>
        <w:r w:rsidR="008E3DB2">
          <w:rPr>
            <w:noProof/>
            <w:webHidden/>
          </w:rPr>
          <w:t>52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8" w:history="1">
        <w:r w:rsidR="008E3DB2" w:rsidRPr="005E78F3">
          <w:rPr>
            <w:rStyle w:val="Hyperlink"/>
            <w:noProof/>
          </w:rPr>
          <w:t>Barbados</w:t>
        </w:r>
        <w:r w:rsidR="008E3DB2">
          <w:rPr>
            <w:noProof/>
            <w:webHidden/>
          </w:rPr>
          <w:tab/>
        </w:r>
        <w:r w:rsidR="008E3DB2">
          <w:rPr>
            <w:noProof/>
            <w:webHidden/>
          </w:rPr>
          <w:fldChar w:fldCharType="begin"/>
        </w:r>
        <w:r w:rsidR="008E3DB2">
          <w:rPr>
            <w:noProof/>
            <w:webHidden/>
          </w:rPr>
          <w:instrText xml:space="preserve"> PAGEREF _Toc421800698 \h </w:instrText>
        </w:r>
        <w:r w:rsidR="008E3DB2">
          <w:rPr>
            <w:noProof/>
            <w:webHidden/>
          </w:rPr>
        </w:r>
        <w:r w:rsidR="008E3DB2">
          <w:rPr>
            <w:noProof/>
            <w:webHidden/>
          </w:rPr>
          <w:fldChar w:fldCharType="separate"/>
        </w:r>
        <w:r w:rsidR="008E3DB2">
          <w:rPr>
            <w:noProof/>
            <w:webHidden/>
          </w:rPr>
          <w:t>54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699" w:history="1">
        <w:r w:rsidR="008E3DB2" w:rsidRPr="005E78F3">
          <w:rPr>
            <w:rStyle w:val="Hyperlink"/>
            <w:noProof/>
          </w:rPr>
          <w:t>Belarus</w:t>
        </w:r>
        <w:r w:rsidR="008E3DB2">
          <w:rPr>
            <w:noProof/>
            <w:webHidden/>
          </w:rPr>
          <w:tab/>
        </w:r>
        <w:r w:rsidR="008E3DB2">
          <w:rPr>
            <w:noProof/>
            <w:webHidden/>
          </w:rPr>
          <w:fldChar w:fldCharType="begin"/>
        </w:r>
        <w:r w:rsidR="008E3DB2">
          <w:rPr>
            <w:noProof/>
            <w:webHidden/>
          </w:rPr>
          <w:instrText xml:space="preserve"> PAGEREF _Toc421800699 \h </w:instrText>
        </w:r>
        <w:r w:rsidR="008E3DB2">
          <w:rPr>
            <w:noProof/>
            <w:webHidden/>
          </w:rPr>
        </w:r>
        <w:r w:rsidR="008E3DB2">
          <w:rPr>
            <w:noProof/>
            <w:webHidden/>
          </w:rPr>
          <w:fldChar w:fldCharType="separate"/>
        </w:r>
        <w:r w:rsidR="008E3DB2">
          <w:rPr>
            <w:noProof/>
            <w:webHidden/>
          </w:rPr>
          <w:t>58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0" w:history="1">
        <w:r w:rsidR="008E3DB2" w:rsidRPr="005E78F3">
          <w:rPr>
            <w:rStyle w:val="Hyperlink"/>
            <w:noProof/>
          </w:rPr>
          <w:t>Belgium</w:t>
        </w:r>
        <w:r w:rsidR="008E3DB2">
          <w:rPr>
            <w:noProof/>
            <w:webHidden/>
          </w:rPr>
          <w:tab/>
        </w:r>
        <w:r w:rsidR="008E3DB2">
          <w:rPr>
            <w:noProof/>
            <w:webHidden/>
          </w:rPr>
          <w:fldChar w:fldCharType="begin"/>
        </w:r>
        <w:r w:rsidR="008E3DB2">
          <w:rPr>
            <w:noProof/>
            <w:webHidden/>
          </w:rPr>
          <w:instrText xml:space="preserve"> PAGEREF _Toc421800700 \h </w:instrText>
        </w:r>
        <w:r w:rsidR="008E3DB2">
          <w:rPr>
            <w:noProof/>
            <w:webHidden/>
          </w:rPr>
        </w:r>
        <w:r w:rsidR="008E3DB2">
          <w:rPr>
            <w:noProof/>
            <w:webHidden/>
          </w:rPr>
          <w:fldChar w:fldCharType="separate"/>
        </w:r>
        <w:r w:rsidR="008E3DB2">
          <w:rPr>
            <w:noProof/>
            <w:webHidden/>
          </w:rPr>
          <w:t>60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1" w:history="1">
        <w:r w:rsidR="008E3DB2" w:rsidRPr="005E78F3">
          <w:rPr>
            <w:rStyle w:val="Hyperlink"/>
            <w:noProof/>
          </w:rPr>
          <w:t>Belize</w:t>
        </w:r>
        <w:r w:rsidR="008E3DB2">
          <w:rPr>
            <w:noProof/>
            <w:webHidden/>
          </w:rPr>
          <w:tab/>
        </w:r>
        <w:r w:rsidR="008E3DB2">
          <w:rPr>
            <w:noProof/>
            <w:webHidden/>
          </w:rPr>
          <w:fldChar w:fldCharType="begin"/>
        </w:r>
        <w:r w:rsidR="008E3DB2">
          <w:rPr>
            <w:noProof/>
            <w:webHidden/>
          </w:rPr>
          <w:instrText xml:space="preserve"> PAGEREF _Toc421800701 \h </w:instrText>
        </w:r>
        <w:r w:rsidR="008E3DB2">
          <w:rPr>
            <w:noProof/>
            <w:webHidden/>
          </w:rPr>
        </w:r>
        <w:r w:rsidR="008E3DB2">
          <w:rPr>
            <w:noProof/>
            <w:webHidden/>
          </w:rPr>
          <w:fldChar w:fldCharType="separate"/>
        </w:r>
        <w:r w:rsidR="008E3DB2">
          <w:rPr>
            <w:noProof/>
            <w:webHidden/>
          </w:rPr>
          <w:t>62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2" w:history="1">
        <w:r w:rsidR="008E3DB2" w:rsidRPr="005E78F3">
          <w:rPr>
            <w:rStyle w:val="Hyperlink"/>
            <w:noProof/>
          </w:rPr>
          <w:t>Benin</w:t>
        </w:r>
        <w:r w:rsidR="008E3DB2">
          <w:rPr>
            <w:noProof/>
            <w:webHidden/>
          </w:rPr>
          <w:tab/>
        </w:r>
        <w:r w:rsidR="008E3DB2">
          <w:rPr>
            <w:noProof/>
            <w:webHidden/>
          </w:rPr>
          <w:fldChar w:fldCharType="begin"/>
        </w:r>
        <w:r w:rsidR="008E3DB2">
          <w:rPr>
            <w:noProof/>
            <w:webHidden/>
          </w:rPr>
          <w:instrText xml:space="preserve"> PAGEREF _Toc421800702 \h </w:instrText>
        </w:r>
        <w:r w:rsidR="008E3DB2">
          <w:rPr>
            <w:noProof/>
            <w:webHidden/>
          </w:rPr>
        </w:r>
        <w:r w:rsidR="008E3DB2">
          <w:rPr>
            <w:noProof/>
            <w:webHidden/>
          </w:rPr>
          <w:fldChar w:fldCharType="separate"/>
        </w:r>
        <w:r w:rsidR="008E3DB2">
          <w:rPr>
            <w:noProof/>
            <w:webHidden/>
          </w:rPr>
          <w:t>66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3" w:history="1">
        <w:r w:rsidR="008E3DB2" w:rsidRPr="005E78F3">
          <w:rPr>
            <w:rStyle w:val="Hyperlink"/>
            <w:noProof/>
          </w:rPr>
          <w:t>Bhutan</w:t>
        </w:r>
        <w:r w:rsidR="008E3DB2">
          <w:rPr>
            <w:noProof/>
            <w:webHidden/>
          </w:rPr>
          <w:tab/>
        </w:r>
        <w:r w:rsidR="008E3DB2">
          <w:rPr>
            <w:noProof/>
            <w:webHidden/>
          </w:rPr>
          <w:fldChar w:fldCharType="begin"/>
        </w:r>
        <w:r w:rsidR="008E3DB2">
          <w:rPr>
            <w:noProof/>
            <w:webHidden/>
          </w:rPr>
          <w:instrText xml:space="preserve"> PAGEREF _Toc421800703 \h </w:instrText>
        </w:r>
        <w:r w:rsidR="008E3DB2">
          <w:rPr>
            <w:noProof/>
            <w:webHidden/>
          </w:rPr>
        </w:r>
        <w:r w:rsidR="008E3DB2">
          <w:rPr>
            <w:noProof/>
            <w:webHidden/>
          </w:rPr>
          <w:fldChar w:fldCharType="separate"/>
        </w:r>
        <w:r w:rsidR="008E3DB2">
          <w:rPr>
            <w:noProof/>
            <w:webHidden/>
          </w:rPr>
          <w:t>69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4" w:history="1">
        <w:r w:rsidR="008E3DB2" w:rsidRPr="005E78F3">
          <w:rPr>
            <w:rStyle w:val="Hyperlink"/>
            <w:noProof/>
          </w:rPr>
          <w:t>Bolivia (Plurinational State of)</w:t>
        </w:r>
        <w:r w:rsidR="008E3DB2">
          <w:rPr>
            <w:noProof/>
            <w:webHidden/>
          </w:rPr>
          <w:tab/>
        </w:r>
        <w:r w:rsidR="008E3DB2">
          <w:rPr>
            <w:noProof/>
            <w:webHidden/>
          </w:rPr>
          <w:fldChar w:fldCharType="begin"/>
        </w:r>
        <w:r w:rsidR="008E3DB2">
          <w:rPr>
            <w:noProof/>
            <w:webHidden/>
          </w:rPr>
          <w:instrText xml:space="preserve"> PAGEREF _Toc421800704 \h </w:instrText>
        </w:r>
        <w:r w:rsidR="008E3DB2">
          <w:rPr>
            <w:noProof/>
            <w:webHidden/>
          </w:rPr>
        </w:r>
        <w:r w:rsidR="008E3DB2">
          <w:rPr>
            <w:noProof/>
            <w:webHidden/>
          </w:rPr>
          <w:fldChar w:fldCharType="separate"/>
        </w:r>
        <w:r w:rsidR="008E3DB2">
          <w:rPr>
            <w:noProof/>
            <w:webHidden/>
          </w:rPr>
          <w:t>71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5" w:history="1">
        <w:r w:rsidR="008E3DB2" w:rsidRPr="005E78F3">
          <w:rPr>
            <w:rStyle w:val="Hyperlink"/>
            <w:noProof/>
          </w:rPr>
          <w:t>Bosnia and Herzegovina</w:t>
        </w:r>
        <w:r w:rsidR="008E3DB2">
          <w:rPr>
            <w:noProof/>
            <w:webHidden/>
          </w:rPr>
          <w:tab/>
        </w:r>
        <w:r w:rsidR="008E3DB2">
          <w:rPr>
            <w:noProof/>
            <w:webHidden/>
          </w:rPr>
          <w:fldChar w:fldCharType="begin"/>
        </w:r>
        <w:r w:rsidR="008E3DB2">
          <w:rPr>
            <w:noProof/>
            <w:webHidden/>
          </w:rPr>
          <w:instrText xml:space="preserve"> PAGEREF _Toc421800705 \h </w:instrText>
        </w:r>
        <w:r w:rsidR="008E3DB2">
          <w:rPr>
            <w:noProof/>
            <w:webHidden/>
          </w:rPr>
        </w:r>
        <w:r w:rsidR="008E3DB2">
          <w:rPr>
            <w:noProof/>
            <w:webHidden/>
          </w:rPr>
          <w:fldChar w:fldCharType="separate"/>
        </w:r>
        <w:r w:rsidR="008E3DB2">
          <w:rPr>
            <w:noProof/>
            <w:webHidden/>
          </w:rPr>
          <w:t>73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6" w:history="1">
        <w:r w:rsidR="008E3DB2" w:rsidRPr="005E78F3">
          <w:rPr>
            <w:rStyle w:val="Hyperlink"/>
            <w:noProof/>
          </w:rPr>
          <w:t>Botswana</w:t>
        </w:r>
        <w:r w:rsidR="008E3DB2">
          <w:rPr>
            <w:noProof/>
            <w:webHidden/>
          </w:rPr>
          <w:tab/>
        </w:r>
        <w:r w:rsidR="008E3DB2">
          <w:rPr>
            <w:noProof/>
            <w:webHidden/>
          </w:rPr>
          <w:fldChar w:fldCharType="begin"/>
        </w:r>
        <w:r w:rsidR="008E3DB2">
          <w:rPr>
            <w:noProof/>
            <w:webHidden/>
          </w:rPr>
          <w:instrText xml:space="preserve"> PAGEREF _Toc421800706 \h </w:instrText>
        </w:r>
        <w:r w:rsidR="008E3DB2">
          <w:rPr>
            <w:noProof/>
            <w:webHidden/>
          </w:rPr>
        </w:r>
        <w:r w:rsidR="008E3DB2">
          <w:rPr>
            <w:noProof/>
            <w:webHidden/>
          </w:rPr>
          <w:fldChar w:fldCharType="separate"/>
        </w:r>
        <w:r w:rsidR="008E3DB2">
          <w:rPr>
            <w:noProof/>
            <w:webHidden/>
          </w:rPr>
          <w:t>75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7" w:history="1">
        <w:r w:rsidR="008E3DB2" w:rsidRPr="005E78F3">
          <w:rPr>
            <w:rStyle w:val="Hyperlink"/>
            <w:noProof/>
          </w:rPr>
          <w:t>Brazil</w:t>
        </w:r>
        <w:r w:rsidR="008E3DB2">
          <w:rPr>
            <w:noProof/>
            <w:webHidden/>
          </w:rPr>
          <w:tab/>
        </w:r>
        <w:r w:rsidR="008E3DB2">
          <w:rPr>
            <w:noProof/>
            <w:webHidden/>
          </w:rPr>
          <w:fldChar w:fldCharType="begin"/>
        </w:r>
        <w:r w:rsidR="008E3DB2">
          <w:rPr>
            <w:noProof/>
            <w:webHidden/>
          </w:rPr>
          <w:instrText xml:space="preserve"> PAGEREF _Toc421800707 \h </w:instrText>
        </w:r>
        <w:r w:rsidR="008E3DB2">
          <w:rPr>
            <w:noProof/>
            <w:webHidden/>
          </w:rPr>
        </w:r>
        <w:r w:rsidR="008E3DB2">
          <w:rPr>
            <w:noProof/>
            <w:webHidden/>
          </w:rPr>
          <w:fldChar w:fldCharType="separate"/>
        </w:r>
        <w:r w:rsidR="008E3DB2">
          <w:rPr>
            <w:noProof/>
            <w:webHidden/>
          </w:rPr>
          <w:t>77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8" w:history="1">
        <w:r w:rsidR="008E3DB2" w:rsidRPr="005E78F3">
          <w:rPr>
            <w:rStyle w:val="Hyperlink"/>
            <w:noProof/>
          </w:rPr>
          <w:t>Brunei Darussalam</w:t>
        </w:r>
        <w:r w:rsidR="008E3DB2">
          <w:rPr>
            <w:noProof/>
            <w:webHidden/>
          </w:rPr>
          <w:tab/>
        </w:r>
        <w:r w:rsidR="008E3DB2">
          <w:rPr>
            <w:noProof/>
            <w:webHidden/>
          </w:rPr>
          <w:fldChar w:fldCharType="begin"/>
        </w:r>
        <w:r w:rsidR="008E3DB2">
          <w:rPr>
            <w:noProof/>
            <w:webHidden/>
          </w:rPr>
          <w:instrText xml:space="preserve"> PAGEREF _Toc421800708 \h </w:instrText>
        </w:r>
        <w:r w:rsidR="008E3DB2">
          <w:rPr>
            <w:noProof/>
            <w:webHidden/>
          </w:rPr>
        </w:r>
        <w:r w:rsidR="008E3DB2">
          <w:rPr>
            <w:noProof/>
            <w:webHidden/>
          </w:rPr>
          <w:fldChar w:fldCharType="separate"/>
        </w:r>
        <w:r w:rsidR="008E3DB2">
          <w:rPr>
            <w:noProof/>
            <w:webHidden/>
          </w:rPr>
          <w:t>78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09" w:history="1">
        <w:r w:rsidR="008E3DB2" w:rsidRPr="005E78F3">
          <w:rPr>
            <w:rStyle w:val="Hyperlink"/>
            <w:noProof/>
          </w:rPr>
          <w:t>Bulgaria</w:t>
        </w:r>
        <w:r w:rsidR="008E3DB2">
          <w:rPr>
            <w:noProof/>
            <w:webHidden/>
          </w:rPr>
          <w:tab/>
        </w:r>
        <w:r w:rsidR="008E3DB2">
          <w:rPr>
            <w:noProof/>
            <w:webHidden/>
          </w:rPr>
          <w:fldChar w:fldCharType="begin"/>
        </w:r>
        <w:r w:rsidR="008E3DB2">
          <w:rPr>
            <w:noProof/>
            <w:webHidden/>
          </w:rPr>
          <w:instrText xml:space="preserve"> PAGEREF _Toc421800709 \h </w:instrText>
        </w:r>
        <w:r w:rsidR="008E3DB2">
          <w:rPr>
            <w:noProof/>
            <w:webHidden/>
          </w:rPr>
        </w:r>
        <w:r w:rsidR="008E3DB2">
          <w:rPr>
            <w:noProof/>
            <w:webHidden/>
          </w:rPr>
          <w:fldChar w:fldCharType="separate"/>
        </w:r>
        <w:r w:rsidR="008E3DB2">
          <w:rPr>
            <w:noProof/>
            <w:webHidden/>
          </w:rPr>
          <w:t>83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0" w:history="1">
        <w:r w:rsidR="008E3DB2" w:rsidRPr="005E78F3">
          <w:rPr>
            <w:rStyle w:val="Hyperlink"/>
            <w:noProof/>
          </w:rPr>
          <w:t>Burkina Faso</w:t>
        </w:r>
        <w:r w:rsidR="008E3DB2">
          <w:rPr>
            <w:noProof/>
            <w:webHidden/>
          </w:rPr>
          <w:tab/>
        </w:r>
        <w:r w:rsidR="008E3DB2">
          <w:rPr>
            <w:noProof/>
            <w:webHidden/>
          </w:rPr>
          <w:fldChar w:fldCharType="begin"/>
        </w:r>
        <w:r w:rsidR="008E3DB2">
          <w:rPr>
            <w:noProof/>
            <w:webHidden/>
          </w:rPr>
          <w:instrText xml:space="preserve"> PAGEREF _Toc421800710 \h </w:instrText>
        </w:r>
        <w:r w:rsidR="008E3DB2">
          <w:rPr>
            <w:noProof/>
            <w:webHidden/>
          </w:rPr>
        </w:r>
        <w:r w:rsidR="008E3DB2">
          <w:rPr>
            <w:noProof/>
            <w:webHidden/>
          </w:rPr>
          <w:fldChar w:fldCharType="separate"/>
        </w:r>
        <w:r w:rsidR="008E3DB2">
          <w:rPr>
            <w:noProof/>
            <w:webHidden/>
          </w:rPr>
          <w:t>85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1" w:history="1">
        <w:r w:rsidR="008E3DB2" w:rsidRPr="005E78F3">
          <w:rPr>
            <w:rStyle w:val="Hyperlink"/>
            <w:noProof/>
          </w:rPr>
          <w:t>Burundi</w:t>
        </w:r>
        <w:r w:rsidR="008E3DB2">
          <w:rPr>
            <w:noProof/>
            <w:webHidden/>
          </w:rPr>
          <w:tab/>
        </w:r>
        <w:r w:rsidR="008E3DB2">
          <w:rPr>
            <w:noProof/>
            <w:webHidden/>
          </w:rPr>
          <w:fldChar w:fldCharType="begin"/>
        </w:r>
        <w:r w:rsidR="008E3DB2">
          <w:rPr>
            <w:noProof/>
            <w:webHidden/>
          </w:rPr>
          <w:instrText xml:space="preserve"> PAGEREF _Toc421800711 \h </w:instrText>
        </w:r>
        <w:r w:rsidR="008E3DB2">
          <w:rPr>
            <w:noProof/>
            <w:webHidden/>
          </w:rPr>
        </w:r>
        <w:r w:rsidR="008E3DB2">
          <w:rPr>
            <w:noProof/>
            <w:webHidden/>
          </w:rPr>
          <w:fldChar w:fldCharType="separate"/>
        </w:r>
        <w:r w:rsidR="008E3DB2">
          <w:rPr>
            <w:noProof/>
            <w:webHidden/>
          </w:rPr>
          <w:t>86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2" w:history="1">
        <w:r w:rsidR="008E3DB2" w:rsidRPr="005E78F3">
          <w:rPr>
            <w:rStyle w:val="Hyperlink"/>
            <w:noProof/>
          </w:rPr>
          <w:t>Cabo Verde</w:t>
        </w:r>
        <w:r w:rsidR="008E3DB2">
          <w:rPr>
            <w:noProof/>
            <w:webHidden/>
          </w:rPr>
          <w:tab/>
        </w:r>
        <w:r w:rsidR="008E3DB2">
          <w:rPr>
            <w:noProof/>
            <w:webHidden/>
          </w:rPr>
          <w:fldChar w:fldCharType="begin"/>
        </w:r>
        <w:r w:rsidR="008E3DB2">
          <w:rPr>
            <w:noProof/>
            <w:webHidden/>
          </w:rPr>
          <w:instrText xml:space="preserve"> PAGEREF _Toc421800712 \h </w:instrText>
        </w:r>
        <w:r w:rsidR="008E3DB2">
          <w:rPr>
            <w:noProof/>
            <w:webHidden/>
          </w:rPr>
        </w:r>
        <w:r w:rsidR="008E3DB2">
          <w:rPr>
            <w:noProof/>
            <w:webHidden/>
          </w:rPr>
          <w:fldChar w:fldCharType="separate"/>
        </w:r>
        <w:r w:rsidR="008E3DB2">
          <w:rPr>
            <w:noProof/>
            <w:webHidden/>
          </w:rPr>
          <w:t>88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3" w:history="1">
        <w:r w:rsidR="008E3DB2" w:rsidRPr="005E78F3">
          <w:rPr>
            <w:rStyle w:val="Hyperlink"/>
            <w:noProof/>
          </w:rPr>
          <w:t>Cambodia</w:t>
        </w:r>
        <w:r w:rsidR="008E3DB2">
          <w:rPr>
            <w:noProof/>
            <w:webHidden/>
          </w:rPr>
          <w:tab/>
        </w:r>
        <w:r w:rsidR="008E3DB2">
          <w:rPr>
            <w:noProof/>
            <w:webHidden/>
          </w:rPr>
          <w:fldChar w:fldCharType="begin"/>
        </w:r>
        <w:r w:rsidR="008E3DB2">
          <w:rPr>
            <w:noProof/>
            <w:webHidden/>
          </w:rPr>
          <w:instrText xml:space="preserve"> PAGEREF _Toc421800713 \h </w:instrText>
        </w:r>
        <w:r w:rsidR="008E3DB2">
          <w:rPr>
            <w:noProof/>
            <w:webHidden/>
          </w:rPr>
        </w:r>
        <w:r w:rsidR="008E3DB2">
          <w:rPr>
            <w:noProof/>
            <w:webHidden/>
          </w:rPr>
          <w:fldChar w:fldCharType="separate"/>
        </w:r>
        <w:r w:rsidR="008E3DB2">
          <w:rPr>
            <w:noProof/>
            <w:webHidden/>
          </w:rPr>
          <w:t>90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4" w:history="1">
        <w:r w:rsidR="008E3DB2" w:rsidRPr="005E78F3">
          <w:rPr>
            <w:rStyle w:val="Hyperlink"/>
            <w:noProof/>
          </w:rPr>
          <w:t>Cameroon</w:t>
        </w:r>
        <w:r w:rsidR="008E3DB2">
          <w:rPr>
            <w:noProof/>
            <w:webHidden/>
          </w:rPr>
          <w:tab/>
        </w:r>
        <w:r w:rsidR="008E3DB2">
          <w:rPr>
            <w:noProof/>
            <w:webHidden/>
          </w:rPr>
          <w:fldChar w:fldCharType="begin"/>
        </w:r>
        <w:r w:rsidR="008E3DB2">
          <w:rPr>
            <w:noProof/>
            <w:webHidden/>
          </w:rPr>
          <w:instrText xml:space="preserve"> PAGEREF _Toc421800714 \h </w:instrText>
        </w:r>
        <w:r w:rsidR="008E3DB2">
          <w:rPr>
            <w:noProof/>
            <w:webHidden/>
          </w:rPr>
        </w:r>
        <w:r w:rsidR="008E3DB2">
          <w:rPr>
            <w:noProof/>
            <w:webHidden/>
          </w:rPr>
          <w:fldChar w:fldCharType="separate"/>
        </w:r>
        <w:r w:rsidR="008E3DB2">
          <w:rPr>
            <w:noProof/>
            <w:webHidden/>
          </w:rPr>
          <w:t>91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5" w:history="1">
        <w:r w:rsidR="008E3DB2" w:rsidRPr="005E78F3">
          <w:rPr>
            <w:rStyle w:val="Hyperlink"/>
            <w:noProof/>
          </w:rPr>
          <w:t>Canada</w:t>
        </w:r>
        <w:r w:rsidR="008E3DB2">
          <w:rPr>
            <w:noProof/>
            <w:webHidden/>
          </w:rPr>
          <w:tab/>
        </w:r>
        <w:r w:rsidR="008E3DB2">
          <w:rPr>
            <w:noProof/>
            <w:webHidden/>
          </w:rPr>
          <w:fldChar w:fldCharType="begin"/>
        </w:r>
        <w:r w:rsidR="008E3DB2">
          <w:rPr>
            <w:noProof/>
            <w:webHidden/>
          </w:rPr>
          <w:instrText xml:space="preserve"> PAGEREF _Toc421800715 \h </w:instrText>
        </w:r>
        <w:r w:rsidR="008E3DB2">
          <w:rPr>
            <w:noProof/>
            <w:webHidden/>
          </w:rPr>
        </w:r>
        <w:r w:rsidR="008E3DB2">
          <w:rPr>
            <w:noProof/>
            <w:webHidden/>
          </w:rPr>
          <w:fldChar w:fldCharType="separate"/>
        </w:r>
        <w:r w:rsidR="008E3DB2">
          <w:rPr>
            <w:noProof/>
            <w:webHidden/>
          </w:rPr>
          <w:t>92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6" w:history="1">
        <w:r w:rsidR="008E3DB2" w:rsidRPr="005E78F3">
          <w:rPr>
            <w:rStyle w:val="Hyperlink"/>
            <w:noProof/>
          </w:rPr>
          <w:t>Central African Republic</w:t>
        </w:r>
        <w:r w:rsidR="008E3DB2">
          <w:rPr>
            <w:noProof/>
            <w:webHidden/>
          </w:rPr>
          <w:tab/>
        </w:r>
        <w:r w:rsidR="008E3DB2">
          <w:rPr>
            <w:noProof/>
            <w:webHidden/>
          </w:rPr>
          <w:fldChar w:fldCharType="begin"/>
        </w:r>
        <w:r w:rsidR="008E3DB2">
          <w:rPr>
            <w:noProof/>
            <w:webHidden/>
          </w:rPr>
          <w:instrText xml:space="preserve"> PAGEREF _Toc421800716 \h </w:instrText>
        </w:r>
        <w:r w:rsidR="008E3DB2">
          <w:rPr>
            <w:noProof/>
            <w:webHidden/>
          </w:rPr>
        </w:r>
        <w:r w:rsidR="008E3DB2">
          <w:rPr>
            <w:noProof/>
            <w:webHidden/>
          </w:rPr>
          <w:fldChar w:fldCharType="separate"/>
        </w:r>
        <w:r w:rsidR="008E3DB2">
          <w:rPr>
            <w:noProof/>
            <w:webHidden/>
          </w:rPr>
          <w:t>99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7" w:history="1">
        <w:r w:rsidR="008E3DB2" w:rsidRPr="005E78F3">
          <w:rPr>
            <w:rStyle w:val="Hyperlink"/>
            <w:noProof/>
          </w:rPr>
          <w:t>Chad</w:t>
        </w:r>
        <w:r w:rsidR="008E3DB2">
          <w:rPr>
            <w:noProof/>
            <w:webHidden/>
          </w:rPr>
          <w:tab/>
        </w:r>
        <w:r w:rsidR="008E3DB2">
          <w:rPr>
            <w:noProof/>
            <w:webHidden/>
          </w:rPr>
          <w:fldChar w:fldCharType="begin"/>
        </w:r>
        <w:r w:rsidR="008E3DB2">
          <w:rPr>
            <w:noProof/>
            <w:webHidden/>
          </w:rPr>
          <w:instrText xml:space="preserve"> PAGEREF _Toc421800717 \h </w:instrText>
        </w:r>
        <w:r w:rsidR="008E3DB2">
          <w:rPr>
            <w:noProof/>
            <w:webHidden/>
          </w:rPr>
        </w:r>
        <w:r w:rsidR="008E3DB2">
          <w:rPr>
            <w:noProof/>
            <w:webHidden/>
          </w:rPr>
          <w:fldChar w:fldCharType="separate"/>
        </w:r>
        <w:r w:rsidR="008E3DB2">
          <w:rPr>
            <w:noProof/>
            <w:webHidden/>
          </w:rPr>
          <w:t>100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8" w:history="1">
        <w:r w:rsidR="008E3DB2" w:rsidRPr="005E78F3">
          <w:rPr>
            <w:rStyle w:val="Hyperlink"/>
            <w:noProof/>
          </w:rPr>
          <w:t>Chile</w:t>
        </w:r>
        <w:r w:rsidR="008E3DB2">
          <w:rPr>
            <w:noProof/>
            <w:webHidden/>
          </w:rPr>
          <w:tab/>
        </w:r>
        <w:r w:rsidR="008E3DB2">
          <w:rPr>
            <w:noProof/>
            <w:webHidden/>
          </w:rPr>
          <w:fldChar w:fldCharType="begin"/>
        </w:r>
        <w:r w:rsidR="008E3DB2">
          <w:rPr>
            <w:noProof/>
            <w:webHidden/>
          </w:rPr>
          <w:instrText xml:space="preserve"> PAGEREF _Toc421800718 \h </w:instrText>
        </w:r>
        <w:r w:rsidR="008E3DB2">
          <w:rPr>
            <w:noProof/>
            <w:webHidden/>
          </w:rPr>
        </w:r>
        <w:r w:rsidR="008E3DB2">
          <w:rPr>
            <w:noProof/>
            <w:webHidden/>
          </w:rPr>
          <w:fldChar w:fldCharType="separate"/>
        </w:r>
        <w:r w:rsidR="008E3DB2">
          <w:rPr>
            <w:noProof/>
            <w:webHidden/>
          </w:rPr>
          <w:t>102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19" w:history="1">
        <w:r w:rsidR="008E3DB2" w:rsidRPr="005E78F3">
          <w:rPr>
            <w:rStyle w:val="Hyperlink"/>
            <w:noProof/>
          </w:rPr>
          <w:t>China</w:t>
        </w:r>
        <w:r w:rsidR="008E3DB2">
          <w:rPr>
            <w:noProof/>
            <w:webHidden/>
          </w:rPr>
          <w:tab/>
        </w:r>
        <w:r w:rsidR="008E3DB2">
          <w:rPr>
            <w:noProof/>
            <w:webHidden/>
          </w:rPr>
          <w:fldChar w:fldCharType="begin"/>
        </w:r>
        <w:r w:rsidR="008E3DB2">
          <w:rPr>
            <w:noProof/>
            <w:webHidden/>
          </w:rPr>
          <w:instrText xml:space="preserve"> PAGEREF _Toc421800719 \h </w:instrText>
        </w:r>
        <w:r w:rsidR="008E3DB2">
          <w:rPr>
            <w:noProof/>
            <w:webHidden/>
          </w:rPr>
        </w:r>
        <w:r w:rsidR="008E3DB2">
          <w:rPr>
            <w:noProof/>
            <w:webHidden/>
          </w:rPr>
          <w:fldChar w:fldCharType="separate"/>
        </w:r>
        <w:r w:rsidR="008E3DB2">
          <w:rPr>
            <w:noProof/>
            <w:webHidden/>
          </w:rPr>
          <w:t>104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0" w:history="1">
        <w:r w:rsidR="008E3DB2" w:rsidRPr="005E78F3">
          <w:rPr>
            <w:rStyle w:val="Hyperlink"/>
            <w:noProof/>
          </w:rPr>
          <w:t>Colombia</w:t>
        </w:r>
        <w:r w:rsidR="008E3DB2">
          <w:rPr>
            <w:noProof/>
            <w:webHidden/>
          </w:rPr>
          <w:tab/>
        </w:r>
        <w:r w:rsidR="008E3DB2">
          <w:rPr>
            <w:noProof/>
            <w:webHidden/>
          </w:rPr>
          <w:fldChar w:fldCharType="begin"/>
        </w:r>
        <w:r w:rsidR="008E3DB2">
          <w:rPr>
            <w:noProof/>
            <w:webHidden/>
          </w:rPr>
          <w:instrText xml:space="preserve"> PAGEREF _Toc421800720 \h </w:instrText>
        </w:r>
        <w:r w:rsidR="008E3DB2">
          <w:rPr>
            <w:noProof/>
            <w:webHidden/>
          </w:rPr>
        </w:r>
        <w:r w:rsidR="008E3DB2">
          <w:rPr>
            <w:noProof/>
            <w:webHidden/>
          </w:rPr>
          <w:fldChar w:fldCharType="separate"/>
        </w:r>
        <w:r w:rsidR="008E3DB2">
          <w:rPr>
            <w:noProof/>
            <w:webHidden/>
          </w:rPr>
          <w:t>107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1" w:history="1">
        <w:r w:rsidR="008E3DB2" w:rsidRPr="005E78F3">
          <w:rPr>
            <w:rStyle w:val="Hyperlink"/>
            <w:noProof/>
          </w:rPr>
          <w:t>Comoros</w:t>
        </w:r>
        <w:r w:rsidR="008E3DB2">
          <w:rPr>
            <w:noProof/>
            <w:webHidden/>
          </w:rPr>
          <w:tab/>
        </w:r>
        <w:r w:rsidR="008E3DB2">
          <w:rPr>
            <w:noProof/>
            <w:webHidden/>
          </w:rPr>
          <w:fldChar w:fldCharType="begin"/>
        </w:r>
        <w:r w:rsidR="008E3DB2">
          <w:rPr>
            <w:noProof/>
            <w:webHidden/>
          </w:rPr>
          <w:instrText xml:space="preserve"> PAGEREF _Toc421800721 \h </w:instrText>
        </w:r>
        <w:r w:rsidR="008E3DB2">
          <w:rPr>
            <w:noProof/>
            <w:webHidden/>
          </w:rPr>
        </w:r>
        <w:r w:rsidR="008E3DB2">
          <w:rPr>
            <w:noProof/>
            <w:webHidden/>
          </w:rPr>
          <w:fldChar w:fldCharType="separate"/>
        </w:r>
        <w:r w:rsidR="008E3DB2">
          <w:rPr>
            <w:noProof/>
            <w:webHidden/>
          </w:rPr>
          <w:t>109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2" w:history="1">
        <w:r w:rsidR="008E3DB2" w:rsidRPr="005E78F3">
          <w:rPr>
            <w:rStyle w:val="Hyperlink"/>
            <w:noProof/>
          </w:rPr>
          <w:t>Congo</w:t>
        </w:r>
        <w:r w:rsidR="008E3DB2">
          <w:rPr>
            <w:noProof/>
            <w:webHidden/>
          </w:rPr>
          <w:tab/>
        </w:r>
        <w:r w:rsidR="008E3DB2">
          <w:rPr>
            <w:noProof/>
            <w:webHidden/>
          </w:rPr>
          <w:fldChar w:fldCharType="begin"/>
        </w:r>
        <w:r w:rsidR="008E3DB2">
          <w:rPr>
            <w:noProof/>
            <w:webHidden/>
          </w:rPr>
          <w:instrText xml:space="preserve"> PAGEREF _Toc421800722 \h </w:instrText>
        </w:r>
        <w:r w:rsidR="008E3DB2">
          <w:rPr>
            <w:noProof/>
            <w:webHidden/>
          </w:rPr>
        </w:r>
        <w:r w:rsidR="008E3DB2">
          <w:rPr>
            <w:noProof/>
            <w:webHidden/>
          </w:rPr>
          <w:fldChar w:fldCharType="separate"/>
        </w:r>
        <w:r w:rsidR="008E3DB2">
          <w:rPr>
            <w:noProof/>
            <w:webHidden/>
          </w:rPr>
          <w:t>110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3" w:history="1">
        <w:r w:rsidR="008E3DB2" w:rsidRPr="005E78F3">
          <w:rPr>
            <w:rStyle w:val="Hyperlink"/>
            <w:noProof/>
          </w:rPr>
          <w:t>Costa Rica</w:t>
        </w:r>
        <w:r w:rsidR="008E3DB2">
          <w:rPr>
            <w:noProof/>
            <w:webHidden/>
          </w:rPr>
          <w:tab/>
        </w:r>
        <w:r w:rsidR="008E3DB2">
          <w:rPr>
            <w:noProof/>
            <w:webHidden/>
          </w:rPr>
          <w:fldChar w:fldCharType="begin"/>
        </w:r>
        <w:r w:rsidR="008E3DB2">
          <w:rPr>
            <w:noProof/>
            <w:webHidden/>
          </w:rPr>
          <w:instrText xml:space="preserve"> PAGEREF _Toc421800723 \h </w:instrText>
        </w:r>
        <w:r w:rsidR="008E3DB2">
          <w:rPr>
            <w:noProof/>
            <w:webHidden/>
          </w:rPr>
        </w:r>
        <w:r w:rsidR="008E3DB2">
          <w:rPr>
            <w:noProof/>
            <w:webHidden/>
          </w:rPr>
          <w:fldChar w:fldCharType="separate"/>
        </w:r>
        <w:r w:rsidR="008E3DB2">
          <w:rPr>
            <w:noProof/>
            <w:webHidden/>
          </w:rPr>
          <w:t>111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4" w:history="1">
        <w:r w:rsidR="008E3DB2" w:rsidRPr="005E78F3">
          <w:rPr>
            <w:rStyle w:val="Hyperlink"/>
            <w:noProof/>
          </w:rPr>
          <w:t>Côte d’Ivoire</w:t>
        </w:r>
        <w:r w:rsidR="008E3DB2">
          <w:rPr>
            <w:noProof/>
            <w:webHidden/>
          </w:rPr>
          <w:tab/>
        </w:r>
        <w:r w:rsidR="008E3DB2">
          <w:rPr>
            <w:noProof/>
            <w:webHidden/>
          </w:rPr>
          <w:fldChar w:fldCharType="begin"/>
        </w:r>
        <w:r w:rsidR="008E3DB2">
          <w:rPr>
            <w:noProof/>
            <w:webHidden/>
          </w:rPr>
          <w:instrText xml:space="preserve"> PAGEREF _Toc421800724 \h </w:instrText>
        </w:r>
        <w:r w:rsidR="008E3DB2">
          <w:rPr>
            <w:noProof/>
            <w:webHidden/>
          </w:rPr>
        </w:r>
        <w:r w:rsidR="008E3DB2">
          <w:rPr>
            <w:noProof/>
            <w:webHidden/>
          </w:rPr>
          <w:fldChar w:fldCharType="separate"/>
        </w:r>
        <w:r w:rsidR="008E3DB2">
          <w:rPr>
            <w:noProof/>
            <w:webHidden/>
          </w:rPr>
          <w:t>112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5" w:history="1">
        <w:r w:rsidR="008E3DB2" w:rsidRPr="005E78F3">
          <w:rPr>
            <w:rStyle w:val="Hyperlink"/>
            <w:noProof/>
          </w:rPr>
          <w:t>Croatia</w:t>
        </w:r>
        <w:r w:rsidR="008E3DB2">
          <w:rPr>
            <w:noProof/>
            <w:webHidden/>
          </w:rPr>
          <w:tab/>
        </w:r>
        <w:r w:rsidR="008E3DB2">
          <w:rPr>
            <w:noProof/>
            <w:webHidden/>
          </w:rPr>
          <w:fldChar w:fldCharType="begin"/>
        </w:r>
        <w:r w:rsidR="008E3DB2">
          <w:rPr>
            <w:noProof/>
            <w:webHidden/>
          </w:rPr>
          <w:instrText xml:space="preserve"> PAGEREF _Toc421800725 \h </w:instrText>
        </w:r>
        <w:r w:rsidR="008E3DB2">
          <w:rPr>
            <w:noProof/>
            <w:webHidden/>
          </w:rPr>
        </w:r>
        <w:r w:rsidR="008E3DB2">
          <w:rPr>
            <w:noProof/>
            <w:webHidden/>
          </w:rPr>
          <w:fldChar w:fldCharType="separate"/>
        </w:r>
        <w:r w:rsidR="008E3DB2">
          <w:rPr>
            <w:noProof/>
            <w:webHidden/>
          </w:rPr>
          <w:t>113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6" w:history="1">
        <w:r w:rsidR="008E3DB2" w:rsidRPr="005E78F3">
          <w:rPr>
            <w:rStyle w:val="Hyperlink"/>
            <w:noProof/>
          </w:rPr>
          <w:t>Cuba</w:t>
        </w:r>
        <w:r w:rsidR="008E3DB2">
          <w:rPr>
            <w:noProof/>
            <w:webHidden/>
          </w:rPr>
          <w:tab/>
        </w:r>
        <w:r w:rsidR="008E3DB2">
          <w:rPr>
            <w:noProof/>
            <w:webHidden/>
          </w:rPr>
          <w:fldChar w:fldCharType="begin"/>
        </w:r>
        <w:r w:rsidR="008E3DB2">
          <w:rPr>
            <w:noProof/>
            <w:webHidden/>
          </w:rPr>
          <w:instrText xml:space="preserve"> PAGEREF _Toc421800726 \h </w:instrText>
        </w:r>
        <w:r w:rsidR="008E3DB2">
          <w:rPr>
            <w:noProof/>
            <w:webHidden/>
          </w:rPr>
        </w:r>
        <w:r w:rsidR="008E3DB2">
          <w:rPr>
            <w:noProof/>
            <w:webHidden/>
          </w:rPr>
          <w:fldChar w:fldCharType="separate"/>
        </w:r>
        <w:r w:rsidR="008E3DB2">
          <w:rPr>
            <w:noProof/>
            <w:webHidden/>
          </w:rPr>
          <w:t>115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7" w:history="1">
        <w:r w:rsidR="008E3DB2" w:rsidRPr="005E78F3">
          <w:rPr>
            <w:rStyle w:val="Hyperlink"/>
            <w:noProof/>
          </w:rPr>
          <w:t>Cyprus</w:t>
        </w:r>
        <w:r w:rsidR="008E3DB2">
          <w:rPr>
            <w:noProof/>
            <w:webHidden/>
          </w:rPr>
          <w:tab/>
        </w:r>
        <w:r w:rsidR="008E3DB2">
          <w:rPr>
            <w:noProof/>
            <w:webHidden/>
          </w:rPr>
          <w:fldChar w:fldCharType="begin"/>
        </w:r>
        <w:r w:rsidR="008E3DB2">
          <w:rPr>
            <w:noProof/>
            <w:webHidden/>
          </w:rPr>
          <w:instrText xml:space="preserve"> PAGEREF _Toc421800727 \h </w:instrText>
        </w:r>
        <w:r w:rsidR="008E3DB2">
          <w:rPr>
            <w:noProof/>
            <w:webHidden/>
          </w:rPr>
        </w:r>
        <w:r w:rsidR="008E3DB2">
          <w:rPr>
            <w:noProof/>
            <w:webHidden/>
          </w:rPr>
          <w:fldChar w:fldCharType="separate"/>
        </w:r>
        <w:r w:rsidR="008E3DB2">
          <w:rPr>
            <w:noProof/>
            <w:webHidden/>
          </w:rPr>
          <w:t>116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8" w:history="1">
        <w:r w:rsidR="008E3DB2" w:rsidRPr="005E78F3">
          <w:rPr>
            <w:rStyle w:val="Hyperlink"/>
            <w:noProof/>
          </w:rPr>
          <w:t>Czech Republic</w:t>
        </w:r>
        <w:r w:rsidR="008E3DB2">
          <w:rPr>
            <w:noProof/>
            <w:webHidden/>
          </w:rPr>
          <w:tab/>
        </w:r>
        <w:r w:rsidR="008E3DB2">
          <w:rPr>
            <w:noProof/>
            <w:webHidden/>
          </w:rPr>
          <w:fldChar w:fldCharType="begin"/>
        </w:r>
        <w:r w:rsidR="008E3DB2">
          <w:rPr>
            <w:noProof/>
            <w:webHidden/>
          </w:rPr>
          <w:instrText xml:space="preserve"> PAGEREF _Toc421800728 \h </w:instrText>
        </w:r>
        <w:r w:rsidR="008E3DB2">
          <w:rPr>
            <w:noProof/>
            <w:webHidden/>
          </w:rPr>
        </w:r>
        <w:r w:rsidR="008E3DB2">
          <w:rPr>
            <w:noProof/>
            <w:webHidden/>
          </w:rPr>
          <w:fldChar w:fldCharType="separate"/>
        </w:r>
        <w:r w:rsidR="008E3DB2">
          <w:rPr>
            <w:noProof/>
            <w:webHidden/>
          </w:rPr>
          <w:t>118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29" w:history="1">
        <w:r w:rsidR="008E3DB2" w:rsidRPr="005E78F3">
          <w:rPr>
            <w:rStyle w:val="Hyperlink"/>
            <w:noProof/>
          </w:rPr>
          <w:t>Democratic People’s Republic of Korea</w:t>
        </w:r>
        <w:r w:rsidR="008E3DB2">
          <w:rPr>
            <w:noProof/>
            <w:webHidden/>
          </w:rPr>
          <w:tab/>
        </w:r>
        <w:r w:rsidR="008E3DB2">
          <w:rPr>
            <w:noProof/>
            <w:webHidden/>
          </w:rPr>
          <w:fldChar w:fldCharType="begin"/>
        </w:r>
        <w:r w:rsidR="008E3DB2">
          <w:rPr>
            <w:noProof/>
            <w:webHidden/>
          </w:rPr>
          <w:instrText xml:space="preserve"> PAGEREF _Toc421800729 \h </w:instrText>
        </w:r>
        <w:r w:rsidR="008E3DB2">
          <w:rPr>
            <w:noProof/>
            <w:webHidden/>
          </w:rPr>
        </w:r>
        <w:r w:rsidR="008E3DB2">
          <w:rPr>
            <w:noProof/>
            <w:webHidden/>
          </w:rPr>
          <w:fldChar w:fldCharType="separate"/>
        </w:r>
        <w:r w:rsidR="008E3DB2">
          <w:rPr>
            <w:noProof/>
            <w:webHidden/>
          </w:rPr>
          <w:t>121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0" w:history="1">
        <w:r w:rsidR="008E3DB2" w:rsidRPr="005E78F3">
          <w:rPr>
            <w:rStyle w:val="Hyperlink"/>
            <w:noProof/>
          </w:rPr>
          <w:t>Democratic Republic of the Congo</w:t>
        </w:r>
        <w:r w:rsidR="008E3DB2">
          <w:rPr>
            <w:noProof/>
            <w:webHidden/>
          </w:rPr>
          <w:tab/>
        </w:r>
        <w:r w:rsidR="008E3DB2">
          <w:rPr>
            <w:noProof/>
            <w:webHidden/>
          </w:rPr>
          <w:fldChar w:fldCharType="begin"/>
        </w:r>
        <w:r w:rsidR="008E3DB2">
          <w:rPr>
            <w:noProof/>
            <w:webHidden/>
          </w:rPr>
          <w:instrText xml:space="preserve"> PAGEREF _Toc421800730 \h </w:instrText>
        </w:r>
        <w:r w:rsidR="008E3DB2">
          <w:rPr>
            <w:noProof/>
            <w:webHidden/>
          </w:rPr>
        </w:r>
        <w:r w:rsidR="008E3DB2">
          <w:rPr>
            <w:noProof/>
            <w:webHidden/>
          </w:rPr>
          <w:fldChar w:fldCharType="separate"/>
        </w:r>
        <w:r w:rsidR="008E3DB2">
          <w:rPr>
            <w:noProof/>
            <w:webHidden/>
          </w:rPr>
          <w:t>123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1" w:history="1">
        <w:r w:rsidR="008E3DB2" w:rsidRPr="005E78F3">
          <w:rPr>
            <w:rStyle w:val="Hyperlink"/>
            <w:noProof/>
          </w:rPr>
          <w:t>Denmark</w:t>
        </w:r>
        <w:r w:rsidR="008E3DB2">
          <w:rPr>
            <w:noProof/>
            <w:webHidden/>
          </w:rPr>
          <w:tab/>
        </w:r>
        <w:r w:rsidR="008E3DB2">
          <w:rPr>
            <w:noProof/>
            <w:webHidden/>
          </w:rPr>
          <w:fldChar w:fldCharType="begin"/>
        </w:r>
        <w:r w:rsidR="008E3DB2">
          <w:rPr>
            <w:noProof/>
            <w:webHidden/>
          </w:rPr>
          <w:instrText xml:space="preserve"> PAGEREF _Toc421800731 \h </w:instrText>
        </w:r>
        <w:r w:rsidR="008E3DB2">
          <w:rPr>
            <w:noProof/>
            <w:webHidden/>
          </w:rPr>
        </w:r>
        <w:r w:rsidR="008E3DB2">
          <w:rPr>
            <w:noProof/>
            <w:webHidden/>
          </w:rPr>
          <w:fldChar w:fldCharType="separate"/>
        </w:r>
        <w:r w:rsidR="008E3DB2">
          <w:rPr>
            <w:noProof/>
            <w:webHidden/>
          </w:rPr>
          <w:t>124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2" w:history="1">
        <w:r w:rsidR="008E3DB2" w:rsidRPr="005E78F3">
          <w:rPr>
            <w:rStyle w:val="Hyperlink"/>
            <w:noProof/>
          </w:rPr>
          <w:t>Djibouti</w:t>
        </w:r>
        <w:r w:rsidR="008E3DB2">
          <w:rPr>
            <w:noProof/>
            <w:webHidden/>
          </w:rPr>
          <w:tab/>
        </w:r>
        <w:r w:rsidR="008E3DB2">
          <w:rPr>
            <w:noProof/>
            <w:webHidden/>
          </w:rPr>
          <w:fldChar w:fldCharType="begin"/>
        </w:r>
        <w:r w:rsidR="008E3DB2">
          <w:rPr>
            <w:noProof/>
            <w:webHidden/>
          </w:rPr>
          <w:instrText xml:space="preserve"> PAGEREF _Toc421800732 \h </w:instrText>
        </w:r>
        <w:r w:rsidR="008E3DB2">
          <w:rPr>
            <w:noProof/>
            <w:webHidden/>
          </w:rPr>
        </w:r>
        <w:r w:rsidR="008E3DB2">
          <w:rPr>
            <w:noProof/>
            <w:webHidden/>
          </w:rPr>
          <w:fldChar w:fldCharType="separate"/>
        </w:r>
        <w:r w:rsidR="008E3DB2">
          <w:rPr>
            <w:noProof/>
            <w:webHidden/>
          </w:rPr>
          <w:t>129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3" w:history="1">
        <w:r w:rsidR="008E3DB2" w:rsidRPr="005E78F3">
          <w:rPr>
            <w:rStyle w:val="Hyperlink"/>
            <w:noProof/>
          </w:rPr>
          <w:t>Dominica</w:t>
        </w:r>
        <w:r w:rsidR="008E3DB2">
          <w:rPr>
            <w:noProof/>
            <w:webHidden/>
          </w:rPr>
          <w:tab/>
        </w:r>
        <w:r w:rsidR="008E3DB2">
          <w:rPr>
            <w:noProof/>
            <w:webHidden/>
          </w:rPr>
          <w:fldChar w:fldCharType="begin"/>
        </w:r>
        <w:r w:rsidR="008E3DB2">
          <w:rPr>
            <w:noProof/>
            <w:webHidden/>
          </w:rPr>
          <w:instrText xml:space="preserve"> PAGEREF _Toc421800733 \h </w:instrText>
        </w:r>
        <w:r w:rsidR="008E3DB2">
          <w:rPr>
            <w:noProof/>
            <w:webHidden/>
          </w:rPr>
        </w:r>
        <w:r w:rsidR="008E3DB2">
          <w:rPr>
            <w:noProof/>
            <w:webHidden/>
          </w:rPr>
          <w:fldChar w:fldCharType="separate"/>
        </w:r>
        <w:r w:rsidR="008E3DB2">
          <w:rPr>
            <w:noProof/>
            <w:webHidden/>
          </w:rPr>
          <w:t>130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4" w:history="1">
        <w:r w:rsidR="008E3DB2" w:rsidRPr="005E78F3">
          <w:rPr>
            <w:rStyle w:val="Hyperlink"/>
            <w:noProof/>
          </w:rPr>
          <w:t>Dominican Republic</w:t>
        </w:r>
        <w:r w:rsidR="008E3DB2">
          <w:rPr>
            <w:noProof/>
            <w:webHidden/>
          </w:rPr>
          <w:tab/>
        </w:r>
        <w:r w:rsidR="008E3DB2">
          <w:rPr>
            <w:noProof/>
            <w:webHidden/>
          </w:rPr>
          <w:fldChar w:fldCharType="begin"/>
        </w:r>
        <w:r w:rsidR="008E3DB2">
          <w:rPr>
            <w:noProof/>
            <w:webHidden/>
          </w:rPr>
          <w:instrText xml:space="preserve"> PAGEREF _Toc421800734 \h </w:instrText>
        </w:r>
        <w:r w:rsidR="008E3DB2">
          <w:rPr>
            <w:noProof/>
            <w:webHidden/>
          </w:rPr>
        </w:r>
        <w:r w:rsidR="008E3DB2">
          <w:rPr>
            <w:noProof/>
            <w:webHidden/>
          </w:rPr>
          <w:fldChar w:fldCharType="separate"/>
        </w:r>
        <w:r w:rsidR="008E3DB2">
          <w:rPr>
            <w:noProof/>
            <w:webHidden/>
          </w:rPr>
          <w:t>132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5" w:history="1">
        <w:r w:rsidR="008E3DB2" w:rsidRPr="005E78F3">
          <w:rPr>
            <w:rStyle w:val="Hyperlink"/>
            <w:noProof/>
          </w:rPr>
          <w:t>Ecuador</w:t>
        </w:r>
        <w:r w:rsidR="008E3DB2">
          <w:rPr>
            <w:noProof/>
            <w:webHidden/>
          </w:rPr>
          <w:tab/>
        </w:r>
        <w:r w:rsidR="008E3DB2">
          <w:rPr>
            <w:noProof/>
            <w:webHidden/>
          </w:rPr>
          <w:fldChar w:fldCharType="begin"/>
        </w:r>
        <w:r w:rsidR="008E3DB2">
          <w:rPr>
            <w:noProof/>
            <w:webHidden/>
          </w:rPr>
          <w:instrText xml:space="preserve"> PAGEREF _Toc421800735 \h </w:instrText>
        </w:r>
        <w:r w:rsidR="008E3DB2">
          <w:rPr>
            <w:noProof/>
            <w:webHidden/>
          </w:rPr>
        </w:r>
        <w:r w:rsidR="008E3DB2">
          <w:rPr>
            <w:noProof/>
            <w:webHidden/>
          </w:rPr>
          <w:fldChar w:fldCharType="separate"/>
        </w:r>
        <w:r w:rsidR="008E3DB2">
          <w:rPr>
            <w:noProof/>
            <w:webHidden/>
          </w:rPr>
          <w:t>135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6" w:history="1">
        <w:r w:rsidR="008E3DB2" w:rsidRPr="005E78F3">
          <w:rPr>
            <w:rStyle w:val="Hyperlink"/>
            <w:noProof/>
          </w:rPr>
          <w:t>Egypt</w:t>
        </w:r>
        <w:r w:rsidR="008E3DB2">
          <w:rPr>
            <w:noProof/>
            <w:webHidden/>
          </w:rPr>
          <w:tab/>
        </w:r>
        <w:r w:rsidR="008E3DB2">
          <w:rPr>
            <w:noProof/>
            <w:webHidden/>
          </w:rPr>
          <w:fldChar w:fldCharType="begin"/>
        </w:r>
        <w:r w:rsidR="008E3DB2">
          <w:rPr>
            <w:noProof/>
            <w:webHidden/>
          </w:rPr>
          <w:instrText xml:space="preserve"> PAGEREF _Toc421800736 \h </w:instrText>
        </w:r>
        <w:r w:rsidR="008E3DB2">
          <w:rPr>
            <w:noProof/>
            <w:webHidden/>
          </w:rPr>
        </w:r>
        <w:r w:rsidR="008E3DB2">
          <w:rPr>
            <w:noProof/>
            <w:webHidden/>
          </w:rPr>
          <w:fldChar w:fldCharType="separate"/>
        </w:r>
        <w:r w:rsidR="008E3DB2">
          <w:rPr>
            <w:noProof/>
            <w:webHidden/>
          </w:rPr>
          <w:t>137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7" w:history="1">
        <w:r w:rsidR="008E3DB2" w:rsidRPr="005E78F3">
          <w:rPr>
            <w:rStyle w:val="Hyperlink"/>
            <w:noProof/>
          </w:rPr>
          <w:t>El Salvador</w:t>
        </w:r>
        <w:r w:rsidR="008E3DB2">
          <w:rPr>
            <w:noProof/>
            <w:webHidden/>
          </w:rPr>
          <w:tab/>
        </w:r>
        <w:r w:rsidR="008E3DB2">
          <w:rPr>
            <w:noProof/>
            <w:webHidden/>
          </w:rPr>
          <w:fldChar w:fldCharType="begin"/>
        </w:r>
        <w:r w:rsidR="008E3DB2">
          <w:rPr>
            <w:noProof/>
            <w:webHidden/>
          </w:rPr>
          <w:instrText xml:space="preserve"> PAGEREF _Toc421800737 \h </w:instrText>
        </w:r>
        <w:r w:rsidR="008E3DB2">
          <w:rPr>
            <w:noProof/>
            <w:webHidden/>
          </w:rPr>
        </w:r>
        <w:r w:rsidR="008E3DB2">
          <w:rPr>
            <w:noProof/>
            <w:webHidden/>
          </w:rPr>
          <w:fldChar w:fldCharType="separate"/>
        </w:r>
        <w:r w:rsidR="008E3DB2">
          <w:rPr>
            <w:noProof/>
            <w:webHidden/>
          </w:rPr>
          <w:t>139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8" w:history="1">
        <w:r w:rsidR="008E3DB2" w:rsidRPr="005E78F3">
          <w:rPr>
            <w:rStyle w:val="Hyperlink"/>
            <w:noProof/>
          </w:rPr>
          <w:t>Equatorial Guinea</w:t>
        </w:r>
        <w:r w:rsidR="008E3DB2">
          <w:rPr>
            <w:noProof/>
            <w:webHidden/>
          </w:rPr>
          <w:tab/>
        </w:r>
        <w:r w:rsidR="008E3DB2">
          <w:rPr>
            <w:noProof/>
            <w:webHidden/>
          </w:rPr>
          <w:fldChar w:fldCharType="begin"/>
        </w:r>
        <w:r w:rsidR="008E3DB2">
          <w:rPr>
            <w:noProof/>
            <w:webHidden/>
          </w:rPr>
          <w:instrText xml:space="preserve"> PAGEREF _Toc421800738 \h </w:instrText>
        </w:r>
        <w:r w:rsidR="008E3DB2">
          <w:rPr>
            <w:noProof/>
            <w:webHidden/>
          </w:rPr>
        </w:r>
        <w:r w:rsidR="008E3DB2">
          <w:rPr>
            <w:noProof/>
            <w:webHidden/>
          </w:rPr>
          <w:fldChar w:fldCharType="separate"/>
        </w:r>
        <w:r w:rsidR="008E3DB2">
          <w:rPr>
            <w:noProof/>
            <w:webHidden/>
          </w:rPr>
          <w:t>141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39" w:history="1">
        <w:r w:rsidR="008E3DB2" w:rsidRPr="005E78F3">
          <w:rPr>
            <w:rStyle w:val="Hyperlink"/>
            <w:noProof/>
          </w:rPr>
          <w:t>Eritrea</w:t>
        </w:r>
        <w:r w:rsidR="008E3DB2">
          <w:rPr>
            <w:noProof/>
            <w:webHidden/>
          </w:rPr>
          <w:tab/>
        </w:r>
        <w:r w:rsidR="008E3DB2">
          <w:rPr>
            <w:noProof/>
            <w:webHidden/>
          </w:rPr>
          <w:fldChar w:fldCharType="begin"/>
        </w:r>
        <w:r w:rsidR="008E3DB2">
          <w:rPr>
            <w:noProof/>
            <w:webHidden/>
          </w:rPr>
          <w:instrText xml:space="preserve"> PAGEREF _Toc421800739 \h </w:instrText>
        </w:r>
        <w:r w:rsidR="008E3DB2">
          <w:rPr>
            <w:noProof/>
            <w:webHidden/>
          </w:rPr>
        </w:r>
        <w:r w:rsidR="008E3DB2">
          <w:rPr>
            <w:noProof/>
            <w:webHidden/>
          </w:rPr>
          <w:fldChar w:fldCharType="separate"/>
        </w:r>
        <w:r w:rsidR="008E3DB2">
          <w:rPr>
            <w:noProof/>
            <w:webHidden/>
          </w:rPr>
          <w:t>142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0" w:history="1">
        <w:r w:rsidR="008E3DB2" w:rsidRPr="005E78F3">
          <w:rPr>
            <w:rStyle w:val="Hyperlink"/>
            <w:noProof/>
          </w:rPr>
          <w:t>Estonia</w:t>
        </w:r>
        <w:r w:rsidR="008E3DB2">
          <w:rPr>
            <w:noProof/>
            <w:webHidden/>
          </w:rPr>
          <w:tab/>
        </w:r>
        <w:r w:rsidR="008E3DB2">
          <w:rPr>
            <w:noProof/>
            <w:webHidden/>
          </w:rPr>
          <w:fldChar w:fldCharType="begin"/>
        </w:r>
        <w:r w:rsidR="008E3DB2">
          <w:rPr>
            <w:noProof/>
            <w:webHidden/>
          </w:rPr>
          <w:instrText xml:space="preserve"> PAGEREF _Toc421800740 \h </w:instrText>
        </w:r>
        <w:r w:rsidR="008E3DB2">
          <w:rPr>
            <w:noProof/>
            <w:webHidden/>
          </w:rPr>
        </w:r>
        <w:r w:rsidR="008E3DB2">
          <w:rPr>
            <w:noProof/>
            <w:webHidden/>
          </w:rPr>
          <w:fldChar w:fldCharType="separate"/>
        </w:r>
        <w:r w:rsidR="008E3DB2">
          <w:rPr>
            <w:noProof/>
            <w:webHidden/>
          </w:rPr>
          <w:t>143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1" w:history="1">
        <w:r w:rsidR="008E3DB2" w:rsidRPr="005E78F3">
          <w:rPr>
            <w:rStyle w:val="Hyperlink"/>
            <w:noProof/>
          </w:rPr>
          <w:t>Ethiopia</w:t>
        </w:r>
        <w:r w:rsidR="008E3DB2">
          <w:rPr>
            <w:noProof/>
            <w:webHidden/>
          </w:rPr>
          <w:tab/>
        </w:r>
        <w:r w:rsidR="008E3DB2">
          <w:rPr>
            <w:noProof/>
            <w:webHidden/>
          </w:rPr>
          <w:fldChar w:fldCharType="begin"/>
        </w:r>
        <w:r w:rsidR="008E3DB2">
          <w:rPr>
            <w:noProof/>
            <w:webHidden/>
          </w:rPr>
          <w:instrText xml:space="preserve"> PAGEREF _Toc421800741 \h </w:instrText>
        </w:r>
        <w:r w:rsidR="008E3DB2">
          <w:rPr>
            <w:noProof/>
            <w:webHidden/>
          </w:rPr>
        </w:r>
        <w:r w:rsidR="008E3DB2">
          <w:rPr>
            <w:noProof/>
            <w:webHidden/>
          </w:rPr>
          <w:fldChar w:fldCharType="separate"/>
        </w:r>
        <w:r w:rsidR="008E3DB2">
          <w:rPr>
            <w:noProof/>
            <w:webHidden/>
          </w:rPr>
          <w:t>146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2" w:history="1">
        <w:r w:rsidR="008E3DB2" w:rsidRPr="005E78F3">
          <w:rPr>
            <w:rStyle w:val="Hyperlink"/>
            <w:noProof/>
          </w:rPr>
          <w:t>Fiji</w:t>
        </w:r>
        <w:r w:rsidR="008E3DB2">
          <w:rPr>
            <w:noProof/>
            <w:webHidden/>
          </w:rPr>
          <w:tab/>
        </w:r>
        <w:r w:rsidR="008E3DB2">
          <w:rPr>
            <w:noProof/>
            <w:webHidden/>
          </w:rPr>
          <w:fldChar w:fldCharType="begin"/>
        </w:r>
        <w:r w:rsidR="008E3DB2">
          <w:rPr>
            <w:noProof/>
            <w:webHidden/>
          </w:rPr>
          <w:instrText xml:space="preserve"> PAGEREF _Toc421800742 \h </w:instrText>
        </w:r>
        <w:r w:rsidR="008E3DB2">
          <w:rPr>
            <w:noProof/>
            <w:webHidden/>
          </w:rPr>
        </w:r>
        <w:r w:rsidR="008E3DB2">
          <w:rPr>
            <w:noProof/>
            <w:webHidden/>
          </w:rPr>
          <w:fldChar w:fldCharType="separate"/>
        </w:r>
        <w:r w:rsidR="008E3DB2">
          <w:rPr>
            <w:noProof/>
            <w:webHidden/>
          </w:rPr>
          <w:t>148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3" w:history="1">
        <w:r w:rsidR="008E3DB2" w:rsidRPr="005E78F3">
          <w:rPr>
            <w:rStyle w:val="Hyperlink"/>
            <w:noProof/>
          </w:rPr>
          <w:t>Finland</w:t>
        </w:r>
        <w:r w:rsidR="008E3DB2">
          <w:rPr>
            <w:noProof/>
            <w:webHidden/>
          </w:rPr>
          <w:tab/>
        </w:r>
        <w:r w:rsidR="008E3DB2">
          <w:rPr>
            <w:noProof/>
            <w:webHidden/>
          </w:rPr>
          <w:fldChar w:fldCharType="begin"/>
        </w:r>
        <w:r w:rsidR="008E3DB2">
          <w:rPr>
            <w:noProof/>
            <w:webHidden/>
          </w:rPr>
          <w:instrText xml:space="preserve"> PAGEREF _Toc421800743 \h </w:instrText>
        </w:r>
        <w:r w:rsidR="008E3DB2">
          <w:rPr>
            <w:noProof/>
            <w:webHidden/>
          </w:rPr>
        </w:r>
        <w:r w:rsidR="008E3DB2">
          <w:rPr>
            <w:noProof/>
            <w:webHidden/>
          </w:rPr>
          <w:fldChar w:fldCharType="separate"/>
        </w:r>
        <w:r w:rsidR="008E3DB2">
          <w:rPr>
            <w:noProof/>
            <w:webHidden/>
          </w:rPr>
          <w:t>154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4" w:history="1">
        <w:r w:rsidR="008E3DB2" w:rsidRPr="005E78F3">
          <w:rPr>
            <w:rStyle w:val="Hyperlink"/>
            <w:noProof/>
          </w:rPr>
          <w:t>France</w:t>
        </w:r>
        <w:r w:rsidR="008E3DB2">
          <w:rPr>
            <w:noProof/>
            <w:webHidden/>
          </w:rPr>
          <w:tab/>
        </w:r>
        <w:r w:rsidR="008E3DB2">
          <w:rPr>
            <w:noProof/>
            <w:webHidden/>
          </w:rPr>
          <w:fldChar w:fldCharType="begin"/>
        </w:r>
        <w:r w:rsidR="008E3DB2">
          <w:rPr>
            <w:noProof/>
            <w:webHidden/>
          </w:rPr>
          <w:instrText xml:space="preserve"> PAGEREF _Toc421800744 \h </w:instrText>
        </w:r>
        <w:r w:rsidR="008E3DB2">
          <w:rPr>
            <w:noProof/>
            <w:webHidden/>
          </w:rPr>
        </w:r>
        <w:r w:rsidR="008E3DB2">
          <w:rPr>
            <w:noProof/>
            <w:webHidden/>
          </w:rPr>
          <w:fldChar w:fldCharType="separate"/>
        </w:r>
        <w:r w:rsidR="008E3DB2">
          <w:rPr>
            <w:noProof/>
            <w:webHidden/>
          </w:rPr>
          <w:t>158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5" w:history="1">
        <w:r w:rsidR="008E3DB2" w:rsidRPr="005E78F3">
          <w:rPr>
            <w:rStyle w:val="Hyperlink"/>
            <w:noProof/>
          </w:rPr>
          <w:t>Gabon</w:t>
        </w:r>
        <w:r w:rsidR="008E3DB2">
          <w:rPr>
            <w:noProof/>
            <w:webHidden/>
          </w:rPr>
          <w:tab/>
        </w:r>
        <w:r w:rsidR="008E3DB2">
          <w:rPr>
            <w:noProof/>
            <w:webHidden/>
          </w:rPr>
          <w:fldChar w:fldCharType="begin"/>
        </w:r>
        <w:r w:rsidR="008E3DB2">
          <w:rPr>
            <w:noProof/>
            <w:webHidden/>
          </w:rPr>
          <w:instrText xml:space="preserve"> PAGEREF _Toc421800745 \h </w:instrText>
        </w:r>
        <w:r w:rsidR="008E3DB2">
          <w:rPr>
            <w:noProof/>
            <w:webHidden/>
          </w:rPr>
        </w:r>
        <w:r w:rsidR="008E3DB2">
          <w:rPr>
            <w:noProof/>
            <w:webHidden/>
          </w:rPr>
          <w:fldChar w:fldCharType="separate"/>
        </w:r>
        <w:r w:rsidR="008E3DB2">
          <w:rPr>
            <w:noProof/>
            <w:webHidden/>
          </w:rPr>
          <w:t>160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6" w:history="1">
        <w:r w:rsidR="008E3DB2" w:rsidRPr="005E78F3">
          <w:rPr>
            <w:rStyle w:val="Hyperlink"/>
            <w:noProof/>
          </w:rPr>
          <w:t>Gambia</w:t>
        </w:r>
        <w:r w:rsidR="008E3DB2">
          <w:rPr>
            <w:noProof/>
            <w:webHidden/>
          </w:rPr>
          <w:tab/>
        </w:r>
        <w:r w:rsidR="008E3DB2">
          <w:rPr>
            <w:noProof/>
            <w:webHidden/>
          </w:rPr>
          <w:fldChar w:fldCharType="begin"/>
        </w:r>
        <w:r w:rsidR="008E3DB2">
          <w:rPr>
            <w:noProof/>
            <w:webHidden/>
          </w:rPr>
          <w:instrText xml:space="preserve"> PAGEREF _Toc421800746 \h </w:instrText>
        </w:r>
        <w:r w:rsidR="008E3DB2">
          <w:rPr>
            <w:noProof/>
            <w:webHidden/>
          </w:rPr>
        </w:r>
        <w:r w:rsidR="008E3DB2">
          <w:rPr>
            <w:noProof/>
            <w:webHidden/>
          </w:rPr>
          <w:fldChar w:fldCharType="separate"/>
        </w:r>
        <w:r w:rsidR="008E3DB2">
          <w:rPr>
            <w:noProof/>
            <w:webHidden/>
          </w:rPr>
          <w:t>161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7" w:history="1">
        <w:r w:rsidR="008E3DB2" w:rsidRPr="005E78F3">
          <w:rPr>
            <w:rStyle w:val="Hyperlink"/>
            <w:noProof/>
          </w:rPr>
          <w:t>Georgia</w:t>
        </w:r>
        <w:r w:rsidR="008E3DB2">
          <w:rPr>
            <w:noProof/>
            <w:webHidden/>
          </w:rPr>
          <w:tab/>
        </w:r>
        <w:r w:rsidR="008E3DB2">
          <w:rPr>
            <w:noProof/>
            <w:webHidden/>
          </w:rPr>
          <w:fldChar w:fldCharType="begin"/>
        </w:r>
        <w:r w:rsidR="008E3DB2">
          <w:rPr>
            <w:noProof/>
            <w:webHidden/>
          </w:rPr>
          <w:instrText xml:space="preserve"> PAGEREF _Toc421800747 \h </w:instrText>
        </w:r>
        <w:r w:rsidR="008E3DB2">
          <w:rPr>
            <w:noProof/>
            <w:webHidden/>
          </w:rPr>
        </w:r>
        <w:r w:rsidR="008E3DB2">
          <w:rPr>
            <w:noProof/>
            <w:webHidden/>
          </w:rPr>
          <w:fldChar w:fldCharType="separate"/>
        </w:r>
        <w:r w:rsidR="008E3DB2">
          <w:rPr>
            <w:noProof/>
            <w:webHidden/>
          </w:rPr>
          <w:t>164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8" w:history="1">
        <w:r w:rsidR="008E3DB2" w:rsidRPr="005E78F3">
          <w:rPr>
            <w:rStyle w:val="Hyperlink"/>
            <w:noProof/>
          </w:rPr>
          <w:t>Germany</w:t>
        </w:r>
        <w:r w:rsidR="008E3DB2">
          <w:rPr>
            <w:noProof/>
            <w:webHidden/>
          </w:rPr>
          <w:tab/>
        </w:r>
        <w:r w:rsidR="008E3DB2">
          <w:rPr>
            <w:noProof/>
            <w:webHidden/>
          </w:rPr>
          <w:fldChar w:fldCharType="begin"/>
        </w:r>
        <w:r w:rsidR="008E3DB2">
          <w:rPr>
            <w:noProof/>
            <w:webHidden/>
          </w:rPr>
          <w:instrText xml:space="preserve"> PAGEREF _Toc421800748 \h </w:instrText>
        </w:r>
        <w:r w:rsidR="008E3DB2">
          <w:rPr>
            <w:noProof/>
            <w:webHidden/>
          </w:rPr>
        </w:r>
        <w:r w:rsidR="008E3DB2">
          <w:rPr>
            <w:noProof/>
            <w:webHidden/>
          </w:rPr>
          <w:fldChar w:fldCharType="separate"/>
        </w:r>
        <w:r w:rsidR="008E3DB2">
          <w:rPr>
            <w:noProof/>
            <w:webHidden/>
          </w:rPr>
          <w:t>166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49" w:history="1">
        <w:r w:rsidR="008E3DB2" w:rsidRPr="005E78F3">
          <w:rPr>
            <w:rStyle w:val="Hyperlink"/>
            <w:noProof/>
          </w:rPr>
          <w:t>Ghana</w:t>
        </w:r>
        <w:r w:rsidR="008E3DB2">
          <w:rPr>
            <w:noProof/>
            <w:webHidden/>
          </w:rPr>
          <w:tab/>
        </w:r>
        <w:r w:rsidR="008E3DB2">
          <w:rPr>
            <w:noProof/>
            <w:webHidden/>
          </w:rPr>
          <w:fldChar w:fldCharType="begin"/>
        </w:r>
        <w:r w:rsidR="008E3DB2">
          <w:rPr>
            <w:noProof/>
            <w:webHidden/>
          </w:rPr>
          <w:instrText xml:space="preserve"> PAGEREF _Toc421800749 \h </w:instrText>
        </w:r>
        <w:r w:rsidR="008E3DB2">
          <w:rPr>
            <w:noProof/>
            <w:webHidden/>
          </w:rPr>
        </w:r>
        <w:r w:rsidR="008E3DB2">
          <w:rPr>
            <w:noProof/>
            <w:webHidden/>
          </w:rPr>
          <w:fldChar w:fldCharType="separate"/>
        </w:r>
        <w:r w:rsidR="008E3DB2">
          <w:rPr>
            <w:noProof/>
            <w:webHidden/>
          </w:rPr>
          <w:t>169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0" w:history="1">
        <w:r w:rsidR="008E3DB2" w:rsidRPr="005E78F3">
          <w:rPr>
            <w:rStyle w:val="Hyperlink"/>
            <w:noProof/>
          </w:rPr>
          <w:t>Greece</w:t>
        </w:r>
        <w:r w:rsidR="008E3DB2">
          <w:rPr>
            <w:noProof/>
            <w:webHidden/>
          </w:rPr>
          <w:tab/>
        </w:r>
        <w:r w:rsidR="008E3DB2">
          <w:rPr>
            <w:noProof/>
            <w:webHidden/>
          </w:rPr>
          <w:fldChar w:fldCharType="begin"/>
        </w:r>
        <w:r w:rsidR="008E3DB2">
          <w:rPr>
            <w:noProof/>
            <w:webHidden/>
          </w:rPr>
          <w:instrText xml:space="preserve"> PAGEREF _Toc421800750 \h </w:instrText>
        </w:r>
        <w:r w:rsidR="008E3DB2">
          <w:rPr>
            <w:noProof/>
            <w:webHidden/>
          </w:rPr>
        </w:r>
        <w:r w:rsidR="008E3DB2">
          <w:rPr>
            <w:noProof/>
            <w:webHidden/>
          </w:rPr>
          <w:fldChar w:fldCharType="separate"/>
        </w:r>
        <w:r w:rsidR="008E3DB2">
          <w:rPr>
            <w:noProof/>
            <w:webHidden/>
          </w:rPr>
          <w:t>171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1" w:history="1">
        <w:r w:rsidR="008E3DB2" w:rsidRPr="005E78F3">
          <w:rPr>
            <w:rStyle w:val="Hyperlink"/>
            <w:noProof/>
          </w:rPr>
          <w:t>Grenada</w:t>
        </w:r>
        <w:r w:rsidR="008E3DB2">
          <w:rPr>
            <w:noProof/>
            <w:webHidden/>
          </w:rPr>
          <w:tab/>
        </w:r>
        <w:r w:rsidR="008E3DB2">
          <w:rPr>
            <w:noProof/>
            <w:webHidden/>
          </w:rPr>
          <w:fldChar w:fldCharType="begin"/>
        </w:r>
        <w:r w:rsidR="008E3DB2">
          <w:rPr>
            <w:noProof/>
            <w:webHidden/>
          </w:rPr>
          <w:instrText xml:space="preserve"> PAGEREF _Toc421800751 \h </w:instrText>
        </w:r>
        <w:r w:rsidR="008E3DB2">
          <w:rPr>
            <w:noProof/>
            <w:webHidden/>
          </w:rPr>
        </w:r>
        <w:r w:rsidR="008E3DB2">
          <w:rPr>
            <w:noProof/>
            <w:webHidden/>
          </w:rPr>
          <w:fldChar w:fldCharType="separate"/>
        </w:r>
        <w:r w:rsidR="008E3DB2">
          <w:rPr>
            <w:noProof/>
            <w:webHidden/>
          </w:rPr>
          <w:t>173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2" w:history="1">
        <w:r w:rsidR="008E3DB2" w:rsidRPr="005E78F3">
          <w:rPr>
            <w:rStyle w:val="Hyperlink"/>
            <w:noProof/>
          </w:rPr>
          <w:t>Guatemala</w:t>
        </w:r>
        <w:r w:rsidR="008E3DB2">
          <w:rPr>
            <w:noProof/>
            <w:webHidden/>
          </w:rPr>
          <w:tab/>
        </w:r>
        <w:r w:rsidR="008E3DB2">
          <w:rPr>
            <w:noProof/>
            <w:webHidden/>
          </w:rPr>
          <w:fldChar w:fldCharType="begin"/>
        </w:r>
        <w:r w:rsidR="008E3DB2">
          <w:rPr>
            <w:noProof/>
            <w:webHidden/>
          </w:rPr>
          <w:instrText xml:space="preserve"> PAGEREF _Toc421800752 \h </w:instrText>
        </w:r>
        <w:r w:rsidR="008E3DB2">
          <w:rPr>
            <w:noProof/>
            <w:webHidden/>
          </w:rPr>
        </w:r>
        <w:r w:rsidR="008E3DB2">
          <w:rPr>
            <w:noProof/>
            <w:webHidden/>
          </w:rPr>
          <w:fldChar w:fldCharType="separate"/>
        </w:r>
        <w:r w:rsidR="008E3DB2">
          <w:rPr>
            <w:noProof/>
            <w:webHidden/>
          </w:rPr>
          <w:t>175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3" w:history="1">
        <w:r w:rsidR="008E3DB2" w:rsidRPr="005E78F3">
          <w:rPr>
            <w:rStyle w:val="Hyperlink"/>
            <w:noProof/>
          </w:rPr>
          <w:t>Guinea</w:t>
        </w:r>
        <w:r w:rsidR="008E3DB2">
          <w:rPr>
            <w:noProof/>
            <w:webHidden/>
          </w:rPr>
          <w:tab/>
        </w:r>
        <w:r w:rsidR="008E3DB2">
          <w:rPr>
            <w:noProof/>
            <w:webHidden/>
          </w:rPr>
          <w:fldChar w:fldCharType="begin"/>
        </w:r>
        <w:r w:rsidR="008E3DB2">
          <w:rPr>
            <w:noProof/>
            <w:webHidden/>
          </w:rPr>
          <w:instrText xml:space="preserve"> PAGEREF _Toc421800753 \h </w:instrText>
        </w:r>
        <w:r w:rsidR="008E3DB2">
          <w:rPr>
            <w:noProof/>
            <w:webHidden/>
          </w:rPr>
        </w:r>
        <w:r w:rsidR="008E3DB2">
          <w:rPr>
            <w:noProof/>
            <w:webHidden/>
          </w:rPr>
          <w:fldChar w:fldCharType="separate"/>
        </w:r>
        <w:r w:rsidR="008E3DB2">
          <w:rPr>
            <w:noProof/>
            <w:webHidden/>
          </w:rPr>
          <w:t>177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4" w:history="1">
        <w:r w:rsidR="008E3DB2" w:rsidRPr="005E78F3">
          <w:rPr>
            <w:rStyle w:val="Hyperlink"/>
            <w:noProof/>
          </w:rPr>
          <w:t>Guinea-Bissau</w:t>
        </w:r>
        <w:r w:rsidR="008E3DB2">
          <w:rPr>
            <w:noProof/>
            <w:webHidden/>
          </w:rPr>
          <w:tab/>
        </w:r>
        <w:r w:rsidR="008E3DB2">
          <w:rPr>
            <w:noProof/>
            <w:webHidden/>
          </w:rPr>
          <w:fldChar w:fldCharType="begin"/>
        </w:r>
        <w:r w:rsidR="008E3DB2">
          <w:rPr>
            <w:noProof/>
            <w:webHidden/>
          </w:rPr>
          <w:instrText xml:space="preserve"> PAGEREF _Toc421800754 \h </w:instrText>
        </w:r>
        <w:r w:rsidR="008E3DB2">
          <w:rPr>
            <w:noProof/>
            <w:webHidden/>
          </w:rPr>
        </w:r>
        <w:r w:rsidR="008E3DB2">
          <w:rPr>
            <w:noProof/>
            <w:webHidden/>
          </w:rPr>
          <w:fldChar w:fldCharType="separate"/>
        </w:r>
        <w:r w:rsidR="008E3DB2">
          <w:rPr>
            <w:noProof/>
            <w:webHidden/>
          </w:rPr>
          <w:t>178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5" w:history="1">
        <w:r w:rsidR="008E3DB2" w:rsidRPr="005E78F3">
          <w:rPr>
            <w:rStyle w:val="Hyperlink"/>
            <w:noProof/>
          </w:rPr>
          <w:t>Guyana</w:t>
        </w:r>
        <w:r w:rsidR="008E3DB2">
          <w:rPr>
            <w:noProof/>
            <w:webHidden/>
          </w:rPr>
          <w:tab/>
        </w:r>
        <w:r w:rsidR="008E3DB2">
          <w:rPr>
            <w:noProof/>
            <w:webHidden/>
          </w:rPr>
          <w:fldChar w:fldCharType="begin"/>
        </w:r>
        <w:r w:rsidR="008E3DB2">
          <w:rPr>
            <w:noProof/>
            <w:webHidden/>
          </w:rPr>
          <w:instrText xml:space="preserve"> PAGEREF _Toc421800755 \h </w:instrText>
        </w:r>
        <w:r w:rsidR="008E3DB2">
          <w:rPr>
            <w:noProof/>
            <w:webHidden/>
          </w:rPr>
        </w:r>
        <w:r w:rsidR="008E3DB2">
          <w:rPr>
            <w:noProof/>
            <w:webHidden/>
          </w:rPr>
          <w:fldChar w:fldCharType="separate"/>
        </w:r>
        <w:r w:rsidR="008E3DB2">
          <w:rPr>
            <w:noProof/>
            <w:webHidden/>
          </w:rPr>
          <w:t>180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6" w:history="1">
        <w:r w:rsidR="008E3DB2" w:rsidRPr="005E78F3">
          <w:rPr>
            <w:rStyle w:val="Hyperlink"/>
            <w:noProof/>
          </w:rPr>
          <w:t>Haiti</w:t>
        </w:r>
        <w:r w:rsidR="008E3DB2">
          <w:rPr>
            <w:noProof/>
            <w:webHidden/>
          </w:rPr>
          <w:tab/>
        </w:r>
        <w:r w:rsidR="008E3DB2">
          <w:rPr>
            <w:noProof/>
            <w:webHidden/>
          </w:rPr>
          <w:fldChar w:fldCharType="begin"/>
        </w:r>
        <w:r w:rsidR="008E3DB2">
          <w:rPr>
            <w:noProof/>
            <w:webHidden/>
          </w:rPr>
          <w:instrText xml:space="preserve"> PAGEREF _Toc421800756 \h </w:instrText>
        </w:r>
        <w:r w:rsidR="008E3DB2">
          <w:rPr>
            <w:noProof/>
            <w:webHidden/>
          </w:rPr>
        </w:r>
        <w:r w:rsidR="008E3DB2">
          <w:rPr>
            <w:noProof/>
            <w:webHidden/>
          </w:rPr>
          <w:fldChar w:fldCharType="separate"/>
        </w:r>
        <w:r w:rsidR="008E3DB2">
          <w:rPr>
            <w:noProof/>
            <w:webHidden/>
          </w:rPr>
          <w:t>185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7" w:history="1">
        <w:r w:rsidR="008E3DB2" w:rsidRPr="005E78F3">
          <w:rPr>
            <w:rStyle w:val="Hyperlink"/>
            <w:noProof/>
          </w:rPr>
          <w:t>Holy See</w:t>
        </w:r>
        <w:r w:rsidR="008E3DB2">
          <w:rPr>
            <w:noProof/>
            <w:webHidden/>
          </w:rPr>
          <w:tab/>
        </w:r>
        <w:r w:rsidR="008E3DB2">
          <w:rPr>
            <w:noProof/>
            <w:webHidden/>
          </w:rPr>
          <w:fldChar w:fldCharType="begin"/>
        </w:r>
        <w:r w:rsidR="008E3DB2">
          <w:rPr>
            <w:noProof/>
            <w:webHidden/>
          </w:rPr>
          <w:instrText xml:space="preserve"> PAGEREF _Toc421800757 \h </w:instrText>
        </w:r>
        <w:r w:rsidR="008E3DB2">
          <w:rPr>
            <w:noProof/>
            <w:webHidden/>
          </w:rPr>
        </w:r>
        <w:r w:rsidR="008E3DB2">
          <w:rPr>
            <w:noProof/>
            <w:webHidden/>
          </w:rPr>
          <w:fldChar w:fldCharType="separate"/>
        </w:r>
        <w:r w:rsidR="008E3DB2">
          <w:rPr>
            <w:noProof/>
            <w:webHidden/>
          </w:rPr>
          <w:t>186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8" w:history="1">
        <w:r w:rsidR="008E3DB2" w:rsidRPr="005E78F3">
          <w:rPr>
            <w:rStyle w:val="Hyperlink"/>
            <w:noProof/>
          </w:rPr>
          <w:t>Honduras</w:t>
        </w:r>
        <w:r w:rsidR="008E3DB2">
          <w:rPr>
            <w:noProof/>
            <w:webHidden/>
          </w:rPr>
          <w:tab/>
        </w:r>
        <w:r w:rsidR="008E3DB2">
          <w:rPr>
            <w:noProof/>
            <w:webHidden/>
          </w:rPr>
          <w:fldChar w:fldCharType="begin"/>
        </w:r>
        <w:r w:rsidR="008E3DB2">
          <w:rPr>
            <w:noProof/>
            <w:webHidden/>
          </w:rPr>
          <w:instrText xml:space="preserve"> PAGEREF _Toc421800758 \h </w:instrText>
        </w:r>
        <w:r w:rsidR="008E3DB2">
          <w:rPr>
            <w:noProof/>
            <w:webHidden/>
          </w:rPr>
        </w:r>
        <w:r w:rsidR="008E3DB2">
          <w:rPr>
            <w:noProof/>
            <w:webHidden/>
          </w:rPr>
          <w:fldChar w:fldCharType="separate"/>
        </w:r>
        <w:r w:rsidR="008E3DB2">
          <w:rPr>
            <w:noProof/>
            <w:webHidden/>
          </w:rPr>
          <w:t>187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59" w:history="1">
        <w:r w:rsidR="008E3DB2" w:rsidRPr="005E78F3">
          <w:rPr>
            <w:rStyle w:val="Hyperlink"/>
            <w:noProof/>
          </w:rPr>
          <w:t>Hungary</w:t>
        </w:r>
        <w:r w:rsidR="008E3DB2">
          <w:rPr>
            <w:noProof/>
            <w:webHidden/>
          </w:rPr>
          <w:tab/>
        </w:r>
        <w:r w:rsidR="008E3DB2">
          <w:rPr>
            <w:noProof/>
            <w:webHidden/>
          </w:rPr>
          <w:fldChar w:fldCharType="begin"/>
        </w:r>
        <w:r w:rsidR="008E3DB2">
          <w:rPr>
            <w:noProof/>
            <w:webHidden/>
          </w:rPr>
          <w:instrText xml:space="preserve"> PAGEREF _Toc421800759 \h </w:instrText>
        </w:r>
        <w:r w:rsidR="008E3DB2">
          <w:rPr>
            <w:noProof/>
            <w:webHidden/>
          </w:rPr>
        </w:r>
        <w:r w:rsidR="008E3DB2">
          <w:rPr>
            <w:noProof/>
            <w:webHidden/>
          </w:rPr>
          <w:fldChar w:fldCharType="separate"/>
        </w:r>
        <w:r w:rsidR="008E3DB2">
          <w:rPr>
            <w:noProof/>
            <w:webHidden/>
          </w:rPr>
          <w:t>189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0" w:history="1">
        <w:r w:rsidR="008E3DB2" w:rsidRPr="005E78F3">
          <w:rPr>
            <w:rStyle w:val="Hyperlink"/>
            <w:noProof/>
          </w:rPr>
          <w:t>Iceland</w:t>
        </w:r>
        <w:r w:rsidR="008E3DB2">
          <w:rPr>
            <w:noProof/>
            <w:webHidden/>
          </w:rPr>
          <w:tab/>
        </w:r>
        <w:r w:rsidR="008E3DB2">
          <w:rPr>
            <w:noProof/>
            <w:webHidden/>
          </w:rPr>
          <w:fldChar w:fldCharType="begin"/>
        </w:r>
        <w:r w:rsidR="008E3DB2">
          <w:rPr>
            <w:noProof/>
            <w:webHidden/>
          </w:rPr>
          <w:instrText xml:space="preserve"> PAGEREF _Toc421800760 \h </w:instrText>
        </w:r>
        <w:r w:rsidR="008E3DB2">
          <w:rPr>
            <w:noProof/>
            <w:webHidden/>
          </w:rPr>
        </w:r>
        <w:r w:rsidR="008E3DB2">
          <w:rPr>
            <w:noProof/>
            <w:webHidden/>
          </w:rPr>
          <w:fldChar w:fldCharType="separate"/>
        </w:r>
        <w:r w:rsidR="008E3DB2">
          <w:rPr>
            <w:noProof/>
            <w:webHidden/>
          </w:rPr>
          <w:t>192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1" w:history="1">
        <w:r w:rsidR="008E3DB2" w:rsidRPr="005E78F3">
          <w:rPr>
            <w:rStyle w:val="Hyperlink"/>
            <w:noProof/>
          </w:rPr>
          <w:t>India</w:t>
        </w:r>
        <w:r w:rsidR="008E3DB2">
          <w:rPr>
            <w:noProof/>
            <w:webHidden/>
          </w:rPr>
          <w:tab/>
        </w:r>
        <w:r w:rsidR="008E3DB2">
          <w:rPr>
            <w:noProof/>
            <w:webHidden/>
          </w:rPr>
          <w:fldChar w:fldCharType="begin"/>
        </w:r>
        <w:r w:rsidR="008E3DB2">
          <w:rPr>
            <w:noProof/>
            <w:webHidden/>
          </w:rPr>
          <w:instrText xml:space="preserve"> PAGEREF _Toc421800761 \h </w:instrText>
        </w:r>
        <w:r w:rsidR="008E3DB2">
          <w:rPr>
            <w:noProof/>
            <w:webHidden/>
          </w:rPr>
        </w:r>
        <w:r w:rsidR="008E3DB2">
          <w:rPr>
            <w:noProof/>
            <w:webHidden/>
          </w:rPr>
          <w:fldChar w:fldCharType="separate"/>
        </w:r>
        <w:r w:rsidR="008E3DB2">
          <w:rPr>
            <w:noProof/>
            <w:webHidden/>
          </w:rPr>
          <w:t>195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2" w:history="1">
        <w:r w:rsidR="008E3DB2" w:rsidRPr="005E78F3">
          <w:rPr>
            <w:rStyle w:val="Hyperlink"/>
            <w:noProof/>
          </w:rPr>
          <w:t>Indonesia</w:t>
        </w:r>
        <w:r w:rsidR="008E3DB2">
          <w:rPr>
            <w:noProof/>
            <w:webHidden/>
          </w:rPr>
          <w:tab/>
        </w:r>
        <w:r w:rsidR="008E3DB2">
          <w:rPr>
            <w:noProof/>
            <w:webHidden/>
          </w:rPr>
          <w:fldChar w:fldCharType="begin"/>
        </w:r>
        <w:r w:rsidR="008E3DB2">
          <w:rPr>
            <w:noProof/>
            <w:webHidden/>
          </w:rPr>
          <w:instrText xml:space="preserve"> PAGEREF _Toc421800762 \h </w:instrText>
        </w:r>
        <w:r w:rsidR="008E3DB2">
          <w:rPr>
            <w:noProof/>
            <w:webHidden/>
          </w:rPr>
        </w:r>
        <w:r w:rsidR="008E3DB2">
          <w:rPr>
            <w:noProof/>
            <w:webHidden/>
          </w:rPr>
          <w:fldChar w:fldCharType="separate"/>
        </w:r>
        <w:r w:rsidR="008E3DB2">
          <w:rPr>
            <w:noProof/>
            <w:webHidden/>
          </w:rPr>
          <w:t>198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3" w:history="1">
        <w:r w:rsidR="008E3DB2" w:rsidRPr="005E78F3">
          <w:rPr>
            <w:rStyle w:val="Hyperlink"/>
            <w:noProof/>
          </w:rPr>
          <w:t>Iran (Islamic Republic of)</w:t>
        </w:r>
        <w:r w:rsidR="008E3DB2">
          <w:rPr>
            <w:noProof/>
            <w:webHidden/>
          </w:rPr>
          <w:tab/>
        </w:r>
        <w:r w:rsidR="008E3DB2">
          <w:rPr>
            <w:noProof/>
            <w:webHidden/>
          </w:rPr>
          <w:fldChar w:fldCharType="begin"/>
        </w:r>
        <w:r w:rsidR="008E3DB2">
          <w:rPr>
            <w:noProof/>
            <w:webHidden/>
          </w:rPr>
          <w:instrText xml:space="preserve"> PAGEREF _Toc421800763 \h </w:instrText>
        </w:r>
        <w:r w:rsidR="008E3DB2">
          <w:rPr>
            <w:noProof/>
            <w:webHidden/>
          </w:rPr>
        </w:r>
        <w:r w:rsidR="008E3DB2">
          <w:rPr>
            <w:noProof/>
            <w:webHidden/>
          </w:rPr>
          <w:fldChar w:fldCharType="separate"/>
        </w:r>
        <w:r w:rsidR="008E3DB2">
          <w:rPr>
            <w:noProof/>
            <w:webHidden/>
          </w:rPr>
          <w:t>200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4" w:history="1">
        <w:r w:rsidR="008E3DB2" w:rsidRPr="005E78F3">
          <w:rPr>
            <w:rStyle w:val="Hyperlink"/>
            <w:noProof/>
          </w:rPr>
          <w:t>Iraq</w:t>
        </w:r>
        <w:r w:rsidR="008E3DB2">
          <w:rPr>
            <w:noProof/>
            <w:webHidden/>
          </w:rPr>
          <w:tab/>
        </w:r>
        <w:r w:rsidR="008E3DB2">
          <w:rPr>
            <w:noProof/>
            <w:webHidden/>
          </w:rPr>
          <w:fldChar w:fldCharType="begin"/>
        </w:r>
        <w:r w:rsidR="008E3DB2">
          <w:rPr>
            <w:noProof/>
            <w:webHidden/>
          </w:rPr>
          <w:instrText xml:space="preserve"> PAGEREF _Toc421800764 \h </w:instrText>
        </w:r>
        <w:r w:rsidR="008E3DB2">
          <w:rPr>
            <w:noProof/>
            <w:webHidden/>
          </w:rPr>
        </w:r>
        <w:r w:rsidR="008E3DB2">
          <w:rPr>
            <w:noProof/>
            <w:webHidden/>
          </w:rPr>
          <w:fldChar w:fldCharType="separate"/>
        </w:r>
        <w:r w:rsidR="008E3DB2">
          <w:rPr>
            <w:noProof/>
            <w:webHidden/>
          </w:rPr>
          <w:t>201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5" w:history="1">
        <w:r w:rsidR="008E3DB2" w:rsidRPr="005E78F3">
          <w:rPr>
            <w:rStyle w:val="Hyperlink"/>
            <w:noProof/>
          </w:rPr>
          <w:t>Ireland</w:t>
        </w:r>
        <w:r w:rsidR="008E3DB2">
          <w:rPr>
            <w:noProof/>
            <w:webHidden/>
          </w:rPr>
          <w:tab/>
        </w:r>
        <w:r w:rsidR="008E3DB2">
          <w:rPr>
            <w:noProof/>
            <w:webHidden/>
          </w:rPr>
          <w:fldChar w:fldCharType="begin"/>
        </w:r>
        <w:r w:rsidR="008E3DB2">
          <w:rPr>
            <w:noProof/>
            <w:webHidden/>
          </w:rPr>
          <w:instrText xml:space="preserve"> PAGEREF _Toc421800765 \h </w:instrText>
        </w:r>
        <w:r w:rsidR="008E3DB2">
          <w:rPr>
            <w:noProof/>
            <w:webHidden/>
          </w:rPr>
        </w:r>
        <w:r w:rsidR="008E3DB2">
          <w:rPr>
            <w:noProof/>
            <w:webHidden/>
          </w:rPr>
          <w:fldChar w:fldCharType="separate"/>
        </w:r>
        <w:r w:rsidR="008E3DB2">
          <w:rPr>
            <w:noProof/>
            <w:webHidden/>
          </w:rPr>
          <w:t>202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6" w:history="1">
        <w:r w:rsidR="008E3DB2" w:rsidRPr="005E78F3">
          <w:rPr>
            <w:rStyle w:val="Hyperlink"/>
            <w:noProof/>
          </w:rPr>
          <w:t>Israel</w:t>
        </w:r>
        <w:r w:rsidR="008E3DB2">
          <w:rPr>
            <w:noProof/>
            <w:webHidden/>
          </w:rPr>
          <w:tab/>
        </w:r>
        <w:r w:rsidR="008E3DB2">
          <w:rPr>
            <w:noProof/>
            <w:webHidden/>
          </w:rPr>
          <w:fldChar w:fldCharType="begin"/>
        </w:r>
        <w:r w:rsidR="008E3DB2">
          <w:rPr>
            <w:noProof/>
            <w:webHidden/>
          </w:rPr>
          <w:instrText xml:space="preserve"> PAGEREF _Toc421800766 \h </w:instrText>
        </w:r>
        <w:r w:rsidR="008E3DB2">
          <w:rPr>
            <w:noProof/>
            <w:webHidden/>
          </w:rPr>
        </w:r>
        <w:r w:rsidR="008E3DB2">
          <w:rPr>
            <w:noProof/>
            <w:webHidden/>
          </w:rPr>
          <w:fldChar w:fldCharType="separate"/>
        </w:r>
        <w:r w:rsidR="008E3DB2">
          <w:rPr>
            <w:noProof/>
            <w:webHidden/>
          </w:rPr>
          <w:t>207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7" w:history="1">
        <w:r w:rsidR="008E3DB2" w:rsidRPr="005E78F3">
          <w:rPr>
            <w:rStyle w:val="Hyperlink"/>
            <w:noProof/>
          </w:rPr>
          <w:t>Italy</w:t>
        </w:r>
        <w:r w:rsidR="008E3DB2">
          <w:rPr>
            <w:noProof/>
            <w:webHidden/>
          </w:rPr>
          <w:tab/>
        </w:r>
        <w:r w:rsidR="008E3DB2">
          <w:rPr>
            <w:noProof/>
            <w:webHidden/>
          </w:rPr>
          <w:fldChar w:fldCharType="begin"/>
        </w:r>
        <w:r w:rsidR="008E3DB2">
          <w:rPr>
            <w:noProof/>
            <w:webHidden/>
          </w:rPr>
          <w:instrText xml:space="preserve"> PAGEREF _Toc421800767 \h </w:instrText>
        </w:r>
        <w:r w:rsidR="008E3DB2">
          <w:rPr>
            <w:noProof/>
            <w:webHidden/>
          </w:rPr>
        </w:r>
        <w:r w:rsidR="008E3DB2">
          <w:rPr>
            <w:noProof/>
            <w:webHidden/>
          </w:rPr>
          <w:fldChar w:fldCharType="separate"/>
        </w:r>
        <w:r w:rsidR="008E3DB2">
          <w:rPr>
            <w:noProof/>
            <w:webHidden/>
          </w:rPr>
          <w:t>209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8" w:history="1">
        <w:r w:rsidR="008E3DB2" w:rsidRPr="005E78F3">
          <w:rPr>
            <w:rStyle w:val="Hyperlink"/>
            <w:noProof/>
          </w:rPr>
          <w:t>Jamaica</w:t>
        </w:r>
        <w:r w:rsidR="008E3DB2">
          <w:rPr>
            <w:noProof/>
            <w:webHidden/>
          </w:rPr>
          <w:tab/>
        </w:r>
        <w:r w:rsidR="008E3DB2">
          <w:rPr>
            <w:noProof/>
            <w:webHidden/>
          </w:rPr>
          <w:fldChar w:fldCharType="begin"/>
        </w:r>
        <w:r w:rsidR="008E3DB2">
          <w:rPr>
            <w:noProof/>
            <w:webHidden/>
          </w:rPr>
          <w:instrText xml:space="preserve"> PAGEREF _Toc421800768 \h </w:instrText>
        </w:r>
        <w:r w:rsidR="008E3DB2">
          <w:rPr>
            <w:noProof/>
            <w:webHidden/>
          </w:rPr>
        </w:r>
        <w:r w:rsidR="008E3DB2">
          <w:rPr>
            <w:noProof/>
            <w:webHidden/>
          </w:rPr>
          <w:fldChar w:fldCharType="separate"/>
        </w:r>
        <w:r w:rsidR="008E3DB2">
          <w:rPr>
            <w:noProof/>
            <w:webHidden/>
          </w:rPr>
          <w:t>212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69" w:history="1">
        <w:r w:rsidR="008E3DB2" w:rsidRPr="005E78F3">
          <w:rPr>
            <w:rStyle w:val="Hyperlink"/>
            <w:noProof/>
          </w:rPr>
          <w:t>Japan</w:t>
        </w:r>
        <w:r w:rsidR="008E3DB2">
          <w:rPr>
            <w:noProof/>
            <w:webHidden/>
          </w:rPr>
          <w:tab/>
        </w:r>
        <w:r w:rsidR="008E3DB2">
          <w:rPr>
            <w:noProof/>
            <w:webHidden/>
          </w:rPr>
          <w:fldChar w:fldCharType="begin"/>
        </w:r>
        <w:r w:rsidR="008E3DB2">
          <w:rPr>
            <w:noProof/>
            <w:webHidden/>
          </w:rPr>
          <w:instrText xml:space="preserve"> PAGEREF _Toc421800769 \h </w:instrText>
        </w:r>
        <w:r w:rsidR="008E3DB2">
          <w:rPr>
            <w:noProof/>
            <w:webHidden/>
          </w:rPr>
        </w:r>
        <w:r w:rsidR="008E3DB2">
          <w:rPr>
            <w:noProof/>
            <w:webHidden/>
          </w:rPr>
          <w:fldChar w:fldCharType="separate"/>
        </w:r>
        <w:r w:rsidR="008E3DB2">
          <w:rPr>
            <w:noProof/>
            <w:webHidden/>
          </w:rPr>
          <w:t>215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0" w:history="1">
        <w:r w:rsidR="008E3DB2" w:rsidRPr="005E78F3">
          <w:rPr>
            <w:rStyle w:val="Hyperlink"/>
            <w:noProof/>
          </w:rPr>
          <w:t>Jordan</w:t>
        </w:r>
        <w:r w:rsidR="008E3DB2">
          <w:rPr>
            <w:noProof/>
            <w:webHidden/>
          </w:rPr>
          <w:tab/>
        </w:r>
        <w:r w:rsidR="008E3DB2">
          <w:rPr>
            <w:noProof/>
            <w:webHidden/>
          </w:rPr>
          <w:fldChar w:fldCharType="begin"/>
        </w:r>
        <w:r w:rsidR="008E3DB2">
          <w:rPr>
            <w:noProof/>
            <w:webHidden/>
          </w:rPr>
          <w:instrText xml:space="preserve"> PAGEREF _Toc421800770 \h </w:instrText>
        </w:r>
        <w:r w:rsidR="008E3DB2">
          <w:rPr>
            <w:noProof/>
            <w:webHidden/>
          </w:rPr>
        </w:r>
        <w:r w:rsidR="008E3DB2">
          <w:rPr>
            <w:noProof/>
            <w:webHidden/>
          </w:rPr>
          <w:fldChar w:fldCharType="separate"/>
        </w:r>
        <w:r w:rsidR="008E3DB2">
          <w:rPr>
            <w:noProof/>
            <w:webHidden/>
          </w:rPr>
          <w:t>218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1" w:history="1">
        <w:r w:rsidR="008E3DB2" w:rsidRPr="005E78F3">
          <w:rPr>
            <w:rStyle w:val="Hyperlink"/>
            <w:noProof/>
          </w:rPr>
          <w:t>Kazakhstan</w:t>
        </w:r>
        <w:r w:rsidR="008E3DB2">
          <w:rPr>
            <w:noProof/>
            <w:webHidden/>
          </w:rPr>
          <w:tab/>
        </w:r>
        <w:r w:rsidR="008E3DB2">
          <w:rPr>
            <w:noProof/>
            <w:webHidden/>
          </w:rPr>
          <w:fldChar w:fldCharType="begin"/>
        </w:r>
        <w:r w:rsidR="008E3DB2">
          <w:rPr>
            <w:noProof/>
            <w:webHidden/>
          </w:rPr>
          <w:instrText xml:space="preserve"> PAGEREF _Toc421800771 \h </w:instrText>
        </w:r>
        <w:r w:rsidR="008E3DB2">
          <w:rPr>
            <w:noProof/>
            <w:webHidden/>
          </w:rPr>
        </w:r>
        <w:r w:rsidR="008E3DB2">
          <w:rPr>
            <w:noProof/>
            <w:webHidden/>
          </w:rPr>
          <w:fldChar w:fldCharType="separate"/>
        </w:r>
        <w:r w:rsidR="008E3DB2">
          <w:rPr>
            <w:noProof/>
            <w:webHidden/>
          </w:rPr>
          <w:t>219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2" w:history="1">
        <w:r w:rsidR="008E3DB2" w:rsidRPr="005E78F3">
          <w:rPr>
            <w:rStyle w:val="Hyperlink"/>
            <w:noProof/>
          </w:rPr>
          <w:t>Kenya</w:t>
        </w:r>
        <w:r w:rsidR="008E3DB2">
          <w:rPr>
            <w:noProof/>
            <w:webHidden/>
          </w:rPr>
          <w:tab/>
        </w:r>
        <w:r w:rsidR="008E3DB2">
          <w:rPr>
            <w:noProof/>
            <w:webHidden/>
          </w:rPr>
          <w:fldChar w:fldCharType="begin"/>
        </w:r>
        <w:r w:rsidR="008E3DB2">
          <w:rPr>
            <w:noProof/>
            <w:webHidden/>
          </w:rPr>
          <w:instrText xml:space="preserve"> PAGEREF _Toc421800772 \h </w:instrText>
        </w:r>
        <w:r w:rsidR="008E3DB2">
          <w:rPr>
            <w:noProof/>
            <w:webHidden/>
          </w:rPr>
        </w:r>
        <w:r w:rsidR="008E3DB2">
          <w:rPr>
            <w:noProof/>
            <w:webHidden/>
          </w:rPr>
          <w:fldChar w:fldCharType="separate"/>
        </w:r>
        <w:r w:rsidR="008E3DB2">
          <w:rPr>
            <w:noProof/>
            <w:webHidden/>
          </w:rPr>
          <w:t>221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3" w:history="1">
        <w:r w:rsidR="008E3DB2" w:rsidRPr="005E78F3">
          <w:rPr>
            <w:rStyle w:val="Hyperlink"/>
            <w:noProof/>
          </w:rPr>
          <w:t>Kiribati</w:t>
        </w:r>
        <w:r w:rsidR="008E3DB2">
          <w:rPr>
            <w:noProof/>
            <w:webHidden/>
          </w:rPr>
          <w:tab/>
        </w:r>
        <w:r w:rsidR="008E3DB2">
          <w:rPr>
            <w:noProof/>
            <w:webHidden/>
          </w:rPr>
          <w:fldChar w:fldCharType="begin"/>
        </w:r>
        <w:r w:rsidR="008E3DB2">
          <w:rPr>
            <w:noProof/>
            <w:webHidden/>
          </w:rPr>
          <w:instrText xml:space="preserve"> PAGEREF _Toc421800773 \h </w:instrText>
        </w:r>
        <w:r w:rsidR="008E3DB2">
          <w:rPr>
            <w:noProof/>
            <w:webHidden/>
          </w:rPr>
        </w:r>
        <w:r w:rsidR="008E3DB2">
          <w:rPr>
            <w:noProof/>
            <w:webHidden/>
          </w:rPr>
          <w:fldChar w:fldCharType="separate"/>
        </w:r>
        <w:r w:rsidR="008E3DB2">
          <w:rPr>
            <w:noProof/>
            <w:webHidden/>
          </w:rPr>
          <w:t>222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4" w:history="1">
        <w:r w:rsidR="008E3DB2" w:rsidRPr="005E78F3">
          <w:rPr>
            <w:rStyle w:val="Hyperlink"/>
            <w:noProof/>
          </w:rPr>
          <w:t>Kuwait</w:t>
        </w:r>
        <w:r w:rsidR="008E3DB2">
          <w:rPr>
            <w:noProof/>
            <w:webHidden/>
          </w:rPr>
          <w:tab/>
        </w:r>
        <w:r w:rsidR="008E3DB2">
          <w:rPr>
            <w:noProof/>
            <w:webHidden/>
          </w:rPr>
          <w:fldChar w:fldCharType="begin"/>
        </w:r>
        <w:r w:rsidR="008E3DB2">
          <w:rPr>
            <w:noProof/>
            <w:webHidden/>
          </w:rPr>
          <w:instrText xml:space="preserve"> PAGEREF _Toc421800774 \h </w:instrText>
        </w:r>
        <w:r w:rsidR="008E3DB2">
          <w:rPr>
            <w:noProof/>
            <w:webHidden/>
          </w:rPr>
        </w:r>
        <w:r w:rsidR="008E3DB2">
          <w:rPr>
            <w:noProof/>
            <w:webHidden/>
          </w:rPr>
          <w:fldChar w:fldCharType="separate"/>
        </w:r>
        <w:r w:rsidR="008E3DB2">
          <w:rPr>
            <w:noProof/>
            <w:webHidden/>
          </w:rPr>
          <w:t>223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5" w:history="1">
        <w:r w:rsidR="008E3DB2" w:rsidRPr="005E78F3">
          <w:rPr>
            <w:rStyle w:val="Hyperlink"/>
            <w:noProof/>
          </w:rPr>
          <w:t>Kyrgyzstan</w:t>
        </w:r>
        <w:r w:rsidR="008E3DB2">
          <w:rPr>
            <w:noProof/>
            <w:webHidden/>
          </w:rPr>
          <w:tab/>
        </w:r>
        <w:r w:rsidR="008E3DB2">
          <w:rPr>
            <w:noProof/>
            <w:webHidden/>
          </w:rPr>
          <w:fldChar w:fldCharType="begin"/>
        </w:r>
        <w:r w:rsidR="008E3DB2">
          <w:rPr>
            <w:noProof/>
            <w:webHidden/>
          </w:rPr>
          <w:instrText xml:space="preserve"> PAGEREF _Toc421800775 \h </w:instrText>
        </w:r>
        <w:r w:rsidR="008E3DB2">
          <w:rPr>
            <w:noProof/>
            <w:webHidden/>
          </w:rPr>
        </w:r>
        <w:r w:rsidR="008E3DB2">
          <w:rPr>
            <w:noProof/>
            <w:webHidden/>
          </w:rPr>
          <w:fldChar w:fldCharType="separate"/>
        </w:r>
        <w:r w:rsidR="008E3DB2">
          <w:rPr>
            <w:noProof/>
            <w:webHidden/>
          </w:rPr>
          <w:t>224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6" w:history="1">
        <w:r w:rsidR="008E3DB2" w:rsidRPr="005E78F3">
          <w:rPr>
            <w:rStyle w:val="Hyperlink"/>
            <w:noProof/>
          </w:rPr>
          <w:t>Lao People’s Democratic Republic</w:t>
        </w:r>
        <w:r w:rsidR="008E3DB2">
          <w:rPr>
            <w:noProof/>
            <w:webHidden/>
          </w:rPr>
          <w:tab/>
        </w:r>
        <w:r w:rsidR="008E3DB2">
          <w:rPr>
            <w:noProof/>
            <w:webHidden/>
          </w:rPr>
          <w:fldChar w:fldCharType="begin"/>
        </w:r>
        <w:r w:rsidR="008E3DB2">
          <w:rPr>
            <w:noProof/>
            <w:webHidden/>
          </w:rPr>
          <w:instrText xml:space="preserve"> PAGEREF _Toc421800776 \h </w:instrText>
        </w:r>
        <w:r w:rsidR="008E3DB2">
          <w:rPr>
            <w:noProof/>
            <w:webHidden/>
          </w:rPr>
        </w:r>
        <w:r w:rsidR="008E3DB2">
          <w:rPr>
            <w:noProof/>
            <w:webHidden/>
          </w:rPr>
          <w:fldChar w:fldCharType="separate"/>
        </w:r>
        <w:r w:rsidR="008E3DB2">
          <w:rPr>
            <w:noProof/>
            <w:webHidden/>
          </w:rPr>
          <w:t>226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7" w:history="1">
        <w:r w:rsidR="008E3DB2" w:rsidRPr="005E78F3">
          <w:rPr>
            <w:rStyle w:val="Hyperlink"/>
            <w:noProof/>
          </w:rPr>
          <w:t>Latvia</w:t>
        </w:r>
        <w:r w:rsidR="008E3DB2">
          <w:rPr>
            <w:noProof/>
            <w:webHidden/>
          </w:rPr>
          <w:tab/>
        </w:r>
        <w:r w:rsidR="008E3DB2">
          <w:rPr>
            <w:noProof/>
            <w:webHidden/>
          </w:rPr>
          <w:fldChar w:fldCharType="begin"/>
        </w:r>
        <w:r w:rsidR="008E3DB2">
          <w:rPr>
            <w:noProof/>
            <w:webHidden/>
          </w:rPr>
          <w:instrText xml:space="preserve"> PAGEREF _Toc421800777 \h </w:instrText>
        </w:r>
        <w:r w:rsidR="008E3DB2">
          <w:rPr>
            <w:noProof/>
            <w:webHidden/>
          </w:rPr>
        </w:r>
        <w:r w:rsidR="008E3DB2">
          <w:rPr>
            <w:noProof/>
            <w:webHidden/>
          </w:rPr>
          <w:fldChar w:fldCharType="separate"/>
        </w:r>
        <w:r w:rsidR="008E3DB2">
          <w:rPr>
            <w:noProof/>
            <w:webHidden/>
          </w:rPr>
          <w:t>228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8" w:history="1">
        <w:r w:rsidR="008E3DB2" w:rsidRPr="005E78F3">
          <w:rPr>
            <w:rStyle w:val="Hyperlink"/>
            <w:noProof/>
          </w:rPr>
          <w:t>Lebanon</w:t>
        </w:r>
        <w:r w:rsidR="008E3DB2">
          <w:rPr>
            <w:noProof/>
            <w:webHidden/>
          </w:rPr>
          <w:tab/>
        </w:r>
        <w:r w:rsidR="008E3DB2">
          <w:rPr>
            <w:noProof/>
            <w:webHidden/>
          </w:rPr>
          <w:fldChar w:fldCharType="begin"/>
        </w:r>
        <w:r w:rsidR="008E3DB2">
          <w:rPr>
            <w:noProof/>
            <w:webHidden/>
          </w:rPr>
          <w:instrText xml:space="preserve"> PAGEREF _Toc421800778 \h </w:instrText>
        </w:r>
        <w:r w:rsidR="008E3DB2">
          <w:rPr>
            <w:noProof/>
            <w:webHidden/>
          </w:rPr>
        </w:r>
        <w:r w:rsidR="008E3DB2">
          <w:rPr>
            <w:noProof/>
            <w:webHidden/>
          </w:rPr>
          <w:fldChar w:fldCharType="separate"/>
        </w:r>
        <w:r w:rsidR="008E3DB2">
          <w:rPr>
            <w:noProof/>
            <w:webHidden/>
          </w:rPr>
          <w:t>231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79" w:history="1">
        <w:r w:rsidR="008E3DB2" w:rsidRPr="005E78F3">
          <w:rPr>
            <w:rStyle w:val="Hyperlink"/>
            <w:noProof/>
          </w:rPr>
          <w:t>Lesotho</w:t>
        </w:r>
        <w:r w:rsidR="008E3DB2">
          <w:rPr>
            <w:noProof/>
            <w:webHidden/>
          </w:rPr>
          <w:tab/>
        </w:r>
        <w:r w:rsidR="008E3DB2">
          <w:rPr>
            <w:noProof/>
            <w:webHidden/>
          </w:rPr>
          <w:fldChar w:fldCharType="begin"/>
        </w:r>
        <w:r w:rsidR="008E3DB2">
          <w:rPr>
            <w:noProof/>
            <w:webHidden/>
          </w:rPr>
          <w:instrText xml:space="preserve"> PAGEREF _Toc421800779 \h </w:instrText>
        </w:r>
        <w:r w:rsidR="008E3DB2">
          <w:rPr>
            <w:noProof/>
            <w:webHidden/>
          </w:rPr>
        </w:r>
        <w:r w:rsidR="008E3DB2">
          <w:rPr>
            <w:noProof/>
            <w:webHidden/>
          </w:rPr>
          <w:fldChar w:fldCharType="separate"/>
        </w:r>
        <w:r w:rsidR="008E3DB2">
          <w:rPr>
            <w:noProof/>
            <w:webHidden/>
          </w:rPr>
          <w:t>233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0" w:history="1">
        <w:r w:rsidR="008E3DB2" w:rsidRPr="005E78F3">
          <w:rPr>
            <w:rStyle w:val="Hyperlink"/>
            <w:noProof/>
          </w:rPr>
          <w:t>Liberia</w:t>
        </w:r>
        <w:r w:rsidR="008E3DB2">
          <w:rPr>
            <w:noProof/>
            <w:webHidden/>
          </w:rPr>
          <w:tab/>
        </w:r>
        <w:r w:rsidR="008E3DB2">
          <w:rPr>
            <w:noProof/>
            <w:webHidden/>
          </w:rPr>
          <w:fldChar w:fldCharType="begin"/>
        </w:r>
        <w:r w:rsidR="008E3DB2">
          <w:rPr>
            <w:noProof/>
            <w:webHidden/>
          </w:rPr>
          <w:instrText xml:space="preserve"> PAGEREF _Toc421800780 \h </w:instrText>
        </w:r>
        <w:r w:rsidR="008E3DB2">
          <w:rPr>
            <w:noProof/>
            <w:webHidden/>
          </w:rPr>
        </w:r>
        <w:r w:rsidR="008E3DB2">
          <w:rPr>
            <w:noProof/>
            <w:webHidden/>
          </w:rPr>
          <w:fldChar w:fldCharType="separate"/>
        </w:r>
        <w:r w:rsidR="008E3DB2">
          <w:rPr>
            <w:noProof/>
            <w:webHidden/>
          </w:rPr>
          <w:t>234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1" w:history="1">
        <w:r w:rsidR="008E3DB2" w:rsidRPr="005E78F3">
          <w:rPr>
            <w:rStyle w:val="Hyperlink"/>
            <w:noProof/>
          </w:rPr>
          <w:t>Libya</w:t>
        </w:r>
        <w:r w:rsidR="008E3DB2">
          <w:rPr>
            <w:noProof/>
            <w:webHidden/>
          </w:rPr>
          <w:tab/>
        </w:r>
        <w:r w:rsidR="008E3DB2">
          <w:rPr>
            <w:noProof/>
            <w:webHidden/>
          </w:rPr>
          <w:fldChar w:fldCharType="begin"/>
        </w:r>
        <w:r w:rsidR="008E3DB2">
          <w:rPr>
            <w:noProof/>
            <w:webHidden/>
          </w:rPr>
          <w:instrText xml:space="preserve"> PAGEREF _Toc421800781 \h </w:instrText>
        </w:r>
        <w:r w:rsidR="008E3DB2">
          <w:rPr>
            <w:noProof/>
            <w:webHidden/>
          </w:rPr>
        </w:r>
        <w:r w:rsidR="008E3DB2">
          <w:rPr>
            <w:noProof/>
            <w:webHidden/>
          </w:rPr>
          <w:fldChar w:fldCharType="separate"/>
        </w:r>
        <w:r w:rsidR="008E3DB2">
          <w:rPr>
            <w:noProof/>
            <w:webHidden/>
          </w:rPr>
          <w:t>241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2" w:history="1">
        <w:r w:rsidR="008E3DB2" w:rsidRPr="005E78F3">
          <w:rPr>
            <w:rStyle w:val="Hyperlink"/>
            <w:noProof/>
          </w:rPr>
          <w:t>Liechtenstein</w:t>
        </w:r>
        <w:r w:rsidR="008E3DB2">
          <w:rPr>
            <w:noProof/>
            <w:webHidden/>
          </w:rPr>
          <w:tab/>
        </w:r>
        <w:r w:rsidR="008E3DB2">
          <w:rPr>
            <w:noProof/>
            <w:webHidden/>
          </w:rPr>
          <w:fldChar w:fldCharType="begin"/>
        </w:r>
        <w:r w:rsidR="008E3DB2">
          <w:rPr>
            <w:noProof/>
            <w:webHidden/>
          </w:rPr>
          <w:instrText xml:space="preserve"> PAGEREF _Toc421800782 \h </w:instrText>
        </w:r>
        <w:r w:rsidR="008E3DB2">
          <w:rPr>
            <w:noProof/>
            <w:webHidden/>
          </w:rPr>
        </w:r>
        <w:r w:rsidR="008E3DB2">
          <w:rPr>
            <w:noProof/>
            <w:webHidden/>
          </w:rPr>
          <w:fldChar w:fldCharType="separate"/>
        </w:r>
        <w:r w:rsidR="008E3DB2">
          <w:rPr>
            <w:noProof/>
            <w:webHidden/>
          </w:rPr>
          <w:t>242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3" w:history="1">
        <w:r w:rsidR="008E3DB2" w:rsidRPr="005E78F3">
          <w:rPr>
            <w:rStyle w:val="Hyperlink"/>
            <w:noProof/>
          </w:rPr>
          <w:t>Lithuania</w:t>
        </w:r>
        <w:r w:rsidR="008E3DB2">
          <w:rPr>
            <w:noProof/>
            <w:webHidden/>
          </w:rPr>
          <w:tab/>
        </w:r>
        <w:r w:rsidR="008E3DB2">
          <w:rPr>
            <w:noProof/>
            <w:webHidden/>
          </w:rPr>
          <w:fldChar w:fldCharType="begin"/>
        </w:r>
        <w:r w:rsidR="008E3DB2">
          <w:rPr>
            <w:noProof/>
            <w:webHidden/>
          </w:rPr>
          <w:instrText xml:space="preserve"> PAGEREF _Toc421800783 \h </w:instrText>
        </w:r>
        <w:r w:rsidR="008E3DB2">
          <w:rPr>
            <w:noProof/>
            <w:webHidden/>
          </w:rPr>
        </w:r>
        <w:r w:rsidR="008E3DB2">
          <w:rPr>
            <w:noProof/>
            <w:webHidden/>
          </w:rPr>
          <w:fldChar w:fldCharType="separate"/>
        </w:r>
        <w:r w:rsidR="008E3DB2">
          <w:rPr>
            <w:noProof/>
            <w:webHidden/>
          </w:rPr>
          <w:t>244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4" w:history="1">
        <w:r w:rsidR="008E3DB2" w:rsidRPr="005E78F3">
          <w:rPr>
            <w:rStyle w:val="Hyperlink"/>
            <w:noProof/>
          </w:rPr>
          <w:t>Luxembourg</w:t>
        </w:r>
        <w:r w:rsidR="008E3DB2">
          <w:rPr>
            <w:noProof/>
            <w:webHidden/>
          </w:rPr>
          <w:tab/>
        </w:r>
        <w:r w:rsidR="008E3DB2">
          <w:rPr>
            <w:noProof/>
            <w:webHidden/>
          </w:rPr>
          <w:fldChar w:fldCharType="begin"/>
        </w:r>
        <w:r w:rsidR="008E3DB2">
          <w:rPr>
            <w:noProof/>
            <w:webHidden/>
          </w:rPr>
          <w:instrText xml:space="preserve"> PAGEREF _Toc421800784 \h </w:instrText>
        </w:r>
        <w:r w:rsidR="008E3DB2">
          <w:rPr>
            <w:noProof/>
            <w:webHidden/>
          </w:rPr>
        </w:r>
        <w:r w:rsidR="008E3DB2">
          <w:rPr>
            <w:noProof/>
            <w:webHidden/>
          </w:rPr>
          <w:fldChar w:fldCharType="separate"/>
        </w:r>
        <w:r w:rsidR="008E3DB2">
          <w:rPr>
            <w:noProof/>
            <w:webHidden/>
          </w:rPr>
          <w:t>248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5" w:history="1">
        <w:r w:rsidR="008E3DB2" w:rsidRPr="005E78F3">
          <w:rPr>
            <w:rStyle w:val="Hyperlink"/>
            <w:noProof/>
          </w:rPr>
          <w:t>Madagascar</w:t>
        </w:r>
        <w:r w:rsidR="008E3DB2">
          <w:rPr>
            <w:noProof/>
            <w:webHidden/>
          </w:rPr>
          <w:tab/>
        </w:r>
        <w:r w:rsidR="008E3DB2">
          <w:rPr>
            <w:noProof/>
            <w:webHidden/>
          </w:rPr>
          <w:fldChar w:fldCharType="begin"/>
        </w:r>
        <w:r w:rsidR="008E3DB2">
          <w:rPr>
            <w:noProof/>
            <w:webHidden/>
          </w:rPr>
          <w:instrText xml:space="preserve"> PAGEREF _Toc421800785 \h </w:instrText>
        </w:r>
        <w:r w:rsidR="008E3DB2">
          <w:rPr>
            <w:noProof/>
            <w:webHidden/>
          </w:rPr>
        </w:r>
        <w:r w:rsidR="008E3DB2">
          <w:rPr>
            <w:noProof/>
            <w:webHidden/>
          </w:rPr>
          <w:fldChar w:fldCharType="separate"/>
        </w:r>
        <w:r w:rsidR="008E3DB2">
          <w:rPr>
            <w:noProof/>
            <w:webHidden/>
          </w:rPr>
          <w:t>250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6" w:history="1">
        <w:r w:rsidR="008E3DB2" w:rsidRPr="005E78F3">
          <w:rPr>
            <w:rStyle w:val="Hyperlink"/>
            <w:noProof/>
          </w:rPr>
          <w:t>Malawi</w:t>
        </w:r>
        <w:r w:rsidR="008E3DB2">
          <w:rPr>
            <w:noProof/>
            <w:webHidden/>
          </w:rPr>
          <w:tab/>
        </w:r>
        <w:r w:rsidR="008E3DB2">
          <w:rPr>
            <w:noProof/>
            <w:webHidden/>
          </w:rPr>
          <w:fldChar w:fldCharType="begin"/>
        </w:r>
        <w:r w:rsidR="008E3DB2">
          <w:rPr>
            <w:noProof/>
            <w:webHidden/>
          </w:rPr>
          <w:instrText xml:space="preserve"> PAGEREF _Toc421800786 \h </w:instrText>
        </w:r>
        <w:r w:rsidR="008E3DB2">
          <w:rPr>
            <w:noProof/>
            <w:webHidden/>
          </w:rPr>
        </w:r>
        <w:r w:rsidR="008E3DB2">
          <w:rPr>
            <w:noProof/>
            <w:webHidden/>
          </w:rPr>
          <w:fldChar w:fldCharType="separate"/>
        </w:r>
        <w:r w:rsidR="008E3DB2">
          <w:rPr>
            <w:noProof/>
            <w:webHidden/>
          </w:rPr>
          <w:t>252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7" w:history="1">
        <w:r w:rsidR="008E3DB2" w:rsidRPr="005E78F3">
          <w:rPr>
            <w:rStyle w:val="Hyperlink"/>
            <w:noProof/>
          </w:rPr>
          <w:t>Malaysia</w:t>
        </w:r>
        <w:r w:rsidR="008E3DB2">
          <w:rPr>
            <w:noProof/>
            <w:webHidden/>
          </w:rPr>
          <w:tab/>
        </w:r>
        <w:r w:rsidR="008E3DB2">
          <w:rPr>
            <w:noProof/>
            <w:webHidden/>
          </w:rPr>
          <w:fldChar w:fldCharType="begin"/>
        </w:r>
        <w:r w:rsidR="008E3DB2">
          <w:rPr>
            <w:noProof/>
            <w:webHidden/>
          </w:rPr>
          <w:instrText xml:space="preserve"> PAGEREF _Toc421800787 \h </w:instrText>
        </w:r>
        <w:r w:rsidR="008E3DB2">
          <w:rPr>
            <w:noProof/>
            <w:webHidden/>
          </w:rPr>
        </w:r>
        <w:r w:rsidR="008E3DB2">
          <w:rPr>
            <w:noProof/>
            <w:webHidden/>
          </w:rPr>
          <w:fldChar w:fldCharType="separate"/>
        </w:r>
        <w:r w:rsidR="008E3DB2">
          <w:rPr>
            <w:noProof/>
            <w:webHidden/>
          </w:rPr>
          <w:t>253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8" w:history="1">
        <w:r w:rsidR="008E3DB2" w:rsidRPr="005E78F3">
          <w:rPr>
            <w:rStyle w:val="Hyperlink"/>
            <w:noProof/>
          </w:rPr>
          <w:t>Maldives</w:t>
        </w:r>
        <w:r w:rsidR="008E3DB2">
          <w:rPr>
            <w:noProof/>
            <w:webHidden/>
          </w:rPr>
          <w:tab/>
        </w:r>
        <w:r w:rsidR="008E3DB2">
          <w:rPr>
            <w:noProof/>
            <w:webHidden/>
          </w:rPr>
          <w:fldChar w:fldCharType="begin"/>
        </w:r>
        <w:r w:rsidR="008E3DB2">
          <w:rPr>
            <w:noProof/>
            <w:webHidden/>
          </w:rPr>
          <w:instrText xml:space="preserve"> PAGEREF _Toc421800788 \h </w:instrText>
        </w:r>
        <w:r w:rsidR="008E3DB2">
          <w:rPr>
            <w:noProof/>
            <w:webHidden/>
          </w:rPr>
        </w:r>
        <w:r w:rsidR="008E3DB2">
          <w:rPr>
            <w:noProof/>
            <w:webHidden/>
          </w:rPr>
          <w:fldChar w:fldCharType="separate"/>
        </w:r>
        <w:r w:rsidR="008E3DB2">
          <w:rPr>
            <w:noProof/>
            <w:webHidden/>
          </w:rPr>
          <w:t>255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89" w:history="1">
        <w:r w:rsidR="008E3DB2" w:rsidRPr="005E78F3">
          <w:rPr>
            <w:rStyle w:val="Hyperlink"/>
            <w:noProof/>
          </w:rPr>
          <w:t>Mali</w:t>
        </w:r>
        <w:r w:rsidR="008E3DB2">
          <w:rPr>
            <w:noProof/>
            <w:webHidden/>
          </w:rPr>
          <w:tab/>
        </w:r>
        <w:r w:rsidR="008E3DB2">
          <w:rPr>
            <w:noProof/>
            <w:webHidden/>
          </w:rPr>
          <w:fldChar w:fldCharType="begin"/>
        </w:r>
        <w:r w:rsidR="008E3DB2">
          <w:rPr>
            <w:noProof/>
            <w:webHidden/>
          </w:rPr>
          <w:instrText xml:space="preserve"> PAGEREF _Toc421800789 \h </w:instrText>
        </w:r>
        <w:r w:rsidR="008E3DB2">
          <w:rPr>
            <w:noProof/>
            <w:webHidden/>
          </w:rPr>
        </w:r>
        <w:r w:rsidR="008E3DB2">
          <w:rPr>
            <w:noProof/>
            <w:webHidden/>
          </w:rPr>
          <w:fldChar w:fldCharType="separate"/>
        </w:r>
        <w:r w:rsidR="008E3DB2">
          <w:rPr>
            <w:noProof/>
            <w:webHidden/>
          </w:rPr>
          <w:t>258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0" w:history="1">
        <w:r w:rsidR="008E3DB2" w:rsidRPr="005E78F3">
          <w:rPr>
            <w:rStyle w:val="Hyperlink"/>
            <w:noProof/>
          </w:rPr>
          <w:t>Malta</w:t>
        </w:r>
        <w:r w:rsidR="008E3DB2">
          <w:rPr>
            <w:noProof/>
            <w:webHidden/>
          </w:rPr>
          <w:tab/>
        </w:r>
        <w:r w:rsidR="008E3DB2">
          <w:rPr>
            <w:noProof/>
            <w:webHidden/>
          </w:rPr>
          <w:fldChar w:fldCharType="begin"/>
        </w:r>
        <w:r w:rsidR="008E3DB2">
          <w:rPr>
            <w:noProof/>
            <w:webHidden/>
          </w:rPr>
          <w:instrText xml:space="preserve"> PAGEREF _Toc421800790 \h </w:instrText>
        </w:r>
        <w:r w:rsidR="008E3DB2">
          <w:rPr>
            <w:noProof/>
            <w:webHidden/>
          </w:rPr>
        </w:r>
        <w:r w:rsidR="008E3DB2">
          <w:rPr>
            <w:noProof/>
            <w:webHidden/>
          </w:rPr>
          <w:fldChar w:fldCharType="separate"/>
        </w:r>
        <w:r w:rsidR="008E3DB2">
          <w:rPr>
            <w:noProof/>
            <w:webHidden/>
          </w:rPr>
          <w:t>260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1" w:history="1">
        <w:r w:rsidR="008E3DB2" w:rsidRPr="005E78F3">
          <w:rPr>
            <w:rStyle w:val="Hyperlink"/>
            <w:noProof/>
          </w:rPr>
          <w:t>Mauritania</w:t>
        </w:r>
        <w:r w:rsidR="008E3DB2">
          <w:rPr>
            <w:noProof/>
            <w:webHidden/>
          </w:rPr>
          <w:tab/>
        </w:r>
        <w:r w:rsidR="008E3DB2">
          <w:rPr>
            <w:noProof/>
            <w:webHidden/>
          </w:rPr>
          <w:fldChar w:fldCharType="begin"/>
        </w:r>
        <w:r w:rsidR="008E3DB2">
          <w:rPr>
            <w:noProof/>
            <w:webHidden/>
          </w:rPr>
          <w:instrText xml:space="preserve"> PAGEREF _Toc421800791 \h </w:instrText>
        </w:r>
        <w:r w:rsidR="008E3DB2">
          <w:rPr>
            <w:noProof/>
            <w:webHidden/>
          </w:rPr>
        </w:r>
        <w:r w:rsidR="008E3DB2">
          <w:rPr>
            <w:noProof/>
            <w:webHidden/>
          </w:rPr>
          <w:fldChar w:fldCharType="separate"/>
        </w:r>
        <w:r w:rsidR="008E3DB2">
          <w:rPr>
            <w:noProof/>
            <w:webHidden/>
          </w:rPr>
          <w:t>263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2" w:history="1">
        <w:r w:rsidR="008E3DB2" w:rsidRPr="005E78F3">
          <w:rPr>
            <w:rStyle w:val="Hyperlink"/>
            <w:noProof/>
          </w:rPr>
          <w:t>Mauritius</w:t>
        </w:r>
        <w:r w:rsidR="008E3DB2">
          <w:rPr>
            <w:noProof/>
            <w:webHidden/>
          </w:rPr>
          <w:tab/>
        </w:r>
        <w:r w:rsidR="008E3DB2">
          <w:rPr>
            <w:noProof/>
            <w:webHidden/>
          </w:rPr>
          <w:fldChar w:fldCharType="begin"/>
        </w:r>
        <w:r w:rsidR="008E3DB2">
          <w:rPr>
            <w:noProof/>
            <w:webHidden/>
          </w:rPr>
          <w:instrText xml:space="preserve"> PAGEREF _Toc421800792 \h </w:instrText>
        </w:r>
        <w:r w:rsidR="008E3DB2">
          <w:rPr>
            <w:noProof/>
            <w:webHidden/>
          </w:rPr>
        </w:r>
        <w:r w:rsidR="008E3DB2">
          <w:rPr>
            <w:noProof/>
            <w:webHidden/>
          </w:rPr>
          <w:fldChar w:fldCharType="separate"/>
        </w:r>
        <w:r w:rsidR="008E3DB2">
          <w:rPr>
            <w:noProof/>
            <w:webHidden/>
          </w:rPr>
          <w:t>264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3" w:history="1">
        <w:r w:rsidR="008E3DB2" w:rsidRPr="005E78F3">
          <w:rPr>
            <w:rStyle w:val="Hyperlink"/>
            <w:noProof/>
          </w:rPr>
          <w:t>Mexico</w:t>
        </w:r>
        <w:r w:rsidR="008E3DB2">
          <w:rPr>
            <w:noProof/>
            <w:webHidden/>
          </w:rPr>
          <w:tab/>
        </w:r>
        <w:r w:rsidR="008E3DB2">
          <w:rPr>
            <w:noProof/>
            <w:webHidden/>
          </w:rPr>
          <w:fldChar w:fldCharType="begin"/>
        </w:r>
        <w:r w:rsidR="008E3DB2">
          <w:rPr>
            <w:noProof/>
            <w:webHidden/>
          </w:rPr>
          <w:instrText xml:space="preserve"> PAGEREF _Toc421800793 \h </w:instrText>
        </w:r>
        <w:r w:rsidR="008E3DB2">
          <w:rPr>
            <w:noProof/>
            <w:webHidden/>
          </w:rPr>
        </w:r>
        <w:r w:rsidR="008E3DB2">
          <w:rPr>
            <w:noProof/>
            <w:webHidden/>
          </w:rPr>
          <w:fldChar w:fldCharType="separate"/>
        </w:r>
        <w:r w:rsidR="008E3DB2">
          <w:rPr>
            <w:noProof/>
            <w:webHidden/>
          </w:rPr>
          <w:t>266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4" w:history="1">
        <w:r w:rsidR="008E3DB2" w:rsidRPr="005E78F3">
          <w:rPr>
            <w:rStyle w:val="Hyperlink"/>
            <w:noProof/>
          </w:rPr>
          <w:t>Monaco</w:t>
        </w:r>
        <w:r w:rsidR="008E3DB2">
          <w:rPr>
            <w:noProof/>
            <w:webHidden/>
          </w:rPr>
          <w:tab/>
        </w:r>
        <w:r w:rsidR="008E3DB2">
          <w:rPr>
            <w:noProof/>
            <w:webHidden/>
          </w:rPr>
          <w:fldChar w:fldCharType="begin"/>
        </w:r>
        <w:r w:rsidR="008E3DB2">
          <w:rPr>
            <w:noProof/>
            <w:webHidden/>
          </w:rPr>
          <w:instrText xml:space="preserve"> PAGEREF _Toc421800794 \h </w:instrText>
        </w:r>
        <w:r w:rsidR="008E3DB2">
          <w:rPr>
            <w:noProof/>
            <w:webHidden/>
          </w:rPr>
        </w:r>
        <w:r w:rsidR="008E3DB2">
          <w:rPr>
            <w:noProof/>
            <w:webHidden/>
          </w:rPr>
          <w:fldChar w:fldCharType="separate"/>
        </w:r>
        <w:r w:rsidR="008E3DB2">
          <w:rPr>
            <w:noProof/>
            <w:webHidden/>
          </w:rPr>
          <w:t>268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5" w:history="1">
        <w:r w:rsidR="008E3DB2" w:rsidRPr="005E78F3">
          <w:rPr>
            <w:rStyle w:val="Hyperlink"/>
            <w:noProof/>
          </w:rPr>
          <w:t>Mongolia</w:t>
        </w:r>
        <w:r w:rsidR="008E3DB2">
          <w:rPr>
            <w:noProof/>
            <w:webHidden/>
          </w:rPr>
          <w:tab/>
        </w:r>
        <w:r w:rsidR="008E3DB2">
          <w:rPr>
            <w:noProof/>
            <w:webHidden/>
          </w:rPr>
          <w:fldChar w:fldCharType="begin"/>
        </w:r>
        <w:r w:rsidR="008E3DB2">
          <w:rPr>
            <w:noProof/>
            <w:webHidden/>
          </w:rPr>
          <w:instrText xml:space="preserve"> PAGEREF _Toc421800795 \h </w:instrText>
        </w:r>
        <w:r w:rsidR="008E3DB2">
          <w:rPr>
            <w:noProof/>
            <w:webHidden/>
          </w:rPr>
        </w:r>
        <w:r w:rsidR="008E3DB2">
          <w:rPr>
            <w:noProof/>
            <w:webHidden/>
          </w:rPr>
          <w:fldChar w:fldCharType="separate"/>
        </w:r>
        <w:r w:rsidR="008E3DB2">
          <w:rPr>
            <w:noProof/>
            <w:webHidden/>
          </w:rPr>
          <w:t>269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6" w:history="1">
        <w:r w:rsidR="008E3DB2" w:rsidRPr="005E78F3">
          <w:rPr>
            <w:rStyle w:val="Hyperlink"/>
            <w:noProof/>
          </w:rPr>
          <w:t>Montenegro</w:t>
        </w:r>
        <w:r w:rsidR="008E3DB2">
          <w:rPr>
            <w:noProof/>
            <w:webHidden/>
          </w:rPr>
          <w:tab/>
        </w:r>
        <w:r w:rsidR="008E3DB2">
          <w:rPr>
            <w:noProof/>
            <w:webHidden/>
          </w:rPr>
          <w:fldChar w:fldCharType="begin"/>
        </w:r>
        <w:r w:rsidR="008E3DB2">
          <w:rPr>
            <w:noProof/>
            <w:webHidden/>
          </w:rPr>
          <w:instrText xml:space="preserve"> PAGEREF _Toc421800796 \h </w:instrText>
        </w:r>
        <w:r w:rsidR="008E3DB2">
          <w:rPr>
            <w:noProof/>
            <w:webHidden/>
          </w:rPr>
        </w:r>
        <w:r w:rsidR="008E3DB2">
          <w:rPr>
            <w:noProof/>
            <w:webHidden/>
          </w:rPr>
          <w:fldChar w:fldCharType="separate"/>
        </w:r>
        <w:r w:rsidR="008E3DB2">
          <w:rPr>
            <w:noProof/>
            <w:webHidden/>
          </w:rPr>
          <w:t>270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7" w:history="1">
        <w:r w:rsidR="008E3DB2" w:rsidRPr="005E78F3">
          <w:rPr>
            <w:rStyle w:val="Hyperlink"/>
            <w:noProof/>
          </w:rPr>
          <w:t>Morocco</w:t>
        </w:r>
        <w:r w:rsidR="008E3DB2">
          <w:rPr>
            <w:noProof/>
            <w:webHidden/>
          </w:rPr>
          <w:tab/>
        </w:r>
        <w:r w:rsidR="008E3DB2">
          <w:rPr>
            <w:noProof/>
            <w:webHidden/>
          </w:rPr>
          <w:fldChar w:fldCharType="begin"/>
        </w:r>
        <w:r w:rsidR="008E3DB2">
          <w:rPr>
            <w:noProof/>
            <w:webHidden/>
          </w:rPr>
          <w:instrText xml:space="preserve"> PAGEREF _Toc421800797 \h </w:instrText>
        </w:r>
        <w:r w:rsidR="008E3DB2">
          <w:rPr>
            <w:noProof/>
            <w:webHidden/>
          </w:rPr>
        </w:r>
        <w:r w:rsidR="008E3DB2">
          <w:rPr>
            <w:noProof/>
            <w:webHidden/>
          </w:rPr>
          <w:fldChar w:fldCharType="separate"/>
        </w:r>
        <w:r w:rsidR="008E3DB2">
          <w:rPr>
            <w:noProof/>
            <w:webHidden/>
          </w:rPr>
          <w:t>273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8" w:history="1">
        <w:r w:rsidR="008E3DB2" w:rsidRPr="005E78F3">
          <w:rPr>
            <w:rStyle w:val="Hyperlink"/>
            <w:noProof/>
          </w:rPr>
          <w:t>Mozambique</w:t>
        </w:r>
        <w:r w:rsidR="008E3DB2">
          <w:rPr>
            <w:noProof/>
            <w:webHidden/>
          </w:rPr>
          <w:tab/>
        </w:r>
        <w:r w:rsidR="008E3DB2">
          <w:rPr>
            <w:noProof/>
            <w:webHidden/>
          </w:rPr>
          <w:fldChar w:fldCharType="begin"/>
        </w:r>
        <w:r w:rsidR="008E3DB2">
          <w:rPr>
            <w:noProof/>
            <w:webHidden/>
          </w:rPr>
          <w:instrText xml:space="preserve"> PAGEREF _Toc421800798 \h </w:instrText>
        </w:r>
        <w:r w:rsidR="008E3DB2">
          <w:rPr>
            <w:noProof/>
            <w:webHidden/>
          </w:rPr>
        </w:r>
        <w:r w:rsidR="008E3DB2">
          <w:rPr>
            <w:noProof/>
            <w:webHidden/>
          </w:rPr>
          <w:fldChar w:fldCharType="separate"/>
        </w:r>
        <w:r w:rsidR="008E3DB2">
          <w:rPr>
            <w:noProof/>
            <w:webHidden/>
          </w:rPr>
          <w:t>275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799" w:history="1">
        <w:r w:rsidR="008E3DB2" w:rsidRPr="005E78F3">
          <w:rPr>
            <w:rStyle w:val="Hyperlink"/>
            <w:noProof/>
          </w:rPr>
          <w:t>Myanmar</w:t>
        </w:r>
        <w:r w:rsidR="008E3DB2">
          <w:rPr>
            <w:noProof/>
            <w:webHidden/>
          </w:rPr>
          <w:tab/>
        </w:r>
        <w:r w:rsidR="008E3DB2">
          <w:rPr>
            <w:noProof/>
            <w:webHidden/>
          </w:rPr>
          <w:fldChar w:fldCharType="begin"/>
        </w:r>
        <w:r w:rsidR="008E3DB2">
          <w:rPr>
            <w:noProof/>
            <w:webHidden/>
          </w:rPr>
          <w:instrText xml:space="preserve"> PAGEREF _Toc421800799 \h </w:instrText>
        </w:r>
        <w:r w:rsidR="008E3DB2">
          <w:rPr>
            <w:noProof/>
            <w:webHidden/>
          </w:rPr>
        </w:r>
        <w:r w:rsidR="008E3DB2">
          <w:rPr>
            <w:noProof/>
            <w:webHidden/>
          </w:rPr>
          <w:fldChar w:fldCharType="separate"/>
        </w:r>
        <w:r w:rsidR="008E3DB2">
          <w:rPr>
            <w:noProof/>
            <w:webHidden/>
          </w:rPr>
          <w:t>277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0" w:history="1">
        <w:r w:rsidR="008E3DB2" w:rsidRPr="005E78F3">
          <w:rPr>
            <w:rStyle w:val="Hyperlink"/>
            <w:noProof/>
          </w:rPr>
          <w:t>Namibia</w:t>
        </w:r>
        <w:r w:rsidR="008E3DB2">
          <w:rPr>
            <w:noProof/>
            <w:webHidden/>
          </w:rPr>
          <w:tab/>
        </w:r>
        <w:r w:rsidR="008E3DB2">
          <w:rPr>
            <w:noProof/>
            <w:webHidden/>
          </w:rPr>
          <w:fldChar w:fldCharType="begin"/>
        </w:r>
        <w:r w:rsidR="008E3DB2">
          <w:rPr>
            <w:noProof/>
            <w:webHidden/>
          </w:rPr>
          <w:instrText xml:space="preserve"> PAGEREF _Toc421800800 \h </w:instrText>
        </w:r>
        <w:r w:rsidR="008E3DB2">
          <w:rPr>
            <w:noProof/>
            <w:webHidden/>
          </w:rPr>
        </w:r>
        <w:r w:rsidR="008E3DB2">
          <w:rPr>
            <w:noProof/>
            <w:webHidden/>
          </w:rPr>
          <w:fldChar w:fldCharType="separate"/>
        </w:r>
        <w:r w:rsidR="008E3DB2">
          <w:rPr>
            <w:noProof/>
            <w:webHidden/>
          </w:rPr>
          <w:t>278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1" w:history="1">
        <w:r w:rsidR="008E3DB2" w:rsidRPr="005E78F3">
          <w:rPr>
            <w:rStyle w:val="Hyperlink"/>
            <w:noProof/>
          </w:rPr>
          <w:t>Nepal</w:t>
        </w:r>
        <w:r w:rsidR="008E3DB2">
          <w:rPr>
            <w:noProof/>
            <w:webHidden/>
          </w:rPr>
          <w:tab/>
        </w:r>
        <w:r w:rsidR="008E3DB2">
          <w:rPr>
            <w:noProof/>
            <w:webHidden/>
          </w:rPr>
          <w:fldChar w:fldCharType="begin"/>
        </w:r>
        <w:r w:rsidR="008E3DB2">
          <w:rPr>
            <w:noProof/>
            <w:webHidden/>
          </w:rPr>
          <w:instrText xml:space="preserve"> PAGEREF _Toc421800801 \h </w:instrText>
        </w:r>
        <w:r w:rsidR="008E3DB2">
          <w:rPr>
            <w:noProof/>
            <w:webHidden/>
          </w:rPr>
        </w:r>
        <w:r w:rsidR="008E3DB2">
          <w:rPr>
            <w:noProof/>
            <w:webHidden/>
          </w:rPr>
          <w:fldChar w:fldCharType="separate"/>
        </w:r>
        <w:r w:rsidR="008E3DB2">
          <w:rPr>
            <w:noProof/>
            <w:webHidden/>
          </w:rPr>
          <w:t>279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2" w:history="1">
        <w:r w:rsidR="008E3DB2" w:rsidRPr="005E78F3">
          <w:rPr>
            <w:rStyle w:val="Hyperlink"/>
            <w:noProof/>
          </w:rPr>
          <w:t>Netherlands</w:t>
        </w:r>
        <w:r w:rsidR="008E3DB2">
          <w:rPr>
            <w:noProof/>
            <w:webHidden/>
          </w:rPr>
          <w:tab/>
        </w:r>
        <w:r w:rsidR="008E3DB2">
          <w:rPr>
            <w:noProof/>
            <w:webHidden/>
          </w:rPr>
          <w:fldChar w:fldCharType="begin"/>
        </w:r>
        <w:r w:rsidR="008E3DB2">
          <w:rPr>
            <w:noProof/>
            <w:webHidden/>
          </w:rPr>
          <w:instrText xml:space="preserve"> PAGEREF _Toc421800802 \h </w:instrText>
        </w:r>
        <w:r w:rsidR="008E3DB2">
          <w:rPr>
            <w:noProof/>
            <w:webHidden/>
          </w:rPr>
        </w:r>
        <w:r w:rsidR="008E3DB2">
          <w:rPr>
            <w:noProof/>
            <w:webHidden/>
          </w:rPr>
          <w:fldChar w:fldCharType="separate"/>
        </w:r>
        <w:r w:rsidR="008E3DB2">
          <w:rPr>
            <w:noProof/>
            <w:webHidden/>
          </w:rPr>
          <w:t>280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3" w:history="1">
        <w:r w:rsidR="008E3DB2" w:rsidRPr="005E78F3">
          <w:rPr>
            <w:rStyle w:val="Hyperlink"/>
            <w:noProof/>
          </w:rPr>
          <w:t>New Zealand</w:t>
        </w:r>
        <w:r w:rsidR="008E3DB2">
          <w:rPr>
            <w:noProof/>
            <w:webHidden/>
          </w:rPr>
          <w:tab/>
        </w:r>
        <w:r w:rsidR="008E3DB2">
          <w:rPr>
            <w:noProof/>
            <w:webHidden/>
          </w:rPr>
          <w:fldChar w:fldCharType="begin"/>
        </w:r>
        <w:r w:rsidR="008E3DB2">
          <w:rPr>
            <w:noProof/>
            <w:webHidden/>
          </w:rPr>
          <w:instrText xml:space="preserve"> PAGEREF _Toc421800803 \h </w:instrText>
        </w:r>
        <w:r w:rsidR="008E3DB2">
          <w:rPr>
            <w:noProof/>
            <w:webHidden/>
          </w:rPr>
        </w:r>
        <w:r w:rsidR="008E3DB2">
          <w:rPr>
            <w:noProof/>
            <w:webHidden/>
          </w:rPr>
          <w:fldChar w:fldCharType="separate"/>
        </w:r>
        <w:r w:rsidR="008E3DB2">
          <w:rPr>
            <w:noProof/>
            <w:webHidden/>
          </w:rPr>
          <w:t>283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4" w:history="1">
        <w:r w:rsidR="008E3DB2" w:rsidRPr="005E78F3">
          <w:rPr>
            <w:rStyle w:val="Hyperlink"/>
            <w:noProof/>
          </w:rPr>
          <w:t>Nicaragua</w:t>
        </w:r>
        <w:r w:rsidR="008E3DB2">
          <w:rPr>
            <w:noProof/>
            <w:webHidden/>
          </w:rPr>
          <w:tab/>
        </w:r>
        <w:r w:rsidR="008E3DB2">
          <w:rPr>
            <w:noProof/>
            <w:webHidden/>
          </w:rPr>
          <w:fldChar w:fldCharType="begin"/>
        </w:r>
        <w:r w:rsidR="008E3DB2">
          <w:rPr>
            <w:noProof/>
            <w:webHidden/>
          </w:rPr>
          <w:instrText xml:space="preserve"> PAGEREF _Toc421800804 \h </w:instrText>
        </w:r>
        <w:r w:rsidR="008E3DB2">
          <w:rPr>
            <w:noProof/>
            <w:webHidden/>
          </w:rPr>
        </w:r>
        <w:r w:rsidR="008E3DB2">
          <w:rPr>
            <w:noProof/>
            <w:webHidden/>
          </w:rPr>
          <w:fldChar w:fldCharType="separate"/>
        </w:r>
        <w:r w:rsidR="008E3DB2">
          <w:rPr>
            <w:noProof/>
            <w:webHidden/>
          </w:rPr>
          <w:t>290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5" w:history="1">
        <w:r w:rsidR="008E3DB2" w:rsidRPr="005E78F3">
          <w:rPr>
            <w:rStyle w:val="Hyperlink"/>
            <w:noProof/>
          </w:rPr>
          <w:t>Niger</w:t>
        </w:r>
        <w:r w:rsidR="008E3DB2">
          <w:rPr>
            <w:noProof/>
            <w:webHidden/>
          </w:rPr>
          <w:tab/>
        </w:r>
        <w:r w:rsidR="008E3DB2">
          <w:rPr>
            <w:noProof/>
            <w:webHidden/>
          </w:rPr>
          <w:fldChar w:fldCharType="begin"/>
        </w:r>
        <w:r w:rsidR="008E3DB2">
          <w:rPr>
            <w:noProof/>
            <w:webHidden/>
          </w:rPr>
          <w:instrText xml:space="preserve"> PAGEREF _Toc421800805 \h </w:instrText>
        </w:r>
        <w:r w:rsidR="008E3DB2">
          <w:rPr>
            <w:noProof/>
            <w:webHidden/>
          </w:rPr>
        </w:r>
        <w:r w:rsidR="008E3DB2">
          <w:rPr>
            <w:noProof/>
            <w:webHidden/>
          </w:rPr>
          <w:fldChar w:fldCharType="separate"/>
        </w:r>
        <w:r w:rsidR="008E3DB2">
          <w:rPr>
            <w:noProof/>
            <w:webHidden/>
          </w:rPr>
          <w:t>292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6" w:history="1">
        <w:r w:rsidR="008E3DB2" w:rsidRPr="005E78F3">
          <w:rPr>
            <w:rStyle w:val="Hyperlink"/>
            <w:noProof/>
          </w:rPr>
          <w:t>Nigeria</w:t>
        </w:r>
        <w:r w:rsidR="008E3DB2">
          <w:rPr>
            <w:noProof/>
            <w:webHidden/>
          </w:rPr>
          <w:tab/>
        </w:r>
        <w:r w:rsidR="008E3DB2">
          <w:rPr>
            <w:noProof/>
            <w:webHidden/>
          </w:rPr>
          <w:fldChar w:fldCharType="begin"/>
        </w:r>
        <w:r w:rsidR="008E3DB2">
          <w:rPr>
            <w:noProof/>
            <w:webHidden/>
          </w:rPr>
          <w:instrText xml:space="preserve"> PAGEREF _Toc421800806 \h </w:instrText>
        </w:r>
        <w:r w:rsidR="008E3DB2">
          <w:rPr>
            <w:noProof/>
            <w:webHidden/>
          </w:rPr>
        </w:r>
        <w:r w:rsidR="008E3DB2">
          <w:rPr>
            <w:noProof/>
            <w:webHidden/>
          </w:rPr>
          <w:fldChar w:fldCharType="separate"/>
        </w:r>
        <w:r w:rsidR="008E3DB2">
          <w:rPr>
            <w:noProof/>
            <w:webHidden/>
          </w:rPr>
          <w:t>294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7" w:history="1">
        <w:r w:rsidR="008E3DB2" w:rsidRPr="005E78F3">
          <w:rPr>
            <w:rStyle w:val="Hyperlink"/>
            <w:noProof/>
          </w:rPr>
          <w:t>Niue</w:t>
        </w:r>
        <w:r w:rsidR="008E3DB2">
          <w:rPr>
            <w:noProof/>
            <w:webHidden/>
          </w:rPr>
          <w:tab/>
        </w:r>
        <w:r w:rsidR="008E3DB2">
          <w:rPr>
            <w:noProof/>
            <w:webHidden/>
          </w:rPr>
          <w:fldChar w:fldCharType="begin"/>
        </w:r>
        <w:r w:rsidR="008E3DB2">
          <w:rPr>
            <w:noProof/>
            <w:webHidden/>
          </w:rPr>
          <w:instrText xml:space="preserve"> PAGEREF _Toc421800807 \h </w:instrText>
        </w:r>
        <w:r w:rsidR="008E3DB2">
          <w:rPr>
            <w:noProof/>
            <w:webHidden/>
          </w:rPr>
        </w:r>
        <w:r w:rsidR="008E3DB2">
          <w:rPr>
            <w:noProof/>
            <w:webHidden/>
          </w:rPr>
          <w:fldChar w:fldCharType="separate"/>
        </w:r>
        <w:r w:rsidR="008E3DB2">
          <w:rPr>
            <w:noProof/>
            <w:webHidden/>
          </w:rPr>
          <w:t>296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8" w:history="1">
        <w:r w:rsidR="008E3DB2" w:rsidRPr="005E78F3">
          <w:rPr>
            <w:rStyle w:val="Hyperlink"/>
            <w:noProof/>
          </w:rPr>
          <w:t>Norway</w:t>
        </w:r>
        <w:r w:rsidR="008E3DB2">
          <w:rPr>
            <w:noProof/>
            <w:webHidden/>
          </w:rPr>
          <w:tab/>
        </w:r>
        <w:r w:rsidR="008E3DB2">
          <w:rPr>
            <w:noProof/>
            <w:webHidden/>
          </w:rPr>
          <w:fldChar w:fldCharType="begin"/>
        </w:r>
        <w:r w:rsidR="008E3DB2">
          <w:rPr>
            <w:noProof/>
            <w:webHidden/>
          </w:rPr>
          <w:instrText xml:space="preserve"> PAGEREF _Toc421800808 \h </w:instrText>
        </w:r>
        <w:r w:rsidR="008E3DB2">
          <w:rPr>
            <w:noProof/>
            <w:webHidden/>
          </w:rPr>
        </w:r>
        <w:r w:rsidR="008E3DB2">
          <w:rPr>
            <w:noProof/>
            <w:webHidden/>
          </w:rPr>
          <w:fldChar w:fldCharType="separate"/>
        </w:r>
        <w:r w:rsidR="008E3DB2">
          <w:rPr>
            <w:noProof/>
            <w:webHidden/>
          </w:rPr>
          <w:t>299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09" w:history="1">
        <w:r w:rsidR="008E3DB2" w:rsidRPr="005E78F3">
          <w:rPr>
            <w:rStyle w:val="Hyperlink"/>
            <w:noProof/>
          </w:rPr>
          <w:t>Oman</w:t>
        </w:r>
        <w:r w:rsidR="008E3DB2">
          <w:rPr>
            <w:noProof/>
            <w:webHidden/>
          </w:rPr>
          <w:tab/>
        </w:r>
        <w:r w:rsidR="008E3DB2">
          <w:rPr>
            <w:noProof/>
            <w:webHidden/>
          </w:rPr>
          <w:fldChar w:fldCharType="begin"/>
        </w:r>
        <w:r w:rsidR="008E3DB2">
          <w:rPr>
            <w:noProof/>
            <w:webHidden/>
          </w:rPr>
          <w:instrText xml:space="preserve"> PAGEREF _Toc421800809 \h </w:instrText>
        </w:r>
        <w:r w:rsidR="008E3DB2">
          <w:rPr>
            <w:noProof/>
            <w:webHidden/>
          </w:rPr>
        </w:r>
        <w:r w:rsidR="008E3DB2">
          <w:rPr>
            <w:noProof/>
            <w:webHidden/>
          </w:rPr>
          <w:fldChar w:fldCharType="separate"/>
        </w:r>
        <w:r w:rsidR="008E3DB2">
          <w:rPr>
            <w:noProof/>
            <w:webHidden/>
          </w:rPr>
          <w:t>302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0" w:history="1">
        <w:r w:rsidR="008E3DB2" w:rsidRPr="005E78F3">
          <w:rPr>
            <w:rStyle w:val="Hyperlink"/>
            <w:noProof/>
          </w:rPr>
          <w:t>Pakistan</w:t>
        </w:r>
        <w:r w:rsidR="008E3DB2">
          <w:rPr>
            <w:noProof/>
            <w:webHidden/>
          </w:rPr>
          <w:tab/>
        </w:r>
        <w:r w:rsidR="008E3DB2">
          <w:rPr>
            <w:noProof/>
            <w:webHidden/>
          </w:rPr>
          <w:fldChar w:fldCharType="begin"/>
        </w:r>
        <w:r w:rsidR="008E3DB2">
          <w:rPr>
            <w:noProof/>
            <w:webHidden/>
          </w:rPr>
          <w:instrText xml:space="preserve"> PAGEREF _Toc421800810 \h </w:instrText>
        </w:r>
        <w:r w:rsidR="008E3DB2">
          <w:rPr>
            <w:noProof/>
            <w:webHidden/>
          </w:rPr>
        </w:r>
        <w:r w:rsidR="008E3DB2">
          <w:rPr>
            <w:noProof/>
            <w:webHidden/>
          </w:rPr>
          <w:fldChar w:fldCharType="separate"/>
        </w:r>
        <w:r w:rsidR="008E3DB2">
          <w:rPr>
            <w:noProof/>
            <w:webHidden/>
          </w:rPr>
          <w:t>304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1" w:history="1">
        <w:r w:rsidR="008E3DB2" w:rsidRPr="005E78F3">
          <w:rPr>
            <w:rStyle w:val="Hyperlink"/>
            <w:noProof/>
          </w:rPr>
          <w:t>Panama</w:t>
        </w:r>
        <w:r w:rsidR="008E3DB2">
          <w:rPr>
            <w:noProof/>
            <w:webHidden/>
          </w:rPr>
          <w:tab/>
        </w:r>
        <w:r w:rsidR="008E3DB2">
          <w:rPr>
            <w:noProof/>
            <w:webHidden/>
          </w:rPr>
          <w:fldChar w:fldCharType="begin"/>
        </w:r>
        <w:r w:rsidR="008E3DB2">
          <w:rPr>
            <w:noProof/>
            <w:webHidden/>
          </w:rPr>
          <w:instrText xml:space="preserve"> PAGEREF _Toc421800811 \h </w:instrText>
        </w:r>
        <w:r w:rsidR="008E3DB2">
          <w:rPr>
            <w:noProof/>
            <w:webHidden/>
          </w:rPr>
        </w:r>
        <w:r w:rsidR="008E3DB2">
          <w:rPr>
            <w:noProof/>
            <w:webHidden/>
          </w:rPr>
          <w:fldChar w:fldCharType="separate"/>
        </w:r>
        <w:r w:rsidR="008E3DB2">
          <w:rPr>
            <w:noProof/>
            <w:webHidden/>
          </w:rPr>
          <w:t>306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2" w:history="1">
        <w:r w:rsidR="008E3DB2" w:rsidRPr="005E78F3">
          <w:rPr>
            <w:rStyle w:val="Hyperlink"/>
            <w:noProof/>
          </w:rPr>
          <w:t>Papua New Guinea</w:t>
        </w:r>
        <w:r w:rsidR="008E3DB2">
          <w:rPr>
            <w:noProof/>
            <w:webHidden/>
          </w:rPr>
          <w:tab/>
        </w:r>
        <w:r w:rsidR="008E3DB2">
          <w:rPr>
            <w:noProof/>
            <w:webHidden/>
          </w:rPr>
          <w:fldChar w:fldCharType="begin"/>
        </w:r>
        <w:r w:rsidR="008E3DB2">
          <w:rPr>
            <w:noProof/>
            <w:webHidden/>
          </w:rPr>
          <w:instrText xml:space="preserve"> PAGEREF _Toc421800812 \h </w:instrText>
        </w:r>
        <w:r w:rsidR="008E3DB2">
          <w:rPr>
            <w:noProof/>
            <w:webHidden/>
          </w:rPr>
        </w:r>
        <w:r w:rsidR="008E3DB2">
          <w:rPr>
            <w:noProof/>
            <w:webHidden/>
          </w:rPr>
          <w:fldChar w:fldCharType="separate"/>
        </w:r>
        <w:r w:rsidR="008E3DB2">
          <w:rPr>
            <w:noProof/>
            <w:webHidden/>
          </w:rPr>
          <w:t>307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3" w:history="1">
        <w:r w:rsidR="008E3DB2" w:rsidRPr="005E78F3">
          <w:rPr>
            <w:rStyle w:val="Hyperlink"/>
            <w:noProof/>
          </w:rPr>
          <w:t>Paraguay</w:t>
        </w:r>
        <w:r w:rsidR="008E3DB2">
          <w:rPr>
            <w:noProof/>
            <w:webHidden/>
          </w:rPr>
          <w:tab/>
        </w:r>
        <w:r w:rsidR="008E3DB2">
          <w:rPr>
            <w:noProof/>
            <w:webHidden/>
          </w:rPr>
          <w:fldChar w:fldCharType="begin"/>
        </w:r>
        <w:r w:rsidR="008E3DB2">
          <w:rPr>
            <w:noProof/>
            <w:webHidden/>
          </w:rPr>
          <w:instrText xml:space="preserve"> PAGEREF _Toc421800813 \h </w:instrText>
        </w:r>
        <w:r w:rsidR="008E3DB2">
          <w:rPr>
            <w:noProof/>
            <w:webHidden/>
          </w:rPr>
        </w:r>
        <w:r w:rsidR="008E3DB2">
          <w:rPr>
            <w:noProof/>
            <w:webHidden/>
          </w:rPr>
          <w:fldChar w:fldCharType="separate"/>
        </w:r>
        <w:r w:rsidR="008E3DB2">
          <w:rPr>
            <w:noProof/>
            <w:webHidden/>
          </w:rPr>
          <w:t>309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4" w:history="1">
        <w:r w:rsidR="008E3DB2" w:rsidRPr="005E78F3">
          <w:rPr>
            <w:rStyle w:val="Hyperlink"/>
            <w:noProof/>
          </w:rPr>
          <w:t>Peru</w:t>
        </w:r>
        <w:r w:rsidR="008E3DB2">
          <w:rPr>
            <w:noProof/>
            <w:webHidden/>
          </w:rPr>
          <w:tab/>
        </w:r>
        <w:r w:rsidR="008E3DB2">
          <w:rPr>
            <w:noProof/>
            <w:webHidden/>
          </w:rPr>
          <w:fldChar w:fldCharType="begin"/>
        </w:r>
        <w:r w:rsidR="008E3DB2">
          <w:rPr>
            <w:noProof/>
            <w:webHidden/>
          </w:rPr>
          <w:instrText xml:space="preserve"> PAGEREF _Toc421800814 \h </w:instrText>
        </w:r>
        <w:r w:rsidR="008E3DB2">
          <w:rPr>
            <w:noProof/>
            <w:webHidden/>
          </w:rPr>
        </w:r>
        <w:r w:rsidR="008E3DB2">
          <w:rPr>
            <w:noProof/>
            <w:webHidden/>
          </w:rPr>
          <w:fldChar w:fldCharType="separate"/>
        </w:r>
        <w:r w:rsidR="008E3DB2">
          <w:rPr>
            <w:noProof/>
            <w:webHidden/>
          </w:rPr>
          <w:t>311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5" w:history="1">
        <w:r w:rsidR="008E3DB2" w:rsidRPr="005E78F3">
          <w:rPr>
            <w:rStyle w:val="Hyperlink"/>
            <w:noProof/>
          </w:rPr>
          <w:t>Philippines</w:t>
        </w:r>
        <w:r w:rsidR="008E3DB2">
          <w:rPr>
            <w:noProof/>
            <w:webHidden/>
          </w:rPr>
          <w:tab/>
        </w:r>
        <w:r w:rsidR="008E3DB2">
          <w:rPr>
            <w:noProof/>
            <w:webHidden/>
          </w:rPr>
          <w:fldChar w:fldCharType="begin"/>
        </w:r>
        <w:r w:rsidR="008E3DB2">
          <w:rPr>
            <w:noProof/>
            <w:webHidden/>
          </w:rPr>
          <w:instrText xml:space="preserve"> PAGEREF _Toc421800815 \h </w:instrText>
        </w:r>
        <w:r w:rsidR="008E3DB2">
          <w:rPr>
            <w:noProof/>
            <w:webHidden/>
          </w:rPr>
        </w:r>
        <w:r w:rsidR="008E3DB2">
          <w:rPr>
            <w:noProof/>
            <w:webHidden/>
          </w:rPr>
          <w:fldChar w:fldCharType="separate"/>
        </w:r>
        <w:r w:rsidR="008E3DB2">
          <w:rPr>
            <w:noProof/>
            <w:webHidden/>
          </w:rPr>
          <w:t>313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6" w:history="1">
        <w:r w:rsidR="008E3DB2" w:rsidRPr="005E78F3">
          <w:rPr>
            <w:rStyle w:val="Hyperlink"/>
            <w:noProof/>
          </w:rPr>
          <w:t>Poland</w:t>
        </w:r>
        <w:r w:rsidR="008E3DB2">
          <w:rPr>
            <w:noProof/>
            <w:webHidden/>
          </w:rPr>
          <w:tab/>
        </w:r>
        <w:r w:rsidR="008E3DB2">
          <w:rPr>
            <w:noProof/>
            <w:webHidden/>
          </w:rPr>
          <w:fldChar w:fldCharType="begin"/>
        </w:r>
        <w:r w:rsidR="008E3DB2">
          <w:rPr>
            <w:noProof/>
            <w:webHidden/>
          </w:rPr>
          <w:instrText xml:space="preserve"> PAGEREF _Toc421800816 \h </w:instrText>
        </w:r>
        <w:r w:rsidR="008E3DB2">
          <w:rPr>
            <w:noProof/>
            <w:webHidden/>
          </w:rPr>
        </w:r>
        <w:r w:rsidR="008E3DB2">
          <w:rPr>
            <w:noProof/>
            <w:webHidden/>
          </w:rPr>
          <w:fldChar w:fldCharType="separate"/>
        </w:r>
        <w:r w:rsidR="008E3DB2">
          <w:rPr>
            <w:noProof/>
            <w:webHidden/>
          </w:rPr>
          <w:t>316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7" w:history="1">
        <w:r w:rsidR="008E3DB2" w:rsidRPr="005E78F3">
          <w:rPr>
            <w:rStyle w:val="Hyperlink"/>
            <w:noProof/>
          </w:rPr>
          <w:t>Portugal</w:t>
        </w:r>
        <w:r w:rsidR="008E3DB2">
          <w:rPr>
            <w:noProof/>
            <w:webHidden/>
          </w:rPr>
          <w:tab/>
        </w:r>
        <w:r w:rsidR="008E3DB2">
          <w:rPr>
            <w:noProof/>
            <w:webHidden/>
          </w:rPr>
          <w:fldChar w:fldCharType="begin"/>
        </w:r>
        <w:r w:rsidR="008E3DB2">
          <w:rPr>
            <w:noProof/>
            <w:webHidden/>
          </w:rPr>
          <w:instrText xml:space="preserve"> PAGEREF _Toc421800817 \h </w:instrText>
        </w:r>
        <w:r w:rsidR="008E3DB2">
          <w:rPr>
            <w:noProof/>
            <w:webHidden/>
          </w:rPr>
        </w:r>
        <w:r w:rsidR="008E3DB2">
          <w:rPr>
            <w:noProof/>
            <w:webHidden/>
          </w:rPr>
          <w:fldChar w:fldCharType="separate"/>
        </w:r>
        <w:r w:rsidR="008E3DB2">
          <w:rPr>
            <w:noProof/>
            <w:webHidden/>
          </w:rPr>
          <w:t>319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8" w:history="1">
        <w:r w:rsidR="008E3DB2" w:rsidRPr="005E78F3">
          <w:rPr>
            <w:rStyle w:val="Hyperlink"/>
            <w:noProof/>
          </w:rPr>
          <w:t>Qatar</w:t>
        </w:r>
        <w:r w:rsidR="008E3DB2">
          <w:rPr>
            <w:noProof/>
            <w:webHidden/>
          </w:rPr>
          <w:tab/>
        </w:r>
        <w:r w:rsidR="008E3DB2">
          <w:rPr>
            <w:noProof/>
            <w:webHidden/>
          </w:rPr>
          <w:fldChar w:fldCharType="begin"/>
        </w:r>
        <w:r w:rsidR="008E3DB2">
          <w:rPr>
            <w:noProof/>
            <w:webHidden/>
          </w:rPr>
          <w:instrText xml:space="preserve"> PAGEREF _Toc421800818 \h </w:instrText>
        </w:r>
        <w:r w:rsidR="008E3DB2">
          <w:rPr>
            <w:noProof/>
            <w:webHidden/>
          </w:rPr>
        </w:r>
        <w:r w:rsidR="008E3DB2">
          <w:rPr>
            <w:noProof/>
            <w:webHidden/>
          </w:rPr>
          <w:fldChar w:fldCharType="separate"/>
        </w:r>
        <w:r w:rsidR="008E3DB2">
          <w:rPr>
            <w:noProof/>
            <w:webHidden/>
          </w:rPr>
          <w:t>321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19" w:history="1">
        <w:r w:rsidR="008E3DB2" w:rsidRPr="005E78F3">
          <w:rPr>
            <w:rStyle w:val="Hyperlink"/>
            <w:noProof/>
          </w:rPr>
          <w:t>Republic of Korea</w:t>
        </w:r>
        <w:r w:rsidR="008E3DB2">
          <w:rPr>
            <w:noProof/>
            <w:webHidden/>
          </w:rPr>
          <w:tab/>
        </w:r>
        <w:r w:rsidR="008E3DB2">
          <w:rPr>
            <w:noProof/>
            <w:webHidden/>
          </w:rPr>
          <w:fldChar w:fldCharType="begin"/>
        </w:r>
        <w:r w:rsidR="008E3DB2">
          <w:rPr>
            <w:noProof/>
            <w:webHidden/>
          </w:rPr>
          <w:instrText xml:space="preserve"> PAGEREF _Toc421800819 \h </w:instrText>
        </w:r>
        <w:r w:rsidR="008E3DB2">
          <w:rPr>
            <w:noProof/>
            <w:webHidden/>
          </w:rPr>
        </w:r>
        <w:r w:rsidR="008E3DB2">
          <w:rPr>
            <w:noProof/>
            <w:webHidden/>
          </w:rPr>
          <w:fldChar w:fldCharType="separate"/>
        </w:r>
        <w:r w:rsidR="008E3DB2">
          <w:rPr>
            <w:noProof/>
            <w:webHidden/>
          </w:rPr>
          <w:t>323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0" w:history="1">
        <w:r w:rsidR="008E3DB2" w:rsidRPr="005E78F3">
          <w:rPr>
            <w:rStyle w:val="Hyperlink"/>
            <w:noProof/>
          </w:rPr>
          <w:t>Republic of Moldova</w:t>
        </w:r>
        <w:r w:rsidR="008E3DB2">
          <w:rPr>
            <w:noProof/>
            <w:webHidden/>
          </w:rPr>
          <w:tab/>
        </w:r>
        <w:r w:rsidR="008E3DB2">
          <w:rPr>
            <w:noProof/>
            <w:webHidden/>
          </w:rPr>
          <w:fldChar w:fldCharType="begin"/>
        </w:r>
        <w:r w:rsidR="008E3DB2">
          <w:rPr>
            <w:noProof/>
            <w:webHidden/>
          </w:rPr>
          <w:instrText xml:space="preserve"> PAGEREF _Toc421800820 \h </w:instrText>
        </w:r>
        <w:r w:rsidR="008E3DB2">
          <w:rPr>
            <w:noProof/>
            <w:webHidden/>
          </w:rPr>
        </w:r>
        <w:r w:rsidR="008E3DB2">
          <w:rPr>
            <w:noProof/>
            <w:webHidden/>
          </w:rPr>
          <w:fldChar w:fldCharType="separate"/>
        </w:r>
        <w:r w:rsidR="008E3DB2">
          <w:rPr>
            <w:noProof/>
            <w:webHidden/>
          </w:rPr>
          <w:t>327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1" w:history="1">
        <w:r w:rsidR="008E3DB2" w:rsidRPr="005E78F3">
          <w:rPr>
            <w:rStyle w:val="Hyperlink"/>
            <w:noProof/>
          </w:rPr>
          <w:t>Romania</w:t>
        </w:r>
        <w:r w:rsidR="008E3DB2">
          <w:rPr>
            <w:noProof/>
            <w:webHidden/>
          </w:rPr>
          <w:tab/>
        </w:r>
        <w:r w:rsidR="008E3DB2">
          <w:rPr>
            <w:noProof/>
            <w:webHidden/>
          </w:rPr>
          <w:fldChar w:fldCharType="begin"/>
        </w:r>
        <w:r w:rsidR="008E3DB2">
          <w:rPr>
            <w:noProof/>
            <w:webHidden/>
          </w:rPr>
          <w:instrText xml:space="preserve"> PAGEREF _Toc421800821 \h </w:instrText>
        </w:r>
        <w:r w:rsidR="008E3DB2">
          <w:rPr>
            <w:noProof/>
            <w:webHidden/>
          </w:rPr>
        </w:r>
        <w:r w:rsidR="008E3DB2">
          <w:rPr>
            <w:noProof/>
            <w:webHidden/>
          </w:rPr>
          <w:fldChar w:fldCharType="separate"/>
        </w:r>
        <w:r w:rsidR="008E3DB2">
          <w:rPr>
            <w:noProof/>
            <w:webHidden/>
          </w:rPr>
          <w:t>329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2" w:history="1">
        <w:r w:rsidR="008E3DB2" w:rsidRPr="005E78F3">
          <w:rPr>
            <w:rStyle w:val="Hyperlink"/>
            <w:noProof/>
          </w:rPr>
          <w:t>Russian Federation</w:t>
        </w:r>
        <w:r w:rsidR="008E3DB2">
          <w:rPr>
            <w:noProof/>
            <w:webHidden/>
          </w:rPr>
          <w:tab/>
        </w:r>
        <w:r w:rsidR="008E3DB2">
          <w:rPr>
            <w:noProof/>
            <w:webHidden/>
          </w:rPr>
          <w:fldChar w:fldCharType="begin"/>
        </w:r>
        <w:r w:rsidR="008E3DB2">
          <w:rPr>
            <w:noProof/>
            <w:webHidden/>
          </w:rPr>
          <w:instrText xml:space="preserve"> PAGEREF _Toc421800822 \h </w:instrText>
        </w:r>
        <w:r w:rsidR="008E3DB2">
          <w:rPr>
            <w:noProof/>
            <w:webHidden/>
          </w:rPr>
        </w:r>
        <w:r w:rsidR="008E3DB2">
          <w:rPr>
            <w:noProof/>
            <w:webHidden/>
          </w:rPr>
          <w:fldChar w:fldCharType="separate"/>
        </w:r>
        <w:r w:rsidR="008E3DB2">
          <w:rPr>
            <w:noProof/>
            <w:webHidden/>
          </w:rPr>
          <w:t>332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3" w:history="1">
        <w:r w:rsidR="008E3DB2" w:rsidRPr="005E78F3">
          <w:rPr>
            <w:rStyle w:val="Hyperlink"/>
            <w:noProof/>
          </w:rPr>
          <w:t>Rwanda</w:t>
        </w:r>
        <w:r w:rsidR="008E3DB2">
          <w:rPr>
            <w:noProof/>
            <w:webHidden/>
          </w:rPr>
          <w:tab/>
        </w:r>
        <w:r w:rsidR="008E3DB2">
          <w:rPr>
            <w:noProof/>
            <w:webHidden/>
          </w:rPr>
          <w:fldChar w:fldCharType="begin"/>
        </w:r>
        <w:r w:rsidR="008E3DB2">
          <w:rPr>
            <w:noProof/>
            <w:webHidden/>
          </w:rPr>
          <w:instrText xml:space="preserve"> PAGEREF _Toc421800823 \h </w:instrText>
        </w:r>
        <w:r w:rsidR="008E3DB2">
          <w:rPr>
            <w:noProof/>
            <w:webHidden/>
          </w:rPr>
        </w:r>
        <w:r w:rsidR="008E3DB2">
          <w:rPr>
            <w:noProof/>
            <w:webHidden/>
          </w:rPr>
          <w:fldChar w:fldCharType="separate"/>
        </w:r>
        <w:r w:rsidR="008E3DB2">
          <w:rPr>
            <w:noProof/>
            <w:webHidden/>
          </w:rPr>
          <w:t>336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4" w:history="1">
        <w:r w:rsidR="008E3DB2" w:rsidRPr="005E78F3">
          <w:rPr>
            <w:rStyle w:val="Hyperlink"/>
            <w:noProof/>
          </w:rPr>
          <w:t>Saint Kitts and Nevis</w:t>
        </w:r>
        <w:r w:rsidR="008E3DB2">
          <w:rPr>
            <w:noProof/>
            <w:webHidden/>
          </w:rPr>
          <w:tab/>
        </w:r>
        <w:r w:rsidR="008E3DB2">
          <w:rPr>
            <w:noProof/>
            <w:webHidden/>
          </w:rPr>
          <w:fldChar w:fldCharType="begin"/>
        </w:r>
        <w:r w:rsidR="008E3DB2">
          <w:rPr>
            <w:noProof/>
            <w:webHidden/>
          </w:rPr>
          <w:instrText xml:space="preserve"> PAGEREF _Toc421800824 \h </w:instrText>
        </w:r>
        <w:r w:rsidR="008E3DB2">
          <w:rPr>
            <w:noProof/>
            <w:webHidden/>
          </w:rPr>
        </w:r>
        <w:r w:rsidR="008E3DB2">
          <w:rPr>
            <w:noProof/>
            <w:webHidden/>
          </w:rPr>
          <w:fldChar w:fldCharType="separate"/>
        </w:r>
        <w:r w:rsidR="008E3DB2">
          <w:rPr>
            <w:noProof/>
            <w:webHidden/>
          </w:rPr>
          <w:t>338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5" w:history="1">
        <w:r w:rsidR="008E3DB2" w:rsidRPr="005E78F3">
          <w:rPr>
            <w:rStyle w:val="Hyperlink"/>
            <w:noProof/>
          </w:rPr>
          <w:t>Saint Lucia</w:t>
        </w:r>
        <w:r w:rsidR="008E3DB2">
          <w:rPr>
            <w:noProof/>
            <w:webHidden/>
          </w:rPr>
          <w:tab/>
        </w:r>
        <w:r w:rsidR="008E3DB2">
          <w:rPr>
            <w:noProof/>
            <w:webHidden/>
          </w:rPr>
          <w:fldChar w:fldCharType="begin"/>
        </w:r>
        <w:r w:rsidR="008E3DB2">
          <w:rPr>
            <w:noProof/>
            <w:webHidden/>
          </w:rPr>
          <w:instrText xml:space="preserve"> PAGEREF _Toc421800825 \h </w:instrText>
        </w:r>
        <w:r w:rsidR="008E3DB2">
          <w:rPr>
            <w:noProof/>
            <w:webHidden/>
          </w:rPr>
        </w:r>
        <w:r w:rsidR="008E3DB2">
          <w:rPr>
            <w:noProof/>
            <w:webHidden/>
          </w:rPr>
          <w:fldChar w:fldCharType="separate"/>
        </w:r>
        <w:r w:rsidR="008E3DB2">
          <w:rPr>
            <w:noProof/>
            <w:webHidden/>
          </w:rPr>
          <w:t>342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6" w:history="1">
        <w:r w:rsidR="008E3DB2" w:rsidRPr="005E78F3">
          <w:rPr>
            <w:rStyle w:val="Hyperlink"/>
            <w:noProof/>
          </w:rPr>
          <w:t>Saint Vincent and the Grenadines</w:t>
        </w:r>
        <w:r w:rsidR="008E3DB2">
          <w:rPr>
            <w:noProof/>
            <w:webHidden/>
          </w:rPr>
          <w:tab/>
        </w:r>
        <w:r w:rsidR="008E3DB2">
          <w:rPr>
            <w:noProof/>
            <w:webHidden/>
          </w:rPr>
          <w:fldChar w:fldCharType="begin"/>
        </w:r>
        <w:r w:rsidR="008E3DB2">
          <w:rPr>
            <w:noProof/>
            <w:webHidden/>
          </w:rPr>
          <w:instrText xml:space="preserve"> PAGEREF _Toc421800826 \h </w:instrText>
        </w:r>
        <w:r w:rsidR="008E3DB2">
          <w:rPr>
            <w:noProof/>
            <w:webHidden/>
          </w:rPr>
        </w:r>
        <w:r w:rsidR="008E3DB2">
          <w:rPr>
            <w:noProof/>
            <w:webHidden/>
          </w:rPr>
          <w:fldChar w:fldCharType="separate"/>
        </w:r>
        <w:r w:rsidR="008E3DB2">
          <w:rPr>
            <w:noProof/>
            <w:webHidden/>
          </w:rPr>
          <w:t>346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7" w:history="1">
        <w:r w:rsidR="008E3DB2" w:rsidRPr="005E78F3">
          <w:rPr>
            <w:rStyle w:val="Hyperlink"/>
            <w:noProof/>
          </w:rPr>
          <w:t>Samoa</w:t>
        </w:r>
        <w:r w:rsidR="008E3DB2">
          <w:rPr>
            <w:noProof/>
            <w:webHidden/>
          </w:rPr>
          <w:tab/>
        </w:r>
        <w:r w:rsidR="008E3DB2">
          <w:rPr>
            <w:noProof/>
            <w:webHidden/>
          </w:rPr>
          <w:fldChar w:fldCharType="begin"/>
        </w:r>
        <w:r w:rsidR="008E3DB2">
          <w:rPr>
            <w:noProof/>
            <w:webHidden/>
          </w:rPr>
          <w:instrText xml:space="preserve"> PAGEREF _Toc421800827 \h </w:instrText>
        </w:r>
        <w:r w:rsidR="008E3DB2">
          <w:rPr>
            <w:noProof/>
            <w:webHidden/>
          </w:rPr>
        </w:r>
        <w:r w:rsidR="008E3DB2">
          <w:rPr>
            <w:noProof/>
            <w:webHidden/>
          </w:rPr>
          <w:fldChar w:fldCharType="separate"/>
        </w:r>
        <w:r w:rsidR="008E3DB2">
          <w:rPr>
            <w:noProof/>
            <w:webHidden/>
          </w:rPr>
          <w:t>350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8" w:history="1">
        <w:r w:rsidR="008E3DB2" w:rsidRPr="005E78F3">
          <w:rPr>
            <w:rStyle w:val="Hyperlink"/>
            <w:noProof/>
          </w:rPr>
          <w:t>San Marino</w:t>
        </w:r>
        <w:r w:rsidR="008E3DB2">
          <w:rPr>
            <w:noProof/>
            <w:webHidden/>
          </w:rPr>
          <w:tab/>
        </w:r>
        <w:r w:rsidR="008E3DB2">
          <w:rPr>
            <w:noProof/>
            <w:webHidden/>
          </w:rPr>
          <w:fldChar w:fldCharType="begin"/>
        </w:r>
        <w:r w:rsidR="008E3DB2">
          <w:rPr>
            <w:noProof/>
            <w:webHidden/>
          </w:rPr>
          <w:instrText xml:space="preserve"> PAGEREF _Toc421800828 \h </w:instrText>
        </w:r>
        <w:r w:rsidR="008E3DB2">
          <w:rPr>
            <w:noProof/>
            <w:webHidden/>
          </w:rPr>
        </w:r>
        <w:r w:rsidR="008E3DB2">
          <w:rPr>
            <w:noProof/>
            <w:webHidden/>
          </w:rPr>
          <w:fldChar w:fldCharType="separate"/>
        </w:r>
        <w:r w:rsidR="008E3DB2">
          <w:rPr>
            <w:noProof/>
            <w:webHidden/>
          </w:rPr>
          <w:t>352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29" w:history="1">
        <w:r w:rsidR="008E3DB2" w:rsidRPr="005E78F3">
          <w:rPr>
            <w:rStyle w:val="Hyperlink"/>
            <w:noProof/>
          </w:rPr>
          <w:t>São Tomé and Principe</w:t>
        </w:r>
        <w:r w:rsidR="008E3DB2">
          <w:rPr>
            <w:noProof/>
            <w:webHidden/>
          </w:rPr>
          <w:tab/>
        </w:r>
        <w:r w:rsidR="008E3DB2">
          <w:rPr>
            <w:noProof/>
            <w:webHidden/>
          </w:rPr>
          <w:fldChar w:fldCharType="begin"/>
        </w:r>
        <w:r w:rsidR="008E3DB2">
          <w:rPr>
            <w:noProof/>
            <w:webHidden/>
          </w:rPr>
          <w:instrText xml:space="preserve"> PAGEREF _Toc421800829 \h </w:instrText>
        </w:r>
        <w:r w:rsidR="008E3DB2">
          <w:rPr>
            <w:noProof/>
            <w:webHidden/>
          </w:rPr>
        </w:r>
        <w:r w:rsidR="008E3DB2">
          <w:rPr>
            <w:noProof/>
            <w:webHidden/>
          </w:rPr>
          <w:fldChar w:fldCharType="separate"/>
        </w:r>
        <w:r w:rsidR="008E3DB2">
          <w:rPr>
            <w:noProof/>
            <w:webHidden/>
          </w:rPr>
          <w:t>353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0" w:history="1">
        <w:r w:rsidR="008E3DB2" w:rsidRPr="005E78F3">
          <w:rPr>
            <w:rStyle w:val="Hyperlink"/>
            <w:noProof/>
          </w:rPr>
          <w:t>Saudi Arabia</w:t>
        </w:r>
        <w:r w:rsidR="008E3DB2">
          <w:rPr>
            <w:noProof/>
            <w:webHidden/>
          </w:rPr>
          <w:tab/>
        </w:r>
        <w:r w:rsidR="008E3DB2">
          <w:rPr>
            <w:noProof/>
            <w:webHidden/>
          </w:rPr>
          <w:fldChar w:fldCharType="begin"/>
        </w:r>
        <w:r w:rsidR="008E3DB2">
          <w:rPr>
            <w:noProof/>
            <w:webHidden/>
          </w:rPr>
          <w:instrText xml:space="preserve"> PAGEREF _Toc421800830 \h </w:instrText>
        </w:r>
        <w:r w:rsidR="008E3DB2">
          <w:rPr>
            <w:noProof/>
            <w:webHidden/>
          </w:rPr>
        </w:r>
        <w:r w:rsidR="008E3DB2">
          <w:rPr>
            <w:noProof/>
            <w:webHidden/>
          </w:rPr>
          <w:fldChar w:fldCharType="separate"/>
        </w:r>
        <w:r w:rsidR="008E3DB2">
          <w:rPr>
            <w:noProof/>
            <w:webHidden/>
          </w:rPr>
          <w:t>354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1" w:history="1">
        <w:r w:rsidR="008E3DB2" w:rsidRPr="005E78F3">
          <w:rPr>
            <w:rStyle w:val="Hyperlink"/>
            <w:noProof/>
          </w:rPr>
          <w:t>Senegal</w:t>
        </w:r>
        <w:r w:rsidR="008E3DB2">
          <w:rPr>
            <w:noProof/>
            <w:webHidden/>
          </w:rPr>
          <w:tab/>
        </w:r>
        <w:r w:rsidR="008E3DB2">
          <w:rPr>
            <w:noProof/>
            <w:webHidden/>
          </w:rPr>
          <w:fldChar w:fldCharType="begin"/>
        </w:r>
        <w:r w:rsidR="008E3DB2">
          <w:rPr>
            <w:noProof/>
            <w:webHidden/>
          </w:rPr>
          <w:instrText xml:space="preserve"> PAGEREF _Toc421800831 \h </w:instrText>
        </w:r>
        <w:r w:rsidR="008E3DB2">
          <w:rPr>
            <w:noProof/>
            <w:webHidden/>
          </w:rPr>
        </w:r>
        <w:r w:rsidR="008E3DB2">
          <w:rPr>
            <w:noProof/>
            <w:webHidden/>
          </w:rPr>
          <w:fldChar w:fldCharType="separate"/>
        </w:r>
        <w:r w:rsidR="008E3DB2">
          <w:rPr>
            <w:noProof/>
            <w:webHidden/>
          </w:rPr>
          <w:t>355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2" w:history="1">
        <w:r w:rsidR="008E3DB2" w:rsidRPr="005E78F3">
          <w:rPr>
            <w:rStyle w:val="Hyperlink"/>
            <w:noProof/>
          </w:rPr>
          <w:t>Serbia</w:t>
        </w:r>
        <w:r w:rsidR="008E3DB2">
          <w:rPr>
            <w:noProof/>
            <w:webHidden/>
          </w:rPr>
          <w:tab/>
        </w:r>
        <w:r w:rsidR="008E3DB2">
          <w:rPr>
            <w:noProof/>
            <w:webHidden/>
          </w:rPr>
          <w:fldChar w:fldCharType="begin"/>
        </w:r>
        <w:r w:rsidR="008E3DB2">
          <w:rPr>
            <w:noProof/>
            <w:webHidden/>
          </w:rPr>
          <w:instrText xml:space="preserve"> PAGEREF _Toc421800832 \h </w:instrText>
        </w:r>
        <w:r w:rsidR="008E3DB2">
          <w:rPr>
            <w:noProof/>
            <w:webHidden/>
          </w:rPr>
        </w:r>
        <w:r w:rsidR="008E3DB2">
          <w:rPr>
            <w:noProof/>
            <w:webHidden/>
          </w:rPr>
          <w:fldChar w:fldCharType="separate"/>
        </w:r>
        <w:r w:rsidR="008E3DB2">
          <w:rPr>
            <w:noProof/>
            <w:webHidden/>
          </w:rPr>
          <w:t>356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3" w:history="1">
        <w:r w:rsidR="008E3DB2" w:rsidRPr="005E78F3">
          <w:rPr>
            <w:rStyle w:val="Hyperlink"/>
            <w:noProof/>
          </w:rPr>
          <w:t>Seychelles</w:t>
        </w:r>
        <w:r w:rsidR="008E3DB2">
          <w:rPr>
            <w:noProof/>
            <w:webHidden/>
          </w:rPr>
          <w:tab/>
        </w:r>
        <w:r w:rsidR="008E3DB2">
          <w:rPr>
            <w:noProof/>
            <w:webHidden/>
          </w:rPr>
          <w:fldChar w:fldCharType="begin"/>
        </w:r>
        <w:r w:rsidR="008E3DB2">
          <w:rPr>
            <w:noProof/>
            <w:webHidden/>
          </w:rPr>
          <w:instrText xml:space="preserve"> PAGEREF _Toc421800833 \h </w:instrText>
        </w:r>
        <w:r w:rsidR="008E3DB2">
          <w:rPr>
            <w:noProof/>
            <w:webHidden/>
          </w:rPr>
        </w:r>
        <w:r w:rsidR="008E3DB2">
          <w:rPr>
            <w:noProof/>
            <w:webHidden/>
          </w:rPr>
          <w:fldChar w:fldCharType="separate"/>
        </w:r>
        <w:r w:rsidR="008E3DB2">
          <w:rPr>
            <w:noProof/>
            <w:webHidden/>
          </w:rPr>
          <w:t>358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4" w:history="1">
        <w:r w:rsidR="008E3DB2" w:rsidRPr="005E78F3">
          <w:rPr>
            <w:rStyle w:val="Hyperlink"/>
            <w:noProof/>
          </w:rPr>
          <w:t>Sierra Leone</w:t>
        </w:r>
        <w:r w:rsidR="008E3DB2">
          <w:rPr>
            <w:noProof/>
            <w:webHidden/>
          </w:rPr>
          <w:tab/>
        </w:r>
        <w:r w:rsidR="008E3DB2">
          <w:rPr>
            <w:noProof/>
            <w:webHidden/>
          </w:rPr>
          <w:fldChar w:fldCharType="begin"/>
        </w:r>
        <w:r w:rsidR="008E3DB2">
          <w:rPr>
            <w:noProof/>
            <w:webHidden/>
          </w:rPr>
          <w:instrText xml:space="preserve"> PAGEREF _Toc421800834 \h </w:instrText>
        </w:r>
        <w:r w:rsidR="008E3DB2">
          <w:rPr>
            <w:noProof/>
            <w:webHidden/>
          </w:rPr>
        </w:r>
        <w:r w:rsidR="008E3DB2">
          <w:rPr>
            <w:noProof/>
            <w:webHidden/>
          </w:rPr>
          <w:fldChar w:fldCharType="separate"/>
        </w:r>
        <w:r w:rsidR="008E3DB2">
          <w:rPr>
            <w:noProof/>
            <w:webHidden/>
          </w:rPr>
          <w:t>360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5" w:history="1">
        <w:r w:rsidR="008E3DB2" w:rsidRPr="005E78F3">
          <w:rPr>
            <w:rStyle w:val="Hyperlink"/>
            <w:noProof/>
          </w:rPr>
          <w:t>Singapore</w:t>
        </w:r>
        <w:r w:rsidR="008E3DB2">
          <w:rPr>
            <w:noProof/>
            <w:webHidden/>
          </w:rPr>
          <w:tab/>
        </w:r>
        <w:r w:rsidR="008E3DB2">
          <w:rPr>
            <w:noProof/>
            <w:webHidden/>
          </w:rPr>
          <w:fldChar w:fldCharType="begin"/>
        </w:r>
        <w:r w:rsidR="008E3DB2">
          <w:rPr>
            <w:noProof/>
            <w:webHidden/>
          </w:rPr>
          <w:instrText xml:space="preserve"> PAGEREF _Toc421800835 \h </w:instrText>
        </w:r>
        <w:r w:rsidR="008E3DB2">
          <w:rPr>
            <w:noProof/>
            <w:webHidden/>
          </w:rPr>
        </w:r>
        <w:r w:rsidR="008E3DB2">
          <w:rPr>
            <w:noProof/>
            <w:webHidden/>
          </w:rPr>
          <w:fldChar w:fldCharType="separate"/>
        </w:r>
        <w:r w:rsidR="008E3DB2">
          <w:rPr>
            <w:noProof/>
            <w:webHidden/>
          </w:rPr>
          <w:t>362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6" w:history="1">
        <w:r w:rsidR="008E3DB2" w:rsidRPr="005E78F3">
          <w:rPr>
            <w:rStyle w:val="Hyperlink"/>
            <w:noProof/>
          </w:rPr>
          <w:t>Slovakia</w:t>
        </w:r>
        <w:r w:rsidR="008E3DB2">
          <w:rPr>
            <w:noProof/>
            <w:webHidden/>
          </w:rPr>
          <w:tab/>
        </w:r>
        <w:r w:rsidR="008E3DB2">
          <w:rPr>
            <w:noProof/>
            <w:webHidden/>
          </w:rPr>
          <w:fldChar w:fldCharType="begin"/>
        </w:r>
        <w:r w:rsidR="008E3DB2">
          <w:rPr>
            <w:noProof/>
            <w:webHidden/>
          </w:rPr>
          <w:instrText xml:space="preserve"> PAGEREF _Toc421800836 \h </w:instrText>
        </w:r>
        <w:r w:rsidR="008E3DB2">
          <w:rPr>
            <w:noProof/>
            <w:webHidden/>
          </w:rPr>
        </w:r>
        <w:r w:rsidR="008E3DB2">
          <w:rPr>
            <w:noProof/>
            <w:webHidden/>
          </w:rPr>
          <w:fldChar w:fldCharType="separate"/>
        </w:r>
        <w:r w:rsidR="008E3DB2">
          <w:rPr>
            <w:noProof/>
            <w:webHidden/>
          </w:rPr>
          <w:t>372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7" w:history="1">
        <w:r w:rsidR="008E3DB2" w:rsidRPr="005E78F3">
          <w:rPr>
            <w:rStyle w:val="Hyperlink"/>
            <w:noProof/>
          </w:rPr>
          <w:t>Slovenia</w:t>
        </w:r>
        <w:r w:rsidR="008E3DB2">
          <w:rPr>
            <w:noProof/>
            <w:webHidden/>
          </w:rPr>
          <w:tab/>
        </w:r>
        <w:r w:rsidR="008E3DB2">
          <w:rPr>
            <w:noProof/>
            <w:webHidden/>
          </w:rPr>
          <w:fldChar w:fldCharType="begin"/>
        </w:r>
        <w:r w:rsidR="008E3DB2">
          <w:rPr>
            <w:noProof/>
            <w:webHidden/>
          </w:rPr>
          <w:instrText xml:space="preserve"> PAGEREF _Toc421800837 \h </w:instrText>
        </w:r>
        <w:r w:rsidR="008E3DB2">
          <w:rPr>
            <w:noProof/>
            <w:webHidden/>
          </w:rPr>
        </w:r>
        <w:r w:rsidR="008E3DB2">
          <w:rPr>
            <w:noProof/>
            <w:webHidden/>
          </w:rPr>
          <w:fldChar w:fldCharType="separate"/>
        </w:r>
        <w:r w:rsidR="008E3DB2">
          <w:rPr>
            <w:noProof/>
            <w:webHidden/>
          </w:rPr>
          <w:t>374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8" w:history="1">
        <w:r w:rsidR="008E3DB2" w:rsidRPr="005E78F3">
          <w:rPr>
            <w:rStyle w:val="Hyperlink"/>
            <w:noProof/>
          </w:rPr>
          <w:t>Somalia</w:t>
        </w:r>
        <w:r w:rsidR="008E3DB2">
          <w:rPr>
            <w:noProof/>
            <w:webHidden/>
          </w:rPr>
          <w:tab/>
        </w:r>
        <w:r w:rsidR="008E3DB2">
          <w:rPr>
            <w:noProof/>
            <w:webHidden/>
          </w:rPr>
          <w:fldChar w:fldCharType="begin"/>
        </w:r>
        <w:r w:rsidR="008E3DB2">
          <w:rPr>
            <w:noProof/>
            <w:webHidden/>
          </w:rPr>
          <w:instrText xml:space="preserve"> PAGEREF _Toc421800838 \h </w:instrText>
        </w:r>
        <w:r w:rsidR="008E3DB2">
          <w:rPr>
            <w:noProof/>
            <w:webHidden/>
          </w:rPr>
        </w:r>
        <w:r w:rsidR="008E3DB2">
          <w:rPr>
            <w:noProof/>
            <w:webHidden/>
          </w:rPr>
          <w:fldChar w:fldCharType="separate"/>
        </w:r>
        <w:r w:rsidR="008E3DB2">
          <w:rPr>
            <w:noProof/>
            <w:webHidden/>
          </w:rPr>
          <w:t>376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39" w:history="1">
        <w:r w:rsidR="008E3DB2" w:rsidRPr="005E78F3">
          <w:rPr>
            <w:rStyle w:val="Hyperlink"/>
            <w:noProof/>
          </w:rPr>
          <w:t>South Africa</w:t>
        </w:r>
        <w:r w:rsidR="008E3DB2">
          <w:rPr>
            <w:noProof/>
            <w:webHidden/>
          </w:rPr>
          <w:tab/>
        </w:r>
        <w:r w:rsidR="008E3DB2">
          <w:rPr>
            <w:noProof/>
            <w:webHidden/>
          </w:rPr>
          <w:fldChar w:fldCharType="begin"/>
        </w:r>
        <w:r w:rsidR="008E3DB2">
          <w:rPr>
            <w:noProof/>
            <w:webHidden/>
          </w:rPr>
          <w:instrText xml:space="preserve"> PAGEREF _Toc421800839 \h </w:instrText>
        </w:r>
        <w:r w:rsidR="008E3DB2">
          <w:rPr>
            <w:noProof/>
            <w:webHidden/>
          </w:rPr>
        </w:r>
        <w:r w:rsidR="008E3DB2">
          <w:rPr>
            <w:noProof/>
            <w:webHidden/>
          </w:rPr>
          <w:fldChar w:fldCharType="separate"/>
        </w:r>
        <w:r w:rsidR="008E3DB2">
          <w:rPr>
            <w:noProof/>
            <w:webHidden/>
          </w:rPr>
          <w:t>377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0" w:history="1">
        <w:r w:rsidR="008E3DB2" w:rsidRPr="005E78F3">
          <w:rPr>
            <w:rStyle w:val="Hyperlink"/>
            <w:noProof/>
          </w:rPr>
          <w:t>Spain</w:t>
        </w:r>
        <w:r w:rsidR="008E3DB2">
          <w:rPr>
            <w:noProof/>
            <w:webHidden/>
          </w:rPr>
          <w:tab/>
        </w:r>
        <w:r w:rsidR="008E3DB2">
          <w:rPr>
            <w:noProof/>
            <w:webHidden/>
          </w:rPr>
          <w:fldChar w:fldCharType="begin"/>
        </w:r>
        <w:r w:rsidR="008E3DB2">
          <w:rPr>
            <w:noProof/>
            <w:webHidden/>
          </w:rPr>
          <w:instrText xml:space="preserve"> PAGEREF _Toc421800840 \h </w:instrText>
        </w:r>
        <w:r w:rsidR="008E3DB2">
          <w:rPr>
            <w:noProof/>
            <w:webHidden/>
          </w:rPr>
        </w:r>
        <w:r w:rsidR="008E3DB2">
          <w:rPr>
            <w:noProof/>
            <w:webHidden/>
          </w:rPr>
          <w:fldChar w:fldCharType="separate"/>
        </w:r>
        <w:r w:rsidR="008E3DB2">
          <w:rPr>
            <w:noProof/>
            <w:webHidden/>
          </w:rPr>
          <w:t>383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1" w:history="1">
        <w:r w:rsidR="008E3DB2" w:rsidRPr="005E78F3">
          <w:rPr>
            <w:rStyle w:val="Hyperlink"/>
            <w:noProof/>
          </w:rPr>
          <w:t>Sri Lanka</w:t>
        </w:r>
        <w:r w:rsidR="008E3DB2">
          <w:rPr>
            <w:noProof/>
            <w:webHidden/>
          </w:rPr>
          <w:tab/>
        </w:r>
        <w:r w:rsidR="008E3DB2">
          <w:rPr>
            <w:noProof/>
            <w:webHidden/>
          </w:rPr>
          <w:fldChar w:fldCharType="begin"/>
        </w:r>
        <w:r w:rsidR="008E3DB2">
          <w:rPr>
            <w:noProof/>
            <w:webHidden/>
          </w:rPr>
          <w:instrText xml:space="preserve"> PAGEREF _Toc421800841 \h </w:instrText>
        </w:r>
        <w:r w:rsidR="008E3DB2">
          <w:rPr>
            <w:noProof/>
            <w:webHidden/>
          </w:rPr>
        </w:r>
        <w:r w:rsidR="008E3DB2">
          <w:rPr>
            <w:noProof/>
            <w:webHidden/>
          </w:rPr>
          <w:fldChar w:fldCharType="separate"/>
        </w:r>
        <w:r w:rsidR="008E3DB2">
          <w:rPr>
            <w:noProof/>
            <w:webHidden/>
          </w:rPr>
          <w:t>386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2" w:history="1">
        <w:r w:rsidR="008E3DB2" w:rsidRPr="005E78F3">
          <w:rPr>
            <w:rStyle w:val="Hyperlink"/>
            <w:noProof/>
          </w:rPr>
          <w:t>Sudan</w:t>
        </w:r>
        <w:r w:rsidR="008E3DB2">
          <w:rPr>
            <w:noProof/>
            <w:webHidden/>
          </w:rPr>
          <w:tab/>
        </w:r>
        <w:r w:rsidR="008E3DB2">
          <w:rPr>
            <w:noProof/>
            <w:webHidden/>
          </w:rPr>
          <w:fldChar w:fldCharType="begin"/>
        </w:r>
        <w:r w:rsidR="008E3DB2">
          <w:rPr>
            <w:noProof/>
            <w:webHidden/>
          </w:rPr>
          <w:instrText xml:space="preserve"> PAGEREF _Toc421800842 \h </w:instrText>
        </w:r>
        <w:r w:rsidR="008E3DB2">
          <w:rPr>
            <w:noProof/>
            <w:webHidden/>
          </w:rPr>
        </w:r>
        <w:r w:rsidR="008E3DB2">
          <w:rPr>
            <w:noProof/>
            <w:webHidden/>
          </w:rPr>
          <w:fldChar w:fldCharType="separate"/>
        </w:r>
        <w:r w:rsidR="008E3DB2">
          <w:rPr>
            <w:noProof/>
            <w:webHidden/>
          </w:rPr>
          <w:t>388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3" w:history="1">
        <w:r w:rsidR="008E3DB2" w:rsidRPr="005E78F3">
          <w:rPr>
            <w:rStyle w:val="Hyperlink"/>
            <w:noProof/>
          </w:rPr>
          <w:t>Suriname</w:t>
        </w:r>
        <w:r w:rsidR="008E3DB2">
          <w:rPr>
            <w:noProof/>
            <w:webHidden/>
          </w:rPr>
          <w:tab/>
        </w:r>
        <w:r w:rsidR="008E3DB2">
          <w:rPr>
            <w:noProof/>
            <w:webHidden/>
          </w:rPr>
          <w:fldChar w:fldCharType="begin"/>
        </w:r>
        <w:r w:rsidR="008E3DB2">
          <w:rPr>
            <w:noProof/>
            <w:webHidden/>
          </w:rPr>
          <w:instrText xml:space="preserve"> PAGEREF _Toc421800843 \h </w:instrText>
        </w:r>
        <w:r w:rsidR="008E3DB2">
          <w:rPr>
            <w:noProof/>
            <w:webHidden/>
          </w:rPr>
        </w:r>
        <w:r w:rsidR="008E3DB2">
          <w:rPr>
            <w:noProof/>
            <w:webHidden/>
          </w:rPr>
          <w:fldChar w:fldCharType="separate"/>
        </w:r>
        <w:r w:rsidR="008E3DB2">
          <w:rPr>
            <w:noProof/>
            <w:webHidden/>
          </w:rPr>
          <w:t>390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4" w:history="1">
        <w:r w:rsidR="008E3DB2" w:rsidRPr="005E78F3">
          <w:rPr>
            <w:rStyle w:val="Hyperlink"/>
            <w:noProof/>
          </w:rPr>
          <w:t>Swaziland</w:t>
        </w:r>
        <w:r w:rsidR="008E3DB2">
          <w:rPr>
            <w:noProof/>
            <w:webHidden/>
          </w:rPr>
          <w:tab/>
        </w:r>
        <w:r w:rsidR="008E3DB2">
          <w:rPr>
            <w:noProof/>
            <w:webHidden/>
          </w:rPr>
          <w:fldChar w:fldCharType="begin"/>
        </w:r>
        <w:r w:rsidR="008E3DB2">
          <w:rPr>
            <w:noProof/>
            <w:webHidden/>
          </w:rPr>
          <w:instrText xml:space="preserve"> PAGEREF _Toc421800844 \h </w:instrText>
        </w:r>
        <w:r w:rsidR="008E3DB2">
          <w:rPr>
            <w:noProof/>
            <w:webHidden/>
          </w:rPr>
        </w:r>
        <w:r w:rsidR="008E3DB2">
          <w:rPr>
            <w:noProof/>
            <w:webHidden/>
          </w:rPr>
          <w:fldChar w:fldCharType="separate"/>
        </w:r>
        <w:r w:rsidR="008E3DB2">
          <w:rPr>
            <w:noProof/>
            <w:webHidden/>
          </w:rPr>
          <w:t>391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5" w:history="1">
        <w:r w:rsidR="008E3DB2" w:rsidRPr="005E78F3">
          <w:rPr>
            <w:rStyle w:val="Hyperlink"/>
            <w:noProof/>
          </w:rPr>
          <w:t>Sweden</w:t>
        </w:r>
        <w:r w:rsidR="008E3DB2">
          <w:rPr>
            <w:noProof/>
            <w:webHidden/>
          </w:rPr>
          <w:tab/>
        </w:r>
        <w:r w:rsidR="008E3DB2">
          <w:rPr>
            <w:noProof/>
            <w:webHidden/>
          </w:rPr>
          <w:fldChar w:fldCharType="begin"/>
        </w:r>
        <w:r w:rsidR="008E3DB2">
          <w:rPr>
            <w:noProof/>
            <w:webHidden/>
          </w:rPr>
          <w:instrText xml:space="preserve"> PAGEREF _Toc421800845 \h </w:instrText>
        </w:r>
        <w:r w:rsidR="008E3DB2">
          <w:rPr>
            <w:noProof/>
            <w:webHidden/>
          </w:rPr>
        </w:r>
        <w:r w:rsidR="008E3DB2">
          <w:rPr>
            <w:noProof/>
            <w:webHidden/>
          </w:rPr>
          <w:fldChar w:fldCharType="separate"/>
        </w:r>
        <w:r w:rsidR="008E3DB2">
          <w:rPr>
            <w:noProof/>
            <w:webHidden/>
          </w:rPr>
          <w:t>392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6" w:history="1">
        <w:r w:rsidR="008E3DB2" w:rsidRPr="005E78F3">
          <w:rPr>
            <w:rStyle w:val="Hyperlink"/>
            <w:noProof/>
          </w:rPr>
          <w:t>Switzerland</w:t>
        </w:r>
        <w:r w:rsidR="008E3DB2">
          <w:rPr>
            <w:noProof/>
            <w:webHidden/>
          </w:rPr>
          <w:tab/>
        </w:r>
        <w:r w:rsidR="008E3DB2">
          <w:rPr>
            <w:noProof/>
            <w:webHidden/>
          </w:rPr>
          <w:fldChar w:fldCharType="begin"/>
        </w:r>
        <w:r w:rsidR="008E3DB2">
          <w:rPr>
            <w:noProof/>
            <w:webHidden/>
          </w:rPr>
          <w:instrText xml:space="preserve"> PAGEREF _Toc421800846 \h </w:instrText>
        </w:r>
        <w:r w:rsidR="008E3DB2">
          <w:rPr>
            <w:noProof/>
            <w:webHidden/>
          </w:rPr>
        </w:r>
        <w:r w:rsidR="008E3DB2">
          <w:rPr>
            <w:noProof/>
            <w:webHidden/>
          </w:rPr>
          <w:fldChar w:fldCharType="separate"/>
        </w:r>
        <w:r w:rsidR="008E3DB2">
          <w:rPr>
            <w:noProof/>
            <w:webHidden/>
          </w:rPr>
          <w:t>396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7" w:history="1">
        <w:r w:rsidR="008E3DB2" w:rsidRPr="005E78F3">
          <w:rPr>
            <w:rStyle w:val="Hyperlink"/>
            <w:noProof/>
          </w:rPr>
          <w:t>Syrian Arab Republic</w:t>
        </w:r>
        <w:r w:rsidR="008E3DB2">
          <w:rPr>
            <w:noProof/>
            <w:webHidden/>
          </w:rPr>
          <w:tab/>
        </w:r>
        <w:r w:rsidR="008E3DB2">
          <w:rPr>
            <w:noProof/>
            <w:webHidden/>
          </w:rPr>
          <w:fldChar w:fldCharType="begin"/>
        </w:r>
        <w:r w:rsidR="008E3DB2">
          <w:rPr>
            <w:noProof/>
            <w:webHidden/>
          </w:rPr>
          <w:instrText xml:space="preserve"> PAGEREF _Toc421800847 \h </w:instrText>
        </w:r>
        <w:r w:rsidR="008E3DB2">
          <w:rPr>
            <w:noProof/>
            <w:webHidden/>
          </w:rPr>
        </w:r>
        <w:r w:rsidR="008E3DB2">
          <w:rPr>
            <w:noProof/>
            <w:webHidden/>
          </w:rPr>
          <w:fldChar w:fldCharType="separate"/>
        </w:r>
        <w:r w:rsidR="008E3DB2">
          <w:rPr>
            <w:noProof/>
            <w:webHidden/>
          </w:rPr>
          <w:t>398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8" w:history="1">
        <w:r w:rsidR="008E3DB2" w:rsidRPr="005E78F3">
          <w:rPr>
            <w:rStyle w:val="Hyperlink"/>
            <w:noProof/>
          </w:rPr>
          <w:t>Tajikistan</w:t>
        </w:r>
        <w:r w:rsidR="008E3DB2">
          <w:rPr>
            <w:noProof/>
            <w:webHidden/>
          </w:rPr>
          <w:tab/>
        </w:r>
        <w:r w:rsidR="008E3DB2">
          <w:rPr>
            <w:noProof/>
            <w:webHidden/>
          </w:rPr>
          <w:fldChar w:fldCharType="begin"/>
        </w:r>
        <w:r w:rsidR="008E3DB2">
          <w:rPr>
            <w:noProof/>
            <w:webHidden/>
          </w:rPr>
          <w:instrText xml:space="preserve"> PAGEREF _Toc421800848 \h </w:instrText>
        </w:r>
        <w:r w:rsidR="008E3DB2">
          <w:rPr>
            <w:noProof/>
            <w:webHidden/>
          </w:rPr>
        </w:r>
        <w:r w:rsidR="008E3DB2">
          <w:rPr>
            <w:noProof/>
            <w:webHidden/>
          </w:rPr>
          <w:fldChar w:fldCharType="separate"/>
        </w:r>
        <w:r w:rsidR="008E3DB2">
          <w:rPr>
            <w:noProof/>
            <w:webHidden/>
          </w:rPr>
          <w:t>399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49" w:history="1">
        <w:r w:rsidR="008E3DB2" w:rsidRPr="005E78F3">
          <w:rPr>
            <w:rStyle w:val="Hyperlink"/>
            <w:noProof/>
          </w:rPr>
          <w:t>Thailand</w:t>
        </w:r>
        <w:r w:rsidR="008E3DB2">
          <w:rPr>
            <w:noProof/>
            <w:webHidden/>
          </w:rPr>
          <w:tab/>
        </w:r>
        <w:r w:rsidR="008E3DB2">
          <w:rPr>
            <w:noProof/>
            <w:webHidden/>
          </w:rPr>
          <w:fldChar w:fldCharType="begin"/>
        </w:r>
        <w:r w:rsidR="008E3DB2">
          <w:rPr>
            <w:noProof/>
            <w:webHidden/>
          </w:rPr>
          <w:instrText xml:space="preserve"> PAGEREF _Toc421800849 \h </w:instrText>
        </w:r>
        <w:r w:rsidR="008E3DB2">
          <w:rPr>
            <w:noProof/>
            <w:webHidden/>
          </w:rPr>
        </w:r>
        <w:r w:rsidR="008E3DB2">
          <w:rPr>
            <w:noProof/>
            <w:webHidden/>
          </w:rPr>
          <w:fldChar w:fldCharType="separate"/>
        </w:r>
        <w:r w:rsidR="008E3DB2">
          <w:rPr>
            <w:noProof/>
            <w:webHidden/>
          </w:rPr>
          <w:t>401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0" w:history="1">
        <w:r w:rsidR="008E3DB2" w:rsidRPr="005E78F3">
          <w:rPr>
            <w:rStyle w:val="Hyperlink"/>
            <w:noProof/>
          </w:rPr>
          <w:t>the former Yugoslav Republic of Macedonia</w:t>
        </w:r>
        <w:r w:rsidR="008E3DB2">
          <w:rPr>
            <w:noProof/>
            <w:webHidden/>
          </w:rPr>
          <w:tab/>
        </w:r>
        <w:r w:rsidR="008E3DB2">
          <w:rPr>
            <w:noProof/>
            <w:webHidden/>
          </w:rPr>
          <w:fldChar w:fldCharType="begin"/>
        </w:r>
        <w:r w:rsidR="008E3DB2">
          <w:rPr>
            <w:noProof/>
            <w:webHidden/>
          </w:rPr>
          <w:instrText xml:space="preserve"> PAGEREF _Toc421800850 \h </w:instrText>
        </w:r>
        <w:r w:rsidR="008E3DB2">
          <w:rPr>
            <w:noProof/>
            <w:webHidden/>
          </w:rPr>
        </w:r>
        <w:r w:rsidR="008E3DB2">
          <w:rPr>
            <w:noProof/>
            <w:webHidden/>
          </w:rPr>
          <w:fldChar w:fldCharType="separate"/>
        </w:r>
        <w:r w:rsidR="008E3DB2">
          <w:rPr>
            <w:noProof/>
            <w:webHidden/>
          </w:rPr>
          <w:t>403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1" w:history="1">
        <w:r w:rsidR="008E3DB2" w:rsidRPr="005E78F3">
          <w:rPr>
            <w:rStyle w:val="Hyperlink"/>
            <w:noProof/>
          </w:rPr>
          <w:t>Togo</w:t>
        </w:r>
        <w:r w:rsidR="008E3DB2">
          <w:rPr>
            <w:noProof/>
            <w:webHidden/>
          </w:rPr>
          <w:tab/>
        </w:r>
        <w:r w:rsidR="008E3DB2">
          <w:rPr>
            <w:noProof/>
            <w:webHidden/>
          </w:rPr>
          <w:fldChar w:fldCharType="begin"/>
        </w:r>
        <w:r w:rsidR="008E3DB2">
          <w:rPr>
            <w:noProof/>
            <w:webHidden/>
          </w:rPr>
          <w:instrText xml:space="preserve"> PAGEREF _Toc421800851 \h </w:instrText>
        </w:r>
        <w:r w:rsidR="008E3DB2">
          <w:rPr>
            <w:noProof/>
            <w:webHidden/>
          </w:rPr>
        </w:r>
        <w:r w:rsidR="008E3DB2">
          <w:rPr>
            <w:noProof/>
            <w:webHidden/>
          </w:rPr>
          <w:fldChar w:fldCharType="separate"/>
        </w:r>
        <w:r w:rsidR="008E3DB2">
          <w:rPr>
            <w:noProof/>
            <w:webHidden/>
          </w:rPr>
          <w:t>405</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2" w:history="1">
        <w:r w:rsidR="008E3DB2" w:rsidRPr="005E78F3">
          <w:rPr>
            <w:rStyle w:val="Hyperlink"/>
            <w:noProof/>
          </w:rPr>
          <w:t>Tonga</w:t>
        </w:r>
        <w:r w:rsidR="008E3DB2">
          <w:rPr>
            <w:noProof/>
            <w:webHidden/>
          </w:rPr>
          <w:tab/>
        </w:r>
        <w:r w:rsidR="008E3DB2">
          <w:rPr>
            <w:noProof/>
            <w:webHidden/>
          </w:rPr>
          <w:fldChar w:fldCharType="begin"/>
        </w:r>
        <w:r w:rsidR="008E3DB2">
          <w:rPr>
            <w:noProof/>
            <w:webHidden/>
          </w:rPr>
          <w:instrText xml:space="preserve"> PAGEREF _Toc421800852 \h </w:instrText>
        </w:r>
        <w:r w:rsidR="008E3DB2">
          <w:rPr>
            <w:noProof/>
            <w:webHidden/>
          </w:rPr>
        </w:r>
        <w:r w:rsidR="008E3DB2">
          <w:rPr>
            <w:noProof/>
            <w:webHidden/>
          </w:rPr>
          <w:fldChar w:fldCharType="separate"/>
        </w:r>
        <w:r w:rsidR="008E3DB2">
          <w:rPr>
            <w:noProof/>
            <w:webHidden/>
          </w:rPr>
          <w:t>406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3" w:history="1">
        <w:r w:rsidR="008E3DB2" w:rsidRPr="005E78F3">
          <w:rPr>
            <w:rStyle w:val="Hyperlink"/>
            <w:noProof/>
          </w:rPr>
          <w:t>Trinidad and Tobago</w:t>
        </w:r>
        <w:r w:rsidR="008E3DB2">
          <w:rPr>
            <w:noProof/>
            <w:webHidden/>
          </w:rPr>
          <w:tab/>
        </w:r>
        <w:r w:rsidR="008E3DB2">
          <w:rPr>
            <w:noProof/>
            <w:webHidden/>
          </w:rPr>
          <w:fldChar w:fldCharType="begin"/>
        </w:r>
        <w:r w:rsidR="008E3DB2">
          <w:rPr>
            <w:noProof/>
            <w:webHidden/>
          </w:rPr>
          <w:instrText xml:space="preserve"> PAGEREF _Toc421800853 \h </w:instrText>
        </w:r>
        <w:r w:rsidR="008E3DB2">
          <w:rPr>
            <w:noProof/>
            <w:webHidden/>
          </w:rPr>
        </w:r>
        <w:r w:rsidR="008E3DB2">
          <w:rPr>
            <w:noProof/>
            <w:webHidden/>
          </w:rPr>
          <w:fldChar w:fldCharType="separate"/>
        </w:r>
        <w:r w:rsidR="008E3DB2">
          <w:rPr>
            <w:noProof/>
            <w:webHidden/>
          </w:rPr>
          <w:t>408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4" w:history="1">
        <w:r w:rsidR="008E3DB2" w:rsidRPr="005E78F3">
          <w:rPr>
            <w:rStyle w:val="Hyperlink"/>
            <w:noProof/>
          </w:rPr>
          <w:t>Tunisia</w:t>
        </w:r>
        <w:r w:rsidR="008E3DB2">
          <w:rPr>
            <w:noProof/>
            <w:webHidden/>
          </w:rPr>
          <w:tab/>
        </w:r>
        <w:r w:rsidR="008E3DB2">
          <w:rPr>
            <w:noProof/>
            <w:webHidden/>
          </w:rPr>
          <w:fldChar w:fldCharType="begin"/>
        </w:r>
        <w:r w:rsidR="008E3DB2">
          <w:rPr>
            <w:noProof/>
            <w:webHidden/>
          </w:rPr>
          <w:instrText xml:space="preserve"> PAGEREF _Toc421800854 \h </w:instrText>
        </w:r>
        <w:r w:rsidR="008E3DB2">
          <w:rPr>
            <w:noProof/>
            <w:webHidden/>
          </w:rPr>
        </w:r>
        <w:r w:rsidR="008E3DB2">
          <w:rPr>
            <w:noProof/>
            <w:webHidden/>
          </w:rPr>
          <w:fldChar w:fldCharType="separate"/>
        </w:r>
        <w:r w:rsidR="008E3DB2">
          <w:rPr>
            <w:noProof/>
            <w:webHidden/>
          </w:rPr>
          <w:t>410</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5" w:history="1">
        <w:r w:rsidR="008E3DB2" w:rsidRPr="005E78F3">
          <w:rPr>
            <w:rStyle w:val="Hyperlink"/>
            <w:noProof/>
          </w:rPr>
          <w:t>Turkey</w:t>
        </w:r>
        <w:r w:rsidR="008E3DB2">
          <w:rPr>
            <w:noProof/>
            <w:webHidden/>
          </w:rPr>
          <w:tab/>
        </w:r>
        <w:r w:rsidR="008E3DB2">
          <w:rPr>
            <w:noProof/>
            <w:webHidden/>
          </w:rPr>
          <w:fldChar w:fldCharType="begin"/>
        </w:r>
        <w:r w:rsidR="008E3DB2">
          <w:rPr>
            <w:noProof/>
            <w:webHidden/>
          </w:rPr>
          <w:instrText xml:space="preserve"> PAGEREF _Toc421800855 \h </w:instrText>
        </w:r>
        <w:r w:rsidR="008E3DB2">
          <w:rPr>
            <w:noProof/>
            <w:webHidden/>
          </w:rPr>
        </w:r>
        <w:r w:rsidR="008E3DB2">
          <w:rPr>
            <w:noProof/>
            <w:webHidden/>
          </w:rPr>
          <w:fldChar w:fldCharType="separate"/>
        </w:r>
        <w:r w:rsidR="008E3DB2">
          <w:rPr>
            <w:noProof/>
            <w:webHidden/>
          </w:rPr>
          <w:t>412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6" w:history="1">
        <w:r w:rsidR="008E3DB2" w:rsidRPr="005E78F3">
          <w:rPr>
            <w:rStyle w:val="Hyperlink"/>
            <w:noProof/>
          </w:rPr>
          <w:t>Turkmenistan</w:t>
        </w:r>
        <w:r w:rsidR="008E3DB2">
          <w:rPr>
            <w:noProof/>
            <w:webHidden/>
          </w:rPr>
          <w:tab/>
        </w:r>
        <w:r w:rsidR="008E3DB2">
          <w:rPr>
            <w:noProof/>
            <w:webHidden/>
          </w:rPr>
          <w:fldChar w:fldCharType="begin"/>
        </w:r>
        <w:r w:rsidR="008E3DB2">
          <w:rPr>
            <w:noProof/>
            <w:webHidden/>
          </w:rPr>
          <w:instrText xml:space="preserve"> PAGEREF _Toc421800856 \h </w:instrText>
        </w:r>
        <w:r w:rsidR="008E3DB2">
          <w:rPr>
            <w:noProof/>
            <w:webHidden/>
          </w:rPr>
        </w:r>
        <w:r w:rsidR="008E3DB2">
          <w:rPr>
            <w:noProof/>
            <w:webHidden/>
          </w:rPr>
          <w:fldChar w:fldCharType="separate"/>
        </w:r>
        <w:r w:rsidR="008E3DB2">
          <w:rPr>
            <w:noProof/>
            <w:webHidden/>
          </w:rPr>
          <w:t>414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7" w:history="1">
        <w:r w:rsidR="008E3DB2" w:rsidRPr="005E78F3">
          <w:rPr>
            <w:rStyle w:val="Hyperlink"/>
            <w:noProof/>
          </w:rPr>
          <w:t>Tuvalu</w:t>
        </w:r>
        <w:r w:rsidR="008E3DB2">
          <w:rPr>
            <w:noProof/>
            <w:webHidden/>
          </w:rPr>
          <w:tab/>
        </w:r>
        <w:r w:rsidR="008E3DB2">
          <w:rPr>
            <w:noProof/>
            <w:webHidden/>
          </w:rPr>
          <w:fldChar w:fldCharType="begin"/>
        </w:r>
        <w:r w:rsidR="008E3DB2">
          <w:rPr>
            <w:noProof/>
            <w:webHidden/>
          </w:rPr>
          <w:instrText xml:space="preserve"> PAGEREF _Toc421800857 \h </w:instrText>
        </w:r>
        <w:r w:rsidR="008E3DB2">
          <w:rPr>
            <w:noProof/>
            <w:webHidden/>
          </w:rPr>
        </w:r>
        <w:r w:rsidR="008E3DB2">
          <w:rPr>
            <w:noProof/>
            <w:webHidden/>
          </w:rPr>
          <w:fldChar w:fldCharType="separate"/>
        </w:r>
        <w:r w:rsidR="008E3DB2">
          <w:rPr>
            <w:noProof/>
            <w:webHidden/>
          </w:rPr>
          <w:t>416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8" w:history="1">
        <w:r w:rsidR="008E3DB2" w:rsidRPr="005E78F3">
          <w:rPr>
            <w:rStyle w:val="Hyperlink"/>
            <w:noProof/>
          </w:rPr>
          <w:t>Uganda</w:t>
        </w:r>
        <w:r w:rsidR="008E3DB2">
          <w:rPr>
            <w:noProof/>
            <w:webHidden/>
          </w:rPr>
          <w:tab/>
        </w:r>
        <w:r w:rsidR="008E3DB2">
          <w:rPr>
            <w:noProof/>
            <w:webHidden/>
          </w:rPr>
          <w:fldChar w:fldCharType="begin"/>
        </w:r>
        <w:r w:rsidR="008E3DB2">
          <w:rPr>
            <w:noProof/>
            <w:webHidden/>
          </w:rPr>
          <w:instrText xml:space="preserve"> PAGEREF _Toc421800858 \h </w:instrText>
        </w:r>
        <w:r w:rsidR="008E3DB2">
          <w:rPr>
            <w:noProof/>
            <w:webHidden/>
          </w:rPr>
        </w:r>
        <w:r w:rsidR="008E3DB2">
          <w:rPr>
            <w:noProof/>
            <w:webHidden/>
          </w:rPr>
          <w:fldChar w:fldCharType="separate"/>
        </w:r>
        <w:r w:rsidR="008E3DB2">
          <w:rPr>
            <w:noProof/>
            <w:webHidden/>
          </w:rPr>
          <w:t>417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59" w:history="1">
        <w:r w:rsidR="008E3DB2" w:rsidRPr="005E78F3">
          <w:rPr>
            <w:rStyle w:val="Hyperlink"/>
            <w:noProof/>
          </w:rPr>
          <w:t>Ukraine</w:t>
        </w:r>
        <w:r w:rsidR="008E3DB2">
          <w:rPr>
            <w:noProof/>
            <w:webHidden/>
          </w:rPr>
          <w:tab/>
        </w:r>
        <w:r w:rsidR="008E3DB2">
          <w:rPr>
            <w:noProof/>
            <w:webHidden/>
          </w:rPr>
          <w:fldChar w:fldCharType="begin"/>
        </w:r>
        <w:r w:rsidR="008E3DB2">
          <w:rPr>
            <w:noProof/>
            <w:webHidden/>
          </w:rPr>
          <w:instrText xml:space="preserve"> PAGEREF _Toc421800859 \h </w:instrText>
        </w:r>
        <w:r w:rsidR="008E3DB2">
          <w:rPr>
            <w:noProof/>
            <w:webHidden/>
          </w:rPr>
        </w:r>
        <w:r w:rsidR="008E3DB2">
          <w:rPr>
            <w:noProof/>
            <w:webHidden/>
          </w:rPr>
          <w:fldChar w:fldCharType="separate"/>
        </w:r>
        <w:r w:rsidR="008E3DB2">
          <w:rPr>
            <w:noProof/>
            <w:webHidden/>
          </w:rPr>
          <w:t>419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0" w:history="1">
        <w:r w:rsidR="008E3DB2" w:rsidRPr="005E78F3">
          <w:rPr>
            <w:rStyle w:val="Hyperlink"/>
            <w:noProof/>
          </w:rPr>
          <w:t>United Arab Emirates</w:t>
        </w:r>
        <w:r w:rsidR="008E3DB2">
          <w:rPr>
            <w:noProof/>
            <w:webHidden/>
          </w:rPr>
          <w:tab/>
        </w:r>
        <w:r w:rsidR="008E3DB2">
          <w:rPr>
            <w:noProof/>
            <w:webHidden/>
          </w:rPr>
          <w:fldChar w:fldCharType="begin"/>
        </w:r>
        <w:r w:rsidR="008E3DB2">
          <w:rPr>
            <w:noProof/>
            <w:webHidden/>
          </w:rPr>
          <w:instrText xml:space="preserve"> PAGEREF _Toc421800860 \h </w:instrText>
        </w:r>
        <w:r w:rsidR="008E3DB2">
          <w:rPr>
            <w:noProof/>
            <w:webHidden/>
          </w:rPr>
        </w:r>
        <w:r w:rsidR="008E3DB2">
          <w:rPr>
            <w:noProof/>
            <w:webHidden/>
          </w:rPr>
          <w:fldChar w:fldCharType="separate"/>
        </w:r>
        <w:r w:rsidR="008E3DB2">
          <w:rPr>
            <w:noProof/>
            <w:webHidden/>
          </w:rPr>
          <w:t>422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1" w:history="1">
        <w:r w:rsidR="008E3DB2" w:rsidRPr="005E78F3">
          <w:rPr>
            <w:rStyle w:val="Hyperlink"/>
            <w:noProof/>
          </w:rPr>
          <w:t>United Kingdom</w:t>
        </w:r>
        <w:r w:rsidR="008E3DB2">
          <w:rPr>
            <w:noProof/>
            <w:webHidden/>
          </w:rPr>
          <w:tab/>
        </w:r>
        <w:r w:rsidR="008E3DB2">
          <w:rPr>
            <w:noProof/>
            <w:webHidden/>
          </w:rPr>
          <w:fldChar w:fldCharType="begin"/>
        </w:r>
        <w:r w:rsidR="008E3DB2">
          <w:rPr>
            <w:noProof/>
            <w:webHidden/>
          </w:rPr>
          <w:instrText xml:space="preserve"> PAGEREF _Toc421800861 \h </w:instrText>
        </w:r>
        <w:r w:rsidR="008E3DB2">
          <w:rPr>
            <w:noProof/>
            <w:webHidden/>
          </w:rPr>
        </w:r>
        <w:r w:rsidR="008E3DB2">
          <w:rPr>
            <w:noProof/>
            <w:webHidden/>
          </w:rPr>
          <w:fldChar w:fldCharType="separate"/>
        </w:r>
        <w:r w:rsidR="008E3DB2">
          <w:rPr>
            <w:noProof/>
            <w:webHidden/>
          </w:rPr>
          <w:t>424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2" w:history="1">
        <w:r w:rsidR="008E3DB2" w:rsidRPr="005E78F3">
          <w:rPr>
            <w:rStyle w:val="Hyperlink"/>
            <w:noProof/>
          </w:rPr>
          <w:t>United Republic of Tanzania</w:t>
        </w:r>
        <w:r w:rsidR="008E3DB2">
          <w:rPr>
            <w:noProof/>
            <w:webHidden/>
          </w:rPr>
          <w:tab/>
        </w:r>
        <w:r w:rsidR="008E3DB2">
          <w:rPr>
            <w:noProof/>
            <w:webHidden/>
          </w:rPr>
          <w:fldChar w:fldCharType="begin"/>
        </w:r>
        <w:r w:rsidR="008E3DB2">
          <w:rPr>
            <w:noProof/>
            <w:webHidden/>
          </w:rPr>
          <w:instrText xml:space="preserve"> PAGEREF _Toc421800862 \h </w:instrText>
        </w:r>
        <w:r w:rsidR="008E3DB2">
          <w:rPr>
            <w:noProof/>
            <w:webHidden/>
          </w:rPr>
        </w:r>
        <w:r w:rsidR="008E3DB2">
          <w:rPr>
            <w:noProof/>
            <w:webHidden/>
          </w:rPr>
          <w:fldChar w:fldCharType="separate"/>
        </w:r>
        <w:r w:rsidR="008E3DB2">
          <w:rPr>
            <w:noProof/>
            <w:webHidden/>
          </w:rPr>
          <w:t>431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3" w:history="1">
        <w:r w:rsidR="008E3DB2" w:rsidRPr="005E78F3">
          <w:rPr>
            <w:rStyle w:val="Hyperlink"/>
            <w:noProof/>
          </w:rPr>
          <w:t>United States of America</w:t>
        </w:r>
        <w:r w:rsidR="008E3DB2">
          <w:rPr>
            <w:noProof/>
            <w:webHidden/>
          </w:rPr>
          <w:tab/>
        </w:r>
        <w:r w:rsidR="008E3DB2">
          <w:rPr>
            <w:noProof/>
            <w:webHidden/>
          </w:rPr>
          <w:fldChar w:fldCharType="begin"/>
        </w:r>
        <w:r w:rsidR="008E3DB2">
          <w:rPr>
            <w:noProof/>
            <w:webHidden/>
          </w:rPr>
          <w:instrText xml:space="preserve"> PAGEREF _Toc421800863 \h </w:instrText>
        </w:r>
        <w:r w:rsidR="008E3DB2">
          <w:rPr>
            <w:noProof/>
            <w:webHidden/>
          </w:rPr>
        </w:r>
        <w:r w:rsidR="008E3DB2">
          <w:rPr>
            <w:noProof/>
            <w:webHidden/>
          </w:rPr>
          <w:fldChar w:fldCharType="separate"/>
        </w:r>
        <w:r w:rsidR="008E3DB2">
          <w:rPr>
            <w:noProof/>
            <w:webHidden/>
          </w:rPr>
          <w:t>433</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4" w:history="1">
        <w:r w:rsidR="008E3DB2" w:rsidRPr="005E78F3">
          <w:rPr>
            <w:rStyle w:val="Hyperlink"/>
            <w:noProof/>
          </w:rPr>
          <w:t>Uruguay</w:t>
        </w:r>
        <w:r w:rsidR="008E3DB2">
          <w:rPr>
            <w:noProof/>
            <w:webHidden/>
          </w:rPr>
          <w:tab/>
        </w:r>
        <w:r w:rsidR="008E3DB2">
          <w:rPr>
            <w:noProof/>
            <w:webHidden/>
          </w:rPr>
          <w:fldChar w:fldCharType="begin"/>
        </w:r>
        <w:r w:rsidR="008E3DB2">
          <w:rPr>
            <w:noProof/>
            <w:webHidden/>
          </w:rPr>
          <w:instrText xml:space="preserve"> PAGEREF _Toc421800864 \h </w:instrText>
        </w:r>
        <w:r w:rsidR="008E3DB2">
          <w:rPr>
            <w:noProof/>
            <w:webHidden/>
          </w:rPr>
        </w:r>
        <w:r w:rsidR="008E3DB2">
          <w:rPr>
            <w:noProof/>
            <w:webHidden/>
          </w:rPr>
          <w:fldChar w:fldCharType="separate"/>
        </w:r>
        <w:r w:rsidR="008E3DB2">
          <w:rPr>
            <w:noProof/>
            <w:webHidden/>
          </w:rPr>
          <w:t>441</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5" w:history="1">
        <w:r w:rsidR="008E3DB2" w:rsidRPr="005E78F3">
          <w:rPr>
            <w:rStyle w:val="Hyperlink"/>
            <w:noProof/>
          </w:rPr>
          <w:t>Uzbekistan</w:t>
        </w:r>
        <w:r w:rsidR="008E3DB2">
          <w:rPr>
            <w:noProof/>
            <w:webHidden/>
          </w:rPr>
          <w:tab/>
        </w:r>
        <w:r w:rsidR="008E3DB2">
          <w:rPr>
            <w:noProof/>
            <w:webHidden/>
          </w:rPr>
          <w:fldChar w:fldCharType="begin"/>
        </w:r>
        <w:r w:rsidR="008E3DB2">
          <w:rPr>
            <w:noProof/>
            <w:webHidden/>
          </w:rPr>
          <w:instrText xml:space="preserve"> PAGEREF _Toc421800865 \h </w:instrText>
        </w:r>
        <w:r w:rsidR="008E3DB2">
          <w:rPr>
            <w:noProof/>
            <w:webHidden/>
          </w:rPr>
        </w:r>
        <w:r w:rsidR="008E3DB2">
          <w:rPr>
            <w:noProof/>
            <w:webHidden/>
          </w:rPr>
          <w:fldChar w:fldCharType="separate"/>
        </w:r>
        <w:r w:rsidR="008E3DB2">
          <w:rPr>
            <w:noProof/>
            <w:webHidden/>
          </w:rPr>
          <w:t>442</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6" w:history="1">
        <w:r w:rsidR="008E3DB2" w:rsidRPr="005E78F3">
          <w:rPr>
            <w:rStyle w:val="Hyperlink"/>
            <w:noProof/>
          </w:rPr>
          <w:t>Vanuatu</w:t>
        </w:r>
        <w:r w:rsidR="008E3DB2">
          <w:rPr>
            <w:noProof/>
            <w:webHidden/>
          </w:rPr>
          <w:tab/>
        </w:r>
        <w:r w:rsidR="008E3DB2">
          <w:rPr>
            <w:noProof/>
            <w:webHidden/>
          </w:rPr>
          <w:fldChar w:fldCharType="begin"/>
        </w:r>
        <w:r w:rsidR="008E3DB2">
          <w:rPr>
            <w:noProof/>
            <w:webHidden/>
          </w:rPr>
          <w:instrText xml:space="preserve"> PAGEREF _Toc421800866 \h </w:instrText>
        </w:r>
        <w:r w:rsidR="008E3DB2">
          <w:rPr>
            <w:noProof/>
            <w:webHidden/>
          </w:rPr>
        </w:r>
        <w:r w:rsidR="008E3DB2">
          <w:rPr>
            <w:noProof/>
            <w:webHidden/>
          </w:rPr>
          <w:fldChar w:fldCharType="separate"/>
        </w:r>
        <w:r w:rsidR="008E3DB2">
          <w:rPr>
            <w:noProof/>
            <w:webHidden/>
          </w:rPr>
          <w:t>444</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7" w:history="1">
        <w:r w:rsidR="008E3DB2" w:rsidRPr="005E78F3">
          <w:rPr>
            <w:rStyle w:val="Hyperlink"/>
            <w:noProof/>
          </w:rPr>
          <w:t>Venezuela (Bolivarian Republic of)</w:t>
        </w:r>
        <w:r w:rsidR="008E3DB2">
          <w:rPr>
            <w:noProof/>
            <w:webHidden/>
          </w:rPr>
          <w:tab/>
        </w:r>
        <w:r w:rsidR="008E3DB2">
          <w:rPr>
            <w:noProof/>
            <w:webHidden/>
          </w:rPr>
          <w:fldChar w:fldCharType="begin"/>
        </w:r>
        <w:r w:rsidR="008E3DB2">
          <w:rPr>
            <w:noProof/>
            <w:webHidden/>
          </w:rPr>
          <w:instrText xml:space="preserve"> PAGEREF _Toc421800867 \h </w:instrText>
        </w:r>
        <w:r w:rsidR="008E3DB2">
          <w:rPr>
            <w:noProof/>
            <w:webHidden/>
          </w:rPr>
        </w:r>
        <w:r w:rsidR="008E3DB2">
          <w:rPr>
            <w:noProof/>
            <w:webHidden/>
          </w:rPr>
          <w:fldChar w:fldCharType="separate"/>
        </w:r>
        <w:r w:rsidR="008E3DB2">
          <w:rPr>
            <w:noProof/>
            <w:webHidden/>
          </w:rPr>
          <w:t>446</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8" w:history="1">
        <w:r w:rsidR="008E3DB2" w:rsidRPr="005E78F3">
          <w:rPr>
            <w:rStyle w:val="Hyperlink"/>
            <w:noProof/>
          </w:rPr>
          <w:t>Viet Nam</w:t>
        </w:r>
        <w:r w:rsidR="008E3DB2">
          <w:rPr>
            <w:noProof/>
            <w:webHidden/>
          </w:rPr>
          <w:tab/>
        </w:r>
        <w:r w:rsidR="008E3DB2">
          <w:rPr>
            <w:noProof/>
            <w:webHidden/>
          </w:rPr>
          <w:fldChar w:fldCharType="begin"/>
        </w:r>
        <w:r w:rsidR="008E3DB2">
          <w:rPr>
            <w:noProof/>
            <w:webHidden/>
          </w:rPr>
          <w:instrText xml:space="preserve"> PAGEREF _Toc421800868 \h </w:instrText>
        </w:r>
        <w:r w:rsidR="008E3DB2">
          <w:rPr>
            <w:noProof/>
            <w:webHidden/>
          </w:rPr>
        </w:r>
        <w:r w:rsidR="008E3DB2">
          <w:rPr>
            <w:noProof/>
            <w:webHidden/>
          </w:rPr>
          <w:fldChar w:fldCharType="separate"/>
        </w:r>
        <w:r w:rsidR="008E3DB2">
          <w:rPr>
            <w:noProof/>
            <w:webHidden/>
          </w:rPr>
          <w:t>447</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69" w:history="1">
        <w:r w:rsidR="008E3DB2" w:rsidRPr="005E78F3">
          <w:rPr>
            <w:rStyle w:val="Hyperlink"/>
            <w:noProof/>
          </w:rPr>
          <w:t>Yemen</w:t>
        </w:r>
        <w:r w:rsidR="008E3DB2">
          <w:rPr>
            <w:noProof/>
            <w:webHidden/>
          </w:rPr>
          <w:tab/>
        </w:r>
        <w:r w:rsidR="008E3DB2">
          <w:rPr>
            <w:noProof/>
            <w:webHidden/>
          </w:rPr>
          <w:fldChar w:fldCharType="begin"/>
        </w:r>
        <w:r w:rsidR="008E3DB2">
          <w:rPr>
            <w:noProof/>
            <w:webHidden/>
          </w:rPr>
          <w:instrText xml:space="preserve"> PAGEREF _Toc421800869 \h </w:instrText>
        </w:r>
        <w:r w:rsidR="008E3DB2">
          <w:rPr>
            <w:noProof/>
            <w:webHidden/>
          </w:rPr>
        </w:r>
        <w:r w:rsidR="008E3DB2">
          <w:rPr>
            <w:noProof/>
            <w:webHidden/>
          </w:rPr>
          <w:fldChar w:fldCharType="separate"/>
        </w:r>
        <w:r w:rsidR="008E3DB2">
          <w:rPr>
            <w:noProof/>
            <w:webHidden/>
          </w:rPr>
          <w:t>448</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70" w:history="1">
        <w:r w:rsidR="008E3DB2" w:rsidRPr="005E78F3">
          <w:rPr>
            <w:rStyle w:val="Hyperlink"/>
            <w:noProof/>
          </w:rPr>
          <w:t>Zambia</w:t>
        </w:r>
        <w:r w:rsidR="008E3DB2">
          <w:rPr>
            <w:noProof/>
            <w:webHidden/>
          </w:rPr>
          <w:tab/>
        </w:r>
        <w:r w:rsidR="008E3DB2">
          <w:rPr>
            <w:noProof/>
            <w:webHidden/>
          </w:rPr>
          <w:fldChar w:fldCharType="begin"/>
        </w:r>
        <w:r w:rsidR="008E3DB2">
          <w:rPr>
            <w:noProof/>
            <w:webHidden/>
          </w:rPr>
          <w:instrText xml:space="preserve"> PAGEREF _Toc421800870 \h </w:instrText>
        </w:r>
        <w:r w:rsidR="008E3DB2">
          <w:rPr>
            <w:noProof/>
            <w:webHidden/>
          </w:rPr>
        </w:r>
        <w:r w:rsidR="008E3DB2">
          <w:rPr>
            <w:noProof/>
            <w:webHidden/>
          </w:rPr>
          <w:fldChar w:fldCharType="separate"/>
        </w:r>
        <w:r w:rsidR="008E3DB2">
          <w:rPr>
            <w:noProof/>
            <w:webHidden/>
          </w:rPr>
          <w:t>449</w:t>
        </w:r>
        <w:r w:rsidR="008E3DB2">
          <w:rPr>
            <w:noProof/>
            <w:webHidden/>
          </w:rPr>
          <w:fldChar w:fldCharType="end"/>
        </w:r>
      </w:hyperlink>
    </w:p>
    <w:p w:rsidR="008E3DB2" w:rsidRDefault="00E92AE7">
      <w:pPr>
        <w:pStyle w:val="TOC2"/>
        <w:tabs>
          <w:tab w:val="right" w:leader="dot" w:pos="9345"/>
        </w:tabs>
        <w:rPr>
          <w:rFonts w:asciiTheme="minorHAnsi" w:eastAsiaTheme="minorEastAsia" w:hAnsiTheme="minorHAnsi" w:cstheme="minorBidi"/>
          <w:smallCaps w:val="0"/>
          <w:noProof/>
          <w:szCs w:val="22"/>
        </w:rPr>
      </w:pPr>
      <w:hyperlink w:anchor="_Toc421800871" w:history="1">
        <w:r w:rsidR="008E3DB2" w:rsidRPr="005E78F3">
          <w:rPr>
            <w:rStyle w:val="Hyperlink"/>
            <w:noProof/>
          </w:rPr>
          <w:t>Zimbabwe</w:t>
        </w:r>
        <w:r w:rsidR="008E3DB2">
          <w:rPr>
            <w:noProof/>
            <w:webHidden/>
          </w:rPr>
          <w:tab/>
        </w:r>
        <w:r w:rsidR="008E3DB2">
          <w:rPr>
            <w:noProof/>
            <w:webHidden/>
          </w:rPr>
          <w:fldChar w:fldCharType="begin"/>
        </w:r>
        <w:r w:rsidR="008E3DB2">
          <w:rPr>
            <w:noProof/>
            <w:webHidden/>
          </w:rPr>
          <w:instrText xml:space="preserve"> PAGEREF _Toc421800871 \h </w:instrText>
        </w:r>
        <w:r w:rsidR="008E3DB2">
          <w:rPr>
            <w:noProof/>
            <w:webHidden/>
          </w:rPr>
        </w:r>
        <w:r w:rsidR="008E3DB2">
          <w:rPr>
            <w:noProof/>
            <w:webHidden/>
          </w:rPr>
          <w:fldChar w:fldCharType="separate"/>
        </w:r>
        <w:r w:rsidR="008E3DB2">
          <w:rPr>
            <w:noProof/>
            <w:webHidden/>
          </w:rPr>
          <w:t>451</w:t>
        </w:r>
        <w:r w:rsidR="008E3DB2">
          <w:rPr>
            <w:noProof/>
            <w:webHidden/>
          </w:rPr>
          <w:fldChar w:fldCharType="end"/>
        </w:r>
      </w:hyperlink>
    </w:p>
    <w:p w:rsidR="00BC0437" w:rsidRPr="00BC0437" w:rsidRDefault="00C53D3D" w:rsidP="00C53D3D">
      <w:pPr>
        <w:rPr>
          <w:rFonts w:eastAsia="Times New Roman"/>
          <w:szCs w:val="22"/>
          <w:lang w:eastAsia="en-US"/>
        </w:rPr>
      </w:pPr>
      <w:r>
        <w:rPr>
          <w:rFonts w:eastAsia="Times New Roman" w:cs="Times New Roman"/>
          <w:caps/>
          <w:szCs w:val="22"/>
          <w:lang w:eastAsia="en-US"/>
        </w:rPr>
        <w:fldChar w:fldCharType="end"/>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b/>
          <w:szCs w:val="22"/>
          <w:lang w:eastAsia="en-US"/>
        </w:rPr>
      </w:pPr>
    </w:p>
    <w:p w:rsidR="00BC0437" w:rsidRPr="00BC0437" w:rsidRDefault="00BC0437" w:rsidP="00C53D3D">
      <w:pPr>
        <w:pStyle w:val="Heading1"/>
        <w:rPr>
          <w:lang w:eastAsia="en-US"/>
        </w:rPr>
      </w:pPr>
      <w:r w:rsidRPr="00BC0437">
        <w:rPr>
          <w:lang w:eastAsia="en-US"/>
        </w:rPr>
        <w:br w:type="page"/>
      </w:r>
      <w:bookmarkStart w:id="5" w:name="_Toc421800677"/>
      <w:r w:rsidRPr="00BC0437">
        <w:rPr>
          <w:lang w:eastAsia="en-US"/>
        </w:rPr>
        <w:t>EXECUTIVE SUMMARY</w:t>
      </w:r>
      <w:bookmarkEnd w:id="5"/>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6" w:name="_Toc421800678"/>
      <w:r w:rsidRPr="00BC0437">
        <w:rPr>
          <w:lang w:eastAsia="en-US"/>
        </w:rPr>
        <w:t>Introduction</w:t>
      </w:r>
      <w:bookmarkEnd w:id="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This report is the third in a series of studies commissioned by the World Intellectual Property Organization on copyright exceptions for libraries and archives,</w:t>
      </w:r>
      <w:r w:rsidRPr="00BC0437">
        <w:rPr>
          <w:rFonts w:eastAsia="Times New Roman"/>
          <w:szCs w:val="22"/>
          <w:vertAlign w:val="superscript"/>
          <w:lang w:eastAsia="en-US"/>
        </w:rPr>
        <w:footnoteReference w:id="2"/>
      </w:r>
      <w:r w:rsidRPr="00BC0437">
        <w:rPr>
          <w:rFonts w:eastAsia="Times New Roman"/>
          <w:szCs w:val="22"/>
          <w:lang w:eastAsia="en-US"/>
        </w:rPr>
        <w:t xml:space="preserve"> each undertaken by Dr. Kenneth D. Crews as principal investigator.  This report supersedes in full the data collections presented in the previous two studies from 2008</w:t>
      </w:r>
      <w:r w:rsidRPr="00BC0437">
        <w:rPr>
          <w:rFonts w:eastAsia="Times New Roman"/>
          <w:szCs w:val="22"/>
          <w:vertAlign w:val="superscript"/>
          <w:lang w:eastAsia="en-US"/>
        </w:rPr>
        <w:footnoteReference w:id="3"/>
      </w:r>
      <w:r w:rsidRPr="00BC0437">
        <w:rPr>
          <w:rFonts w:eastAsia="Times New Roman"/>
          <w:szCs w:val="22"/>
          <w:lang w:eastAsia="en-US"/>
        </w:rPr>
        <w:t xml:space="preserve"> and 2014.</w:t>
      </w:r>
      <w:r w:rsidRPr="00BC0437">
        <w:rPr>
          <w:rFonts w:eastAsia="Times New Roman"/>
          <w:szCs w:val="22"/>
          <w:vertAlign w:val="superscript"/>
          <w:lang w:eastAsia="en-US"/>
        </w:rPr>
        <w:footnoteReference w:id="4"/>
      </w:r>
      <w:r w:rsidRPr="00BC0437">
        <w:rPr>
          <w:rFonts w:eastAsia="Times New Roman"/>
          <w:szCs w:val="22"/>
          <w:lang w:eastAsia="en-US"/>
        </w:rPr>
        <w:t xml:space="preserve">  All three studies examine the nature and diversity of statutory provisions in the copyright law of WIPO Member States and provide an analytical survey of the relevant law.  The present report, however, consolidates information from the 2008 and 2014 studies, adds substantial new information and updated statutes, expands the coverage of statutory topics, and reexamines nearly every detail.  For the first time, this report gathers and analyzes law related to copyright exceptions from all 188 countries that are current members of WIPO.</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i/>
          <w:szCs w:val="22"/>
          <w:lang w:eastAsia="en-US"/>
        </w:rPr>
      </w:pPr>
      <w:r w:rsidRPr="00BC0437">
        <w:rPr>
          <w:rFonts w:eastAsia="Times New Roman"/>
          <w:szCs w:val="22"/>
          <w:lang w:eastAsia="en-US"/>
        </w:rPr>
        <w:t>Of the 188 member countries, 156 of them have at least one statutory library exception, and most of the countries have multiple statutory provisions addressing a variety of library issues.  Thus, of the 188 countries, 32 have no library exception in their domestic copyright statutes.  These basic statistics suggest strongly that exceptions for libraries and archives are fundamental to the structure of copyright law throughout the world, and that the exceptions play an important role in facilitating library services and serving the social objectives of copyright law.  The most common subject matter of the statutes is making copies (usually single copies) of works for readers, researchers, and other library users, and making copies for preservation of materials in the collections.  Almost as frequently, countries have enacted statutes authorizing libraries to make copies for replacement of works that have suffered damage or loss.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These three topics long have been a mainstay of library exceptions, but recent years have brought revisions that reflect changing needs and new technologies.  Most significantly, the European Union adopted a 2001 directive that authorized member countries to make digitized copies of works available to users on the premises of the library for research and study.</w:t>
      </w:r>
      <w:r w:rsidRPr="00BC0437">
        <w:rPr>
          <w:rFonts w:eastAsia="Times New Roman"/>
          <w:szCs w:val="22"/>
          <w:vertAlign w:val="superscript"/>
          <w:lang w:eastAsia="en-US"/>
        </w:rPr>
        <w:footnoteReference w:id="5"/>
      </w:r>
      <w:r w:rsidRPr="00BC0437">
        <w:rPr>
          <w:rFonts w:eastAsia="Times New Roman"/>
          <w:szCs w:val="22"/>
          <w:lang w:eastAsia="en-US"/>
        </w:rPr>
        <w:t xml:space="preserve">  That provision has been adopted in many of the European countries, and analogous statutes have been made a part of domestic law in countries beyond the E.U.  On the other hand, relatively few countries have enacted truly distinctive law that breaks from various trends in lawmaking to address newly emerging problem areas at the border between copyright and digital technologies.  Among the countries that have enacted extensive and original statutes in recent years are Canada, the Russian Federation, and the United Kingdom.</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While few countries have enacted comparable major changes, at any given time many countries are either revising their library exceptions or adopting entirely new copyright acts.  Indeed, Mauritius and Seychelles adopted wholly new copyright acts in 2014.  Revisions of selected copyright statutes have occurred during just the last several months in numerous European countries</w:t>
      </w:r>
      <w:r w:rsidRPr="00BC0437">
        <w:rPr>
          <w:rFonts w:eastAsia="Times New Roman"/>
          <w:szCs w:val="22"/>
          <w:vertAlign w:val="superscript"/>
          <w:lang w:eastAsia="en-US"/>
        </w:rPr>
        <w:footnoteReference w:id="6"/>
      </w:r>
      <w:r w:rsidRPr="00BC0437">
        <w:rPr>
          <w:rFonts w:eastAsia="Times New Roman"/>
          <w:szCs w:val="22"/>
          <w:lang w:eastAsia="en-US"/>
        </w:rPr>
        <w:t xml:space="preserve"> and in Canada, Mexico, Peru, and Singapore.  Research on worldwide copyright developments is a dynamic pursuit.</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Copyright statutes also reflect the tension that can exist among a country’s competing objectives.  The details of the library exceptions reveal much about the relationship of copyright law to library services.  They also can manifest a compromise among cultural, historical, and economic objectives, typically by permitting libraries to make socially beneficial uses of copyrighted works, while setting limits and conditions aimed at protecting the interests of copyright owners, publishers, and other rightsholders.  This report offers the raw data of statutes that can allow for a deeper understanding of the objectives and alternatives for developing even more effective law in the future.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7" w:name="_Toc207648387"/>
      <w:bookmarkStart w:id="8" w:name="_Toc207648968"/>
      <w:bookmarkStart w:id="9" w:name="_Toc207649423"/>
      <w:bookmarkStart w:id="10" w:name="_Toc207649787"/>
      <w:bookmarkStart w:id="11" w:name="_Toc207650188"/>
      <w:bookmarkStart w:id="12" w:name="_Toc208637837"/>
      <w:bookmarkStart w:id="13" w:name="_Toc421800679"/>
      <w:r w:rsidRPr="00BC0437">
        <w:rPr>
          <w:lang w:eastAsia="en-US"/>
        </w:rPr>
        <w:t>Terminology</w:t>
      </w:r>
      <w:bookmarkEnd w:id="7"/>
      <w:bookmarkEnd w:id="8"/>
      <w:bookmarkEnd w:id="9"/>
      <w:bookmarkEnd w:id="10"/>
      <w:bookmarkEnd w:id="11"/>
      <w:bookmarkEnd w:id="12"/>
      <w:bookmarkEnd w:id="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terms and labels employed in the examination of copyright and copyright exceptions can have profound implications.  This report employs many of the same terms used in the earlier studies, and some merit repeating here:</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rPr>
          <w:rFonts w:eastAsia="Times New Roman"/>
          <w:szCs w:val="22"/>
          <w:lang w:eastAsia="en-US"/>
        </w:rPr>
      </w:pPr>
      <w:r w:rsidRPr="00BC0437">
        <w:rPr>
          <w:rFonts w:eastAsia="Times New Roman"/>
          <w:szCs w:val="22"/>
          <w:lang w:eastAsia="en-US"/>
        </w:rPr>
        <w:t>“Library” and “librarian”:  At least in this introductory section, these terms may be used to include not only libraries and librarians, but also archives and archivists.  The differences between libraries and archives are many and important.  For the sake of efficiency of language, this report may occasionally use the term “library” to address both types of institutions.  However, the charts do not generalize and do not shortcut the language.  If the statute encompasses libraries and archives, or museums and any other institution, the charts reflect that detail.  Similarly, if the statute references only “libraries,” so does the chart.</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ind w:left="714" w:hanging="357"/>
        <w:rPr>
          <w:rFonts w:eastAsia="Times New Roman"/>
          <w:szCs w:val="22"/>
          <w:lang w:eastAsia="en-US"/>
        </w:rPr>
      </w:pPr>
      <w:r w:rsidRPr="00BC0437">
        <w:rPr>
          <w:rFonts w:eastAsia="Times New Roman"/>
          <w:szCs w:val="22"/>
          <w:lang w:eastAsia="en-US"/>
        </w:rPr>
        <w:t>“Copyright”:  The scope and character of copyright law is changing in many countries.  For this report, the term “copyright” will refer to the legal rights associated with a protected work of any type.  Those rights will most often encompass the so-called “economic rights” of reproduction and the like.  Where appropriate, this report will make occasional mention of moral rights and neighboring rights (referred to in some jurisdictions as “related rights”).</w:t>
      </w:r>
    </w:p>
    <w:p w:rsidR="00BC0437" w:rsidRPr="00BC0437" w:rsidRDefault="00BC0437" w:rsidP="00BC0437">
      <w:pPr>
        <w:rPr>
          <w:rFonts w:eastAsia="Times New Roman"/>
          <w:szCs w:val="22"/>
          <w:lang w:eastAsia="en-US"/>
        </w:rPr>
      </w:pPr>
    </w:p>
    <w:p w:rsidR="00BC0437" w:rsidRPr="00BC0437" w:rsidRDefault="00BC0437" w:rsidP="00BC0437">
      <w:pPr>
        <w:numPr>
          <w:ilvl w:val="0"/>
          <w:numId w:val="9"/>
        </w:numPr>
        <w:ind w:left="714" w:hanging="357"/>
        <w:rPr>
          <w:rFonts w:eastAsia="Times New Roman"/>
          <w:szCs w:val="22"/>
          <w:lang w:eastAsia="en-US"/>
        </w:rPr>
      </w:pPr>
      <w:r w:rsidRPr="00BC0437">
        <w:rPr>
          <w:rFonts w:eastAsia="Times New Roman"/>
          <w:szCs w:val="22"/>
          <w:lang w:eastAsia="en-US"/>
        </w:rPr>
        <w:t>“Exception”:  This report is fundamentally about copyright limitations and exceptions.  The language of the law and of legal literature will sometimes use other labels, including “exemptions,” or “limitations on rights of copyright owners,” or “rights of copyright users.”  This report takes no position on the appropriateness of any label, other than selecting “exception” for purposes of clarity and simplicity.  The particular exceptions applicable explicitly to libraries (and archives) are “library exceptions.”</w:t>
      </w:r>
      <w:r w:rsidRPr="00BC0437">
        <w:rPr>
          <w:rFonts w:eastAsia="Times New Roman"/>
          <w:szCs w:val="22"/>
          <w:vertAlign w:val="superscript"/>
          <w:lang w:eastAsia="en-US"/>
        </w:rPr>
        <w:footnoteReference w:id="7"/>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working definition of a “library exception” for this report presumes that the library or other institution is permitted by the statute to use the work without permission from the author, copyright owner, or any other party, and that no payment or other remuneration is due for the use.  Therefore, if the statute expressly makes the statement that the use is allowed without permission or payment, those elements of the statute may not be reiterated in the charts.  Conversely, if the statute states that application of the exception is conditioned on permission or payment, or participation in a licensing system, that statutory requirement is included in the charts.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4" w:name="_Toc421800680"/>
      <w:r w:rsidRPr="00BC0437">
        <w:rPr>
          <w:lang w:eastAsia="en-US"/>
        </w:rPr>
        <w:t>Scope of the Study</w:t>
      </w:r>
      <w:bookmarkEnd w:id="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 xml:space="preserve">This study focuses on those provisions of domestic copyright legislation that establish explicit copyright exceptions applicable to libraries in general or to certain types of libraries in broad categories.  The study does not systematically encompass statutes applicable only to individually named libraries or to small and limited groups, such as state libraries or national libraries.  </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research also encompasses law related to the issue of circumvention of technological protection systems, principally to underscore any provisions that might allow libraries or archives to engage in circumvention or other acts, that would be otherwise prohibited, in fulfillment of their services or to exercise the benefits of a library exception when the work in question is behind the protection of technological measures.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If a country’s law includes no library exception, that fact is noted at the outset of that country’s charts.</w:t>
      </w:r>
      <w:r w:rsidRPr="00BC0437">
        <w:rPr>
          <w:rFonts w:eastAsia="Times New Roman"/>
          <w:szCs w:val="22"/>
          <w:vertAlign w:val="superscript"/>
          <w:lang w:eastAsia="en-US"/>
        </w:rPr>
        <w:footnoteReference w:id="8"/>
      </w:r>
      <w:r w:rsidRPr="00BC0437">
        <w:rPr>
          <w:rFonts w:eastAsia="Times New Roman"/>
          <w:szCs w:val="22"/>
          <w:lang w:eastAsia="en-US"/>
        </w:rPr>
        <w:t xml:space="preserve">  Otherwise, detailed charts break out the elements of statutes on topics such as:</w:t>
      </w:r>
    </w:p>
    <w:p w:rsidR="00BC0437" w:rsidRPr="00BC0437" w:rsidRDefault="00BC0437" w:rsidP="00BC0437">
      <w:pPr>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General Library Exception.  Some countries have a broad and flexible provision that permits a library or other institution to make copies of works, usually subject to various conditions, but not limited to particular purposes.  The chart below notes the number of countries that have only a general library exception.  Many more countries have a general exception together with other provisions, but it is especially insightful to note those countries rely solely on a general exception, without the benefit of a more specific library statute.</w:t>
      </w:r>
    </w:p>
    <w:p w:rsidR="00BC0437" w:rsidRPr="00BC0437" w:rsidRDefault="00BC0437" w:rsidP="00BC0437">
      <w:pPr>
        <w:tabs>
          <w:tab w:val="left" w:pos="720"/>
        </w:tabs>
        <w:ind w:left="714"/>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Copies for Research and Study.  One of the most common statutes within this study is the provision permitting a library or other institution to make copies (usually single copies) at the request of a user, often specifically for that person’s research or private study.  This category of statutes includes any provision that authorizes the library to make a copy of a work for a user, whether “research and study” is noted in the statute or not.</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Making Available.  The European Union directive of 2001, as described above, led many E.U. countries to adopt a statute allowing libraries to make digital works available to users on the premises, usually for their research or study.  The chart below notes that 28 countries have adopted such a statute.  It worth noting that 11 of those countries are not in the European Union.</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Copies for Preservation or Replacement.  Also relatively common are statutes that authorize the library to make copies of works for preservation, without necessarily requiring that the work first be at risk.  Almost as common are statutes authorizing libraries to replace existing copies in the collection, or in the collection of another library, if the work is lost, damaged, deteriorated, or otherwise in jeopardy.</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Interlibrary Loan or Document Supply.  Less common are statutes that permit libraries to make copies of works to provide to other libraries for the libraries’ use or for delivery to users at their request.</w:t>
      </w:r>
    </w:p>
    <w:p w:rsidR="00BC0437" w:rsidRPr="00BC0437" w:rsidRDefault="00BC0437" w:rsidP="00BC0437">
      <w:pPr>
        <w:ind w:left="720"/>
        <w:contextualSpacing/>
        <w:rPr>
          <w:rFonts w:eastAsia="Times New Roman"/>
          <w:szCs w:val="22"/>
          <w:lang w:eastAsia="en-US"/>
        </w:rPr>
      </w:pPr>
    </w:p>
    <w:p w:rsidR="00BC0437" w:rsidRPr="00BC0437" w:rsidRDefault="00BC0437" w:rsidP="00BC0437">
      <w:pPr>
        <w:numPr>
          <w:ilvl w:val="0"/>
          <w:numId w:val="10"/>
        </w:numPr>
        <w:tabs>
          <w:tab w:val="left" w:pos="720"/>
        </w:tabs>
        <w:ind w:left="714" w:hanging="357"/>
        <w:contextualSpacing/>
        <w:rPr>
          <w:rFonts w:eastAsia="Times New Roman"/>
          <w:szCs w:val="22"/>
          <w:lang w:eastAsia="en-US"/>
        </w:rPr>
      </w:pPr>
      <w:r w:rsidRPr="00BC0437">
        <w:rPr>
          <w:rFonts w:eastAsia="Times New Roman"/>
          <w:szCs w:val="22"/>
          <w:lang w:eastAsia="en-US"/>
        </w:rPr>
        <w:t>Anti-circumvention.  Many countries have enacted provisions barring the circumvention of technological protection measures.  Some of those countries also have enacted certain exemptions.  This study identifies countries that have statutory exemptions explicitly applicable to libraries.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charts often go far beyond this list of leading topics.  Some countries have enacted statutes on specialized needs of libraries, and those statutes are included here in detail.  Nearly every country has other exceptions and copyright provisions that might be important to libraries, even if the statute is not explicitly about libraries.  Thus, the “Miscellaneous” chart for each country often includes brief references to statutes on matters such as personal copying, public lending, fair dealing, the needs of disabled persons, and much more.  These mentions are hardly comprehensive.  They are little more than summaries of other statutes that might be useful to libraries or might be interesting points for further research; they are also not the result of exhaustive research and are not included as a consistent matter across all countries throughout the report.  Yet even as mere summaries of potentially relevant law, they demonstrate the expanding diversity of copyright exceptions and the growing complexity and importance of defining the interface between legal protection and copyright exceptions.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528"/>
      </w:tblGrid>
      <w:tr w:rsidR="00BC0437" w:rsidRPr="00C53D3D" w:rsidTr="00BC0437">
        <w:tc>
          <w:tcPr>
            <w:tcW w:w="8613" w:type="dxa"/>
            <w:gridSpan w:val="2"/>
            <w:shd w:val="clear" w:color="auto" w:fill="auto"/>
          </w:tcPr>
          <w:p w:rsidR="00BC0437" w:rsidRPr="00C53D3D" w:rsidRDefault="00BC0437" w:rsidP="00BC0437">
            <w:pPr>
              <w:rPr>
                <w:rFonts w:eastAsia="Times New Roman"/>
                <w:b/>
                <w:bCs/>
                <w:szCs w:val="22"/>
                <w:lang w:eastAsia="en-US"/>
              </w:rPr>
            </w:pPr>
            <w:r w:rsidRPr="00C53D3D">
              <w:rPr>
                <w:rFonts w:eastAsia="Times New Roman"/>
                <w:b/>
                <w:bCs/>
                <w:szCs w:val="22"/>
                <w:lang w:eastAsia="en-US"/>
              </w:rPr>
              <w:t>Library Exceptions in National Copyright Statutes</w:t>
            </w:r>
          </w:p>
          <w:p w:rsidR="00BC0437" w:rsidRPr="00C53D3D" w:rsidRDefault="00BC0437" w:rsidP="00BC0437">
            <w:pPr>
              <w:rPr>
                <w:rFonts w:eastAsia="Times New Roman"/>
                <w:szCs w:val="22"/>
                <w:lang w:eastAsia="en-US"/>
              </w:rPr>
            </w:pPr>
            <w:r w:rsidRPr="00C53D3D">
              <w:rPr>
                <w:rFonts w:eastAsia="Times New Roman"/>
                <w:szCs w:val="22"/>
                <w:lang w:eastAsia="en-US"/>
              </w:rPr>
              <w:t>Summary of Findings of a 2015 Study for the World Intellectual Property Organization</w:t>
            </w:r>
          </w:p>
          <w:p w:rsidR="00BC0437" w:rsidRPr="00C53D3D" w:rsidRDefault="00BC0437" w:rsidP="00BC0437">
            <w:pPr>
              <w:rPr>
                <w:rFonts w:eastAsia="Times New Roman"/>
                <w:szCs w:val="22"/>
                <w:lang w:eastAsia="en-US"/>
              </w:rPr>
            </w:pPr>
            <w:r w:rsidRPr="00C53D3D">
              <w:rPr>
                <w:rFonts w:eastAsia="Times New Roman"/>
                <w:szCs w:val="22"/>
                <w:lang w:eastAsia="en-US"/>
              </w:rPr>
              <w:t>Study by Kenneth D. Crews</w:t>
            </w:r>
          </w:p>
          <w:p w:rsidR="00BC0437" w:rsidRPr="00C53D3D" w:rsidRDefault="00BC0437" w:rsidP="00BC0437">
            <w:pPr>
              <w:rPr>
                <w:rFonts w:eastAsia="Times New Roman"/>
                <w:szCs w:val="22"/>
                <w:lang w:eastAsia="en-US"/>
              </w:rPr>
            </w:pPr>
            <w:r w:rsidRPr="00C53D3D">
              <w:rPr>
                <w:rFonts w:eastAsia="Times New Roman"/>
                <w:szCs w:val="22"/>
                <w:lang w:eastAsia="en-US"/>
              </w:rPr>
              <w:t>Total Countries in the Study: 188</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b/>
                <w:szCs w:val="22"/>
                <w:lang w:eastAsia="en-US"/>
              </w:rPr>
            </w:pPr>
            <w:r w:rsidRPr="00C53D3D">
              <w:rPr>
                <w:rFonts w:eastAsia="Times New Roman"/>
                <w:b/>
                <w:szCs w:val="22"/>
                <w:lang w:eastAsia="en-US"/>
              </w:rPr>
              <w:t>Exception</w:t>
            </w:r>
          </w:p>
        </w:tc>
        <w:tc>
          <w:tcPr>
            <w:tcW w:w="5528" w:type="dxa"/>
            <w:shd w:val="clear" w:color="auto" w:fill="auto"/>
          </w:tcPr>
          <w:p w:rsidR="00BC0437" w:rsidRPr="00C53D3D" w:rsidRDefault="00BC0437" w:rsidP="00BC0437">
            <w:pPr>
              <w:rPr>
                <w:rFonts w:eastAsia="Times New Roman"/>
                <w:b/>
                <w:szCs w:val="22"/>
                <w:lang w:eastAsia="en-US"/>
              </w:rPr>
            </w:pPr>
            <w:r w:rsidRPr="00C53D3D">
              <w:rPr>
                <w:rFonts w:eastAsia="Times New Roman"/>
                <w:b/>
                <w:szCs w:val="22"/>
                <w:lang w:eastAsia="en-US"/>
              </w:rPr>
              <w:t>Number of Countries</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None</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32</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General Library Copying</w:t>
            </w:r>
          </w:p>
          <w:p w:rsidR="00BC0437" w:rsidRPr="00C53D3D" w:rsidRDefault="00BC0437" w:rsidP="00BC0437">
            <w:pPr>
              <w:rPr>
                <w:rFonts w:eastAsia="Times New Roman"/>
                <w:szCs w:val="22"/>
                <w:lang w:eastAsia="en-US"/>
              </w:rPr>
            </w:pPr>
            <w:r w:rsidRPr="00C53D3D">
              <w:rPr>
                <w:rFonts w:eastAsia="Times New Roman"/>
                <w:szCs w:val="22"/>
                <w:lang w:eastAsia="en-US"/>
              </w:rPr>
              <w:t xml:space="preserve">(Note: The statistic is the number of countries with </w:t>
            </w:r>
            <w:r w:rsidRPr="00C53D3D">
              <w:rPr>
                <w:rFonts w:eastAsia="Times New Roman"/>
                <w:i/>
                <w:szCs w:val="22"/>
                <w:lang w:eastAsia="en-US"/>
              </w:rPr>
              <w:t>only</w:t>
            </w:r>
            <w:r w:rsidRPr="00C53D3D">
              <w:rPr>
                <w:rFonts w:eastAsia="Times New Roman"/>
                <w:szCs w:val="22"/>
                <w:lang w:eastAsia="en-US"/>
              </w:rPr>
              <w:t xml:space="preserve"> a general exception.)</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31</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Copies for Library Users (Research or Study)</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98</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Copies for Preservation or Replacement</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Preservation: 99</w:t>
            </w:r>
          </w:p>
          <w:p w:rsidR="00BC0437" w:rsidRPr="00C53D3D" w:rsidRDefault="00BC0437" w:rsidP="00BC0437">
            <w:pPr>
              <w:rPr>
                <w:rFonts w:eastAsia="Times New Roman"/>
                <w:szCs w:val="22"/>
                <w:lang w:eastAsia="en-US"/>
              </w:rPr>
            </w:pPr>
          </w:p>
          <w:p w:rsidR="00BC0437" w:rsidRPr="00C53D3D" w:rsidRDefault="00BC0437" w:rsidP="00BC0437">
            <w:pPr>
              <w:rPr>
                <w:rFonts w:eastAsia="Times New Roman"/>
                <w:szCs w:val="22"/>
                <w:lang w:eastAsia="en-US"/>
              </w:rPr>
            </w:pPr>
            <w:r w:rsidRPr="00C53D3D">
              <w:rPr>
                <w:rFonts w:eastAsia="Times New Roman"/>
                <w:szCs w:val="22"/>
                <w:lang w:eastAsia="en-US"/>
              </w:rPr>
              <w:t>Replacement: 90</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Research or Study</w:t>
            </w:r>
          </w:p>
          <w:p w:rsidR="00BC0437" w:rsidRPr="00C53D3D" w:rsidRDefault="00BC0437" w:rsidP="00BC0437">
            <w:pPr>
              <w:rPr>
                <w:rFonts w:eastAsia="Times New Roman"/>
                <w:szCs w:val="22"/>
                <w:lang w:eastAsia="en-US"/>
              </w:rPr>
            </w:pPr>
            <w:r w:rsidRPr="00C53D3D">
              <w:rPr>
                <w:rFonts w:eastAsia="Times New Roman"/>
                <w:szCs w:val="22"/>
                <w:lang w:eastAsia="en-US"/>
              </w:rPr>
              <w:t>(Making Available)</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28</w:t>
            </w: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Document Supply or Interlibrary Loan</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Document Supply: 21</w:t>
            </w:r>
          </w:p>
          <w:p w:rsidR="00BC0437" w:rsidRPr="00C53D3D" w:rsidRDefault="00BC0437" w:rsidP="00BC0437">
            <w:pPr>
              <w:rPr>
                <w:rFonts w:eastAsia="Times New Roman"/>
                <w:szCs w:val="22"/>
                <w:lang w:eastAsia="en-US"/>
              </w:rPr>
            </w:pPr>
          </w:p>
          <w:p w:rsidR="00BC0437" w:rsidRPr="00C53D3D" w:rsidRDefault="00BC0437" w:rsidP="00BC0437">
            <w:pPr>
              <w:rPr>
                <w:rFonts w:eastAsia="Times New Roman"/>
                <w:szCs w:val="22"/>
                <w:lang w:eastAsia="en-US"/>
              </w:rPr>
            </w:pPr>
            <w:r w:rsidRPr="00C53D3D">
              <w:rPr>
                <w:rFonts w:eastAsia="Times New Roman"/>
                <w:szCs w:val="22"/>
                <w:lang w:eastAsia="en-US"/>
              </w:rPr>
              <w:t>Interlibrary Loan: 9</w:t>
            </w:r>
          </w:p>
          <w:p w:rsidR="00BC0437" w:rsidRPr="00C53D3D" w:rsidRDefault="00BC0437" w:rsidP="00BC0437">
            <w:pPr>
              <w:rPr>
                <w:rFonts w:eastAsia="Times New Roman"/>
                <w:szCs w:val="22"/>
                <w:lang w:eastAsia="en-US"/>
              </w:rPr>
            </w:pPr>
          </w:p>
        </w:tc>
      </w:tr>
      <w:tr w:rsidR="00BC0437" w:rsidRPr="00C53D3D" w:rsidTr="00BC0437">
        <w:tc>
          <w:tcPr>
            <w:tcW w:w="3085"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Anti-Circumvention of Technological Protection Measures – Exemption for Libraries</w:t>
            </w:r>
          </w:p>
          <w:p w:rsidR="00BC0437" w:rsidRPr="00C53D3D" w:rsidRDefault="00BC0437" w:rsidP="00BC0437">
            <w:pPr>
              <w:rPr>
                <w:rFonts w:eastAsia="Times New Roman"/>
                <w:szCs w:val="22"/>
                <w:lang w:eastAsia="en-US"/>
              </w:rPr>
            </w:pPr>
          </w:p>
        </w:tc>
        <w:tc>
          <w:tcPr>
            <w:tcW w:w="5528" w:type="dxa"/>
            <w:shd w:val="clear" w:color="auto" w:fill="auto"/>
          </w:tcPr>
          <w:p w:rsidR="00BC0437" w:rsidRPr="00C53D3D" w:rsidRDefault="00BC0437" w:rsidP="00BC0437">
            <w:pPr>
              <w:rPr>
                <w:rFonts w:eastAsia="Times New Roman"/>
                <w:szCs w:val="22"/>
                <w:lang w:eastAsia="en-US"/>
              </w:rPr>
            </w:pPr>
            <w:r w:rsidRPr="00C53D3D">
              <w:rPr>
                <w:rFonts w:eastAsia="Times New Roman"/>
                <w:szCs w:val="22"/>
                <w:lang w:eastAsia="en-US"/>
              </w:rPr>
              <w:t>52</w:t>
            </w:r>
          </w:p>
        </w:tc>
      </w:tr>
    </w:tbl>
    <w:p w:rsidR="00BC0437" w:rsidRPr="00C53D3D"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5" w:name="_Toc421800681"/>
      <w:r w:rsidRPr="00BC0437">
        <w:rPr>
          <w:lang w:eastAsia="en-US"/>
        </w:rPr>
        <w:t>Methodology</w:t>
      </w:r>
      <w:bookmarkEnd w:id="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While this 2015 report supersedes the 2008 and 2014 studies, the significance of the earlier studies for this report is unmistakable.  Preparation of this report began with a consolidation of the charts from the two existing reports and identification of remaining gaps and deficiencies.  The next step was an exhaustive review of the resources available on WIPO Lex, a vast resource of intellectual property statutes and other sources from all of the WIPO member countries (see www.wipo.int/wipolex/en/).  The WIPO Lex findings were supplemented, replaced, or confirmed through rigorous legal research, including online and database searches, library visits, and contacts with copyright offices and specialists in some countries.  Indeed, after following these research steps, the sources were further checked by visiting the website of the copyright office for each country, working principally from the list provided by WIPO (see www.wipo.int/directory/en/urls.jsp).  In general, the preference has been to cite to a statutory source available on WIPO Lex, but if a different and preferable source became available, it is used here.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research objective has been to find a reliable and current source for the library exceptions in each country.  The source ultimately cited may not be an “official” version of a country’s statute, but all indications from the research were that the source was current on the relevant issues, and the source and translation were reliable.  A general preference was to find a version that had been translated into English, although the researcher has the ability to make original translations from some languages.  Other translations were accomplished or verified through application of the translation tool on WIPO Lex or Google Translate.  In other instances, colleagues in various countries generously offered their skills and insights, and their important contributions are noted in the acknowledgements below.</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statutes used in the analysis are cited at the end of each country’s charts.  Punctuation and spelling are edited for consistency throughout, except when included in a quotation.  The names of countries are consistent with the WIPO list of Member States (see www.wipo.int/members/en/).  Dates have been converted to a consistent format of day</w:t>
      </w:r>
      <w:r w:rsidRPr="00BC0437">
        <w:rPr>
          <w:rFonts w:eastAsia="Times New Roman"/>
          <w:szCs w:val="22"/>
          <w:lang w:eastAsia="en-US"/>
        </w:rPr>
        <w:noBreakHyphen/>
        <w:t>month</w:t>
      </w:r>
      <w:r w:rsidRPr="00BC0437">
        <w:rPr>
          <w:rFonts w:eastAsia="Times New Roman"/>
          <w:szCs w:val="22"/>
          <w:lang w:eastAsia="en-US"/>
        </w:rPr>
        <w:noBreakHyphen/>
        <w:t>year.  The dates at the end of each country’s entry in the report indicate the date in 2015 when the chart was last edited.  The entry may also include earlier dates, indicating when the charts had been last edited for inclusion in one or both of the previous WIPO studies.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C53D3D">
      <w:pPr>
        <w:pStyle w:val="Heading1"/>
        <w:rPr>
          <w:lang w:eastAsia="en-US"/>
        </w:rPr>
      </w:pPr>
      <w:bookmarkStart w:id="16" w:name="_Toc421800682"/>
      <w:r w:rsidRPr="00BC0437">
        <w:rPr>
          <w:lang w:eastAsia="en-US"/>
        </w:rPr>
        <w:t>Acknowledgements</w:t>
      </w:r>
      <w:bookmarkEnd w:id="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This study would have been impossible without support from colleagues in all parts of the world.  My thanks especially to the following professionals whose insights and information generously provided through the past two years directly shaped this study.</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Noureddine Ahmidouch, WIPO</w:t>
      </w:r>
    </w:p>
    <w:p w:rsidR="00BC0437" w:rsidRPr="00BC0437" w:rsidRDefault="00BC0437" w:rsidP="00BC0437">
      <w:pPr>
        <w:rPr>
          <w:rFonts w:eastAsia="Times New Roman"/>
          <w:szCs w:val="22"/>
          <w:lang w:eastAsia="en-US"/>
        </w:rPr>
      </w:pPr>
      <w:r w:rsidRPr="00BC0437">
        <w:rPr>
          <w:rFonts w:eastAsia="Times New Roman"/>
          <w:szCs w:val="22"/>
          <w:lang w:eastAsia="en-US"/>
        </w:rPr>
        <w:t>Shayea Alshayea, Saudi Arabia</w:t>
      </w:r>
    </w:p>
    <w:p w:rsidR="00BC0437" w:rsidRPr="00BC0437" w:rsidRDefault="00BC0437" w:rsidP="00BC0437">
      <w:pPr>
        <w:rPr>
          <w:rFonts w:eastAsia="Times New Roman"/>
          <w:szCs w:val="22"/>
          <w:lang w:eastAsia="en-US"/>
        </w:rPr>
      </w:pPr>
      <w:r w:rsidRPr="00BC0437">
        <w:rPr>
          <w:rFonts w:eastAsia="Times New Roman"/>
          <w:szCs w:val="22"/>
          <w:lang w:eastAsia="en-US"/>
        </w:rPr>
        <w:t>Nomintuya Baasankhuu, Mongolia</w:t>
      </w:r>
    </w:p>
    <w:p w:rsidR="00BC0437" w:rsidRPr="00BC0437" w:rsidRDefault="00BC0437" w:rsidP="00BC0437">
      <w:pPr>
        <w:rPr>
          <w:rFonts w:eastAsia="Times New Roman"/>
          <w:szCs w:val="22"/>
          <w:lang w:eastAsia="en-US"/>
        </w:rPr>
      </w:pPr>
      <w:r w:rsidRPr="00BC0437">
        <w:rPr>
          <w:rFonts w:eastAsia="Times New Roman"/>
          <w:szCs w:val="22"/>
          <w:lang w:eastAsia="en-US"/>
        </w:rPr>
        <w:t>Emilija Banionytė, Lithuania</w:t>
      </w:r>
    </w:p>
    <w:p w:rsidR="00BC0437" w:rsidRPr="00BC0437" w:rsidRDefault="00BC0437" w:rsidP="00BC0437">
      <w:pPr>
        <w:rPr>
          <w:rFonts w:eastAsia="Times New Roman"/>
          <w:szCs w:val="22"/>
          <w:lang w:eastAsia="en-US"/>
        </w:rPr>
      </w:pPr>
      <w:r w:rsidRPr="00BC0437">
        <w:rPr>
          <w:rFonts w:eastAsia="Times New Roman"/>
          <w:szCs w:val="22"/>
          <w:lang w:eastAsia="en-US"/>
        </w:rPr>
        <w:t>Alexandra Bhattacharya, Bangladesh</w:t>
      </w:r>
    </w:p>
    <w:p w:rsidR="00BC0437" w:rsidRPr="00BC0437" w:rsidRDefault="00BC0437" w:rsidP="00BC0437">
      <w:pPr>
        <w:rPr>
          <w:rFonts w:eastAsia="Times New Roman"/>
          <w:szCs w:val="22"/>
          <w:lang w:eastAsia="en-US"/>
        </w:rPr>
      </w:pPr>
      <w:r w:rsidRPr="00BC0437">
        <w:rPr>
          <w:rFonts w:eastAsia="Times New Roman"/>
          <w:szCs w:val="22"/>
          <w:lang w:eastAsia="en-US"/>
        </w:rPr>
        <w:t>Maja Bogataj Jančič, Slovenia</w:t>
      </w:r>
    </w:p>
    <w:p w:rsidR="00BC0437" w:rsidRPr="00BC0437" w:rsidRDefault="00BC0437" w:rsidP="00BC0437">
      <w:pPr>
        <w:rPr>
          <w:rFonts w:eastAsia="Times New Roman"/>
          <w:szCs w:val="22"/>
          <w:lang w:eastAsia="en-US"/>
        </w:rPr>
      </w:pPr>
      <w:r w:rsidRPr="00BC0437">
        <w:rPr>
          <w:rFonts w:eastAsia="Times New Roman"/>
          <w:szCs w:val="22"/>
          <w:lang w:eastAsia="en-US"/>
        </w:rPr>
        <w:t>Vicky Breemen, Netherlands</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Ana Budimir, Slovenia</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Diane Chadarevian, WIPO</w:t>
      </w:r>
    </w:p>
    <w:p w:rsidR="00BC0437" w:rsidRPr="00BC0437" w:rsidRDefault="00BC0437" w:rsidP="00BC0437">
      <w:pPr>
        <w:rPr>
          <w:rFonts w:eastAsia="Times New Roman"/>
          <w:szCs w:val="22"/>
          <w:lang w:eastAsia="en-US"/>
        </w:rPr>
      </w:pPr>
      <w:r w:rsidRPr="00BC0437">
        <w:rPr>
          <w:rFonts w:eastAsia="Times New Roman"/>
          <w:szCs w:val="22"/>
          <w:lang w:eastAsia="en-US"/>
        </w:rPr>
        <w:t>Aisulu Chubarova, Kyrgyzstan</w:t>
      </w:r>
    </w:p>
    <w:p w:rsidR="00BC0437" w:rsidRPr="00BC0437" w:rsidRDefault="00BC0437" w:rsidP="00BC0437">
      <w:pPr>
        <w:rPr>
          <w:rFonts w:eastAsia="Times New Roman"/>
          <w:szCs w:val="22"/>
          <w:lang w:eastAsia="en-US"/>
        </w:rPr>
      </w:pPr>
      <w:r w:rsidRPr="00BC0437">
        <w:rPr>
          <w:rFonts w:eastAsia="Times New Roman"/>
          <w:szCs w:val="22"/>
          <w:lang w:eastAsia="en-US"/>
        </w:rPr>
        <w:t>Teresa Hackett, Ireland</w:t>
      </w:r>
    </w:p>
    <w:p w:rsidR="00BC0437" w:rsidRPr="00BC0437" w:rsidRDefault="00BC0437" w:rsidP="00BC0437">
      <w:pPr>
        <w:rPr>
          <w:rFonts w:eastAsia="Times New Roman"/>
          <w:szCs w:val="22"/>
          <w:lang w:eastAsia="en-US"/>
        </w:rPr>
      </w:pPr>
      <w:r w:rsidRPr="00BC0437">
        <w:rPr>
          <w:rFonts w:eastAsia="Times New Roman"/>
          <w:szCs w:val="22"/>
          <w:lang w:eastAsia="en-US"/>
        </w:rPr>
        <w:t>Nina Hekau, Niue</w:t>
      </w:r>
    </w:p>
    <w:p w:rsidR="00BC0437" w:rsidRPr="00BC0437" w:rsidRDefault="00BC0437" w:rsidP="00BC0437">
      <w:pPr>
        <w:rPr>
          <w:rFonts w:eastAsia="Times New Roman"/>
          <w:szCs w:val="22"/>
          <w:lang w:eastAsia="en-US"/>
        </w:rPr>
      </w:pPr>
      <w:r w:rsidRPr="00BC0437">
        <w:rPr>
          <w:rFonts w:eastAsia="Times New Roman"/>
          <w:szCs w:val="22"/>
          <w:lang w:eastAsia="en-US"/>
        </w:rPr>
        <w:t>Trish Hempworth, Australia</w:t>
      </w:r>
    </w:p>
    <w:p w:rsidR="00BC0437" w:rsidRPr="00BC0437" w:rsidRDefault="00BC0437" w:rsidP="00BC0437">
      <w:pPr>
        <w:rPr>
          <w:rFonts w:eastAsia="Times New Roman"/>
          <w:szCs w:val="22"/>
          <w:lang w:eastAsia="en-US"/>
        </w:rPr>
      </w:pPr>
      <w:r w:rsidRPr="00BC0437">
        <w:rPr>
          <w:rFonts w:eastAsia="Times New Roman"/>
          <w:szCs w:val="22"/>
          <w:lang w:eastAsia="en-US"/>
        </w:rPr>
        <w:t>Jose Roberto Herrera Diaz, Colombia</w:t>
      </w:r>
    </w:p>
    <w:p w:rsidR="00BC0437" w:rsidRPr="00BC0437" w:rsidRDefault="00BC0437" w:rsidP="00BC0437">
      <w:pPr>
        <w:rPr>
          <w:rFonts w:eastAsia="Times New Roman"/>
          <w:szCs w:val="22"/>
          <w:lang w:eastAsia="en-US"/>
        </w:rPr>
      </w:pPr>
      <w:r w:rsidRPr="00BC0437">
        <w:rPr>
          <w:rFonts w:eastAsia="Times New Roman"/>
          <w:szCs w:val="22"/>
          <w:lang w:eastAsia="en-US"/>
        </w:rPr>
        <w:t>Peter Hirtle, United States of America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Susan Isiko Strba, Switzerland</w:t>
      </w:r>
    </w:p>
    <w:p w:rsidR="00BC0437" w:rsidRPr="00BC0437" w:rsidRDefault="00BC0437" w:rsidP="00BC0437">
      <w:pPr>
        <w:rPr>
          <w:rFonts w:eastAsia="Times New Roman"/>
          <w:szCs w:val="22"/>
          <w:lang w:eastAsia="en-US"/>
        </w:rPr>
      </w:pPr>
      <w:r w:rsidRPr="00BC0437">
        <w:rPr>
          <w:rFonts w:eastAsia="Times New Roman"/>
          <w:szCs w:val="22"/>
          <w:lang w:eastAsia="en-US"/>
        </w:rPr>
        <w:t>Ibrahim H. Jama, United Kingdom</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Mickael le Borloch, France</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Jukka Liedes, Finland</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Dana Neascu, United States of America</w:t>
      </w:r>
    </w:p>
    <w:p w:rsidR="00BC0437" w:rsidRPr="00BC0437" w:rsidRDefault="00BC0437" w:rsidP="00BC0437">
      <w:pPr>
        <w:rPr>
          <w:rFonts w:eastAsia="Times New Roman"/>
          <w:szCs w:val="22"/>
          <w:lang w:val="de-CH" w:eastAsia="en-US"/>
        </w:rPr>
      </w:pPr>
      <w:r w:rsidRPr="00BC0437">
        <w:rPr>
          <w:rFonts w:eastAsia="Times New Roman"/>
          <w:bCs/>
          <w:szCs w:val="22"/>
          <w:lang w:eastAsia="en-US"/>
        </w:rPr>
        <w:t>Denise Nicholson, South Africa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Victoria Owen, Canada</w:t>
      </w:r>
    </w:p>
    <w:p w:rsidR="00BC0437" w:rsidRPr="00BC0437" w:rsidRDefault="00BC0437" w:rsidP="00BC0437">
      <w:pPr>
        <w:rPr>
          <w:rFonts w:eastAsia="Times New Roman"/>
          <w:szCs w:val="22"/>
          <w:lang w:eastAsia="en-US"/>
        </w:rPr>
      </w:pPr>
      <w:r w:rsidRPr="00BC0437">
        <w:rPr>
          <w:rFonts w:eastAsia="Times New Roman"/>
          <w:szCs w:val="22"/>
          <w:lang w:eastAsia="en-US"/>
        </w:rPr>
        <w:t>Ron Pinder, Bahamas</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Behrooz Rasuli, Iran (Islamic Republic of)</w:t>
      </w:r>
    </w:p>
    <w:p w:rsidR="00BC0437" w:rsidRPr="00BC0437" w:rsidRDefault="00BC0437" w:rsidP="00BC0437">
      <w:pPr>
        <w:rPr>
          <w:rFonts w:eastAsia="Times New Roman"/>
          <w:szCs w:val="22"/>
          <w:lang w:eastAsia="en-US"/>
        </w:rPr>
      </w:pPr>
      <w:r w:rsidRPr="00BC0437">
        <w:rPr>
          <w:rFonts w:eastAsia="Times New Roman"/>
          <w:szCs w:val="22"/>
          <w:lang w:eastAsia="en-US"/>
        </w:rPr>
        <w:t>Maria Rehbinder, Finland</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Jerker Ryden, Sweden</w:t>
      </w:r>
    </w:p>
    <w:p w:rsidR="00BC0437" w:rsidRPr="00BC0437" w:rsidRDefault="00BC0437" w:rsidP="00BC0437">
      <w:pPr>
        <w:rPr>
          <w:rFonts w:eastAsia="Times New Roman"/>
          <w:szCs w:val="22"/>
          <w:lang w:val="de-CH" w:eastAsia="en-US"/>
        </w:rPr>
      </w:pPr>
      <w:r w:rsidRPr="00BC0437">
        <w:rPr>
          <w:rFonts w:eastAsia="Times New Roman"/>
          <w:szCs w:val="22"/>
          <w:lang w:eastAsia="en-US"/>
        </w:rPr>
        <w:t>Elbashier Sahal, Sudan</w:t>
      </w:r>
    </w:p>
    <w:p w:rsidR="00BC0437" w:rsidRPr="00BC0437" w:rsidRDefault="00BC0437" w:rsidP="00BC0437">
      <w:pPr>
        <w:rPr>
          <w:rFonts w:eastAsia="Times New Roman"/>
          <w:szCs w:val="22"/>
          <w:lang w:eastAsia="en-US"/>
        </w:rPr>
      </w:pPr>
      <w:r w:rsidRPr="00BC0437">
        <w:rPr>
          <w:rFonts w:eastAsia="Times New Roman"/>
          <w:szCs w:val="22"/>
          <w:lang w:eastAsia="en-US"/>
        </w:rPr>
        <w:t>Sangeeta Shashikant, Bangladesh</w:t>
      </w:r>
    </w:p>
    <w:p w:rsidR="00BC0437" w:rsidRPr="00BC0437" w:rsidRDefault="00BC0437" w:rsidP="00BC0437">
      <w:pPr>
        <w:rPr>
          <w:rFonts w:eastAsia="Times New Roman"/>
          <w:szCs w:val="22"/>
          <w:lang w:eastAsia="en-US"/>
        </w:rPr>
      </w:pPr>
      <w:r w:rsidRPr="00BC0437">
        <w:rPr>
          <w:rFonts w:eastAsia="Times New Roman"/>
          <w:szCs w:val="22"/>
          <w:lang w:eastAsia="en-US"/>
        </w:rPr>
        <w:t>Irina Shurmina, Russian Federation</w:t>
      </w:r>
    </w:p>
    <w:p w:rsidR="00BC0437" w:rsidRPr="00BC0437" w:rsidRDefault="00BC0437" w:rsidP="00BC0437">
      <w:pPr>
        <w:rPr>
          <w:rFonts w:eastAsia="Times New Roman"/>
          <w:szCs w:val="22"/>
          <w:lang w:eastAsia="en-US"/>
        </w:rPr>
      </w:pPr>
      <w:r w:rsidRPr="00BC0437">
        <w:rPr>
          <w:rFonts w:eastAsia="Times New Roman"/>
          <w:szCs w:val="22"/>
          <w:lang w:eastAsia="en-US"/>
        </w:rPr>
        <w:t>Barbara Stratton, United Kingdom</w:t>
      </w:r>
    </w:p>
    <w:p w:rsidR="00BC0437" w:rsidRPr="00D80961" w:rsidRDefault="00BC0437" w:rsidP="00BC0437">
      <w:pPr>
        <w:rPr>
          <w:rFonts w:eastAsia="Times New Roman"/>
          <w:szCs w:val="22"/>
          <w:lang w:val="fr-CH" w:eastAsia="en-US"/>
        </w:rPr>
      </w:pPr>
      <w:r w:rsidRPr="00D80961">
        <w:rPr>
          <w:rFonts w:eastAsia="Times New Roman"/>
          <w:szCs w:val="22"/>
          <w:lang w:val="fr-CH" w:eastAsia="en-US"/>
        </w:rPr>
        <w:t>Tatiana Synodinou, Cyprus</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Barbara Szczepanska, Poland</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Gretel Villafranca de Tejada, Cuba</w:t>
      </w:r>
    </w:p>
    <w:p w:rsidR="00BC0437" w:rsidRPr="00BC0437" w:rsidRDefault="00BC0437" w:rsidP="00BC0437">
      <w:pPr>
        <w:rPr>
          <w:rFonts w:eastAsia="Times New Roman"/>
          <w:szCs w:val="22"/>
          <w:lang w:val="de-CH" w:eastAsia="en-US"/>
        </w:rPr>
      </w:pPr>
      <w:r w:rsidRPr="00BC0437">
        <w:rPr>
          <w:rFonts w:eastAsia="Times New Roman"/>
          <w:szCs w:val="22"/>
          <w:lang w:val="de-CH" w:eastAsia="en-US"/>
        </w:rPr>
        <w:t>Harald von Hielmcrone, Denmark</w:t>
      </w:r>
    </w:p>
    <w:p w:rsidR="00BC0437" w:rsidRDefault="00BC0437" w:rsidP="00BC0437">
      <w:pPr>
        <w:rPr>
          <w:rFonts w:eastAsia="Times New Roman"/>
          <w:szCs w:val="22"/>
          <w:lang w:eastAsia="en-US"/>
        </w:rPr>
      </w:pPr>
      <w:r w:rsidRPr="00BC0437">
        <w:rPr>
          <w:rFonts w:eastAsia="Times New Roman"/>
          <w:szCs w:val="22"/>
          <w:lang w:eastAsia="en-US"/>
        </w:rPr>
        <w:t>Benjamin White, United Kingdom</w:t>
      </w:r>
    </w:p>
    <w:p w:rsidR="004D09CD" w:rsidRPr="00BC0437" w:rsidRDefault="004D09CD" w:rsidP="00BC0437">
      <w:pPr>
        <w:rPr>
          <w:rFonts w:eastAsia="Times New Roman"/>
          <w:szCs w:val="22"/>
          <w:lang w:eastAsia="en-US"/>
        </w:rPr>
      </w:pPr>
      <w:r>
        <w:rPr>
          <w:rFonts w:eastAsia="Times New Roman"/>
          <w:szCs w:val="22"/>
          <w:lang w:eastAsia="en-US"/>
        </w:rPr>
        <w:t>Pavel Zeman, Czech Republic</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Colleagues at WIPO were instrumental in making this study possible and comprehensive.  WIPO Lex has evolved in recent years into an extraordinary database of intellectual property law.  My deepest thanks to everyone at WIPO who opened the way for WIPO Lex to grow, and who developed it into a well-organized, searchable, and expansive collection of laws.  Special thanks are due to Michele Woods and Geidy Lung, who patiently supported this project at every step.  I had the privilege of presenting some findings to the SCCR meeting in Geneva in December 2014, and I thank Director General Francis Gurry, Anne Leer, and Martin Moscoso Villacorta for their guidance and leadership throughout.</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I continue to appreciate the work of my research assistants on the two previous studies: Michelle Choe, now with the U.S. Copyright Office, and Trina Kissel Taylor, with the firm of Faegre Baker Daniels in Denver, Colorado.  Their contributions were in earlier years, but their influence often appears today in the pages of this report.  Our robust discussions about statutory interpretation continue to shape my evaluation of the library exceptions.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Special thanks are due to my associates at Columbia Law School, especially the extraordinary professionals in the law library and Vice Dean Avery W. Katz.  I also thank my law colleagues at Gipson Hoffman &amp; Pancione for their patience and support as I met project deadlines and flew to distant places.  I am grateful for this opportunity, and I welcome comments and updated information from all readers.</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val="es-ES" w:eastAsia="en-US"/>
        </w:rPr>
      </w:pPr>
      <w:r w:rsidRPr="00BC0437">
        <w:rPr>
          <w:rFonts w:eastAsia="Times New Roman"/>
          <w:szCs w:val="22"/>
          <w:lang w:val="es-ES" w:eastAsia="en-US"/>
        </w:rPr>
        <w:t>Kenneth D. Crews</w:t>
      </w:r>
    </w:p>
    <w:p w:rsidR="00BC0437" w:rsidRPr="00BC0437" w:rsidRDefault="00BC0437" w:rsidP="00BC0437">
      <w:pPr>
        <w:rPr>
          <w:rFonts w:eastAsia="Times New Roman"/>
          <w:szCs w:val="22"/>
          <w:lang w:val="es-ES" w:eastAsia="en-US"/>
        </w:rPr>
      </w:pPr>
      <w:r w:rsidRPr="00BC0437">
        <w:rPr>
          <w:rFonts w:eastAsia="Times New Roman"/>
          <w:szCs w:val="22"/>
          <w:lang w:val="es-ES" w:eastAsia="en-US"/>
        </w:rPr>
        <w:t>Los Angeles, California (USA)</w:t>
      </w:r>
    </w:p>
    <w:p w:rsidR="00BC0437" w:rsidRPr="00BC0437" w:rsidRDefault="004D09CD" w:rsidP="00BC0437">
      <w:pPr>
        <w:rPr>
          <w:rFonts w:eastAsia="Times New Roman"/>
          <w:szCs w:val="22"/>
          <w:lang w:eastAsia="en-US"/>
        </w:rPr>
      </w:pPr>
      <w:r>
        <w:rPr>
          <w:rFonts w:eastAsia="Times New Roman"/>
          <w:szCs w:val="22"/>
          <w:lang w:eastAsia="en-US"/>
        </w:rPr>
        <w:t>10</w:t>
      </w:r>
      <w:r w:rsidR="00BC0437" w:rsidRPr="00BC0437">
        <w:rPr>
          <w:rFonts w:eastAsia="Times New Roman"/>
          <w:szCs w:val="22"/>
          <w:lang w:eastAsia="en-US"/>
        </w:rPr>
        <w:t xml:space="preserve"> June 2015</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C53D3D" w:rsidRDefault="00BC0437" w:rsidP="00BC0437">
      <w:pPr>
        <w:rPr>
          <w:rFonts w:eastAsia="Times New Roman"/>
          <w:b/>
          <w:szCs w:val="22"/>
          <w:lang w:eastAsia="en-US"/>
        </w:rPr>
      </w:pPr>
      <w:r w:rsidRPr="00BC0437">
        <w:rPr>
          <w:rFonts w:eastAsia="Times New Roman"/>
          <w:b/>
          <w:szCs w:val="22"/>
          <w:lang w:eastAsia="en-US"/>
        </w:rPr>
        <w:br w:type="page"/>
      </w:r>
    </w:p>
    <w:p w:rsidR="00C53D3D" w:rsidRDefault="00C53D3D" w:rsidP="00C53D3D">
      <w:pPr>
        <w:pStyle w:val="Heading1"/>
      </w:pPr>
      <w:bookmarkStart w:id="17" w:name="_Toc421800683"/>
      <w:r>
        <w:t>LIBRARY EXCEPTIONS OF THE WORLD</w:t>
      </w:r>
      <w:bookmarkEnd w:id="17"/>
    </w:p>
    <w:p w:rsidR="00BC0437" w:rsidRPr="00BC0437" w:rsidRDefault="00BC0437" w:rsidP="00C53D3D">
      <w:pPr>
        <w:pStyle w:val="Heading2"/>
        <w:rPr>
          <w:lang w:eastAsia="en-US"/>
        </w:rPr>
      </w:pPr>
      <w:bookmarkStart w:id="18" w:name="_Toc421800684"/>
      <w:r w:rsidRPr="00BC0437">
        <w:rPr>
          <w:lang w:eastAsia="en-US"/>
        </w:rPr>
        <w:t>Afghanistan</w:t>
      </w:r>
      <w:bookmarkEnd w:id="1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that is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implication, the work is, or has been, in the collection of the library or archive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copy that is lost, destroyed, or rendered unusable in the collections of the 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 does not explicitly state that a library or archive is the party authorized to act, suggesting that an agent or other party may make the copy for the stated library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Concept of preservation implies that the work is, or has been, in the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or photocopy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Statute refers to “copying and replication of a Work” but later refers to a “published article” that is “a summary or an extract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personal needs.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makes sure that the copy will be used solely for the purposes of study, scholarship,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user does not make direct or indirect commercial gains.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copying is repeated, each occurrence should be on a separate and unrelated occasion.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if there is no collective license available for reproduction by a competent authority in the collective management of rights, of which the library or archive is, or should be, aware.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Criminal penalties for certain acts of manufacturing or importing devices or instruments.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crime is generally limited to import or manufacture with the intent to use the devices to deactivate protections against reproducing works or controlling reception of broadcast transmissions.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a natural person to reproduce a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short work or extracts of works with restrictions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40(1)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citizen can apply to the Ministry of Information and Culture for authority to translate and publish certain works for education.  These provisions reflect many details of the Berne Appendix.</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“Work” is defined as “a phenomenon that is created through knowledge, art or the initiative of the creator without taking into account the way that it is said, appeared or created.”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the Support of the Right of Authors, Composers, Artists, and Researchers (Copyright Law) of Afghanistan, No. 54 (21 July 2008), available at http://www.wipo.int/wipolex/en/text.jsp?file_id=241541.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1D0DFD">
      <w:pPr>
        <w:pStyle w:val="Heading2"/>
        <w:rPr>
          <w:lang w:eastAsia="en-US"/>
        </w:rPr>
      </w:pPr>
      <w:bookmarkStart w:id="19" w:name="_Toc199663458"/>
      <w:bookmarkStart w:id="20" w:name="_Toc207648432"/>
      <w:bookmarkStart w:id="21" w:name="_Toc207649014"/>
      <w:bookmarkStart w:id="22" w:name="_Toc207649469"/>
      <w:bookmarkStart w:id="23" w:name="_Toc207649833"/>
      <w:bookmarkStart w:id="24" w:name="_Toc207650234"/>
      <w:bookmarkStart w:id="25" w:name="_Toc208637883"/>
      <w:bookmarkStart w:id="26" w:name="_Toc421800685"/>
      <w:r w:rsidRPr="00BC0437">
        <w:rPr>
          <w:lang w:eastAsia="en-US"/>
        </w:rPr>
        <w:t>Albania</w:t>
      </w:r>
      <w:bookmarkEnd w:id="19"/>
      <w:bookmarkEnd w:id="20"/>
      <w:bookmarkEnd w:id="21"/>
      <w:bookmarkEnd w:id="22"/>
      <w:bookmarkEnd w:id="23"/>
      <w:bookmarkEnd w:id="24"/>
      <w:bookmarkEnd w:id="25"/>
      <w:bookmarkEnd w:id="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27" w:name="alba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8" w:name="_Toc186015384"/>
            <w:r w:rsidRPr="00BC0437">
              <w:rPr>
                <w:rFonts w:eastAsia="Times New Roman"/>
                <w:b/>
                <w:szCs w:val="22"/>
                <w:lang w:eastAsia="en-US"/>
              </w:rPr>
              <w:t>Library Use</w:t>
            </w:r>
            <w:bookmarkEnd w:id="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located in public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individual usage within the library environment.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services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photocopying is permitted as long as usage does not prejudice the copyright or the right holders’ rights in the work.  See preamble of Article 26.</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29" w:name="_Toc186015385"/>
            <w:r w:rsidRPr="00BC0437">
              <w:rPr>
                <w:rFonts w:eastAsia="Times New Roman"/>
                <w:b/>
                <w:szCs w:val="22"/>
                <w:lang w:eastAsia="en-US"/>
              </w:rPr>
              <w:t>Anti-Circumvention of Technological Protection Measures</w:t>
            </w:r>
            <w:bookmarkEnd w:id="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278"/>
        </w:trPr>
        <w:tc>
          <w:tcPr>
            <w:tcW w:w="8856" w:type="dxa"/>
            <w:gridSpan w:val="3"/>
            <w:shd w:val="clear" w:color="auto" w:fill="auto"/>
          </w:tcPr>
          <w:p w:rsidR="00BC0437" w:rsidRPr="00BC0437" w:rsidRDefault="00BC0437" w:rsidP="00BC0437">
            <w:pPr>
              <w:rPr>
                <w:rFonts w:eastAsia="Times New Roman"/>
                <w:b/>
                <w:szCs w:val="22"/>
                <w:lang w:eastAsia="en-US"/>
              </w:rPr>
            </w:pPr>
            <w:bookmarkStart w:id="30" w:name="_Toc186015386"/>
            <w:r w:rsidRPr="00BC0437">
              <w:rPr>
                <w:rFonts w:eastAsia="Times New Roman"/>
                <w:b/>
                <w:szCs w:val="22"/>
                <w:lang w:eastAsia="en-US"/>
              </w:rPr>
              <w:t>Miscellaneous</w:t>
            </w:r>
            <w:bookmarkEnd w:id="30"/>
          </w:p>
        </w:tc>
      </w:tr>
      <w:tr w:rsidR="00BC0437" w:rsidRPr="00BC0437" w:rsidTr="00BC0437">
        <w:trPr>
          <w:trHeight w:val="55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works for private use, if does not prejudice the commercial exploitation of the work.</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26(d)</w:t>
            </w:r>
          </w:p>
        </w:tc>
      </w:tr>
      <w:tr w:rsidR="00BC0437" w:rsidRPr="00BC0437" w:rsidTr="00BC0437">
        <w:trPr>
          <w:trHeight w:val="55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Cultural Advertisement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rented use is permissible for cultural advertisement under certain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Other Rights Related to it of Albania, No. 9380 (28 April 2005), available at http://www.wipo.int/wipolex/en/text.jsp?file_id=223430.</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21 April 2015</w:t>
            </w:r>
          </w:p>
        </w:tc>
      </w:tr>
      <w:bookmarkEnd w:id="27"/>
    </w:tbl>
    <w:p w:rsidR="00BC0437" w:rsidRPr="00BC0437" w:rsidRDefault="00BC0437" w:rsidP="001D0DFD">
      <w:pPr>
        <w:pStyle w:val="Heading2"/>
        <w:rPr>
          <w:lang w:eastAsia="en-US"/>
        </w:rPr>
      </w:pPr>
      <w:r w:rsidRPr="00BC0437">
        <w:rPr>
          <w:lang w:eastAsia="en-US"/>
        </w:rPr>
        <w:br w:type="page"/>
      </w:r>
      <w:bookmarkStart w:id="31" w:name="_Toc199663459"/>
      <w:bookmarkStart w:id="32" w:name="_Toc207648434"/>
      <w:bookmarkStart w:id="33" w:name="_Toc207649016"/>
      <w:bookmarkStart w:id="34" w:name="_Toc207649471"/>
      <w:bookmarkStart w:id="35" w:name="_Toc207649834"/>
      <w:bookmarkStart w:id="36" w:name="_Toc207650235"/>
      <w:bookmarkStart w:id="37" w:name="_Toc208637884"/>
      <w:bookmarkStart w:id="38" w:name="_Toc421800686"/>
      <w:r w:rsidRPr="00BC0437">
        <w:rPr>
          <w:lang w:eastAsia="en-US"/>
        </w:rPr>
        <w:t>Algeria</w:t>
      </w:r>
      <w:bookmarkEnd w:id="31"/>
      <w:bookmarkEnd w:id="32"/>
      <w:bookmarkEnd w:id="33"/>
      <w:bookmarkEnd w:id="34"/>
      <w:bookmarkEnd w:id="35"/>
      <w:bookmarkEnd w:id="36"/>
      <w:bookmarkEnd w:id="37"/>
      <w:bookmarkEnd w:id="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9" w:name="_Toc183946200"/>
            <w:bookmarkStart w:id="40" w:name="_Ref183946484"/>
            <w:bookmarkStart w:id="41" w:name="_Ref183946488"/>
            <w:bookmarkStart w:id="42" w:name="_Ref183946495"/>
            <w:bookmarkStart w:id="43" w:name="_Toc186015387"/>
            <w:bookmarkStart w:id="44" w:name="Algeria"/>
            <w:r w:rsidRPr="00BC0437">
              <w:rPr>
                <w:rFonts w:eastAsia="Times New Roman"/>
                <w:b/>
                <w:szCs w:val="22"/>
                <w:lang w:eastAsia="en-US"/>
              </w:rPr>
              <w:t>Research or Study</w:t>
            </w:r>
            <w:bookmarkEnd w:id="39"/>
            <w:bookmarkEnd w:id="40"/>
            <w:bookmarkEnd w:id="41"/>
            <w:bookmarkEnd w:id="42"/>
            <w:bookmarkEnd w:id="4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 article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can be reproduced into another summarized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 with or without ornamentation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published in a collection of works, newspaper volumes,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academic research, or personal purposes,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an isolated and non-recurring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not permitted if the National Bureau for Copyrights &amp; Neighboring Rights has granted a collective license authorizing such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5" w:name="_Toc183946201"/>
            <w:bookmarkStart w:id="46" w:name="_Toc186015388"/>
            <w:r w:rsidRPr="00BC0437">
              <w:rPr>
                <w:rFonts w:eastAsia="Times New Roman"/>
                <w:b/>
                <w:szCs w:val="22"/>
                <w:lang w:eastAsia="en-US"/>
              </w:rPr>
              <w:t>Supplying Copies to Other Libraries</w:t>
            </w:r>
            <w:bookmarkEnd w:id="45"/>
            <w:bookmarkEnd w:id="4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requests from other libraries and document keeping centers.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7" w:name="_Toc183946202"/>
            <w:bookmarkStart w:id="48" w:name="_Toc186015389"/>
            <w:r w:rsidRPr="00BC0437">
              <w:rPr>
                <w:rFonts w:eastAsia="Times New Roman"/>
                <w:b/>
                <w:szCs w:val="22"/>
                <w:lang w:eastAsia="en-US"/>
              </w:rPr>
              <w:t>Preservation and Replacement</w:t>
            </w:r>
            <w:bookmarkEnd w:id="47"/>
            <w:bookmarkEnd w:id="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document keeping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at making direct or indirect commercial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must be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maintain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damaged, lost, or void.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process must be isolated and non-recurring.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49" w:name="_Toc183946203"/>
            <w:bookmarkStart w:id="50" w:name="_Toc186015390"/>
            <w:r w:rsidRPr="00BC0437">
              <w:rPr>
                <w:rFonts w:eastAsia="Times New Roman"/>
                <w:b/>
                <w:szCs w:val="22"/>
                <w:lang w:eastAsia="en-US"/>
              </w:rPr>
              <w:t>Anti-Circumvention of Technological Protection Measures</w:t>
            </w:r>
            <w:bookmarkEnd w:id="49"/>
            <w:bookmarkEnd w:id="50"/>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51" w:name="_Toc183946204"/>
            <w:bookmarkStart w:id="52" w:name="_Toc186015391"/>
            <w:r w:rsidRPr="00BC0437">
              <w:rPr>
                <w:rFonts w:eastAsia="Times New Roman"/>
                <w:b/>
                <w:szCs w:val="22"/>
                <w:lang w:eastAsia="en-US"/>
              </w:rPr>
              <w:t>Miscellaneous</w:t>
            </w:r>
            <w:bookmarkEnd w:id="51"/>
            <w:bookmarkEnd w:id="5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single copies and translations and other uses of certain works, with several specified exclusions, for personal or family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Copyrights and Related Rights Act of Algeria, No. 03-05 (19 July 2003), available at http://www.wipo.int/wipolex/en/text.jsp?file_id=178342.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44"/>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53" w:name="_Toc199663460"/>
      <w:bookmarkStart w:id="54" w:name="_Toc207648435"/>
      <w:bookmarkStart w:id="55" w:name="_Toc207649017"/>
      <w:bookmarkStart w:id="56" w:name="_Toc207649472"/>
      <w:bookmarkStart w:id="57" w:name="_Toc207649835"/>
      <w:bookmarkStart w:id="58" w:name="_Toc207650236"/>
      <w:bookmarkStart w:id="59" w:name="_Toc208637885"/>
      <w:bookmarkStart w:id="60" w:name="_Toc421800687"/>
      <w:r w:rsidRPr="00BC0437">
        <w:rPr>
          <w:lang w:eastAsia="en-US"/>
        </w:rPr>
        <w:t>Andorra</w:t>
      </w:r>
      <w:bookmarkEnd w:id="53"/>
      <w:bookmarkEnd w:id="54"/>
      <w:bookmarkEnd w:id="55"/>
      <w:bookmarkEnd w:id="56"/>
      <w:bookmarkEnd w:id="57"/>
      <w:bookmarkEnd w:id="58"/>
      <w:bookmarkEnd w:id="59"/>
      <w:bookmarkEnd w:id="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1" w:name="Andorr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2" w:name="_Toc186015393"/>
            <w:r w:rsidRPr="00BC0437">
              <w:rPr>
                <w:rFonts w:eastAsia="Times New Roman"/>
                <w:b/>
                <w:szCs w:val="22"/>
                <w:lang w:eastAsia="en-US"/>
              </w:rPr>
              <w:t>Research or Study</w:t>
            </w:r>
            <w:bookmarkEnd w:id="6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Neighboring rights are also limited by the provisions of this section.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 w:name="_Toc186015394"/>
            <w:r w:rsidRPr="00BC0437">
              <w:rPr>
                <w:rFonts w:eastAsia="Times New Roman"/>
                <w:b/>
                <w:szCs w:val="22"/>
                <w:lang w:eastAsia="en-US"/>
              </w:rPr>
              <w:t>Preservation and Replacement</w:t>
            </w:r>
            <w:bookmarkEnd w:id="6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it is impossible to obtain a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 are also limited by the provisions of this section.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 w:name="_Toc186015395"/>
            <w:r w:rsidRPr="00BC0437">
              <w:rPr>
                <w:rFonts w:eastAsia="Times New Roman"/>
                <w:b/>
                <w:szCs w:val="22"/>
                <w:lang w:eastAsia="en-US"/>
              </w:rPr>
              <w:t>Anti-Circumvention of Technological Protection Measures</w:t>
            </w:r>
            <w:bookmarkEnd w:id="6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and offering to the public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intended to prevent or inhibit the unauthorized exercise of any rights under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5" w:name="_Toc186015396"/>
            <w:r w:rsidRPr="00BC0437">
              <w:rPr>
                <w:rFonts w:eastAsia="Times New Roman"/>
                <w:b/>
                <w:szCs w:val="22"/>
                <w:lang w:eastAsia="en-US"/>
              </w:rPr>
              <w:t>Miscellaneous</w:t>
            </w:r>
            <w:bookmarkEnd w:id="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in a single copy of a published work is permitted, where the reproduction is made by a physical person exclusively for his own private and personal use;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manner or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1(xxiv)</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Andorra, No. 38 (10 June 1999), available at http://www.wipo.int/wipolex/en/text.jsp?file_id=192960.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21 April 2015</w:t>
            </w:r>
          </w:p>
        </w:tc>
      </w:tr>
      <w:bookmarkEnd w:id="61"/>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66" w:name="_Toc199663461"/>
      <w:bookmarkStart w:id="67" w:name="_Toc207648437"/>
      <w:bookmarkStart w:id="68" w:name="_Toc207649019"/>
      <w:bookmarkStart w:id="69" w:name="_Toc207649474"/>
      <w:bookmarkStart w:id="70" w:name="_Toc207649837"/>
      <w:bookmarkStart w:id="71" w:name="_Toc207650237"/>
      <w:bookmarkStart w:id="72" w:name="_Toc208637886"/>
      <w:bookmarkStart w:id="73" w:name="_Toc421800688"/>
      <w:r w:rsidRPr="00BC0437">
        <w:rPr>
          <w:lang w:eastAsia="en-US"/>
        </w:rPr>
        <w:t>Angol</w:t>
      </w:r>
      <w:bookmarkEnd w:id="66"/>
      <w:bookmarkEnd w:id="67"/>
      <w:bookmarkEnd w:id="68"/>
      <w:bookmarkEnd w:id="69"/>
      <w:bookmarkEnd w:id="70"/>
      <w:bookmarkEnd w:id="71"/>
      <w:bookmarkEnd w:id="72"/>
      <w:r w:rsidRPr="00BC0437">
        <w:rPr>
          <w:lang w:eastAsia="en-US"/>
        </w:rPr>
        <w:t>a</w:t>
      </w:r>
      <w:bookmarkEnd w:id="7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4" w:name="_Toc186015397"/>
            <w:bookmarkStart w:id="75" w:name="angola"/>
            <w:r w:rsidRPr="00BC0437">
              <w:rPr>
                <w:rFonts w:eastAsia="Times New Roman"/>
                <w:b/>
                <w:szCs w:val="22"/>
                <w:lang w:eastAsia="en-US"/>
              </w:rPr>
              <w:t>Library Use</w:t>
            </w:r>
            <w:bookmarkEnd w:id="74"/>
          </w:p>
        </w:tc>
      </w:tr>
      <w:tr w:rsidR="00BC0437" w:rsidRPr="00BC0437" w:rsidTr="00BC0437">
        <w:trPr>
          <w:trHeight w:val="82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(other than commercial establishments), scientific institutions, or teaching establishments.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on condition that the number of copies made does not exceed the requirements to be met by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name of the author and the source of the borrowing must be stated (Article 29).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condition that the number of copies made does not exceed the requirements to be met by those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analogous processes.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6" w:name="_Toc186015398"/>
            <w:r w:rsidRPr="00BC0437">
              <w:rPr>
                <w:rFonts w:eastAsia="Times New Roman"/>
                <w:b/>
                <w:szCs w:val="22"/>
                <w:lang w:eastAsia="en-US"/>
              </w:rPr>
              <w:t>Anti-Circumvention of Technological Protection Measures</w:t>
            </w:r>
            <w:bookmarkEnd w:id="7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7" w:name="_Toc186015399"/>
            <w:r w:rsidRPr="00BC0437">
              <w:rPr>
                <w:rFonts w:eastAsia="Times New Roman"/>
                <w:b/>
                <w:szCs w:val="22"/>
                <w:lang w:eastAsia="en-US"/>
              </w:rPr>
              <w:t>Miscellaneous</w:t>
            </w:r>
            <w:bookmarkEnd w:id="7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any other transformation for exclusively individual and private purposes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Author’s Rights of Angola, No. 4/90 (10 March 1990), available at http://www.wipo.int/wipolex/en/text.jsp?file_id=179377.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21 April 2015</w:t>
            </w:r>
          </w:p>
        </w:tc>
      </w:tr>
      <w:bookmarkEnd w:id="7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78" w:name="_Toc199663462"/>
      <w:bookmarkStart w:id="79" w:name="_Toc207648438"/>
      <w:bookmarkStart w:id="80" w:name="_Toc207649020"/>
      <w:bookmarkStart w:id="81" w:name="_Toc207649475"/>
      <w:bookmarkStart w:id="82" w:name="_Toc207649838"/>
      <w:bookmarkStart w:id="83" w:name="_Toc207650238"/>
      <w:bookmarkStart w:id="84" w:name="_Toc208637887"/>
      <w:bookmarkStart w:id="85" w:name="_Toc421800689"/>
      <w:r w:rsidRPr="00BC0437">
        <w:rPr>
          <w:lang w:eastAsia="en-US"/>
        </w:rPr>
        <w:t>Antigua and Barbuda</w:t>
      </w:r>
      <w:bookmarkEnd w:id="78"/>
      <w:bookmarkEnd w:id="79"/>
      <w:bookmarkEnd w:id="80"/>
      <w:bookmarkEnd w:id="81"/>
      <w:bookmarkEnd w:id="82"/>
      <w:bookmarkEnd w:id="83"/>
      <w:bookmarkEnd w:id="84"/>
      <w:bookmarkEnd w:id="8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 w:name="_Toc186015400"/>
            <w:bookmarkStart w:id="87" w:name="Antigua"/>
            <w:r w:rsidRPr="00BC0437">
              <w:rPr>
                <w:rFonts w:eastAsia="Times New Roman"/>
                <w:b/>
                <w:szCs w:val="22"/>
                <w:lang w:eastAsia="en-US"/>
              </w:rPr>
              <w:t>Supplying Copies to Other Libraries</w:t>
            </w:r>
            <w:bookmarkEnd w:id="8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or musical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may not be copied if, at the time the copy is made,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or other work may only be copied in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88" w:name="_Toc186015401"/>
            <w:r w:rsidRPr="00BC0437">
              <w:rPr>
                <w:rFonts w:eastAsia="Times New Roman"/>
                <w:b/>
                <w:szCs w:val="22"/>
                <w:lang w:eastAsia="en-US"/>
              </w:rPr>
              <w:t>Research or Study (Published Works)</w:t>
            </w:r>
            <w:bookmarkEnd w:id="8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of a work other than an article.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solely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rPr>
          <w:trHeight w:val="143"/>
        </w:trPr>
        <w:tc>
          <w:tcPr>
            <w:tcW w:w="8856" w:type="dxa"/>
            <w:gridSpan w:val="5"/>
            <w:shd w:val="clear" w:color="auto" w:fill="auto"/>
          </w:tcPr>
          <w:p w:rsidR="00BC0437" w:rsidRPr="00BC0437" w:rsidRDefault="00BC0437" w:rsidP="00BC0437">
            <w:pPr>
              <w:rPr>
                <w:rFonts w:eastAsia="Times New Roman"/>
                <w:b/>
                <w:szCs w:val="22"/>
                <w:lang w:eastAsia="en-US"/>
              </w:rPr>
            </w:pPr>
            <w:bookmarkStart w:id="89" w:name="_Toc186015402"/>
            <w:r w:rsidRPr="00BC0437">
              <w:rPr>
                <w:rFonts w:eastAsia="Times New Roman"/>
                <w:b/>
                <w:szCs w:val="22"/>
                <w:lang w:eastAsia="en-US"/>
              </w:rPr>
              <w:t>Research or Study (Unpublished Works)</w:t>
            </w:r>
            <w:bookmarkEnd w:id="89"/>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unpublished literary, dramatic, or 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of copying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work was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90" w:name="_Toc186015403"/>
            <w:r w:rsidRPr="00BC0437">
              <w:rPr>
                <w:rFonts w:eastAsia="Times New Roman"/>
                <w:b/>
                <w:szCs w:val="22"/>
                <w:lang w:eastAsia="en-US"/>
              </w:rPr>
              <w:t>Preservation and Replacement</w:t>
            </w:r>
            <w:bookmarkEnd w:id="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held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where it is not reasonably practicable to purchase the work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damaged in the permanent collection of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83"/>
        <w:gridCol w:w="3398"/>
        <w:gridCol w:w="1030"/>
      </w:tblGrid>
      <w:tr w:rsidR="00BC0437" w:rsidRPr="00BC0437" w:rsidTr="00BC0437">
        <w:tc>
          <w:tcPr>
            <w:tcW w:w="8939" w:type="dxa"/>
            <w:gridSpan w:val="4"/>
            <w:shd w:val="clear" w:color="auto" w:fill="auto"/>
          </w:tcPr>
          <w:p w:rsidR="00BC0437" w:rsidRPr="00BC0437" w:rsidRDefault="00BC0437" w:rsidP="00BC0437">
            <w:pPr>
              <w:rPr>
                <w:rFonts w:eastAsia="Times New Roman"/>
                <w:b/>
                <w:szCs w:val="22"/>
                <w:lang w:eastAsia="en-US"/>
              </w:rPr>
            </w:pPr>
            <w:bookmarkStart w:id="91" w:name="_Toc186015404"/>
            <w:r w:rsidRPr="00BC0437">
              <w:rPr>
                <w:rFonts w:eastAsia="Times New Roman"/>
                <w:b/>
                <w:szCs w:val="22"/>
                <w:lang w:eastAsia="en-US"/>
              </w:rPr>
              <w:t>Anti-Circumvention of Technological Protection Measures</w:t>
            </w:r>
            <w:bookmarkEnd w:id="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exist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6021"/>
        <w:gridCol w:w="1008"/>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92" w:name="_Toc186015405"/>
            <w:r w:rsidRPr="00BC0437">
              <w:rPr>
                <w:rFonts w:eastAsia="Times New Roman"/>
                <w:b/>
                <w:szCs w:val="22"/>
                <w:lang w:eastAsia="en-US"/>
              </w:rPr>
              <w:t>Miscellaneous</w:t>
            </w:r>
            <w:bookmarkEnd w:id="92"/>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62 to 65, references to the librarian or archivist include references to a person acting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pursuant to Sections 62 and 65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61(2) – (3)</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in the context of an article in a periodical includes an item of any description.</w:t>
            </w:r>
          </w:p>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the work in any material form and, in respect of an artistic work, includes a reproduction in three-dimensions if the artistic work is a two-dimensional work and a reproduction in two-dimensions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(b)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(d) any description of work, includes a copy of the work that is transient or incidental to some other use of the work,  and references to the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Study</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with a literary, dramatic, musical, or artistic work for purposes of research or private study.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Establishes factors for determining fair dealing and sets forth four factors that are nearly identical to fair use factors.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60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on the use of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 to 60</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Antigua and Barbuda, No. 22 (18 December 2003), available at http://www.wipo.int/wipolex/en/text.jsp?file_id=180198.</w:t>
            </w:r>
          </w:p>
        </w:tc>
      </w:tr>
      <w:tr w:rsidR="00BC0437" w:rsidRPr="00BC0437" w:rsidTr="00BC0437">
        <w:trPr>
          <w:trHeight w:val="135"/>
        </w:trPr>
        <w:tc>
          <w:tcPr>
            <w:tcW w:w="182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21 April 2015</w:t>
            </w:r>
          </w:p>
        </w:tc>
      </w:tr>
    </w:tbl>
    <w:p w:rsidR="00BC0437" w:rsidRPr="00BC0437" w:rsidRDefault="00BC0437" w:rsidP="00BC0437">
      <w:pPr>
        <w:rPr>
          <w:rFonts w:eastAsia="Times New Roman"/>
          <w:szCs w:val="22"/>
          <w:lang w:eastAsia="en-US"/>
        </w:rPr>
      </w:pPr>
    </w:p>
    <w:bookmarkEnd w:id="87"/>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93" w:name="_Toc199663463"/>
      <w:bookmarkStart w:id="94" w:name="_Toc207648439"/>
      <w:bookmarkStart w:id="95" w:name="_Toc207649021"/>
      <w:bookmarkStart w:id="96" w:name="_Toc207649476"/>
      <w:bookmarkStart w:id="97" w:name="_Toc207649839"/>
      <w:bookmarkStart w:id="98" w:name="_Toc207650239"/>
      <w:bookmarkStart w:id="99" w:name="_Toc208637888"/>
      <w:bookmarkStart w:id="100" w:name="_Toc421800690"/>
      <w:r w:rsidRPr="00BC0437">
        <w:rPr>
          <w:lang w:eastAsia="en-US"/>
        </w:rPr>
        <w:t>Argentin</w:t>
      </w:r>
      <w:bookmarkEnd w:id="93"/>
      <w:bookmarkEnd w:id="94"/>
      <w:bookmarkEnd w:id="95"/>
      <w:bookmarkEnd w:id="96"/>
      <w:bookmarkEnd w:id="97"/>
      <w:bookmarkEnd w:id="98"/>
      <w:bookmarkEnd w:id="99"/>
      <w:r w:rsidRPr="00BC0437">
        <w:rPr>
          <w:lang w:eastAsia="en-US"/>
        </w:rPr>
        <w:t>a</w:t>
      </w:r>
      <w:bookmarkEnd w:id="100"/>
    </w:p>
    <w:p w:rsidR="00BC0437" w:rsidRPr="00BC0437" w:rsidRDefault="00BC0437" w:rsidP="00BC0437">
      <w:pPr>
        <w:rPr>
          <w:rFonts w:eastAsia="Times New Roman"/>
          <w:szCs w:val="22"/>
          <w:lang w:eastAsia="en-US"/>
        </w:rPr>
      </w:pPr>
      <w:bookmarkStart w:id="101" w:name="argenti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2" w:name="_Toc186015406"/>
            <w:r w:rsidRPr="00BC0437">
              <w:rPr>
                <w:rFonts w:eastAsia="Times New Roman"/>
                <w:b/>
                <w:szCs w:val="22"/>
                <w:lang w:eastAsia="en-US"/>
              </w:rPr>
              <w:t>Library Provisions (none)</w:t>
            </w:r>
            <w:bookmarkEnd w:id="10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Argentina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3" w:name="_Toc186015407"/>
            <w:r w:rsidRPr="00BC0437">
              <w:rPr>
                <w:rFonts w:eastAsia="Times New Roman"/>
                <w:b/>
                <w:szCs w:val="22"/>
                <w:lang w:eastAsia="en-US"/>
              </w:rPr>
              <w:t>Anti-Circumvention of Technological Protection Measures</w:t>
            </w:r>
            <w:bookmarkEnd w:id="10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04" w:name="_Toc186015408"/>
            <w:r w:rsidRPr="00BC0437">
              <w:rPr>
                <w:rFonts w:eastAsia="Times New Roman"/>
                <w:b/>
                <w:szCs w:val="22"/>
                <w:lang w:eastAsia="en-US"/>
              </w:rPr>
              <w:t>Miscellaneous</w:t>
            </w:r>
            <w:bookmarkEnd w:id="1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Services to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bodies are permitted to reproduce and distribute copies of works on special systems to serve the needs of the blind or persons with other disabilities.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Intellectual Property Regime of Argentina, No. 11.723 (28 September 1933), as amended through No. 26.507 (25 November 2009), available at http://www.wipo.int/wipolex/en/text.jsp?file_id=225488.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21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01"/>
    <w:p w:rsidR="00BC0437" w:rsidRPr="00BC0437" w:rsidRDefault="00BC0437" w:rsidP="001D0DFD">
      <w:pPr>
        <w:pStyle w:val="Heading2"/>
        <w:rPr>
          <w:lang w:eastAsia="en-US"/>
        </w:rPr>
      </w:pPr>
      <w:r w:rsidRPr="00BC0437">
        <w:rPr>
          <w:lang w:eastAsia="en-US"/>
        </w:rPr>
        <w:br w:type="page"/>
      </w:r>
      <w:bookmarkStart w:id="105" w:name="_Toc199663464"/>
      <w:bookmarkStart w:id="106" w:name="_Toc207648440"/>
      <w:bookmarkStart w:id="107" w:name="_Toc207649022"/>
      <w:bookmarkStart w:id="108" w:name="_Toc207649477"/>
      <w:bookmarkStart w:id="109" w:name="_Toc207649840"/>
      <w:bookmarkStart w:id="110" w:name="_Toc207650240"/>
      <w:bookmarkStart w:id="111" w:name="_Toc208637889"/>
      <w:bookmarkStart w:id="112" w:name="_Toc421800691"/>
      <w:r w:rsidRPr="00BC0437">
        <w:rPr>
          <w:lang w:eastAsia="en-US"/>
        </w:rPr>
        <w:t>Armenia</w:t>
      </w:r>
      <w:bookmarkEnd w:id="105"/>
      <w:bookmarkEnd w:id="106"/>
      <w:bookmarkEnd w:id="107"/>
      <w:bookmarkEnd w:id="108"/>
      <w:bookmarkEnd w:id="109"/>
      <w:bookmarkEnd w:id="110"/>
      <w:bookmarkEnd w:id="111"/>
      <w:bookmarkEnd w:id="1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3" w:name="_Toc207649478"/>
            <w:bookmarkStart w:id="114" w:name="armenia"/>
            <w:r w:rsidRPr="00BC0437">
              <w:rPr>
                <w:rFonts w:eastAsia="Times New Roman"/>
                <w:b/>
                <w:szCs w:val="22"/>
                <w:lang w:eastAsia="en-US"/>
              </w:rPr>
              <w:t>General Provisions</w:t>
            </w:r>
            <w:bookmarkEnd w:id="113"/>
            <w:r w:rsidRPr="00BC0437">
              <w:rPr>
                <w:rFonts w:eastAsia="Times New Roman"/>
                <w:b/>
                <w:szCs w:val="22"/>
                <w:lang w:eastAsia="en-US"/>
              </w:rPr>
              <w:t xml:space="preserve"> (applicable to each provision of Article 24(3))</w:t>
            </w:r>
          </w:p>
        </w:tc>
      </w:tr>
      <w:tr w:rsidR="00BC0437" w:rsidRPr="00BC0437" w:rsidTr="00BC0437">
        <w:trPr>
          <w:trHeight w:val="58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mention of the author’s name.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mention of the source of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5" w:name="_Toc186015410"/>
            <w:r w:rsidRPr="00BC0437">
              <w:rPr>
                <w:rFonts w:eastAsia="Times New Roman"/>
                <w:b/>
                <w:szCs w:val="22"/>
                <w:lang w:eastAsia="en-US"/>
              </w:rPr>
              <w:t>Preservation and Replacement</w:t>
            </w:r>
            <w:bookmarkEnd w:id="11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educational or cultural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can only make one copy for restoring or substituting a work in its own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for another library is permitted only if, in ordinary conditions, the obtaining of such a copy in another way is impossible.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restoring or substituting the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placing the copy at the disposal of another library, in case of loss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performances, phonograms, films, or broadcasting programs is permitted under the same conditions as listed above, and provided that the use does not conflict with the normal exploitation of the work and without prejudice to the interests of the rightsholders.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 w:name="_Toc186015411"/>
            <w:r w:rsidRPr="00BC0437">
              <w:rPr>
                <w:rFonts w:eastAsia="Times New Roman"/>
                <w:b/>
                <w:szCs w:val="22"/>
                <w:lang w:eastAsia="en-US"/>
              </w:rPr>
              <w:t>Research or Study</w:t>
            </w:r>
            <w:bookmarkEnd w:id="1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Independent articles and succinct works lawfully published in collections, newspapers, and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demand of a natural person, for study and research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can make copies under the same conditions for classroom studies.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performances, phonograms, films, or broadcasting programs is permitted under the same conditions as listed above, and provided that the use does not conflict with the normal exploitation of the work and without prejudice to the interests of the rightholders.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7" w:name="_Toc186015412"/>
            <w:r w:rsidRPr="00BC0437">
              <w:rPr>
                <w:rFonts w:eastAsia="Times New Roman"/>
                <w:b/>
                <w:szCs w:val="22"/>
                <w:lang w:eastAsia="en-US"/>
              </w:rPr>
              <w:t>Anti-Circumvention of Technological Protection Measures</w:t>
            </w:r>
            <w:bookmarkEnd w:id="1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67 (1)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distributing, selling, renting out,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in respect of works that are not authorized by the rightsholder; it includes access controls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67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18" w:name="_Toc186015413"/>
            <w:r w:rsidRPr="00BC0437">
              <w:rPr>
                <w:rFonts w:eastAsia="Times New Roman"/>
                <w:b/>
                <w:szCs w:val="22"/>
                <w:lang w:eastAsia="en-US"/>
              </w:rPr>
              <w:t>Miscellaneous</w:t>
            </w:r>
            <w:bookmarkEnd w:id="1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means facsimile reproduction in one or more copies, in any dimension (enlarged or reduced) and in any form, of the original or the reproduction of a written or other graphic work by means of photocopying or by other technical means, except those connected with the application of printing type-forms.  </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does not include the storage or reproduction of the mentioned copy in electronic (including digital), optical, or other machine-readable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 (1) &amp;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Armenia, No. 3R-142 (4 July 2006), as amended through 30 September 2013, available at http://www.wipo.int/wipolex/en/text.jsp?file_id=339155.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07; rev. 21 April 2015</w:t>
            </w:r>
          </w:p>
        </w:tc>
      </w:tr>
    </w:tbl>
    <w:p w:rsidR="00BC0437" w:rsidRPr="00BC0437" w:rsidRDefault="00BC0437" w:rsidP="00BC0437">
      <w:pPr>
        <w:rPr>
          <w:rFonts w:eastAsia="Times New Roman"/>
          <w:szCs w:val="22"/>
          <w:lang w:eastAsia="en-US"/>
        </w:rPr>
      </w:pPr>
    </w:p>
    <w:bookmarkEnd w:id="114"/>
    <w:p w:rsidR="00BC0437" w:rsidRPr="00BC0437" w:rsidRDefault="00BC0437" w:rsidP="001D0DFD">
      <w:pPr>
        <w:pStyle w:val="Heading2"/>
        <w:rPr>
          <w:lang w:eastAsia="en-US"/>
        </w:rPr>
      </w:pPr>
      <w:r w:rsidRPr="00BC0437">
        <w:rPr>
          <w:lang w:eastAsia="en-US"/>
        </w:rPr>
        <w:br w:type="page"/>
      </w:r>
      <w:bookmarkStart w:id="119" w:name="_Toc199663465"/>
      <w:bookmarkStart w:id="120" w:name="_Toc207648442"/>
      <w:bookmarkStart w:id="121" w:name="_Toc207649024"/>
      <w:bookmarkStart w:id="122" w:name="_Toc207649479"/>
      <w:bookmarkStart w:id="123" w:name="_Toc207649841"/>
      <w:bookmarkStart w:id="124" w:name="_Toc207650241"/>
      <w:bookmarkStart w:id="125" w:name="_Toc208637890"/>
      <w:bookmarkStart w:id="126" w:name="_Toc421800692"/>
      <w:r w:rsidRPr="00BC0437">
        <w:rPr>
          <w:lang w:eastAsia="en-US"/>
        </w:rPr>
        <w:t>Australia</w:t>
      </w:r>
      <w:bookmarkEnd w:id="119"/>
      <w:bookmarkEnd w:id="120"/>
      <w:bookmarkEnd w:id="121"/>
      <w:bookmarkEnd w:id="122"/>
      <w:bookmarkEnd w:id="123"/>
      <w:bookmarkEnd w:id="124"/>
      <w:bookmarkEnd w:id="125"/>
      <w:bookmarkEnd w:id="126"/>
    </w:p>
    <w:p w:rsidR="00BC0437" w:rsidRPr="00BC0437" w:rsidRDefault="00BC0437" w:rsidP="00BC0437">
      <w:pPr>
        <w:rPr>
          <w:rFonts w:eastAsia="Times New Roman"/>
          <w:szCs w:val="22"/>
          <w:lang w:eastAsia="en-US"/>
        </w:rPr>
      </w:pPr>
      <w:bookmarkStart w:id="127" w:name="Austral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8" w:name="_Toc186015415"/>
            <w:r w:rsidRPr="00BC0437">
              <w:rPr>
                <w:rFonts w:eastAsia="Times New Roman"/>
                <w:b/>
                <w:szCs w:val="22"/>
                <w:lang w:eastAsia="en-US"/>
              </w:rPr>
              <w:t>Preservation, Replacement, and Library Administration</w:t>
            </w:r>
            <w:bookmarkEnd w:id="128"/>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behalf of the officers.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51A</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Includes volunteers assisting with the care or control of the collection.  (§ 51A(6))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manuscript form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Original artistic 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both reproduction and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of the library or archives must, after a reasonable investigation, make a declaration stating that the officer is satisfied that a copy (not a second-hand copy) of the work, or of the edition of the work in the collection, cannot be obtained within a reasonable time at an ordinary commercial price, and if a copy of another edition can be so obtained, the declaration must state why the reproduction should be made from the work in the collection.</w:t>
            </w:r>
            <w:r w:rsidRPr="00BC0437">
              <w:rPr>
                <w:rFonts w:eastAsia="Times New Roman"/>
                <w:szCs w:val="22"/>
                <w:vertAlign w:val="superscript"/>
                <w:lang w:eastAsia="en-US"/>
              </w:rPr>
              <w:footnoteReference w:id="9"/>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Different types of works may be copied only for the purposes specified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replacement or research in another library or for administrative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manuscript or original artistic work, copying may be for the purpose of preserving the work against loss or damage or for research carried out at the library or archives or at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it may be copied for purposes of replacement if the work has been damaged or deteriorated, or if it has been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if following the preservation copying the original has been lost or has deteriorated, or if the original has become unstable and cannot be displayed without significant risk of deterioration, the preservation copy may be communicated by making it available online through a computer terminal on the premises and on which a user cannot make an electronic copy or a hardcopy or communicate the reproduction.  (§§ 51A(3A) &amp; (3B))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any work, it may be copied for administrative purposes.  (§ 51A(2))  These copies may also be communicated to officers of the library or archives online through a computer terminal on the premises.  (§ 51A(3))  Administrative purposes means purposes directly related to the care or control of the collection.  (§ 51A(6))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51A,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In the case of an unpublished work reproduced and supplied to another library or archives for research, the supply or communication by the library or archives does not constitute publication of the work.  (§ 51A(5))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sound recordings and film:  Section 110B is nearly identical to § 51A, except it applies to the copying of a sound recording or a cinematographic film.  Section 110B includes a few distinctive differences, notably mentioning that the reproduction is not an infringement of the work or of other subject-matter included in the work.  For the requirement of notices on these copies, see § 203H(2).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 w:name="_Toc186015416"/>
            <w:r w:rsidRPr="00BC0437">
              <w:rPr>
                <w:rFonts w:eastAsia="Times New Roman"/>
                <w:b/>
                <w:szCs w:val="22"/>
                <w:lang w:eastAsia="en-US"/>
              </w:rPr>
              <w:t>Preservation by Cultural Institutions</w:t>
            </w:r>
            <w:bookmarkEnd w:id="1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under state or national laws, have the function of maintaining the collection, or the library or archives is prescribed under regulations.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Manuscripts.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Original artistic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 must be satisfied that the work is of historical or cultural significance to Australia.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manuscript, the officer may make up to three reproductions.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the officer may make up to three comprehensive photographic reproductions from the original.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 original artistic work, the officer must be satisfied that a photographic reproduction (not a second-hand reproduction)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may make up to three reproductions of the work from the copy in the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published work, an officer of the library or archives must be satisfied, after a reasonable investigation, that a copy (not a second-hand copy) of the work, or of the edition of the work in the collection, cannot be obtained within a reasonable time at an ordinary commercial price, and if a copy of another edition can be so obtained, the officer is satisfied that it is appropriate to make the reproduction from the work in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against loss or deterioration.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time and ordinary price:  For purposes of determining whether a copy can be obtained within a reasonable time at an ordinary commercial price, the officer must take into account whether an electronic copy of the work or edition can be so obtained.  (§ 51B(5))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 51B does not limit rights under other library sections, and those sections do not limit § 51B.  (§ 51B(6))</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Application to sound recordings and film:  </w:t>
            </w:r>
          </w:p>
          <w:p w:rsidR="00BC0437" w:rsidRPr="00BC0437" w:rsidRDefault="00BC0437" w:rsidP="00BC0437">
            <w:pPr>
              <w:rPr>
                <w:rFonts w:eastAsia="Times New Roman"/>
                <w:szCs w:val="22"/>
                <w:lang w:eastAsia="en-US"/>
              </w:rPr>
            </w:pPr>
            <w:r w:rsidRPr="00BC0437">
              <w:rPr>
                <w:rFonts w:eastAsia="Times New Roman"/>
                <w:szCs w:val="22"/>
                <w:lang w:eastAsia="en-US"/>
              </w:rPr>
              <w:t>§ 110BA is nearly identical to § 51B, except it applies to the copying of a sound recording or a cinematographic film.  Section 110BA includes some distinctive provisions, notably providing separate treatment for copying published versions of the work and for copying an unpublished version or a “first record” or first copy of a film.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published editions:  § 112AA is nearly identical to § 51B, except it applies to the copying of a published edition of any work in the collection.  § 112AA includes some distinctive provisions, notably its specific application to the making of a facsimile reproduction and the protection against infringement of any works in the published edition.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 w:name="_Toc186015417"/>
            <w:r w:rsidRPr="00BC0437">
              <w:rPr>
                <w:rFonts w:eastAsia="Times New Roman"/>
                <w:b/>
                <w:szCs w:val="22"/>
                <w:lang w:eastAsia="en-US"/>
              </w:rPr>
              <w:t>Research or Study (Published Works)</w:t>
            </w:r>
            <w:bookmarkEnd w:id="13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w:t>
            </w: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49, a library means a library, all or part of whose collection is accessible to members of the public directly or through interlibrary loan.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49, an archives means an archives, all or part of whose collection is accessible to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Whole or parts of articles contained in periodical publications held in the collection of the institution. </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 § 49 (2A)</w:t>
            </w: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to communicate an article or work in accordance with § 49(2), (2C), and (5A).  (§ 49(7B))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Two or more articles from the same periodical publication may not be copied unless the articles are requested for the same research or course of study.  (§ 49(4))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(other than an article in a periodical) or more than a reasonable portion of a work cannot be copied, unless the work is from the collections of the library or archives, and the authorized officer has after reasonable investigation made a declaration stating that the officer is satisfied that a reproduction (not being a second-hand reproduction) of the work cannot be obtained within a reasonable time at an ordinary commercial price.  (§ 49(5))  (Note:  Reasonable portion is determined in accordance with § 10(1)).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49(5AB))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note accompanying the statutes states that the reproduction can be made from another reproduction held in the library because it was made pursuant to § 51A(1)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and supply to user, requested by the user in writing.</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49(1); § 49(2)</w:t>
            </w:r>
          </w:p>
        </w:tc>
      </w:tr>
      <w:tr w:rsidR="00BC0437" w:rsidRPr="00BC0437" w:rsidTr="00BC0437">
        <w:trPr>
          <w:trHeight w:val="28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be supplied only to the person requesting the reproduction.  (§§ 49(6) &amp; (7))  This requirement may be excluded by regulation.  (§ 49(8))  (Note: Special rules apply when making electronic reproductions, § 49(7A).)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furnish to the officer in charge of the library or archives a signed declaration stating that the user requires the reproduction for research or study and for no other purpose, and that the user has not previously been supplied with a copy of the same work by the library or archives.</w:t>
            </w:r>
            <w:r w:rsidRPr="00BC0437">
              <w:rPr>
                <w:rFonts w:eastAsia="Times New Roman"/>
                <w:szCs w:val="22"/>
                <w:vertAlign w:val="superscript"/>
                <w:lang w:eastAsia="en-US"/>
              </w:rPr>
              <w:footnoteReference w:id="10"/>
            </w:r>
            <w:r w:rsidRPr="00BC0437">
              <w:rPr>
                <w:rFonts w:eastAsia="Times New Roman"/>
                <w:szCs w:val="22"/>
                <w:lang w:eastAsia="en-US"/>
              </w:rPr>
              <w:t xml:space="preserve">  Declarations pursuant to § 49 are further detailed at § 10(3)(ma).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8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declaration must not contain any statement that the authorized officer of the library or archives knows to be untrue in any material respect.  (§ 49(2))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and supply to a user at a remote location, upon request by a person to an authorized officer of the institution.  (See also § 49(2C)(a))</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49 (2A); </w:t>
            </w:r>
          </w:p>
          <w:p w:rsidR="00BC0437" w:rsidRPr="00BC0437" w:rsidRDefault="00BC0437" w:rsidP="00BC0437">
            <w:pPr>
              <w:rPr>
                <w:rFonts w:eastAsia="Times New Roman"/>
                <w:szCs w:val="22"/>
                <w:lang w:eastAsia="en-US"/>
              </w:rPr>
            </w:pPr>
            <w:r w:rsidRPr="00BC0437">
              <w:rPr>
                <w:rFonts w:eastAsia="Times New Roman"/>
                <w:szCs w:val="22"/>
                <w:lang w:eastAsia="en-US"/>
              </w:rPr>
              <w:t>§ 49 (2C)</w:t>
            </w:r>
          </w:p>
        </w:tc>
      </w:tr>
      <w:tr w:rsidR="00BC0437" w:rsidRPr="00BC0437" w:rsidTr="00BC0437">
        <w:trPr>
          <w:trHeight w:val="428"/>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makes a declaration to an authorized officer of a library or archives that the user requires the reproduction for research or study and for no other purpose.  (See also § 49(2C)(a))</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make a declaration that the user has not previously been supplied with a copy of the same work by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Because of the remoteness of the user’s location, the user cannot conveniently furnish a declaration (consistent with the requirements of § 49(1)) by the time that the user needs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request or declaration made by the user pursuant to § 49(2A) are not required to be in writing.  (§ 49(2B))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authorized officer makes a declaration setting out the particulars of the request and declaration from the user, and stating that the user’s declaration does not contain any statement that, to the knowledge of the officer, is untrue in any material respect regarding the purpose of the copy and whether the user has previously received a copy of the work, and that the officer is satisfied that the user’s declaration is true with respect to the remoteness of the user’s location.  (§ 49(2C)(b))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of Electronic Works:  If an article contained in a periodical publication or other published work is acquired in electronic form as part of the library or archives collection, the officer in charge of the library or archives may make it available online within the premises of the library or archives in such a manner that users cannot, by using any equipment supplied by the library or archives make an electronic reproduction of the work or communicate 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 (5A)</w:t>
            </w:r>
          </w:p>
        </w:tc>
      </w:tr>
      <w:tr w:rsidR="00BC0437" w:rsidRPr="00BC0437" w:rsidTr="00BC0437">
        <w:trPr>
          <w:trHeight w:val="31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The copying authorized by this section is not permitted if the library or archives charges for making and supplying the reproduction, and the amount charged exceeds the cost of making and supplying the reproduction.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49(3)</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49,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1" w:name="_Toc186015418"/>
            <w:r w:rsidRPr="00BC0437">
              <w:rPr>
                <w:rFonts w:eastAsia="Times New Roman"/>
                <w:b/>
                <w:szCs w:val="22"/>
                <w:lang w:eastAsia="en-US"/>
              </w:rPr>
              <w:t>Research or Study or View to Publication (Unpublished Works)</w:t>
            </w:r>
            <w:bookmarkEnd w:id="131"/>
          </w:p>
        </w:tc>
      </w:tr>
      <w:tr w:rsidR="00BC0437" w:rsidRPr="00BC0437" w:rsidTr="00BC0437">
        <w:trPr>
          <w:trHeight w:val="30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51(1)</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musical, or artistic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still under copyright, and copying must occur more than fifty years after the end of the calendar year in which the author died.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Either a copy of the work must be kept in the collection of the library or archives, or in the case of a literary, dramatic, or musical work, the manuscript of the work must be kept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of the work or the manuscript in the collections must be open to public inspection, subject to any regulations governing that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reproduction is made by an officer of the library or archives, then the reproduction may be supplied only to a person who satisfies the officer that the he or she requires the reproduction for the permitted purpose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statute also permits communication of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Incorporation of a work:  If a new publication of a literary, dramatic, or musical work incorporates a work to which § 51(1) applies, that publication is not an infringement or unauthorized publication of the earlier work.  This right is conditioned on giving a prescribed notice and other requirements, but it extends to subsequent publication of the work and other uses.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1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sound recordings and film:  § 110A is nearly identical to § 51, except it applies to the copying of a sound recording or a cinematographic film being copied more than fifty years after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93"/>
        </w:trPr>
        <w:tc>
          <w:tcPr>
            <w:tcW w:w="7826" w:type="dxa"/>
            <w:gridSpan w:val="3"/>
            <w:shd w:val="clear" w:color="auto" w:fill="auto"/>
          </w:tcPr>
          <w:p w:rsidR="00BC0437" w:rsidRPr="00BC0437" w:rsidRDefault="00BC0437" w:rsidP="00BC0437">
            <w:pPr>
              <w:rPr>
                <w:rFonts w:eastAsia="Times New Roman"/>
                <w:b/>
                <w:szCs w:val="22"/>
                <w:lang w:eastAsia="en-US"/>
              </w:rPr>
            </w:pPr>
            <w:bookmarkStart w:id="132" w:name="_Toc186015419"/>
            <w:r w:rsidRPr="00BC0437">
              <w:rPr>
                <w:rFonts w:eastAsia="Times New Roman"/>
                <w:b/>
                <w:szCs w:val="22"/>
                <w:lang w:eastAsia="en-US"/>
              </w:rPr>
              <w:t>Research or Study (Unpublished Theses)</w:t>
            </w:r>
            <w:bookmarkEnd w:id="132"/>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51(2)</w:t>
            </w: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theses or other similar literary works kept in the library of a university or other similar institution or an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be supplied to a person who satisfies an authorized officer of the library or archives that the person requires the reproduction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Although not stated explicitly in the statute, § 51(1) apparently could also apply to an unpublished thesis.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33" w:name="_Toc186015420"/>
            <w:r w:rsidRPr="00BC0437">
              <w:rPr>
                <w:rFonts w:eastAsia="Times New Roman"/>
                <w:b/>
                <w:szCs w:val="22"/>
                <w:lang w:eastAsia="en-US"/>
              </w:rPr>
              <w:t>Supplying Copies to Other Libraries</w:t>
            </w:r>
            <w:bookmarkEnd w:id="133"/>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Officers in charge of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 § 50 (10)</w:t>
            </w: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50, a library means a library, all or part of whose collection is accessible to members of the public directly or through interlibrary loan.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purposes of § 50, an archives means an archives, all or part of whose collection is accessible to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held in the collection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 § 50(7)</w:t>
            </w:r>
          </w:p>
        </w:tc>
      </w:tr>
      <w:tr w:rsidR="00BC0437" w:rsidRPr="00BC0437" w:rsidTr="00BC0437">
        <w:trPr>
          <w:trHeight w:val="285"/>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other than articles contained in periodical publications,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(“a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of the same item may not be supplied to a library on more than one occasion for inclusion in the library’s collection, unless as soon as practicable after making the request, the receiving library makes a declaration stating the particulars of the request and stating that the previous reproduction has been lost, destroyed, or damaged.</w:t>
            </w:r>
            <w:r w:rsidRPr="00BC0437">
              <w:rPr>
                <w:rFonts w:eastAsia="Times New Roman"/>
                <w:szCs w:val="22"/>
                <w:vertAlign w:val="superscript"/>
                <w:lang w:eastAsia="en-US"/>
              </w:rPr>
              <w:footnoteReference w:id="11"/>
            </w:r>
            <w:r w:rsidRPr="00BC0437">
              <w:rPr>
                <w:rFonts w:eastAsia="Times New Roman"/>
                <w:szCs w:val="22"/>
                <w:lang w:eastAsia="en-US"/>
              </w:rPr>
              <w:t xml:space="preserve">  (§ 50(7))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Two or more articles may not be copied from the same periodical publication that have been requested for the same purpose, unless the articles are requested under § 49 for the same research or course of study.  (§ 50(8))</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(other than an article in a periodical) or more than a reasonable portion of a work may not be copied, if the reproduction is made from a hardcopy form of the work, unless an authorized officer of the library making the request has as soon as practicable after the request makes a declaration stating the particulars of the request and stating that after reasonable investigation the officer is satisfied that a copy (not being a second-hand copy) of the work cannot be obtained within a reasonable time at an ordinary commercial price.  (§ 50(7A))  (Note:  Reasonable portion is determined in accordance with § 10(1)).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9C7A5F">
        <w:trPr>
          <w:trHeight w:val="734"/>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whole work (including an article in a periodical) or a part of a work may not be copied, whether or not the part is a reasonable portion of the work, if the reproduction is made from an electronic form of the work, unless an authorized officer of the library making the request, as soon as practicable after the request, makes a declaration stating the particulars of the request and stating one of the following:</w:t>
            </w:r>
          </w:p>
          <w:p w:rsidR="00BC0437" w:rsidRPr="00BC0437" w:rsidRDefault="00BC0437" w:rsidP="00BC0437">
            <w:pPr>
              <w:rPr>
                <w:rFonts w:eastAsia="Times New Roman"/>
                <w:szCs w:val="22"/>
                <w:lang w:eastAsia="en-US"/>
              </w:rPr>
            </w:pPr>
            <w:r w:rsidRPr="00BC0437">
              <w:rPr>
                <w:rFonts w:eastAsia="Times New Roman"/>
                <w:szCs w:val="22"/>
                <w:lang w:eastAsia="en-US"/>
              </w:rPr>
              <w:t>(a) If the reproduction is of the whole or more than a reasonable portion of a work other than an article, after reasonable investigation the officer is satisfied that the work cannot be obtained in electronic form within a reasonable time at an ordinary commercial price.</w:t>
            </w:r>
          </w:p>
          <w:p w:rsidR="00BC0437" w:rsidRPr="00BC0437" w:rsidRDefault="00BC0437" w:rsidP="00BC0437">
            <w:pPr>
              <w:rPr>
                <w:rFonts w:eastAsia="Times New Roman"/>
                <w:szCs w:val="22"/>
                <w:lang w:eastAsia="en-US"/>
              </w:rPr>
            </w:pPr>
            <w:r w:rsidRPr="00BC0437">
              <w:rPr>
                <w:rFonts w:eastAsia="Times New Roman"/>
                <w:szCs w:val="22"/>
                <w:lang w:eastAsia="en-US"/>
              </w:rPr>
              <w:t>(b) If the reproduction is of a reasonable portion of a work other than an article, after reasonable investigation the officer is satisfied that the portion cannot be obtained in electronic form, either separately or together with a reasonable amount of other material, within a reasonable time at an ordinary commercial price.</w:t>
            </w:r>
          </w:p>
          <w:p w:rsidR="00BC0437" w:rsidRPr="00BC0437" w:rsidRDefault="00BC0437" w:rsidP="00BC0437">
            <w:pPr>
              <w:rPr>
                <w:rFonts w:eastAsia="Times New Roman"/>
                <w:szCs w:val="22"/>
                <w:lang w:eastAsia="en-US"/>
              </w:rPr>
            </w:pPr>
            <w:r w:rsidRPr="00BC0437">
              <w:rPr>
                <w:rFonts w:eastAsia="Times New Roman"/>
                <w:szCs w:val="22"/>
                <w:lang w:eastAsia="en-US"/>
              </w:rPr>
              <w:t>(c) If the reproduction is of the whole or part of an article, after reasonable investigation the officer is satisfied that the article cannot be obtained on its own electronic form within a reasonable time at an ordinary commercial price.  (§ 50(7B))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1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copy is available within a reasonable time and at an ordinary commercial price, the authorized officer must take into account: (a) the time that the user requires the copy; (b) the time within which a reproduction at an ordinary commercial price could be delivered to the person; and (c) whether an electronic reproduction can be obtained within a reasonable time and at an ordinary commercial price.  (§ 50(7BB))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2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communicated, in addition to copied and supplied.  (§ 50(4)(b))  This provision may be excluded by regulation.  (§ 50(5))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2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action may not be brought against the library for making or supplying the reproduction.  (§§ 50(3)(b); 50(4)(a))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note accompanying the statutes states that the reproduction can be made from another reproduction held in the library because it was made pursuant to § 51A(1)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the reproduction to a person who made a request under § 49.</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 § 50(2)</w:t>
            </w:r>
          </w:p>
        </w:tc>
      </w:tr>
      <w:tr w:rsidR="00BC0437" w:rsidRPr="00BC0437" w:rsidTr="00BC0437">
        <w:trPr>
          <w:trHeight w:val="143"/>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include the reproduction in the collection of the requesting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serve the needs of a library serving members of Parliament.</w:t>
            </w:r>
            <w:r w:rsidRPr="00BC0437">
              <w:rPr>
                <w:rFonts w:eastAsia="Times New Roman"/>
                <w:szCs w:val="22"/>
                <w:vertAlign w:val="superscript"/>
                <w:lang w:eastAsia="en-US"/>
              </w:rPr>
              <w:footnoteReference w:id="12"/>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Upon request by or on behalf of the officer in charge of a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7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reproduction is made and supplied in accordance with the request, it is deemed to be for the purpose as requested.  (§ 50(3)(a))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(7C)</w:t>
            </w:r>
          </w:p>
        </w:tc>
      </w:tr>
      <w:tr w:rsidR="00BC0437" w:rsidRPr="00BC0437" w:rsidTr="00BC0437">
        <w:trPr>
          <w:trHeight w:val="142"/>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in electronic form, the reproduction held by the supplying library is destroyed as soon as practicable after the reproduction is supplied to the requesting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The copying authorized by this section is not permitted if the library or archives charges for making and supplying the reproduction, and the amount charged exceeds the cost of making and supplying the reproduction.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50(6)</w:t>
            </w: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At or about the time the reproduction is made under § 50, there must be made on the reproduction a notation stating that the reproduction was made on behalf of the institution and specifying the date on which the reproduction was made.  (§ 203H(1))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 w:name="_Toc186015421"/>
            <w:r w:rsidRPr="00BC0437">
              <w:rPr>
                <w:rFonts w:eastAsia="Times New Roman"/>
                <w:b/>
                <w:szCs w:val="22"/>
                <w:lang w:eastAsia="en-US"/>
              </w:rPr>
              <w:t>Anti-Circumvention of Technological Protection Measures</w:t>
            </w:r>
            <w:bookmarkEnd w:id="134"/>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AN(1)</w:t>
            </w:r>
          </w:p>
        </w:tc>
      </w:tr>
      <w:tr w:rsidR="00BC0437" w:rsidRPr="00BC0437" w:rsidTr="00BC0437">
        <w:trPr>
          <w:trHeight w:val="111"/>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providing, or communicating a circumvention device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AO(1)</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or offering a circumvention service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AP(1)</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Both.  The provisions relate to a device, product, technology, or component (including a computer program) that is used by or on behalf of the rightsholder in connection with the exercise of the copyright and that in the normal course of operation controls access to the work.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tc>
      </w:tr>
      <w:tr w:rsidR="00BC0437" w:rsidRPr="00BC0437" w:rsidTr="00BC0437">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prohibited if the circumvention is done by a library, archives, or educational institution; the act is done for the sole purpose of making an acquisition decision in relation to the work; and the work is not otherwise available to the institution when the act is done.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 (8)</w:t>
            </w:r>
          </w:p>
        </w:tc>
      </w:tr>
      <w:tr w:rsidR="00BC0437" w:rsidRPr="00BC0437" w:rsidTr="00BC0437">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prohibited if a person’s act of circumvention is to enable the person to do an act that will not infringe the copyright and the doing of the act is prescribed by regulations.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116 AN(9)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135"/>
      </w:tblGrid>
      <w:tr w:rsidR="00BC0437" w:rsidRPr="00BC0437" w:rsidTr="00BC0437">
        <w:tc>
          <w:tcPr>
            <w:tcW w:w="8983" w:type="dxa"/>
            <w:gridSpan w:val="3"/>
            <w:shd w:val="clear" w:color="auto" w:fill="auto"/>
          </w:tcPr>
          <w:p w:rsidR="00BC0437" w:rsidRPr="00BC0437" w:rsidRDefault="00BC0437" w:rsidP="00BC0437">
            <w:pPr>
              <w:rPr>
                <w:rFonts w:eastAsia="Times New Roman"/>
                <w:b/>
                <w:szCs w:val="22"/>
                <w:lang w:eastAsia="en-US"/>
              </w:rPr>
            </w:pPr>
            <w:bookmarkStart w:id="135" w:name="_Toc186015422"/>
            <w:r w:rsidRPr="00BC0437">
              <w:rPr>
                <w:rFonts w:eastAsia="Times New Roman"/>
                <w:b/>
                <w:szCs w:val="22"/>
                <w:lang w:eastAsia="en-US"/>
              </w:rPr>
              <w:t>Miscellaneous</w:t>
            </w:r>
            <w:bookmarkEnd w:id="135"/>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addition to the library exceptions, the fair dealing exception can apply to some uses of copyrighted works for specific purposes, including research and study.</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40;</w:t>
            </w:r>
          </w:p>
          <w:p w:rsidR="00BC0437" w:rsidRPr="00BC0437" w:rsidRDefault="00BC0437" w:rsidP="00BC0437">
            <w:pPr>
              <w:rPr>
                <w:rFonts w:eastAsia="Times New Roman"/>
                <w:szCs w:val="22"/>
                <w:lang w:eastAsia="en-US"/>
              </w:rPr>
            </w:pPr>
            <w:r w:rsidRPr="00BC0437">
              <w:rPr>
                <w:rFonts w:eastAsia="Times New Roman"/>
                <w:szCs w:val="22"/>
                <w:lang w:eastAsia="en-US"/>
              </w:rPr>
              <w:t>§ 103C</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a body administering a library or archives shall be a reference to the body (whether incorporated or not), or the person (including the Crown) having ultimate responsibility for the administration of the library or archives.</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 (3)(b)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for Profit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shall not be taken to be established or conducted for profit by reason only that the library is owned by a person carrying on business for profit.</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Administration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body administering a library or archives may use a copyrighted work for purposes of maintaining or operating the library or archives, if the use is limited to a special case, does not conflict with a normal exploitation of the work, and the use does not unreasonably prejudice the legitimate interests of the owner.</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200AB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person makes an infringing copy of a work, or part of a work, on a machine installed at a library or archives, with approval of and administering body or the library or archives, or installed outside the premises for the convenience of user of the library or archives, then neither the body administering the library or archives, nor the officer in charge of the library or archives shall be taken to have authorized the making of the copy by reason only that the copy was made on that machine.  The library or archive must post a notice on or in close proximity to the machine, and the notice must be of the prescribed dimensions and in accordance with the form.  Section 104B is nearly identical to Section 39A, but it specifically applies to infringing copies of an audiovisual item or a published edition of a work.</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39A;</w:t>
            </w:r>
          </w:p>
          <w:p w:rsidR="00BC0437" w:rsidRPr="00BC0437" w:rsidRDefault="00BC0437" w:rsidP="00BC0437">
            <w:pPr>
              <w:rPr>
                <w:rFonts w:eastAsia="Times New Roman"/>
                <w:szCs w:val="22"/>
                <w:lang w:eastAsia="en-US"/>
              </w:rPr>
            </w:pPr>
            <w:r w:rsidRPr="00BC0437">
              <w:rPr>
                <w:rFonts w:eastAsia="Times New Roman"/>
                <w:szCs w:val="22"/>
                <w:lang w:eastAsia="en-US"/>
              </w:rPr>
              <w:t>§ 104B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Australian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 permits the Australian Archives to make copies of works in the collection for the needs of the Archives or for a regional office of the Archives.  This provision is outside the scope of this study, so the details are not summarized here.</w:t>
            </w:r>
          </w:p>
        </w:tc>
        <w:tc>
          <w:tcPr>
            <w:tcW w:w="11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51AA</w:t>
            </w:r>
          </w:p>
        </w:tc>
      </w:tr>
      <w:tr w:rsidR="00BC0437" w:rsidRPr="00BC0437" w:rsidTr="00BC0437">
        <w:trPr>
          <w:trHeight w:val="105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statute offers additional detailed definitions not included within this chart for the following terms: educational purpose, periodical publication, and article.</w:t>
            </w:r>
          </w:p>
        </w:tc>
        <w:tc>
          <w:tcPr>
            <w:tcW w:w="113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p w:rsidR="00BC0437" w:rsidRPr="00BC0437" w:rsidRDefault="00BC0437" w:rsidP="00BC0437">
            <w:pPr>
              <w:rPr>
                <w:rFonts w:eastAsia="Times New Roman"/>
                <w:szCs w:val="22"/>
                <w:lang w:eastAsia="en-US"/>
              </w:rPr>
            </w:pPr>
            <w:r w:rsidRPr="00BC0437">
              <w:rPr>
                <w:rFonts w:eastAsia="Times New Roman"/>
                <w:szCs w:val="22"/>
                <w:lang w:eastAsia="en-US"/>
              </w:rPr>
              <w:t>§ 10(4)</w:t>
            </w:r>
          </w:p>
        </w:tc>
      </w:tr>
      <w:tr w:rsidR="00BC0437" w:rsidRPr="00BC0437" w:rsidTr="00BC0437">
        <w:trPr>
          <w:trHeight w:val="2347"/>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means Archival material in the custody of the Australian Archives (or three other specifically named governmental archives) or a collection of documents or other material by virtue of § 10(4).  That subsection provides that the definition of “archives” includes a collection of documents or other material of historical significance or public interest that is in the custody of a body, whether incorporated or unincorporated, is being maintained by the body for the purpose of conserving and preserving those documents or other material, and the body does not maintain and operate the collection for the purpose of deriving a profit.  (The version of the Australian statutes examined for this project provides by way of example that museums and galleries would be included in this definition.)</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 a cinematographic film means any article or thing in which the visual images or sounds comprising the film are embodied.</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 means a literary, dramatic, musical, or artistic work.</w:t>
            </w:r>
          </w:p>
        </w:tc>
        <w:tc>
          <w:tcPr>
            <w:tcW w:w="11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5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Australia, No. 63 (27 June 1968), as amended through No. 31 (27 May 2014), available at http://www.wipo.int/wipolex/en/text.jsp?file_id=336977.</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5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17July 2008; rev. 21 April 2015</w:t>
            </w:r>
          </w:p>
        </w:tc>
      </w:tr>
      <w:bookmarkEnd w:id="127"/>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36" w:name="_Toc199663466"/>
      <w:bookmarkStart w:id="137" w:name="_Toc207648444"/>
      <w:bookmarkStart w:id="138" w:name="_Toc207649026"/>
      <w:bookmarkStart w:id="139" w:name="_Toc207649480"/>
      <w:bookmarkStart w:id="140" w:name="_Toc207649842"/>
      <w:bookmarkStart w:id="141" w:name="_Toc207650242"/>
      <w:bookmarkStart w:id="142" w:name="_Toc208637891"/>
      <w:bookmarkStart w:id="143" w:name="_Toc421800693"/>
      <w:r w:rsidRPr="00BC0437">
        <w:rPr>
          <w:lang w:eastAsia="en-US"/>
        </w:rPr>
        <w:t>Austria</w:t>
      </w:r>
      <w:bookmarkEnd w:id="136"/>
      <w:bookmarkEnd w:id="137"/>
      <w:bookmarkEnd w:id="138"/>
      <w:bookmarkEnd w:id="139"/>
      <w:bookmarkEnd w:id="140"/>
      <w:bookmarkEnd w:id="141"/>
      <w:bookmarkEnd w:id="142"/>
      <w:bookmarkEnd w:id="1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 w:name="_Toc186015423"/>
            <w:bookmarkStart w:id="145" w:name="austria"/>
            <w:r w:rsidRPr="00BC0437">
              <w:rPr>
                <w:rFonts w:eastAsia="Times New Roman"/>
                <w:b/>
                <w:szCs w:val="22"/>
                <w:lang w:eastAsia="en-US"/>
              </w:rPr>
              <w:t>Library Use</w:t>
            </w:r>
            <w:bookmarkEnd w:id="1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only be produced if the original is in the possession of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 of works which have not been published or are out of print can also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may be produced only for non-commercial ends.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copies and digital copies are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a copy to be exhibited, lent, or used under the same provisions as the original.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 w:name="_Toc186015424"/>
            <w:r w:rsidRPr="00BC0437">
              <w:rPr>
                <w:rFonts w:eastAsia="Times New Roman"/>
                <w:b/>
                <w:szCs w:val="22"/>
                <w:lang w:eastAsia="en-US"/>
              </w:rPr>
              <w:t>Anti-Circumvention of Technological Protection Measures</w:t>
            </w:r>
            <w:bookmarkEnd w:id="1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90c</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the act is a violation of the copyright law. (Note:  An act of circumvention that does not violate the copyright is, therefore, not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or renting for commercial purposes, and advertising for sale or rental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through a copy control, an access control, or a protection mechanism.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7" w:name="_Toc186015425"/>
            <w:r w:rsidRPr="00BC0437">
              <w:rPr>
                <w:rFonts w:eastAsia="Times New Roman"/>
                <w:b/>
                <w:szCs w:val="22"/>
                <w:lang w:eastAsia="en-US"/>
              </w:rPr>
              <w:t>Miscellaneous</w:t>
            </w:r>
            <w:bookmarkEnd w:id="1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is permitted under specified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Display and Performance in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libraries and other institutions open to the public to make performances and presentations of works to not more than two persons at a time and for noncommercial purposes.  Rightsholders are entitled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orphan works directive.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Austria, Federal Law Gazette No. 111/1936 (9 April 1936), as amended through No. 11/2015 (13 January 2015), available at https://www.ris.bka.gv.at/GeltendeFassung.wxe?Abfrage=Bundesnormen&amp;Gesetzesnummer=10001848.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23 April 2015</w:t>
            </w:r>
          </w:p>
        </w:tc>
      </w:tr>
      <w:bookmarkEnd w:id="14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48" w:name="_Toc199663467"/>
      <w:bookmarkStart w:id="149" w:name="_Toc207648445"/>
      <w:bookmarkStart w:id="150" w:name="_Toc207649027"/>
      <w:bookmarkStart w:id="151" w:name="_Toc207649481"/>
      <w:bookmarkStart w:id="152" w:name="_Toc207649843"/>
      <w:bookmarkStart w:id="153" w:name="_Toc207650243"/>
      <w:bookmarkStart w:id="154" w:name="_Toc208637892"/>
      <w:bookmarkStart w:id="155" w:name="_Toc421800694"/>
      <w:r w:rsidRPr="00BC0437">
        <w:rPr>
          <w:lang w:eastAsia="en-US"/>
        </w:rPr>
        <w:t>Azerbaijan</w:t>
      </w:r>
      <w:bookmarkEnd w:id="148"/>
      <w:bookmarkEnd w:id="149"/>
      <w:bookmarkEnd w:id="150"/>
      <w:bookmarkEnd w:id="151"/>
      <w:bookmarkEnd w:id="152"/>
      <w:bookmarkEnd w:id="153"/>
      <w:bookmarkEnd w:id="154"/>
      <w:bookmarkEnd w:id="15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6" w:name="Azerbaij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0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General Provisions </w:t>
            </w:r>
            <w:r w:rsidRPr="00BC0437">
              <w:rPr>
                <w:rFonts w:eastAsia="Times New Roman"/>
                <w:b/>
                <w:bCs/>
                <w:szCs w:val="22"/>
                <w:lang w:eastAsia="en-US"/>
              </w:rPr>
              <w:t>(applicable to each part of Article 18)</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w:t>
            </w: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name of the author whose work is used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8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0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source of borrowing must be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 w:name="_Toc186015427"/>
            <w:r w:rsidRPr="00BC0437">
              <w:rPr>
                <w:rFonts w:eastAsia="Times New Roman"/>
                <w:b/>
                <w:szCs w:val="22"/>
                <w:lang w:eastAsia="en-US"/>
              </w:rPr>
              <w:t>Preservation and Replacement</w:t>
            </w:r>
            <w:bookmarkEnd w:id="15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if purchasing a copy is not possible under ordinary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lost, damaged, or unusable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give copies to other libraries or archives to replace copies in their collections that are lost, damaged, or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objects of related rights can be used in cases provided for in Title II of this Law (which includes the library copying provisions) for the limitation of the economic rights of the authors of literary, scientific and artistic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8" w:name="_Toc186015428"/>
            <w:r w:rsidRPr="00BC0437">
              <w:rPr>
                <w:rFonts w:eastAsia="Times New Roman"/>
                <w:b/>
                <w:szCs w:val="22"/>
                <w:lang w:eastAsia="en-US"/>
              </w:rPr>
              <w:t>Research or Study</w:t>
            </w:r>
            <w:bookmarkEnd w:id="15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upon request 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have no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only the extent justified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objects of related rights can be used in cases provided for in Title II of this Law (which includes the library copying provisions) for the limitation of the economic rights of the authors of literary, scientific and artistic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Removal of restrictions established by technological protections.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Services related to manufacture, distribution, and other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“Technological protection measure” is defined as a device to restrict acts or to control access.  See Article 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278"/>
        </w:trPr>
        <w:tc>
          <w:tcPr>
            <w:tcW w:w="8856" w:type="dxa"/>
            <w:gridSpan w:val="3"/>
            <w:shd w:val="clear" w:color="auto" w:fill="auto"/>
          </w:tcPr>
          <w:p w:rsidR="00BC0437" w:rsidRPr="00BC0437" w:rsidRDefault="00BC0437" w:rsidP="00BC0437">
            <w:pPr>
              <w:rPr>
                <w:rFonts w:eastAsia="Times New Roman"/>
                <w:b/>
                <w:szCs w:val="22"/>
                <w:lang w:eastAsia="en-US"/>
              </w:rPr>
            </w:pPr>
            <w:bookmarkStart w:id="159" w:name="_Toc186015430"/>
            <w:r w:rsidRPr="00BC0437">
              <w:rPr>
                <w:rFonts w:eastAsia="Times New Roman"/>
                <w:b/>
                <w:szCs w:val="22"/>
                <w:lang w:eastAsia="en-US"/>
              </w:rPr>
              <w:t>Miscellaneous</w:t>
            </w:r>
            <w:bookmarkEnd w:id="159"/>
          </w:p>
        </w:tc>
      </w:tr>
      <w:tr w:rsidR="00BC0437" w:rsidRPr="00BC0437" w:rsidTr="00BC0437">
        <w:trPr>
          <w:trHeight w:val="13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any size (increased or decreased) of the original or a copy of the work (written and other graphic work) by photocopying or with the aid of other technical means other than publishing.</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rPr>
          <w:trHeight w:val="1424"/>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means putting copies of a work or phonogram into circulation with the consent of the author of the work or phonogram producer to meet the needs of the public.  Providing access to the work or phonogram via electronic information systems is also considered a publication.</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certain works for personal purposes.  Remuneration is paid to rightsholders by the manufacturer or importer of equipment and material used for reproductions.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Provisions permitting uses of works for informational, scientific, and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Azerbaijan, No. 203 (5 June 1996) as amended through No. 636-IVQD (30 April 2013), available at http://www.wipo.int/wipolex/en/text.jsp?file_id=317315.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56"/>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60" w:name="_Toc199663468"/>
      <w:bookmarkStart w:id="161" w:name="_Toc207648447"/>
      <w:bookmarkStart w:id="162" w:name="_Toc207649029"/>
      <w:bookmarkStart w:id="163" w:name="_Toc207649482"/>
      <w:bookmarkStart w:id="164" w:name="_Toc207649844"/>
      <w:bookmarkStart w:id="165" w:name="_Toc207650244"/>
      <w:bookmarkStart w:id="166" w:name="_Toc208637893"/>
      <w:bookmarkStart w:id="167" w:name="_Toc421800695"/>
      <w:r w:rsidRPr="00BC0437">
        <w:rPr>
          <w:lang w:eastAsia="en-US"/>
        </w:rPr>
        <w:t>Bahamas</w:t>
      </w:r>
      <w:bookmarkEnd w:id="160"/>
      <w:bookmarkEnd w:id="161"/>
      <w:bookmarkEnd w:id="162"/>
      <w:bookmarkEnd w:id="163"/>
      <w:bookmarkEnd w:id="164"/>
      <w:bookmarkEnd w:id="165"/>
      <w:bookmarkEnd w:id="166"/>
      <w:bookmarkEnd w:id="16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68" w:name="_Toc186015432"/>
            <w:bookmarkStart w:id="169" w:name="Bahamas"/>
            <w:r w:rsidRPr="00BC0437">
              <w:rPr>
                <w:rFonts w:eastAsia="Times New Roman"/>
                <w:b/>
                <w:szCs w:val="22"/>
                <w:lang w:eastAsia="en-US"/>
              </w:rPr>
              <w:t>Research or Study (Published Works)</w:t>
            </w:r>
            <w:bookmarkEnd w:id="1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institution must be open to the public or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or phonorecord may be reproduced and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notice of copyright must be included with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0" w:name="_Toc186015433"/>
            <w:r w:rsidRPr="00BC0437">
              <w:rPr>
                <w:rFonts w:eastAsia="Times New Roman"/>
                <w:b/>
                <w:szCs w:val="22"/>
                <w:lang w:eastAsia="en-US"/>
              </w:rPr>
              <w:t>Research or Study (Unpublished Works)</w:t>
            </w:r>
            <w:bookmarkEnd w:id="17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or phonorecord may be provided or a part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or phonorecord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reproduction of the work and at the time of copying the librarian or archivist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work was published before the document was in the library or archive and at the time of copying the librarian or archivist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teaching,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requesting copies must satisfy the librarian or archivist that they require copies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sum not less than the cost attributable to the production,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1" w:name="_Toc186015434"/>
            <w:r w:rsidRPr="00BC0437">
              <w:rPr>
                <w:rFonts w:eastAsia="Times New Roman"/>
                <w:b/>
                <w:szCs w:val="22"/>
                <w:lang w:eastAsia="en-US"/>
              </w:rPr>
              <w:t>Preservation and Replacement</w:t>
            </w:r>
            <w:bookmarkEnd w:id="17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or phonorecord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or phonorecord may only be produced where it is not reasonably practicable to purchase the work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permanent collection to or in place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 work that was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2" w:name="_Toc186015431"/>
            <w:r w:rsidRPr="00BC0437">
              <w:rPr>
                <w:rFonts w:eastAsia="Times New Roman"/>
                <w:b/>
                <w:szCs w:val="22"/>
                <w:lang w:eastAsia="en-US"/>
              </w:rPr>
              <w:t>Supplying Copies to Other Libraries</w:t>
            </w:r>
            <w:bookmarkEnd w:id="17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acting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 including persons acting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or phonorecord may be reproduced or distributed.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4D09CD" w:rsidRPr="00BC0437" w:rsidRDefault="004D09C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73" w:name="_Toc186015435"/>
            <w:r w:rsidRPr="00BC0437">
              <w:rPr>
                <w:rFonts w:eastAsia="Times New Roman"/>
                <w:b/>
                <w:szCs w:val="22"/>
                <w:lang w:eastAsia="en-US"/>
              </w:rPr>
              <w:t>Limitation of Remedies</w:t>
            </w:r>
            <w:bookmarkEnd w:id="17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Employee or agent of a nonprofit educational establishment, public library, or the Department of Archives, or such institution itself.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 (3)(d)</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through reproduction of a work in copies or phonorecords.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court shall remit statutory damages.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Under what conditions?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infringer believed that his use of the copyright work was a fair dealing under Section 60.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infringement was committed by the institution or by an employee or agent of the institution acting within the scope of employment.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135"/>
        </w:trPr>
        <w:tc>
          <w:tcPr>
            <w:tcW w:w="8856" w:type="dxa"/>
            <w:gridSpan w:val="2"/>
            <w:shd w:val="clear" w:color="auto" w:fill="auto"/>
          </w:tcPr>
          <w:p w:rsidR="00BC0437" w:rsidRPr="00BC0437" w:rsidRDefault="00BC0437" w:rsidP="00BC0437">
            <w:pPr>
              <w:rPr>
                <w:rFonts w:eastAsia="Times New Roman"/>
                <w:b/>
                <w:szCs w:val="22"/>
                <w:lang w:eastAsia="en-US"/>
              </w:rPr>
            </w:pPr>
            <w:bookmarkStart w:id="174" w:name="_Toc186015436"/>
            <w:r w:rsidRPr="00BC0437">
              <w:rPr>
                <w:rFonts w:eastAsia="Times New Roman"/>
                <w:b/>
                <w:szCs w:val="22"/>
                <w:lang w:eastAsia="en-US"/>
              </w:rPr>
              <w:t>Anti-Circumvention of Technological Protection Measures</w:t>
            </w:r>
            <w:bookmarkEnd w:id="174"/>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75" w:name="_Toc186015437"/>
            <w:r w:rsidRPr="00BC0437">
              <w:rPr>
                <w:rFonts w:eastAsia="Times New Roman"/>
                <w:b/>
                <w:szCs w:val="22"/>
                <w:lang w:eastAsia="en-US"/>
              </w:rPr>
              <w:t>Miscellaneous</w:t>
            </w:r>
            <w:bookmarkEnd w:id="175"/>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68 to 71, references to a librarian or archivist include references to a person working on his or her behalf.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defined in part as an object in which a work is fixed by any method now known or later developed.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dealing, the court shall take account of relevant factors, and the statute lists four factors that are nearly identical to the factors of fair use in U.S.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Applications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can apply to research, private study, scholarship, 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 to 66</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made by the Minister may provide that a librarian or archivist who, pursuant to Sections 68-71, is required to be satisfied as to a matter before making or supplying a copy or phonorecord of a work is entitled to rely on a declaration as to that matter signed by the person requesting the copy or phonorecord, unless he is aware that the declaration is false in any material particular; and in such cases as may be prescribed, shall not make or supply a copy or phonorecord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or phonorecord makes a declaration that is false in a material particular and is supplied with a copy or phonorecord which would have been an infringing copy or phonorecord if made by him, that person shall be liable for infringement of copyright as if he had reproduced the copy or phonorecord himself, and the copy or phonorecord supplied shall be treated as an infringing copy or phonorecord.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Bahamas, Chapter 323 (22 May 1998), as amended by the Copyright (Amendment) Act, No. 2 (24 June 2004), available at http://www.wipo.int/wipolex/en/text.jsp?file_id=215022.</w:t>
            </w:r>
          </w:p>
        </w:tc>
      </w:tr>
      <w:tr w:rsidR="00BC0437" w:rsidRPr="00BC0437" w:rsidTr="00BC0437">
        <w:trPr>
          <w:trHeight w:val="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23 April 2015</w:t>
            </w:r>
          </w:p>
        </w:tc>
      </w:tr>
    </w:tbl>
    <w:p w:rsidR="00BC0437" w:rsidRPr="00BC0437" w:rsidRDefault="00BC0437" w:rsidP="00BC0437">
      <w:pPr>
        <w:rPr>
          <w:rFonts w:eastAsia="Times New Roman"/>
          <w:szCs w:val="22"/>
          <w:lang w:eastAsia="en-US"/>
        </w:rPr>
      </w:pPr>
    </w:p>
    <w:bookmarkEnd w:id="169"/>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6" w:name="_Toc421800696"/>
      <w:r w:rsidRPr="00BC0437">
        <w:rPr>
          <w:lang w:eastAsia="en-US"/>
        </w:rPr>
        <w:t>Bahrain</w:t>
      </w:r>
      <w:bookmarkEnd w:id="1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 or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difficult to obtain a replacement original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an original which has been lost, destroyed, or is unfit for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Made for the benefit of any nonprofit archives or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  Term not defined.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archive or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brief extracts of a work, or a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respond to a request by a natural person who wishes to use it for non-commercial 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Provided the archive or library is satisfied that the purpose is as stated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made once or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to authorize such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Permitted without the consent of the author and without paying compensation.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Disable or impair any effective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Statute bars disabling “effective technological measures” but does not define them.</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temporary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Legal or 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legal purposes or educational purposes if undertaken by or within nonprofit educational institutions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Judicial or Administrative Procedures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from a work to be used in judicial or administrative procedures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a public performance in face-to-face educational activities within recognized non-profit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Relating to the Protection of Copyright and Neighboring Rights of Bahrain, Act No. 22 (25 June 2006), available at http://www.wipo.int/wipolex/en/text.jsp?file_id=255293.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7" w:name="_Toc421800697"/>
      <w:r w:rsidRPr="00BC0437">
        <w:rPr>
          <w:lang w:eastAsia="en-US"/>
        </w:rPr>
        <w:t>Bangladesh</w:t>
      </w:r>
      <w:bookmarkEnd w:id="177"/>
    </w:p>
    <w:p w:rsidR="00BC0437" w:rsidRDefault="00BC0437" w:rsidP="00BC0437">
      <w:pPr>
        <w:rPr>
          <w:rFonts w:eastAsia="Times New Roman"/>
          <w:szCs w:val="22"/>
          <w:lang w:eastAsia="en-US"/>
        </w:rPr>
      </w:pPr>
    </w:p>
    <w:p w:rsidR="001D0DFD" w:rsidRPr="00BC0437" w:rsidRDefault="001D0DFD"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Public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 in charge of a nonprofit library,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for use by the public.</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Free of charge.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 in charge of a library attached to an educational institution, or a person acting under that person’s direction.</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Books.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 pamphlet, sheet of music, map, chart, or plan.</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of a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Such work is not available for sale in Bangladesh.</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use of such library.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Private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8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72(16)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unpublished literary, dramatic, or musical work.</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That is kept in a library, museum, or other institution to which the public has access.</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of “copy.”</w:t>
            </w:r>
          </w:p>
        </w:tc>
        <w:tc>
          <w:tcPr>
            <w:tcW w:w="118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Provided that where the identity of the author of any such work, or in the case of a work of joint authorship of any of the authors, is known to the library, museum, or other institution, as the case may be,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  (Note: the basic term of copyright duration is life of author, plus 60 years.)</w:t>
            </w:r>
          </w:p>
        </w:tc>
        <w:tc>
          <w:tcPr>
            <w:tcW w:w="1188"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1202"/>
        </w:tabs>
        <w:rPr>
          <w:rFonts w:eastAsia="Times New Roman"/>
          <w:szCs w:val="22"/>
          <w:lang w:eastAsia="en-US"/>
        </w:rPr>
      </w:pPr>
    </w:p>
    <w:p w:rsidR="00BC0437" w:rsidRPr="00BC0437" w:rsidRDefault="00BC0437" w:rsidP="00BC0437">
      <w:pPr>
        <w:tabs>
          <w:tab w:val="left" w:pos="1202"/>
        </w:tabs>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651" w:type="dxa"/>
          </w:tcPr>
          <w:p w:rsidR="00BC0437" w:rsidRPr="00BC0437" w:rsidRDefault="00BC0437" w:rsidP="00BC0437">
            <w:pPr>
              <w:rPr>
                <w:rFonts w:eastAsia="Times New Roman"/>
                <w:szCs w:val="22"/>
                <w:lang w:eastAsia="en-US"/>
              </w:rPr>
            </w:pPr>
            <w:r w:rsidRPr="00BC0437">
              <w:rPr>
                <w:rFonts w:eastAsia="Times New Roman"/>
                <w:bCs/>
                <w:szCs w:val="22"/>
                <w:lang w:eastAsia="en-US"/>
              </w:rPr>
              <w:t xml:space="preserve">“Copy” means a reproduction in the form of words, picture, sounds, letters,  written form or in the form of sound recordings, cinematograph film, graphic picture or in the material or non-material form, digital code (fixed or moving) or whether </w:t>
            </w:r>
            <w:r w:rsidRPr="00BC0437">
              <w:rPr>
                <w:rFonts w:eastAsia="Times New Roman"/>
                <w:szCs w:val="22"/>
                <w:lang w:eastAsia="en-US"/>
              </w:rPr>
              <w:t>in two or three or surrealistic dimensions.  (Note: One of the rights of copyright is “to reproduce the work in any material form including the storing of it in any medium by electronic means” (§ 14(1).)</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196" w:type="dxa"/>
          </w:tcPr>
          <w:p w:rsidR="00BC0437" w:rsidRPr="00BC0437" w:rsidRDefault="00BC0437" w:rsidP="00BC0437">
            <w:pPr>
              <w:rPr>
                <w:rFonts w:eastAsia="Times New Roman"/>
                <w:szCs w:val="22"/>
                <w:lang w:eastAsia="en-US"/>
              </w:rPr>
            </w:pPr>
          </w:p>
        </w:tc>
        <w:tc>
          <w:tcPr>
            <w:tcW w:w="5651" w:type="dxa"/>
          </w:tcPr>
          <w:p w:rsidR="00BC0437" w:rsidRPr="00BC0437" w:rsidRDefault="00BC0437" w:rsidP="00BC0437">
            <w:pPr>
              <w:rPr>
                <w:rFonts w:eastAsia="Times New Roman"/>
                <w:b/>
                <w:bCs/>
                <w:szCs w:val="22"/>
                <w:lang w:eastAsia="en-US"/>
              </w:rPr>
            </w:pPr>
            <w:r w:rsidRPr="00BC0437">
              <w:rPr>
                <w:rFonts w:eastAsia="Times New Roman"/>
                <w:iCs/>
                <w:szCs w:val="22"/>
                <w:lang w:eastAsia="en-US"/>
              </w:rPr>
              <w:t>“Library” means any library which can be used free of charge and a library attached to an educational institution, operated on a non-profit basis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651" w:type="dxa"/>
          </w:tcPr>
          <w:p w:rsidR="00BC0437" w:rsidRPr="00BC0437" w:rsidRDefault="00BC0437" w:rsidP="00BC0437">
            <w:pPr>
              <w:rPr>
                <w:rFonts w:eastAsia="Times New Roman"/>
                <w:bCs/>
                <w:szCs w:val="22"/>
                <w:lang w:eastAsia="en-US"/>
              </w:rPr>
            </w:pPr>
            <w:r w:rsidRPr="00BC0437">
              <w:rPr>
                <w:rFonts w:eastAsia="Times New Roman"/>
                <w:bCs/>
                <w:szCs w:val="22"/>
                <w:lang w:eastAsia="en-US"/>
              </w:rPr>
              <w:t>The fair use of certain works for private study or private use including research is not an infringement.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Bangladesh, No. XXVIII (18 July 2000), available at http://copyrightoffice.gov.bd/index.php?action=rul_en1.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31 August 2014; rev. 23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78" w:name="_Toc421800698"/>
      <w:r w:rsidRPr="00BC0437">
        <w:rPr>
          <w:lang w:eastAsia="en-US"/>
        </w:rPr>
        <w:t>Barbados</w:t>
      </w:r>
      <w:bookmarkEnd w:id="1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item must be in the permanent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a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Research or Study (Published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part of a published edition of a literary, dramatic, or musical work that is not an article in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copy of the same article or no more than one article from the same issue of the periodical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same material or not more than a reasonable proportion of may be copied for one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8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1D0DFD" w:rsidRDefault="00BC0437" w:rsidP="001D0D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1D0DFD" w:rsidTr="00BC0437">
        <w:tc>
          <w:tcPr>
            <w:tcW w:w="8856" w:type="dxa"/>
            <w:gridSpan w:val="4"/>
            <w:shd w:val="clear" w:color="auto" w:fill="auto"/>
          </w:tcPr>
          <w:p w:rsidR="00BC0437" w:rsidRPr="001D0DFD" w:rsidRDefault="00BC0437" w:rsidP="001D0DFD">
            <w:pPr>
              <w:rPr>
                <w:b/>
              </w:rPr>
            </w:pPr>
            <w:r w:rsidRPr="001D0DFD">
              <w:rPr>
                <w:b/>
              </w:rPr>
              <w:t>Research or Study (Unpublished Works)</w:t>
            </w: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Librarian of a prescribed library or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library or archive, including accompanying illustrations.</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of making the copy the librarian ought to have been aware of that fact.</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research or private study.</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person requires the copies for the allowed purpose and no other purpose.</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receive more than one copy of the same material.</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b/>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b/>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1D0DFD" w:rsidRDefault="00BC0437" w:rsidP="001D0DFD">
            <w:pPr>
              <w:rPr>
                <w:b/>
              </w:rPr>
            </w:pPr>
            <w:r w:rsidRPr="001D0DFD">
              <w:rPr>
                <w:b/>
              </w:rPr>
              <w:t>Supplying Copies to Other Libraries (Published Works)</w:t>
            </w:r>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and archive, including persons acting on his or her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include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whole or parts of published editions of literary, dramatic, musical, or artistic works, the right to copy does not apply if at the time of making the copy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1D0DFD" w:rsidRDefault="00BC0437" w:rsidP="001D0DFD">
            <w:pPr>
              <w:rPr>
                <w:b/>
              </w:rPr>
            </w:pPr>
            <w:r w:rsidRPr="001D0DFD">
              <w:rPr>
                <w:b/>
              </w:rPr>
              <w:t>Anti-Circumvention of Technological Protection Measures</w:t>
            </w: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1D0DFD" w:rsidRDefault="00BC0437" w:rsidP="001D0DFD">
            <w:pPr>
              <w:rPr>
                <w:b/>
              </w:rPr>
            </w:pPr>
            <w:r w:rsidRPr="001D0DFD">
              <w:rPr>
                <w:b/>
              </w:rPr>
              <w:t>Miscellaneous</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Conditions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 xml:space="preserve">The statutes refer to compliance with “prescribed conditions” and often provide that the conditions “shall include” some listed specifics.  The Ministry of Culture has authority to make regulations </w:t>
            </w:r>
            <w:r w:rsidRPr="00BC0437">
              <w:rPr>
                <w:rFonts w:eastAsia="Calibri"/>
                <w:szCs w:val="22"/>
                <w:lang w:eastAsia="en-US"/>
              </w:rPr>
              <w:t>prescribing anything that is authorized or required to be prescribed</w:t>
            </w:r>
            <w:r w:rsidRPr="00BC0437">
              <w:rPr>
                <w:rFonts w:eastAsia="Times New Roman"/>
                <w:szCs w:val="22"/>
                <w:lang w:eastAsia="en-US"/>
              </w:rPr>
              <w: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where a librarian or archivist is required to be satisfied as to a matter before making or supplying a copy, the librarian or archivist is entitled to rely on a signed declaration by the person making the request, unless the librarian or archivist is aware that it is false in any material respect.  Where prescribed, a librarian or archivist shall not make or supply a copy for any person in the absence of a declaration by that person.</w:t>
            </w:r>
          </w:p>
          <w:p w:rsidR="00BC0437" w:rsidRPr="00BC0437" w:rsidRDefault="00BC0437" w:rsidP="00BC0437">
            <w:pPr>
              <w:rPr>
                <w:rFonts w:eastAsia="Times New Roman"/>
                <w:szCs w:val="22"/>
                <w:lang w:eastAsia="en-US"/>
              </w:rPr>
            </w:pPr>
            <w:r w:rsidRPr="00BC0437">
              <w:rPr>
                <w:rFonts w:eastAsia="Times New Roman"/>
                <w:szCs w:val="22"/>
                <w:lang w:eastAsia="en-US"/>
              </w:rPr>
              <w:t>If the declaration is false in a material respect, and if the copy supplied by the librarian or archivist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60(2); § 60(3)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 xml:space="preserve">Copying for research or private study can be within fair dealing.  The determination of fair dealing depends on an application of relevant factors, including the four factors in the statute.  </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 § 53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Classroom Instruction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 of works in the course of instruction, preparation for instruction, and administration of examinations.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Collections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Times New Roman"/>
                <w:szCs w:val="22"/>
                <w:lang w:eastAsia="en-US"/>
              </w:rPr>
              <w:t>Limited ability to reproduce works into “collections” intended for use in educational establishments, but subject to rigorous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Recorded Programs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Right to record a broadcast or cable program for the educational purposes of an educational institution.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for Education</w:t>
            </w:r>
          </w:p>
        </w:tc>
        <w:tc>
          <w:tcPr>
            <w:tcW w:w="5220" w:type="dxa"/>
            <w:shd w:val="clear" w:color="auto" w:fill="auto"/>
          </w:tcPr>
          <w:p w:rsidR="00BC0437" w:rsidRPr="00BC0437" w:rsidRDefault="00BC0437" w:rsidP="00BC0437">
            <w:pPr>
              <w:rPr>
                <w:rFonts w:eastAsia="Times New Roman"/>
                <w:color w:val="FF0000"/>
                <w:szCs w:val="22"/>
                <w:lang w:eastAsia="en-US"/>
              </w:rPr>
            </w:pPr>
            <w:r w:rsidRPr="00BC0437">
              <w:rPr>
                <w:rFonts w:eastAsia="Calibri"/>
                <w:szCs w:val="22"/>
                <w:lang w:eastAsia="en-US"/>
              </w:rPr>
              <w:t>Standards and limits for making reprographic copies of passages of works for education.  This right may not apply if a license is available.  However, a term in a license to an educational institution purporting to limit such copying to a portion less than the amount allowed under the statute is of no effect.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An “article” in the context of an article in a periodical includes any item of any description.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literary, dramatic or musical work, means a reproduction of the work in any material form;</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(i) means a reproduction of the work in any material form, and (ii) includes a reproduction in three dimensions if the artistic work is a two-dimensional work, and a reproduction in two dimensions if the artistic work is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(d) a work that is a typographical arrangement of a published edition, means a facsimile copy of the arrangement; and</w:t>
            </w:r>
          </w:p>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(e) any description [type] of work, includes a copy of the work that is transient or incidental to some other use of the work.</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Barbados (5 March 1998), as amended through Copyright (Amendment) Act 2006-1 (23 February 2006), available at http://www.wipo.int/wipolex/en/text.jsp?file_id=191403.</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15 April 2014; rev. 23 April 2015</w:t>
            </w:r>
          </w:p>
        </w:tc>
      </w:tr>
    </w:tbl>
    <w:p w:rsidR="00BC0437" w:rsidRPr="00BC0437" w:rsidRDefault="00BC0437" w:rsidP="001D0DFD">
      <w:pPr>
        <w:pStyle w:val="Heading2"/>
        <w:rPr>
          <w:lang w:eastAsia="en-US"/>
        </w:rPr>
      </w:pPr>
      <w:r w:rsidRPr="00BC0437">
        <w:rPr>
          <w:lang w:eastAsia="en-US"/>
        </w:rPr>
        <w:br w:type="page"/>
      </w:r>
      <w:bookmarkStart w:id="179" w:name="_Toc421800699"/>
      <w:bookmarkStart w:id="180" w:name="_Toc199663469"/>
      <w:bookmarkStart w:id="181" w:name="_Toc207648448"/>
      <w:bookmarkStart w:id="182" w:name="_Toc207649030"/>
      <w:bookmarkStart w:id="183" w:name="_Toc207649483"/>
      <w:bookmarkStart w:id="184" w:name="_Toc207649845"/>
      <w:bookmarkStart w:id="185" w:name="_Toc207650245"/>
      <w:bookmarkStart w:id="186" w:name="_Toc208637894"/>
      <w:r w:rsidRPr="00BC0437">
        <w:rPr>
          <w:lang w:eastAsia="en-US"/>
        </w:rPr>
        <w:t>Belarus</w:t>
      </w:r>
      <w:bookmarkEnd w:id="1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owner of copyright.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reward.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while respecting moral rights of authors, which may require the name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copied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 articles and short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Fragments from legally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and research purposes, on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copied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 on the Premises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2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temporary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libraries, including on computer networks and remote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Electronic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include technological protection measures to protect copyrights and related rights, precluding the possibility for users to create full copies of works in either electronic formats or on paper.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with the purpose of propagation, and propagating (selling or leasing)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for preventing the violation, or an obstacle to the violation, of any copyright or contiguous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Belarus, No. 262-3 (17 May 2011), available at http://www.wipo.int/wipolex/en/text.jsp?file_id=230501.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24 Aug 2014; rev. 23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87" w:name="_Toc421800700"/>
      <w:bookmarkStart w:id="188" w:name="_Toc199663470"/>
      <w:bookmarkStart w:id="189" w:name="_Toc207648450"/>
      <w:bookmarkStart w:id="190" w:name="_Toc207649032"/>
      <w:bookmarkStart w:id="191" w:name="_Toc207649484"/>
      <w:bookmarkStart w:id="192" w:name="_Toc207649846"/>
      <w:bookmarkStart w:id="193" w:name="_Toc207650246"/>
      <w:bookmarkStart w:id="194" w:name="_Toc208637895"/>
      <w:bookmarkEnd w:id="180"/>
      <w:bookmarkEnd w:id="181"/>
      <w:bookmarkEnd w:id="182"/>
      <w:bookmarkEnd w:id="183"/>
      <w:bookmarkEnd w:id="184"/>
      <w:bookmarkEnd w:id="185"/>
      <w:bookmarkEnd w:id="186"/>
      <w:r w:rsidRPr="00BC0437">
        <w:rPr>
          <w:lang w:eastAsia="en-US"/>
        </w:rPr>
        <w:t>Belgium</w:t>
      </w:r>
      <w:bookmarkEnd w:id="18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Cultural 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archives,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pursue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part of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the cultural and scientific patrimony.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cannot be used for a commercial or economic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rightsholder retains the right to remuneration for such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conflict with the normal exploitation of the work or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similar provision exists for neighboring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and scientific institutions, museums,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not offered for sale.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part of the collections of the library or other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not subject to licenses.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cannot be for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79bis</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technological measures used to prevent or restrict acts which are not authorized by the rightsholder; they include access controls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Rightsholders must take adequate measures to provide beneficiaries of certain exceptions (including the exception for cultural preservation copying) with the means to benefit from the exception.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must have legitimate access to the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measures taken by the rightsholders to allow use by beneficiaries are voluntary.  However, if the rightsholder fails to provide the beneficiaries with the means to benefit from the exception, the beneficiary may litigate in accordance with Art. 87bis.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Exceptions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to copyright are mandatory and cannot be contracted out.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23bis; </w:t>
            </w:r>
          </w:p>
          <w:p w:rsidR="00BC0437" w:rsidRPr="00BC0437" w:rsidRDefault="00BC0437" w:rsidP="00BC0437">
            <w:pPr>
              <w:rPr>
                <w:rFonts w:eastAsia="Times New Roman"/>
                <w:szCs w:val="22"/>
                <w:lang w:eastAsia="en-US"/>
              </w:rPr>
            </w:pPr>
            <w:r w:rsidRPr="00BC0437">
              <w:rPr>
                <w:rFonts w:eastAsia="Times New Roman"/>
                <w:szCs w:val="22"/>
                <w:lang w:eastAsia="en-US"/>
              </w:rPr>
              <w:t>Art. 46bis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Belgium (30 June 1994), as amended (3 April 1995), available at http://www.wipo.int/wipolex/en/text.jsp?file_id=125254, </w:t>
            </w:r>
          </w:p>
          <w:p w:rsidR="00BC0437" w:rsidRPr="00BC0437" w:rsidRDefault="00BC0437" w:rsidP="00BC0437">
            <w:pPr>
              <w:rPr>
                <w:rFonts w:eastAsia="Times New Roman"/>
                <w:b/>
                <w:szCs w:val="22"/>
                <w:lang w:eastAsia="en-US"/>
              </w:rPr>
            </w:pPr>
            <w:r w:rsidRPr="00BC0437">
              <w:rPr>
                <w:rFonts w:eastAsia="Times New Roman"/>
                <w:szCs w:val="22"/>
                <w:lang w:eastAsia="en-US"/>
              </w:rPr>
              <w:t>and as further amended by the Law transposing into Belgian Law the European Directive 2001/29/EC of May 22, 2001 on the Harmonization of Certain Aspects of Copyright and Neighboring Rights in the Information Society (22 May 2005, updated 19 May 2009), available at http://www.wipo.int/wipolex/en/text.jsp?file_id=262195.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24 August 2014  rev. 23 April 2015</w:t>
            </w:r>
          </w:p>
        </w:tc>
      </w:tr>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195" w:name="_Toc199663471"/>
      <w:bookmarkStart w:id="196" w:name="_Toc207648451"/>
      <w:bookmarkStart w:id="197" w:name="_Toc207649033"/>
      <w:bookmarkStart w:id="198" w:name="_Toc207649485"/>
      <w:bookmarkStart w:id="199" w:name="_Toc207649847"/>
      <w:bookmarkStart w:id="200" w:name="_Toc207650247"/>
      <w:bookmarkStart w:id="201" w:name="_Toc208637896"/>
      <w:bookmarkStart w:id="202" w:name="_Toc421800701"/>
      <w:bookmarkEnd w:id="188"/>
      <w:bookmarkEnd w:id="189"/>
      <w:bookmarkEnd w:id="190"/>
      <w:bookmarkEnd w:id="191"/>
      <w:bookmarkEnd w:id="192"/>
      <w:bookmarkEnd w:id="193"/>
      <w:bookmarkEnd w:id="194"/>
      <w:r w:rsidRPr="00BC0437">
        <w:rPr>
          <w:lang w:eastAsia="en-US"/>
        </w:rPr>
        <w:t>Belize</w:t>
      </w:r>
      <w:bookmarkEnd w:id="195"/>
      <w:bookmarkEnd w:id="196"/>
      <w:bookmarkEnd w:id="197"/>
      <w:bookmarkEnd w:id="198"/>
      <w:bookmarkEnd w:id="199"/>
      <w:bookmarkEnd w:id="200"/>
      <w:bookmarkEnd w:id="201"/>
      <w:bookmarkEnd w:id="20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3" w:name="_Toc186015446"/>
            <w:bookmarkStart w:id="204" w:name="Belize"/>
            <w:r w:rsidRPr="00BC0437">
              <w:rPr>
                <w:rFonts w:eastAsia="Times New Roman"/>
                <w:b/>
                <w:szCs w:val="22"/>
                <w:lang w:eastAsia="en-US"/>
              </w:rPr>
              <w:t>Preservation and Replacement</w:t>
            </w:r>
            <w:bookmarkEnd w:id="2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collections of the institutions,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item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5" w:name="_Toc186015447"/>
            <w:r w:rsidRPr="00BC0437">
              <w:rPr>
                <w:rFonts w:eastAsia="Times New Roman"/>
                <w:b/>
                <w:szCs w:val="22"/>
                <w:lang w:eastAsia="en-US"/>
              </w:rPr>
              <w:t>Research or Study (Published Works)</w:t>
            </w:r>
            <w:bookmarkEnd w:id="20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that are not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more than one article from the same issue of the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other than an article, no more than one copy of the material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427"/>
        </w:trPr>
        <w:tc>
          <w:tcPr>
            <w:tcW w:w="262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librarian that the copy is to meet a need that is not related to any similar requirement of another person.  The requirements for the materials are “related” if persons receive instruction to which the materials are relevant at the same time and place.  The requirements for the materials are “similar” if they are for substantially the same purpose and at substantially the same time.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6" w:name="_Toc186015448"/>
            <w:r w:rsidRPr="00BC0437">
              <w:rPr>
                <w:rFonts w:eastAsia="Times New Roman"/>
                <w:b/>
                <w:szCs w:val="22"/>
                <w:lang w:eastAsia="en-US"/>
              </w:rPr>
              <w:t>Research or Study (Unpublished Works)</w:t>
            </w:r>
            <w:bookmarkEnd w:id="206"/>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collections of the institutions,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unpublished at the time of copying, and the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librarian ought to have been aware of the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that the copies are for the allowed purpose and no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not receive more than one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a fee not less than the cost of producing the copy, including a contribution to the general expenses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07" w:name="_Toc186015449"/>
            <w:r w:rsidRPr="00BC0437">
              <w:rPr>
                <w:rFonts w:eastAsia="Times New Roman"/>
                <w:b/>
                <w:szCs w:val="22"/>
                <w:lang w:eastAsia="en-US"/>
              </w:rPr>
              <w:t>Supplying Copies to Other Libraries</w:t>
            </w:r>
            <w:bookmarkEnd w:id="207"/>
          </w:p>
        </w:tc>
      </w:tr>
      <w:tr w:rsidR="00BC0437" w:rsidRPr="00BC0437" w:rsidTr="00BC0437">
        <w:trPr>
          <w:trHeight w:val="15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tc>
      </w:tr>
      <w:tr w:rsidR="00BC0437" w:rsidRPr="00BC0437" w:rsidTr="00BC0437">
        <w:trPr>
          <w:trHeight w:val="1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may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editions of literary, dramatic, musical, or artistic works,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whole or parts of published editions of literary, dramatic, musical, or artistic works, the right to copy does not apply if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rPr>
          <w:trHeight w:val="292"/>
        </w:trPr>
        <w:tc>
          <w:tcPr>
            <w:tcW w:w="8856" w:type="dxa"/>
            <w:gridSpan w:val="2"/>
            <w:shd w:val="clear" w:color="auto" w:fill="auto"/>
          </w:tcPr>
          <w:p w:rsidR="00BC0437" w:rsidRPr="00BC0437" w:rsidRDefault="00BC0437" w:rsidP="00BC0437">
            <w:pPr>
              <w:rPr>
                <w:rFonts w:eastAsia="Times New Roman"/>
                <w:b/>
                <w:szCs w:val="22"/>
                <w:lang w:eastAsia="en-US"/>
              </w:rPr>
            </w:pPr>
            <w:bookmarkStart w:id="208" w:name="_Toc186015450"/>
            <w:r w:rsidRPr="00BC0437">
              <w:rPr>
                <w:rFonts w:eastAsia="Times New Roman"/>
                <w:b/>
                <w:szCs w:val="22"/>
                <w:lang w:eastAsia="en-US"/>
              </w:rPr>
              <w:t>Anti-Circumvention of Technological Protection Measures</w:t>
            </w:r>
            <w:bookmarkEnd w:id="208"/>
          </w:p>
        </w:tc>
      </w:tr>
      <w:tr w:rsidR="00BC0437" w:rsidRPr="00BC0437" w:rsidTr="00BC0437">
        <w:trPr>
          <w:trHeight w:val="29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09" w:name="_Toc186015451"/>
            <w:r w:rsidRPr="00BC0437">
              <w:rPr>
                <w:rFonts w:eastAsia="Times New Roman"/>
                <w:b/>
                <w:szCs w:val="22"/>
                <w:lang w:eastAsia="en-US"/>
              </w:rPr>
              <w:t>Miscellaneous</w:t>
            </w:r>
            <w:bookmarkEnd w:id="209"/>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Agents of Librarians and Archivists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61 to 64, references to a librarian or archivist include references to a person working on his or her behalf.</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66(1)</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librarian is required to be satisfied as to certain conditions, the librarian is entitled to rely on a signed declaration by the person making the request, unless the librarian is aware that it is false.  If the declaration is false, and if the copy would have been an infringement if made by that person, the person making the declaration is liable for infringement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66(2) &amp; 66(3)</w:t>
            </w: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research or private study can be within fair dealing.  Authorizing a third party to make copies for a researcher may also be within fair dealing.  However, according to Section 56(2)(a), that copying by a third party is not fair dealing if the copying is done by a librarian, and the copying fails to comply with either Section 67 or 68 due to some deficiency of the declaration as required under Section 66.</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56(2)(a)</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an act is fair dealing, the court shall take into account relevant factors, including four factors listed in the statute that are nearly identical to the factors in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certain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60 to 65</w:t>
            </w:r>
          </w:p>
        </w:tc>
      </w:tr>
      <w:tr w:rsidR="00BC0437" w:rsidRPr="00BC0437" w:rsidTr="00BC0437">
        <w:trPr>
          <w:trHeight w:val="9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“article” in the context of an article in a periodical includes any item of any description.</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w:t>
            </w:r>
          </w:p>
        </w:tc>
      </w:tr>
      <w:tr w:rsidR="00BC0437" w:rsidRPr="00BC0437" w:rsidTr="00BC0437">
        <w:trPr>
          <w:trHeight w:val="6336"/>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term “copy”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 xml:space="preserve">(b) a work that is a film, television broadcast or cable program, includes a photograph of the whole or any substantial part of any image forming part of the film, broadcast or cable program; </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typographical arrangement of a published edition means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(d) any category of work includes any copy of the work, however made and in whatever medium, that is transient or is incidental to some other use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References to “copying” of a work of any description shall be construed to include a reference to storing the work in any medium by electronic means.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Belize, Chapter 252 (31 December 2000), available at http://www.wipo.int/wipolex/en/text.jsp?file_id=125464.</w:t>
            </w:r>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April 2015</w:t>
            </w:r>
          </w:p>
        </w:tc>
      </w:tr>
      <w:bookmarkEnd w:id="204"/>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10" w:name="_Toc199663472"/>
      <w:bookmarkStart w:id="211" w:name="_Toc207648452"/>
      <w:bookmarkStart w:id="212" w:name="_Toc207649034"/>
      <w:bookmarkStart w:id="213" w:name="_Toc207649486"/>
      <w:bookmarkStart w:id="214" w:name="_Toc207649848"/>
      <w:bookmarkStart w:id="215" w:name="_Toc207650248"/>
      <w:bookmarkStart w:id="216" w:name="_Toc208637897"/>
      <w:bookmarkStart w:id="217" w:name="_Toc421800702"/>
      <w:r w:rsidRPr="00BC0437">
        <w:rPr>
          <w:lang w:eastAsia="en-US"/>
        </w:rPr>
        <w:t>Benin</w:t>
      </w:r>
      <w:bookmarkEnd w:id="210"/>
      <w:bookmarkEnd w:id="211"/>
      <w:bookmarkEnd w:id="212"/>
      <w:bookmarkEnd w:id="213"/>
      <w:bookmarkEnd w:id="214"/>
      <w:bookmarkEnd w:id="215"/>
      <w:bookmarkEnd w:id="216"/>
      <w:bookmarkEnd w:id="21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18" w:name="_Toc186015453"/>
            <w:bookmarkStart w:id="219" w:name="benin"/>
            <w:r w:rsidRPr="00BC0437">
              <w:rPr>
                <w:rFonts w:eastAsia="Times New Roman"/>
                <w:b/>
                <w:szCs w:val="22"/>
                <w:lang w:eastAsia="en-US"/>
              </w:rPr>
              <w:t>Copying for Library Users</w:t>
            </w:r>
            <w:bookmarkEnd w:id="21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written works, published in collections of works or in newspapers or periodicals, with or without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0" w:name="_Toc186015454"/>
            <w:r w:rsidRPr="00BC0437">
              <w:rPr>
                <w:rFonts w:eastAsia="Times New Roman"/>
                <w:b/>
                <w:szCs w:val="22"/>
                <w:lang w:eastAsia="en-US"/>
              </w:rPr>
              <w:t>Preservation and Replacement</w:t>
            </w:r>
            <w:bookmarkEnd w:id="22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service a work that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21" w:name="_Toc186015455"/>
            <w:r w:rsidRPr="00BC0437">
              <w:rPr>
                <w:rFonts w:eastAsia="Times New Roman"/>
                <w:b/>
                <w:szCs w:val="22"/>
                <w:lang w:eastAsia="en-US"/>
              </w:rPr>
              <w:t>Anti-Circumvention of Technological Protection Measures</w:t>
            </w:r>
            <w:bookmarkEnd w:id="22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are used to prevent or restrict reproduction of a work or deteriorate the quality of such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22" w:name="_Toc186015456"/>
            <w:r w:rsidRPr="00BC0437">
              <w:rPr>
                <w:rFonts w:eastAsia="Times New Roman"/>
                <w:b/>
                <w:szCs w:val="22"/>
                <w:lang w:eastAsia="en-US"/>
              </w:rPr>
              <w:t>Miscellaneous</w:t>
            </w:r>
            <w:bookmarkEnd w:id="2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protected by neighboring rights may qualify for all uses that constitute exceptions concerning works protected by copyright under the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or adaptation of most works for strictly personal and private use.  Some uses are subject to remuneration (Article 74).</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at Public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private copying that is subject to remuneration under Section 74 is carried out by photocopying, and if apparatuses intended for the making of such copies are in place for public use in schools, educational establishments, research institutes, public libraries, or commercial copying establishments, the author has the right to the payment of a remuneration which will be collected by the collective management organization from the owner of the apparatus.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copies in facsimile form or copies of the work by other means of creating images, for example by photocopying.  The making of copies in facsimile form which are reduced or increased in size is also regarded as a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Benin, No. 2005-30 (5 April 2006), available http://www.wipo.int/wipolex/en/text.jsp?file_id=260895.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219"/>
    </w:tbl>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23" w:name="_Toc199663473"/>
      <w:bookmarkStart w:id="224" w:name="_Toc207648454"/>
      <w:bookmarkStart w:id="225" w:name="_Toc207649036"/>
      <w:bookmarkStart w:id="226" w:name="_Toc207649487"/>
      <w:bookmarkStart w:id="227" w:name="_Toc207649849"/>
      <w:bookmarkStart w:id="228" w:name="_Toc207650249"/>
      <w:bookmarkStart w:id="229" w:name="_Toc208637898"/>
      <w:bookmarkStart w:id="230" w:name="_Toc421800703"/>
      <w:r w:rsidRPr="00BC0437">
        <w:rPr>
          <w:lang w:eastAsia="en-US"/>
        </w:rPr>
        <w:t>Bhutan</w:t>
      </w:r>
      <w:bookmarkEnd w:id="223"/>
      <w:bookmarkEnd w:id="224"/>
      <w:bookmarkEnd w:id="225"/>
      <w:bookmarkEnd w:id="226"/>
      <w:bookmarkEnd w:id="227"/>
      <w:bookmarkEnd w:id="228"/>
      <w:bookmarkEnd w:id="229"/>
      <w:bookmarkEnd w:id="2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1" w:name="_Toc186015458"/>
            <w:bookmarkStart w:id="232" w:name="Bhutan"/>
            <w:r w:rsidRPr="00BC0437">
              <w:rPr>
                <w:rFonts w:eastAsia="Times New Roman"/>
                <w:b/>
                <w:szCs w:val="22"/>
                <w:lang w:eastAsia="en-US"/>
              </w:rPr>
              <w:t>Research or Study</w:t>
            </w:r>
            <w:bookmarkEnd w:id="23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there is no collective license available under which copies can be made (offered by a collective administration organization in a way that the library or archive is aware or should be aware of the availability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3" w:name="_Toc186015459"/>
            <w:r w:rsidRPr="00BC0437">
              <w:rPr>
                <w:rFonts w:eastAsia="Times New Roman"/>
                <w:b/>
                <w:szCs w:val="22"/>
                <w:lang w:eastAsia="en-US"/>
              </w:rPr>
              <w:t>Preservation and Replacement</w:t>
            </w:r>
            <w:bookmarkEnd w:id="23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34" w:name="_Toc186015460"/>
            <w:r w:rsidRPr="00BC0437">
              <w:rPr>
                <w:rFonts w:eastAsia="Times New Roman"/>
                <w:b/>
                <w:szCs w:val="22"/>
                <w:lang w:eastAsia="en-US"/>
              </w:rPr>
              <w:t>Anti-Circumvention of Technological Protection Measures</w:t>
            </w:r>
            <w:bookmarkEnd w:id="2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35" w:name="_Toc186015461"/>
            <w:r w:rsidRPr="00BC0437">
              <w:rPr>
                <w:rFonts w:eastAsia="Times New Roman"/>
                <w:b/>
                <w:szCs w:val="22"/>
                <w:lang w:eastAsia="en-US"/>
              </w:rPr>
              <w:t>Miscellaneous</w:t>
            </w:r>
            <w:bookmarkEnd w:id="2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for personal purposes is permitted; certain types of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uses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a sound recording in any material form, including any permanent or temporary storage of the work or sound recording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 (xviii)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Bhutan (17 July 2001), available at http://www.wipo.int/wipolex/en/text.jsp?file_id=173748.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232"/>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36" w:name="_Toc199663474"/>
      <w:bookmarkStart w:id="237" w:name="_Toc207648456"/>
      <w:bookmarkStart w:id="238" w:name="_Toc207649038"/>
      <w:bookmarkStart w:id="239" w:name="_Toc207649488"/>
      <w:bookmarkStart w:id="240" w:name="_Toc207649850"/>
      <w:bookmarkStart w:id="241" w:name="_Toc207650250"/>
      <w:bookmarkStart w:id="242" w:name="_Toc208637899"/>
      <w:bookmarkStart w:id="243" w:name="_Toc421800704"/>
      <w:r w:rsidRPr="00BC0437">
        <w:rPr>
          <w:lang w:eastAsia="en-US"/>
        </w:rPr>
        <w:t>Bolivia</w:t>
      </w:r>
      <w:bookmarkEnd w:id="236"/>
      <w:bookmarkEnd w:id="237"/>
      <w:bookmarkEnd w:id="238"/>
      <w:bookmarkEnd w:id="239"/>
      <w:bookmarkEnd w:id="240"/>
      <w:bookmarkEnd w:id="241"/>
      <w:bookmarkEnd w:id="242"/>
      <w:r w:rsidRPr="00BC0437">
        <w:rPr>
          <w:lang w:eastAsia="en-US"/>
        </w:rPr>
        <w:t xml:space="preserve"> (Plurinational State of)</w:t>
      </w:r>
      <w:bookmarkEnd w:id="2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of Bolivia includes no explicit library exceptions.</w:t>
            </w:r>
            <w:r w:rsidRPr="00BC0437">
              <w:rPr>
                <w:rFonts w:eastAsia="Times New Roman"/>
                <w:szCs w:val="22"/>
                <w:vertAlign w:val="superscript"/>
                <w:lang w:eastAsia="en-US"/>
              </w:rPr>
              <w:footnoteReference w:id="14"/>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244" w:name="Boliv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245" w:name="_Toc186015463"/>
            <w:r w:rsidRPr="00BC0437">
              <w:rPr>
                <w:rFonts w:eastAsia="Times New Roman"/>
                <w:b/>
                <w:szCs w:val="22"/>
                <w:lang w:eastAsia="en-US"/>
              </w:rPr>
              <w:t>Anti-Circumvention of Technological Protection Measures</w:t>
            </w:r>
            <w:bookmarkEnd w:id="24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46" w:name="_Toc186015464"/>
            <w:r w:rsidRPr="00BC0437">
              <w:rPr>
                <w:rFonts w:eastAsia="Times New Roman"/>
                <w:b/>
                <w:szCs w:val="22"/>
                <w:lang w:eastAsia="en-US"/>
              </w:rPr>
              <w:t>Miscellaneous</w:t>
            </w:r>
            <w:bookmarkEnd w:id="2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Necessity</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may prescribe uses of some works as a public necessity, if they are of high cultural value to the country or of social or public interest.  This provision applies only to published works, if they are out of print and have not been published in the last three years.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without Consent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Heirs and successor cannot object if a third party publishes the works of a decedent, if the works had been publicly disclosed, and if more than five years had passed since death and the rightsholders had made no arrangement for publication.  The law includes procedures for compensation.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Bolivia, No. 1322 (13 April 1992), available at http://www.wipo.int/wipolex/en/text.jsp?file_id=225957.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23 April 2015</w:t>
            </w:r>
          </w:p>
        </w:tc>
      </w:tr>
      <w:bookmarkEnd w:id="244"/>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47" w:name="_Toc421800705"/>
      <w:bookmarkStart w:id="248" w:name="_Toc199663475"/>
      <w:bookmarkStart w:id="249" w:name="_Toc207648457"/>
      <w:bookmarkStart w:id="250" w:name="_Toc207649039"/>
      <w:bookmarkStart w:id="251" w:name="_Toc207649489"/>
      <w:bookmarkStart w:id="252" w:name="_Toc207649851"/>
      <w:bookmarkStart w:id="253" w:name="_Toc207650251"/>
      <w:r w:rsidRPr="00BC0437">
        <w:rPr>
          <w:lang w:eastAsia="en-US"/>
        </w:rPr>
        <w:t>Bosnia and Herzegovina</w:t>
      </w:r>
      <w:bookmarkEnd w:id="24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museums, and educational or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46(1) &amp; 46(3)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their own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not apply to computer software (Article 105(4)).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46 does apply to uses of non-electronic and disclosed databases (Article 145(1)).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On any media.</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they do not intend on gaining direct or indirect economic advantage by such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Right of use is explicitly “free.”  However, Article 46 is subject to Article 36, which provides for authors to be compensated for some reproductions by means of a levy on reproduction equipment and related materials.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46 is subject to Article 40(1), which generally allows copyright limitations, “provided that the extent of such use of the works is limited by the intended purpose and that it is in conformity with good practices.”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40(2) specifies that the copyright limitations also apply to rights associated with performances, recordings, films, broadcasts, and unpublished works that are later published.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Substantive limitations to rights may be exercised in the case of use by disabled persons, use for the purpose of teaching, and private or other internal reproduction (which includes the library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155(3)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Material and Periodicals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disclosed works in teaching materials or in periodicals.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 the benefit of disabled persons.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Limited right to publicly perform and communicate disclosed works for teaching purposes.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private copies.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disclosed work for the purpose of scientific research, critique, polemic, review, teaching and other reference to the extent justified by need for the intended illustration, confrontation or referral, and in accordance with good practices.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Exhibitions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in connection with the promotion of public exhibitions.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Free Transformation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the free transformation of a disclosed work if it concerns a parody or caricature, private or other internal transformation, or transformation in connection with the permitted use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Authors have a right to equitable remuneration if the original or a copy of a work is lent by libraries or other institutions performing such activity.  However, the right does not apply to originals or copies of library material in national libraries, libraries at public educational institutions, and public specialized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shall mean that a work of authorship or subject matter of a related right has been made available to the public for the first time,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shall mean a larger number of persons who are not connected by kinship or other personal relations.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vMerge/>
          </w:tcPr>
          <w:p w:rsidR="00BC0437" w:rsidRPr="00BC0437" w:rsidRDefault="00BC0437" w:rsidP="00BC0437">
            <w:pPr>
              <w:rPr>
                <w:rFonts w:eastAsia="Times New Roman"/>
                <w:b/>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“Publication” shall mean that sufficient number of produced copies of a work of authorship or subject matter of a related right has been offered to the public or put into circulation with the consent of an authorized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Law of Bosnia and Herzegovina, No. 543/10 (13 July 2010), available at http://www.wipo.int/wipolex/en/text.jsp?file_id=227216.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October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54" w:name="_Toc199663476"/>
      <w:bookmarkStart w:id="255" w:name="_Toc207648458"/>
      <w:bookmarkStart w:id="256" w:name="_Toc207649040"/>
      <w:bookmarkStart w:id="257" w:name="_Toc207649490"/>
      <w:bookmarkStart w:id="258" w:name="_Toc207649852"/>
      <w:bookmarkStart w:id="259" w:name="_Toc207650252"/>
      <w:bookmarkStart w:id="260" w:name="_Toc208637900"/>
      <w:bookmarkStart w:id="261" w:name="_Toc421800706"/>
      <w:bookmarkEnd w:id="248"/>
      <w:bookmarkEnd w:id="249"/>
      <w:bookmarkEnd w:id="250"/>
      <w:bookmarkEnd w:id="251"/>
      <w:bookmarkEnd w:id="252"/>
      <w:bookmarkEnd w:id="253"/>
      <w:r w:rsidRPr="00BC0437">
        <w:rPr>
          <w:lang w:eastAsia="en-US"/>
        </w:rPr>
        <w:t>Botswana</w:t>
      </w:r>
      <w:bookmarkEnd w:id="254"/>
      <w:bookmarkEnd w:id="255"/>
      <w:bookmarkEnd w:id="256"/>
      <w:bookmarkEnd w:id="257"/>
      <w:bookmarkEnd w:id="258"/>
      <w:bookmarkEnd w:id="259"/>
      <w:bookmarkEnd w:id="260"/>
      <w:bookmarkEnd w:id="2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2" w:name="_Toc186015469"/>
            <w:bookmarkStart w:id="263" w:name="botswana"/>
            <w:r w:rsidRPr="00BC0437">
              <w:rPr>
                <w:rFonts w:eastAsia="Times New Roman"/>
                <w:b/>
                <w:szCs w:val="22"/>
                <w:lang w:eastAsia="en-US"/>
              </w:rPr>
              <w:t>Research or Study</w:t>
            </w:r>
            <w:bookmarkEnd w:id="26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4" w:name="_Toc186015470"/>
            <w:r w:rsidRPr="00BC0437">
              <w:rPr>
                <w:rFonts w:eastAsia="Times New Roman"/>
                <w:b/>
                <w:szCs w:val="22"/>
                <w:lang w:eastAsia="en-US"/>
              </w:rPr>
              <w:t>Preservation and Replacement</w:t>
            </w:r>
            <w:bookmarkEnd w:id="26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65" w:name="_Toc186015471"/>
            <w:r w:rsidRPr="00BC0437">
              <w:rPr>
                <w:rFonts w:eastAsia="Times New Roman"/>
                <w:b/>
                <w:szCs w:val="22"/>
                <w:lang w:eastAsia="en-US"/>
              </w:rPr>
              <w:t>Anti-Circumvention of Technological Protection Measures</w:t>
            </w:r>
            <w:bookmarkEnd w:id="26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66" w:name="_Toc186015472"/>
            <w:r w:rsidRPr="00BC0437">
              <w:rPr>
                <w:rFonts w:eastAsia="Times New Roman"/>
                <w:b/>
                <w:szCs w:val="22"/>
                <w:lang w:eastAsia="en-US"/>
              </w:rPr>
              <w:t>Miscellaneous</w:t>
            </w:r>
            <w:bookmarkEnd w:id="26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in any material form,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is permitted where the reproduction is made by any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Botswana, Chapter 68:02, No. 8 (15 May 2000), as amended by No. 6 (1 October 2006), available at http://www.wipo.int/wipolex/en/text.jsp?file_id=224943.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bookmarkEnd w:id="263"/>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67" w:name="_Toc199663477"/>
      <w:bookmarkStart w:id="268" w:name="_Toc207648460"/>
      <w:bookmarkStart w:id="269" w:name="_Toc207649042"/>
      <w:bookmarkStart w:id="270" w:name="_Toc207649492"/>
      <w:bookmarkStart w:id="271" w:name="_Toc207649853"/>
      <w:bookmarkStart w:id="272" w:name="_Toc207650253"/>
      <w:bookmarkStart w:id="273" w:name="_Toc208637901"/>
      <w:bookmarkStart w:id="274" w:name="_Toc421800707"/>
      <w:r w:rsidRPr="00BC0437">
        <w:rPr>
          <w:lang w:eastAsia="en-US"/>
        </w:rPr>
        <w:t>Brazil</w:t>
      </w:r>
      <w:bookmarkEnd w:id="267"/>
      <w:bookmarkEnd w:id="268"/>
      <w:bookmarkEnd w:id="269"/>
      <w:bookmarkEnd w:id="270"/>
      <w:bookmarkEnd w:id="271"/>
      <w:bookmarkEnd w:id="272"/>
      <w:bookmarkEnd w:id="273"/>
      <w:bookmarkEnd w:id="27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75" w:name="_Toc186015473"/>
            <w:bookmarkStart w:id="276" w:name="Brazil"/>
            <w:r w:rsidRPr="00BC0437">
              <w:rPr>
                <w:rFonts w:eastAsia="Times New Roman"/>
                <w:b/>
                <w:szCs w:val="22"/>
                <w:lang w:eastAsia="en-US"/>
              </w:rPr>
              <w:t>Library Provisions (none)</w:t>
            </w:r>
            <w:bookmarkEnd w:id="27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Brazil does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b/>
                <w:szCs w:val="22"/>
                <w:lang w:eastAsia="en-US"/>
              </w:rPr>
            </w:pPr>
            <w:bookmarkStart w:id="277" w:name="_Toc186015474"/>
            <w:r w:rsidRPr="00BC0437">
              <w:rPr>
                <w:rFonts w:eastAsia="Times New Roman"/>
                <w:b/>
                <w:szCs w:val="22"/>
                <w:lang w:eastAsia="en-US"/>
              </w:rPr>
              <w:t>Anti-Circumvention of Technological Protection Measures</w:t>
            </w:r>
            <w:bookmarkEnd w:id="277"/>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107</w:t>
            </w:r>
          </w:p>
        </w:tc>
      </w:tr>
      <w:tr w:rsidR="00BC0437" w:rsidRPr="00BC0437" w:rsidTr="00BC0437">
        <w:trPr>
          <w:trHeight w:val="111"/>
        </w:trPr>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Altering, removing, modifying, or disabling a circumvention device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1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Distributing, importing for distribution, broadcasting, communicating, or making available works in which the technical devices have been removed is prohibited.</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rPr>
          <w:trHeight w:val="1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0" w:type="auto"/>
            <w:vMerge/>
            <w:tcBorders>
              <w:left w:val="single" w:sz="4" w:space="0" w:color="auto"/>
              <w:right w:val="single" w:sz="4" w:space="0" w:color="auto"/>
            </w:tcBorders>
            <w:shd w:val="clear" w:color="auto" w:fill="auto"/>
            <w:vAlign w:val="center"/>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have been incorporated in protected works to prevent or restrict reproduction.</w:t>
            </w:r>
          </w:p>
        </w:tc>
        <w:tc>
          <w:tcPr>
            <w:tcW w:w="1030" w:type="dxa"/>
            <w:vMerge/>
            <w:tcBorders>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278" w:name="_Toc186015475"/>
            <w:r w:rsidRPr="00BC0437">
              <w:rPr>
                <w:rFonts w:eastAsia="Times New Roman"/>
                <w:b/>
                <w:szCs w:val="22"/>
                <w:lang w:eastAsia="en-US"/>
              </w:rPr>
              <w:t>Miscellaneous</w:t>
            </w:r>
            <w:bookmarkEnd w:id="27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with respect to one copy of short extracts from a work for the private use of the copier, if the copying is done by him without gainful intent.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some works in Braille or other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46(I)(d)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Brazil, No. 9610 (19 February 1998), available at http://www.wipo.int/wipolex/en/text.jsp?file_id=125393.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tbl>
    <w:p w:rsidR="00BC0437" w:rsidRPr="00BC0437" w:rsidRDefault="00BC0437" w:rsidP="00BC0437">
      <w:pPr>
        <w:rPr>
          <w:rFonts w:eastAsia="Times New Roman"/>
          <w:szCs w:val="22"/>
          <w:lang w:eastAsia="en-US"/>
        </w:rPr>
      </w:pPr>
    </w:p>
    <w:bookmarkEnd w:id="276"/>
    <w:p w:rsidR="00BC0437" w:rsidRPr="00BC0437" w:rsidRDefault="00BC0437" w:rsidP="001D0DFD">
      <w:pPr>
        <w:pStyle w:val="Heading2"/>
        <w:rPr>
          <w:lang w:eastAsia="en-US"/>
        </w:rPr>
      </w:pPr>
      <w:r w:rsidRPr="00BC0437">
        <w:rPr>
          <w:lang w:eastAsia="en-US"/>
        </w:rPr>
        <w:br w:type="page"/>
      </w:r>
      <w:bookmarkStart w:id="279" w:name="_Toc199663478"/>
      <w:bookmarkStart w:id="280" w:name="_Toc207648461"/>
      <w:bookmarkStart w:id="281" w:name="_Toc207649043"/>
      <w:bookmarkStart w:id="282" w:name="_Toc207649493"/>
      <w:bookmarkStart w:id="283" w:name="_Toc207649854"/>
      <w:bookmarkStart w:id="284" w:name="_Toc207650254"/>
      <w:bookmarkStart w:id="285" w:name="_Toc208637902"/>
      <w:bookmarkStart w:id="286" w:name="_Toc421800708"/>
      <w:r w:rsidRPr="00BC0437">
        <w:rPr>
          <w:lang w:eastAsia="en-US"/>
        </w:rPr>
        <w:t>Brunei Darussalam</w:t>
      </w:r>
      <w:bookmarkEnd w:id="279"/>
      <w:bookmarkEnd w:id="280"/>
      <w:bookmarkEnd w:id="281"/>
      <w:bookmarkEnd w:id="282"/>
      <w:bookmarkEnd w:id="283"/>
      <w:bookmarkEnd w:id="284"/>
      <w:bookmarkEnd w:id="285"/>
      <w:bookmarkEnd w:id="2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87" w:name="_Toc186015476"/>
            <w:bookmarkStart w:id="288" w:name="Brunei"/>
            <w:r w:rsidRPr="00BC0437">
              <w:rPr>
                <w:rFonts w:eastAsia="Times New Roman"/>
                <w:b/>
                <w:szCs w:val="22"/>
                <w:lang w:eastAsia="en-US"/>
              </w:rPr>
              <w:t>Research or Study (Articles)</w:t>
            </w:r>
            <w:bookmarkEnd w:id="28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article or with copies of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89" w:name="_Toc186015477"/>
            <w:r w:rsidRPr="00BC0437">
              <w:rPr>
                <w:rFonts w:eastAsia="Times New Roman"/>
                <w:b/>
                <w:szCs w:val="22"/>
                <w:lang w:eastAsia="en-US"/>
              </w:rPr>
              <w:t>Research or Study (Literary, Dramatic, or Musical Works)</w:t>
            </w:r>
            <w:bookmarkEnd w:id="28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(other than 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rPr>
          <w:trHeight w:val="555"/>
        </w:trPr>
        <w:tc>
          <w:tcPr>
            <w:tcW w:w="2508" w:type="dxa"/>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shall be furnished with more than one copy of the same material or more than a reasonable proportion of any work.</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for this section shall require that 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 (Section 44).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290" w:name="_Toc186015478"/>
            <w:r w:rsidRPr="00BC0437">
              <w:rPr>
                <w:rFonts w:eastAsia="Times New Roman"/>
                <w:b/>
                <w:szCs w:val="22"/>
                <w:lang w:eastAsia="en-US"/>
              </w:rPr>
              <w:t>Supplying Copies to Other Libraries</w:t>
            </w:r>
            <w:bookmarkEnd w:id="2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6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the copy cannot be made if, at the time the copy was made, the librarian knew or could by reasonable inquiry have ascertained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40"/>
        <w:gridCol w:w="120"/>
        <w:gridCol w:w="120"/>
        <w:gridCol w:w="3758"/>
        <w:gridCol w:w="1030"/>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bookmarkStart w:id="291" w:name="_Toc186015479"/>
            <w:r w:rsidRPr="00BC0437">
              <w:rPr>
                <w:rFonts w:eastAsia="Times New Roman"/>
                <w:b/>
                <w:szCs w:val="22"/>
                <w:lang w:eastAsia="en-US"/>
              </w:rPr>
              <w:t>Preservation and Replacement</w:t>
            </w:r>
            <w:bookmarkEnd w:id="291"/>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its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3981"/>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2" w:name="_Toc186015480"/>
            <w:r w:rsidRPr="00BC0437">
              <w:rPr>
                <w:rFonts w:eastAsia="Times New Roman"/>
                <w:b/>
                <w:szCs w:val="22"/>
                <w:lang w:eastAsia="en-US"/>
              </w:rPr>
              <w:t>Research or Study (Unpublished Works)</w:t>
            </w:r>
            <w:bookmarkEnd w:id="292"/>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or archivists of prescribed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have been published before the document was deposited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457" w:type="dxa"/>
            <w:vMerge/>
            <w:shd w:val="clear" w:color="auto" w:fill="auto"/>
          </w:tcPr>
          <w:p w:rsidR="00BC0437" w:rsidRPr="00BC0437" w:rsidRDefault="00BC0437" w:rsidP="00BC0437">
            <w:pPr>
              <w:rPr>
                <w:rFonts w:eastAsia="Times New Roman"/>
                <w:szCs w:val="22"/>
                <w:lang w:eastAsia="en-US"/>
              </w:rPr>
            </w:pPr>
          </w:p>
        </w:tc>
        <w:tc>
          <w:tcPr>
            <w:tcW w:w="398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457"/>
        <w:gridCol w:w="223"/>
        <w:gridCol w:w="3758"/>
        <w:gridCol w:w="1030"/>
      </w:tblGrid>
      <w:tr w:rsidR="00BC0437" w:rsidRPr="00BC0437" w:rsidTr="00BC0437">
        <w:trPr>
          <w:trHeight w:val="825"/>
        </w:trPr>
        <w:tc>
          <w:tcPr>
            <w:tcW w:w="2388" w:type="dxa"/>
            <w:shd w:val="clear" w:color="auto" w:fill="auto"/>
          </w:tcPr>
          <w:p w:rsidR="00BC0437" w:rsidRPr="00BC0437" w:rsidRDefault="00BC0437" w:rsidP="00BC0437">
            <w:pPr>
              <w:rPr>
                <w:rFonts w:eastAsia="Times New Roman"/>
                <w:szCs w:val="22"/>
                <w:lang w:eastAsia="en-US"/>
              </w:rPr>
            </w:pPr>
          </w:p>
        </w:tc>
        <w:tc>
          <w:tcPr>
            <w:tcW w:w="1457" w:type="dxa"/>
            <w:shd w:val="clear" w:color="auto" w:fill="auto"/>
          </w:tcPr>
          <w:p w:rsidR="00BC0437" w:rsidRPr="00BC0437" w:rsidRDefault="00BC0437" w:rsidP="00BC0437">
            <w:pPr>
              <w:rPr>
                <w:rFonts w:eastAsia="Times New Roman"/>
                <w:szCs w:val="22"/>
                <w:lang w:eastAsia="en-US"/>
              </w:rPr>
            </w:pPr>
          </w:p>
        </w:tc>
        <w:tc>
          <w:tcPr>
            <w:tcW w:w="398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293" w:name="_Toc186015481"/>
            <w:r w:rsidRPr="00BC0437">
              <w:rPr>
                <w:rFonts w:eastAsia="Times New Roman"/>
                <w:b/>
                <w:szCs w:val="22"/>
                <w:lang w:eastAsia="en-US"/>
              </w:rPr>
              <w:t>Anti-Circumvention of Technological Protection Measures</w:t>
            </w:r>
            <w:bookmarkEnd w:id="29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 section applies when copyright work is issued to the public in an electronic form which is copy-protected.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294" w:name="_Toc186015482"/>
            <w:r w:rsidRPr="00BC0437">
              <w:rPr>
                <w:rFonts w:eastAsia="Times New Roman"/>
                <w:b/>
                <w:szCs w:val="22"/>
                <w:lang w:eastAsia="en-US"/>
              </w:rPr>
              <w:t>Miscellaneous</w:t>
            </w:r>
            <w:bookmarkEnd w:id="294"/>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which is false in a material particular and is supplied with a copy which would have been an infringing copy if made by him, then he is liable for infringement of copyright as if he had made the copy himself, and the copy shall be treated as an infringing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Cultural Importance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article of cultural or historical importance or interest cannot lawfully be exported unless a copy of it is made and deposited in an appropriate library or archive, it is not an infringement of copyright to make that copy.</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 of research or private study is not a copyright infringement, if specified conditions are met.</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33</w:t>
            </w:r>
          </w:p>
        </w:tc>
      </w:tr>
      <w:tr w:rsidR="00BC0437" w:rsidRPr="00BC0437" w:rsidTr="00BC0437">
        <w:trPr>
          <w:trHeight w:val="16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42-47, references to a prescribed library or archive are to a library or archive of a prescribed description.</w:t>
            </w:r>
          </w:p>
        </w:tc>
        <w:tc>
          <w:tcPr>
            <w:tcW w:w="131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or archivist include a person acting on his behalf.</w:t>
            </w:r>
          </w:p>
        </w:tc>
        <w:tc>
          <w:tcPr>
            <w:tcW w:w="1314"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
        </w:trPr>
        <w:tc>
          <w:tcPr>
            <w:tcW w:w="2628" w:type="dxa"/>
            <w:vMerge/>
            <w:shd w:val="clear" w:color="auto" w:fill="auto"/>
          </w:tcPr>
          <w:p w:rsidR="00BC0437" w:rsidRPr="00BC0437" w:rsidRDefault="00BC0437" w:rsidP="00BC0437">
            <w:pPr>
              <w:rPr>
                <w:rFonts w:eastAsia="Times New Roman"/>
                <w:szCs w:val="22"/>
                <w:lang w:eastAsia="en-US"/>
              </w:rPr>
            </w:pP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w:t>
            </w:r>
            <w:r w:rsidRPr="00BC0437">
              <w:rPr>
                <w:rFonts w:eastAsia="Times New Roman"/>
                <w:szCs w:val="22"/>
                <w:lang w:eastAsia="en-US"/>
              </w:rPr>
              <w:br/>
              <w:t>(1) a literary, dramatic, musical, or artistic work means reproducing the work in any material form, including the storing of the work in any medium by electronic means;</w:t>
            </w:r>
            <w:r w:rsidRPr="00BC0437">
              <w:rPr>
                <w:rFonts w:eastAsia="Times New Roman"/>
                <w:szCs w:val="22"/>
                <w:lang w:eastAsia="en-US"/>
              </w:rPr>
              <w:br/>
              <w:t>(2) an artistic work includes the making of a copy in three dimensions of a two-dimensional work and the making of a copy in two dimensions of a three-dimensional work;</w:t>
            </w:r>
          </w:p>
          <w:p w:rsidR="00BC0437" w:rsidRPr="00BC0437" w:rsidRDefault="00BC0437" w:rsidP="00BC0437">
            <w:pPr>
              <w:rPr>
                <w:rFonts w:eastAsia="Times New Roman"/>
                <w:szCs w:val="22"/>
                <w:lang w:eastAsia="en-US"/>
              </w:rPr>
            </w:pPr>
            <w:r w:rsidRPr="00BC0437">
              <w:rPr>
                <w:rFonts w:eastAsia="Times New Roman"/>
                <w:szCs w:val="22"/>
                <w:lang w:eastAsia="en-US"/>
              </w:rPr>
              <w:t>(3) a film, television broadcast, or cable program includes the making of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(4) a typographical arrangement of a published edition means the making of a facsimile copy of the arrangement;</w:t>
            </w:r>
          </w:p>
          <w:p w:rsidR="00BC0437" w:rsidRPr="00BC0437" w:rsidRDefault="00BC0437" w:rsidP="00BC0437">
            <w:pPr>
              <w:rPr>
                <w:rFonts w:eastAsia="Times New Roman"/>
                <w:szCs w:val="22"/>
                <w:lang w:eastAsia="en-US"/>
              </w:rPr>
            </w:pPr>
            <w:r w:rsidRPr="00BC0437">
              <w:rPr>
                <w:rFonts w:eastAsia="Times New Roman"/>
                <w:szCs w:val="22"/>
                <w:lang w:eastAsia="en-US"/>
              </w:rPr>
              <w:t>(5) any description of the work includes the making of copies which are transient or incidental to some other use of the work.</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Emergency Copyright Order of Brunei Darussalam, No. S 14 (18 December 1999), available at http://www.wipo.int/wipolex/en/text.jsp?file_id=187417.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288"/>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295" w:name="_Toc421800709"/>
      <w:bookmarkStart w:id="296" w:name="_Toc199663479"/>
      <w:bookmarkStart w:id="297" w:name="_Toc207648462"/>
      <w:bookmarkStart w:id="298" w:name="_Toc207649044"/>
      <w:bookmarkStart w:id="299" w:name="_Toc207649494"/>
      <w:bookmarkStart w:id="300" w:name="_Toc207649855"/>
      <w:bookmarkStart w:id="301" w:name="_Toc207650255"/>
      <w:bookmarkStart w:id="302" w:name="_Toc208637903"/>
      <w:r w:rsidRPr="00BC0437">
        <w:rPr>
          <w:lang w:eastAsia="en-US"/>
        </w:rPr>
        <w:t>Bulgaria</w:t>
      </w:r>
      <w:bookmarkEnd w:id="29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Publicly accessible libraries, educational or other learning establishments, museums, and archive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Already published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is excluded.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for commercial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reproduction.  See the definition of “reproduction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same statutory provision also allows reproduction for educational purpose on the same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provided that it does not conflict with the normal exploitation of the work and does not prejudice the legitimate interests of the copyright holder (Article 23).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Individuals may have access to works in collections of these institutions, provided this is done for scientific purposes and is not of a commercial nature (Article 24(1)(11)).  This provision also applies to phonogram producers (Article 90) and film producers (Article 90c).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97</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offering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in respect of works protected by the law; it includes access and protection controls.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2(14)</w:t>
            </w:r>
          </w:p>
        </w:tc>
      </w:tr>
      <w:tr w:rsidR="00BC0437" w:rsidRPr="00BC0437" w:rsidTr="00BC0437">
        <w:trPr>
          <w:trHeight w:val="15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the use of works under Art. 24(1), which includes the library exemption, may not be carried out in a manner accompanied by removal, damage, destruction, or disruption of technical means of protection without the consent of the copyright holder.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25a(1)</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Nevertheless, the user under the library exception and other listed exceptions may request from the owner of the right to grant them access in extent justified by the purpose.  This provision shall not apply to the cases when works or other subject matter under protection have been made available to unlimited number of persons on agreed contractual terms in a way allowing access from a place and at a time individually chosen by each of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25a(2)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a work” means bringing a work to the attention of unlimited number of persons by reproduction and distribution of its copies, including in the form of phonograms or recordings of films or other audiovisual works, in sufficient quantities depending on the nature of the work.</w:t>
            </w:r>
          </w:p>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the direct or indirect multiplication in one or more copies of the work or part of it by any means and in any form, permanent or temporary, including its saving in digital form on electronic carrier.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collected on levied apparatuses which are thereafter purchased by public libraries, schools, or other educational establishments, museums, and archives must be returned to the institutions within six months.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Bulgaria, No. 56 (29 June 1993), as amended through SG 25 (25 March 2011), available at http://www.wipo.int/wipolex/en/details.jsp?id=10463.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03" w:name="_Toc199663480"/>
      <w:bookmarkStart w:id="304" w:name="_Toc207648463"/>
      <w:bookmarkStart w:id="305" w:name="_Toc207649045"/>
      <w:bookmarkStart w:id="306" w:name="_Toc207649495"/>
      <w:bookmarkStart w:id="307" w:name="_Toc207649856"/>
      <w:bookmarkStart w:id="308" w:name="_Toc207650256"/>
      <w:bookmarkStart w:id="309" w:name="_Toc208637904"/>
      <w:bookmarkStart w:id="310" w:name="_Toc421800710"/>
      <w:bookmarkEnd w:id="296"/>
      <w:bookmarkEnd w:id="297"/>
      <w:bookmarkEnd w:id="298"/>
      <w:bookmarkEnd w:id="299"/>
      <w:bookmarkEnd w:id="300"/>
      <w:bookmarkEnd w:id="301"/>
      <w:bookmarkEnd w:id="302"/>
      <w:r w:rsidRPr="00BC0437">
        <w:rPr>
          <w:lang w:eastAsia="en-US"/>
        </w:rPr>
        <w:t>Burkina Faso</w:t>
      </w:r>
      <w:bookmarkEnd w:id="303"/>
      <w:bookmarkEnd w:id="304"/>
      <w:bookmarkEnd w:id="305"/>
      <w:bookmarkEnd w:id="306"/>
      <w:bookmarkEnd w:id="307"/>
      <w:bookmarkEnd w:id="308"/>
      <w:bookmarkEnd w:id="309"/>
      <w:bookmarkEnd w:id="31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Burkina Faso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311" w:name="burkin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12" w:name="_Toc186015487"/>
            <w:r w:rsidRPr="00BC0437">
              <w:rPr>
                <w:rFonts w:eastAsia="Times New Roman"/>
                <w:b/>
                <w:szCs w:val="22"/>
                <w:lang w:eastAsia="en-US"/>
              </w:rPr>
              <w:t>Anti-Circumvention of Technological Protection Measures</w:t>
            </w:r>
            <w:bookmarkEnd w:id="31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108</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for protection of the copy or regulation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13" w:name="_Toc186015488"/>
            <w:r w:rsidRPr="00BC0437">
              <w:rPr>
                <w:rFonts w:eastAsia="Times New Roman"/>
                <w:b/>
                <w:szCs w:val="22"/>
                <w:lang w:eastAsia="en-US"/>
              </w:rPr>
              <w:t>Miscellaneous</w:t>
            </w:r>
            <w:bookmarkEnd w:id="31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work is lawfully disclosed, the author cannot prohibit reproduction if it is reserved solely for the private use of the person who carried out the reproduction and is not intended for collective use.  Works of architecture and art, whole or substantial parts of databases, and computer programs are generally excluded.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(Neighboring Rights)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objects of neighboring rights is also permitted without the authorization of the rightsholder if reserved solely for the private use of the person who carried out the reproduction.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5"/>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Burkina Faso, No. 032-99/AN (22 December 1999), available at http://www.wipo.int/wipolex/en/text.jsp?file_id=188420.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5 December 2007; rev. 25 April 2015</w:t>
            </w:r>
          </w:p>
        </w:tc>
      </w:tr>
      <w:bookmarkEnd w:id="311"/>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14" w:name="_Toc421800711"/>
      <w:bookmarkStart w:id="315" w:name="_Toc199663481"/>
      <w:bookmarkStart w:id="316" w:name="_Toc207648464"/>
      <w:bookmarkStart w:id="317" w:name="_Toc207649046"/>
      <w:bookmarkStart w:id="318" w:name="_Toc207649496"/>
      <w:bookmarkStart w:id="319" w:name="_Toc207649857"/>
      <w:bookmarkStart w:id="320" w:name="_Toc207650257"/>
      <w:bookmarkStart w:id="321" w:name="_Toc208637905"/>
      <w:r w:rsidRPr="00BC0437">
        <w:rPr>
          <w:lang w:eastAsia="en-US"/>
        </w:rPr>
        <w:t>Burundi</w:t>
      </w:r>
      <w:bookmarkEnd w:id="3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w:t>
            </w:r>
            <w:r w:rsidRPr="00BC0437">
              <w:rPr>
                <w:rFonts w:ascii="Cambria Math" w:eastAsia="Times New Roman" w:hAnsi="Cambria Math" w:cs="Cambria Math"/>
                <w:szCs w:val="22"/>
                <w:lang w:eastAsia="en-US"/>
              </w:rPr>
              <w:t>‐</w:t>
            </w:r>
            <w:r w:rsidRPr="00BC0437">
              <w:rPr>
                <w:rFonts w:eastAsia="Times New Roman"/>
                <w:szCs w:val="22"/>
                <w:lang w:eastAsia="en-US"/>
              </w:rPr>
              <w:t>commercial documentation centers, scientific institutions and educational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which have already been lawfully made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made is limited to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of the work may be in its original language or translation (Article 26).</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serve the needs of the regular activities of the library or other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conflict with the normal uses of the work nor unreasonably prejudice the legitimate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94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Making or importing devices for sale or rental.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General provision relates to the reproduction of protected works.  Another provision relates to access to encoded broadcast signals.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94(a)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or a part of both, in any manner or form, including the recording of sounds and images and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Translation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Notwithstanding the rights of owners, the translation of a work into Kirundi, Swahili, English, or French and the publication of that translation on the territory of Burundi, under a license granted by the competent authority and in accordance with the conditions specified in the regulations on translation licenses annexed to this Act, shall be permitted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Reproduction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Notwithstanding the rights of owners, the reproduction of a work and the publication of a particular edition of the work on the territory of Burundi, under a license granted by the competent authority and in accordance with the conditions specified in the regulations on reproduction licenses annexed to this Law, shall be permitted even without the authorization of the author.  The terms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 on the Protection of Copyright and Related Rights in Burundi, No. 1/021 (30 December 2005), available at http://www.wipo.int/wipolex/en/text.jsp?file_id=224340.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22" w:name="_Toc421800712"/>
      <w:r w:rsidRPr="00BC0437">
        <w:rPr>
          <w:lang w:eastAsia="en-US"/>
        </w:rPr>
        <w:t>Cabo Verde</w:t>
      </w:r>
      <w:bookmarkEnd w:id="32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provisions of Article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Must mention and respect the authenticity and integrity of the title and the name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836"/>
        </w:trPr>
        <w:tc>
          <w:tcPr>
            <w:tcW w:w="2628" w:type="dxa"/>
            <w:vMerge w:val="restart"/>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Libraries, archives, and non-commercial documentation centers, scientific institutions, and teaching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reproduced do not exceed the needs of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Exclusively for didactic, research, and professional training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other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service, or documentation center.</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62(1)(j)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are already published or publicly disclosed.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4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made unusable, and it is impossible to find such a copy on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act, or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conserve a copy of a work, and if necessary, to replace it in a complete collection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 – that which is made available to the public with the consent of the author, whatever the method of reproduction or production of the respective copies (Article 6(b)).</w:t>
            </w:r>
          </w:p>
          <w:p w:rsidR="00BC0437" w:rsidRPr="00BC0437" w:rsidRDefault="00BC0437" w:rsidP="00BC0437">
            <w:pPr>
              <w:rPr>
                <w:rFonts w:eastAsia="Times New Roman"/>
                <w:szCs w:val="22"/>
                <w:lang w:eastAsia="en-US"/>
              </w:rPr>
            </w:pPr>
            <w:r w:rsidRPr="00BC0437">
              <w:rPr>
                <w:rFonts w:eastAsia="Times New Roman"/>
                <w:szCs w:val="22"/>
                <w:lang w:eastAsia="en-US"/>
              </w:rPr>
              <w:t>“Reproduction” – the making of one or several copies of a literary, artistic, or scientific work, in whole or in part, on any form of material and by whatever means, including graphic editions and audio or visual recordings, which allow indirect communication with the public (Article 6(l)).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of Manuscripts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who publishes manuscripts existing in public or private libraries or archives may not oppose their subsequent publication of the original text by another party, unless such publication is no more than a reproduction of the previous one.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compulsory license to make and publish translations of certain works for education and scientific purpose, subject to elaborate provisions.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Cape Verde, Decree-Law No. 1/2009 (27 April 2009), available at http://www.wipo.int/wipolex/en/text.jsp?file_id=260075.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24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23" w:name="_Toc199663482"/>
      <w:bookmarkStart w:id="324" w:name="_Toc207648465"/>
      <w:bookmarkStart w:id="325" w:name="_Toc207649047"/>
      <w:bookmarkStart w:id="326" w:name="_Toc207649497"/>
      <w:bookmarkStart w:id="327" w:name="_Toc207649858"/>
      <w:bookmarkStart w:id="328" w:name="_Toc207650258"/>
      <w:bookmarkStart w:id="329" w:name="_Toc208637906"/>
      <w:bookmarkStart w:id="330" w:name="_Toc421800713"/>
      <w:bookmarkEnd w:id="315"/>
      <w:bookmarkEnd w:id="316"/>
      <w:bookmarkEnd w:id="317"/>
      <w:bookmarkEnd w:id="318"/>
      <w:bookmarkEnd w:id="319"/>
      <w:bookmarkEnd w:id="320"/>
      <w:bookmarkEnd w:id="321"/>
      <w:r w:rsidRPr="00BC0437">
        <w:rPr>
          <w:lang w:eastAsia="en-US"/>
        </w:rPr>
        <w:t>Cambodia</w:t>
      </w:r>
      <w:bookmarkEnd w:id="323"/>
      <w:bookmarkEnd w:id="324"/>
      <w:bookmarkEnd w:id="325"/>
      <w:bookmarkEnd w:id="326"/>
      <w:bookmarkEnd w:id="327"/>
      <w:bookmarkEnd w:id="328"/>
      <w:bookmarkEnd w:id="329"/>
      <w:bookmarkEnd w:id="3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31" w:name="_Toc186015492"/>
            <w:bookmarkStart w:id="332" w:name="Cambodia"/>
            <w:r w:rsidRPr="00BC0437">
              <w:rPr>
                <w:rFonts w:eastAsia="Times New Roman"/>
                <w:b/>
                <w:szCs w:val="22"/>
                <w:lang w:eastAsia="en-US"/>
              </w:rPr>
              <w:t>Preservation</w:t>
            </w:r>
            <w:bookmarkEnd w:id="33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As part of an arrangement to preserve in the library the copy of the work for the purpose of conservation 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Not specified.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33" w:name="_Toc186015493"/>
            <w:r w:rsidRPr="00BC0437">
              <w:rPr>
                <w:rFonts w:eastAsia="Times New Roman"/>
                <w:b/>
                <w:szCs w:val="22"/>
                <w:lang w:eastAsia="en-US"/>
              </w:rPr>
              <w:t>Anti-Circumvention of Technological Protection Measures</w:t>
            </w:r>
            <w:bookmarkEnd w:id="3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62(1)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 circumvention device or importing it for sale or lease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a device intend to restrict the quantity of the reproduction of a work or to impair the quality of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34" w:name="_Toc186015494"/>
            <w:r w:rsidRPr="00BC0437">
              <w:rPr>
                <w:rFonts w:eastAsia="Times New Roman"/>
                <w:b/>
                <w:szCs w:val="22"/>
                <w:lang w:eastAsia="en-US"/>
              </w:rPr>
              <w:t>Miscellaneous</w:t>
            </w:r>
            <w:bookmarkEnd w:id="3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copies of a work in any manner or form, including any permanent or temporary storage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2(m)</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types of works by a natural person exclusively for his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Cambodia, Royal Decree NS/RKM/0303/008 (13 February 2003), available at http://www.wipo.int/wipolex/en/text.jsp?file_id=180048.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32"/>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35" w:name="_Toc199663483"/>
      <w:bookmarkStart w:id="336" w:name="_Toc207648466"/>
      <w:bookmarkStart w:id="337" w:name="_Toc207649048"/>
      <w:bookmarkStart w:id="338" w:name="_Toc207649498"/>
      <w:bookmarkStart w:id="339" w:name="_Toc207649859"/>
      <w:bookmarkStart w:id="340" w:name="_Toc207650259"/>
      <w:bookmarkStart w:id="341" w:name="_Toc208637907"/>
      <w:bookmarkStart w:id="342" w:name="_Toc421800714"/>
      <w:r w:rsidRPr="00BC0437">
        <w:rPr>
          <w:lang w:eastAsia="en-US"/>
        </w:rPr>
        <w:t>Cameroon</w:t>
      </w:r>
      <w:bookmarkEnd w:id="335"/>
      <w:bookmarkEnd w:id="336"/>
      <w:bookmarkEnd w:id="337"/>
      <w:bookmarkEnd w:id="338"/>
      <w:bookmarkEnd w:id="339"/>
      <w:bookmarkEnd w:id="340"/>
      <w:bookmarkEnd w:id="341"/>
      <w:bookmarkEnd w:id="3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43" w:name="_Toc186015495"/>
            <w:bookmarkStart w:id="344" w:name="Cameroon"/>
            <w:r w:rsidRPr="00BC0437">
              <w:rPr>
                <w:rFonts w:eastAsia="Times New Roman"/>
                <w:b/>
                <w:szCs w:val="22"/>
                <w:lang w:eastAsia="en-US"/>
              </w:rPr>
              <w:t>Library Provisions (none)</w:t>
            </w:r>
            <w:bookmarkEnd w:id="34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Cameroon include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45" w:name="_Toc186015496"/>
            <w:r w:rsidRPr="00BC0437">
              <w:rPr>
                <w:rFonts w:eastAsia="Times New Roman"/>
                <w:b/>
                <w:szCs w:val="22"/>
                <w:lang w:eastAsia="en-US"/>
              </w:rPr>
              <w:t>Anti-Circumvention of Technological Protection Measures</w:t>
            </w:r>
            <w:bookmarkEnd w:id="345"/>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81</w:t>
            </w:r>
          </w:p>
          <w:p w:rsidR="00BC0437" w:rsidRPr="00BC0437" w:rsidRDefault="00BC0437" w:rsidP="00BC0437">
            <w:pPr>
              <w:rPr>
                <w:rFonts w:eastAsia="Times New Roman"/>
                <w:szCs w:val="22"/>
                <w:lang w:eastAsia="en-US"/>
              </w:rPr>
            </w:pPr>
            <w:r w:rsidRPr="00BC0437">
              <w:rPr>
                <w:rFonts w:eastAsia="Times New Roman"/>
                <w:szCs w:val="22"/>
                <w:lang w:eastAsia="en-US"/>
              </w:rPr>
              <w:t>(1)(d)</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by owners of copyrights or neighboring rights to protect their works against unauthorized acts.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346" w:name="_Toc186015497"/>
            <w:r w:rsidRPr="00BC0437">
              <w:rPr>
                <w:rFonts w:eastAsia="Times New Roman"/>
                <w:b/>
                <w:szCs w:val="22"/>
                <w:lang w:eastAsia="en-US"/>
              </w:rPr>
              <w:t>Miscellaneous</w:t>
            </w:r>
            <w:bookmarkEnd w:id="346"/>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was published with the authorization of the author, he may</w:t>
            </w:r>
          </w:p>
          <w:p w:rsidR="00BC0437" w:rsidRPr="00BC0437" w:rsidRDefault="00BC0437" w:rsidP="00BC0437">
            <w:pPr>
              <w:rPr>
                <w:rFonts w:eastAsia="Times New Roman"/>
                <w:szCs w:val="22"/>
                <w:lang w:eastAsia="en-US"/>
              </w:rPr>
            </w:pPr>
            <w:r w:rsidRPr="00BC0437">
              <w:rPr>
                <w:rFonts w:eastAsia="Times New Roman"/>
                <w:szCs w:val="22"/>
                <w:lang w:eastAsia="en-US"/>
              </w:rPr>
              <w:t>not forbid reproductions and transformations in one copy for strictly personal and private use of the person who makes them, but the reprographic reproduction of an entire book or musical piece in graphic form or the reproduction of databases or banks and software is not permitted.  This right is subject to remuneration (Sections 69 &amp; 72).</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6"/>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Cameroon, No. 2000/011 (19 December 2000), available at http://www.wipo.int/wipolex/en/text.jsp?file_id=125950.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 November 2007; rev. 25 April 2015</w:t>
            </w:r>
          </w:p>
        </w:tc>
      </w:tr>
      <w:bookmarkEnd w:id="344"/>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47" w:name="_Toc421800715"/>
      <w:bookmarkStart w:id="348" w:name="_Toc199663484"/>
      <w:bookmarkStart w:id="349" w:name="_Toc207648467"/>
      <w:bookmarkStart w:id="350" w:name="_Toc207649049"/>
      <w:bookmarkStart w:id="351" w:name="_Toc207649499"/>
      <w:bookmarkStart w:id="352" w:name="_Toc207649860"/>
      <w:bookmarkStart w:id="353" w:name="_Toc207650260"/>
      <w:bookmarkStart w:id="354" w:name="_Toc208637908"/>
      <w:r w:rsidRPr="00BC0437">
        <w:rPr>
          <w:lang w:eastAsia="en-US"/>
        </w:rPr>
        <w:t>Canada</w:t>
      </w:r>
      <w:bookmarkEnd w:id="34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Replacement, and Library Administration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and other subject matter, whether published or unpublished, in the permanent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of the following conditions must be satisfied:</w:t>
            </w:r>
          </w:p>
          <w:p w:rsidR="00BC0437" w:rsidRPr="00BC0437" w:rsidRDefault="00BC0437" w:rsidP="00BC0437">
            <w:pPr>
              <w:rPr>
                <w:rFonts w:eastAsia="Times New Roman"/>
                <w:szCs w:val="22"/>
                <w:lang w:eastAsia="en-US"/>
              </w:rPr>
            </w:pPr>
            <w:r w:rsidRPr="00BC0437">
              <w:rPr>
                <w:rFonts w:eastAsia="Times New Roman"/>
                <w:szCs w:val="22"/>
                <w:lang w:eastAsia="en-US"/>
              </w:rPr>
              <w:t>(a) The original work must be rare, or it must be unpublished; and the original work must be deteriorating, damaged, or lost, or at risk of deterioration or becoming damaged or lost.</w:t>
            </w:r>
          </w:p>
          <w:p w:rsidR="00BC0437" w:rsidRPr="00BC0437" w:rsidRDefault="00BC0437" w:rsidP="00BC0437">
            <w:pPr>
              <w:rPr>
                <w:rFonts w:eastAsia="Times New Roman"/>
                <w:szCs w:val="22"/>
                <w:lang w:eastAsia="en-US"/>
              </w:rPr>
            </w:pPr>
            <w:r w:rsidRPr="00BC0437">
              <w:rPr>
                <w:rFonts w:eastAsia="Times New Roman"/>
                <w:szCs w:val="22"/>
                <w:lang w:eastAsia="en-US"/>
              </w:rPr>
              <w:t>(b) The original cannot be viewed, handled, or listened to because of its condition or because of the atmospheric conditions in which it must be kept; and the copy is for purposes of on</w:t>
            </w:r>
            <w:r w:rsidRPr="00BC0437">
              <w:rPr>
                <w:rFonts w:eastAsia="Times New Roman"/>
                <w:szCs w:val="22"/>
                <w:lang w:eastAsia="en-US"/>
              </w:rPr>
              <w:noBreakHyphen/>
              <w:t>site consultation.</w:t>
            </w:r>
          </w:p>
          <w:p w:rsidR="00BC0437" w:rsidRPr="00BC0437" w:rsidRDefault="00BC0437" w:rsidP="00BC0437">
            <w:pPr>
              <w:rPr>
                <w:rFonts w:eastAsia="Times New Roman"/>
                <w:szCs w:val="22"/>
                <w:lang w:eastAsia="en-US"/>
              </w:rPr>
            </w:pPr>
            <w:r w:rsidRPr="00BC0437">
              <w:rPr>
                <w:rFonts w:eastAsia="Times New Roman"/>
                <w:szCs w:val="22"/>
                <w:lang w:eastAsia="en-US"/>
              </w:rPr>
              <w:t>(c) The institution, or person acting under its authority, considers that the original is currently in a format that is obsolete or is becoming obsolete, or that the technology required to use the original is unavailable or is becoming unavailable; and the copy is made in an alternative format.</w:t>
            </w:r>
          </w:p>
          <w:p w:rsidR="00BC0437" w:rsidRPr="00BC0437" w:rsidRDefault="00BC0437" w:rsidP="00BC0437">
            <w:pPr>
              <w:rPr>
                <w:rFonts w:eastAsia="Times New Roman"/>
                <w:szCs w:val="22"/>
                <w:lang w:eastAsia="en-US"/>
              </w:rPr>
            </w:pPr>
            <w:r w:rsidRPr="00BC0437">
              <w:rPr>
                <w:rFonts w:eastAsia="Times New Roman"/>
                <w:szCs w:val="22"/>
                <w:lang w:eastAsia="en-US"/>
              </w:rPr>
              <w:t>(d) The copy is for the purposes of internal record-keeping and cataloging.</w:t>
            </w:r>
          </w:p>
          <w:p w:rsidR="00BC0437" w:rsidRPr="00BC0437" w:rsidRDefault="00BC0437" w:rsidP="00BC0437">
            <w:pPr>
              <w:rPr>
                <w:rFonts w:eastAsia="Times New Roman"/>
                <w:szCs w:val="22"/>
                <w:lang w:eastAsia="en-US"/>
              </w:rPr>
            </w:pPr>
            <w:r w:rsidRPr="00BC0437">
              <w:rPr>
                <w:rFonts w:eastAsia="Times New Roman"/>
                <w:szCs w:val="22"/>
                <w:lang w:eastAsia="en-US"/>
              </w:rPr>
              <w:t>(e) The copy is for insurance purposes or police investigations.</w:t>
            </w:r>
          </w:p>
          <w:p w:rsidR="00BC0437" w:rsidRPr="00BC0437" w:rsidRDefault="00BC0437" w:rsidP="00BC0437">
            <w:pPr>
              <w:rPr>
                <w:rFonts w:eastAsia="Times New Roman"/>
                <w:szCs w:val="22"/>
                <w:lang w:eastAsia="en-US"/>
              </w:rPr>
            </w:pPr>
            <w:r w:rsidRPr="00BC0437">
              <w:rPr>
                <w:rFonts w:eastAsia="Times New Roman"/>
                <w:szCs w:val="22"/>
                <w:lang w:eastAsia="en-US"/>
              </w:rPr>
              <w:t>(f) The copy is necessary for restoration.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Alternative (a), (b), and (c) do not apply where an appropriate copy is commercially available in a medium and of a quality that is appropriate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must make an intermediate copy in order to make an allowed copy, that person must destroy the intermediate copy as soon as it is no longer needed.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maintenance or management of the permanent collection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maintenance or management of the permanent collection of another library, archive, or museum.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procedures for making copies under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(2)-(6)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Patrons at Other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the institution may provide copies to one of its own patrons under Section 30.2(1) or (2) (related to personal copies or copies for private study), the institution may provide the same services on behalf of a patron of another library, archive, or museum.  This provision is subject to Section 30.2(5.02) (regarding digital copies).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30.2(5)</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Activities under Section 30.2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Interlibrary Loan and Document Supply</w:t>
            </w:r>
            <w:r w:rsidRPr="00BC0437">
              <w:rPr>
                <w:rFonts w:eastAsia="Times New Roman"/>
                <w:szCs w:val="22"/>
                <w:vertAlign w:val="superscript"/>
                <w:lang w:eastAsia="en-US"/>
              </w:rPr>
              <w:footnoteReference w:id="17"/>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and persons acting with the authority of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(2), (5) &amp; (5.02)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scholarly, scientific, or technical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periodicals, other than a scholarly, scientific, or technical periodical, if the newspapers and periodicals were published more than one year before the copy is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fiction or poetry and dramatic or musical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informs the person that the copy is to be used solely for research or private study and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may be provided with a 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an intermediate copy is made in order to make this allowed copy, the intermediate copy must be destroyed after the copy is given to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9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an institution may provide copies to one of its own patrons under Section 30.2(1) or (2) (related to personal copies or copies for private study), the institution may provide the same services on behalf of a patron of another library, archive, or museum (interlibrary arrangements).  This provision is subject to Section 30.2(5.02) (regarding digital copies, summarized on this chart).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9"/>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Digital form and reprographic reproduction are explicitly allowed.  Further, the copies of works made for patrons at other institutions may be made in a medium other than by reprographic reproduction (Section 30.2(5.02)).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form is allowed if the institution takes measures to prevent the person receiving it from making any reproduction, other than printing one copy; communicating the digital copy to any person; and using the digital copy for more than five business days from the day on which the person first uses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make regulations with respect to definitions and some procedures for implementing the statute and maintaining information related to actions taken under the statutes.  Current regulations specify the recordkeeping that libraries and other institutions must maintain.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Activities under Section 30.2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that form part of educational institutions are included (Section 30.4)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deposited in the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archive may make only a single copy of a work for the requesting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if the person who deposited the work, if a copyright owner, did not, at the time of the deposit, prohibit its copying, and the copying has not been prohibited by any other owner of copyright in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to a person requesting a copy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archive must inform the person that the copy is to be used solely for research or private study and that any other use may require authorization from the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a person deposits a work in an archive, the archive must give the person notice that it may copy the work in accordance with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Governor in Council may prescribe by regulation the manner and form by which many of the conditions in this section are to be met.  Current regulations detail the information that archives must provide to user, the specifics of notices that must be stamped on copies, and the warning notices to be posted.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Activities under Section 30.21 may not be carried out with a motive for gain.  An institution or person acting under its authority does not have a motive of gain where it or the person acting under its authority, does anything referred to in this section and recovers no more than the costs, including overhead costs, associated with doing that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Limitation of Remedies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38.1 (6) &amp; </w:t>
            </w:r>
          </w:p>
          <w:p w:rsidR="00BC0437" w:rsidRPr="00BC0437" w:rsidRDefault="00BC0437" w:rsidP="00BC0437">
            <w:pPr>
              <w:rPr>
                <w:rFonts w:eastAsia="Times New Roman"/>
                <w:szCs w:val="22"/>
                <w:lang w:eastAsia="en-US"/>
              </w:rPr>
            </w:pPr>
            <w:r w:rsidRPr="00BC0437">
              <w:rPr>
                <w:rFonts w:eastAsia="Times New Roman"/>
                <w:szCs w:val="22"/>
                <w:lang w:eastAsia="en-US"/>
              </w:rPr>
              <w:t>§ 38.2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a work where an owner of copyright has not authorized a collective society to authorize its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may recover a maximum amount equal to the amount of royalties that would have been payable to the society if the reproduction had been authorized.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statutory damages may be awarded.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are greatly reduced when the defendant satisfies the court that the defendant was not aware and had no reasonable grounds to believe that the defendant had infringed copyright.  (Note: This provision could apply to a library that believed it was acting within an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38.1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for sale or rental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41.1(1) (b) &amp; (c)</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Offering of circumvention services to the public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41.1(1) (a)</w:t>
            </w:r>
          </w:p>
        </w:tc>
      </w:tr>
      <w:tr w:rsidR="00BC0437" w:rsidRPr="00BC0437" w:rsidTr="00BC0437">
        <w:trPr>
          <w:trHeight w:val="60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No exemption specifically for libraries, but the remedies may be limited.  If the defendant is a library, archive, museum, or educational institution which satisfies the court that it was not aware, and had no reasonable grounds to believe, that its actions constituted a violation, the plaintiff is not entitled to any remedy other than an injunction.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41.2</w:t>
            </w:r>
          </w:p>
        </w:tc>
      </w:tr>
      <w:tr w:rsidR="00BC0437" w:rsidRPr="00BC0437" w:rsidTr="00BC0437">
        <w:trPr>
          <w:trHeight w:val="60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Some statutory exceptions specifically provide that the user may not circumvent protections to exercise the rights of use.  Examples: Creation of user-generated content (</w:t>
            </w:r>
            <w:r w:rsidRPr="00BC0437">
              <w:rPr>
                <w:rFonts w:eastAsia="Times New Roman"/>
                <w:szCs w:val="22"/>
                <w:lang w:eastAsia="en-US"/>
              </w:rPr>
              <w:t xml:space="preserve">Section 29.21), private copying (Section 29.22), and </w:t>
            </w:r>
            <w:r w:rsidRPr="00BC0437">
              <w:rPr>
                <w:rFonts w:eastAsia="Calibri"/>
                <w:szCs w:val="22"/>
                <w:lang w:eastAsia="en-US"/>
              </w:rPr>
              <w:t>time-shifting of broadcasts (</w:t>
            </w:r>
            <w:r w:rsidRPr="00BC0437">
              <w:rPr>
                <w:rFonts w:eastAsia="Times New Roman"/>
                <w:szCs w:val="22"/>
                <w:lang w:eastAsia="en-US"/>
              </w:rPr>
              <w:t>Section 29.23).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for a library, archive, or museum or a person acting under its authority (including a library, archive, or museum that forms part of an educational institution) to do anything on behalf of any person that the person may do personally under Section 29 (related to fair dealing for the purpose of research or private study) or Section 29.1 (related to fair dealing for criticism or review).  The Governor in Council may make regulations prescribing the information to be recorded about these actions and the manner and form in which the information is to be kept.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30.2 (1) &amp;  (6)(c)</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machines in the library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educational institution, library, archive, or museum (including a library, archive, or museum that forms part of an educational institution) does not infringe copyright when reprographic reproductions of works in printed form are made on a machine installed with approval on the premises for use by persons using the library or other organization, and affixed to the machine is a warning notice in the prescribed manner and location.  This exemption applies only if the organization has an agreement with a collective licensing agency or other arrangement in accordance with details in the statute and regulations.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User-Generated Content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copy and use existing works to create new works for non-commercial purposes, and to permit intermediaries to disseminate the new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Exception permitting individuals to make copies for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29.22</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Time-Shifting of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individuals to record broadcasts for later private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29.23</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Backup Copies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any party who owns or has a license to use a work to make a backup copy of it for use should the work become lost, damaged, or rendered unusable.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29.24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permitting various uses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29.4 to 30.04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Educational Institutions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education exceptions may be exercised by libraries that are part of the institutions.  Sections 29.4, 30.3, and 45.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30.4</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copyright owner is not located after a reasonable search, a user may apply to the Copyright Board for a license to use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77</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Canada, c. C-42 (1985), as amended through 2 January 2015, consolidated as of 31 March 2015, available at http://laws-lois.justice.gc.ca/eng/acts/C-42/index.html;</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b/>
                <w:szCs w:val="22"/>
                <w:lang w:eastAsia="en-US"/>
              </w:rPr>
            </w:pPr>
            <w:r w:rsidRPr="00BC0437">
              <w:rPr>
                <w:rFonts w:eastAsia="Times New Roman"/>
                <w:szCs w:val="22"/>
                <w:lang w:eastAsia="en-US"/>
              </w:rPr>
              <w:t>Copyright Regulations of Canada, Exceptions for Educational Institutions, Libraries, Archives, and Museums, SOR/99-325 (28 July 1999), as amended through 15 May 2008, consolidated as of 31 March 2015, available at http://laws-lois.justice.gc.ca/eng/regulations/SOR-99-325/index.html.</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23 August 2014; rev. 22 May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55" w:name="_Toc421800716"/>
      <w:bookmarkEnd w:id="348"/>
      <w:bookmarkEnd w:id="349"/>
      <w:bookmarkEnd w:id="350"/>
      <w:bookmarkEnd w:id="351"/>
      <w:bookmarkEnd w:id="352"/>
      <w:bookmarkEnd w:id="353"/>
      <w:bookmarkEnd w:id="354"/>
      <w:r w:rsidRPr="00BC0437">
        <w:rPr>
          <w:lang w:eastAsia="en-US"/>
        </w:rPr>
        <w:t>Central African Republic</w:t>
      </w:r>
      <w:bookmarkEnd w:id="35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 Art. 18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Subject to respecting the moral rights of patrimony set forth in Article 2.</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scientific institutions, and establishments of education.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of all types already made lawfully available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quantities as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the needs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Also allows translation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reproduce.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does not conflict with the normal exploitation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12"/>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It does not prejudice the legitimate interests of the author.</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62"/>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translate, reproduce, or adapt works lawfully made available to the public for private use.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short quotations from a work already made available to the public provided they are compatible with fair practice and justified by critical or scientific purposes, education, or information.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8"/>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Ordinance on Copyrights of Central African Republic, No. 85.002 (5 January 1985), available at http://www.wipo.int/wipolex/en/text.jsp?file_id=195238.</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bookmarkStart w:id="356" w:name="_Toc199663486"/>
      <w:bookmarkStart w:id="357" w:name="_Toc207648469"/>
      <w:bookmarkStart w:id="358" w:name="_Toc207649051"/>
      <w:bookmarkStart w:id="359" w:name="_Toc207649501"/>
      <w:bookmarkStart w:id="360" w:name="_Toc207649862"/>
      <w:bookmarkStart w:id="361" w:name="_Toc207650262"/>
      <w:bookmarkStart w:id="362" w:name="_Toc208637910"/>
      <w:bookmarkStart w:id="363" w:name="_Toc421800717"/>
      <w:r w:rsidRPr="00BC0437">
        <w:rPr>
          <w:lang w:eastAsia="en-US"/>
        </w:rPr>
        <w:t>Chad</w:t>
      </w:r>
      <w:bookmarkEnd w:id="356"/>
      <w:bookmarkEnd w:id="357"/>
      <w:bookmarkEnd w:id="358"/>
      <w:bookmarkEnd w:id="359"/>
      <w:bookmarkEnd w:id="360"/>
      <w:bookmarkEnd w:id="361"/>
      <w:bookmarkEnd w:id="362"/>
      <w:bookmarkEnd w:id="3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4" w:name="_Toc186015504"/>
            <w:bookmarkStart w:id="365" w:name="chad"/>
            <w:r w:rsidRPr="00BC0437">
              <w:rPr>
                <w:rFonts w:eastAsia="Times New Roman"/>
                <w:b/>
                <w:szCs w:val="22"/>
                <w:lang w:eastAsia="en-US"/>
              </w:rPr>
              <w:t>Copying for Library Users</w:t>
            </w:r>
            <w:bookmarkEnd w:id="36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short works, or short extracts of writings published in collections of works or in newspapers or periodicals, including the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6" w:name="_Toc186015505"/>
            <w:r w:rsidRPr="00BC0437">
              <w:rPr>
                <w:rFonts w:eastAsia="Times New Roman"/>
                <w:b/>
                <w:szCs w:val="22"/>
                <w:lang w:eastAsia="en-US"/>
              </w:rPr>
              <w:t>Preservation and Replacement</w:t>
            </w:r>
            <w:bookmarkEnd w:id="36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aim directly or indirectly at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is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67" w:name="_Toc186015506"/>
            <w:r w:rsidRPr="00BC0437">
              <w:rPr>
                <w:rFonts w:eastAsia="Times New Roman"/>
                <w:b/>
                <w:szCs w:val="22"/>
                <w:lang w:eastAsia="en-US"/>
              </w:rPr>
              <w:t>Anti-Circumvention of Technological Protection Measures</w:t>
            </w:r>
            <w:bookmarkEnd w:id="36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selling, exchanging, hiring, or making available to the public a circumvention device is prohibited without authorization from the Minister in charge of culture.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 without authorization from the Minister in charge of culture.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copying or limit the possibilities of copying or recopying.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68" w:name="_Toc186015507"/>
            <w:r w:rsidRPr="00BC0437">
              <w:rPr>
                <w:rFonts w:eastAsia="Times New Roman"/>
                <w:b/>
                <w:szCs w:val="22"/>
                <w:lang w:eastAsia="en-US"/>
              </w:rPr>
              <w:t>Miscellaneous</w:t>
            </w:r>
            <w:bookmarkEnd w:id="3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work has been lawfully divulged, the author cannot prohibit reproduction strictly reserved for the private use of the person making the copy, where the copy is not intended for collective use.  Copies are not permitted of works of art intended to be used for ends identical to those for which the original work was created.  The reproduction is subject to remuneration (see Article 113).</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19"/>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Neighboring Rights, and Folklore of Chad, No. 005/PR/2003 (2 May 2003), available at http://www.wipo.int/wipolex/en/text.jsp?file_id=260828.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p>
        </w:tc>
      </w:tr>
      <w:bookmarkEnd w:id="36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69" w:name="_Toc421800718"/>
      <w:bookmarkStart w:id="370" w:name="_Toc199663487"/>
      <w:bookmarkStart w:id="371" w:name="_Toc207648470"/>
      <w:bookmarkStart w:id="372" w:name="_Toc207649052"/>
      <w:bookmarkStart w:id="373" w:name="_Toc207649502"/>
      <w:bookmarkStart w:id="374" w:name="_Toc207649863"/>
      <w:bookmarkStart w:id="375" w:name="_Toc207650263"/>
      <w:bookmarkStart w:id="376" w:name="_Toc208637911"/>
      <w:r w:rsidRPr="00BC0437">
        <w:rPr>
          <w:lang w:eastAsia="en-US"/>
        </w:rPr>
        <w:t>Chile</w:t>
      </w:r>
      <w:bookmarkEnd w:id="3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Personal Use of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Institution is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Excerpts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 making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personal use of a user of the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the user.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71I</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are not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are not commercially available.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has not been available for sale to the public in the national or international market in the preceding three years.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preserve the copy in the permanent collections of the library or archives,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in the permanent collections of the library or archives, if it is lost or damaged,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from another library or archives that has been lost, destroyed, or rendered unusable, up to two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incorporate a copy into the permanent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Patron Use on Terminals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71K</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That are not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permission of the author or copyright owner.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any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be consulted by users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be consulted simultaneously by a reasonable number of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Electronic reproduction, accessible on network terminals at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is allowed if the library or archives ensures that users cannot make electronic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26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permanent or temporary fixation of the work in an environment that enables communication or obtaining copies of all or part of it, by any means or process.</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5(u)</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Performances in Libraries</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or public performance of works, including phonograms, by educational institutions, charities, libraries, archives, and museums, if the use is not for profit, no authorization of the author o owner, and no remuneration, is required.</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71N</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and archives may translate and reproduce some works for research or study.</w:t>
            </w:r>
          </w:p>
        </w:tc>
        <w:tc>
          <w:tcPr>
            <w:tcW w:w="12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71L</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Intellectual Property Law of Chile, Law No. 17.336 (28 August 1970), as amended through Law No. 20435 (4 May 2010), available at http://www.wipo.int/wipolex/en/text.jsp?file_id=270205.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27 August 2014; rev. 25 April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77" w:name="_Toc199663488"/>
      <w:bookmarkStart w:id="378" w:name="_Toc207648471"/>
      <w:bookmarkStart w:id="379" w:name="_Toc207649053"/>
      <w:bookmarkStart w:id="380" w:name="_Toc207649503"/>
      <w:bookmarkStart w:id="381" w:name="_Toc207649864"/>
      <w:bookmarkStart w:id="382" w:name="_Toc207650264"/>
      <w:bookmarkStart w:id="383" w:name="_Toc208637912"/>
      <w:bookmarkStart w:id="384" w:name="_Toc421800719"/>
      <w:bookmarkEnd w:id="370"/>
      <w:bookmarkEnd w:id="371"/>
      <w:bookmarkEnd w:id="372"/>
      <w:bookmarkEnd w:id="373"/>
      <w:bookmarkEnd w:id="374"/>
      <w:bookmarkEnd w:id="375"/>
      <w:bookmarkEnd w:id="376"/>
      <w:r w:rsidRPr="00BC0437">
        <w:rPr>
          <w:lang w:eastAsia="en-US"/>
        </w:rPr>
        <w:t>Chin</w:t>
      </w:r>
      <w:bookmarkEnd w:id="377"/>
      <w:bookmarkEnd w:id="378"/>
      <w:bookmarkEnd w:id="379"/>
      <w:bookmarkEnd w:id="380"/>
      <w:bookmarkEnd w:id="381"/>
      <w:bookmarkEnd w:id="382"/>
      <w:bookmarkEnd w:id="383"/>
      <w:r w:rsidRPr="00BC0437">
        <w:rPr>
          <w:lang w:eastAsia="en-US"/>
        </w:rPr>
        <w:t>a</w:t>
      </w:r>
      <w:bookmarkEnd w:id="3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178"/>
        <w:gridCol w:w="10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85" w:name="china"/>
            <w:r w:rsidRPr="00BC0437">
              <w:rPr>
                <w:rFonts w:eastAsia="Times New Roman"/>
                <w:b/>
                <w:szCs w:val="22"/>
                <w:lang w:eastAsia="en-US"/>
              </w:rPr>
              <w:t>General Provisions (applicable to various statutory provisions)</w:t>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permission from the copyright owner.</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szCs w:val="22"/>
                <w:vertAlign w:val="superscript"/>
                <w:lang w:eastAsia="en-US"/>
              </w:rPr>
              <w:footnoteReference w:id="20"/>
            </w: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 to the copyright owner, unless otherwise noted below.</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the source of the work?</w:t>
            </w:r>
          </w:p>
        </w:tc>
        <w:tc>
          <w:tcPr>
            <w:tcW w:w="51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The use is permitted, provided that the title of the work is mentioned.  </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6" w:name="_Toc186015512"/>
            <w:r w:rsidRPr="00BC0437">
              <w:rPr>
                <w:rFonts w:eastAsia="Times New Roman"/>
                <w:b/>
                <w:szCs w:val="22"/>
                <w:lang w:eastAsia="en-US"/>
              </w:rPr>
              <w:t>Display and Preservation</w:t>
            </w:r>
            <w:bookmarkEnd w:id="38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display or preservation of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refer to works digitally duplicated for the purpose of display or preservation, which are defined as works that have been damaged or nearly been damaged, or lost or stolen, or the storage format of which is outdated, which are not available in the market or can only be purchased at an obviously higher price than their designated price.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439"/>
        <w:gridCol w:w="3740"/>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7" w:name="_Toc186015513"/>
            <w:r w:rsidRPr="00BC0437">
              <w:rPr>
                <w:rFonts w:eastAsia="Times New Roman"/>
                <w:b/>
                <w:szCs w:val="22"/>
                <w:lang w:eastAsia="en-US"/>
              </w:rPr>
              <w:t>Public Use (Making Available</w:t>
            </w:r>
            <w:bookmarkEnd w:id="387"/>
            <w:r w:rsidRPr="00BC0437">
              <w:rPr>
                <w:rFonts w:eastAsia="Times New Roman"/>
                <w:b/>
                <w:szCs w:val="22"/>
                <w:lang w:eastAsia="en-US"/>
              </w:rPr>
              <w:t>)</w:t>
            </w: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memorial halls, museums, and art galleries.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 Network Reg.;</w:t>
            </w:r>
          </w:p>
          <w:p w:rsidR="00BC0437" w:rsidRPr="00BC0437" w:rsidRDefault="00BC0437" w:rsidP="00BC0437">
            <w:pPr>
              <w:rPr>
                <w:rFonts w:eastAsia="Times New Roman"/>
                <w:szCs w:val="22"/>
                <w:lang w:eastAsia="en-US"/>
              </w:rPr>
            </w:pPr>
            <w:r w:rsidRPr="00BC0437">
              <w:rPr>
                <w:rFonts w:eastAsia="Times New Roman"/>
                <w:szCs w:val="22"/>
                <w:lang w:eastAsia="en-US"/>
              </w:rPr>
              <w:t>Art. 10 Network Reg.</w:t>
            </w: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digital works from the library’s collection or digital copies of works (“digital copies of works” are works digitally duplicated for the purpose of display or preservation, presumably consistent with Article 22(8)).</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1" w:type="dxa"/>
            <w:vMerge w:val="restart"/>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Technological measures must be taken to prevent access to the works by people other than the permitted users.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Technological measures must be taken to prevent material damage to the interests of the copyright owners by the users’ duplication activities.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public reading on the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directly or indirectly gain economic interest, except where otherwise agreed by the parties concerned.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1" w:type="dxa"/>
            <w:vMerge/>
            <w:shd w:val="clear" w:color="auto" w:fill="auto"/>
          </w:tcPr>
          <w:p w:rsidR="00BC0437" w:rsidRPr="00BC0437" w:rsidRDefault="00BC0437" w:rsidP="00BC0437">
            <w:pPr>
              <w:rPr>
                <w:rFonts w:eastAsia="Times New Roman"/>
                <w:szCs w:val="22"/>
                <w:lang w:eastAsia="en-US"/>
              </w:rPr>
            </w:pPr>
          </w:p>
        </w:tc>
        <w:tc>
          <w:tcPr>
            <w:tcW w:w="1439" w:type="dxa"/>
            <w:vMerge/>
            <w:shd w:val="clear" w:color="auto" w:fill="auto"/>
          </w:tcPr>
          <w:p w:rsidR="00BC0437" w:rsidRPr="00BC0437" w:rsidRDefault="00BC0437" w:rsidP="00BC0437">
            <w:pPr>
              <w:rPr>
                <w:rFonts w:eastAsia="Times New Roman"/>
                <w:szCs w:val="22"/>
                <w:lang w:eastAsia="en-US"/>
              </w:rPr>
            </w:pPr>
          </w:p>
        </w:tc>
        <w:tc>
          <w:tcPr>
            <w:tcW w:w="37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other rights enjoyed by the copyright owner must not be prejudiced.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the institution’s network reading system within its premises.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Remuneration is required.  </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1" w:type="dxa"/>
            <w:vMerge/>
            <w:shd w:val="clear" w:color="auto" w:fill="auto"/>
          </w:tcPr>
          <w:p w:rsidR="00BC0437" w:rsidRPr="00BC0437" w:rsidRDefault="00BC0437" w:rsidP="00BC0437">
            <w:pPr>
              <w:rPr>
                <w:rFonts w:eastAsia="Times New Roman"/>
                <w:szCs w:val="22"/>
                <w:lang w:eastAsia="en-US"/>
              </w:rPr>
            </w:pP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also applicable to the providing of performance recordings or sound or video recordings, subject to the same conditions.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 Network Reg.</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388" w:name="_Toc186015514"/>
            <w:r w:rsidRPr="00BC0437">
              <w:rPr>
                <w:rFonts w:eastAsia="Times New Roman"/>
                <w:b/>
                <w:szCs w:val="22"/>
                <w:lang w:eastAsia="en-US"/>
              </w:rPr>
              <w:t>Anti-Circumvention of Technological Protection Measures</w:t>
            </w:r>
            <w:bookmarkEnd w:id="388"/>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48(6);</w:t>
            </w:r>
          </w:p>
          <w:p w:rsidR="00BC0437" w:rsidRPr="00BC0437" w:rsidRDefault="00BC0437" w:rsidP="00BC0437">
            <w:pPr>
              <w:rPr>
                <w:rFonts w:eastAsia="Times New Roman"/>
                <w:szCs w:val="22"/>
                <w:lang w:eastAsia="en-US"/>
              </w:rPr>
            </w:pPr>
            <w:r w:rsidRPr="00BC0437">
              <w:rPr>
                <w:rFonts w:eastAsia="Times New Roman"/>
                <w:szCs w:val="22"/>
                <w:lang w:eastAsia="en-US"/>
              </w:rPr>
              <w:t>Art. 4 Network Reg.</w:t>
            </w: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prohibits the circumventing or sabotaging of technical measures.  The Network Regulations prohibit the evading or damaging of technological measures.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manufacturing, importing, or providing to the public circumvention devices.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Network Regulations prohibit providing circumvention services.</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Possibly both.  The provisions in the Copyright Act relate only to technical measures that protect the copyright in the work.  The provisions in the Network Regulations relate to technical measures that prevent or restrict browsing and appreciation of works, or the provision thereof to the public via information networks.</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26 Network Reg.</w:t>
            </w: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states that the prohibition on circumvention is applicable except where otherwise provided for in laws or administrative regulations.  The Network Regulations provide exemptions to circumvention that are not explicitly relevant to libraries, other than the provision of literary works by libraries for the blind.  These exemptions are implicitly the only instances in which circumvention is permitted.</w:t>
            </w:r>
          </w:p>
        </w:tc>
        <w:tc>
          <w:tcPr>
            <w:tcW w:w="10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47(6);</w:t>
            </w:r>
          </w:p>
          <w:p w:rsidR="00BC0437" w:rsidRPr="00BC0437" w:rsidRDefault="00BC0437" w:rsidP="00BC0437">
            <w:pPr>
              <w:rPr>
                <w:rFonts w:eastAsia="Times New Roman"/>
                <w:szCs w:val="22"/>
                <w:lang w:eastAsia="en-US"/>
              </w:rPr>
            </w:pPr>
            <w:r w:rsidRPr="00BC0437">
              <w:rPr>
                <w:rFonts w:eastAsia="Times New Roman"/>
                <w:szCs w:val="22"/>
                <w:lang w:eastAsia="en-US"/>
              </w:rPr>
              <w:t>Art. 12 Network Reg.</w:t>
            </w:r>
          </w:p>
        </w:tc>
      </w:tr>
    </w:tbl>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9C7A5F" w:rsidRPr="00BC0437" w:rsidRDefault="009C7A5F"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389" w:name="_Toc186015515"/>
            <w:r w:rsidRPr="00BC0437">
              <w:rPr>
                <w:rFonts w:eastAsia="Times New Roman"/>
                <w:b/>
                <w:szCs w:val="22"/>
                <w:lang w:eastAsia="en-US"/>
              </w:rPr>
              <w:t>Miscellaneous</w:t>
            </w:r>
            <w:bookmarkEnd w:id="38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right to produce one or more copies of a work by printing, photocopying, lithographing, making a sound recording or video recording, duplicating a recording, or duplicating a photographic work, or by other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works for personal study, research, or appreciation.</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translation or reproduction in small quantities of published works by teachers or scientific researchers.  Network Regulation, Article 6, generally permits such materials also to be made available on a network.</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 on Networks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Allows some works to be included on network systems for distance education, in support of the national nine-year compulsory education system, with compensation to rightsholders.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Poverty Uses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Allows network providers to make works related to aiding poverty-stricken areas available, upon notice to rightsholders and no objection from them within 30 days.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 Network Reg.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Sources</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People’s Republic of China (7 September 1990), as amended through Order No. 26 (26 February 2010), available at http://www.wipo.int/wipolex/en/text.jsp?file_id=186569;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Regulation on the Protection of the Right to Network Dissemination of Information, Order No. 468 (18 May 2006), as amended through 20 January 2013, available at http://www.wipo.int/wipolex/en/text.jsp?file_id=182147 and http://www.wipo.int/wipolex/en/details.jsp?id=13403.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385"/>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390" w:name="_Toc199663489"/>
      <w:bookmarkStart w:id="391" w:name="_Toc207648473"/>
      <w:bookmarkStart w:id="392" w:name="_Toc207649055"/>
      <w:bookmarkStart w:id="393" w:name="_Toc207649504"/>
      <w:bookmarkStart w:id="394" w:name="_Toc207649865"/>
      <w:bookmarkStart w:id="395" w:name="_Toc207650265"/>
      <w:bookmarkStart w:id="396" w:name="_Toc208637913"/>
      <w:bookmarkStart w:id="397" w:name="_Toc421800720"/>
      <w:r w:rsidRPr="00BC0437">
        <w:rPr>
          <w:lang w:eastAsia="en-US"/>
        </w:rPr>
        <w:t>Colombia</w:t>
      </w:r>
      <w:bookmarkEnd w:id="390"/>
      <w:bookmarkEnd w:id="391"/>
      <w:bookmarkEnd w:id="392"/>
      <w:bookmarkEnd w:id="393"/>
      <w:bookmarkEnd w:id="394"/>
      <w:bookmarkEnd w:id="395"/>
      <w:bookmarkEnd w:id="396"/>
      <w:bookmarkEnd w:id="39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42"/>
        </w:trPr>
        <w:tc>
          <w:tcPr>
            <w:tcW w:w="8856" w:type="dxa"/>
            <w:gridSpan w:val="4"/>
            <w:shd w:val="clear" w:color="auto" w:fill="auto"/>
          </w:tcPr>
          <w:p w:rsidR="00BC0437" w:rsidRPr="00BC0437" w:rsidRDefault="00BC0437" w:rsidP="00BC0437">
            <w:pPr>
              <w:rPr>
                <w:rFonts w:eastAsia="Times New Roman"/>
                <w:b/>
                <w:szCs w:val="22"/>
                <w:lang w:eastAsia="en-US"/>
              </w:rPr>
            </w:pPr>
            <w:bookmarkStart w:id="398" w:name="_Toc186015516"/>
            <w:bookmarkStart w:id="399" w:name="Colombia"/>
            <w:r w:rsidRPr="00BC0437">
              <w:rPr>
                <w:rFonts w:eastAsia="Times New Roman"/>
                <w:b/>
                <w:szCs w:val="22"/>
                <w:lang w:eastAsia="en-US"/>
              </w:rPr>
              <w:t>Preservation and Replacement</w:t>
            </w:r>
            <w:bookmarkEnd w:id="3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deposited in the collections of the library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on the local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exchange services with other public libraries.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library receiving a copy through interlibrary exchange may also make a single copy of that work as necessary for conservation purposes or solely for use by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00" w:name="_Toc186015517"/>
            <w:r w:rsidRPr="00BC0437">
              <w:rPr>
                <w:rFonts w:eastAsia="Times New Roman"/>
                <w:b/>
                <w:szCs w:val="22"/>
                <w:lang w:eastAsia="en-US"/>
              </w:rPr>
              <w:t>Anti-Circumvention of Technological Protection Measures</w:t>
            </w:r>
            <w:bookmarkEnd w:id="400"/>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272 Penal Code</w:t>
            </w:r>
          </w:p>
        </w:tc>
      </w:tr>
      <w:tr w:rsidR="00BC0437" w:rsidRPr="00BC0437" w:rsidTr="00BC0437">
        <w:trPr>
          <w:trHeight w:val="111"/>
        </w:trPr>
        <w:tc>
          <w:tcPr>
            <w:tcW w:w="262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renting, or in any way distributing to the public a circumvention device is prohibited.</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1"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7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unauthorized use.</w:t>
            </w:r>
          </w:p>
        </w:tc>
        <w:tc>
          <w:tcPr>
            <w:tcW w:w="10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7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01" w:name="_Toc186015518"/>
            <w:r w:rsidRPr="00BC0437">
              <w:rPr>
                <w:rFonts w:eastAsia="Times New Roman"/>
                <w:b/>
                <w:szCs w:val="22"/>
                <w:lang w:eastAsia="en-US"/>
              </w:rPr>
              <w:t>Miscellaneous</w:t>
            </w:r>
            <w:bookmarkEnd w:id="40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Elaborate provisions that permit translation and reproduction of certain works on terms that reflect the Berne Appendix.</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Arts. 45 to 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1"/>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of Colombia, No 23 (28 January 1982), available at http://www.wipo.int/wipolex/en/text.jsp?file_id=126023;</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Criminal Code of Colombia, No. 599 (24 July 2000), available at http://www.wipo.int/wipolex/en/text.jsp?file_id=190482, </w:t>
            </w:r>
          </w:p>
          <w:p w:rsidR="00BC0437" w:rsidRPr="00BC0437" w:rsidRDefault="00BC0437" w:rsidP="00BC0437">
            <w:pPr>
              <w:rPr>
                <w:rFonts w:eastAsia="Times New Roman"/>
                <w:szCs w:val="22"/>
                <w:lang w:eastAsia="en-US"/>
              </w:rPr>
            </w:pPr>
            <w:r w:rsidRPr="00BC0437">
              <w:rPr>
                <w:rFonts w:eastAsia="Times New Roman"/>
                <w:szCs w:val="22"/>
                <w:lang w:eastAsia="en-US"/>
              </w:rPr>
              <w:t>as amended by No. 1032 (22 June 2006), available at http://www.wipo.int/wipolex/en/text.jsp?file_id=224389.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13 December 2007; rev. 8 May 2015</w:t>
            </w:r>
          </w:p>
        </w:tc>
      </w:tr>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02" w:name="_Toc421800721"/>
      <w:bookmarkEnd w:id="399"/>
      <w:r w:rsidRPr="00BC0437">
        <w:rPr>
          <w:lang w:eastAsia="en-US"/>
        </w:rPr>
        <w:t>Comoros</w:t>
      </w:r>
      <w:bookmarkEnd w:id="40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Literary and Artistic Property of Comoros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private performances.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Critical Uses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use for educational, critical, and other similar purposes with attribution.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parody, pastiche, and caricature.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2"/>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Literary and Artistic Property of Comoros (11 March 1957) available at http://www.wipo.int/wipolex/en/text.jsp?file_id=214449.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03" w:name="_Toc199663490"/>
      <w:bookmarkStart w:id="404" w:name="_Toc207648474"/>
      <w:bookmarkStart w:id="405" w:name="_Toc207649056"/>
      <w:bookmarkStart w:id="406" w:name="_Toc207649505"/>
      <w:bookmarkStart w:id="407" w:name="_Toc207649866"/>
      <w:bookmarkStart w:id="408" w:name="_Toc207650266"/>
      <w:bookmarkStart w:id="409" w:name="_Toc208637914"/>
      <w:bookmarkStart w:id="410" w:name="_Toc421800722"/>
      <w:r w:rsidRPr="00BC0437">
        <w:rPr>
          <w:lang w:eastAsia="en-US"/>
        </w:rPr>
        <w:t>Congo</w:t>
      </w:r>
      <w:bookmarkEnd w:id="403"/>
      <w:bookmarkEnd w:id="404"/>
      <w:bookmarkEnd w:id="405"/>
      <w:bookmarkEnd w:id="406"/>
      <w:bookmarkEnd w:id="407"/>
      <w:bookmarkEnd w:id="408"/>
      <w:bookmarkEnd w:id="409"/>
      <w:bookmarkEnd w:id="41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11" w:name="_Toc186015519"/>
            <w:bookmarkStart w:id="412" w:name="congo"/>
            <w:r w:rsidRPr="00BC0437">
              <w:rPr>
                <w:rFonts w:eastAsia="Times New Roman"/>
                <w:b/>
                <w:szCs w:val="22"/>
                <w:lang w:eastAsia="en-US"/>
              </w:rPr>
              <w:t>Library Use</w:t>
            </w:r>
            <w:bookmarkEnd w:id="41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and scientific works which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similar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conflict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can be reproduced in the original language or in translation.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13" w:name="_Toc186015520"/>
            <w:r w:rsidRPr="00BC0437">
              <w:rPr>
                <w:rFonts w:eastAsia="Times New Roman"/>
                <w:b/>
                <w:szCs w:val="22"/>
                <w:lang w:eastAsia="en-US"/>
              </w:rPr>
              <w:t>Anti-Circumvention of Technological Protection Measures</w:t>
            </w:r>
            <w:bookmarkEnd w:id="41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14" w:name="_Toc186015521"/>
            <w:r w:rsidRPr="00BC0437">
              <w:rPr>
                <w:rFonts w:eastAsia="Times New Roman"/>
                <w:b/>
                <w:szCs w:val="22"/>
                <w:lang w:eastAsia="en-US"/>
              </w:rPr>
              <w:t>Miscellaneous</w:t>
            </w:r>
            <w:bookmarkEnd w:id="4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3"/>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Congo, No. 24/82 (7 July 1982), available at http://www.wipo.int/wipolex/en/text.jsp?file_id=152625.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p>
        </w:tc>
      </w:tr>
      <w:bookmarkEnd w:id="412"/>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15" w:name="_Toc199663491"/>
      <w:bookmarkStart w:id="416" w:name="_Toc207648475"/>
      <w:bookmarkStart w:id="417" w:name="_Toc207649057"/>
      <w:bookmarkStart w:id="418" w:name="_Toc207649506"/>
      <w:bookmarkStart w:id="419" w:name="_Toc207649867"/>
      <w:bookmarkStart w:id="420" w:name="_Toc207650267"/>
      <w:bookmarkStart w:id="421" w:name="_Toc208637915"/>
      <w:bookmarkStart w:id="422" w:name="_Toc421800723"/>
      <w:r w:rsidRPr="00BC0437">
        <w:rPr>
          <w:lang w:eastAsia="en-US"/>
        </w:rPr>
        <w:t>Costa Rica</w:t>
      </w:r>
      <w:bookmarkEnd w:id="415"/>
      <w:bookmarkEnd w:id="416"/>
      <w:bookmarkEnd w:id="417"/>
      <w:bookmarkEnd w:id="418"/>
      <w:bookmarkEnd w:id="419"/>
      <w:bookmarkEnd w:id="420"/>
      <w:bookmarkEnd w:id="421"/>
      <w:bookmarkEnd w:id="42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23" w:name="_Toc186015522"/>
            <w:bookmarkStart w:id="424" w:name="costa"/>
            <w:r w:rsidRPr="00BC0437">
              <w:rPr>
                <w:rFonts w:eastAsia="Times New Roman"/>
                <w:b/>
                <w:szCs w:val="22"/>
                <w:lang w:eastAsia="en-US"/>
              </w:rPr>
              <w:t>Library Provisions (none)</w:t>
            </w:r>
            <w:bookmarkEnd w:id="42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Costa Rica do not include any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25" w:name="_Toc186015523"/>
            <w:r w:rsidRPr="00BC0437">
              <w:rPr>
                <w:rFonts w:eastAsia="Times New Roman"/>
                <w:b/>
                <w:szCs w:val="22"/>
                <w:lang w:eastAsia="en-US"/>
              </w:rPr>
              <w:t>Anti-Circumvention of Technological Protection Measures</w:t>
            </w:r>
            <w:bookmarkEnd w:id="42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26" w:name="_Toc186015524"/>
            <w:r w:rsidRPr="00BC0437">
              <w:rPr>
                <w:rFonts w:eastAsia="Times New Roman"/>
                <w:b/>
                <w:szCs w:val="22"/>
                <w:lang w:eastAsia="en-US"/>
              </w:rPr>
              <w:t>Miscellaneous</w:t>
            </w:r>
            <w:bookmarkEnd w:id="42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an educational or scientific work, done personally and exclusively by the person concerned for the person’s own use and without any direct or indirect gainful intent, shall also be free.  Such reproduction shall be done in a single handwritten or typewritten copy.  This provision shall not apply to computer programs.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Costa Rica, No. 6683 (1982), as amended through No. 8834 (3 May 2010), available at http://www.wipo.int/wipolex/en/text.jsp?file_id=247913.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bookmarkEnd w:id="424"/>
    </w:tbl>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27" w:name="_Toc199663492"/>
      <w:bookmarkStart w:id="428" w:name="_Toc207648476"/>
      <w:bookmarkStart w:id="429" w:name="_Toc207649058"/>
      <w:bookmarkStart w:id="430" w:name="_Toc207649507"/>
      <w:bookmarkStart w:id="431" w:name="_Toc207649868"/>
      <w:bookmarkStart w:id="432" w:name="_Toc207650268"/>
      <w:bookmarkStart w:id="433" w:name="_Toc208637916"/>
      <w:bookmarkStart w:id="434" w:name="_Toc421800724"/>
      <w:r w:rsidRPr="00BC0437">
        <w:rPr>
          <w:lang w:eastAsia="en-US"/>
        </w:rPr>
        <w:t>Côte d’Ivoire</w:t>
      </w:r>
      <w:bookmarkEnd w:id="427"/>
      <w:bookmarkEnd w:id="428"/>
      <w:bookmarkEnd w:id="429"/>
      <w:bookmarkEnd w:id="430"/>
      <w:bookmarkEnd w:id="431"/>
      <w:bookmarkEnd w:id="432"/>
      <w:bookmarkEnd w:id="433"/>
      <w:bookmarkEnd w:id="43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35" w:name="_Toc186015525"/>
            <w:bookmarkStart w:id="436" w:name="cote"/>
            <w:r w:rsidRPr="00BC0437">
              <w:rPr>
                <w:rFonts w:eastAsia="Times New Roman"/>
                <w:b/>
                <w:szCs w:val="22"/>
                <w:lang w:eastAsia="en-US"/>
              </w:rPr>
              <w:t>Library Provisions (none)</w:t>
            </w:r>
            <w:bookmarkEnd w:id="43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Côte d’Ivoire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37" w:name="_Toc186015526"/>
            <w:r w:rsidRPr="00BC0437">
              <w:rPr>
                <w:rFonts w:eastAsia="Times New Roman"/>
                <w:b/>
                <w:szCs w:val="22"/>
                <w:lang w:eastAsia="en-US"/>
              </w:rPr>
              <w:t>Anti-Circumvention of Technological Protection Measures</w:t>
            </w:r>
            <w:bookmarkEnd w:id="43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38" w:name="_Toc186015527"/>
            <w:r w:rsidRPr="00BC0437">
              <w:rPr>
                <w:rFonts w:eastAsia="Times New Roman"/>
                <w:b/>
                <w:szCs w:val="22"/>
                <w:lang w:eastAsia="en-US"/>
              </w:rPr>
              <w:t>Miscellaneous</w:t>
            </w:r>
            <w:bookmarkEnd w:id="43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work has been lawfully made accessible to the public, the author may not prohibit reproductions, translations, and adaptations intended for strictly personal and private use, and not for collective use, with the exception of works of art.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Preservation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prejudice to the right of the author to be paid equitable remuneration, reproduction that has exceptional documentary character, and also copies of recordings that have cultural value, may be preserved in official archives.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4"/>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Works and the Rights of Authors, Performers, and Phonogram and Videogram Producers of Côte d’Ivoire, No. 96-564 (25 July 1996), available at http://www.wipo.int/wipolex/en/text.jsp?file_id=125871.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25 April 2015</w:t>
            </w:r>
          </w:p>
        </w:tc>
      </w:tr>
    </w:tbl>
    <w:p w:rsidR="00BC0437" w:rsidRPr="00BC0437" w:rsidRDefault="00BC0437" w:rsidP="00BC0437">
      <w:pPr>
        <w:rPr>
          <w:rFonts w:eastAsia="Times New Roman"/>
          <w:szCs w:val="22"/>
          <w:lang w:eastAsia="en-US"/>
        </w:rPr>
      </w:pPr>
    </w:p>
    <w:bookmarkEnd w:id="436"/>
    <w:p w:rsidR="00BC0437" w:rsidRPr="00BC0437" w:rsidRDefault="00BC0437" w:rsidP="001D0DFD">
      <w:pPr>
        <w:pStyle w:val="Heading2"/>
        <w:rPr>
          <w:lang w:eastAsia="en-US"/>
        </w:rPr>
      </w:pPr>
      <w:r w:rsidRPr="00BC0437">
        <w:rPr>
          <w:lang w:eastAsia="en-US"/>
        </w:rPr>
        <w:br w:type="page"/>
      </w:r>
      <w:bookmarkStart w:id="439" w:name="_Toc199663493"/>
      <w:bookmarkStart w:id="440" w:name="_Toc207648477"/>
      <w:bookmarkStart w:id="441" w:name="_Toc207649059"/>
      <w:bookmarkStart w:id="442" w:name="_Toc207649508"/>
      <w:bookmarkStart w:id="443" w:name="_Toc207649869"/>
      <w:bookmarkStart w:id="444" w:name="_Toc207650269"/>
      <w:bookmarkStart w:id="445" w:name="_Toc208637917"/>
      <w:bookmarkStart w:id="446" w:name="_Toc421800725"/>
      <w:r w:rsidRPr="00BC0437">
        <w:rPr>
          <w:lang w:eastAsia="en-US"/>
        </w:rPr>
        <w:t>Croatia</w:t>
      </w:r>
      <w:bookmarkEnd w:id="439"/>
      <w:bookmarkEnd w:id="440"/>
      <w:bookmarkEnd w:id="441"/>
      <w:bookmarkEnd w:id="442"/>
      <w:bookmarkEnd w:id="443"/>
      <w:bookmarkEnd w:id="444"/>
      <w:bookmarkEnd w:id="445"/>
      <w:bookmarkEnd w:id="4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47" w:name="_Toc186015528"/>
            <w:bookmarkStart w:id="448" w:name="croatia"/>
            <w:r w:rsidRPr="00BC0437">
              <w:rPr>
                <w:rFonts w:eastAsia="Times New Roman"/>
                <w:b/>
                <w:szCs w:val="22"/>
                <w:lang w:eastAsia="en-US"/>
              </w:rPr>
              <w:t>Library Use</w:t>
            </w:r>
            <w:bookmarkEnd w:id="44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education and scientific institutions, preschool educational institutions, and social (charitable)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pursuing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made from the institution’s own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49" w:name="_Toc186015529"/>
            <w:r w:rsidRPr="00BC0437">
              <w:rPr>
                <w:rFonts w:eastAsia="Times New Roman"/>
                <w:b/>
                <w:szCs w:val="22"/>
                <w:lang w:eastAsia="en-US"/>
              </w:rPr>
              <w:t>Anti-Circumvention of Technological Protection Measures</w:t>
            </w:r>
            <w:bookmarkEnd w:id="44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175 </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(1)</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175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technology that is designed to prevent or restrict acts which are not authorized by the rightsholder under the Copyright Act; this includes works controlled through application of an access control or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 (4)</w:t>
            </w:r>
          </w:p>
        </w:tc>
      </w:tr>
      <w:tr w:rsidR="00BC0437" w:rsidRPr="00BC0437" w:rsidTr="00BC0437">
        <w:trPr>
          <w:trHeight w:val="138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use of a work without the author’s authorization is permitted for personal or library use (and other specified uses), and where the use of the work or access to the work is prevented by technological measures, the rightsholder shall be obliged, by providing special measures or concluding contracts, to enable the users or their societies access to such works and the use thereof in accordance with the limitations prescribed by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(1)</w:t>
            </w: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do not apply to works made available to the public on agreed contractual terms in such a way that members of the public may access them from a place and at a time individually chosen by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(4)</w:t>
            </w:r>
          </w:p>
        </w:tc>
      </w:tr>
      <w:tr w:rsidR="00BC0437" w:rsidRPr="00BC0437" w:rsidTr="00BC0437">
        <w:trPr>
          <w:trHeight w:val="10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do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rightsholder fails to allow the beneficiary access to or use of a work that the beneficiary should be able to access or use under the Law, the works shall be used by the application of measures provided by the Minister of the State Intellectual Property Office.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822"/>
        <w:gridCol w:w="140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50" w:name="_Toc186015530"/>
            <w:r w:rsidRPr="00BC0437">
              <w:rPr>
                <w:rFonts w:eastAsia="Times New Roman"/>
                <w:b/>
                <w:szCs w:val="22"/>
                <w:lang w:eastAsia="en-US"/>
              </w:rPr>
              <w:t>Miscellaneous</w:t>
            </w:r>
            <w:bookmarkEnd w:id="45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Uses under the statutory exceptions are permitted only if they do not conflict with the regular use of the work and do not unreasonably prejudice the legitimate interests of the author.</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natural person may reproduce a work for private use.  Certain works are excluded.  Authors have right to remuneration under Article 32.</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short works to create collections for teaching or scientific research.</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non-commercial uses of works for the needs of persons with disabilities.</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82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means making one or more copies of copyright works, in whole or in part, directly or indirectly, temporarily or permanently, by any means and in any form, including photocopying and other photographic procedures, sound or visual recording, building works of architecture, storing the work in electronic form, and fixing the work transmitted by computer onto a natural medium.</w:t>
            </w:r>
          </w:p>
        </w:tc>
        <w:tc>
          <w:tcPr>
            <w:tcW w:w="140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Croatia, O.G. No. 167/2003 (30 October 2003) as amended through O.G. No. 127/2014 (6 November 2014), available at http://www.wipo.int/wipolex/en/text.jsp?file_id=357287.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25 April 2015</w:t>
            </w:r>
          </w:p>
        </w:tc>
      </w:tr>
      <w:bookmarkEnd w:id="448"/>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51" w:name="_Toc421800726"/>
      <w:r w:rsidRPr="00BC0437">
        <w:rPr>
          <w:lang w:eastAsia="en-US"/>
        </w:rPr>
        <w:t>Cuba</w:t>
      </w:r>
      <w:bookmarkEnd w:id="4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documentation center, scientific institution, or educational institution.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 Art. 38(d)</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 that is public knowledge.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Either in the original language or in translation to Spanish (Article 39).</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provide the name of the author.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Done with nonprofit character.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photographic or other analogous procedure.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Quantity must be strictly limited to the needs of the specific activity.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5182"/>
        <w:gridCol w:w="1523"/>
      </w:tblGrid>
      <w:tr w:rsidR="00BC0437" w:rsidRPr="00BC0437" w:rsidTr="00BC0437">
        <w:tc>
          <w:tcPr>
            <w:tcW w:w="9219"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quotations or parts of worms in written, audio or visual form for the purposes of instruction, information, criticism, illustration, or explanation.</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38(a)</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works for teaching purposes.</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38(b)</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represent or perform a work, provided it is not for profit.</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38(ch)</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82"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523"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0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Cuba, Law No. 14 (28 December 1977), as amended by Law No. 156 (28 September 1994), available at http://www.cenda.cult.cu/php/loader.php?cont=legis.php&amp;tipo=2.</w:t>
            </w:r>
          </w:p>
        </w:tc>
      </w:tr>
      <w:tr w:rsidR="00BC0437" w:rsidRPr="00BC0437" w:rsidTr="00BC0437">
        <w:tc>
          <w:tcPr>
            <w:tcW w:w="2514"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0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52" w:name="_Toc199663494"/>
      <w:bookmarkStart w:id="453" w:name="_Toc207648478"/>
      <w:bookmarkStart w:id="454" w:name="_Toc207649060"/>
      <w:bookmarkStart w:id="455" w:name="_Toc207649509"/>
      <w:bookmarkStart w:id="456" w:name="_Toc207649870"/>
      <w:bookmarkStart w:id="457" w:name="_Toc207650270"/>
      <w:bookmarkStart w:id="458" w:name="_Toc208637918"/>
      <w:bookmarkStart w:id="459" w:name="_Toc421800727"/>
      <w:r w:rsidRPr="00BC0437">
        <w:rPr>
          <w:lang w:eastAsia="en-US"/>
        </w:rPr>
        <w:t>Cyprus</w:t>
      </w:r>
      <w:bookmarkEnd w:id="452"/>
      <w:bookmarkEnd w:id="453"/>
      <w:bookmarkEnd w:id="454"/>
      <w:bookmarkEnd w:id="455"/>
      <w:bookmarkEnd w:id="456"/>
      <w:bookmarkEnd w:id="457"/>
      <w:bookmarkEnd w:id="458"/>
      <w:bookmarkEnd w:id="45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60" w:name="_Toc186015531"/>
            <w:bookmarkStart w:id="461" w:name="cyprus"/>
            <w:r w:rsidRPr="00BC0437">
              <w:rPr>
                <w:rFonts w:eastAsia="Times New Roman"/>
                <w:b/>
                <w:szCs w:val="22"/>
                <w:lang w:eastAsia="en-US"/>
              </w:rPr>
              <w:t>Library Use</w:t>
            </w:r>
            <w:bookmarkEnd w:id="46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collection and documentation centers, educational establishments, museums, and scientific institutions as may be prescribed.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and no admission fee may be charged for communication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be in any language of the country (Article 7(2)).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62" w:name="_Toc186015532"/>
            <w:r w:rsidRPr="00BC0437">
              <w:rPr>
                <w:rFonts w:eastAsia="Times New Roman"/>
                <w:b/>
                <w:szCs w:val="22"/>
                <w:lang w:eastAsia="en-US"/>
              </w:rPr>
              <w:t>Anti-Circumvention of Technological Protection Measures</w:t>
            </w:r>
            <w:bookmarkEnd w:id="46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acts that are not authorized by the right holder;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holders have an obligation to provide to the beneficiaries of specified exceptions (which include the library provision) the means in order to benefit from the exception.  (Note:  There is no means of enforcing this provision.)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14B(3)</w:t>
            </w: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63" w:name="_Toc186015533"/>
            <w:r w:rsidRPr="00BC0437">
              <w:rPr>
                <w:rFonts w:eastAsia="Times New Roman"/>
                <w:b/>
                <w:szCs w:val="22"/>
                <w:lang w:eastAsia="en-US"/>
              </w:rPr>
              <w:t>Miscellaneous</w:t>
            </w:r>
            <w:bookmarkEnd w:id="46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“by way of fair dealing” for research and private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5"/>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Cyprus, No. 59 (3 December 1976), as amended through No. 18(I) (1993), available at http://www.wipo.int/wipolex/en/text.jsp?file_id=126086.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25 April 2015</w:t>
            </w:r>
          </w:p>
        </w:tc>
      </w:tr>
      <w:bookmarkEnd w:id="461"/>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1D0DFD">
      <w:pPr>
        <w:pStyle w:val="Heading2"/>
        <w:rPr>
          <w:lang w:eastAsia="en-US"/>
        </w:rPr>
      </w:pPr>
      <w:r w:rsidRPr="00BC0437">
        <w:rPr>
          <w:lang w:eastAsia="en-US"/>
        </w:rPr>
        <w:br w:type="page"/>
      </w:r>
      <w:bookmarkStart w:id="464" w:name="_Toc199663495"/>
      <w:bookmarkStart w:id="465" w:name="_Toc207648479"/>
      <w:bookmarkStart w:id="466" w:name="_Toc207649061"/>
      <w:bookmarkStart w:id="467" w:name="_Toc207649510"/>
      <w:bookmarkStart w:id="468" w:name="_Toc207649871"/>
      <w:bookmarkStart w:id="469" w:name="_Toc207650271"/>
      <w:bookmarkStart w:id="470" w:name="_Toc208637919"/>
      <w:bookmarkStart w:id="471" w:name="_Toc421800728"/>
      <w:r w:rsidRPr="00BC0437">
        <w:rPr>
          <w:lang w:eastAsia="en-US"/>
        </w:rPr>
        <w:t>Czech Republic</w:t>
      </w:r>
      <w:bookmarkEnd w:id="464"/>
      <w:bookmarkEnd w:id="465"/>
      <w:bookmarkEnd w:id="466"/>
      <w:bookmarkEnd w:id="467"/>
      <w:bookmarkEnd w:id="468"/>
      <w:bookmarkEnd w:id="469"/>
      <w:bookmarkEnd w:id="470"/>
      <w:bookmarkEnd w:id="471"/>
    </w:p>
    <w:p w:rsidR="00BC0437" w:rsidRPr="00BC0437" w:rsidRDefault="00BC0437" w:rsidP="00BC0437">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472" w:name="_Toc186015534"/>
            <w:bookmarkStart w:id="473" w:name="Czech"/>
            <w:r w:rsidRPr="006B0484">
              <w:rPr>
                <w:rFonts w:eastAsia="Times New Roman"/>
                <w:b/>
                <w:szCs w:val="22"/>
                <w:lang w:eastAsia="en-US"/>
              </w:rPr>
              <w:t>Preservation</w:t>
            </w:r>
            <w:bookmarkEnd w:id="472"/>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37(1)(a)</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Archival and conservation purposes.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368"/>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reproduction does not serve any direct or indirect economic or commercial purpose.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Replacement</w:t>
            </w: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37(1)(b)</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copied?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Works, phonograms, audiovisual fixations.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74"/>
        </w:trPr>
        <w:tc>
          <w:tcPr>
            <w:tcW w:w="0" w:type="auto"/>
            <w:vMerge/>
            <w:vAlign w:val="center"/>
          </w:tcPr>
          <w:p w:rsidR="006B0484" w:rsidRPr="006B0484" w:rsidRDefault="006B0484" w:rsidP="006B0484">
            <w:pPr>
              <w:rPr>
                <w:rFonts w:eastAsia="Times New Roman"/>
                <w:sz w:val="24"/>
                <w:szCs w:val="22"/>
                <w:lang w:eastAsia="en-US"/>
              </w:rPr>
            </w:pPr>
          </w:p>
        </w:tc>
        <w:tc>
          <w:tcPr>
            <w:tcW w:w="144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institution’s copy has been damaged or lost.</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74"/>
        </w:trPr>
        <w:tc>
          <w:tcPr>
            <w:tcW w:w="0" w:type="auto"/>
            <w:vMerge/>
            <w:vAlign w:val="center"/>
          </w:tcPr>
          <w:p w:rsidR="006B0484" w:rsidRPr="006B0484" w:rsidRDefault="006B0484" w:rsidP="006B0484">
            <w:pPr>
              <w:rPr>
                <w:rFonts w:eastAsia="Times New Roman"/>
                <w:sz w:val="24"/>
                <w:szCs w:val="22"/>
                <w:lang w:eastAsia="en-US"/>
              </w:rPr>
            </w:pPr>
          </w:p>
        </w:tc>
        <w:tc>
          <w:tcPr>
            <w:tcW w:w="0" w:type="auto"/>
            <w:vMerge/>
            <w:vAlign w:val="center"/>
          </w:tcPr>
          <w:p w:rsidR="006B0484" w:rsidRPr="006B0484" w:rsidRDefault="006B0484" w:rsidP="006B0484">
            <w:pPr>
              <w:rPr>
                <w:rFonts w:eastAsia="Times New Roman"/>
                <w:sz w:val="24"/>
                <w:szCs w:val="22"/>
                <w:lang w:eastAsia="en-US"/>
              </w:rPr>
            </w:pP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It is possible to verify by reasonable effort that the work is not being offered for sale.  This condition does not apply if only a minor part of the work is damaged and being replaced.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Replacement purposes.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368"/>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 of the copy?</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Any.  See definition of “reproduction” below.</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863"/>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Other provisions?</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institution may also lend the copy made under this provision, subject to added conditions in Article 37(2).</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r w:rsidRPr="006B0484">
              <w:rPr>
                <w:rFonts w:eastAsia="Times New Roman"/>
                <w:b/>
                <w:szCs w:val="22"/>
                <w:lang w:eastAsia="en-US"/>
              </w:rPr>
              <w:t>Research or Study (Making Available)</w:t>
            </w: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Who can communicate?</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Libraries, archives, museums, galleries, schools, universities and other nonprofit school-related and educational establishments.</w:t>
            </w:r>
          </w:p>
        </w:tc>
        <w:tc>
          <w:tcPr>
            <w:tcW w:w="1030"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37(1)(c)</w:t>
            </w: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What can be communicated?</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Works that constitute a part of the the collection of the institution.</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72"/>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work must not be subject to purchase or license terms.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Purpose of the communication?</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For research or private study for individual members of the public.</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44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Conditions:</w:t>
            </w:r>
          </w:p>
        </w:tc>
        <w:tc>
          <w:tcPr>
            <w:tcW w:w="375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None.</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Medium?</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Via dedicated terminals on the premises of the institution.</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259"/>
        </w:trPr>
        <w:tc>
          <w:tcPr>
            <w:tcW w:w="2628"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Other Provisions?</w:t>
            </w: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statute explicitly permits the institution to make a reproduction necessary for such availability.</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259"/>
        </w:trPr>
        <w:tc>
          <w:tcPr>
            <w:tcW w:w="0" w:type="auto"/>
            <w:vMerge/>
            <w:vAlign w:val="center"/>
          </w:tcPr>
          <w:p w:rsidR="006B0484" w:rsidRPr="006B0484" w:rsidRDefault="006B0484" w:rsidP="006B0484">
            <w:pPr>
              <w:rPr>
                <w:rFonts w:eastAsia="Times New Roman"/>
                <w:sz w:val="24"/>
                <w:szCs w:val="22"/>
                <w:lang w:eastAsia="en-US"/>
              </w:rPr>
            </w:pPr>
          </w:p>
        </w:tc>
        <w:tc>
          <w:tcPr>
            <w:tcW w:w="519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The statute explicitly provides that the public must be prevented from making copies of the works.</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00"/>
        <w:gridCol w:w="3379"/>
        <w:gridCol w:w="1056"/>
      </w:tblGrid>
      <w:tr w:rsidR="006B0484" w:rsidRPr="006B0484" w:rsidTr="004D09CD">
        <w:tc>
          <w:tcPr>
            <w:tcW w:w="8856" w:type="dxa"/>
            <w:gridSpan w:val="4"/>
          </w:tcPr>
          <w:p w:rsidR="006B0484" w:rsidRPr="006B0484" w:rsidRDefault="006B0484" w:rsidP="006B0484">
            <w:pPr>
              <w:rPr>
                <w:rFonts w:eastAsia="Times New Roman"/>
                <w:b/>
                <w:sz w:val="24"/>
                <w:szCs w:val="22"/>
                <w:lang w:eastAsia="en-US"/>
              </w:rPr>
            </w:pPr>
            <w:bookmarkStart w:id="474" w:name="_Toc186015535"/>
            <w:r w:rsidRPr="006B0484">
              <w:rPr>
                <w:rFonts w:eastAsia="Times New Roman"/>
                <w:b/>
                <w:szCs w:val="22"/>
                <w:lang w:eastAsia="en-US"/>
              </w:rPr>
              <w:t>Anti-Circumvention of Technological Protection Measures</w:t>
            </w:r>
            <w:bookmarkEnd w:id="474"/>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Circumvention provisions?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Yes.</w:t>
            </w:r>
          </w:p>
        </w:tc>
        <w:tc>
          <w:tcPr>
            <w:tcW w:w="1056"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Art. 43</w:t>
            </w:r>
          </w:p>
        </w:tc>
      </w:tr>
      <w:tr w:rsidR="006B0484" w:rsidRPr="006B0484" w:rsidTr="004D09CD">
        <w:trPr>
          <w:trHeight w:val="111"/>
        </w:trPr>
        <w:tc>
          <w:tcPr>
            <w:tcW w:w="2621" w:type="dxa"/>
            <w:vMerge w:val="restart"/>
          </w:tcPr>
          <w:p w:rsidR="006B0484" w:rsidRPr="006B0484" w:rsidRDefault="006B0484" w:rsidP="006B0484">
            <w:pPr>
              <w:rPr>
                <w:rFonts w:eastAsia="Times New Roman"/>
                <w:sz w:val="24"/>
                <w:szCs w:val="22"/>
                <w:lang w:eastAsia="en-US"/>
              </w:rPr>
            </w:pPr>
            <w:r w:rsidRPr="006B0484">
              <w:rPr>
                <w:rFonts w:eastAsia="Times New Roman"/>
                <w:szCs w:val="22"/>
                <w:lang w:eastAsia="en-US"/>
              </w:rPr>
              <w:t>Prohibited Acts?</w:t>
            </w: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The Act of Circumvention?</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Circumventing </w:t>
            </w:r>
            <w:r w:rsidRPr="006B0484">
              <w:rPr>
                <w:rFonts w:eastAsia="Times New Roman"/>
                <w:szCs w:val="22"/>
                <w:lang w:val="en-GB" w:eastAsia="en-US"/>
              </w:rPr>
              <w:t>effective technical measures</w:t>
            </w:r>
            <w:r w:rsidRPr="006B0484">
              <w:rPr>
                <w:rFonts w:eastAsia="Times New Roman"/>
                <w:szCs w:val="22"/>
                <w:lang w:eastAsia="en-US"/>
              </w:rPr>
              <w:t xml:space="preserve">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11"/>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Dealing in Devices?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M</w:t>
            </w:r>
            <w:r w:rsidRPr="006B0484">
              <w:rPr>
                <w:rFonts w:eastAsia="Times New Roman"/>
                <w:szCs w:val="22"/>
                <w:lang w:val="en-GB" w:eastAsia="en-US"/>
              </w:rPr>
              <w:t>anufacturing, importing, receiving, distributing, selling, renting, advertising for sale or rental, or possession for commercial purposes of any circumvention devices, products or components</w:t>
            </w:r>
            <w:r w:rsidRPr="006B0484" w:rsidDel="00745D9C">
              <w:rPr>
                <w:rFonts w:eastAsia="Times New Roman"/>
                <w:szCs w:val="22"/>
                <w:lang w:eastAsia="en-US"/>
              </w:rPr>
              <w:t xml:space="preserve"> </w:t>
            </w:r>
            <w:r w:rsidRPr="006B0484">
              <w:rPr>
                <w:rFonts w:eastAsia="Times New Roman"/>
                <w:szCs w:val="22"/>
                <w:lang w:eastAsia="en-US"/>
              </w:rPr>
              <w:t>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rPr>
          <w:trHeight w:val="135"/>
        </w:trPr>
        <w:tc>
          <w:tcPr>
            <w:tcW w:w="0" w:type="auto"/>
            <w:vMerge/>
            <w:vAlign w:val="center"/>
          </w:tcPr>
          <w:p w:rsidR="006B0484" w:rsidRPr="006B0484" w:rsidRDefault="006B0484" w:rsidP="006B0484">
            <w:pPr>
              <w:rPr>
                <w:rFonts w:eastAsia="Times New Roman"/>
                <w:sz w:val="24"/>
                <w:szCs w:val="22"/>
                <w:lang w:eastAsia="en-US"/>
              </w:rPr>
            </w:pPr>
          </w:p>
        </w:tc>
        <w:tc>
          <w:tcPr>
            <w:tcW w:w="180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Services?</w:t>
            </w:r>
          </w:p>
        </w:tc>
        <w:tc>
          <w:tcPr>
            <w:tcW w:w="3379"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Providing circumvention services is prohibited.</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Access Control or Owner’s Rights Control?</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Both. The provisions relate to technical means used for the protection of rights; it includes access control or protection processes.</w:t>
            </w:r>
          </w:p>
        </w:tc>
        <w:tc>
          <w:tcPr>
            <w:tcW w:w="0" w:type="auto"/>
            <w:vMerge/>
            <w:vAlign w:val="center"/>
          </w:tcPr>
          <w:p w:rsidR="006B0484" w:rsidRPr="006B0484" w:rsidRDefault="006B0484" w:rsidP="006B0484">
            <w:pPr>
              <w:rPr>
                <w:rFonts w:eastAsia="Times New Roman"/>
                <w:sz w:val="24"/>
                <w:szCs w:val="22"/>
                <w:lang w:eastAsia="en-US"/>
              </w:rPr>
            </w:pPr>
          </w:p>
        </w:tc>
      </w:tr>
      <w:tr w:rsidR="006B0484" w:rsidRPr="006B0484" w:rsidTr="004D09CD">
        <w:tc>
          <w:tcPr>
            <w:tcW w:w="2621"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Exemptions that could be used by libraries?</w:t>
            </w:r>
          </w:p>
        </w:tc>
        <w:tc>
          <w:tcPr>
            <w:tcW w:w="5179"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This prohibition is without prejudice to the provisions of specific exceptions, including Article 37(1)(a) &amp; (b), and an author who uses technological protection shall make the works available to the extent necessary to fulfill the use in the exceptions.</w:t>
            </w:r>
          </w:p>
        </w:tc>
        <w:tc>
          <w:tcPr>
            <w:tcW w:w="0" w:type="auto"/>
            <w:vMerge/>
            <w:vAlign w:val="center"/>
          </w:tcPr>
          <w:p w:rsidR="006B0484" w:rsidRPr="006B0484" w:rsidRDefault="006B0484" w:rsidP="006B0484">
            <w:pPr>
              <w:rPr>
                <w:rFonts w:eastAsia="Times New Roman"/>
                <w:sz w:val="24"/>
                <w:szCs w:val="22"/>
                <w:lang w:eastAsia="en-US"/>
              </w:rPr>
            </w:pPr>
          </w:p>
        </w:tc>
      </w:tr>
    </w:tbl>
    <w:p w:rsidR="006B0484" w:rsidRPr="006B0484" w:rsidRDefault="006B0484" w:rsidP="006B0484">
      <w:pPr>
        <w:rPr>
          <w:rFonts w:eastAsia="Times New Roman"/>
          <w:szCs w:val="22"/>
          <w:lang w:eastAsia="en-US"/>
        </w:rPr>
      </w:pPr>
    </w:p>
    <w:p w:rsidR="006B0484" w:rsidRPr="006B0484" w:rsidRDefault="006B0484" w:rsidP="006B0484">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6B0484" w:rsidRPr="006B0484" w:rsidTr="004D09CD">
        <w:tc>
          <w:tcPr>
            <w:tcW w:w="8856" w:type="dxa"/>
            <w:gridSpan w:val="3"/>
          </w:tcPr>
          <w:p w:rsidR="006B0484" w:rsidRPr="006B0484" w:rsidRDefault="006B0484" w:rsidP="006B0484">
            <w:pPr>
              <w:rPr>
                <w:rFonts w:eastAsia="Times New Roman"/>
                <w:b/>
                <w:sz w:val="24"/>
                <w:szCs w:val="22"/>
                <w:lang w:eastAsia="en-US"/>
              </w:rPr>
            </w:pPr>
            <w:bookmarkStart w:id="475" w:name="_Toc186015536"/>
            <w:r w:rsidRPr="006B0484">
              <w:rPr>
                <w:rFonts w:eastAsia="Times New Roman"/>
                <w:b/>
                <w:szCs w:val="22"/>
                <w:lang w:eastAsia="en-US"/>
              </w:rPr>
              <w:t>Miscellaneous</w:t>
            </w:r>
            <w:bookmarkEnd w:id="475"/>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Defined Term</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“Reproduction” is defined as the making of permanent or temporary, direct or indirect reproduction of the work, by any means and in any form.</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13</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Limit on Exceptions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 xml:space="preserve">Exceptions, including Article 37, apply only in certain special cases as specified in the statute and only if the use does not conflict with normal </w:t>
            </w:r>
            <w:r w:rsidRPr="009C7A5F">
              <w:rPr>
                <w:rFonts w:eastAsia="Times New Roman"/>
                <w:szCs w:val="22"/>
                <w:lang w:eastAsia="en-US"/>
              </w:rPr>
              <w:t xml:space="preserve">exploitation and does not unreasonably prejudice the legitimate interests of the rightsholder. Exceptions only </w:t>
            </w:r>
            <w:r w:rsidRPr="009C7A5F">
              <w:rPr>
                <w:rFonts w:eastAsia="Times New Roman"/>
                <w:szCs w:val="22"/>
                <w:lang w:val="en-GB" w:eastAsia="en-US"/>
              </w:rPr>
              <w:t>apply to works that have been made public.</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29(1) &amp; (2)</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Private Uses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uses of some works for one’s own personal use. The rightsholder is entitled to remuneration (Article 25).</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30</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Dissertations and Theses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the institutions in the statute to lend originals or reproductions of theses and dissertations for research or study, provided the authors did not bar such use.</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37(1)(d)</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Needs of Disabled Persons</w:t>
            </w:r>
          </w:p>
        </w:tc>
        <w:tc>
          <w:tcPr>
            <w:tcW w:w="5130"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Permits uses of works to meet the needs of disabled persons.</w:t>
            </w:r>
          </w:p>
        </w:tc>
        <w:tc>
          <w:tcPr>
            <w:tcW w:w="109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Art. 38</w:t>
            </w:r>
          </w:p>
        </w:tc>
      </w:tr>
      <w:tr w:rsidR="006B0484" w:rsidRPr="006B0484" w:rsidTr="004D09CD">
        <w:tc>
          <w:tcPr>
            <w:tcW w:w="2628" w:type="dxa"/>
          </w:tcPr>
          <w:p w:rsidR="006B0484" w:rsidRPr="006B0484" w:rsidRDefault="006B0484" w:rsidP="006B0484">
            <w:pPr>
              <w:rPr>
                <w:rFonts w:eastAsia="Times New Roman"/>
                <w:sz w:val="24"/>
                <w:szCs w:val="22"/>
                <w:highlight w:val="yellow"/>
                <w:lang w:eastAsia="en-US"/>
              </w:rPr>
            </w:pPr>
            <w:r w:rsidRPr="006B0484">
              <w:rPr>
                <w:rFonts w:eastAsia="Times New Roman"/>
                <w:szCs w:val="22"/>
                <w:lang w:eastAsia="en-US"/>
              </w:rPr>
              <w:t>Orphan Works</w:t>
            </w:r>
          </w:p>
        </w:tc>
        <w:tc>
          <w:tcPr>
            <w:tcW w:w="5130" w:type="dxa"/>
          </w:tcPr>
          <w:p w:rsidR="006B0484" w:rsidRPr="006B0484" w:rsidRDefault="006B0484" w:rsidP="006B0484">
            <w:pPr>
              <w:rPr>
                <w:rFonts w:eastAsia="Times New Roman"/>
                <w:sz w:val="24"/>
                <w:szCs w:val="22"/>
                <w:highlight w:val="yellow"/>
                <w:lang w:eastAsia="en-US"/>
              </w:rPr>
            </w:pPr>
            <w:r w:rsidRPr="006B0484">
              <w:rPr>
                <w:rFonts w:eastAsia="Times New Roman"/>
                <w:szCs w:val="22"/>
                <w:lang w:eastAsia="en-US"/>
              </w:rPr>
              <w:t>Implements the European Union orphan works directive.</w:t>
            </w:r>
          </w:p>
        </w:tc>
        <w:tc>
          <w:tcPr>
            <w:tcW w:w="1098" w:type="dxa"/>
          </w:tcPr>
          <w:p w:rsidR="006B0484" w:rsidRPr="006B0484" w:rsidRDefault="009C7A5F" w:rsidP="006B0484">
            <w:pPr>
              <w:rPr>
                <w:rFonts w:eastAsia="Times New Roman"/>
                <w:sz w:val="24"/>
                <w:szCs w:val="22"/>
                <w:lang w:eastAsia="en-US"/>
              </w:rPr>
            </w:pPr>
            <w:r>
              <w:rPr>
                <w:rFonts w:eastAsia="Times New Roman"/>
                <w:szCs w:val="22"/>
                <w:lang w:eastAsia="en-US"/>
              </w:rPr>
              <w:t xml:space="preserve">Art. 27a, 27b &amp; </w:t>
            </w:r>
            <w:r w:rsidR="006B0484" w:rsidRPr="006B0484">
              <w:rPr>
                <w:rFonts w:eastAsia="Times New Roman"/>
                <w:szCs w:val="22"/>
                <w:lang w:eastAsia="en-US"/>
              </w:rPr>
              <w:t>37a</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Source</w:t>
            </w:r>
          </w:p>
        </w:tc>
        <w:tc>
          <w:tcPr>
            <w:tcW w:w="6228" w:type="dxa"/>
            <w:gridSpan w:val="2"/>
          </w:tcPr>
          <w:p w:rsidR="006B0484" w:rsidRPr="006B0484" w:rsidRDefault="006B0484" w:rsidP="006B0484">
            <w:pPr>
              <w:rPr>
                <w:rFonts w:eastAsia="Times New Roman"/>
                <w:sz w:val="24"/>
                <w:szCs w:val="22"/>
                <w:lang w:eastAsia="en-US"/>
              </w:rPr>
            </w:pPr>
            <w:r w:rsidRPr="006B0484">
              <w:rPr>
                <w:rFonts w:eastAsia="Times New Roman"/>
                <w:szCs w:val="22"/>
                <w:lang w:eastAsia="en-US"/>
              </w:rPr>
              <w:t>Act on Copyright and Rights Related to Copyright of the Czech Republic, No. 121/2000 (7 April 2000), as amended through No. 216/2006 (22 May 2006), available at http://www.wipo.int/wipolex/en/text.jsp?file_id=137175;</w:t>
            </w:r>
          </w:p>
          <w:p w:rsidR="006B0484" w:rsidRPr="006B0484" w:rsidRDefault="006B0484" w:rsidP="006B0484">
            <w:pPr>
              <w:rPr>
                <w:rFonts w:eastAsia="Times New Roman"/>
                <w:i/>
                <w:sz w:val="24"/>
                <w:szCs w:val="22"/>
                <w:lang w:eastAsia="en-US"/>
              </w:rPr>
            </w:pPr>
            <w:r w:rsidRPr="006B0484">
              <w:rPr>
                <w:rFonts w:eastAsia="Times New Roman"/>
                <w:i/>
                <w:szCs w:val="22"/>
                <w:lang w:eastAsia="en-US"/>
              </w:rPr>
              <w:t>AND</w:t>
            </w:r>
          </w:p>
          <w:p w:rsidR="006B0484" w:rsidRPr="006B0484" w:rsidRDefault="006B0484" w:rsidP="006B0484">
            <w:pPr>
              <w:rPr>
                <w:rFonts w:eastAsia="Times New Roman"/>
                <w:sz w:val="24"/>
                <w:szCs w:val="22"/>
                <w:lang w:eastAsia="en-US"/>
              </w:rPr>
            </w:pPr>
            <w:r w:rsidRPr="006B0484">
              <w:rPr>
                <w:rFonts w:eastAsia="Times New Roman"/>
                <w:szCs w:val="22"/>
                <w:lang w:eastAsia="en-US"/>
              </w:rPr>
              <w:t>Law 228/2014 (23 September 2014) (Orphan Works).</w:t>
            </w:r>
          </w:p>
        </w:tc>
      </w:tr>
      <w:tr w:rsidR="006B0484" w:rsidRPr="006B0484" w:rsidTr="004D09CD">
        <w:tc>
          <w:tcPr>
            <w:tcW w:w="2628" w:type="dxa"/>
          </w:tcPr>
          <w:p w:rsidR="006B0484" w:rsidRPr="006B0484" w:rsidRDefault="006B0484" w:rsidP="006B0484">
            <w:pPr>
              <w:rPr>
                <w:rFonts w:eastAsia="Times New Roman"/>
                <w:sz w:val="24"/>
                <w:szCs w:val="22"/>
                <w:lang w:eastAsia="en-US"/>
              </w:rPr>
            </w:pPr>
            <w:r w:rsidRPr="006B0484">
              <w:rPr>
                <w:rFonts w:eastAsia="Times New Roman"/>
                <w:szCs w:val="22"/>
                <w:lang w:eastAsia="en-US"/>
              </w:rPr>
              <w:t>Last edited:</w:t>
            </w:r>
          </w:p>
        </w:tc>
        <w:tc>
          <w:tcPr>
            <w:tcW w:w="6228" w:type="dxa"/>
            <w:gridSpan w:val="2"/>
          </w:tcPr>
          <w:p w:rsidR="006B0484" w:rsidRPr="006B0484" w:rsidRDefault="009C7A5F" w:rsidP="006B0484">
            <w:pPr>
              <w:rPr>
                <w:rFonts w:eastAsia="Times New Roman"/>
                <w:sz w:val="24"/>
                <w:szCs w:val="22"/>
                <w:lang w:eastAsia="en-US"/>
              </w:rPr>
            </w:pPr>
            <w:r>
              <w:rPr>
                <w:rFonts w:eastAsia="Times New Roman"/>
                <w:szCs w:val="22"/>
                <w:lang w:eastAsia="en-US"/>
              </w:rPr>
              <w:t>30 November 2007; rev. 9 June</w:t>
            </w:r>
            <w:r w:rsidR="006B0484" w:rsidRPr="006B0484">
              <w:rPr>
                <w:rFonts w:eastAsia="Times New Roman"/>
                <w:szCs w:val="22"/>
                <w:lang w:eastAsia="en-US"/>
              </w:rPr>
              <w:t xml:space="preserve"> 2015</w:t>
            </w:r>
          </w:p>
        </w:tc>
      </w:tr>
      <w:bookmarkEnd w:id="473"/>
    </w:tbl>
    <w:p w:rsidR="006B0484" w:rsidRPr="006B0484" w:rsidRDefault="006B0484" w:rsidP="006B0484">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1D0DFD">
      <w:pPr>
        <w:pStyle w:val="Heading2"/>
        <w:rPr>
          <w:lang w:eastAsia="en-US"/>
        </w:rPr>
      </w:pPr>
      <w:r w:rsidRPr="00BC0437">
        <w:rPr>
          <w:lang w:eastAsia="en-US"/>
        </w:rPr>
        <w:br w:type="page"/>
      </w:r>
      <w:bookmarkStart w:id="476" w:name="_Toc421800729"/>
      <w:r w:rsidRPr="00BC0437">
        <w:rPr>
          <w:lang w:eastAsia="en-US"/>
        </w:rPr>
        <w:t>Democratic People’s Republic of Korea</w:t>
      </w:r>
      <w:bookmarkEnd w:id="4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Provision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Displaying, reading, or lending.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The Copyright Law includes separate legal rights for a “related rights holder,” which is generally a person who performs, soundrecords, videorecords, or broadcasts a copyrighted work.  Article 40 specifies that the performance, recording, or broadcast may be used without permission of the related rights holder if used in accordance with Article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copyrighted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Preserving.</w:t>
            </w:r>
            <w:r w:rsidRPr="00BC0437">
              <w:rPr>
                <w:rFonts w:eastAsia="Times New Roman"/>
                <w:szCs w:val="22"/>
                <w:vertAlign w:val="superscript"/>
                <w:lang w:eastAsia="en-US"/>
              </w:rPr>
              <w:footnoteReference w:id="26"/>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in such places as a library, an archive, a museum or a memorial hall.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1A1A1A"/>
                <w:szCs w:val="22"/>
                <w:lang w:eastAsia="en-US"/>
              </w:rPr>
              <w:t>The Copyright Law includes separate legal rights for a “related rights holder,” which is generally a person who performs, soundrecords, videorecords, or broadcasts a copyrighted work.  Art. 40 specifies that the performance, recording, or broadcast may be used without permission of the related rights holder if used in accordance with Art. 32.</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Exclusion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Prohibited works are not protected.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Domain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Works for state management, current news, or information data are not protected unless commercial purpose is pursued.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Exception for the Blind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copies in Braille or sound-recordings for the blind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the Democratic People’s Republic of Korea, Decree No. 2141 (21 March 2001), as amended by Decree No. 1532 (1 February 2006), available at http://www.wipo.int/wipolex/en/text.jsp?file_id=226323.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1D0DFD">
      <w:pPr>
        <w:pStyle w:val="Heading2"/>
        <w:rPr>
          <w:lang w:eastAsia="en-US"/>
        </w:rPr>
      </w:pPr>
      <w:r w:rsidRPr="00BC0437">
        <w:rPr>
          <w:lang w:eastAsia="en-US"/>
        </w:rPr>
        <w:br w:type="page"/>
      </w:r>
      <w:bookmarkStart w:id="477" w:name="_Toc199663496"/>
      <w:bookmarkStart w:id="478" w:name="_Toc207648480"/>
      <w:bookmarkStart w:id="479" w:name="_Toc207649062"/>
      <w:bookmarkStart w:id="480" w:name="_Toc207649511"/>
      <w:bookmarkStart w:id="481" w:name="_Toc207649872"/>
      <w:bookmarkStart w:id="482" w:name="_Toc207650272"/>
      <w:bookmarkStart w:id="483" w:name="_Toc208637920"/>
      <w:bookmarkStart w:id="484" w:name="_Toc421800730"/>
      <w:r w:rsidRPr="00BC0437">
        <w:rPr>
          <w:lang w:eastAsia="en-US"/>
        </w:rPr>
        <w:t>Democratic Republic of the</w:t>
      </w:r>
      <w:bookmarkEnd w:id="477"/>
      <w:bookmarkEnd w:id="478"/>
      <w:bookmarkEnd w:id="479"/>
      <w:bookmarkEnd w:id="480"/>
      <w:bookmarkEnd w:id="481"/>
      <w:bookmarkEnd w:id="482"/>
      <w:bookmarkEnd w:id="483"/>
      <w:r w:rsidRPr="00BC0437">
        <w:rPr>
          <w:lang w:eastAsia="en-US"/>
        </w:rPr>
        <w:t xml:space="preserve"> Congo</w:t>
      </w:r>
      <w:bookmarkEnd w:id="4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485" w:name="_Toc186015537"/>
            <w:r w:rsidRPr="00BC0437">
              <w:rPr>
                <w:rFonts w:eastAsia="Times New Roman"/>
                <w:b/>
                <w:szCs w:val="22"/>
                <w:lang w:eastAsia="en-US"/>
              </w:rPr>
              <w:t>Library Provisions (none)</w:t>
            </w:r>
            <w:bookmarkEnd w:id="48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Democratic Republic of the Congo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486" w:name="_Toc186015538"/>
            <w:r w:rsidRPr="00BC0437">
              <w:rPr>
                <w:rFonts w:eastAsia="Times New Roman"/>
                <w:b/>
                <w:szCs w:val="22"/>
                <w:lang w:eastAsia="en-US"/>
              </w:rPr>
              <w:t>Anti-Circumvention of Technological Protection Measures</w:t>
            </w:r>
            <w:bookmarkEnd w:id="48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487" w:name="_Toc186015539"/>
            <w:r w:rsidRPr="00BC0437">
              <w:rPr>
                <w:rFonts w:eastAsia="Times New Roman"/>
                <w:b/>
                <w:szCs w:val="22"/>
                <w:lang w:eastAsia="en-US"/>
              </w:rPr>
              <w:t>Miscellaneous</w:t>
            </w:r>
            <w:bookmarkEnd w:id="48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photographs in anthologies for teaching.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the Democratic Republic of the Congo, Ordinance-Law No. 86</w:t>
            </w:r>
            <w:r w:rsidRPr="00BC0437">
              <w:rPr>
                <w:rFonts w:eastAsia="Times New Roman"/>
                <w:szCs w:val="22"/>
                <w:lang w:eastAsia="en-US"/>
              </w:rPr>
              <w:noBreakHyphen/>
              <w:t>033 (5 April 1986), available at http://www.wipo.int/wipolex/en/text.jsp?file_id=270217.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25 April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488" w:name="_Toc199663497"/>
      <w:bookmarkStart w:id="489" w:name="_Toc207648481"/>
      <w:bookmarkStart w:id="490" w:name="_Toc207649063"/>
      <w:bookmarkStart w:id="491" w:name="_Toc207649512"/>
      <w:bookmarkStart w:id="492" w:name="_Toc207649873"/>
      <w:bookmarkStart w:id="493" w:name="_Toc207650273"/>
      <w:bookmarkStart w:id="494" w:name="_Toc208637921"/>
      <w:bookmarkStart w:id="495" w:name="_Toc421800731"/>
      <w:r w:rsidRPr="00BC0437">
        <w:rPr>
          <w:lang w:eastAsia="en-US"/>
        </w:rPr>
        <w:t>Denmark</w:t>
      </w:r>
      <w:bookmarkEnd w:id="488"/>
      <w:bookmarkEnd w:id="489"/>
      <w:bookmarkEnd w:id="490"/>
      <w:bookmarkEnd w:id="491"/>
      <w:bookmarkEnd w:id="492"/>
      <w:bookmarkEnd w:id="493"/>
      <w:bookmarkEnd w:id="494"/>
      <w:bookmarkEnd w:id="49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5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is used publicly, the source must be indicated in accordance with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work used may not be altered more extensively than is required for the permitted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do not limit the moral rights of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496" w:name="denmar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7" w:name="_Toc186015540"/>
            <w:r w:rsidRPr="00BC0437">
              <w:rPr>
                <w:rFonts w:eastAsia="Times New Roman"/>
                <w:b/>
                <w:szCs w:val="22"/>
                <w:lang w:eastAsia="en-US"/>
              </w:rPr>
              <w:t>Preservation</w:t>
            </w:r>
            <w:bookmarkEnd w:id="4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 § 16(2)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back-up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special cases, 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8" w:name="_Toc186015541"/>
            <w:r w:rsidRPr="00BC0437">
              <w:rPr>
                <w:rFonts w:eastAsia="Times New Roman"/>
                <w:b/>
                <w:szCs w:val="22"/>
                <w:lang w:eastAsia="en-US"/>
              </w:rPr>
              <w:t>Completion</w:t>
            </w:r>
            <w:bookmarkEnd w:id="4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Missing parts of a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a copy in an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499" w:name="_Toc186015542"/>
            <w:r w:rsidRPr="00BC0437">
              <w:rPr>
                <w:rFonts w:eastAsia="Times New Roman"/>
                <w:b/>
                <w:szCs w:val="22"/>
                <w:lang w:eastAsia="en-US"/>
              </w:rPr>
              <w:t>Unavailable Works</w:t>
            </w:r>
            <w:bookmarkEnd w:id="49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p w:rsidR="00BC0437" w:rsidRPr="00BC0437" w:rsidRDefault="00BC0437" w:rsidP="00BC0437">
            <w:pPr>
              <w:rPr>
                <w:rFonts w:eastAsia="Times New Roman"/>
                <w:szCs w:val="22"/>
                <w:lang w:eastAsia="en-US"/>
              </w:rPr>
            </w:pPr>
            <w:r w:rsidRPr="00BC0437">
              <w:rPr>
                <w:rFonts w:eastAsia="Times New Roman"/>
                <w:szCs w:val="22"/>
                <w:lang w:eastAsia="en-US"/>
              </w:rPr>
              <w:t>§ 16(4)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should be available in the library’s collections but are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in digital form are excluded, but computer games are included.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not permitted where the work can be acquired through general trade or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place copies in the library’s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be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accordance with this section may be loaned to users.  Recordings of sound recordings and moving pictures and copies made in digital form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0" w:name="_Toc186015543"/>
            <w:r w:rsidRPr="00BC0437">
              <w:rPr>
                <w:rFonts w:eastAsia="Times New Roman"/>
                <w:b/>
                <w:szCs w:val="22"/>
                <w:lang w:eastAsia="en-US"/>
              </w:rPr>
              <w:t>Private Use and Study (Making Available</w:t>
            </w:r>
            <w:bookmarkEnd w:id="500"/>
            <w:r w:rsidRPr="00BC0437">
              <w:rPr>
                <w:rFonts w:eastAsia="Times New Roman"/>
                <w:b/>
                <w:szCs w:val="22"/>
                <w:lang w:eastAsia="en-US"/>
              </w:rPr>
              <w:t>)</w:t>
            </w: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and other libraries that are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State-run museums and museums that have been approved in accordance with the Museums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viewing or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means of technical equipment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Deposited Copies:  Copies that are made or deposited pursuant to the Act on Legal Deposit may only be made available at specific institutions named in the statute.  Those institutions permitted to make available deposited works may communicate and hand over legal deposited works that have been broadcast on radio and television, films and works published on electronic communication networks, for research purposes, if the work cannot be acquired through general trade.  The copies may not be used in any 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performing artists’ performances and recordings of such performances, sound recordings, recordings of moving pictures, radio and television broadcasts,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65(6);</w:t>
            </w:r>
          </w:p>
          <w:p w:rsidR="00BC0437" w:rsidRPr="00BC0437" w:rsidRDefault="00BC0437" w:rsidP="00BC0437">
            <w:pPr>
              <w:rPr>
                <w:rFonts w:eastAsia="Times New Roman"/>
                <w:szCs w:val="22"/>
                <w:lang w:eastAsia="en-US"/>
              </w:rPr>
            </w:pPr>
            <w:r w:rsidRPr="00BC0437">
              <w:rPr>
                <w:rFonts w:eastAsia="Times New Roman"/>
                <w:szCs w:val="22"/>
                <w:lang w:eastAsia="en-US"/>
              </w:rPr>
              <w:t>§ 66(2);</w:t>
            </w:r>
          </w:p>
          <w:p w:rsidR="00BC0437" w:rsidRPr="00BC0437" w:rsidRDefault="00BC0437" w:rsidP="00BC0437">
            <w:pPr>
              <w:rPr>
                <w:rFonts w:eastAsia="Times New Roman"/>
                <w:szCs w:val="22"/>
                <w:lang w:eastAsia="en-US"/>
              </w:rPr>
            </w:pPr>
            <w:r w:rsidRPr="00BC0437">
              <w:rPr>
                <w:rFonts w:eastAsia="Times New Roman"/>
                <w:szCs w:val="22"/>
                <w:lang w:eastAsia="en-US"/>
              </w:rPr>
              <w:t>§ 67(2);</w:t>
            </w:r>
          </w:p>
          <w:p w:rsidR="00BC0437" w:rsidRPr="00BC0437" w:rsidRDefault="00BC0437" w:rsidP="00BC0437">
            <w:pPr>
              <w:rPr>
                <w:rFonts w:eastAsia="Times New Roman"/>
                <w:szCs w:val="22"/>
                <w:lang w:eastAsia="en-US"/>
              </w:rPr>
            </w:pPr>
            <w:r w:rsidRPr="00BC0437">
              <w:rPr>
                <w:rFonts w:eastAsia="Times New Roman"/>
                <w:szCs w:val="22"/>
                <w:lang w:eastAsia="en-US"/>
              </w:rPr>
              <w:t>§ 69(3);</w:t>
            </w:r>
          </w:p>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1" w:name="_Toc186015544"/>
            <w:r w:rsidRPr="00BC0437">
              <w:rPr>
                <w:rFonts w:eastAsia="Times New Roman"/>
                <w:b/>
                <w:szCs w:val="22"/>
                <w:lang w:eastAsia="en-US"/>
              </w:rPr>
              <w:t>Providing Works in Digital Form</w:t>
            </w:r>
            <w:bookmarkEnd w:id="50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other libraries financed in whole or in part by the public authorities.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from newspapers, magazines, and composite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excerpts of books and other published literary works, including accompanying illustrations and music reproduced in connection with the text.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requirements regarding the extended collective license have been met (see Section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permit broadcast by radio or television or the making available of works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request from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Extended collective license may be invoked by users who have made an agreement on the exploitation of works in question with an organization comprising a substantial number of authors of a certain type of works which are used in Denmark.  Remuneration may be required.  In the absence of any result of negotiations on the making of agreements, each party may demand mediation.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to</w:t>
            </w:r>
          </w:p>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 provisions apply correspondingly to photographic pictures, catalogs, tables, and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70(3);</w:t>
            </w:r>
          </w:p>
          <w:p w:rsidR="00BC0437" w:rsidRPr="00BC0437" w:rsidRDefault="00BC0437" w:rsidP="00BC0437">
            <w:pPr>
              <w:rPr>
                <w:rFonts w:eastAsia="Times New Roman"/>
                <w:szCs w:val="22"/>
                <w:lang w:eastAsia="en-US"/>
              </w:rPr>
            </w:pPr>
            <w:r w:rsidRPr="00BC0437">
              <w:rPr>
                <w:rFonts w:eastAsia="Times New Roman"/>
                <w:szCs w:val="22"/>
                <w:lang w:eastAsia="en-US"/>
              </w:rPr>
              <w:t>§ 71(5)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02" w:name="_Toc186015545"/>
            <w:r w:rsidRPr="00BC0437">
              <w:rPr>
                <w:rFonts w:eastAsia="Times New Roman"/>
                <w:b/>
                <w:szCs w:val="22"/>
                <w:lang w:eastAsia="en-US"/>
              </w:rPr>
              <w:t>Anti-Circumvention of Technological Protection Measures</w:t>
            </w:r>
            <w:bookmarkEnd w:id="50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75c</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in the normal course of their operation are designed to protect works, performances, and productions protected under this 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License Tribunal may, upon request, order a rightsholder who has used technological measures to make such means available to a user which are necessary for the latter to benefit from the library provisions (and other provisions, as specified).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(1)</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above provision only applies to the extent that the rightsholder has not, by voluntary measures, including agreements with other parties concerned, ensured that the user may benefit from the provisions notwithstanding the technological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(2)</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above provision does not apply to works and performances or productions made available to the public on agreed contractual terms in such a way that members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75d (3)</w:t>
            </w:r>
          </w:p>
        </w:tc>
      </w:tr>
      <w:tr w:rsidR="00BC0437" w:rsidRPr="00BC0437" w:rsidTr="00BC0437">
        <w:trPr>
          <w:trHeight w:val="124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is used in accordance with the limitation provisions, copies may not be made on the basis of a circumvention of a technological measure.  Copies of deposited works under Section 16(5) (regarding legal deposit) are excluded from this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03" w:name="_Toc186015546"/>
            <w:r w:rsidRPr="00BC0437">
              <w:rPr>
                <w:rFonts w:eastAsia="Times New Roman"/>
                <w:b/>
                <w:szCs w:val="22"/>
                <w:lang w:eastAsia="en-US"/>
              </w:rPr>
              <w:t>Miscellaneous</w:t>
            </w:r>
            <w:bookmarkEnd w:id="50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public libraries, works which have been made public may be made available to individuals for personal viewing or study on the spot by means of technical equipment.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of Deposited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does not prevent the making of copies in accordance with the provisions of the Act on Legal Deposit of Published Material.</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 Limitation on Using Library Machines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is entitled to make or have made, for private purposes, single copies of works which have been made public if this is not done for commercial purposes; certain works are excluded.  However, this entitlement does not permit the user to make copies of musical works and cinematographic works by using technical equipment made available to the public in libraries.  Literary works are also excluded, if the technical equipment has been provided for commercial purposes.  Private uses are subject to remuneration (Sections 39 to 46a).</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p w:rsidR="00BC0437" w:rsidRPr="00BC0437" w:rsidRDefault="00BC0437" w:rsidP="00BC0437">
            <w:pPr>
              <w:rPr>
                <w:rFonts w:eastAsia="Times New Roman"/>
                <w:szCs w:val="22"/>
                <w:lang w:eastAsia="en-US"/>
              </w:rPr>
            </w:pPr>
            <w:r w:rsidRPr="00BC0437">
              <w:rPr>
                <w:rFonts w:eastAsia="Times New Roman"/>
                <w:szCs w:val="22"/>
                <w:lang w:eastAsia="en-US"/>
              </w:rPr>
              <w:t>(1)-(5)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certain works to serve the needs of the blind and persons with other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provisions implementing the European Union directive on orphan works.  The general provisions in Section 11 also apply to the statutes on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75f to 75m</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Greenland and the Faeroe Islands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does not extend to Greenland and the Faeroe Islands.  However, it may by Royal Ordinance be put in force in Greenland with appropriate modifications.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Consolidated Act on Copyright of Denmark, No. 1144 (23 October 2014), available at http://kum.dk/servicemenu/english/services/legislation/copyright/.</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25 April 2015</w:t>
            </w:r>
          </w:p>
        </w:tc>
      </w:tr>
      <w:bookmarkEnd w:id="496"/>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04" w:name="_Toc199663498"/>
      <w:bookmarkStart w:id="505" w:name="_Toc207648482"/>
      <w:bookmarkStart w:id="506" w:name="_Toc207649064"/>
      <w:bookmarkStart w:id="507" w:name="_Toc207649513"/>
      <w:bookmarkStart w:id="508" w:name="_Toc207649874"/>
      <w:bookmarkStart w:id="509" w:name="_Toc207650274"/>
      <w:bookmarkStart w:id="510" w:name="_Toc208637922"/>
      <w:bookmarkStart w:id="511" w:name="_Toc421800732"/>
      <w:r w:rsidRPr="00BC0437">
        <w:rPr>
          <w:lang w:eastAsia="en-US"/>
        </w:rPr>
        <w:t>Djibouti</w:t>
      </w:r>
      <w:bookmarkEnd w:id="504"/>
      <w:bookmarkEnd w:id="505"/>
      <w:bookmarkEnd w:id="506"/>
      <w:bookmarkEnd w:id="507"/>
      <w:bookmarkEnd w:id="508"/>
      <w:bookmarkEnd w:id="509"/>
      <w:bookmarkEnd w:id="510"/>
      <w:bookmarkEnd w:id="5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12" w:name="_Toc186015547"/>
            <w:bookmarkStart w:id="513" w:name="_Toc199658566"/>
            <w:bookmarkStart w:id="514" w:name="djibouti"/>
            <w:r w:rsidRPr="00BC0437">
              <w:rPr>
                <w:rFonts w:eastAsia="Times New Roman"/>
                <w:b/>
                <w:szCs w:val="22"/>
                <w:lang w:eastAsia="en-US"/>
              </w:rPr>
              <w:t>General Library Use</w:t>
            </w:r>
            <w:bookmarkEnd w:id="512"/>
            <w:bookmarkEnd w:id="513"/>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a photographic or analogous process.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 condition that it is not prejudicial to the normal exploitation of the work or unjustifiably detrimental to the author’s interests.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general, all other uses constituting exceptions concerning works protected by copyright under the terms of the present Law also apply to the performing artists and producers of sound records and broadcast organizations.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65(f)</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15" w:name="_Toc186015548"/>
            <w:bookmarkStart w:id="516" w:name="_Toc199658567"/>
            <w:r w:rsidRPr="00BC0437">
              <w:rPr>
                <w:rFonts w:eastAsia="Times New Roman"/>
                <w:b/>
                <w:szCs w:val="22"/>
                <w:lang w:eastAsia="en-US"/>
              </w:rPr>
              <w:t>Anti-Circumvention of Technological Protection Measures</w:t>
            </w:r>
            <w:bookmarkEnd w:id="515"/>
            <w:bookmarkEnd w:id="51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17" w:name="_Toc186015549"/>
            <w:bookmarkStart w:id="518" w:name="_Toc199658568"/>
            <w:r w:rsidRPr="00BC0437">
              <w:rPr>
                <w:rFonts w:eastAsia="Times New Roman"/>
                <w:b/>
                <w:szCs w:val="22"/>
                <w:lang w:eastAsia="en-US"/>
              </w:rPr>
              <w:t>Miscellaneous</w:t>
            </w:r>
            <w:bookmarkEnd w:id="517"/>
            <w:bookmarkEnd w:id="5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translation, adaptation, arrangement, or other transformation of a lawfully published work exclusively for the personal and private purposes of the user is permitted, subject to remuneration.  Reproduction for personal and private uses of works protected by Neighboring Rights is also permitted,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54(a);</w:t>
            </w:r>
          </w:p>
          <w:p w:rsidR="00BC0437" w:rsidRPr="00BC0437" w:rsidRDefault="00BC0437" w:rsidP="00BC0437">
            <w:pPr>
              <w:rPr>
                <w:rFonts w:eastAsia="Times New Roman"/>
                <w:szCs w:val="22"/>
                <w:lang w:eastAsia="en-US"/>
              </w:rPr>
            </w:pPr>
            <w:r w:rsidRPr="00BC0437">
              <w:rPr>
                <w:rFonts w:eastAsia="Times New Roman"/>
                <w:szCs w:val="22"/>
                <w:lang w:eastAsia="en-US"/>
              </w:rPr>
              <w:t>Art. 65;</w:t>
            </w:r>
          </w:p>
          <w:p w:rsidR="00BC0437" w:rsidRPr="00BC0437" w:rsidRDefault="00BC0437" w:rsidP="00BC0437">
            <w:pPr>
              <w:rPr>
                <w:rFonts w:eastAsia="Times New Roman"/>
                <w:szCs w:val="22"/>
                <w:lang w:eastAsia="en-US"/>
              </w:rPr>
            </w:pPr>
            <w:r w:rsidRPr="00BC0437">
              <w:rPr>
                <w:rFonts w:eastAsia="Times New Roman"/>
                <w:szCs w:val="22"/>
                <w:lang w:eastAsia="en-US"/>
              </w:rPr>
              <w:t>Art.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for teaching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office may grant a license for translation of works; follows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57-59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Neighboring Rights of Djibouti, No. 154/AN/06 (23 July 2006), available at http://www.wipo.int/wipolex/en/details.jsp?id=9086.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6 December 2007; rev. 26 April 2015</w:t>
            </w:r>
          </w:p>
        </w:tc>
      </w:tr>
      <w:bookmarkEnd w:id="514"/>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19" w:name="_Toc199663499"/>
      <w:bookmarkStart w:id="520" w:name="_Toc207648483"/>
      <w:bookmarkStart w:id="521" w:name="_Toc207649065"/>
      <w:bookmarkStart w:id="522" w:name="_Toc207649514"/>
      <w:bookmarkStart w:id="523" w:name="_Toc207649875"/>
      <w:bookmarkStart w:id="524" w:name="_Toc207650275"/>
      <w:bookmarkStart w:id="525" w:name="_Toc208637923"/>
      <w:bookmarkStart w:id="526" w:name="_Toc421800733"/>
      <w:r w:rsidRPr="00BC0437">
        <w:rPr>
          <w:lang w:eastAsia="en-US"/>
        </w:rPr>
        <w:t>Dominica</w:t>
      </w:r>
      <w:bookmarkEnd w:id="519"/>
      <w:bookmarkEnd w:id="520"/>
      <w:bookmarkEnd w:id="521"/>
      <w:bookmarkEnd w:id="522"/>
      <w:bookmarkEnd w:id="523"/>
      <w:bookmarkEnd w:id="524"/>
      <w:bookmarkEnd w:id="525"/>
      <w:bookmarkEnd w:id="52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27" w:name="domin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28" w:name="_Toc186015551"/>
            <w:r w:rsidRPr="00BC0437">
              <w:rPr>
                <w:rFonts w:eastAsia="Times New Roman"/>
                <w:b/>
                <w:szCs w:val="22"/>
                <w:lang w:eastAsia="en-US"/>
              </w:rPr>
              <w:t>Research or Study</w:t>
            </w:r>
            <w:bookmarkEnd w:id="5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there is no collective license,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and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29" w:name="_Toc186015552"/>
            <w:r w:rsidRPr="00BC0437">
              <w:rPr>
                <w:rFonts w:eastAsia="Times New Roman"/>
                <w:b/>
                <w:szCs w:val="22"/>
                <w:lang w:eastAsia="en-US"/>
              </w:rPr>
              <w:t>Preservation and Replacement</w:t>
            </w:r>
            <w:bookmarkEnd w:id="5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30" w:name="_Toc186015553"/>
            <w:r w:rsidRPr="00BC0437">
              <w:rPr>
                <w:rFonts w:eastAsia="Times New Roman"/>
                <w:b/>
                <w:szCs w:val="22"/>
                <w:lang w:eastAsia="en-US"/>
              </w:rPr>
              <w:t>Anti-Circumvention of Technological Protection Measures</w:t>
            </w:r>
            <w:bookmarkEnd w:id="53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31" w:name="_Toc186015554"/>
            <w:r w:rsidRPr="00BC0437">
              <w:rPr>
                <w:rFonts w:eastAsia="Times New Roman"/>
                <w:b/>
                <w:szCs w:val="22"/>
                <w:lang w:eastAsia="en-US"/>
              </w:rPr>
              <w:t>Miscellaneous</w:t>
            </w:r>
            <w:bookmarkEnd w:id="53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private reproduction of a published work in a single copy is permitted where the reproduction is made by a person exclusively for his own personal purposes; certain works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the use of a work constitutes fair practice, the courts shall take into consideration all relevant factors, including the nature of the work, extent of the use, and effect on the market.  The language of the factors tracks closely with U.S. fair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many works for teaching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process” means a process involving the use of an appliance for making single or multiple copies or for making facsimile copies; it includes, in relation to a work held in electronic form, any copying by electronic means, but does not include the making of a film or sound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Dominica, Act 5 (29 April 2003), available at http://www.wipo.int/wipolex/en/text.jsp?file_id=126422.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tbl>
    <w:p w:rsidR="00BC0437" w:rsidRPr="00BC0437" w:rsidRDefault="00BC0437" w:rsidP="00BC0437">
      <w:pPr>
        <w:rPr>
          <w:rFonts w:eastAsia="Times New Roman"/>
          <w:szCs w:val="22"/>
          <w:lang w:eastAsia="en-US"/>
        </w:rPr>
      </w:pPr>
    </w:p>
    <w:bookmarkEnd w:id="527"/>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32" w:name="_Toc421800734"/>
      <w:r w:rsidRPr="00BC0437">
        <w:rPr>
          <w:lang w:eastAsia="en-US"/>
        </w:rPr>
        <w:t>Dominican Republic</w:t>
      </w:r>
      <w:bookmarkEnd w:id="53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Use by Readers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exclusive use of their readers.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necessary for the conservation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Interlibrary Loan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Deposited in their collections or archives.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Out of print on the local and international market.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lending services to other libraries that are also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May “reproduce a copy”;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Such copies </w:t>
            </w:r>
            <w:r w:rsidRPr="00BC0437">
              <w:rPr>
                <w:rFonts w:eastAsia="Times New Roman"/>
                <w:color w:val="000000"/>
                <w:szCs w:val="22"/>
                <w:lang w:eastAsia="en-US"/>
              </w:rPr>
              <w:t>may also be reproduced in a single copy by the library that receives them, where this is necessary for the conservation thereof and for the sole purpose of being used by their readers.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169(9)</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importing, modifying, selling, or in any other way placing in the public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169(8)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specifically of reproduction, of the copyright owner.  The provisions also refer to circumventing means of encrypting signals or controlling reception of transmissions.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169(8); Art. 169(9)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General Limit and </w:t>
            </w:r>
          </w:p>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“Limitations of and exceptions to copyright shall be interpreted restrictively and shall not be applied in such a way that they conflict with normal exploitation of the work or unreasonably prejudice the interests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passages of authors.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or Examination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or for the holding of examinations in educational establishments of lawfully published articles or brief extracts from lawfully published works, on condition that such use is in accordance with fair practice, does not entail sale or any other transaction for payment, and that no profit making purposes are directly or indirectly pursued thereby.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Portraits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publish portraits where it relates to scientific, educational or cultural purposes or to facts or events of public interest or that have occurred in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literary or scientific work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Communication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communicate, but not reproduce, to the public for educational purposes or for sightless persons and persons with other physical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Implementation of elements of the Berne Appendix for translation and other uses of works subject to further regulation and approval.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Arts. 45-48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the fact of making the work, performance, or production available to the public for the first time, with the consent of the holder of the relevant right, by any means or process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“Work” means any original intellectual creation of an artistic, scientific or literary nature that can be disclosed or reproduced in any form known or as yet unknown.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16(12)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copies which are made available to the public with the consent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16(28)</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 means use that does not interfere with the normal exploitation of the work or cause unjustified harm to the legitimate interests of the author or of the holder of the relevant right.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16(31)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Dominican Republic, Law 65-00 (26 July 2000), available at http://www.wipo.int/wipolex/en/text.jsp?file_id=275676.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33" w:name="_Toc199663500"/>
      <w:bookmarkStart w:id="534" w:name="_Toc207648485"/>
      <w:bookmarkStart w:id="535" w:name="_Toc207649067"/>
      <w:bookmarkStart w:id="536" w:name="_Toc207649515"/>
      <w:bookmarkStart w:id="537" w:name="_Toc207649876"/>
      <w:bookmarkStart w:id="538" w:name="_Toc207650276"/>
      <w:bookmarkStart w:id="539" w:name="_Toc208637924"/>
      <w:bookmarkStart w:id="540" w:name="_Toc421800735"/>
      <w:r w:rsidRPr="00BC0437">
        <w:rPr>
          <w:lang w:eastAsia="en-US"/>
        </w:rPr>
        <w:t>Ecuador</w:t>
      </w:r>
      <w:bookmarkEnd w:id="533"/>
      <w:bookmarkEnd w:id="534"/>
      <w:bookmarkEnd w:id="535"/>
      <w:bookmarkEnd w:id="536"/>
      <w:bookmarkEnd w:id="537"/>
      <w:bookmarkEnd w:id="538"/>
      <w:bookmarkEnd w:id="539"/>
      <w:bookmarkEnd w:id="54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by the owner of the rights.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being subject to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Provided fair use is respected.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adversely affect normal exploitation of the work or cause injury to the interests of the rightsholder.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1" w:name="_Toc186015555"/>
            <w:bookmarkStart w:id="542" w:name="ecuador"/>
            <w:r w:rsidRPr="00BC0437">
              <w:rPr>
                <w:rFonts w:eastAsia="Times New Roman"/>
                <w:b/>
                <w:szCs w:val="22"/>
                <w:lang w:eastAsia="en-US"/>
              </w:rPr>
              <w:t>Replacement</w:t>
            </w:r>
            <w:bookmarkEnd w:id="5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(implicitly).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83(g)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permanent collection of a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where necessary.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the work is not available on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43" w:name="_Toc186015556"/>
            <w:r w:rsidRPr="00BC0437">
              <w:rPr>
                <w:rFonts w:eastAsia="Times New Roman"/>
                <w:b/>
                <w:szCs w:val="22"/>
                <w:lang w:eastAsia="en-US"/>
              </w:rPr>
              <w:t>Anti-Circumvention of Technological Protection Measures</w:t>
            </w:r>
            <w:bookmarkEnd w:id="5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Evading or disabling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manufacturing, selling, renting, servicing, distributing, or dealing in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the violation of an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44" w:name="_Toc186015557"/>
            <w:r w:rsidRPr="00BC0437">
              <w:rPr>
                <w:rFonts w:eastAsia="Times New Roman"/>
                <w:b/>
                <w:szCs w:val="22"/>
                <w:lang w:eastAsia="en-US"/>
              </w:rPr>
              <w:t>Miscellaneous</w:t>
            </w:r>
            <w:bookmarkEnd w:id="544"/>
          </w:p>
        </w:tc>
      </w:tr>
      <w:tr w:rsidR="00BC0437" w:rsidRPr="00BC0437" w:rsidTr="00BC0437">
        <w:trPr>
          <w:trHeight w:val="4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fixing of the work in any medium or by any process, whether known or yet to be known, including temporary or permanent digital storage, and the production of copies of all or part thereof.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 is use that does not interfere with the normal exploitation of the work or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7"/>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Ecuador, Codification No. 2006-13 (8 May 1998), available at http://www.wipo.int/wipolex/en/text.jsp?file_id=281172.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23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542"/>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45" w:name="_Toc199663501"/>
      <w:bookmarkStart w:id="546" w:name="_Toc207648486"/>
      <w:bookmarkStart w:id="547" w:name="_Toc207649068"/>
      <w:bookmarkStart w:id="548" w:name="_Toc207649516"/>
      <w:bookmarkStart w:id="549" w:name="_Toc207649877"/>
      <w:bookmarkStart w:id="550" w:name="_Toc207650277"/>
      <w:bookmarkStart w:id="551" w:name="_Toc208637925"/>
      <w:bookmarkStart w:id="552" w:name="_Toc421800736"/>
      <w:r w:rsidRPr="00BC0437">
        <w:rPr>
          <w:lang w:eastAsia="en-US"/>
        </w:rPr>
        <w:t>Egypt</w:t>
      </w:r>
      <w:bookmarkEnd w:id="545"/>
      <w:bookmarkEnd w:id="546"/>
      <w:bookmarkEnd w:id="547"/>
      <w:bookmarkEnd w:id="548"/>
      <w:bookmarkEnd w:id="549"/>
      <w:bookmarkEnd w:id="550"/>
      <w:bookmarkEnd w:id="551"/>
      <w:bookmarkEnd w:id="552"/>
    </w:p>
    <w:p w:rsidR="00BC0437" w:rsidRPr="00BC0437" w:rsidRDefault="00BC0437" w:rsidP="00BC0437">
      <w:pPr>
        <w:rPr>
          <w:rFonts w:eastAsia="Times New Roman"/>
          <w:szCs w:val="22"/>
          <w:lang w:eastAsia="en-US"/>
        </w:rPr>
      </w:pPr>
      <w:bookmarkStart w:id="553" w:name="Egypt"/>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author may not prevent the following provisions, after publication of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are without prejudice to the moral rights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4" w:name="_Toc186015559"/>
            <w:r w:rsidRPr="00BC0437">
              <w:rPr>
                <w:rFonts w:eastAsia="Times New Roman"/>
                <w:b/>
                <w:szCs w:val="22"/>
                <w:lang w:eastAsia="en-US"/>
              </w:rPr>
              <w:t>Research or Study</w:t>
            </w:r>
            <w:bookmarkEnd w:id="554"/>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and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 or more than one copy only if created on different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to satisfy the needs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55" w:name="_Toc186015560"/>
            <w:r w:rsidRPr="00BC0437">
              <w:rPr>
                <w:rFonts w:eastAsia="Times New Roman"/>
                <w:b/>
                <w:szCs w:val="22"/>
                <w:lang w:eastAsia="en-US"/>
              </w:rPr>
              <w:t>Preservation and Replacement</w:t>
            </w:r>
            <w:bookmarkEnd w:id="55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Intermediaries of documentation and archiving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Bookshops not aimed at making any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a substitute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an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when necessary, of a lost or destroyed copy, or a copy that has become invalid.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56" w:name="_Toc186015561"/>
            <w:r w:rsidRPr="00BC0437">
              <w:rPr>
                <w:rFonts w:eastAsia="Times New Roman"/>
                <w:b/>
                <w:szCs w:val="22"/>
                <w:lang w:eastAsia="en-US"/>
              </w:rPr>
              <w:t>Anti-Circumvention of Technological Protection Measures</w:t>
            </w:r>
            <w:bookmarkEnd w:id="55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181(5);</w:t>
            </w:r>
          </w:p>
          <w:p w:rsidR="00BC0437" w:rsidRPr="00BC0437" w:rsidRDefault="00BC0437" w:rsidP="00BC0437">
            <w:pPr>
              <w:rPr>
                <w:rFonts w:eastAsia="Times New Roman"/>
                <w:szCs w:val="22"/>
                <w:lang w:eastAsia="en-US"/>
              </w:rPr>
            </w:pPr>
            <w:r w:rsidRPr="00BC0437">
              <w:rPr>
                <w:rFonts w:eastAsia="Times New Roman"/>
                <w:szCs w:val="22"/>
                <w:lang w:eastAsia="en-US"/>
              </w:rPr>
              <w:t>181(6)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or importing for the purpose of sale or rental any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 provisions apply to technical protection devices used by the author or owner of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57" w:name="_Toc186015562"/>
            <w:r w:rsidRPr="00BC0437">
              <w:rPr>
                <w:rFonts w:eastAsia="Times New Roman"/>
                <w:b/>
                <w:szCs w:val="22"/>
                <w:lang w:eastAsia="en-US"/>
              </w:rPr>
              <w:t>Miscellaneous</w:t>
            </w:r>
            <w:bookmarkEnd w:id="5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a single copy of a work for personal use, provided it does not interfere with normal exploitation or cause undue prejudice to the legitimate interest of rightsholders.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171(6)-(7)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Circulation of works through sale, rent, loan, or licensing is governed by Art. 187.</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exact copies of a work or a sound recording, in any manner or form, including permanent or temporary storage of the work or sound recording in an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Rights of Egypt, No. 83 (2 June 2002), available at http://www.wipo.int/wipolex/en/text.jsp?file_id=126540.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26 April 2015</w:t>
            </w:r>
          </w:p>
        </w:tc>
      </w:tr>
      <w:bookmarkEnd w:id="553"/>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58" w:name="_Toc199663502"/>
      <w:bookmarkStart w:id="559" w:name="_Toc207648488"/>
      <w:bookmarkStart w:id="560" w:name="_Toc207649070"/>
      <w:bookmarkStart w:id="561" w:name="_Toc207649517"/>
      <w:bookmarkStart w:id="562" w:name="_Toc207649878"/>
      <w:bookmarkStart w:id="563" w:name="_Toc207650278"/>
      <w:bookmarkStart w:id="564" w:name="_Toc208637926"/>
      <w:bookmarkStart w:id="565" w:name="_Toc421800737"/>
      <w:r w:rsidRPr="00BC0437">
        <w:rPr>
          <w:lang w:eastAsia="en-US"/>
        </w:rPr>
        <w:t>El Salvador</w:t>
      </w:r>
      <w:bookmarkEnd w:id="558"/>
      <w:bookmarkEnd w:id="559"/>
      <w:bookmarkEnd w:id="560"/>
      <w:bookmarkEnd w:id="561"/>
      <w:bookmarkEnd w:id="562"/>
      <w:bookmarkEnd w:id="563"/>
      <w:bookmarkEnd w:id="564"/>
      <w:bookmarkEnd w:id="565"/>
    </w:p>
    <w:p w:rsidR="00BC0437" w:rsidRPr="00BC0437" w:rsidRDefault="00BC0437" w:rsidP="00BC0437">
      <w:pPr>
        <w:rPr>
          <w:rFonts w:eastAsia="Times New Roman"/>
          <w:szCs w:val="22"/>
          <w:lang w:eastAsia="en-US"/>
        </w:rPr>
      </w:pPr>
      <w:bookmarkStart w:id="566" w:name="salvado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67" w:name="_Toc186015564"/>
            <w:r w:rsidRPr="00BC0437">
              <w:rPr>
                <w:rFonts w:eastAsia="Times New Roman"/>
                <w:b/>
                <w:szCs w:val="22"/>
                <w:lang w:eastAsia="en-US"/>
              </w:rPr>
              <w:t>Preservation and Replacement</w:t>
            </w:r>
            <w:bookmarkEnd w:id="5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pursue profit-making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that form part of the permanent stocks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where it is not possible to acquire another original in a reasonable time or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copy and replace it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another library or archive a work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85</w:t>
            </w:r>
            <w:r w:rsidRPr="00BC0437">
              <w:rPr>
                <w:rFonts w:eastAsia="Times New Roman"/>
                <w:szCs w:val="22"/>
                <w:lang w:eastAsia="en-US"/>
              </w:rPr>
              <w:noBreakHyphen/>
              <w:t>D</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Effective technological measures are systems that control access and protect the rights under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archives, educational institutions, or non-commercial public broadcasting bodies are not liable for payment of damages if they did not know and had no reason to know that the activities were prohibited.  Such institutions are also exempt from criminal liability.  Nonprofit educational institutions, libraries, or archives have an exemption allowing them to access works with the sole aim of deciding whether to acquire the works.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68" w:name="_Toc186015566"/>
            <w:r w:rsidRPr="00BC0437">
              <w:rPr>
                <w:rFonts w:eastAsia="Times New Roman"/>
                <w:b/>
                <w:szCs w:val="22"/>
                <w:lang w:eastAsia="en-US"/>
              </w:rPr>
              <w:t>Miscellaneous</w:t>
            </w:r>
            <w:bookmarkEnd w:id="5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broad uses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for the blind or other handicapped persons.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of one copy of a lawfully disclosed work for the personal and exclusive benefit of the user, who shall have made it himself with his own facilities, provided that the normal exploitation of the work is not affected and the legitimate interests of the author are not unjustifiably prejudiced thereby.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is permitted of a lawfully disclosed work for exclusive personal use, such as by photocopying and microfilming, provided it is confined to small parts of a protected work or to works that are out of print.  Any use of the parts reproduced for other than personal purposes, made by any means or process and in competition with the author’s exclusive right to exploit his work, shall be treated as unlawful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reprographic means of short works for teaching.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exclusive right of reproduction is defined as the right to reproduce a work by fixing it in a material form according to any process that allows it to be communicated to the public in an indirect and durable manner, or to make copies of all or part of a work; this may be achieved by mechanical reproduction methods such as printing, lithography, photocopying, cinematography, phonographic recording, magnetic recording, photography, and any other form of fixation; the reproduction of improvisations, speeches, readings, and in general all public recitations by means of stenography, typewriting, and other comparable processes is also included.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Promotion and Protection of Intellectual Property of El Salvador, Legislative Decree No. 604 (15 July 1993), available at http://www.wipo.int/wipolex/en/text.jsp?file_id=129722, </w:t>
            </w:r>
          </w:p>
          <w:p w:rsidR="00BC0437" w:rsidRPr="00BC0437" w:rsidRDefault="00BC0437" w:rsidP="00BC0437">
            <w:pPr>
              <w:rPr>
                <w:rFonts w:eastAsia="Times New Roman"/>
                <w:szCs w:val="22"/>
                <w:lang w:eastAsia="en-US"/>
              </w:rPr>
            </w:pPr>
            <w:r w:rsidRPr="00BC0437">
              <w:rPr>
                <w:rFonts w:eastAsia="Times New Roman"/>
                <w:szCs w:val="22"/>
                <w:lang w:eastAsia="en-US"/>
              </w:rPr>
              <w:t>as amended by Legislative Decree No. 912 (14 December 2005), available at http://www.wipo.int/wipolex/en/text.jsp?file_id=178096.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p>
        </w:tc>
      </w:tr>
      <w:bookmarkEnd w:id="566"/>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69" w:name="_Toc421800738"/>
      <w:r w:rsidRPr="00BC0437">
        <w:rPr>
          <w:lang w:eastAsia="en-US"/>
        </w:rPr>
        <w:t>Equatorial Guinea</w:t>
      </w:r>
      <w:bookmarkEnd w:id="5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Intellectual Property of Equatorial Guinea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538"/>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28"/>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Equatorial Guinea (10 January 1879), available at http://www.wipo.int/wipolex/en/text.jsp?file_id=240885.</w:t>
            </w:r>
          </w:p>
        </w:tc>
      </w:tr>
      <w:tr w:rsidR="00BC0437" w:rsidRPr="00BC0437" w:rsidTr="00BC0437">
        <w:tc>
          <w:tcPr>
            <w:tcW w:w="231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38" w:type="dxa"/>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70" w:name="_Toc421800739"/>
      <w:r w:rsidRPr="00BC0437">
        <w:rPr>
          <w:lang w:eastAsia="en-US"/>
        </w:rPr>
        <w:t>Eritrea</w:t>
      </w:r>
      <w:bookmarkEnd w:id="5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Eritrea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A parody, pastiche, or caricature is not considered an adaptation, and not within the author’s rights.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1654(3)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Performances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for private performances.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Articles of Topical Interest</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articles of topical interest.</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1657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speeches or articles for private use.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1660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Provisional Commercial Code of Eritrea and Provisional Civil Code of Eritrea (1993) (extracts relating to IP rights), available at http://www.wipo.int/wipolex/en/text.jsp?file_id=244453.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71" w:name="_Toc199663503"/>
      <w:bookmarkStart w:id="572" w:name="_Toc207648490"/>
      <w:bookmarkStart w:id="573" w:name="_Toc207649072"/>
      <w:bookmarkStart w:id="574" w:name="_Toc207649518"/>
      <w:bookmarkStart w:id="575" w:name="_Toc207649879"/>
      <w:bookmarkStart w:id="576" w:name="_Toc207650279"/>
      <w:bookmarkStart w:id="577" w:name="_Toc208637927"/>
      <w:bookmarkStart w:id="578" w:name="_Toc421800740"/>
      <w:r w:rsidRPr="00BC0437">
        <w:rPr>
          <w:lang w:eastAsia="en-US"/>
        </w:rPr>
        <w:t>Estonia</w:t>
      </w:r>
      <w:bookmarkEnd w:id="571"/>
      <w:bookmarkEnd w:id="572"/>
      <w:bookmarkEnd w:id="573"/>
      <w:bookmarkEnd w:id="574"/>
      <w:bookmarkEnd w:id="575"/>
      <w:bookmarkEnd w:id="576"/>
      <w:bookmarkEnd w:id="577"/>
      <w:bookmarkEnd w:id="5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79" w:name="eston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5"/>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0" w:name="_Toc186015568"/>
            <w:r w:rsidRPr="00BC0437">
              <w:rPr>
                <w:rFonts w:eastAsia="Times New Roman"/>
                <w:b/>
                <w:szCs w:val="22"/>
                <w:lang w:eastAsia="en-US"/>
              </w:rPr>
              <w:t>Preservation and Replacement</w:t>
            </w:r>
            <w:bookmarkEnd w:id="5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 subsecs. (1)-(4)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when acquisition of another copy of the work is impossible; however, digitization for preservation is still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to ensure the preservation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belonged to the permanent collection of another library, archives, or museum, if the work is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digitize a collection for the purposes of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1" w:name="_Toc186015569"/>
            <w:r w:rsidRPr="00BC0437">
              <w:rPr>
                <w:rFonts w:eastAsia="Times New Roman"/>
                <w:b/>
                <w:szCs w:val="22"/>
                <w:lang w:eastAsia="en-US"/>
              </w:rPr>
              <w:t>Copying for Users</w:t>
            </w:r>
            <w:bookmarkEnd w:id="5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 subsec. (5)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make the copy for the purpose set forth in Section 18 on personal copying.  By implication, the library might not be able to copy the works not encompassed by Section 18: works of architecture and landscape architecture, works of visual art of limited edition, electronic databases, computer programs, and notes in reprographic form are excluded.  (Note:  Some computer programs can be reproduced for personal purposes under specified conditions, see Sections 24-25.)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for a natural person for personal use.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82" w:name="_Toc186015570"/>
            <w:r w:rsidRPr="00BC0437">
              <w:rPr>
                <w:rFonts w:eastAsia="Times New Roman"/>
                <w:b/>
                <w:szCs w:val="22"/>
                <w:lang w:eastAsia="en-US"/>
              </w:rPr>
              <w:t>Research or Study (Making Available</w:t>
            </w:r>
            <w:bookmarkEnd w:id="582"/>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scientific purposes, on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must not be carried out for 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Through special equipment located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70"/>
      </w:tblGrid>
      <w:tr w:rsidR="00BC0437" w:rsidRPr="00BC0437" w:rsidTr="00BC0437">
        <w:tc>
          <w:tcPr>
            <w:tcW w:w="8896" w:type="dxa"/>
            <w:gridSpan w:val="4"/>
            <w:shd w:val="clear" w:color="auto" w:fill="auto"/>
          </w:tcPr>
          <w:p w:rsidR="00BC0437" w:rsidRPr="00BC0437" w:rsidRDefault="00BC0437" w:rsidP="00BC0437">
            <w:pPr>
              <w:rPr>
                <w:rFonts w:eastAsia="Times New Roman"/>
                <w:b/>
                <w:szCs w:val="22"/>
                <w:lang w:eastAsia="en-US"/>
              </w:rPr>
            </w:pPr>
            <w:bookmarkStart w:id="583" w:name="_Toc186015571"/>
            <w:r w:rsidRPr="00BC0437">
              <w:rPr>
                <w:rFonts w:eastAsia="Times New Roman"/>
                <w:b/>
                <w:szCs w:val="22"/>
                <w:lang w:eastAsia="en-US"/>
              </w:rPr>
              <w:t>Anti-Circumvention of Technological Protection Measures</w:t>
            </w:r>
            <w:bookmarkEnd w:id="5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7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 Criminal Code</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acquiring, possessing, using, delivering,</w:t>
            </w:r>
          </w:p>
          <w:p w:rsidR="00BC0437" w:rsidRPr="00BC0437" w:rsidRDefault="00BC0437" w:rsidP="00BC0437">
            <w:pPr>
              <w:rPr>
                <w:rFonts w:eastAsia="Times New Roman"/>
                <w:szCs w:val="22"/>
                <w:lang w:eastAsia="en-US"/>
              </w:rPr>
            </w:pPr>
            <w:r w:rsidRPr="00BC0437">
              <w:rPr>
                <w:rFonts w:eastAsia="Times New Roman"/>
                <w:szCs w:val="22"/>
                <w:lang w:eastAsia="en-US"/>
              </w:rPr>
              <w:t>selling or transferring a technical device or equipment designed for removal of protective measures is prohibited.</w:t>
            </w:r>
          </w:p>
        </w:tc>
        <w:tc>
          <w:tcPr>
            <w:tcW w:w="10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Permitted technical measures are designed to prevent or restrict acts related to a work.  With the help of technological measures, the rightsholders control the use of protected works through the application of an access control or protection process.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(2), (3)</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cases of free use of the works for personal use, library purposes, and other designated uses, the rightsholder must adjust technical measures to allow the entitled persons to freely use the work to the extent necessary for the free use, where the entitled persons have legal access to the protected work.</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(4)</w:t>
            </w:r>
          </w:p>
        </w:tc>
      </w:tr>
      <w:tr w:rsidR="00BC0437" w:rsidRPr="00BC0437" w:rsidTr="00BC0437">
        <w:trPr>
          <w:trHeight w:val="51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computer programs.</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(6)</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apply to such works which have been made available to the public on the basis of an agreement in such a way that persons can use them from a place and time individually chosen by them.</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person entitled to free use and the rightsholder fail to reach an agreement on application of the technical measures within a reasonable period of time, the person may address the copyright committee through procedures set forth in the statute.</w:t>
            </w:r>
          </w:p>
        </w:tc>
        <w:tc>
          <w:tcPr>
            <w:tcW w:w="10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80</w:t>
            </w:r>
            <w:r w:rsidRPr="00BC0437">
              <w:rPr>
                <w:rFonts w:eastAsia="Times New Roman"/>
                <w:szCs w:val="22"/>
                <w:vertAlign w:val="superscript"/>
                <w:lang w:eastAsia="en-US"/>
              </w:rPr>
              <w:t xml:space="preserve">3 </w:t>
            </w:r>
            <w:r w:rsidRPr="00BC0437">
              <w:rPr>
                <w:rFonts w:eastAsia="Times New Roman"/>
                <w:szCs w:val="22"/>
                <w:lang w:eastAsia="en-US"/>
              </w:rPr>
              <w:t>(4)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584" w:name="_Toc186015572"/>
            <w:r w:rsidRPr="00BC0437">
              <w:rPr>
                <w:rFonts w:eastAsia="Times New Roman"/>
                <w:b/>
                <w:szCs w:val="22"/>
                <w:lang w:eastAsia="en-US"/>
              </w:rPr>
              <w:t>Miscellaneous</w:t>
            </w:r>
            <w:bookmarkEnd w:id="58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statutory exceptions may not adversely affect normal exploitation of the work or cause injury to the interests of the rightsholder.</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must pay remuneration for public lending; the calculation and payment procedures are set forth in Section 13</w:t>
            </w:r>
            <w:r w:rsidRPr="00BC0437">
              <w:rPr>
                <w:rFonts w:eastAsia="Times New Roman"/>
                <w:szCs w:val="22"/>
                <w:vertAlign w:val="superscript"/>
                <w:lang w:eastAsia="en-US"/>
              </w:rPr>
              <w:t>3</w:t>
            </w:r>
            <w:r w:rsidRPr="00BC0437">
              <w:rPr>
                <w:rFonts w:eastAsia="Times New Roman"/>
                <w:szCs w:val="22"/>
                <w:lang w:eastAsia="en-US"/>
              </w:rPr>
              <w:t>.</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13</w:t>
            </w:r>
            <w:r w:rsidRPr="00BC0437">
              <w:rPr>
                <w:rFonts w:eastAsia="Times New Roman"/>
                <w:szCs w:val="22"/>
                <w:vertAlign w:val="superscript"/>
                <w:lang w:eastAsia="en-US"/>
              </w:rPr>
              <w:t>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lawfully published works by natural persons for personal use.</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museums, and libraries can reproduce a work on the order of a court or state agency for the purpose of reproduction, distribution, and communication of a work in the interests of disabled persons.</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20(1) 6); 19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Exhibition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public archive, museum, or library has the right to use a work included in the collection thereof without the authorization of the author and without payment of remuneration for the purposes of an exhibition or the promotion of the collection to the extent justified by the purpose.</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20(3)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Related Rights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uses are permitted without the authorization of the performer, producer, or broadcaster.  The section applies to cases where rights of authors of works are limited pursuant to Chapter IV of the Act, which contains the library exemptions.</w:t>
            </w:r>
          </w:p>
        </w:tc>
        <w:tc>
          <w:tcPr>
            <w:tcW w:w="1080" w:type="dxa"/>
            <w:shd w:val="clear" w:color="auto" w:fill="auto"/>
          </w:tcPr>
          <w:p w:rsidR="00BC0437" w:rsidRPr="00BC0437" w:rsidRDefault="00BC0437" w:rsidP="00BC0437">
            <w:pPr>
              <w:ind w:hanging="1"/>
              <w:rPr>
                <w:rFonts w:eastAsia="Times New Roman"/>
                <w:szCs w:val="22"/>
                <w:lang w:eastAsia="en-US"/>
              </w:rPr>
            </w:pPr>
            <w:r w:rsidRPr="00BC0437">
              <w:rPr>
                <w:rFonts w:eastAsia="Times New Roman"/>
                <w:szCs w:val="22"/>
                <w:lang w:eastAsia="en-US"/>
              </w:rPr>
              <w:t>§ 75(1)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val="en-GB" w:eastAsia="en-US"/>
              </w:rPr>
              <w:t>“Reproduction” means the making one or several temporary or permanent copies of the work or a part thereof directly or indirectly in any form or by any means.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Estonia, </w:t>
            </w:r>
            <w:r w:rsidRPr="00BC0437">
              <w:rPr>
                <w:rFonts w:eastAsia="Times New Roman"/>
                <w:szCs w:val="22"/>
                <w:lang w:val="en-GB" w:eastAsia="en-US"/>
              </w:rPr>
              <w:t>RT I 1992, 49, 615</w:t>
            </w:r>
            <w:r w:rsidRPr="00BC0437">
              <w:rPr>
                <w:rFonts w:eastAsia="Times New Roman"/>
                <w:szCs w:val="22"/>
                <w:lang w:eastAsia="en-US"/>
              </w:rPr>
              <w:t xml:space="preserve"> (11 November 1992), as amended through </w:t>
            </w:r>
            <w:r w:rsidRPr="00BC0437">
              <w:rPr>
                <w:rFonts w:eastAsia="Times New Roman"/>
                <w:szCs w:val="22"/>
                <w:lang w:val="en-GB" w:eastAsia="en-US"/>
              </w:rPr>
              <w:t>RT I 29.10.2014, 2 (15 October 2014), available at</w:t>
            </w:r>
            <w:r w:rsidRPr="00BC0437">
              <w:rPr>
                <w:rFonts w:eastAsia="Times New Roman"/>
                <w:szCs w:val="22"/>
                <w:lang w:eastAsia="en-US"/>
              </w:rPr>
              <w:t xml:space="preserve"> https://www.riigiteataja.ee/en/eli/ee/Riigikogu/act/531102014005/consolide.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April 2015</w:t>
            </w:r>
          </w:p>
        </w:tc>
      </w:tr>
    </w:tbl>
    <w:p w:rsidR="00BC0437" w:rsidRPr="00BC0437" w:rsidRDefault="00BC0437" w:rsidP="00BC0437">
      <w:pPr>
        <w:rPr>
          <w:rFonts w:eastAsia="Times New Roman"/>
          <w:szCs w:val="22"/>
          <w:lang w:eastAsia="en-US"/>
        </w:rPr>
      </w:pPr>
    </w:p>
    <w:bookmarkEnd w:id="579"/>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85" w:name="_Toc199663504"/>
      <w:bookmarkStart w:id="586" w:name="_Toc207648492"/>
      <w:bookmarkStart w:id="587" w:name="_Toc207649074"/>
      <w:bookmarkStart w:id="588" w:name="_Toc207649519"/>
      <w:bookmarkStart w:id="589" w:name="_Toc207649880"/>
      <w:bookmarkStart w:id="590" w:name="_Toc207650280"/>
      <w:bookmarkStart w:id="591" w:name="_Toc208637928"/>
      <w:bookmarkStart w:id="592" w:name="_Toc421800741"/>
      <w:r w:rsidRPr="00BC0437">
        <w:rPr>
          <w:lang w:eastAsia="en-US"/>
        </w:rPr>
        <w:t>Ethiopia</w:t>
      </w:r>
      <w:bookmarkEnd w:id="585"/>
      <w:bookmarkEnd w:id="586"/>
      <w:bookmarkEnd w:id="587"/>
      <w:bookmarkEnd w:id="588"/>
      <w:bookmarkEnd w:id="589"/>
      <w:bookmarkEnd w:id="590"/>
      <w:bookmarkEnd w:id="591"/>
      <w:bookmarkEnd w:id="59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593" w:name="ethiop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4" w:name="_Toc186015574"/>
            <w:r w:rsidRPr="00BC0437">
              <w:rPr>
                <w:rFonts w:eastAsia="Times New Roman"/>
                <w:b/>
                <w:szCs w:val="22"/>
                <w:lang w:eastAsia="en-US"/>
              </w:rPr>
              <w:t>Research or Study</w:t>
            </w:r>
            <w:bookmarkEnd w:id="59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where there is no available administrative organization which the institution is aware of, which can afford a collective license of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595" w:name="_Toc186015575"/>
            <w:r w:rsidRPr="00BC0437">
              <w:rPr>
                <w:rFonts w:eastAsia="Times New Roman"/>
                <w:b/>
                <w:szCs w:val="22"/>
                <w:lang w:eastAsia="en-US"/>
              </w:rPr>
              <w:t>Preservation and Replacement</w:t>
            </w:r>
            <w:bookmarkEnd w:id="59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Libraries, archives, memorial halls, museums, or similar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activity of the institution may not be directly or indirectly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copy in the institution.</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596" w:name="_Toc186015576"/>
            <w:r w:rsidRPr="00BC0437">
              <w:rPr>
                <w:rFonts w:eastAsia="Times New Roman"/>
                <w:b/>
                <w:szCs w:val="22"/>
                <w:lang w:eastAsia="en-US"/>
              </w:rPr>
              <w:t>Anti-Circumvention of Technological Protection Measures</w:t>
            </w:r>
            <w:bookmarkEnd w:id="5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597" w:name="_Toc186015577"/>
            <w:r w:rsidRPr="00BC0437">
              <w:rPr>
                <w:rFonts w:eastAsia="Times New Roman"/>
                <w:b/>
                <w:szCs w:val="22"/>
                <w:lang w:eastAsia="en-US"/>
              </w:rPr>
              <w:t>Miscellaneous</w:t>
            </w:r>
            <w:bookmarkEnd w:id="5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 of copyright cannot forbid private reproduction of a published work in a single copy by a physical person exclusively for his own personal purposes;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works and sound recordings for the purpose of teaching, provided the use is within fair practice and to the extent justified by the purpose.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Sound Recordings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of performers and producers in sound recordings do not apply to cases where a work can be used under Part II (which includes the library provisions) without the authorization of the author or other owner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32(d)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Proclamation to Protect Copyright and Neighboring Rights of Ethiopia, No. 410/2004 (24 July 2004), available at http://www.wipo.int/wipolex/en/text.jsp?file_id=174729.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April 2015</w:t>
            </w:r>
          </w:p>
        </w:tc>
      </w:tr>
      <w:bookmarkEnd w:id="593"/>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598" w:name="_Toc199663505"/>
      <w:bookmarkStart w:id="599" w:name="_Toc207648494"/>
      <w:bookmarkStart w:id="600" w:name="_Toc207649076"/>
      <w:bookmarkStart w:id="601" w:name="_Toc207649520"/>
      <w:bookmarkStart w:id="602" w:name="_Toc207649881"/>
      <w:bookmarkStart w:id="603" w:name="_Toc207650281"/>
      <w:bookmarkStart w:id="604" w:name="_Toc208637929"/>
      <w:bookmarkStart w:id="605" w:name="_Toc421800742"/>
      <w:r w:rsidRPr="00BC0437">
        <w:rPr>
          <w:lang w:eastAsia="en-US"/>
        </w:rPr>
        <w:t>Fiji</w:t>
      </w:r>
      <w:bookmarkEnd w:id="598"/>
      <w:bookmarkEnd w:id="599"/>
      <w:bookmarkEnd w:id="600"/>
      <w:bookmarkEnd w:id="601"/>
      <w:bookmarkEnd w:id="602"/>
      <w:bookmarkEnd w:id="603"/>
      <w:bookmarkEnd w:id="604"/>
      <w:bookmarkEnd w:id="60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6" w:name="_Toc186015578"/>
            <w:bookmarkStart w:id="607" w:name="fiji"/>
            <w:r w:rsidRPr="00BC0437">
              <w:rPr>
                <w:rFonts w:eastAsia="Times New Roman"/>
                <w:b/>
                <w:szCs w:val="22"/>
                <w:lang w:eastAsia="en-US"/>
              </w:rPr>
              <w:t>Research or Study (Literary, Dramatic, or Musical Works)</w:t>
            </w:r>
            <w:bookmarkEnd w:id="60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contained in books by more than one author,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copy of a short excerpt of a single author’s work is permitted if the work has one author; or one copy of a short except of each author’s work is permitted if the work has more than one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does not include the copying of articles or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person to whom the copy is supplied will use the copy for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librarian must be satisfied that the requirement is not related to any similar requirement of another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8" w:name="_Toc186015579"/>
            <w:r w:rsidRPr="00BC0437">
              <w:rPr>
                <w:rFonts w:eastAsia="Times New Roman"/>
                <w:b/>
                <w:szCs w:val="22"/>
                <w:lang w:eastAsia="en-US"/>
              </w:rPr>
              <w:t>Copying for Library Users (Articles)</w:t>
            </w:r>
            <w:bookmarkEnd w:id="60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contained in articles in periodicals, including any artistic work included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5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copies of more than one article contained in the same issue of a periodical unless the copies supplied all relate to the same subject 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09" w:name="_Toc186015580"/>
            <w:r w:rsidRPr="00BC0437">
              <w:rPr>
                <w:rFonts w:eastAsia="Times New Roman"/>
                <w:b/>
                <w:szCs w:val="22"/>
                <w:lang w:eastAsia="en-US"/>
              </w:rPr>
              <w:t>Supplying Copies to Other Libraries (Published Works)</w:t>
            </w:r>
            <w:bookmarkEnd w:id="60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works, including any artistic work contained in that work and the typographical arrangement.</w:t>
            </w:r>
            <w:r w:rsidRPr="00BC0437">
              <w:rPr>
                <w:rFonts w:eastAsia="Times New Roman"/>
                <w:szCs w:val="22"/>
                <w:vertAlign w:val="superscript"/>
                <w:lang w:eastAsia="en-US"/>
              </w:rPr>
              <w:footnoteReference w:id="29"/>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contained in an article in a periodical, including any artistic work contained in that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literary, dramatic or musical work contained in a book by one author, not more than one copy of the work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 work contained in a periodical, the whole article can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any other published literary, dramatic or musical work, not more than one copy of the work or edition may be supplied.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0" w:name="_Toc186015581"/>
            <w:r w:rsidRPr="00BC0437">
              <w:rPr>
                <w:rFonts w:eastAsia="Times New Roman"/>
                <w:b/>
                <w:szCs w:val="22"/>
                <w:lang w:eastAsia="en-US"/>
              </w:rPr>
              <w:t>Supplying Copies to Other Libraries (Published Books)</w:t>
            </w:r>
            <w:bookmarkEnd w:id="61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from a published edition of a book, including any artistic work contained 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section excludes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have been unable to obtain the work at a commercial price within the six months preceding the supply.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librarian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demand, the receiving librarian must pay equitable remuneration to the copyright owner for the work copied.  “Equitable remuneration” means a sum agreed upon by the librarian and the copyright owner.  If an agreement cannot be reached, either party may apply for a determination to be made by the Copyright Tribunal (Section 163).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librarian of a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1" w:name="_Toc186015582"/>
            <w:r w:rsidRPr="00BC0437">
              <w:rPr>
                <w:rFonts w:eastAsia="Times New Roman"/>
                <w:b/>
                <w:szCs w:val="22"/>
                <w:lang w:eastAsia="en-US"/>
              </w:rPr>
              <w:t>Preservation and Replacement</w:t>
            </w:r>
            <w:bookmarkEnd w:id="61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or persons acting on their 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including any artistic work contained within the work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copied only where it is not reasonably practicable to purchase a copy of the work to fulfill the allowed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an item by placing the copy in the permanent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that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2" w:name="_Toc186015583"/>
            <w:r w:rsidRPr="00BC0437">
              <w:rPr>
                <w:rFonts w:eastAsia="Times New Roman"/>
                <w:b/>
                <w:szCs w:val="22"/>
                <w:lang w:eastAsia="en-US"/>
              </w:rPr>
              <w:t>Copying for Library Users (Unpublished Works)</w:t>
            </w:r>
            <w:bookmarkEnd w:id="612"/>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or persons acting on their behalf.  See definition of “prescribed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or persons acting on their behalf.  See definition of “archive”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copied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only be made if there is no collective license available of which the librarian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 person.  (Note: The provision does not specify a particular purpose that the person must have.)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to whom a copy is supplied is required to pay for it, the payment required must be no higher than the cost of production of the copy together with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13" w:name="_Toc186015584"/>
            <w:r w:rsidRPr="00BC0437">
              <w:rPr>
                <w:rFonts w:eastAsia="Times New Roman"/>
                <w:b/>
                <w:szCs w:val="22"/>
                <w:lang w:eastAsia="en-US"/>
              </w:rPr>
              <w:t>Anti-Circumvention of Technological Protection Measures</w:t>
            </w:r>
            <w:bookmarkEnd w:id="61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selling, letting for hire, offering or exposing for sale or hire, or advertising for sale or hire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intended to enable or assist persons to circumvent protection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copying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14" w:name="_Toc186015585"/>
            <w:r w:rsidRPr="00BC0437">
              <w:rPr>
                <w:rFonts w:eastAsia="Times New Roman"/>
                <w:b/>
                <w:szCs w:val="22"/>
                <w:lang w:eastAsia="en-US"/>
              </w:rPr>
              <w:t>Miscellaneous</w:t>
            </w:r>
            <w:bookmarkEnd w:id="6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by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is not infringed by the library renting a work if certain conditions are fulfilled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Archival Broadcasts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recording of a broadcast or cable program as prescribed by regulations, or a copy of such a recording, maybe made for the purpose of being placed in an archive maintained by a body prescribed by regulations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82</w:t>
            </w:r>
          </w:p>
        </w:tc>
      </w:tr>
      <w:tr w:rsidR="00BC0437" w:rsidRPr="00BC0437" w:rsidTr="00BC0437">
        <w:trPr>
          <w:trHeight w:val="235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 means the National Archives of the Fiji Islands; any library, museum, or other body approved by the Minister of Information to be a repository of archival material; any collection of documents of historical significance or public interest that is in the custody of and maintained by a person or body, whether incorporated or unincorporated, that does not keep and maintain the collection for the purpose of deriving a profit.</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493"/>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Parliamentary Library; a library maintained by an educational establishment, government department, or local authority; any other library or class of library prescribed by regulations made under Section 229, not being a library conducted for profit.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0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reproducing or recording the work in any material form and includes in relation to a literary, dramatic, musical, or artistic work - storing the work in any medium by any means; in relation to an artistic work - converting the work into a 3-dimensional form, or if it is in 3</w:t>
            </w:r>
          </w:p>
          <w:p w:rsidR="00BC0437" w:rsidRPr="00BC0437" w:rsidRDefault="00BC0437" w:rsidP="00BC0437">
            <w:pPr>
              <w:rPr>
                <w:rFonts w:eastAsia="Times New Roman"/>
                <w:szCs w:val="22"/>
                <w:lang w:eastAsia="en-US"/>
              </w:rPr>
            </w:pPr>
            <w:r w:rsidRPr="00BC0437">
              <w:rPr>
                <w:rFonts w:eastAsia="Times New Roman"/>
                <w:szCs w:val="22"/>
                <w:lang w:eastAsia="en-US"/>
              </w:rPr>
              <w:t>dimensions, converting it into a 2-dimensional form; in relation to an audio visual work, television broadcast, or cable program - the making of a photograph of the whole or any substantial part of any image forming part of the audio visual work, broadcast, or cable program.</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Fiji (19 March 1999), available at http://www.wipo.int/wipolex/en/text.jsp?file_id=179081.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26 April 2015</w:t>
            </w:r>
          </w:p>
        </w:tc>
      </w:tr>
      <w:bookmarkEnd w:id="607"/>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15" w:name="_Toc421800743"/>
      <w:r w:rsidRPr="00BC0437">
        <w:rPr>
          <w:lang w:eastAsia="en-US"/>
        </w:rPr>
        <w:t>Finland</w:t>
      </w:r>
      <w:bookmarkEnd w:id="6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But if the work is altered, it may not be altered without the author's consent more than necessitated by the permitted use.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name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Source of the work must be indicated to the extent and in a manner required by proper usage.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Performance or Distribution?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made by virtue of a limitation on copyright may be, for the purpose determined in the limitation, distributed to the public and used in a public performance.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Replacement, and Library Administration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material and safeguard its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technical reconstruction and restoration of the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administration and organization of the institution’s collections and for other internal use needed in order to maintain the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where the work is unavailable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copy of an incomplete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complete a missing part of a work published in several parts.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that are susceptible to damage.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from literary or artistic collections, newspapers, or magazines in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other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published works that are susceptible to damage, the copying is permitted unless the work is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copying is permitted “where seen appropriate.”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work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protect a published work that is prone to damage (implicitly).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case of works susceptible to damage, the copy can be provided to the user “through lending” if the work is not available through commercial distribution or communication.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single articles and short excerpts of published works, the copies may be given to users for their private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photocopying or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 and museums open to the public, as stated in a governmental decree.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is permitted provided that relevant purchase or license terms or other contractual terms are not contradicted.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Further digital reproduction or further communication of the work must be prevented.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works to the public for research or private study of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cannot be for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50a &amp; 50b</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where it protects against uses of the work.  (Note:  A person has the right, however, to view or listen to copies legally acquired even if circumvention is required to do so.)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and making available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the author’s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work or access to a work has been lawfully acquired, the person has the right to use the work to the extent necessary in accordance with the specified copyright limitations.  Articles 16 (reproduction in libraries) and 16a (making available a work in libraries) are specified limitations.  The author making the work available must provide the means for using it if it has technological restrictions.  If voluntary means are not provided, the user has the right to request an arbitration proceeding.</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50c</w:t>
            </w: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obligation to provide the means to use a work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7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Reaffirming the exemption for libraries, the copyright law includes a general prohibition against using a work under an exception if the technological measures have been circumvented.  However that prohibition does not apply to the statutory library exceptions in Articles 16, 16a, 16b, and 16c.  See Article 11(5).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The reproduction of a work shall comprise making copies of the work in whole or in part, directly or indirectly, temporarily or permanently and by any means or in any form whatsoever.  The reproduction of a work shall also comprise the transfer of the work on to another device, by which it can be reproduced or communicated.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legal deposit libraries to make specific uses of some works, including the right to apply the library exceptions of Articles 16 and 16a to works in the collections.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Specific provision for use of works by the National Audiovisual Library.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Extended Collective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authorized to use a work under the library exceptions may make similar uses of other works in the collections pursuant to extended collective licensing.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Decree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government decree may specify the libraries that are permitted to apply the library exceptions.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some works for compilations used in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  The Copyright Act, at Article 16f, references an orphan works exception that may be applied by libraries open to the public, archives, museums, educational institutions, and certain other organizations.  The detailed terms of the law are separately codified in the Orphan Works Act, cited below.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Finland, No. 404 (8 July 1961), as amended through No. 307 (30 April 2010), available at http://www.wipo.int/wipolex/en/text.jsp?file_id=208099;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Decree of Finland, No. 574 (21 April 1995), as amended through No. 1004 (18 December 2008) (specifying institutions that may apply the exceptions), available at http://www.wipo.int/wipolex/en/text.jsp?file_id=208299;</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Act, No. 764/2013 (8 November 2013), available at http://www.finlex.fi/fi/laki/alkup/2013/20130764.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13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16" w:name="_Toc421800744"/>
      <w:bookmarkStart w:id="617" w:name="_Toc199663507"/>
      <w:bookmarkStart w:id="618" w:name="_Toc207648496"/>
      <w:bookmarkStart w:id="619" w:name="_Toc207649078"/>
      <w:bookmarkStart w:id="620" w:name="_Toc207649522"/>
      <w:bookmarkStart w:id="621" w:name="_Toc207649883"/>
      <w:bookmarkStart w:id="622" w:name="_Toc207650283"/>
      <w:bookmarkStart w:id="623" w:name="_Toc208637931"/>
      <w:r w:rsidRPr="00BC0437">
        <w:rPr>
          <w:lang w:eastAsia="en-US"/>
        </w:rPr>
        <w:t>France</w:t>
      </w:r>
      <w:bookmarkEnd w:id="6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L122-5(8</w:t>
            </w:r>
            <w:r w:rsidRPr="00BC0437">
              <w:rPr>
                <w:rFonts w:eastAsia="Times New Roman"/>
                <w:szCs w:val="22"/>
                <w:vertAlign w:val="superscript"/>
                <w:lang w:eastAsia="en-US"/>
              </w:rPr>
              <w:t>o</w:t>
            </w:r>
            <w:r w:rsidRPr="00BC0437">
              <w:rPr>
                <w:rFonts w:eastAsia="Times New Roman"/>
                <w:szCs w:val="22"/>
                <w:lang w:eastAsia="en-US"/>
              </w:rPr>
              <w:t>)</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 the premises of the establishment and by dedicated terminals.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also relates to related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273"/>
        </w:trPr>
        <w:tc>
          <w:tcPr>
            <w:tcW w:w="884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rPr>
          <w:trHeight w:val="547"/>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rPr>
          <w:trHeight w:val="110"/>
        </w:trPr>
        <w:tc>
          <w:tcPr>
            <w:tcW w:w="262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sale, lending, or rental, or offering to the public a circumvention device is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a circumvention service is prohibited.  Inducing the use of a circumvention device is also prohibited.</w:t>
            </w:r>
          </w:p>
        </w:tc>
        <w:tc>
          <w:tcPr>
            <w:tcW w:w="102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4"/>
        </w:trPr>
        <w:tc>
          <w:tcPr>
            <w:tcW w:w="26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or restrict uses that are not authorized by the right holder; it includes access controls and protection processes.</w:t>
            </w:r>
          </w:p>
        </w:tc>
        <w:tc>
          <w:tcPr>
            <w:tcW w:w="1029"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 owners must ensure that the effective benefit of the copyright exceptions, including the provision benefitting libraries, is made possible even if the work is protected by technological measures.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this exemption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applicable where works or subject-matter are made available to the public on agreed contractual terms where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 of these provisions applies to software.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L331-5</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can call upon the Authority of Regulation of Technological Measures to reconcile disagreements between the parties about access to a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L331-6</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strictly private purposes by the natural person making the reproduction is permitted.  The copying may not be done for collective uses.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L122-5(2</w:t>
            </w:r>
            <w:r w:rsidRPr="00BC0437">
              <w:rPr>
                <w:rFonts w:eastAsia="Times New Roman"/>
                <w:szCs w:val="22"/>
                <w:vertAlign w:val="superscript"/>
                <w:lang w:eastAsia="en-US"/>
              </w:rPr>
              <w:t xml:space="preserve"> o</w:t>
            </w:r>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Out-of-Print Books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Library of France to make digital copies of books that were published before 2001 but no longer available on the market in print or digital form.  The National Library may also make those copies available to the public at other libraries under detailed conditions.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L134-1, et seq.</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L135</w:t>
            </w:r>
            <w:r w:rsidRPr="00BC0437">
              <w:rPr>
                <w:rFonts w:eastAsia="Times New Roman"/>
                <w:szCs w:val="22"/>
                <w:lang w:eastAsia="en-US"/>
              </w:rPr>
              <w:noBreakHyphen/>
              <w:t>1 et seq.</w:t>
            </w:r>
          </w:p>
        </w:tc>
      </w:tr>
      <w:tr w:rsidR="00BC0437" w:rsidRPr="00BC0437" w:rsidTr="00BC0437">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Code of Intellectual Property of France (Consolidated as of 23 February 2015), available at http://www.wipo.int/wipolex/en/text.jsp?file_id=363403.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29 August 2014; rev. 26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4" w:name="_Toc421800745"/>
      <w:bookmarkEnd w:id="617"/>
      <w:bookmarkEnd w:id="618"/>
      <w:bookmarkEnd w:id="619"/>
      <w:bookmarkEnd w:id="620"/>
      <w:bookmarkEnd w:id="621"/>
      <w:bookmarkEnd w:id="622"/>
      <w:bookmarkEnd w:id="623"/>
      <w:r w:rsidRPr="00BC0437">
        <w:rPr>
          <w:lang w:eastAsia="en-US"/>
        </w:rPr>
        <w:t>Gabon</w:t>
      </w:r>
      <w:bookmarkEnd w:id="6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Gabon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6016"/>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use,”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Foreign Works</w:t>
            </w:r>
          </w:p>
        </w:tc>
        <w:tc>
          <w:tcPr>
            <w:tcW w:w="6016" w:type="dxa"/>
          </w:tcPr>
          <w:p w:rsidR="00BC0437" w:rsidRPr="00BC0437" w:rsidRDefault="00BC0437" w:rsidP="00BC0437">
            <w:pPr>
              <w:rPr>
                <w:rFonts w:eastAsia="Times New Roman"/>
                <w:szCs w:val="22"/>
                <w:lang w:eastAsia="en-US"/>
              </w:rPr>
            </w:pPr>
            <w:r w:rsidRPr="00BC0437">
              <w:rPr>
                <w:rFonts w:eastAsia="Times New Roman"/>
                <w:szCs w:val="22"/>
                <w:lang w:eastAsia="en-US"/>
              </w:rPr>
              <w:t>Government agency may license to a Gabonese national the right to translate and publish the translation of a work already made publicly available, or the right to reproduce and publish such a work.  This license is limited only to teaching and research uses.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40 &amp; 41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0"/>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Instituting Protection for Copyright and Neighboring Rights of Gabon, No. 1/87 (29 July 1987), available at http://www.wipo.int/wipolex/en/text.jsp?file_id=362136.</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28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5" w:name="_Toc421800746"/>
      <w:r w:rsidRPr="00BC0437">
        <w:rPr>
          <w:lang w:eastAsia="en-US"/>
        </w:rPr>
        <w:t>Gambia</w:t>
      </w:r>
      <w:bookmarkEnd w:id="6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Held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Necessary 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the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May make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24"/>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Copy permitted if there is no collective license offered by a Collecting Society of which the library or archive is or should be aware, under which the copy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54(1)(a); § 54(1)(b)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54(1)(a); § 54(1)(b); § 54(2)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reproductions.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in the form of quotation, of a short part of a published work if compatible with fair practice.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teaching purposes or for face-to-face teaching in educational institutions.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distribution and rental rights include the right of public lending.  “Public lending” is defined in Section 2(1) as the temporary transfer of possession for nonprofit purposes “</w:t>
            </w:r>
            <w:r w:rsidRPr="00BC0437">
              <w:rPr>
                <w:rFonts w:eastAsia="Times New Roman"/>
                <w:color w:val="000000"/>
                <w:szCs w:val="22"/>
                <w:lang w:eastAsia="en-US"/>
              </w:rPr>
              <w:t>by an institution, the services of which are available to the public, including a library and an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9(1)(d) &amp; (e)</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Folklore is protected, but explicitly subject to certain exceptions, although not listed are the exceptions for libraries.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in a written form, or in the form of a recording or film, or in any manner or form, but an object shall not be taken to be a copy of an architectural work unless the object is a building or a model.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“Published” means a work or a sound recording, tangible copies of which have been made available to the public in a reasonable quantity for sale, rental, public lending or for other transfer of the ownership or the possession of the copies, provided that it was available to the public, in the case of (a) a work, with the consent of the author or other owner of copyright; and (b) a sound recording with the consent of the producer of the sound recording or his or her successor in title.</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The following provisions apply with respect to the “publication of a work”: (a) a work is deemed to have been published if copies of it have been made available in a manner sufficient to render the work accessible to the public; (b) where in the first instance, only a part of a work is public, that part shall be treated for the purposes of this Act as a separate work; and (c) a publication in any country shall not be treated as being other than the first publication by reason only of an earlier publication elsewhere if the two publications took place within a period of not more than thirty days.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 § 2(2)</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 permanent or temporary storage of the work or in electric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Gambia (5 April 2004), available at http://www.wipo.int/wipolex/en/text.jsp?file_id=221246.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8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26" w:name="_Toc199663508"/>
      <w:bookmarkStart w:id="627" w:name="_Toc207648497"/>
      <w:bookmarkStart w:id="628" w:name="_Toc207649079"/>
      <w:bookmarkStart w:id="629" w:name="_Toc207649523"/>
      <w:bookmarkStart w:id="630" w:name="_Toc207649884"/>
      <w:bookmarkStart w:id="631" w:name="_Toc207650284"/>
      <w:bookmarkStart w:id="632" w:name="_Toc208637932"/>
      <w:bookmarkStart w:id="633" w:name="_Toc421800747"/>
      <w:r w:rsidRPr="00BC0437">
        <w:rPr>
          <w:lang w:eastAsia="en-US"/>
        </w:rPr>
        <w:t>Georgia</w:t>
      </w:r>
      <w:bookmarkEnd w:id="626"/>
      <w:bookmarkEnd w:id="627"/>
      <w:bookmarkEnd w:id="628"/>
      <w:bookmarkEnd w:id="629"/>
      <w:bookmarkEnd w:id="630"/>
      <w:bookmarkEnd w:id="631"/>
      <w:bookmarkEnd w:id="632"/>
      <w:bookmarkEnd w:id="63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634" w:name="georg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35" w:name="_Toc186015597"/>
            <w:r w:rsidRPr="00BC0437">
              <w:rPr>
                <w:rFonts w:eastAsia="Times New Roman"/>
                <w:b/>
                <w:szCs w:val="22"/>
                <w:lang w:eastAsia="en-US"/>
              </w:rPr>
              <w:t>Preservation or Replacement</w:t>
            </w:r>
            <w:bookmarkEnd w:id="635"/>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22(a)</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only permitted if obtaining a copy of the work in ordinary conditions through other means is impossible.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of works that have been destroyed, lost, or rendered unusable for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be for direct or indirect gaining of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Provided that the use does not prevent the normal use of the work and unreasonably damage the legal interests of the author or other holder of copyright.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636" w:name="_Toc186015598"/>
            <w:r w:rsidRPr="00BC0437">
              <w:rPr>
                <w:rFonts w:eastAsia="Times New Roman"/>
                <w:b/>
                <w:szCs w:val="22"/>
                <w:lang w:eastAsia="en-US"/>
              </w:rPr>
              <w:t>Research or Study</w:t>
            </w:r>
            <w:bookmarkEnd w:id="636"/>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22(b)</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articles and other small-volume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take place in separate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volume of copying is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source, including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scientific, or personal purposes, at the request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copying must not be for direct or indirect gaining of profit.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use does not prevent the normal use of the work and unreasonably damage the legal interests of the author or other holder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58(3)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circumvent technological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w:t>
            </w:r>
            <w:r w:rsidRPr="00BC0437">
              <w:rPr>
                <w:rFonts w:eastAsia="Times New Roman"/>
                <w:bCs/>
                <w:szCs w:val="22"/>
                <w:lang w:eastAsia="en-US"/>
              </w:rPr>
              <w:t>manufacture, import, distribution, sale, rental, or advertisement for sale or rental of any technology, device or its components which serve the purpose of circumvention.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Unlawful to offer and render </w:t>
            </w:r>
            <w:r w:rsidRPr="00BC0437">
              <w:rPr>
                <w:rFonts w:eastAsia="Times New Roman"/>
                <w:bCs/>
                <w:szCs w:val="22"/>
                <w:lang w:eastAsia="en-US"/>
              </w:rPr>
              <w:t>services aimed at neutralizing technological measures by using a technology, device, or its components.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“technological measure” at Article 4(s) encompasses protecting rights and controlling access.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in the copyright statutes.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37" w:name="_Toc186015600"/>
            <w:r w:rsidRPr="00BC0437">
              <w:rPr>
                <w:rFonts w:eastAsia="Times New Roman"/>
                <w:b/>
                <w:szCs w:val="22"/>
                <w:lang w:eastAsia="en-US"/>
              </w:rPr>
              <w:t>Miscellaneous</w:t>
            </w:r>
            <w:bookmarkEnd w:id="63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(copying)” means the making of a copy of the original of a work, data, or other material expressed by written or graphic means or of facsimiles of copies thereof in any size by any means of photocopying or other technical means.  The recording in an electronic form (including digital), optical, or other machine-readable form shall not be deemed to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4(o)</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natural persons to make copies of most types of publicly available works, solely for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Georgia (22 June 1999), as amended through No. 3020 (4 May 2010), available at http://www.wipo.int/wipolex/en/text.jsp?file_id=208969.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11 May 2015</w:t>
            </w:r>
          </w:p>
        </w:tc>
      </w:tr>
      <w:bookmarkEnd w:id="634"/>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38" w:name="_Toc199663509"/>
      <w:bookmarkStart w:id="639" w:name="_Toc207648499"/>
      <w:bookmarkStart w:id="640" w:name="_Toc207649081"/>
      <w:bookmarkStart w:id="641" w:name="_Toc207649524"/>
      <w:bookmarkStart w:id="642" w:name="_Toc207649885"/>
      <w:bookmarkStart w:id="643" w:name="_Toc207650285"/>
      <w:bookmarkStart w:id="644" w:name="_Toc208637933"/>
      <w:bookmarkStart w:id="645" w:name="_Toc421800748"/>
      <w:r w:rsidRPr="00BC0437">
        <w:rPr>
          <w:lang w:eastAsia="en-US"/>
        </w:rPr>
        <w:t>Germany</w:t>
      </w:r>
      <w:bookmarkEnd w:id="638"/>
      <w:bookmarkEnd w:id="639"/>
      <w:bookmarkEnd w:id="640"/>
      <w:bookmarkEnd w:id="641"/>
      <w:bookmarkEnd w:id="642"/>
      <w:bookmarkEnd w:id="643"/>
      <w:bookmarkEnd w:id="644"/>
      <w:bookmarkEnd w:id="64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6" w:name="germany"/>
            <w:r w:rsidRPr="00BC0437">
              <w:rPr>
                <w:rFonts w:eastAsia="Times New Roman"/>
                <w:b/>
                <w:szCs w:val="22"/>
                <w:lang w:eastAsia="en-US"/>
              </w:rPr>
              <w:t>Research or Study (</w:t>
            </w:r>
            <w:bookmarkStart w:id="647" w:name="_Toc186015601"/>
            <w:r w:rsidRPr="00BC0437">
              <w:rPr>
                <w:rFonts w:eastAsia="Times New Roman"/>
                <w:b/>
                <w:szCs w:val="22"/>
                <w:lang w:eastAsia="en-US"/>
              </w:rPr>
              <w:t>Making Available</w:t>
            </w:r>
            <w:bookmarkEnd w:id="647"/>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museums,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have no direct or indirect economic or gainful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may not be made accessible if contract terms prohibit it.</w:t>
            </w:r>
            <w:r w:rsidRPr="00BC0437">
              <w:rPr>
                <w:rFonts w:eastAsia="Times New Roman"/>
                <w:szCs w:val="22"/>
                <w:vertAlign w:val="superscript"/>
                <w:lang w:eastAsia="en-US"/>
              </w:rPr>
              <w:footnoteReference w:id="31"/>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made simultaneously accessible cannot exceed the number of copies in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and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r w:rsidRPr="00BC0437">
              <w:rPr>
                <w:rFonts w:eastAsia="Times New Roman"/>
                <w:szCs w:val="22"/>
                <w:vertAlign w:val="superscript"/>
                <w:lang w:eastAsia="en-US"/>
              </w:rPr>
              <w:footnoteReference w:id="32"/>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8" w:name="_Toc186015602"/>
            <w:r w:rsidRPr="00BC0437">
              <w:rPr>
                <w:rFonts w:eastAsia="Times New Roman"/>
                <w:b/>
                <w:szCs w:val="22"/>
                <w:lang w:eastAsia="en-US"/>
              </w:rPr>
              <w:t>Library Copying for Users</w:t>
            </w:r>
            <w:bookmarkEnd w:id="6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published articles from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Small portions of other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are limited to the extent justified by the non-commercial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are only permitted if access to the works by members of the public from places and at times of their choice is not clearly possible under equitable contractual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to a requesting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7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sent by postal or fax delivery require that the individual’s purpose must be consistent with Section 53 (which sets forth detailed exceptions for personal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in electronic form may only be used for illustration for teaching or for scientific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works may be sent by postal or fax delivery.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in electronic form is only permitted as a graphic image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transmission.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compensation must be paid; a valid claim for payment is made through a rights management organization.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49" w:name="_Toc186015603"/>
            <w:r w:rsidRPr="00BC0437">
              <w:rPr>
                <w:rFonts w:eastAsia="Times New Roman"/>
                <w:b/>
                <w:szCs w:val="22"/>
                <w:lang w:eastAsia="en-US"/>
              </w:rPr>
              <w:t>Anti-Circumvention of Technological Protection Measures</w:t>
            </w:r>
            <w:bookmarkEnd w:id="64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technological measures that prevent or restrict acts that are not authorized by the rightsholder; it includes access controls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95a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law sets forth some exemptions to the circumvention provisions, which require that the rightsholder is obligated to make available the means which enable the uses within the applicable exceptions.  However, the exemptions do not include the uses contained in this chart under Section 52b or 53a.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95b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on circumvention do not apply to computer programs.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50" w:name="_Toc186015604"/>
            <w:r w:rsidRPr="00BC0437">
              <w:rPr>
                <w:rFonts w:eastAsia="Times New Roman"/>
                <w:b/>
                <w:szCs w:val="22"/>
                <w:lang w:eastAsia="en-US"/>
              </w:rPr>
              <w:t>Miscellaneous</w:t>
            </w:r>
            <w:bookmarkEnd w:id="650"/>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for private copies made by natural persons solely for domestic purposes in the private sphere.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53(1)</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in singular copies for personal uses.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to 61c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of Art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museums, and educational institutions may, in connection with a public exhibition or for documenting a collection, may reproduce and distribute works of art and photographs in catalogs, for non-commercial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3"/>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Germany, Federal Law Gazette, page 1273 (9 September 1965), as amended through Federal Law Gazette, page 3728 (1 October 2013), available at  http://www.wipo.int/wipolex/en/text.jsp?file_id=317771.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22 April 2015</w:t>
            </w:r>
          </w:p>
        </w:tc>
      </w:tr>
    </w:tbl>
    <w:p w:rsidR="00BC0437" w:rsidRPr="00BC0437" w:rsidRDefault="00BC0437" w:rsidP="00BC0437">
      <w:pPr>
        <w:rPr>
          <w:rFonts w:eastAsia="Times New Roman"/>
          <w:szCs w:val="22"/>
          <w:lang w:eastAsia="en-US"/>
        </w:rPr>
      </w:pPr>
    </w:p>
    <w:bookmarkEnd w:id="646"/>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51" w:name="_Toc199663510"/>
      <w:bookmarkStart w:id="652" w:name="_Toc207648500"/>
      <w:bookmarkStart w:id="653" w:name="_Toc207649082"/>
      <w:bookmarkStart w:id="654" w:name="_Toc207649525"/>
      <w:bookmarkStart w:id="655" w:name="_Toc207649886"/>
      <w:bookmarkStart w:id="656" w:name="_Toc207650286"/>
      <w:bookmarkStart w:id="657" w:name="_Toc208637934"/>
      <w:bookmarkStart w:id="658" w:name="_Toc421800749"/>
      <w:r w:rsidRPr="00BC0437">
        <w:rPr>
          <w:lang w:eastAsia="en-US"/>
        </w:rPr>
        <w:t>Ghana</w:t>
      </w:r>
      <w:bookmarkEnd w:id="651"/>
      <w:bookmarkEnd w:id="652"/>
      <w:bookmarkEnd w:id="653"/>
      <w:bookmarkEnd w:id="654"/>
      <w:bookmarkEnd w:id="655"/>
      <w:bookmarkEnd w:id="656"/>
      <w:bookmarkEnd w:id="657"/>
      <w:bookmarkEnd w:id="658"/>
    </w:p>
    <w:p w:rsidR="00BC0437" w:rsidRPr="00BC0437" w:rsidRDefault="00BC0437" w:rsidP="00BC0437">
      <w:pPr>
        <w:rPr>
          <w:rFonts w:eastAsia="Times New Roman"/>
          <w:szCs w:val="22"/>
          <w:lang w:eastAsia="en-US"/>
        </w:rPr>
      </w:pPr>
      <w:bookmarkStart w:id="659" w:name="Ghan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0" w:name="_Toc186015606"/>
            <w:r w:rsidRPr="00BC0437">
              <w:rPr>
                <w:rFonts w:eastAsia="Times New Roman"/>
                <w:b/>
                <w:szCs w:val="22"/>
                <w:lang w:eastAsia="en-US"/>
              </w:rPr>
              <w:t>Research or Study</w:t>
            </w:r>
            <w:bookmarkEnd w:id="66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 by 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which occurs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be made only if there is no collective license 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at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ascertain that an individual is requesting the material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or archive requires more than a single copy of a work by reprographic reproduction, the permission for this shall be 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1" w:name="_Toc186015607"/>
            <w:r w:rsidRPr="00BC0437">
              <w:rPr>
                <w:rFonts w:eastAsia="Times New Roman"/>
                <w:b/>
                <w:szCs w:val="22"/>
                <w:lang w:eastAsia="en-US"/>
              </w:rPr>
              <w:t>Preservation and Replacement</w:t>
            </w:r>
            <w:bookmarkEnd w:id="66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and archive must not be for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copy which has been lost, destroyed, or rendered unusable in the permanent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if it is impossible to obtain the copy under reasonable circumstances.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(term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this section are subject to the interest of the publisher, author, or the relevant collective administration society.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or archive requires more than a single copy of a work by reprographic reproduction, the permission for this shall be obtained from the author, other owner of copyright, or from an appropriate collective administration society authorized by the publisher.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62" w:name="_Toc186015608"/>
            <w:r w:rsidRPr="00BC0437">
              <w:rPr>
                <w:rFonts w:eastAsia="Times New Roman"/>
                <w:b/>
                <w:szCs w:val="22"/>
                <w:lang w:eastAsia="en-US"/>
              </w:rPr>
              <w:t>Anti-Circumvention of Technological Protection Measures</w:t>
            </w:r>
            <w:bookmarkEnd w:id="66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42(1) (h)-(i)</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exporting, selling, renting, possessing for commercial purposes, offering to the public, advertising, communicating or otherwise providing devices or components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advertising, communicating or otherwise providing services for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the inducing, enabling, facilitating, or concealing of an infringement of any protected copyright or related 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63" w:name="_Toc186015609"/>
            <w:r w:rsidRPr="00BC0437">
              <w:rPr>
                <w:rFonts w:eastAsia="Times New Roman"/>
                <w:b/>
                <w:szCs w:val="22"/>
                <w:lang w:eastAsia="en-US"/>
              </w:rPr>
              <w:t>Miscellaneous</w:t>
            </w:r>
            <w:bookmarkEnd w:id="66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for personal use under limited conditions.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and communication of works for education compatible with fair practice.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Ghana, No. 690 (3 June 2005), available at http://www.wipo.int/wipolex/en/text.jsp?file_id=148037.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tbl>
    <w:p w:rsidR="00BC0437" w:rsidRPr="00BC0437" w:rsidRDefault="00BC0437" w:rsidP="00BC0437">
      <w:pPr>
        <w:rPr>
          <w:rFonts w:eastAsia="Times New Roman"/>
          <w:szCs w:val="22"/>
          <w:lang w:eastAsia="en-US"/>
        </w:rPr>
      </w:pPr>
    </w:p>
    <w:bookmarkEnd w:id="659"/>
    <w:p w:rsidR="00BC0437" w:rsidRPr="00BC0437" w:rsidRDefault="00BC0437" w:rsidP="00273BA9">
      <w:pPr>
        <w:pStyle w:val="Heading2"/>
        <w:rPr>
          <w:lang w:eastAsia="en-US"/>
        </w:rPr>
      </w:pPr>
      <w:r w:rsidRPr="00BC0437">
        <w:rPr>
          <w:lang w:eastAsia="en-US"/>
        </w:rPr>
        <w:br w:type="page"/>
      </w:r>
      <w:bookmarkStart w:id="664" w:name="_Toc199663511"/>
      <w:bookmarkStart w:id="665" w:name="_Toc207648502"/>
      <w:bookmarkStart w:id="666" w:name="_Toc207649084"/>
      <w:bookmarkStart w:id="667" w:name="_Toc207649526"/>
      <w:bookmarkStart w:id="668" w:name="_Toc207649887"/>
      <w:bookmarkStart w:id="669" w:name="_Toc207650287"/>
      <w:bookmarkStart w:id="670" w:name="_Toc208637935"/>
      <w:bookmarkStart w:id="671" w:name="_Toc421800750"/>
      <w:r w:rsidRPr="00BC0437">
        <w:rPr>
          <w:lang w:eastAsia="en-US"/>
        </w:rPr>
        <w:t>Greece</w:t>
      </w:r>
      <w:bookmarkEnd w:id="664"/>
      <w:bookmarkEnd w:id="665"/>
      <w:bookmarkEnd w:id="666"/>
      <w:bookmarkEnd w:id="667"/>
      <w:bookmarkEnd w:id="668"/>
      <w:bookmarkEnd w:id="669"/>
      <w:bookmarkEnd w:id="670"/>
      <w:bookmarkEnd w:id="671"/>
    </w:p>
    <w:p w:rsidR="00BC0437" w:rsidRPr="00BC0437" w:rsidRDefault="00BC0437" w:rsidP="00BC0437">
      <w:pPr>
        <w:rPr>
          <w:rFonts w:eastAsia="Times New Roman"/>
          <w:szCs w:val="22"/>
          <w:lang w:eastAsia="en-US"/>
        </w:rPr>
      </w:pPr>
      <w:bookmarkStart w:id="672" w:name="Greec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3" w:name="_Toc186015610"/>
            <w:r w:rsidRPr="00BC0437">
              <w:rPr>
                <w:rFonts w:eastAsia="Times New Roman"/>
                <w:b/>
                <w:szCs w:val="22"/>
                <w:lang w:eastAsia="en-US"/>
              </w:rPr>
              <w:t>Library Use</w:t>
            </w:r>
            <w:bookmarkEnd w:id="673"/>
          </w:p>
        </w:tc>
      </w:tr>
      <w:tr w:rsidR="00BC0437" w:rsidRPr="00BC0437" w:rsidTr="00BC0437">
        <w:trPr>
          <w:trHeight w:val="32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non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if an additional copy cannot be obtained in the market promptly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retaining the additional copy by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transfer of the copy to another non profit-making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74" w:name="_Toc186015611"/>
            <w:r w:rsidRPr="00BC0437">
              <w:rPr>
                <w:rFonts w:eastAsia="Times New Roman"/>
                <w:b/>
                <w:szCs w:val="22"/>
                <w:lang w:eastAsia="en-US"/>
              </w:rPr>
              <w:t>Anti-Circumvention of Technological Protection Measures</w:t>
            </w:r>
            <w:bookmarkEnd w:id="6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technological measures that are designed to prevent or restrict acts which are not authorized by the rightsholder; the technological measures can include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66A(1)</w:t>
            </w: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the exemptions for libraries and other specified uses, the rightsholders have the obligation to give to the beneficiaries the measures to ensure the benefit of the exception to the extent necessary, where the beneficiaries have legal access to the protected work or subject-matter concerned.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works or subject-matter are made available to the public on agreed contractual terms where the public may access them from a place and at a time individually chosen by them, the exemption and mediation provisions do not apply.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rightsholders do not take voluntary measures for the third parties such as libraries to benefit from the exception, the third party may request assistance from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66A(5)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75" w:name="_Toc186015612"/>
            <w:r w:rsidRPr="00BC0437">
              <w:rPr>
                <w:rFonts w:eastAsia="Times New Roman"/>
                <w:b/>
                <w:szCs w:val="22"/>
                <w:lang w:eastAsia="en-US"/>
              </w:rPr>
              <w:t>Miscellaneous</w:t>
            </w:r>
            <w:bookmarkEnd w:id="67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 of reproduction includes “the fixation and direct or indirect, temporary or permanent reproduction of their works by any means and in any form, in whole or in part.”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for a person to make a reproduction of a lawfully published work for his own private use, under elaborate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by printing of published literary works for textbooks as part of the curriculum established by government standards, without permission or payment.  After the death of an author, reproductions of selections of that person’s works may be combined with writings of other authors in a printed anthology.  These uses must include attribution of the source and not conflict with the normal exploitation of the work from which they are drawn.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published articles and short extracts of other works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Provisions implementing the orphan works directive of the European Union.  The orphan works provisions apparently apply only to works and phonograms that first secure copyright protection on or after 29 October 2014 (see Article 68A(3)).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for the needs of the blind and deaf mutes.  Authorizes governmental agency to determine by regulation the scope and application of the provision.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that the exceptions in general “shall only be applied in certain special cases which do not conflict with a normal exploitation of the work or other protected subject-matter and do not unreasonably prejudice the legitimate interests of the rightsholder.”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apply mutatis mutandis to related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Cultural Matters of Greece, No. 2121 (4 March 1993), as amended through No. 4281 (2014), available at http://www.opi.gr/index.php/en/library/law-2121-1993.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76" w:name="_Toc199663512"/>
      <w:bookmarkStart w:id="677" w:name="_Toc207648503"/>
      <w:bookmarkStart w:id="678" w:name="_Toc207649085"/>
      <w:bookmarkStart w:id="679" w:name="_Toc207649527"/>
      <w:bookmarkStart w:id="680" w:name="_Toc207649888"/>
      <w:bookmarkStart w:id="681" w:name="_Toc207650288"/>
      <w:bookmarkStart w:id="682" w:name="_Toc208637936"/>
      <w:bookmarkStart w:id="683" w:name="_Toc421800751"/>
      <w:bookmarkEnd w:id="672"/>
      <w:r w:rsidRPr="00BC0437">
        <w:rPr>
          <w:lang w:eastAsia="en-US"/>
        </w:rPr>
        <w:t>Grenada</w:t>
      </w:r>
      <w:bookmarkEnd w:id="676"/>
      <w:bookmarkEnd w:id="677"/>
      <w:bookmarkEnd w:id="678"/>
      <w:bookmarkEnd w:id="679"/>
      <w:bookmarkEnd w:id="680"/>
      <w:bookmarkEnd w:id="681"/>
      <w:bookmarkEnd w:id="682"/>
      <w:bookmarkEnd w:id="68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84" w:name="_Toc186015613"/>
            <w:bookmarkStart w:id="685" w:name="grenada"/>
            <w:r w:rsidRPr="00BC0437">
              <w:rPr>
                <w:rFonts w:eastAsia="Times New Roman"/>
                <w:b/>
                <w:szCs w:val="22"/>
                <w:lang w:eastAsia="en-US"/>
              </w:rPr>
              <w:t>Research, Study, or with a View to Publication (Unpublished Works)</w:t>
            </w:r>
            <w:bookmarkEnd w:id="68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or musical works, photographs, and engravings.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unpublished, or the manuscript or a copy of the work is kept in a library or other institution where it is open to public inspection.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copyright subsists in the work but at a time more than 50 years from the end of the year in which an author died, and more than 75 years after the time at or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686" w:name="_Toc186015614"/>
            <w:r w:rsidRPr="00BC0437">
              <w:rPr>
                <w:rFonts w:eastAsia="Times New Roman"/>
                <w:b/>
                <w:szCs w:val="22"/>
                <w:lang w:eastAsia="en-US"/>
              </w:rPr>
              <w:t>Preservation and Replacement</w:t>
            </w:r>
            <w:bookmarkEnd w:id="68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or musical works, photographs, and engravings.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unpublished, or a manuscript or a copy of the work is kept in a library or other institution where it is open to public inspection.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copyright subsists in the work but at a time more than 50 years from the end of the year in which an author died, and more than 75 years after the time at or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manuscript or copy from damage or destruction by replacing it with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687" w:name="_Toc186015615"/>
            <w:r w:rsidRPr="00BC0437">
              <w:rPr>
                <w:rFonts w:eastAsia="Times New Roman"/>
                <w:b/>
                <w:szCs w:val="22"/>
                <w:lang w:eastAsia="en-US"/>
              </w:rPr>
              <w:t>Anti-Circumvention of Technological Protection Measures</w:t>
            </w:r>
            <w:bookmarkEnd w:id="68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88" w:name="_Toc186015616"/>
            <w:r w:rsidRPr="00BC0437">
              <w:rPr>
                <w:rFonts w:eastAsia="Times New Roman"/>
                <w:b/>
                <w:szCs w:val="22"/>
                <w:lang w:eastAsia="en-US"/>
              </w:rPr>
              <w:t>Miscellaneous</w:t>
            </w:r>
            <w:bookmarkEnd w:id="68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protected work for purposes of research or private study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34(2)(a)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reproductions and performances for education.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34(2)(g) &amp; (l)</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use is allowed as a matter of fair dealing, the court shall take into consideration all relevant factors, and the statute specifies four factors that reflect the factors of U.S. fair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Grenada, Cap. 67 (3 February 1989), available at http://www.wipo.int/wipolex/en/text.jsp?file_id=151135.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9 May 2015</w:t>
            </w:r>
          </w:p>
        </w:tc>
      </w:tr>
      <w:bookmarkEnd w:id="685"/>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89" w:name="_Toc421800752"/>
      <w:r w:rsidRPr="00BC0437">
        <w:rPr>
          <w:lang w:eastAsia="en-US"/>
        </w:rPr>
        <w:t>Guatemala</w:t>
      </w:r>
      <w:bookmarkEnd w:id="68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64(b)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Divulged works.  See definition.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or of another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terms or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to replace a copy that is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Nonprofit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64(b)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Divulged works.  See definition.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library or archive’s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terms or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preservation, if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Concept of individual reproduction suggests that the act of reproduction is an isolated, one-time occurring case.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63(a)</w:t>
            </w:r>
          </w:p>
        </w:tc>
      </w:tr>
      <w:tr w:rsidR="00BC0437" w:rsidRPr="00BC0437" w:rsidTr="00BC0437">
        <w:trPr>
          <w:trHeight w:val="83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copies for educational purposes, in the course of the activities of an educational institution by staff and students, provided the copy is not for profit and the audience consists solely of the staff, students or those directly connected with the activities of the institution.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63(b)</w:t>
            </w:r>
          </w:p>
        </w:tc>
      </w:tr>
      <w:tr w:rsidR="00BC0437" w:rsidRPr="00BC0437" w:rsidTr="00BC0437">
        <w:trPr>
          <w:trHeight w:val="830"/>
        </w:trPr>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short excerpts of published works may be copied by reprographic means for teaching or conducting examinations in educational institutions, provided that it is not for profit, does not interfere with the normal exploitation of the work, and does not prejudice the legitimate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64(a)</w:t>
            </w: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include parts of written, audiovisual, musical, photographic or other published works for analysis, teaching or research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66(d)</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are neither directly nor indirectly for profit, may lend lawful copies of written works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65</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tangible material containing a work or phonogram as a result of a reproduction.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“Divulgation” is the making of a work available to the public by any means.  [This concept is more expansive than the definition of publication.]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by any means of one or more copies of a work or phonogram, whether in whole or in part, or permanent or temporary, or in any medium.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 is a use that does not interfere with the normal exploitation of the work or is not detrimental to the legitimate interests of the author.  [Fair use is defined, but it evidently does not appear again in the statutes.]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Guatemala (27 September 2000), available at http://www.wipo.int/wipolex/en/text.jsp?file_id=127669.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11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690" w:name="_Toc199663513"/>
      <w:bookmarkStart w:id="691" w:name="_Toc207648504"/>
      <w:bookmarkStart w:id="692" w:name="_Toc207649086"/>
      <w:bookmarkStart w:id="693" w:name="_Toc207649528"/>
      <w:bookmarkStart w:id="694" w:name="_Toc207649889"/>
      <w:bookmarkStart w:id="695" w:name="_Toc207650289"/>
      <w:bookmarkStart w:id="696" w:name="_Toc208637937"/>
      <w:bookmarkStart w:id="697" w:name="_Toc421800753"/>
      <w:r w:rsidRPr="00BC0437">
        <w:rPr>
          <w:lang w:eastAsia="en-US"/>
        </w:rPr>
        <w:t>Guinea</w:t>
      </w:r>
      <w:bookmarkEnd w:id="690"/>
      <w:bookmarkEnd w:id="691"/>
      <w:bookmarkEnd w:id="692"/>
      <w:bookmarkEnd w:id="693"/>
      <w:bookmarkEnd w:id="694"/>
      <w:bookmarkEnd w:id="695"/>
      <w:bookmarkEnd w:id="696"/>
      <w:bookmarkEnd w:id="69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698" w:name="_Toc186015617"/>
            <w:bookmarkStart w:id="699" w:name="guinea"/>
            <w:r w:rsidRPr="00BC0437">
              <w:rPr>
                <w:rFonts w:eastAsia="Times New Roman"/>
                <w:b/>
                <w:szCs w:val="22"/>
                <w:lang w:eastAsia="en-US"/>
              </w:rPr>
              <w:t>Library Provisions (none)</w:t>
            </w:r>
            <w:bookmarkEnd w:id="69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of copyright of Guinea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00" w:name="_Toc186015618"/>
            <w:r w:rsidRPr="00BC0437">
              <w:rPr>
                <w:rFonts w:eastAsia="Times New Roman"/>
                <w:b/>
                <w:szCs w:val="22"/>
                <w:lang w:eastAsia="en-US"/>
              </w:rPr>
              <w:t>Anti-Circumvention of Technological Protection Measures</w:t>
            </w:r>
            <w:bookmarkEnd w:id="70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701" w:name="_Toc186015619"/>
            <w:r w:rsidRPr="00BC0437">
              <w:rPr>
                <w:rFonts w:eastAsia="Times New Roman"/>
                <w:b/>
                <w:szCs w:val="22"/>
                <w:lang w:eastAsia="en-US"/>
              </w:rPr>
              <w:t>Miscellaneous</w:t>
            </w:r>
            <w:bookmarkEnd w:id="70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translation, and adaptation of works lawfully made available to the public for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Practice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 condition that they comply with fair practice,” analyses and short quotation form works that are lawfully available to the public to the extent justified by the scientific, critical, polemic, teaching, or informatory purpose.  Includes quotations from newspaper articles and periodicals in the form of press reviews.  Must mention the title of the work and the name of the author.  Works may be used in their original language or in translation.</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Subject to the Appendix of the Berne Convention, licenses may be granted by the Minister for Higher Education and Scientific Research to any natural person or legal entity residing on the territory of Guinea for the translation, reproduction, and publication of foreign works, under circumstances specified in the statute.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&amp;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4"/>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Adopting Provisions on Copyright and Neighboring Rights of Guinea, Act No. 043/APN/CP (9 August 1980), available at http://www.wipo.int/wipolex/en/text.jsp?file_id=328659.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699"/>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2" w:name="_Toc421800754"/>
      <w:r w:rsidRPr="00BC0437">
        <w:rPr>
          <w:lang w:eastAsia="en-US"/>
        </w:rPr>
        <w:t>Guinea-Bissau</w:t>
      </w:r>
      <w:bookmarkEnd w:id="70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their own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Requests from Library Users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Extracts of works which have not yet fallen into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private use of those making requests.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in accordance with established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users must be expressly warned that these reproductions may not be used commercially without the consent of the authors.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5261"/>
        <w:gridCol w:w="1763"/>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Manuscripts in Libraries</w:t>
            </w:r>
          </w:p>
        </w:tc>
        <w:tc>
          <w:tcPr>
            <w:tcW w:w="5261" w:type="dxa"/>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Those who publish manuscripts which exist in libraries or archives, public or private, may not oppose the republication of the same manuscripts by others, in accordance with the original text, unless that publication is merely a reproduction of the version of the previous publisher.</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photographs in scientific or educational works is permitted in exchange for payment to the author of fair compensation.</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for Educational Uses</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a work, such as hymns, officially adopted patriotic songs, works of a religious nature, or works included in educational programs or books, when integrated in teaching.</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184</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 for Education</w:t>
            </w:r>
          </w:p>
        </w:tc>
        <w:tc>
          <w:tcPr>
            <w:tcW w:w="526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transcribe or summarize extracts of other’s works in support of their own doctrines, for the purposes of criticism, discussion or teaching, or for anthologies for use in schools, on condition that the name of the author be stated and that the extent does not exceed that justified by the intended purpose.</w:t>
            </w:r>
          </w:p>
        </w:tc>
        <w:tc>
          <w:tcPr>
            <w:tcW w:w="1763" w:type="dxa"/>
          </w:tcPr>
          <w:p w:rsidR="00BC0437" w:rsidRPr="00BC0437" w:rsidRDefault="00BC0437" w:rsidP="00BC0437">
            <w:pPr>
              <w:rPr>
                <w:rFonts w:eastAsia="Times New Roman"/>
                <w:szCs w:val="22"/>
                <w:lang w:eastAsia="en-US"/>
              </w:rPr>
            </w:pPr>
            <w:r w:rsidRPr="00BC0437">
              <w:rPr>
                <w:rFonts w:eastAsia="Times New Roman"/>
                <w:szCs w:val="22"/>
                <w:lang w:eastAsia="en-US"/>
              </w:rPr>
              <w:t>Art. 185</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5"/>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Code of Guinea-Bissau, Decree-Law No. 46.980 (27 April 1966) as amended 28 March 1972, available at http://www.wipo.int/wipolex/en/text.jsp?file_id=272169.</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30 April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3" w:name="_Toc421800755"/>
      <w:r w:rsidRPr="00BC0437">
        <w:rPr>
          <w:lang w:eastAsia="en-US"/>
        </w:rPr>
        <w:t>Guyana</w:t>
      </w:r>
      <w:bookmarkEnd w:id="7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 in a Periodical Publication)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7(1); § 7(2);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Article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article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7, an “article” includes an item of any description.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  The Minister may impose such other requirements as may appear to the Minister to be expedient.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copy extends to more than one article contained in any one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Literary, Dramatic, or Musical Work)</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7(3); § 7(4); § 7(9)</w:t>
            </w: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Libraries to which the regulations apply are not established or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Part of 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or supply a copy for 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in question are supplied only to persons satisfying the librarian, or a person acting on his behalf, that they require them for the above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That the librarian, or a person acting on his behalf, is satisfied that the persons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conditions prescribed by the regulations made under this subsection by the Minister must be complied with.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person is furnished under the regulations with two or more copies of the same article [part of a specified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under the regulations are required to pay for them a sum not less than the cost (including a contribution to the general expenses of the library) attributable to their 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regulations made shall include such provision as the Minister may consider appropriate for securing that no copy to which the regulations apply extends to more than a reasonable proportion of the work in question.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if at the time when the copy is made, the librarian knows the name and address of a person entitled to authorize the making of the copy, or could by reasonable inquiry ascertain the name and address of such a person.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person.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7(6);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Unpublished and copyrighted literary, dramatic, or musical work.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Manuscript or a copy of the work is kept in a library, museum or other institution where (subject to any provisions regulating the institution in question) it is open to public inspection.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article.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research or private study, or with a view to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where, at a time more than fifty years from the end of the calendar year in which the author of a literary, dramatic, or musical work died, and more than one hundred years after the time, or the end of the period, at or during which the work was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or on behalf of a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7(5); § 7(9)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must be of a class prescribed by regulations made under this subsection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or a part of 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for this purpose includes a copy of the illustrations in the work, which are defined as one or more artistic works provided for explaining or illustrating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to the librarian of any library of a class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1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At the time when the copy is made, the librarian by or on whose behalf it is supplied does not know the name and address of any person entitled to authorize the making of the copy, and could not by reasonable inquiry ascertain the name and address of such a person.  This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other conditions prescribed by the regulations must be complied with.</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Research or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research or private study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 § 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Criticism or Review</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or musical work or with an artistic work for purposes of criticism or review accompanied by sufficient acknowledgement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6(2); § 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School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passages in a collection intended for the use of schools.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82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literary, dramatic, musical, or artistic works in the course of instruction or as part of the questions of or answers to an examination, perform literary, dramatic, or musical works in class or in the course of activities of a school.</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8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conditions of Section 7(6) summarized above exist for a work immediately before it is incorporated into a new publication, that publication is not an infringement if notice is given pursuant to regulations, and if immediately before publication the identity of the copyright owner of the of the work was not known to the publisher.  If that publication was not an infringement, then a subsequent broadcast, transmission, performance, and some other uses is also not an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7(7); § 7(8)</w:t>
            </w:r>
          </w:p>
        </w:tc>
      </w:tr>
      <w:tr w:rsidR="00BC0437" w:rsidRPr="00BC0437" w:rsidTr="00BC0437">
        <w:trPr>
          <w:trHeight w:val="138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Editions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All new editions of works have a limited protection against reproduction of the typographical arrangement, but a librarian of a library of a class as prescribed by the Minister may reproduce the arrangement in accordance with regulations by the Minister.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15(4)</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“Sufficient acknowledgment” means an acknowledgment identifying the work in question by its title or other description and, unless the work is anonymous or the author has previously agreed or required that no acknowledgment of his name should be made, also identifying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6(10)</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of the Government of British Guiana for the time being charged with responsibility for public information.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 film, and, in the case of an artistic work, includes a version produced by converting the work into a three-dimensional form, or, if it is in three dimensions, by converting it into a two-dimensional form, and references to reproducing a work shall be construed accordingly.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48(1)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literary, dramatic, or musical work, or an edition of such a work, or an artistic work, shall be taken to have been “published” if, but only if, reproductions of the work or edition have been issued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49(2)(c)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Guyana 1956 (Cap. 74),</w:t>
            </w:r>
            <w:r w:rsidRPr="00BC0437">
              <w:rPr>
                <w:rFonts w:eastAsia="Times New Roman"/>
                <w:szCs w:val="22"/>
                <w:vertAlign w:val="superscript"/>
                <w:lang w:eastAsia="en-US"/>
              </w:rPr>
              <w:footnoteReference w:id="36"/>
            </w:r>
            <w:r w:rsidRPr="00BC0437">
              <w:rPr>
                <w:rFonts w:eastAsia="Times New Roman"/>
                <w:szCs w:val="22"/>
                <w:lang w:eastAsia="en-US"/>
              </w:rPr>
              <w:t xml:space="preserve"> available at http://www.wipo.int/wipolex/en/text.jsp?file_id=229365;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The Copyright (British Guiana) Order 1966 (Order No. 79 of 1966), available at http://www.wipo.int/wipolex/en/text.jsp?file_id=182143.</w:t>
            </w:r>
          </w:p>
        </w:tc>
      </w:tr>
      <w:tr w:rsidR="00BC0437" w:rsidRPr="00BC0437" w:rsidTr="00BC0437">
        <w:trPr>
          <w:trHeight w:val="22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4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04" w:name="_Toc199663514"/>
      <w:bookmarkStart w:id="705" w:name="_Toc207648505"/>
      <w:bookmarkStart w:id="706" w:name="_Toc207649087"/>
      <w:bookmarkStart w:id="707" w:name="_Toc207649529"/>
      <w:bookmarkStart w:id="708" w:name="_Toc207649890"/>
      <w:bookmarkStart w:id="709" w:name="_Toc207650290"/>
      <w:bookmarkStart w:id="710" w:name="_Toc208637938"/>
      <w:bookmarkStart w:id="711" w:name="_Toc421800756"/>
      <w:r w:rsidRPr="00BC0437">
        <w:rPr>
          <w:lang w:eastAsia="en-US"/>
        </w:rPr>
        <w:t>Haiti</w:t>
      </w:r>
      <w:bookmarkEnd w:id="704"/>
      <w:bookmarkEnd w:id="705"/>
      <w:bookmarkEnd w:id="706"/>
      <w:bookmarkEnd w:id="707"/>
      <w:bookmarkEnd w:id="708"/>
      <w:bookmarkEnd w:id="709"/>
      <w:bookmarkEnd w:id="710"/>
      <w:bookmarkEnd w:id="7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Haiti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12" w:name="haiti"/>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13" w:name="_Toc186015621"/>
            <w:r w:rsidRPr="00BC0437">
              <w:rPr>
                <w:rFonts w:eastAsia="Times New Roman"/>
                <w:b/>
                <w:szCs w:val="22"/>
                <w:lang w:eastAsia="en-US"/>
              </w:rPr>
              <w:t>Anti-Circumvention of Technological Protection Measures</w:t>
            </w:r>
            <w:bookmarkEnd w:id="71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0"/>
      </w:tblGrid>
      <w:tr w:rsidR="00BC0437" w:rsidRPr="00BC0437" w:rsidTr="00BC0437">
        <w:tc>
          <w:tcPr>
            <w:tcW w:w="8928" w:type="dxa"/>
            <w:gridSpan w:val="2"/>
            <w:shd w:val="clear" w:color="auto" w:fill="auto"/>
          </w:tcPr>
          <w:p w:rsidR="00BC0437" w:rsidRPr="00BC0437" w:rsidRDefault="00BC0437" w:rsidP="00BC0437">
            <w:pPr>
              <w:rPr>
                <w:rFonts w:eastAsia="Times New Roman"/>
                <w:b/>
                <w:szCs w:val="22"/>
                <w:lang w:eastAsia="en-US"/>
              </w:rPr>
            </w:pPr>
            <w:bookmarkStart w:id="714" w:name="_Toc186015622"/>
            <w:r w:rsidRPr="00BC0437">
              <w:rPr>
                <w:rFonts w:eastAsia="Times New Roman"/>
                <w:b/>
                <w:szCs w:val="22"/>
                <w:lang w:eastAsia="en-US"/>
              </w:rPr>
              <w:t>Miscellaneous</w:t>
            </w:r>
            <w:bookmarkEnd w:id="71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Decree Relating to Copyright in Literary, Scientific, and Artistic Works of Haiti (9 January 1968), available at http://www.wipo.int/wipolex/en/text.jsp?file_id=158756.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9 May 2015</w:t>
            </w:r>
          </w:p>
        </w:tc>
      </w:tr>
      <w:bookmarkEnd w:id="712"/>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15" w:name="_Toc421800757"/>
      <w:r w:rsidRPr="00BC0437">
        <w:rPr>
          <w:lang w:eastAsia="en-US"/>
        </w:rPr>
        <w:t>Holy See</w:t>
      </w:r>
      <w:bookmarkEnd w:id="71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the Holy See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not specified, the Holy See observes Italian legislation, provided it is not contrary to divine law or the principles of canon law of the Holy See or of the international agreements to which the Holy See is or desires to be a signatory.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the image or voice of the Roman Pontiff for religious, cultural, educational or scientific reasons.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 § 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the Holy See, No. 132 (19 March 2011), available at http://www.wipo.int/wipolex/en/text.jsp?file_id=220491.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273BA9" w:rsidRDefault="00BC0437" w:rsidP="00273BA9">
      <w:pPr>
        <w:pStyle w:val="Heading2"/>
        <w:rPr>
          <w:rStyle w:val="Heading2Char"/>
        </w:rPr>
      </w:pPr>
      <w:r w:rsidRPr="00BC0437">
        <w:rPr>
          <w:lang w:eastAsia="en-US"/>
        </w:rPr>
        <w:br w:type="page"/>
      </w:r>
      <w:bookmarkStart w:id="716" w:name="_Toc421800758"/>
      <w:r w:rsidRPr="00BC0437">
        <w:rPr>
          <w:lang w:eastAsia="en-US"/>
        </w:rPr>
        <w:t>Honduras</w:t>
      </w:r>
      <w:bookmarkEnd w:id="71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Loans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protected works deposited in the library’s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must be out of stock.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service loans to other public libraries where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the exclusive use of the library’s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be used only by its patrons.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purchase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In the case of the copies received by a public library, that copy may be reprographically reproduced, if necessary for preservation and solely for use by readers.  Only a single copy permitted in an isolated case, or when repeated, in isolated and unrelated cases.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167(18); Art. 167(19)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47; Art. 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lawfully published articles, lectures, lessons, short excerpts, or short works by reprographic means for teaching or conducting examinations in educational institutions, provided that the use is in accordance with “fair uses,” as defined in Article 9(26).</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or Educational Performance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theatrical or musical works when performed in private, in educational institutions for teaching purposes, civic celebrations, or social, cultural, or sporting activities, provided there is no profit or compensation.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56</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realization by any means of one or more copies of a work, phonogram, or sound or audiovisual fixation, total or partial, permanent or temporary, in any kind of hardware, including storage by electronic means.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9(16)</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uses” are those not interfering with the normal exploitation of the work or detrimental to the legitimate interests of the author.  The original Spanish expression “usos honrados” evidently appears only in Article 50.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Law of Honduras, Decree No. 4-99-E (2006), available at http://www.wipo.int/wipolex/en/text.jsp?file_id=234858.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11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17" w:name="_Toc199663515"/>
      <w:bookmarkStart w:id="718" w:name="_Toc207648506"/>
      <w:bookmarkStart w:id="719" w:name="_Toc207649088"/>
      <w:bookmarkStart w:id="720" w:name="_Toc207649530"/>
      <w:bookmarkStart w:id="721" w:name="_Toc207649891"/>
      <w:bookmarkStart w:id="722" w:name="_Toc207650291"/>
      <w:bookmarkStart w:id="723" w:name="_Toc208637939"/>
      <w:bookmarkStart w:id="724" w:name="_Toc421800759"/>
      <w:r w:rsidRPr="00BC0437">
        <w:rPr>
          <w:lang w:eastAsia="en-US"/>
        </w:rPr>
        <w:t>Hungary</w:t>
      </w:r>
      <w:bookmarkEnd w:id="717"/>
      <w:bookmarkEnd w:id="718"/>
      <w:bookmarkEnd w:id="719"/>
      <w:bookmarkEnd w:id="720"/>
      <w:bookmarkEnd w:id="721"/>
      <w:bookmarkEnd w:id="722"/>
      <w:bookmarkEnd w:id="723"/>
      <w:bookmarkEnd w:id="7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25" w:name="hungar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6" w:name="_Toc186015624"/>
            <w:r w:rsidRPr="00BC0437">
              <w:rPr>
                <w:rFonts w:eastAsia="Times New Roman"/>
                <w:b/>
                <w:szCs w:val="22"/>
                <w:lang w:eastAsia="en-US"/>
              </w:rPr>
              <w:t>Library Internal Use</w:t>
            </w:r>
            <w:bookmarkEnd w:id="72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minor part of a work made public or of an article published in a newspaper or periodical may be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research, by archiving from the institution’s own copy for a scientific purpose or to supply to another public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for internal institutional purposes, outside the scope of entrepreneurial activity.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to the extent and in the way justified by such a purpose if it is not intended for earning or increasing income even in an indirect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separate law can be created to allow copying under certain conditions in exceptional cases.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7" w:name="_Toc186015625"/>
            <w:r w:rsidRPr="00BC0437">
              <w:rPr>
                <w:rFonts w:eastAsia="Times New Roman"/>
                <w:b/>
                <w:szCs w:val="22"/>
                <w:lang w:eastAsia="en-US"/>
              </w:rPr>
              <w:t>Research or Study (Making Available</w:t>
            </w:r>
            <w:bookmarkEnd w:id="727"/>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and archives, including audio and audiovisual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forming part of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disclosed to the public (Article 33(1)).  (The term “disclosed”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is permitted in the absence of a contractual provision to the contrary.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be for direct or indirect earning or increasing income.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freely displayed to individual members of the public on the screens of dedicated terminals on the premises of such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 may be provided in separate legislation.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Decree of 2004 adds: (a) The institution must implement technical means to prevent modification and reproduction of the works or communication beyond the intended group of users; and (b) Users are required to make a statement that they will not use the works other than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Decree of 2004 further permits that the collection of an institution may be interconnected with the collection at another institution and made available to the public at that institution via dedicated terminals.  The connection must be by dedicated network and based on a safe technical solution that prevents any person from accessing the collections apart from the users of the collections of beneficiary establishments.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28" w:name="_Toc186015626"/>
            <w:r w:rsidRPr="00BC0437">
              <w:rPr>
                <w:rFonts w:eastAsia="Times New Roman"/>
                <w:b/>
                <w:szCs w:val="22"/>
                <w:lang w:eastAsia="en-US"/>
              </w:rPr>
              <w:t>Anti-Circumvention of Technological Protection Measures</w:t>
            </w:r>
            <w:bookmarkEnd w:id="72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provide protection for copyright; they include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In the case of library copying (and other specified uses), a beneficiary of such a free use may demand that the rightsholder, in spite of the protection granted against circumvention, make the free use possible for him.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(1)</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beneficiary of the free use has access to the work lawfully in order to benefit from the exemption.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beneficiary and rightsholder cannot come to an agreement on making circumvention possible for the permitted free uses, then either party may initiate a procedure with the Copyright Mediation Board.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95/A (2)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29" w:name="_Toc186015627"/>
            <w:r w:rsidRPr="00BC0437">
              <w:rPr>
                <w:rFonts w:eastAsia="Times New Roman"/>
                <w:b/>
                <w:szCs w:val="22"/>
                <w:lang w:eastAsia="en-US"/>
              </w:rPr>
              <w:t>Miscellaneous</w:t>
            </w:r>
            <w:bookmarkEnd w:id="729"/>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direct or indirect fixation of the work in any manner on a tangible carrier, whether definitively or temporarily, and the making of one or several copies of the fixation.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establishments” are broadly defined.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 copy of certain works may be made by a natural person for private purposes if it is not intended for earning or increasing income even in an indirect way.  This section exempts certain whole works and other types of works as specified.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Copies made under any free use exception may not be distributed to the public, except for lending between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Any non-commercial use of a work shall be free if the purpose of the use is to meet demands of disabled persons that are directly related to the disability and it does not exceed the extent justified by the purpose, shall be free.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Interpretation</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provisions relating to free use shall not be interpreted in an extensive manner.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use under the provisions relating to free use is permitted and not subject to the payment of a fee only so far as it does not conflict with a normal exploitation of the work and does not unreasonably prejudice the legitimate interests of the author, and it is in compliance with the requirements of fairness and is not designed for a purpose incompatible with the intention of free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applying the terms of collective licensing to the use of orphan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Decree of 2009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Hungary, No. LXXVI (1 July 1999), as amended through No. CIX (2006), available at http://www.wipo.int/wipolex/en/text.jsp?file_id=325838;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117 (28 April 2004) (regarding making available), available at http://www.wipo.int/wipolex/en/text.jsp?file_id=242074;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Government Decree of Hungary, No. 100 (8 May 2009, consolidated 1 January 2011) (regarding collective licensing), available at http://www.wipo.int/wipolex/en/text.jsp?file_id=242073.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11 May 2015</w:t>
            </w:r>
          </w:p>
        </w:tc>
      </w:tr>
      <w:bookmarkEnd w:id="725"/>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30" w:name="_Toc421800760"/>
      <w:bookmarkStart w:id="731" w:name="_Toc199663516"/>
      <w:bookmarkStart w:id="732" w:name="_Toc207648508"/>
      <w:bookmarkStart w:id="733" w:name="_Toc207649090"/>
      <w:bookmarkStart w:id="734" w:name="_Toc207649531"/>
      <w:bookmarkStart w:id="735" w:name="_Toc207649892"/>
      <w:bookmarkStart w:id="736" w:name="_Toc207650292"/>
      <w:bookmarkStart w:id="737" w:name="_Toc208637940"/>
      <w:r w:rsidRPr="00BC0437">
        <w:rPr>
          <w:lang w:eastAsia="en-US"/>
        </w:rPr>
        <w:t>Iceland</w:t>
      </w:r>
      <w:bookmarkEnd w:id="7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701"/>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name of the author, as appropriate under the circumstances, when a work is public presented.</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64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the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 of the work, as appropriate under the circumstances, when a work is public presented.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Altering the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The work may not be altered more than required for the purpose it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Most of the statutory exceptions, including this library exception, are subject to a general provision that they shall not prejudice the moral rights of an author in accordance with Article 4.  </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Safekeeping</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copy computer programs in digital form, except for computer games.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safekeeping and preservation.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3"/>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12(1)(4)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originals are too delicate for loaning.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works are unobtainable on the open market and from the publisher.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have reproductions of delicate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45"/>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Completion (Replacement of Missing Parts)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which parts are missing, and such parts constitute a minor proportion of a work in its entirety.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is unavailable on the open market and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be of only the pats of works missing from the copies held by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missing 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course of the institutions’ own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non-financial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permitted to loan the reproduced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archives, public libraries, university libraries, and any other libraries enjoying support from public funds, public collections and museums, and institutions subject to the Act on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agreements.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allowing access to individual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special equipment for use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50a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Arts. 50a &amp; 50b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A user under Article 12 (the principal library exception) and certain other exceptions may request of a governmental agency authority to have access to the means necessary for the user to be able to employ the exception.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50c(1)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16"/>
      </w:tblGrid>
      <w:tr w:rsidR="00BC0437" w:rsidRPr="00BC0437" w:rsidTr="00BC0437">
        <w:tc>
          <w:tcPr>
            <w:tcW w:w="8864"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“Reproduction”: It shall be considered as reproduction when a work is fixed in one or more physical forms.</w:t>
            </w:r>
          </w:p>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“Presented”: A work shall be considered as having been presented when it has been performed, with proper authorization, or shown publicly or copies of it have been published</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Required by Law</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Article 12 also authorizes the institutions to make copies of works that they are required by law to keep in their collections, if such copies are not obtainable on the open market and from the publisher.</w:t>
            </w:r>
          </w:p>
        </w:tc>
        <w:tc>
          <w:tcPr>
            <w:tcW w:w="101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7"/>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Act of Iceland, No. 73 (29 May 1972), as amended through No. 93 (21 April 2010), available at: http://www.wipo.int/wipolex/en/text.jsp?file_id=332081.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3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21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38" w:name="_Toc421800761"/>
      <w:bookmarkStart w:id="739" w:name="_Toc199663517"/>
      <w:bookmarkStart w:id="740" w:name="_Toc207648509"/>
      <w:bookmarkStart w:id="741" w:name="_Toc207649091"/>
      <w:bookmarkStart w:id="742" w:name="_Toc207649532"/>
      <w:bookmarkStart w:id="743" w:name="_Toc207649893"/>
      <w:bookmarkStart w:id="744" w:name="_Toc207650293"/>
      <w:bookmarkStart w:id="745" w:name="_Toc208637941"/>
      <w:bookmarkEnd w:id="731"/>
      <w:bookmarkEnd w:id="732"/>
      <w:bookmarkEnd w:id="733"/>
      <w:bookmarkEnd w:id="734"/>
      <w:bookmarkEnd w:id="735"/>
      <w:bookmarkEnd w:id="736"/>
      <w:bookmarkEnd w:id="737"/>
      <w:r w:rsidRPr="00BC0437">
        <w:rPr>
          <w:lang w:eastAsia="en-US"/>
        </w:rPr>
        <w:t>India</w:t>
      </w:r>
      <w:bookmarkEnd w:id="7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by or under the direction of the persons in charge of non-commercial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(o);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only permitted if such book is not available for sale in India.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a defined term.)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Study, or with a View to Publication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(p);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a library, museum or other institution to which the public has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identity of the author of any such work is known (or in the case of a work of joint authorship, if any of the authors is known) to the institution, the reproduction is only permissible if made at a time more than 60 years from the date of death of the author (or in the case of a work of joint authorship, from the death of the author whose identity is known, or if the identity of more than one author is known, then from the date of death of the author who died last).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private study, or with a view to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(“Reproduction” is not a defined term.)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Non-commercial public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52(1) (n); </w:t>
            </w:r>
          </w:p>
          <w:p w:rsidR="00BC0437" w:rsidRPr="00BC0437" w:rsidRDefault="00BC0437" w:rsidP="00BC0437">
            <w:pPr>
              <w:rPr>
                <w:rFonts w:eastAsia="Times New Roman"/>
                <w:szCs w:val="22"/>
                <w:lang w:eastAsia="en-US"/>
              </w:rPr>
            </w:pPr>
            <w:r w:rsidRPr="00BC0437">
              <w:rPr>
                <w:rFonts w:eastAsia="Times New Roman"/>
                <w:szCs w:val="22"/>
                <w:lang w:eastAsia="en-US"/>
              </w:rPr>
              <w:t>§ 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library already possesses a non-digital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store the work in any medium.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Electronic means.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the doing of any act in relation to the translation of a literary, dramatic, or musical work or the adaptation of a literary, dramatic, musical, or artistic work as they apply in relation to the work itself.</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150"/>
        <w:gridCol w:w="1260"/>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6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65A(1)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150"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26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general prohibition on circumvention does not prohibit anyone from engaging in such activity for a purpose not expressly prohibited under the Copyright Act.</w:t>
            </w:r>
          </w:p>
        </w:tc>
        <w:tc>
          <w:tcPr>
            <w:tcW w:w="1260" w:type="dxa"/>
          </w:tcPr>
          <w:p w:rsidR="00BC0437" w:rsidRPr="00BC0437" w:rsidRDefault="00BC0437" w:rsidP="00BC0437">
            <w:pPr>
              <w:rPr>
                <w:rFonts w:eastAsia="Times New Roman"/>
                <w:szCs w:val="22"/>
                <w:lang w:eastAsia="en-US"/>
              </w:rPr>
            </w:pPr>
            <w:r w:rsidRPr="00BC0437">
              <w:rPr>
                <w:rFonts w:eastAsia="Times New Roman"/>
                <w:szCs w:val="22"/>
                <w:lang w:eastAsia="en-US"/>
              </w:rPr>
              <w:t>§ 65A(2)(a)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users to petition a government agency for a license to use works if, among other conditions, the copyright owner cannot be identified or found.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the needs of the blind and persons with disabilities.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Cinematograph films containing reproductions of unpublished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not an infringement, in relation to a literary, dramatic, artistic, or musical work recorded or reproduced in any cinematographic film, to exhibit such film after the expiration of the term of copyright therein.  If the work included therein was an unpublished work reproduced under Section 52(1)(p), then the exhibition of the cinematograph film must be accompanied by an acknowledgement identifying the work by its title or other description and identifying the author, unless the work is anonymous or the author of the work has previously required that no acknowledgment of his name should be made.</w:t>
            </w:r>
            <w:r w:rsidRPr="00BC0437">
              <w:rPr>
                <w:rFonts w:eastAsia="Times New Roman"/>
                <w:szCs w:val="22"/>
                <w:vertAlign w:val="superscript"/>
                <w:lang w:eastAsia="en-US"/>
              </w:rPr>
              <w:footnoteReference w:id="38"/>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52(1) (y)</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India, No. 14 (4 June 1957), as amended through Act No. 49 (30 December 1999), available at http://www.wipo.int/wipolex/en/text.jsp?file_id=128098, as further amended by Copyright (Amendment) Act of India, No. 27 (7 June 2012), available at http://www.wipo.int/wipolex/en/text.jsp?file_id=304385;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Rules of India (14 March 2013), available at http://www.wipo.int/wipolex/en/text.jsp?file_id=335416.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13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46" w:name="_Toc199663518"/>
      <w:bookmarkStart w:id="747" w:name="_Toc207648510"/>
      <w:bookmarkStart w:id="748" w:name="_Toc207649092"/>
      <w:bookmarkStart w:id="749" w:name="_Toc207649533"/>
      <w:bookmarkStart w:id="750" w:name="_Toc207649894"/>
      <w:bookmarkStart w:id="751" w:name="_Toc207650294"/>
      <w:bookmarkStart w:id="752" w:name="_Toc208637942"/>
      <w:bookmarkStart w:id="753" w:name="_Toc421800762"/>
      <w:bookmarkEnd w:id="739"/>
      <w:bookmarkEnd w:id="740"/>
      <w:bookmarkEnd w:id="741"/>
      <w:bookmarkEnd w:id="742"/>
      <w:bookmarkEnd w:id="743"/>
      <w:bookmarkEnd w:id="744"/>
      <w:bookmarkEnd w:id="745"/>
      <w:r w:rsidRPr="00BC0437">
        <w:rPr>
          <w:lang w:eastAsia="en-US"/>
        </w:rPr>
        <w:t>Indonesia</w:t>
      </w:r>
      <w:bookmarkEnd w:id="746"/>
      <w:bookmarkEnd w:id="747"/>
      <w:bookmarkEnd w:id="748"/>
      <w:bookmarkEnd w:id="749"/>
      <w:bookmarkEnd w:id="750"/>
      <w:bookmarkEnd w:id="751"/>
      <w:bookmarkEnd w:id="752"/>
      <w:bookmarkEnd w:id="75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54" w:name="indones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55" w:name="_Toc186015635"/>
            <w:r w:rsidRPr="00BC0437">
              <w:rPr>
                <w:rFonts w:eastAsia="Times New Roman"/>
                <w:b/>
                <w:szCs w:val="22"/>
                <w:lang w:eastAsia="en-US"/>
              </w:rPr>
              <w:t>Library Use</w:t>
            </w:r>
            <w:bookmarkEnd w:id="755"/>
          </w:p>
        </w:tc>
      </w:tr>
      <w:tr w:rsidR="00BC0437" w:rsidRPr="00BC0437" w:rsidTr="00BC0437">
        <w:trPr>
          <w:trHeight w:val="86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scientific or educational institutions, and documentation centers of a non-commercial nature.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15(e)</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“limited.”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conducting the activities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by any means.  See definition below.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also applies to related rights (see Article 51).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source of the works (see Article 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04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56" w:name="_Toc186015636"/>
            <w:r w:rsidRPr="00BC0437">
              <w:rPr>
                <w:rFonts w:eastAsia="Times New Roman"/>
                <w:b/>
                <w:szCs w:val="22"/>
                <w:lang w:eastAsia="en-US"/>
              </w:rPr>
              <w:t>Anti-Circumvention of Technological Protection Measures</w:t>
            </w:r>
            <w:bookmarkEnd w:id="756"/>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11"/>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2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safeguard the right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546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57" w:name="_Toc186015637"/>
            <w:r w:rsidRPr="00BC0437">
              <w:rPr>
                <w:rFonts w:eastAsia="Times New Roman"/>
                <w:b/>
                <w:szCs w:val="22"/>
                <w:lang w:eastAsia="en-US"/>
              </w:rPr>
              <w:t>Miscellaneous</w:t>
            </w:r>
            <w:bookmarkEnd w:id="757"/>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author and publisher are not known, the state shall hold the copyright for the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a work for the purpose of education, research, scientific thesis, report writing, criticizing or reviewing an issue is not prohibited, provided that it does not prejudice the normal interest of the author and provided that the sources are fully cited.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15(a)</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and translations of works for education on terms that reflect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4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defined as increasing the number of a work, either as a whole or its substantial parts using either the same or different material, including the changing of the form or mode of a work permanently or temporarily.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Regarding Copyright of Indonesia, No. 19 (29 July 2002), available at http://www.wipo.int/wipolex/en/text.jsp?file_id=174070.</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13 May 2015</w:t>
            </w:r>
          </w:p>
        </w:tc>
      </w:tr>
      <w:bookmarkEnd w:id="754"/>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58" w:name="_Toc421800763"/>
      <w:r w:rsidRPr="00BC0437">
        <w:rPr>
          <w:lang w:eastAsia="en-US"/>
        </w:rPr>
        <w:t>Iran (Islamic Republic of)</w:t>
      </w:r>
      <w:bookmarkEnd w:id="75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documentation centers, scientific institutions, and educational establishments, which are noncommercial.</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8</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numbers necessary.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their activities.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By a photographic or similar process.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According to a decree to be issued by the Board of Ministers.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published works for literary, scientific, technical, or educational purposes and in criticism or praise.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Iran (12 January 1970), available at http://www.wipo.int/wipolex/en/text.jsp?file_id=197798.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13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59" w:name="_Toc199663519"/>
      <w:bookmarkStart w:id="760" w:name="_Toc207648511"/>
      <w:bookmarkStart w:id="761" w:name="_Toc207649093"/>
      <w:bookmarkStart w:id="762" w:name="_Toc207649534"/>
      <w:bookmarkStart w:id="763" w:name="_Toc207649895"/>
      <w:bookmarkStart w:id="764" w:name="_Toc207650295"/>
      <w:bookmarkStart w:id="765" w:name="_Toc208637943"/>
      <w:bookmarkStart w:id="766" w:name="_Toc421800764"/>
      <w:r w:rsidRPr="00BC0437">
        <w:rPr>
          <w:lang w:eastAsia="en-US"/>
        </w:rPr>
        <w:t>Iraq</w:t>
      </w:r>
      <w:bookmarkEnd w:id="759"/>
      <w:bookmarkEnd w:id="760"/>
      <w:bookmarkEnd w:id="761"/>
      <w:bookmarkEnd w:id="762"/>
      <w:bookmarkEnd w:id="763"/>
      <w:bookmarkEnd w:id="764"/>
      <w:bookmarkEnd w:id="765"/>
      <w:bookmarkEnd w:id="76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67" w:name="Iraq"/>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768" w:name="_Toc186015638"/>
            <w:r w:rsidRPr="00BC0437">
              <w:rPr>
                <w:rFonts w:eastAsia="Times New Roman"/>
                <w:b/>
                <w:szCs w:val="22"/>
                <w:lang w:eastAsia="en-US"/>
              </w:rPr>
              <w:t>Library Provisions (none)</w:t>
            </w:r>
            <w:bookmarkEnd w:id="7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Iraq does not contain any explicit exceptions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69" w:name="_Toc186015639"/>
            <w:r w:rsidRPr="00BC0437">
              <w:rPr>
                <w:rFonts w:eastAsia="Times New Roman"/>
                <w:b/>
                <w:szCs w:val="22"/>
                <w:lang w:eastAsia="en-US"/>
              </w:rPr>
              <w:t>Anti-Circumvention of Technological Protection Measures</w:t>
            </w:r>
            <w:bookmarkEnd w:id="7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770" w:name="_Toc186015640"/>
            <w:r w:rsidRPr="00BC0437">
              <w:rPr>
                <w:rFonts w:eastAsia="Times New Roman"/>
                <w:b/>
                <w:szCs w:val="22"/>
                <w:lang w:eastAsia="en-US"/>
              </w:rPr>
              <w:t>Miscellaneous</w:t>
            </w:r>
            <w:bookmarkEnd w:id="7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Exceptions to exclusive rights of the author shall be confined to certain special cases which do not conflict with a normal exploitation of the work and do not unreasonably prejudice the legitimate interests of the right holder.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15bis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Protection Law of Iraq, No. 3 (1971), available at http://www.wipo.int/wipolex/en/text.jsp?file_id=238415,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w:t>
            </w:r>
          </w:p>
          <w:p w:rsidR="00BC0437" w:rsidRPr="00BC0437" w:rsidRDefault="00BC0437" w:rsidP="00BC0437">
            <w:pPr>
              <w:rPr>
                <w:rFonts w:eastAsia="Times New Roman"/>
                <w:szCs w:val="22"/>
                <w:lang w:eastAsia="en-US"/>
              </w:rPr>
            </w:pPr>
            <w:r w:rsidRPr="00BC0437">
              <w:rPr>
                <w:rFonts w:eastAsia="Times New Roman"/>
                <w:szCs w:val="22"/>
                <w:lang w:eastAsia="en-US"/>
              </w:rPr>
              <w:t>Coalition Provisional Authority Order, No. 83 (29 April 2004), available at http://www.wipo.int/wipolex/en/text.jsp?file_id=181110.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bookmarkEnd w:id="767"/>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71" w:name="_Toc421800765"/>
      <w:bookmarkStart w:id="772" w:name="_Toc199663520"/>
      <w:bookmarkStart w:id="773" w:name="_Toc207648512"/>
      <w:bookmarkStart w:id="774" w:name="_Toc207649094"/>
      <w:bookmarkStart w:id="775" w:name="_Toc207649535"/>
      <w:bookmarkStart w:id="776" w:name="_Toc207649896"/>
      <w:bookmarkStart w:id="777" w:name="_Toc207650296"/>
      <w:bookmarkStart w:id="778" w:name="_Toc208637944"/>
      <w:r w:rsidRPr="00BC0437">
        <w:rPr>
          <w:lang w:eastAsia="en-US"/>
        </w:rPr>
        <w:t>Ireland</w:t>
      </w:r>
      <w:bookmarkEnd w:id="77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the contents page of periodicals, including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article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articles from a volume of a periodical than the number of issues that comprise that volume or 10 percent of the volume, whichever is greater.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Lawfully Made Available to the Public)</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p w:rsidR="00BC0437" w:rsidRPr="00BC0437" w:rsidRDefault="00BC0437" w:rsidP="00BC0437">
            <w:pPr>
              <w:rPr>
                <w:rFonts w:eastAsia="Times New Roman"/>
                <w:szCs w:val="22"/>
                <w:lang w:eastAsia="en-US"/>
              </w:rPr>
            </w:pPr>
            <w:r w:rsidRPr="00BC0437">
              <w:rPr>
                <w:rFonts w:eastAsia="Times New Roman"/>
                <w:szCs w:val="22"/>
                <w:lang w:eastAsia="en-US"/>
              </w:rPr>
              <w:t>§ 229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have been lawfully made available to the public,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recordings of performances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a copy of more than a reasonable proportion of any work or recording.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of the same material or recording unless the person satisfies the librarian that the previous copy has been lost, stolen, discarded, or destroyed, or a reasonable period of time has elapsed.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a work shall not be supplied to more than 3 persons whose requirements are related to any similar requirements of any other person.  The requirements shall be deemed to be similar where the requirements for copies of substantially the same material at approximately the same time and for substantially the same purpose; and where those persons receive instructions to which the material is relevant at the same time and place.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p w:rsidR="00BC0437" w:rsidRPr="00BC0437" w:rsidRDefault="00BC0437" w:rsidP="00BC0437">
            <w:pPr>
              <w:rPr>
                <w:rFonts w:eastAsia="Times New Roman"/>
                <w:szCs w:val="22"/>
                <w:lang w:eastAsia="en-US"/>
              </w:rPr>
            </w:pPr>
            <w:r w:rsidRPr="00BC0437">
              <w:rPr>
                <w:rFonts w:eastAsia="Times New Roman"/>
                <w:szCs w:val="22"/>
                <w:lang w:eastAsia="en-US"/>
              </w:rPr>
              <w:t>§ 230</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(Works Not Lawfully Made Available to the Public)</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67;</w:t>
            </w:r>
          </w:p>
          <w:p w:rsidR="00BC0437" w:rsidRPr="00BC0437" w:rsidRDefault="00BC0437" w:rsidP="00BC0437">
            <w:pPr>
              <w:rPr>
                <w:rFonts w:eastAsia="Times New Roman"/>
                <w:szCs w:val="22"/>
                <w:lang w:eastAsia="en-US"/>
              </w:rPr>
            </w:pPr>
            <w:r w:rsidRPr="00BC0437">
              <w:rPr>
                <w:rFonts w:eastAsia="Times New Roman"/>
                <w:szCs w:val="22"/>
                <w:lang w:eastAsia="en-US"/>
              </w:rPr>
              <w:t>§ 234</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works in the permanent collection of the library or archive which have not been lawfully made available to the public, including illustrations and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recordings of performances in the permanent collection of the library or archive that have not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the copyright owner has prohibited copying of the work and, at the time the copy is made, the librarian or archivist knew or ought to have been aware of that fact.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shall not be furnished with more than one copy or the work or part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or she requires the copy for purposes of research or private study, and the he or she may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p w:rsidR="00BC0437" w:rsidRPr="00BC0437" w:rsidRDefault="00BC0437" w:rsidP="00BC0437">
            <w:pPr>
              <w:rPr>
                <w:rFonts w:eastAsia="Times New Roman"/>
                <w:szCs w:val="22"/>
                <w:lang w:eastAsia="en-US"/>
              </w:rPr>
            </w:pPr>
            <w:r w:rsidRPr="00BC0437">
              <w:rPr>
                <w:rFonts w:eastAsia="Times New Roman"/>
                <w:szCs w:val="22"/>
                <w:lang w:eastAsia="en-US"/>
              </w:rPr>
              <w:t>§ 231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Periodicals or articles,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works, including illustrations and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recordings of performances.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work or recording has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at the time the copy is made, the librarian or archivist making it could, by reasonable inquiry, obtain the consent of a person entitled to authorize the marking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prescribed archive.</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p w:rsidR="00BC0437" w:rsidRPr="00BC0437" w:rsidRDefault="00BC0437" w:rsidP="00BC0437">
            <w:pPr>
              <w:rPr>
                <w:rFonts w:eastAsia="Times New Roman"/>
                <w:szCs w:val="22"/>
                <w:lang w:eastAsia="en-US"/>
              </w:rPr>
            </w:pPr>
            <w:r w:rsidRPr="00BC0437">
              <w:rPr>
                <w:rFonts w:eastAsia="Times New Roman"/>
                <w:szCs w:val="22"/>
                <w:lang w:eastAsia="en-US"/>
              </w:rPr>
              <w:t>§ 232</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Recordings of performances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where it is not reasonably practicable to purchase a copy of the work concerned.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that work by placing the copy in the permanent collection of that library or archive, in addition to or in place of that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prescribed archive a work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Administrative Purposes</w:t>
            </w: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p w:rsidR="00BC0437" w:rsidRPr="00BC0437" w:rsidRDefault="00BC0437" w:rsidP="00BC0437">
            <w:pPr>
              <w:rPr>
                <w:rFonts w:eastAsia="Times New Roman"/>
                <w:szCs w:val="22"/>
                <w:lang w:eastAsia="en-US"/>
              </w:rPr>
            </w:pPr>
            <w:r w:rsidRPr="00BC0437">
              <w:rPr>
                <w:rFonts w:eastAsia="Times New Roman"/>
                <w:szCs w:val="22"/>
                <w:lang w:eastAsia="en-US"/>
              </w:rPr>
              <w:t>§ 233</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prescribed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work in the permanent collection of the library or archive, including illustrations and typographical arrangement.</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obtaining insurance cover for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security.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compiling or preparing a catalog of works or an archival record of performance.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exhibition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informing the public of an exhibition (does not include sound recordings, § 233).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to an extent reasonably justified by the non-commercial purpose to be achieved.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140 (4);</w:t>
            </w:r>
          </w:p>
          <w:p w:rsidR="00BC0437" w:rsidRPr="00BC0437" w:rsidRDefault="00BC0437" w:rsidP="00BC0437">
            <w:pPr>
              <w:rPr>
                <w:rFonts w:eastAsia="Times New Roman"/>
                <w:szCs w:val="22"/>
                <w:lang w:eastAsia="en-US"/>
              </w:rPr>
            </w:pPr>
            <w:r w:rsidRPr="00BC0437">
              <w:rPr>
                <w:rFonts w:eastAsia="Times New Roman"/>
                <w:szCs w:val="22"/>
                <w:lang w:eastAsia="en-US"/>
              </w:rPr>
              <w:t>§ 258 (3);</w:t>
            </w:r>
          </w:p>
          <w:p w:rsidR="00BC0437" w:rsidRPr="00BC0437" w:rsidRDefault="00BC0437" w:rsidP="00BC0437">
            <w:pPr>
              <w:rPr>
                <w:rFonts w:eastAsia="Times New Roman"/>
                <w:szCs w:val="22"/>
                <w:lang w:eastAsia="en-US"/>
              </w:rPr>
            </w:pPr>
            <w:r w:rsidRPr="00BC0437">
              <w:rPr>
                <w:rFonts w:eastAsia="Times New Roman"/>
                <w:szCs w:val="22"/>
                <w:lang w:eastAsia="en-US"/>
              </w:rPr>
              <w:t>§ 370</w:t>
            </w:r>
          </w:p>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selling, renting, or lending; offering or exposing for sale, rental, or loan; importing into the State; or having possession, custody, or control of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information, or offering or providing a circumvention service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protect from a violation of an author’s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chapter on technological protection measures shall not be construed as preventing any person from undertaking the acts permitted, or from undertaking any act of circumvention required to effect such permitted acts, by Sections 49-106 (which includes all of the sections pertaining to libraries); Sections 220-254 (which includes all of the sections pertaining to libraries with respect to recordings of performances); and Sections 328-337 (with respect to databases).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Exporting works of cultural importance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 be made of works of cultural or historical importance prior to export under certain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w:t>
            </w:r>
          </w:p>
          <w:p w:rsidR="00BC0437" w:rsidRPr="00BC0437" w:rsidRDefault="00BC0437" w:rsidP="00BC0437">
            <w:pPr>
              <w:rPr>
                <w:rFonts w:eastAsia="Times New Roman"/>
                <w:szCs w:val="22"/>
                <w:lang w:eastAsia="en-US"/>
              </w:rPr>
            </w:pPr>
            <w:r w:rsidRPr="00BC0437">
              <w:rPr>
                <w:rFonts w:eastAsia="Times New Roman"/>
                <w:szCs w:val="22"/>
                <w:lang w:eastAsia="en-US"/>
              </w:rPr>
              <w:t>§ 235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Additional 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with further conditions for libraries and archives under Sections 60-67.</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also make regulations requiring a user to sign a declaration with regard to the purpose for the copy.  The librarian may rely upon the declaration unless the librarian is aware that it is false.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“work” means a literary, dramatic, musical or artistic work, sound recording, film, broadcast, cable program, typographical arrangement of a published edition or an original database and includes a computer program.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1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Ireland, No. 28 (10 July 2000), available at http://www.wipo.int/wipolex/en/text.jsp?file_id=128034,</w:t>
            </w:r>
          </w:p>
          <w:p w:rsidR="00BC0437" w:rsidRPr="00BC0437" w:rsidRDefault="00BC0437" w:rsidP="00BC0437">
            <w:pPr>
              <w:rPr>
                <w:rFonts w:eastAsia="Times New Roman"/>
                <w:i/>
                <w:szCs w:val="22"/>
                <w:lang w:eastAsia="en-US"/>
              </w:rPr>
            </w:pPr>
            <w:r w:rsidRPr="00BC0437">
              <w:rPr>
                <w:rFonts w:eastAsia="Times New Roman"/>
                <w:szCs w:val="22"/>
                <w:lang w:eastAsia="en-US"/>
              </w:rPr>
              <w:t>as amended by</w:t>
            </w:r>
            <w:r w:rsidRPr="00BC0437">
              <w:rPr>
                <w:rFonts w:eastAsia="Times New Roman"/>
                <w:i/>
                <w:szCs w:val="22"/>
                <w:lang w:eastAsia="en-US"/>
              </w:rPr>
              <w:t xml:space="preserve"> </w:t>
            </w:r>
            <w:r w:rsidRPr="00BC0437">
              <w:rPr>
                <w:rFonts w:eastAsia="Times New Roman"/>
                <w:szCs w:val="22"/>
                <w:lang w:eastAsia="en-US"/>
              </w:rPr>
              <w:t>Copyright and Related Rights (Amendment) Act, No. 18, (3 June 2004), available at http://www.wipo.int/wipolex/en/text.jsp?file_id=188580,</w:t>
            </w:r>
          </w:p>
          <w:p w:rsidR="00BC0437" w:rsidRPr="00BC0437" w:rsidRDefault="00BC0437" w:rsidP="00BC0437">
            <w:pPr>
              <w:rPr>
                <w:rFonts w:eastAsia="Times New Roman"/>
                <w:i/>
                <w:szCs w:val="22"/>
                <w:lang w:eastAsia="en-US"/>
              </w:rPr>
            </w:pPr>
            <w:r w:rsidRPr="00BC0437">
              <w:rPr>
                <w:rFonts w:eastAsia="Times New Roman"/>
                <w:szCs w:val="22"/>
                <w:lang w:eastAsia="en-US"/>
              </w:rPr>
              <w:t>and as further amended by</w:t>
            </w:r>
            <w:r w:rsidRPr="00BC0437">
              <w:rPr>
                <w:rFonts w:eastAsia="Times New Roman"/>
                <w:i/>
                <w:szCs w:val="22"/>
                <w:lang w:eastAsia="en-US"/>
              </w:rPr>
              <w:t xml:space="preserve"> </w:t>
            </w:r>
            <w:r w:rsidRPr="00BC0437">
              <w:rPr>
                <w:rFonts w:eastAsia="Times New Roman"/>
                <w:szCs w:val="22"/>
                <w:lang w:eastAsia="en-US"/>
              </w:rPr>
              <w:t>Copyright and Related Rights (Amendment) Act, No. 39 (4 December 2007), available at http://www.wipo.int/wipolex/en/text.jsp?file_id=188579.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79" w:name="_Toc199663521"/>
      <w:bookmarkStart w:id="780" w:name="_Toc207648513"/>
      <w:bookmarkStart w:id="781" w:name="_Toc207649095"/>
      <w:bookmarkStart w:id="782" w:name="_Toc207649536"/>
      <w:bookmarkStart w:id="783" w:name="_Toc207649897"/>
      <w:bookmarkStart w:id="784" w:name="_Toc207650297"/>
      <w:bookmarkStart w:id="785" w:name="_Toc208637945"/>
      <w:bookmarkStart w:id="786" w:name="_Toc421800766"/>
      <w:bookmarkEnd w:id="772"/>
      <w:bookmarkEnd w:id="773"/>
      <w:bookmarkEnd w:id="774"/>
      <w:bookmarkEnd w:id="775"/>
      <w:bookmarkEnd w:id="776"/>
      <w:bookmarkEnd w:id="777"/>
      <w:bookmarkEnd w:id="778"/>
      <w:r w:rsidRPr="00BC0437">
        <w:rPr>
          <w:lang w:eastAsia="en-US"/>
        </w:rPr>
        <w:t>Israel</w:t>
      </w:r>
      <w:bookmarkEnd w:id="779"/>
      <w:bookmarkEnd w:id="780"/>
      <w:bookmarkEnd w:id="781"/>
      <w:bookmarkEnd w:id="782"/>
      <w:bookmarkEnd w:id="783"/>
      <w:bookmarkEnd w:id="784"/>
      <w:bookmarkEnd w:id="785"/>
      <w:bookmarkEnd w:id="7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787" w:name="isra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88" w:name="_Toc199659094"/>
            <w:r w:rsidRPr="00BC0437">
              <w:rPr>
                <w:rFonts w:eastAsia="Times New Roman"/>
                <w:b/>
                <w:szCs w:val="22"/>
                <w:lang w:eastAsia="en-US"/>
              </w:rPr>
              <w:t>Replacement Copying</w:t>
            </w:r>
            <w:bookmarkEnd w:id="78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not possible to purchase an additional copy of the work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which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had been in the permanent collection of another library or archives, if the work has been lost, destroyed, or has become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reserve copy, provided that the reserve copy is not used as an additional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other than the provision permitting a “reserve copy” states that it may be “in any format.”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89" w:name="_Toc199659095"/>
            <w:r w:rsidRPr="00BC0437">
              <w:rPr>
                <w:rFonts w:eastAsia="Times New Roman"/>
                <w:b/>
                <w:szCs w:val="22"/>
                <w:lang w:eastAsia="en-US"/>
              </w:rPr>
              <w:t>Preservation Copying</w:t>
            </w:r>
            <w:bookmarkEnd w:id="78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a type as prescribed by the Minister.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for the execution of copying as well as conditions for the grant of public access to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790" w:name="_Toc199659096"/>
            <w:r w:rsidRPr="00BC0437">
              <w:rPr>
                <w:rFonts w:eastAsia="Times New Roman"/>
                <w:b/>
                <w:szCs w:val="22"/>
                <w:lang w:eastAsia="en-US"/>
              </w:rPr>
              <w:t>Copying for Library Users</w:t>
            </w:r>
            <w:bookmarkEnd w:id="79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of a type as prescribed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would be lawful if made by the person requesting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an application form for use by libraries and archives for implementing this subsection.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prescribe conditions to the application of Section 30, and those conditions may apply generally or to only certain types of libraries or archives (Section 31).</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791" w:name="_Toc199659097"/>
            <w:r w:rsidRPr="00BC0437">
              <w:rPr>
                <w:rFonts w:eastAsia="Times New Roman"/>
                <w:b/>
                <w:szCs w:val="22"/>
                <w:lang w:eastAsia="en-US"/>
              </w:rPr>
              <w:t>Anti-Circumvention of Technological Protection Measures</w:t>
            </w:r>
            <w:bookmarkEnd w:id="7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99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792" w:name="_Toc199659098"/>
            <w:r w:rsidRPr="00BC0437">
              <w:rPr>
                <w:rFonts w:eastAsia="Times New Roman"/>
                <w:b/>
                <w:szCs w:val="22"/>
                <w:lang w:eastAsia="en-US"/>
              </w:rPr>
              <w:t>Miscellaneous</w:t>
            </w:r>
            <w:bookmarkEnd w:id="7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the fair use of works for purposes such as study, research, education, and other reasons, subject to the four factors similar to U.S. fair use.  The Minister of Justice has authority to make regulations determining when fair use shall apply.</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performances of works for education.</w:t>
            </w:r>
          </w:p>
        </w:tc>
        <w:tc>
          <w:tcPr>
            <w:tcW w:w="9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Israel Copyright Act of 2007 (19 November 2007), as amended 28 July 2011, available at http://www.wipo.int/wipolex/en/text.jsp?file_id=255135.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April 2008; rev. 9 May 2015</w:t>
            </w:r>
          </w:p>
        </w:tc>
      </w:tr>
      <w:bookmarkEnd w:id="787"/>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793" w:name="_Toc199663522"/>
      <w:bookmarkStart w:id="794" w:name="_Toc207648514"/>
      <w:bookmarkStart w:id="795" w:name="_Toc207649096"/>
      <w:bookmarkStart w:id="796" w:name="_Toc207649537"/>
      <w:bookmarkStart w:id="797" w:name="_Toc207649898"/>
      <w:bookmarkStart w:id="798" w:name="_Toc207650298"/>
      <w:bookmarkStart w:id="799" w:name="_Toc208637946"/>
      <w:bookmarkStart w:id="800" w:name="_Toc421800767"/>
      <w:r w:rsidRPr="00BC0437">
        <w:rPr>
          <w:lang w:eastAsia="en-US"/>
        </w:rPr>
        <w:t>Ital</w:t>
      </w:r>
      <w:bookmarkEnd w:id="793"/>
      <w:bookmarkEnd w:id="794"/>
      <w:bookmarkEnd w:id="795"/>
      <w:bookmarkEnd w:id="796"/>
      <w:bookmarkEnd w:id="797"/>
      <w:bookmarkEnd w:id="798"/>
      <w:bookmarkEnd w:id="799"/>
      <w:r w:rsidRPr="00BC0437">
        <w:rPr>
          <w:lang w:eastAsia="en-US"/>
        </w:rPr>
        <w:t>y</w:t>
      </w:r>
      <w:bookmarkEnd w:id="8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1" w:name="_Toc186015652"/>
            <w:bookmarkStart w:id="802" w:name="italy"/>
            <w:r w:rsidRPr="00BC0437">
              <w:rPr>
                <w:rFonts w:eastAsia="Times New Roman"/>
                <w:b/>
                <w:szCs w:val="22"/>
                <w:lang w:eastAsia="en-US"/>
              </w:rPr>
              <w:t>Research or Study (Making Available</w:t>
            </w:r>
            <w:bookmarkEnd w:id="801"/>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w:t>
            </w:r>
            <w:r w:rsidRPr="00BC0437">
              <w:rPr>
                <w:rFonts w:eastAsia="Times New Roman"/>
                <w:szCs w:val="22"/>
                <w:lang w:eastAsia="en-US"/>
              </w:rPr>
              <w:noBreakHyphen/>
              <w:t>ter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or subject matter contained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3" w:name="_Toc186015653"/>
            <w:r w:rsidRPr="00BC0437">
              <w:rPr>
                <w:rFonts w:eastAsia="Times New Roman"/>
                <w:b/>
                <w:szCs w:val="22"/>
                <w:lang w:eastAsia="en-US"/>
              </w:rPr>
              <w:t>Library Use</w:t>
            </w:r>
            <w:bookmarkEnd w:id="8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or school libraries, public museums, and public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services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either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only.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4" w:name="_Toc186015654"/>
            <w:r w:rsidRPr="00BC0437">
              <w:rPr>
                <w:rFonts w:eastAsia="Times New Roman"/>
                <w:b/>
                <w:szCs w:val="22"/>
                <w:lang w:eastAsia="en-US"/>
              </w:rPr>
              <w:t>Copying for Library Users</w:t>
            </w:r>
            <w:bookmarkEnd w:id="804"/>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copying could be done by library staff or library users.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68(5)</w:t>
            </w: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public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is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inside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limited to 15% of each volume or issue of a magazine, excluding advertising pages.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personal use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Photocopying, xerocopying, or like means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make annual payment to the copyright owner’s collective society, pursuant to Article 181-ter.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limitations do not apply to works that are not present in publishing catalogs and that are rare, because they are difficult to find through commercial channels (by reference to Article 68(3)).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05" w:name="_Toc186015655"/>
            <w:r w:rsidRPr="00BC0437">
              <w:rPr>
                <w:rFonts w:eastAsia="Times New Roman"/>
                <w:b/>
                <w:szCs w:val="22"/>
                <w:lang w:eastAsia="en-US"/>
              </w:rPr>
              <w:t>Anti-Circumvention of Technological Protection Measures</w:t>
            </w:r>
            <w:bookmarkEnd w:id="8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174ter</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means intended to circumvent technical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transferring under whatever title, advertising for sale or rental, holding for commercial purposes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171ter (f-bis)</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or restrict acts not authorized by the rightsholder; this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102 quater</w:t>
            </w:r>
          </w:p>
        </w:tc>
      </w:tr>
      <w:tr w:rsidR="00BC0437" w:rsidRPr="00BC0437" w:rsidTr="00BC0437">
        <w:trPr>
          <w:trHeight w:val="165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rightsholders are obliged to adopt proper solutions, also by means of specific agreements with the associations representing beneficiaries in order to allow the exercise of the exceptions provided for with respect to library copying (Article 68(2)) and others as specified in the law, on beneficiaries’ specific request.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 quin-quies</w:t>
            </w: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beneficiaries must have lawful possession of the copies of the work or have lawfully accessed them in order to use them in accordance and within the limitations pursuant to the law.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193"/>
      </w:tblGrid>
      <w:tr w:rsidR="00BC0437" w:rsidRPr="00BC0437" w:rsidTr="00BC0437">
        <w:tc>
          <w:tcPr>
            <w:tcW w:w="9041" w:type="dxa"/>
            <w:gridSpan w:val="3"/>
            <w:shd w:val="clear" w:color="auto" w:fill="auto"/>
          </w:tcPr>
          <w:p w:rsidR="00BC0437" w:rsidRPr="00BC0437" w:rsidRDefault="00BC0437" w:rsidP="00BC0437">
            <w:pPr>
              <w:rPr>
                <w:rFonts w:eastAsia="Times New Roman"/>
                <w:b/>
                <w:szCs w:val="22"/>
                <w:lang w:eastAsia="en-US"/>
              </w:rPr>
            </w:pPr>
            <w:bookmarkStart w:id="806" w:name="_Toc186015656"/>
            <w:r w:rsidRPr="00BC0437">
              <w:rPr>
                <w:rFonts w:eastAsia="Times New Roman"/>
                <w:b/>
                <w:szCs w:val="22"/>
                <w:lang w:eastAsia="en-US"/>
              </w:rPr>
              <w:t>Miscellaneous</w:t>
            </w:r>
            <w:bookmarkEnd w:id="80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 for personal use is permitted under specified conditions.</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71 sexies - octies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 bis to 69 septies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Preservation of broadcasts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broadcasts may be preserved in official archives, but not used for further economic or commercial purposes without permission.</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Phonograms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Allows record copies to make copies for sale from the State Record Library, but subject to payment of royalties.</w:t>
            </w:r>
          </w:p>
        </w:tc>
        <w:tc>
          <w:tcPr>
            <w:tcW w:w="11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1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for the Protection of Copyright and Neighboring Rights of Italy, No. 633 (22 April 1941), as amended through Decree-Law No. 64 (30 April 2010), available at http://www.wipo.int/wipolex/en/text.jsp?file_id=301483,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further amended by Legislative Decree No. 163 (10 November 2014) (Orphan Works), available at </w:t>
            </w:r>
            <w:hyperlink r:id="rId10" w:tgtFrame="_blank" w:history="1">
              <w:r w:rsidRPr="00BC0437">
                <w:rPr>
                  <w:rFonts w:eastAsia="Times New Roman"/>
                  <w:szCs w:val="22"/>
                  <w:bdr w:val="none" w:sz="0" w:space="0" w:color="auto" w:frame="1"/>
                  <w:lang w:eastAsia="en-US"/>
                </w:rPr>
                <w:t>www.gazzettaufficiale.it/eli/id/2014/11/10/14G00179/sg</w:t>
              </w:r>
            </w:hyperlink>
            <w:r w:rsidRPr="00BC0437">
              <w:rPr>
                <w:rFonts w:eastAsia="Times New Roman"/>
                <w:szCs w:val="22"/>
                <w:lang w:eastAsia="en-US"/>
              </w:rPr>
              <w: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1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p>
        </w:tc>
      </w:tr>
    </w:tbl>
    <w:p w:rsidR="00BC0437" w:rsidRPr="00BC0437" w:rsidRDefault="00BC0437" w:rsidP="00BC0437">
      <w:pPr>
        <w:rPr>
          <w:rFonts w:eastAsia="Times New Roman"/>
          <w:szCs w:val="22"/>
          <w:lang w:eastAsia="en-US"/>
        </w:rPr>
      </w:pPr>
    </w:p>
    <w:bookmarkEnd w:id="802"/>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07" w:name="_Toc199663523"/>
      <w:bookmarkStart w:id="808" w:name="_Toc207648515"/>
      <w:bookmarkStart w:id="809" w:name="_Toc207649097"/>
      <w:bookmarkStart w:id="810" w:name="_Toc207649538"/>
      <w:bookmarkStart w:id="811" w:name="_Toc207649899"/>
      <w:bookmarkStart w:id="812" w:name="_Toc207650299"/>
      <w:bookmarkStart w:id="813" w:name="_Toc208637947"/>
      <w:bookmarkStart w:id="814" w:name="_Toc421800768"/>
      <w:r w:rsidRPr="00BC0437">
        <w:rPr>
          <w:lang w:eastAsia="en-US"/>
        </w:rPr>
        <w:t>Jamaica</w:t>
      </w:r>
      <w:bookmarkEnd w:id="807"/>
      <w:bookmarkEnd w:id="808"/>
      <w:bookmarkEnd w:id="809"/>
      <w:bookmarkEnd w:id="810"/>
      <w:bookmarkEnd w:id="811"/>
      <w:bookmarkEnd w:id="812"/>
      <w:bookmarkEnd w:id="813"/>
      <w:bookmarkEnd w:id="8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15" w:name="_Toc186015657"/>
            <w:bookmarkStart w:id="816" w:name="jamaica"/>
            <w:r w:rsidRPr="00BC0437">
              <w:rPr>
                <w:rFonts w:eastAsia="Times New Roman"/>
                <w:b/>
                <w:szCs w:val="22"/>
                <w:lang w:eastAsia="en-US"/>
              </w:rPr>
              <w:t>Research or Study (Published Works)</w:t>
            </w:r>
            <w:bookmarkEnd w:id="81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that are not 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copy of the same article and no more than one article contained in the same issue of a periodical.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no person shall be furnished with more than one copy of the same material, and not more than a reasonable proportion of any work.</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37"/>
        <w:gridCol w:w="103"/>
        <w:gridCol w:w="3840"/>
        <w:gridCol w:w="948"/>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817" w:name="_Toc186015658"/>
            <w:r w:rsidRPr="00BC0437">
              <w:rPr>
                <w:rFonts w:eastAsia="Times New Roman"/>
                <w:b/>
                <w:szCs w:val="22"/>
                <w:lang w:eastAsia="en-US"/>
              </w:rPr>
              <w:t>Research or Study (Unpublished Works)</w:t>
            </w:r>
            <w:bookmarkEnd w:id="8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documents in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document must not have been published before it was deposited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copyright owner has prohibited copying of the work, and at the time of making the copy, the librarian ought to have been aware of that fact.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62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943"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more than one copy of the same material.</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may be supplied only to persons satisfying the librarian that he or she requires the copy for research or private study and no other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80"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to whom copies are supplied are required to pay for the copies a sum not less than the cost, including a contribution to the general expenses of the library, attributable to production of the copies.</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18" w:name="_Toc186015659"/>
            <w:r w:rsidRPr="00BC0437">
              <w:rPr>
                <w:rFonts w:eastAsia="Times New Roman"/>
                <w:b/>
                <w:szCs w:val="22"/>
                <w:lang w:eastAsia="en-US"/>
              </w:rPr>
              <w:t>Supplying Copies to Other Libraries</w:t>
            </w:r>
            <w:bookmarkEnd w:id="81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in the case of published works,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works other than articles, copying is not permitted if, at the time of making the copy, the librarian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copies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19" w:name="_Toc186015660"/>
            <w:r w:rsidRPr="00BC0437">
              <w:rPr>
                <w:rFonts w:eastAsia="Times New Roman"/>
                <w:b/>
                <w:szCs w:val="22"/>
                <w:lang w:eastAsia="en-US"/>
              </w:rPr>
              <w:t>Preservation and Replacement</w:t>
            </w:r>
            <w:bookmarkEnd w:id="81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whether published or unpublished, including accompanying illustrations and, in the case of a published work,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where it is not reasonably practicable to purchase a copy of the work for the specified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of the library or archive in addition to or in place of the original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in the permanent collection of another prescribed library or archive, if the work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820" w:name="_Toc186015661"/>
            <w:r w:rsidRPr="00BC0437">
              <w:rPr>
                <w:rFonts w:eastAsia="Times New Roman"/>
                <w:b/>
                <w:szCs w:val="22"/>
                <w:lang w:eastAsia="en-US"/>
              </w:rPr>
              <w:t>Anti-Circumvention of Technological Protection Measures</w:t>
            </w:r>
            <w:bookmarkEnd w:id="820"/>
          </w:p>
        </w:tc>
      </w:tr>
      <w:tr w:rsidR="00BC0437" w:rsidRPr="00BC0437" w:rsidTr="00BC0437">
        <w:trPr>
          <w:trHeight w:val="9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32"/>
        <w:gridCol w:w="8"/>
        <w:gridCol w:w="100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21" w:name="_Toc186015662"/>
            <w:r w:rsidRPr="00BC0437">
              <w:rPr>
                <w:rFonts w:eastAsia="Times New Roman"/>
                <w:b/>
                <w:szCs w:val="22"/>
                <w:lang w:eastAsia="en-US"/>
              </w:rPr>
              <w:t>Miscellaneous</w:t>
            </w:r>
            <w:bookmarkEnd w:id="821"/>
          </w:p>
        </w:tc>
      </w:tr>
      <w:tr w:rsidR="00BC0437" w:rsidRPr="00BC0437" w:rsidTr="00BC0437">
        <w:trPr>
          <w:trHeight w:val="8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librarian or archivist is required to be satisfied as to certain matters, regulations may prescribe that he or she is entitled to rely on a declaration as to such matters, signed by the person requesting copies, unless the librarian or archivist is aware that the declaration is false in any material particular.</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(2)(a)</w:t>
            </w:r>
          </w:p>
        </w:tc>
      </w:tr>
      <w:tr w:rsidR="00BC0437" w:rsidRPr="00BC0437" w:rsidTr="00BC0437">
        <w:trPr>
          <w:trHeight w:val="428"/>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require that the librarian or archivist may not supply a copy to any person in the absence of a declaration from that person.</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 (2)(b)</w:t>
            </w:r>
          </w:p>
        </w:tc>
      </w:tr>
      <w:tr w:rsidR="00BC0437" w:rsidRPr="00BC0437" w:rsidTr="00BC0437">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requesting a copy, who makes a declaration that is false in any material respect, and is supplied with a copy that would have been an infringing copy if made by that person, he or she shall be liable for infringement as if he had made the copy, and the copy supplied shall be treated as an infringing copy.</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 61(3)</w:t>
            </w:r>
          </w:p>
        </w:tc>
      </w:tr>
      <w:tr w:rsidR="00BC0437" w:rsidRPr="00BC0437" w:rsidTr="00BC0437">
        <w:trPr>
          <w:trHeight w:val="42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is broadly defined as a reproduction in any material form.  Further, reproduction of a typographical arrangement of a published edition means a facsimile copy of the arrangement.  The statute specifies that references to the copying of any work shall be construed to include a reference to storing the work in any medium by electronic means.</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427"/>
        </w:trPr>
        <w:tc>
          <w:tcPr>
            <w:tcW w:w="2508" w:type="dxa"/>
            <w:vMerge/>
            <w:shd w:val="clear" w:color="auto" w:fill="auto"/>
          </w:tcPr>
          <w:p w:rsidR="00BC0437" w:rsidRPr="00BC0437" w:rsidRDefault="00BC0437" w:rsidP="00BC0437">
            <w:pPr>
              <w:rPr>
                <w:rFonts w:eastAsia="Times New Roman"/>
                <w:szCs w:val="22"/>
                <w:lang w:eastAsia="en-US"/>
              </w:rPr>
            </w:pPr>
          </w:p>
        </w:tc>
        <w:tc>
          <w:tcPr>
            <w:tcW w:w="533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References to the librarian or archivist in Sections 62 to 65 include references to a person acting on his or her behalf.</w:t>
            </w:r>
          </w:p>
        </w:tc>
        <w:tc>
          <w:tcPr>
            <w:tcW w:w="101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Decoders</w:t>
            </w:r>
          </w:p>
        </w:tc>
        <w:tc>
          <w:tcPr>
            <w:tcW w:w="53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activities related to decoders, defined as devices to decode an encrypted transmission.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136A to 136C</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Jamaica, No. 5 (1 September 1993), available at http://www.wipo.int/wipolex/en/text.jsp?file_id=128291,</w:t>
            </w:r>
          </w:p>
          <w:p w:rsidR="00BC0437" w:rsidRPr="00BC0437" w:rsidRDefault="00BC0437" w:rsidP="00BC0437">
            <w:pPr>
              <w:rPr>
                <w:rFonts w:eastAsia="Times New Roman"/>
                <w:szCs w:val="22"/>
                <w:lang w:eastAsia="en-US"/>
              </w:rPr>
            </w:pPr>
            <w:r w:rsidRPr="00BC0437">
              <w:rPr>
                <w:rFonts w:eastAsia="Times New Roman"/>
                <w:szCs w:val="22"/>
                <w:lang w:eastAsia="en-US"/>
              </w:rPr>
              <w:t>as amended by Act No. 29-1999 (20 July 1999), available at http://www.wipo.int/wipolex/en/text.jsp?file_id=128293.</w:t>
            </w:r>
          </w:p>
        </w:tc>
      </w:tr>
      <w:tr w:rsidR="00BC0437" w:rsidRPr="00BC0437" w:rsidTr="00BC0437">
        <w:trPr>
          <w:trHeight w:val="29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9 May 2015</w:t>
            </w:r>
          </w:p>
        </w:tc>
      </w:tr>
    </w:tbl>
    <w:p w:rsidR="00BC0437" w:rsidRPr="00BC0437" w:rsidRDefault="00BC0437" w:rsidP="00BC0437">
      <w:pPr>
        <w:rPr>
          <w:rFonts w:eastAsia="Times New Roman"/>
          <w:szCs w:val="22"/>
          <w:lang w:eastAsia="en-US"/>
        </w:rPr>
      </w:pPr>
    </w:p>
    <w:bookmarkEnd w:id="816"/>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22" w:name="_Toc421800769"/>
      <w:bookmarkStart w:id="823" w:name="_Toc199663524"/>
      <w:bookmarkStart w:id="824" w:name="_Toc207648516"/>
      <w:bookmarkStart w:id="825" w:name="_Toc207649098"/>
      <w:bookmarkStart w:id="826" w:name="_Toc207649539"/>
      <w:bookmarkStart w:id="827" w:name="_Toc207649900"/>
      <w:bookmarkStart w:id="828" w:name="_Toc207650300"/>
      <w:bookmarkStart w:id="829" w:name="_Toc208637948"/>
      <w:r w:rsidRPr="00BC0437">
        <w:rPr>
          <w:lang w:eastAsia="en-US"/>
        </w:rPr>
        <w:t>Japan</w:t>
      </w:r>
      <w:bookmarkEnd w:id="82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 of works already made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works reproduced in periodicals already published for a considerable period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furnished.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included in the library materials.  (“Library materials” is defined as books, documents, and other materials 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investigation and research by request of a library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included in the library materials.  (“Library materials” is defined as books, documents, and other materials 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reproduction is necessary for preserving library materials.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ascii="Times New Roman" w:eastAsia="Times New Roman"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Supplying Copies to Other Libraries</w:t>
            </w:r>
          </w:p>
        </w:tc>
      </w:tr>
      <w:tr w:rsidR="00BC0437" w:rsidRPr="00BC0437" w:rsidTr="00BC0437">
        <w:trPr>
          <w:trHeight w:val="8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(implicitly).  See definition of “library” below.</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31(1)(iii)</w:t>
            </w: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 made within the scope of non-profit-making activities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included in the library materials (defined as: books, documents, and other materials held in the collection of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furnishing a copy to other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rarely available through normal trade channels because the materials are out of print or for other similar reasons.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private use that is otherwise permitted by law is prohibited where it is made possible by the circumvention of technological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30(1)(ii)</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Transferring to the public, lending to the public, manufacturing, importing or possessing for transfer of ownership, or offering for the use by the public a circumvention device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120bis</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Circumventing technological protection measures in response to a request from the public by a person operating as a business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These provisions apply to circumvention that enables the user to do acts prevented by technological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30(1)(ii)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63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Braille Libraries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 Braille or the making of sound recordings is permissible for Braille libraries.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rPr>
          <w:trHeight w:val="64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Out-of-Print Books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Broad right given to the National Diet Library of Japan to make digital copies of out-of-print works.  The National Diet Library may also make those copies available to the public at other libraries.  Those libraries may make individual copies of the works for patrons for their private research.</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33(3)</w:t>
            </w:r>
          </w:p>
        </w:tc>
      </w:tr>
      <w:tr w:rsidR="00BC0437" w:rsidRPr="00BC0437" w:rsidTr="00BC0437">
        <w:trPr>
          <w:trHeight w:val="200"/>
        </w:trPr>
        <w:tc>
          <w:tcPr>
            <w:tcW w:w="2628" w:type="dxa"/>
            <w:vMerge w:val="restart"/>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means libraries and other establishments designated by Cabinet Order, having the purpose, among others, to offer library materials for the use by the public.</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rPr>
          <w:trHeight w:val="1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reproduction in a tangible form by means of printing, photography, reprography, sound or visual recording or otherwise; in the case of dramas and other similar dramatic works, it includes sound and visual recording of the acting, broadcasts or wire diffusions of these works; and in the case of architectural works, it includes the construction of an architectural work according to its plan.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2(xv)</w:t>
            </w:r>
          </w:p>
        </w:tc>
      </w:tr>
      <w:tr w:rsidR="00BC0437" w:rsidRPr="00BC0437" w:rsidTr="00BC0437">
        <w:trPr>
          <w:trHeight w:val="647"/>
        </w:trPr>
        <w:tc>
          <w:tcPr>
            <w:tcW w:w="262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Japan, Act No. 48 (6 May 1970), as amended through Act No. 43 (27 June 2012), available at http://www.cric.or.jp/english/clj/doc/20130819_July,2013_</w:t>
            </w:r>
          </w:p>
          <w:p w:rsidR="00BC0437" w:rsidRPr="00BC0437" w:rsidRDefault="00BC0437" w:rsidP="00BC0437">
            <w:pPr>
              <w:rPr>
                <w:rFonts w:eastAsia="Times New Roman"/>
                <w:szCs w:val="22"/>
                <w:lang w:eastAsia="en-US"/>
              </w:rPr>
            </w:pPr>
            <w:r w:rsidRPr="00BC0437">
              <w:rPr>
                <w:rFonts w:eastAsia="Times New Roman"/>
                <w:szCs w:val="22"/>
                <w:lang w:eastAsia="en-US"/>
              </w:rPr>
              <w:t>Copyright_Law_of_Japan.pdf.</w:t>
            </w:r>
          </w:p>
        </w:tc>
      </w:tr>
      <w:tr w:rsidR="00BC0437" w:rsidRPr="00BC0437" w:rsidTr="00BC0437">
        <w:trPr>
          <w:trHeight w:val="33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28 August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30" w:name="_Toc199663525"/>
      <w:bookmarkStart w:id="831" w:name="_Toc207648517"/>
      <w:bookmarkStart w:id="832" w:name="_Toc207649099"/>
      <w:bookmarkStart w:id="833" w:name="_Toc207649540"/>
      <w:bookmarkStart w:id="834" w:name="_Toc207649901"/>
      <w:bookmarkStart w:id="835" w:name="_Toc207650301"/>
      <w:bookmarkStart w:id="836" w:name="_Toc208637949"/>
      <w:bookmarkStart w:id="837" w:name="_Toc421800770"/>
      <w:bookmarkEnd w:id="823"/>
      <w:bookmarkEnd w:id="824"/>
      <w:bookmarkEnd w:id="825"/>
      <w:bookmarkEnd w:id="826"/>
      <w:bookmarkEnd w:id="827"/>
      <w:bookmarkEnd w:id="828"/>
      <w:bookmarkEnd w:id="829"/>
      <w:r w:rsidRPr="00BC0437">
        <w:rPr>
          <w:lang w:eastAsia="en-US"/>
        </w:rPr>
        <w:t>Jordan</w:t>
      </w:r>
      <w:bookmarkEnd w:id="830"/>
      <w:bookmarkEnd w:id="831"/>
      <w:bookmarkEnd w:id="832"/>
      <w:bookmarkEnd w:id="833"/>
      <w:bookmarkEnd w:id="834"/>
      <w:bookmarkEnd w:id="835"/>
      <w:bookmarkEnd w:id="836"/>
      <w:bookmarkEnd w:id="8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38" w:name="_Toc186015668"/>
            <w:bookmarkStart w:id="839" w:name="jordan"/>
            <w:r w:rsidRPr="00BC0437">
              <w:rPr>
                <w:rFonts w:eastAsia="Times New Roman"/>
                <w:b/>
                <w:szCs w:val="22"/>
                <w:lang w:eastAsia="en-US"/>
              </w:rPr>
              <w:t>Library Use</w:t>
            </w:r>
            <w:bookmarkEnd w:id="838"/>
          </w:p>
        </w:tc>
      </w:tr>
      <w:tr w:rsidR="00BC0437" w:rsidRPr="00BC0437" w:rsidTr="00BC0437">
        <w:trPr>
          <w:trHeight w:val="86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educational academies, and scientific and cultural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photocopying and the number of copies are limited by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photographic or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not harm the rights of the author or conflict with the normal exploitation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40" w:name="_Toc186015669"/>
            <w:r w:rsidRPr="00BC0437">
              <w:rPr>
                <w:rFonts w:eastAsia="Times New Roman"/>
                <w:b/>
                <w:szCs w:val="22"/>
                <w:lang w:eastAsia="en-US"/>
              </w:rPr>
              <w:t>Anti-Circumvention of Technological Protection Measures</w:t>
            </w:r>
            <w:bookmarkEnd w:id="84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or handling any device or service for purpose of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explicit exemptions in the statutes.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41" w:name="_Toc186015670"/>
            <w:r w:rsidRPr="00BC0437">
              <w:rPr>
                <w:rFonts w:eastAsia="Times New Roman"/>
                <w:b/>
                <w:szCs w:val="22"/>
                <w:lang w:eastAsia="en-US"/>
              </w:rPr>
              <w:t>Miscellaneous</w:t>
            </w:r>
            <w:bookmarkEnd w:id="8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a license to translate and reproduce works on terms that reflect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work for private personal use is permitted through the making of one copy by reproduction, recording, photographing, translation or musical distribution, provided that the se does not conflict with normal exploitation of the work and does not unreasonably prejudice the legitimate interests of the rightsholder.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Protection Law of Jordan, No. 22 (19 March 1992), as amended through No. 9 (31 March 2005), available at http://www.wipo.int/wipolex/en/text.jsp?file_id=339495,</w:t>
            </w:r>
          </w:p>
          <w:p w:rsidR="00BC0437" w:rsidRPr="00BC0437" w:rsidRDefault="00BC0437" w:rsidP="00BC0437">
            <w:pPr>
              <w:rPr>
                <w:rFonts w:eastAsia="Times New Roman"/>
                <w:szCs w:val="22"/>
                <w:lang w:eastAsia="en-US"/>
              </w:rPr>
            </w:pPr>
            <w:r w:rsidRPr="00BC0437">
              <w:rPr>
                <w:rFonts w:eastAsia="Times New Roman"/>
                <w:szCs w:val="22"/>
                <w:lang w:eastAsia="en-US"/>
              </w:rPr>
              <w:t>as further amended by No. 23 (18 July 2014), available (in Arabic) at http://www.wipo.int/wipolex/en/text.jsp?file_id=338355.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27 May 2015</w:t>
            </w:r>
          </w:p>
        </w:tc>
      </w:tr>
      <w:bookmarkEnd w:id="839"/>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42" w:name="_Toc421800771"/>
      <w:bookmarkStart w:id="843" w:name="_Toc199663526"/>
      <w:bookmarkStart w:id="844" w:name="_Toc207648518"/>
      <w:bookmarkStart w:id="845" w:name="_Toc207649100"/>
      <w:bookmarkStart w:id="846" w:name="_Toc207649541"/>
      <w:bookmarkStart w:id="847" w:name="_Toc207649902"/>
      <w:bookmarkStart w:id="848" w:name="_Toc207650302"/>
      <w:bookmarkStart w:id="849" w:name="_Toc208637950"/>
      <w:r w:rsidRPr="00BC0437">
        <w:rPr>
          <w:lang w:eastAsia="en-US"/>
        </w:rPr>
        <w:t>Kazakhstan</w:t>
      </w:r>
      <w:bookmarkEnd w:id="8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form of copying in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rightsholder.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whose work is used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place copies at the disposal of other libraries that, for any reason, have lost works from their own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or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under the same conditions for copies made by educational establishments intended for classroom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Refers to measures that restrict the use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a facsimile reproduction in any size and shape of one or more copies of the originals or copies of written or other graphic works through photocopying or other technical means other than publication.  Reproduction does not include storage or reproduction of the mentioned copies in electronic (including digital), optical or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Kazakhstan, No. 6 (10 June 1996), as amended through No. 60-V (24 December 2012), available at http://adilet.zan.kz/eng/docs/Z960000006_.</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28 August 2014; rev. 9 May 2015</w:t>
            </w:r>
          </w:p>
        </w:tc>
      </w:tr>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50" w:name="_Toc199663527"/>
      <w:bookmarkStart w:id="851" w:name="_Toc207648520"/>
      <w:bookmarkStart w:id="852" w:name="_Toc207649102"/>
      <w:bookmarkStart w:id="853" w:name="_Toc207649542"/>
      <w:bookmarkStart w:id="854" w:name="_Toc207649903"/>
      <w:bookmarkStart w:id="855" w:name="_Toc207650303"/>
      <w:bookmarkStart w:id="856" w:name="_Toc208637951"/>
      <w:bookmarkStart w:id="857" w:name="_Toc421800772"/>
      <w:bookmarkEnd w:id="843"/>
      <w:bookmarkEnd w:id="844"/>
      <w:bookmarkEnd w:id="845"/>
      <w:bookmarkEnd w:id="846"/>
      <w:bookmarkEnd w:id="847"/>
      <w:bookmarkEnd w:id="848"/>
      <w:bookmarkEnd w:id="849"/>
      <w:r w:rsidRPr="00BC0437">
        <w:rPr>
          <w:lang w:eastAsia="en-US"/>
        </w:rPr>
        <w:t>Kenya</w:t>
      </w:r>
      <w:bookmarkEnd w:id="850"/>
      <w:bookmarkEnd w:id="851"/>
      <w:bookmarkEnd w:id="852"/>
      <w:bookmarkEnd w:id="853"/>
      <w:bookmarkEnd w:id="854"/>
      <w:bookmarkEnd w:id="855"/>
      <w:bookmarkEnd w:id="856"/>
      <w:bookmarkEnd w:id="85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58" w:name="_Toc186015676"/>
            <w:bookmarkStart w:id="859" w:name="kenya"/>
            <w:r w:rsidRPr="00BC0437">
              <w:rPr>
                <w:rFonts w:eastAsia="Times New Roman"/>
                <w:b/>
                <w:szCs w:val="22"/>
                <w:lang w:eastAsia="en-US"/>
              </w:rPr>
              <w:t>Library Use</w:t>
            </w:r>
            <w:bookmarkEnd w:id="85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public libraries, non-commercial documentation centers, and scientific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musical, artistic, or audio-visual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60" w:name="_Toc186015677"/>
            <w:r w:rsidRPr="00BC0437">
              <w:rPr>
                <w:rFonts w:eastAsia="Times New Roman"/>
                <w:b/>
                <w:szCs w:val="22"/>
                <w:lang w:eastAsia="en-US"/>
              </w:rPr>
              <w:t>Anti-Circumvention of Technological Protection Measures</w:t>
            </w:r>
            <w:bookmarkEnd w:id="86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distributing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Control Rights.  The provisions relate to devices, products, or components incorporated into a work that effectively prevent or inhibit the infringement of any copyright or related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72"/>
        <w:gridCol w:w="1156"/>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61" w:name="_Toc186015678"/>
            <w:r w:rsidRPr="00BC0437">
              <w:rPr>
                <w:rFonts w:eastAsia="Times New Roman"/>
                <w:b/>
                <w:szCs w:val="22"/>
                <w:lang w:eastAsia="en-US"/>
              </w:rPr>
              <w:t>Miscellaneous</w:t>
            </w:r>
            <w:bookmarkEnd w:id="86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rights are not violated by the doing of any of acts by way of fair dealing for the purposes of scientific research, private use, criticism or review, or the reporting of current events subject to acknowledgement of the source.  Computer programs are excluded (§ 26(3)).</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7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in any material form and includes any permanent or temporary storage of such work in electronic or any other form.</w:t>
            </w:r>
          </w:p>
        </w:tc>
        <w:tc>
          <w:tcPr>
            <w:tcW w:w="115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Kenya, Cap. 130 (31 December 2001), as amended through 2009, available at http://www.wipo.int/wipolex/en/text.jsp?file_id=202207.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9 May 2015</w:t>
            </w:r>
          </w:p>
        </w:tc>
      </w:tr>
      <w:bookmarkEnd w:id="859"/>
    </w:tbl>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62" w:name="_Toc421800773"/>
      <w:r w:rsidRPr="00BC0437">
        <w:rPr>
          <w:lang w:eastAsia="en-US"/>
        </w:rPr>
        <w:t>Kiribati</w:t>
      </w:r>
      <w:bookmarkEnd w:id="86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Kiribati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39"/>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The Kiribati Copyright Ordinance of 1917, Cap. 16 (1998), available at http://www.wipo.int/wipolex/en/text.jsp?file_id=251870.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22 April 2014; rev. 9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mallCaps/>
          <w:szCs w:val="22"/>
          <w:lang w:eastAsia="en-US"/>
        </w:rPr>
        <w:br w:type="page"/>
      </w:r>
      <w:r w:rsidRPr="00BC0437">
        <w:rPr>
          <w:rFonts w:eastAsia="Times New Roman"/>
          <w:szCs w:val="22"/>
          <w:lang w:eastAsia="en-US"/>
        </w:rPr>
        <w:t xml:space="preserve"> </w:t>
      </w:r>
    </w:p>
    <w:p w:rsidR="00BC0437" w:rsidRPr="00BC0437" w:rsidRDefault="00BC0437" w:rsidP="00273BA9">
      <w:pPr>
        <w:pStyle w:val="Heading2"/>
        <w:rPr>
          <w:lang w:eastAsia="en-US"/>
        </w:rPr>
      </w:pPr>
      <w:bookmarkStart w:id="863" w:name="_Toc199663528"/>
      <w:bookmarkStart w:id="864" w:name="_Toc207648521"/>
      <w:bookmarkStart w:id="865" w:name="_Toc207649103"/>
      <w:bookmarkStart w:id="866" w:name="_Toc207649543"/>
      <w:bookmarkStart w:id="867" w:name="_Toc207649904"/>
      <w:bookmarkStart w:id="868" w:name="_Toc207650304"/>
      <w:bookmarkStart w:id="869" w:name="_Toc208637952"/>
      <w:bookmarkStart w:id="870" w:name="_Toc421800774"/>
      <w:r w:rsidRPr="00BC0437">
        <w:rPr>
          <w:lang w:eastAsia="en-US"/>
        </w:rPr>
        <w:t>Kuwait</w:t>
      </w:r>
      <w:bookmarkEnd w:id="863"/>
      <w:bookmarkEnd w:id="864"/>
      <w:bookmarkEnd w:id="865"/>
      <w:bookmarkEnd w:id="866"/>
      <w:bookmarkEnd w:id="867"/>
      <w:bookmarkEnd w:id="868"/>
      <w:bookmarkEnd w:id="869"/>
      <w:bookmarkEnd w:id="87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871" w:name="Kuwai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872" w:name="_Toc186015679"/>
            <w:r w:rsidRPr="00BC0437">
              <w:rPr>
                <w:rFonts w:eastAsia="Times New Roman"/>
                <w:b/>
                <w:szCs w:val="22"/>
                <w:lang w:eastAsia="en-US"/>
              </w:rPr>
              <w:t>Library Provisions (none)</w:t>
            </w:r>
            <w:bookmarkEnd w:id="8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Kuwait does not contain any explicit exceptions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873" w:name="_Toc186015680"/>
            <w:r w:rsidRPr="00BC0437">
              <w:rPr>
                <w:rFonts w:eastAsia="Times New Roman"/>
                <w:b/>
                <w:szCs w:val="22"/>
                <w:lang w:eastAsia="en-US"/>
              </w:rPr>
              <w:t>Anti-Circumvention of Technological Protection Measures</w:t>
            </w:r>
            <w:bookmarkEnd w:id="87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Removing or facilitating the removal of protective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 means of protection that organizes or restricts the classified work from being shown, demonstrated, performed, or recorded.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874" w:name="_Toc186015681"/>
            <w:r w:rsidRPr="00BC0437">
              <w:rPr>
                <w:rFonts w:eastAsia="Times New Roman"/>
                <w:b/>
                <w:szCs w:val="22"/>
                <w:lang w:eastAsia="en-US"/>
              </w:rPr>
              <w:t>Miscellaneous</w:t>
            </w:r>
            <w:bookmarkEnd w:id="87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not prevent a person from making a single copy of a published work for his personal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Translation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may issue a license for translation of works on terms that reflect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Kuwait, Decree-Law No. 5 (29 December 1999), available at http://www.wipo.int/wipolex/en/text.jsp?file_id=195504.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9 May 2015</w:t>
            </w:r>
          </w:p>
        </w:tc>
      </w:tr>
      <w:bookmarkEnd w:id="871"/>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75" w:name="_Toc421800775"/>
      <w:bookmarkStart w:id="876" w:name="_Toc199663529"/>
      <w:bookmarkStart w:id="877" w:name="_Toc207648522"/>
      <w:bookmarkStart w:id="878" w:name="_Toc207649104"/>
      <w:bookmarkStart w:id="879" w:name="_Toc207649544"/>
      <w:bookmarkStart w:id="880" w:name="_Toc207649905"/>
      <w:bookmarkStart w:id="881" w:name="_Toc207650305"/>
      <w:bookmarkStart w:id="882" w:name="_Toc208637953"/>
      <w:r w:rsidRPr="00BC0437">
        <w:rPr>
          <w:lang w:eastAsia="en-US"/>
        </w:rPr>
        <w:t>Kyrgyzstan</w:t>
      </w:r>
      <w:bookmarkEnd w:id="87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author’s name whose works are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the obligatory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normal conditions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the work to other libraries that, for any reason, have lost works from their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and succinct works lawfully published in collections, newspapers, or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(with or without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purposes,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lawfully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copies of works obtained under interlibrary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is not required.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Temporary availability only.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Simultaneous availability to users of other copies in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block the possibility to create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digital form at dedicated terminals on the premises.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r w:rsidRPr="00BC0437">
        <w:rPr>
          <w:rFonts w:eastAsia="Times New Roman"/>
          <w:szCs w:val="22"/>
          <w:lang w:eastAsia="en-US"/>
        </w:rPr>
        <w:tab/>
      </w: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disclosed work for exclusively personal purposes is permitted without the consent of the author or remuneration, with the exception of a few types of works specified in Article 18.  Reproduction of audiovisual works or sound recordings for exclusively personal purposes is permissible,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 Art.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means making of one or more copies of the work or part of work in any form, including the form of a sound or visual recording, or the making of one or more three</w:t>
            </w:r>
            <w:r w:rsidRPr="00BC0437">
              <w:rPr>
                <w:rFonts w:eastAsia="Times New Roman"/>
                <w:szCs w:val="22"/>
                <w:lang w:eastAsia="en-US"/>
              </w:rPr>
              <w:noBreakHyphen/>
              <w:t>dimensional copies of a two-dimensional work or one or more two</w:t>
            </w:r>
            <w:r w:rsidRPr="00BC0437">
              <w:rPr>
                <w:rFonts w:eastAsia="Times New Roman"/>
                <w:szCs w:val="22"/>
                <w:lang w:eastAsia="en-US"/>
              </w:rPr>
              <w:noBreakHyphen/>
              <w:t>dimensional copies of a three-dimensional work; the storage of a work in a computer memory shall also constitute reproduction.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Kyrgyzstan, Law No. 6 (14 January 1998), as amended through Law No. 14 (21 January 2014), available at http://www.wipo.int/wipolex/en/text.jsp?file_id=329135.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8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83" w:name="_Toc421800776"/>
      <w:bookmarkEnd w:id="876"/>
      <w:bookmarkEnd w:id="877"/>
      <w:bookmarkEnd w:id="878"/>
      <w:bookmarkEnd w:id="879"/>
      <w:bookmarkEnd w:id="880"/>
      <w:bookmarkEnd w:id="881"/>
      <w:bookmarkEnd w:id="882"/>
      <w:r w:rsidRPr="00BC0437">
        <w:rPr>
          <w:lang w:eastAsia="en-US"/>
        </w:rPr>
        <w:t>Lao People’s Democratic Republic</w:t>
      </w:r>
      <w:bookmarkEnd w:id="883"/>
    </w:p>
    <w:p w:rsidR="00BC0437" w:rsidRPr="00BC0437" w:rsidRDefault="00BC0437" w:rsidP="00273BA9">
      <w:pPr>
        <w:pStyle w:val="Heading2"/>
        <w:rPr>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Laos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1800"/>
        <w:gridCol w:w="3394"/>
        <w:gridCol w:w="1036"/>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w:t>
            </w:r>
          </w:p>
        </w:tc>
      </w:tr>
      <w:tr w:rsidR="00BC0437" w:rsidRPr="00BC0437" w:rsidTr="00BC0437">
        <w:trPr>
          <w:trHeight w:val="111"/>
        </w:trPr>
        <w:tc>
          <w:tcPr>
            <w:tcW w:w="262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 but only regarding performances or phonograms.</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119(2)</w:t>
            </w:r>
          </w:p>
        </w:tc>
      </w:tr>
      <w:tr w:rsidR="00BC0437" w:rsidRPr="00BC0437" w:rsidTr="00BC0437">
        <w:trPr>
          <w:trHeight w:val="111"/>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6" w:type="dxa"/>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Satellite Signals?</w:t>
            </w:r>
          </w:p>
        </w:tc>
        <w:tc>
          <w:tcPr>
            <w:tcW w:w="3394"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 or disseminating satellite signals carrying encrypted or unencrypted programs for commercial purposes without the authorization of the lawful distributors is prohibited.</w:t>
            </w:r>
          </w:p>
        </w:tc>
        <w:tc>
          <w:tcPr>
            <w:tcW w:w="10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119(4)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119(2)-(4)</w:t>
            </w:r>
          </w:p>
        </w:tc>
      </w:tr>
      <w:tr w:rsidR="00BC0437" w:rsidRPr="00BC0437" w:rsidTr="00BC0437">
        <w:tc>
          <w:tcPr>
            <w:tcW w:w="2626"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exceptions to copyright in Article 111 explicitly do not apply to “reproduction that requires circumvention of technological measures to protect copyright or related rights, or the unauthorized removal or alteration of electronic rights management information.”</w:t>
            </w:r>
          </w:p>
        </w:tc>
        <w:tc>
          <w:tcPr>
            <w:tcW w:w="1036"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Making 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quotations from works already lawfully made available to the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for teaching.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Reproducing Artistic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by photography or cinematography art, photographs and other artistic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Translating for the Visually Impaired</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translate literary works into Braille or other characters for the visually impaired.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General Condition to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Article 111 are subject to the condition that they “shall not conflict with a normal exploitation of the work and shall not unreasonably prejudice the legitimate interests of the author.”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111 is titled “Acts Consistent with Fair Use” and provides: “A determination of whether a use as above constitutes a fair use shall take into account the circumstances as a whole as further described in a specific regulation.”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Intellectual Property of Laos, No. 01/NA (24 December 2007), as amended by Resolution No. 17/NA (20 December 2011), available at http://www.wipo.int/wipolex/en/text.jsp?file_id=310926.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9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84" w:name="_Toc421800777"/>
      <w:bookmarkStart w:id="885" w:name="_Toc199663530"/>
      <w:bookmarkStart w:id="886" w:name="_Toc207648524"/>
      <w:bookmarkStart w:id="887" w:name="_Toc207649106"/>
      <w:bookmarkStart w:id="888" w:name="_Toc207649545"/>
      <w:bookmarkStart w:id="889" w:name="_Toc207649906"/>
      <w:bookmarkStart w:id="890" w:name="_Toc207650306"/>
      <w:bookmarkStart w:id="891" w:name="_Toc208637954"/>
      <w:r w:rsidRPr="00BC0437">
        <w:rPr>
          <w:lang w:eastAsia="en-US"/>
        </w:rPr>
        <w:t>Latvia</w:t>
      </w:r>
      <w:bookmarkEnd w:id="8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or museum.</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23(1)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repeat copying, only on separate and unrelated cases.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from the permanent collection of any other library, archive, or museum, if such work has been damaged or has become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obtain a copy in some other acceptable manner.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in digital format, but only for works that have been published in Latvia and are not commercially available, unless an agreement with the author determines otherwise.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museums, of the state or local government, and persons having authority derived from them.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institution and copies made under Section 23(1).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available at request for scientific research or self-education.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commercial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natural persons who have access to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computers specifically set up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Such access shall be secured by the institution by using exclusively an intranet with special protection.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Section 23(2) may also be employed by the institution that have access to the Latvian Digital Library and are included in the joint state library information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State and local government libraries shall maintain records of the copies provided to users under this section for purposes of remuneration under the public lending law in Section 19</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Destruction or circumvention of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leasing, advertising, or using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devices used to restrict or prevent a circumvention activity with the work; this includes access control or a protection process.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2(19); § 68(1)</w:t>
            </w:r>
          </w:p>
        </w:tc>
      </w:tr>
      <w:tr w:rsidR="00BC0437" w:rsidRPr="00BC0437" w:rsidTr="00BC0437">
        <w:trPr>
          <w:trHeight w:val="9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beneficiary of an exemption (including the library exemption) has the right to use the work but cannot implement the rights due to the technological measures used by the author, the user has the right to request that the author give access to such work, taking into account the restrictions of the rights of an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18(4)</w:t>
            </w:r>
          </w:p>
        </w:tc>
      </w:tr>
      <w:tr w:rsidR="00BC0437" w:rsidRPr="00BC0437" w:rsidTr="00BC0437">
        <w:trPr>
          <w:trHeight w:val="967"/>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refuse to provide such a possibility if the use of the work is contrary to the provisions for normal use of the work of an author and unjustifiably limits the lawful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user of the work and the author cannot reach an agreement as to the exemptions of Section 18(4), they may apply to a mediator.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by any means and in any form and scale, fully or partially, of an object of copyright or neighboring rights, also short-term or long-term storage in electronic form of an object of copyright or neighboring rights or a part thereof, as well as the making of three-dimensional copies of a two-dimensional object or two-dimensional copies of a three-dimensional object.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to the economic rights shall be applied in such a way that they are not contrary to the provisions for normal use of the work of an author and may not unjustifiably limit the lawful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Doubt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case of doubt, it shall be considered that the right of an author to the use of the work or to the receipt of remuneration is not restricted.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 of Libraries</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Library Law details the rights, duties, and operation of libraries, including the statement that libraries have the right to “make copies of publications subject to the requirements of the Copyright Law.”</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0"/>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Latvia, (6 April 2000), as amended through 18 April 2013, available (in Latvian) at http://www.wipo.int/wipolex/en/text.jsp?file_id=354961;</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Library Law of Latvia (2005), available at http://www.wipo.int/wipolex/en/text.jsp?file_id=356935.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892" w:name="_Toc199663531"/>
      <w:bookmarkStart w:id="893" w:name="_Toc207648525"/>
      <w:bookmarkStart w:id="894" w:name="_Toc207649107"/>
      <w:bookmarkStart w:id="895" w:name="_Toc207649546"/>
      <w:bookmarkStart w:id="896" w:name="_Toc207649907"/>
      <w:bookmarkStart w:id="897" w:name="_Toc207650307"/>
      <w:bookmarkStart w:id="898" w:name="_Toc208637955"/>
      <w:bookmarkStart w:id="899" w:name="_Toc421800778"/>
      <w:bookmarkEnd w:id="885"/>
      <w:bookmarkEnd w:id="886"/>
      <w:bookmarkEnd w:id="887"/>
      <w:bookmarkEnd w:id="888"/>
      <w:bookmarkEnd w:id="889"/>
      <w:bookmarkEnd w:id="890"/>
      <w:bookmarkEnd w:id="891"/>
      <w:r w:rsidRPr="00BC0437">
        <w:rPr>
          <w:lang w:eastAsia="en-US"/>
        </w:rPr>
        <w:t>Leban</w:t>
      </w:r>
      <w:bookmarkEnd w:id="892"/>
      <w:bookmarkEnd w:id="893"/>
      <w:bookmarkEnd w:id="894"/>
      <w:bookmarkEnd w:id="895"/>
      <w:bookmarkEnd w:id="896"/>
      <w:bookmarkEnd w:id="897"/>
      <w:bookmarkEnd w:id="898"/>
      <w:r w:rsidRPr="00BC0437">
        <w:rPr>
          <w:lang w:eastAsia="en-US"/>
        </w:rPr>
        <w:t>on</w:t>
      </w:r>
      <w:bookmarkEnd w:id="89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900" w:name="lebano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1" w:name="_Toc186015691"/>
            <w:r w:rsidRPr="00BC0437">
              <w:rPr>
                <w:rFonts w:eastAsia="Times New Roman"/>
                <w:b/>
                <w:szCs w:val="22"/>
                <w:lang w:eastAsia="en-US"/>
              </w:rPr>
              <w:t>Reproducing Computer Programs</w:t>
            </w:r>
            <w:bookmarkEnd w:id="90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universities, and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limited number of computer programs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possess at least one original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0"/>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of Education, Ministry of Culture and Higher Education, and the Ministry of Technical and Vocational Education must subsequently issue decrees determining the copying mechanism, the categories of computer programs that may be copied, and the number of copies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the computer programs to students and university people.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must be free of charge.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Students may make one copy of a computer program for personal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2" w:name="_Toc186015692"/>
            <w:r w:rsidRPr="00BC0437">
              <w:rPr>
                <w:rFonts w:eastAsia="Times New Roman"/>
                <w:b/>
                <w:szCs w:val="22"/>
                <w:lang w:eastAsia="en-US"/>
              </w:rPr>
              <w:t>Research or Study</w:t>
            </w:r>
            <w:bookmarkEnd w:id="902"/>
          </w:p>
        </w:tc>
      </w:tr>
      <w:tr w:rsidR="00BC0437" w:rsidRPr="00BC0437" w:rsidTr="00BC0437">
        <w:trPr>
          <w:trHeight w:val="135"/>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Where the name of the author and publisher appear on the original work, they shall be mentioned in each and every use of the copy of the article or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apply to libraries but apparently can be used to benefit library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published in newspapers and magazines.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restricted to the necessary limits of such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03" w:name="_Toc186015693"/>
            <w:r w:rsidRPr="00BC0437">
              <w:rPr>
                <w:rFonts w:eastAsia="Times New Roman"/>
                <w:b/>
                <w:szCs w:val="22"/>
                <w:lang w:eastAsia="en-US"/>
              </w:rPr>
              <w:t>Replacement</w:t>
            </w:r>
            <w:bookmarkEnd w:id="9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libraries must be non-profit-making.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possess at least one copy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case of loss or damage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04" w:name="_Toc186015694"/>
            <w:r w:rsidRPr="00BC0437">
              <w:rPr>
                <w:rFonts w:eastAsia="Times New Roman"/>
                <w:b/>
                <w:szCs w:val="22"/>
                <w:lang w:eastAsia="en-US"/>
              </w:rPr>
              <w:t>Anti-Circumvention of Technological Protection Measures</w:t>
            </w:r>
            <w:bookmarkEnd w:id="9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83"/>
        <w:gridCol w:w="124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05" w:name="_Toc186015695"/>
            <w:r w:rsidRPr="00BC0437">
              <w:rPr>
                <w:rFonts w:eastAsia="Times New Roman"/>
                <w:b/>
                <w:szCs w:val="22"/>
                <w:lang w:eastAsia="en-US"/>
              </w:rPr>
              <w:t>Miscellaneous</w:t>
            </w:r>
            <w:bookmarkEnd w:id="9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and private use is permitted, if certain conditions have been satisfied.</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Official Archives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of special artistic value may be reproduced to keep in the Ministry of Culture and Higher Education’s archives, under certain circumstances.</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rPr>
          <w:trHeight w:val="206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8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any work by any means or in any form, including a permanent or temporary recording on phonogram records, tapes, disks, electronic memory, and this also includes issuing a copy in two dimensions of a three-dimensional work, or a copy in three dimensions of a two-dimensional work.</w:t>
            </w:r>
          </w:p>
        </w:tc>
        <w:tc>
          <w:tcPr>
            <w:tcW w:w="124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Lebanon, No. 75 (3 April 1999), available at http://www.wipo.int/wipolex/en/text.jsp?file_id=128484.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900"/>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06" w:name="_Toc199663532"/>
      <w:bookmarkStart w:id="907" w:name="_Toc207648527"/>
      <w:bookmarkStart w:id="908" w:name="_Toc207649109"/>
      <w:bookmarkStart w:id="909" w:name="_Toc207649547"/>
      <w:bookmarkStart w:id="910" w:name="_Toc207649908"/>
      <w:bookmarkStart w:id="911" w:name="_Toc207650308"/>
      <w:bookmarkStart w:id="912" w:name="_Toc208637956"/>
      <w:bookmarkStart w:id="913" w:name="_Toc421800779"/>
      <w:r w:rsidRPr="00BC0437">
        <w:rPr>
          <w:lang w:eastAsia="en-US"/>
        </w:rPr>
        <w:t>Lesotho</w:t>
      </w:r>
      <w:bookmarkEnd w:id="906"/>
      <w:bookmarkEnd w:id="907"/>
      <w:bookmarkEnd w:id="908"/>
      <w:bookmarkEnd w:id="909"/>
      <w:bookmarkEnd w:id="910"/>
      <w:bookmarkEnd w:id="911"/>
      <w:bookmarkEnd w:id="912"/>
      <w:bookmarkEnd w:id="9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14" w:name="_Toc186015696"/>
            <w:bookmarkStart w:id="915" w:name="lesotho"/>
            <w:r w:rsidRPr="00BC0437">
              <w:rPr>
                <w:rFonts w:eastAsia="Times New Roman"/>
                <w:b/>
                <w:szCs w:val="22"/>
                <w:lang w:eastAsia="en-US"/>
              </w:rPr>
              <w:t>Library Use</w:t>
            </w:r>
            <w:bookmarkEnd w:id="914"/>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 for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national archives and museums,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 that have lawfully been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such reproduction, the number of copies made and the use thereof is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sound or video-recording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reproduction neither conflicts with the normal exploitation of the work nor unreasonably prejudices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either in the original language or in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16" w:name="_Toc186015697"/>
            <w:r w:rsidRPr="00BC0437">
              <w:rPr>
                <w:rFonts w:eastAsia="Times New Roman"/>
                <w:b/>
                <w:szCs w:val="22"/>
                <w:lang w:eastAsia="en-US"/>
              </w:rPr>
              <w:t>Anti-Circumvention of Technological Protection Measures</w:t>
            </w:r>
            <w:bookmarkEnd w:id="91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17" w:name="_Toc186015698"/>
            <w:r w:rsidRPr="00BC0437">
              <w:rPr>
                <w:rFonts w:eastAsia="Times New Roman"/>
                <w:b/>
                <w:szCs w:val="22"/>
                <w:lang w:eastAsia="en-US"/>
              </w:rPr>
              <w:t>Miscellaneous</w:t>
            </w:r>
            <w:bookmarkEnd w:id="91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work for personal and private use is permitted, whether or not that work has been lawfully published.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9(a)(i)</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translation of works on terms that reflect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10 </w:t>
            </w:r>
          </w:p>
          <w:p w:rsidR="00BC0437" w:rsidRPr="00BC0437" w:rsidRDefault="00BC0437" w:rsidP="00BC0437">
            <w:pPr>
              <w:rPr>
                <w:rFonts w:eastAsia="Times New Roman"/>
                <w:szCs w:val="22"/>
                <w:lang w:eastAsia="en-US"/>
              </w:rPr>
            </w:pPr>
            <w:r w:rsidRPr="00BC0437">
              <w:rPr>
                <w:rFonts w:eastAsia="Times New Roman"/>
                <w:szCs w:val="22"/>
                <w:lang w:eastAsia="en-US"/>
              </w:rPr>
              <w:t>&amp;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Order of Lesotho, No. 13 (25 August 1989), available at http://www.wipo.int/wipolex/en/text.jsp?file_id=209919.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915"/>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18" w:name="_Toc199663533"/>
      <w:bookmarkStart w:id="919" w:name="_Toc207648528"/>
      <w:bookmarkStart w:id="920" w:name="_Toc207649110"/>
      <w:bookmarkStart w:id="921" w:name="_Toc207649548"/>
      <w:bookmarkStart w:id="922" w:name="_Toc207649909"/>
      <w:bookmarkStart w:id="923" w:name="_Toc207650309"/>
      <w:bookmarkStart w:id="924" w:name="_Toc208637957"/>
      <w:bookmarkStart w:id="925" w:name="_Toc421800780"/>
      <w:r w:rsidRPr="00BC0437">
        <w:rPr>
          <w:lang w:eastAsia="en-US"/>
        </w:rPr>
        <w:t>Liberia</w:t>
      </w:r>
      <w:bookmarkEnd w:id="918"/>
      <w:bookmarkEnd w:id="919"/>
      <w:bookmarkEnd w:id="920"/>
      <w:bookmarkEnd w:id="921"/>
      <w:bookmarkEnd w:id="922"/>
      <w:bookmarkEnd w:id="923"/>
      <w:bookmarkEnd w:id="924"/>
      <w:bookmarkEnd w:id="92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6" w:name="_Toc186015699"/>
            <w:bookmarkStart w:id="927" w:name="liberia"/>
            <w:r w:rsidRPr="00BC0437">
              <w:rPr>
                <w:rFonts w:eastAsia="Times New Roman"/>
                <w:b/>
                <w:szCs w:val="22"/>
                <w:lang w:eastAsia="en-US"/>
              </w:rPr>
              <w:t>Preservation, Security, and Supply to Other Libraries (Unpublished Works)</w:t>
            </w:r>
            <w:bookmarkEnd w:id="92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2.9(b)</w:t>
            </w:r>
          </w:p>
          <w:p w:rsidR="00BC0437" w:rsidRPr="00BC0437" w:rsidRDefault="00BC0437" w:rsidP="00BC0437">
            <w:pPr>
              <w:rPr>
                <w:rFonts w:eastAsia="Times New Roman"/>
                <w:szCs w:val="22"/>
                <w:lang w:eastAsia="en-US"/>
              </w:rPr>
            </w:pPr>
            <w:r w:rsidRPr="00BC0437">
              <w:rPr>
                <w:rFonts w:eastAsia="Times New Roman"/>
                <w:szCs w:val="22"/>
                <w:lang w:eastAsia="en-US"/>
              </w:rPr>
              <w:t>§ 2.9(g)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that are currently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use in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Facsimile form.  (The term “facsimile”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8" w:name="_Toc186015700"/>
            <w:r w:rsidRPr="00BC0437">
              <w:rPr>
                <w:rFonts w:eastAsia="Times New Roman"/>
                <w:b/>
                <w:szCs w:val="22"/>
                <w:lang w:eastAsia="en-US"/>
              </w:rPr>
              <w:t>Replacement</w:t>
            </w:r>
            <w:bookmarkEnd w:id="9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2.9(c); § 2.9(g)</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or sound recordings.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damaged, deteriorating,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if the library or archives has, after reasonable effort, determined that an unused replacement cannot be obtained at a fair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Facsimile form.  (The term “facsimile”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29" w:name="_Toc186015701"/>
            <w:r w:rsidRPr="00BC0437">
              <w:rPr>
                <w:rFonts w:eastAsia="Times New Roman"/>
                <w:b/>
                <w:szCs w:val="22"/>
                <w:lang w:eastAsia="en-US"/>
              </w:rPr>
              <w:t>Research or Study (Articles and Parts of Works)</w:t>
            </w:r>
            <w:bookmarkEnd w:id="92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§2.9(a);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§2.9(d); </w:t>
            </w:r>
          </w:p>
          <w:p w:rsidR="00BC0437" w:rsidRPr="00BC0437" w:rsidRDefault="00BC0437" w:rsidP="00BC0437">
            <w:pPr>
              <w:rPr>
                <w:rFonts w:eastAsia="Times New Roman"/>
                <w:szCs w:val="22"/>
                <w:lang w:eastAsia="en-US"/>
              </w:rPr>
            </w:pPr>
            <w:r w:rsidRPr="00BC0437">
              <w:rPr>
                <w:rFonts w:eastAsia="Times New Roman"/>
                <w:szCs w:val="22"/>
                <w:lang w:eastAsia="en-US"/>
              </w:rPr>
              <w:t>§2.9(h)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other contributions to issues of periodicals contained in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Small parts of sound recordings or other copyrighted works contained in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Musical works; pictorial, graphic, or sculptural works; and motion pictures or audiovisual works dealing with news</w:t>
            </w:r>
            <w:r w:rsidRPr="00BC0437">
              <w:rPr>
                <w:rFonts w:eastAsia="Times New Roman"/>
                <w:szCs w:val="22"/>
                <w:vertAlign w:val="superscript"/>
                <w:lang w:eastAsia="en-US"/>
              </w:rPr>
              <w:footnoteReference w:id="41"/>
            </w:r>
            <w:r w:rsidRPr="00BC0437">
              <w:rPr>
                <w:rFonts w:eastAsia="Times New Roman"/>
                <w:szCs w:val="22"/>
                <w:lang w:eastAsia="en-US"/>
              </w:rPr>
              <w:t xml:space="preserve"> are excluded.  However, copying pictorial or graphic works published as illustrations, diagrams, or similar adjuncts to works in connection with the copying of the permitted works is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or sound recording must become the property of the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  The use is also not permitted where the library or archives or its employees engages in the systematic reproduction or distribution of single or multiple copies of material under this subsection (d).  This clause does not prohibit interlibrary arrangements (see next table).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 as requested by a user or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may not reproduce or distribute a copy where it has notice that the copy will be used for a purpose other than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place a notice at the location where orders are accepted and on the order form warning users of copyright.  The requirements for the notice are prescribed by regulation.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30" w:name="_Toc186015702"/>
            <w:r w:rsidRPr="00BC0437">
              <w:rPr>
                <w:rFonts w:eastAsia="Times New Roman"/>
                <w:b/>
                <w:szCs w:val="22"/>
                <w:lang w:eastAsia="en-US"/>
              </w:rPr>
              <w:t>Supplying Copies to Other Libraries (Interlibrary Loan)</w:t>
            </w:r>
            <w:bookmarkEnd w:id="930"/>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§2.9(a);</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§2.9(d); </w:t>
            </w:r>
          </w:p>
          <w:p w:rsidR="00BC0437" w:rsidRPr="00BC0437" w:rsidRDefault="00BC0437" w:rsidP="00BC0437">
            <w:pPr>
              <w:rPr>
                <w:rFonts w:eastAsia="Times New Roman"/>
                <w:szCs w:val="22"/>
                <w:lang w:eastAsia="en-US"/>
              </w:rPr>
            </w:pPr>
            <w:r w:rsidRPr="00BC0437">
              <w:rPr>
                <w:rFonts w:eastAsia="Times New Roman"/>
                <w:szCs w:val="22"/>
                <w:lang w:eastAsia="en-US"/>
              </w:rPr>
              <w:t>§2.9(h)</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Implicitly, any work that can be copied consistent with the provisions of the Copyright Act can be copied.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440"/>
        <w:gridCol w:w="120"/>
        <w:gridCol w:w="3758"/>
        <w:gridCol w:w="1030"/>
      </w:tblGrid>
      <w:tr w:rsidR="00BC0437" w:rsidRPr="00BC0437" w:rsidTr="00BC0437">
        <w:trPr>
          <w:trHeight w:val="70"/>
        </w:trPr>
        <w:tc>
          <w:tcPr>
            <w:tcW w:w="250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may participate in interlibrary arrangements that do not have as their purpose or effect that the receipt of such copies is in such aggregate quantities as to substitute for a subscription to our purchase of such work.</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31" w:name="_Toc186015703"/>
            <w:r w:rsidRPr="00BC0437">
              <w:rPr>
                <w:rFonts w:eastAsia="Times New Roman"/>
                <w:b/>
                <w:szCs w:val="22"/>
                <w:lang w:eastAsia="en-US"/>
              </w:rPr>
              <w:t>Research or Study (Entire Works)</w:t>
            </w:r>
            <w:bookmarkEnd w:id="93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including employees acting within the scope of their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2.9(a);</w:t>
            </w:r>
          </w:p>
          <w:p w:rsidR="00BC0437" w:rsidRPr="00BC0437" w:rsidRDefault="00BC0437" w:rsidP="00BC0437">
            <w:pPr>
              <w:rPr>
                <w:rFonts w:eastAsia="Times New Roman"/>
                <w:szCs w:val="22"/>
                <w:lang w:eastAsia="en-US"/>
              </w:rPr>
            </w:pPr>
            <w:r w:rsidRPr="00BC0437">
              <w:rPr>
                <w:rFonts w:eastAsia="Times New Roman"/>
                <w:szCs w:val="22"/>
                <w:lang w:eastAsia="en-US"/>
              </w:rPr>
              <w:t>§ 2.9(e);</w:t>
            </w:r>
          </w:p>
          <w:p w:rsidR="00BC0437" w:rsidRPr="00BC0437" w:rsidRDefault="00BC0437" w:rsidP="00BC0437">
            <w:pPr>
              <w:rPr>
                <w:rFonts w:eastAsia="Times New Roman"/>
                <w:szCs w:val="22"/>
                <w:lang w:eastAsia="en-US"/>
              </w:rPr>
            </w:pPr>
            <w:r w:rsidRPr="00BC0437">
              <w:rPr>
                <w:rFonts w:eastAsia="Times New Roman"/>
                <w:szCs w:val="22"/>
                <w:lang w:eastAsia="en-US"/>
              </w:rPr>
              <w:t>§ 2.9(h)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 must be open to the public or available not only to researchers affiliated with the library or archive or with the institution of which it is a part, but also to persons doing research in a specialized field.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or substantial parts of works, contained the collections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Musical works; pictorial, graphic, or sculptural works; and motions pictures or audio-visual works dealing with news are excluded.  However, copying pictorial or graphic works published as illustrations, diagrams, or similar adjuncts to works in connection with the copying of the permitted works is allowed.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include a notice of copyright.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is only permitted where the library has first determined, on the basis of a reasonable investigation that a work or sound recording cannot be obtained at a fair price.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or sound recording must become the property of the user.</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reproduction and distribution must be isolated and unrelated in a single copy of the same material on separate occasions.  The use is not permitted where the library or archives, or its employees, is aware or has substantial reason to believe that it is engaging in the related or concerted reproduction or distribution of multiple copies of the same material, whether made on one occasion or over a period of time, and whether intended for aggregate use by the individual members of a group.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 as requested by a user or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or distribution must be made without any purpose of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may not reproduce or distribute a copy where it has notice that the copy will be used for a purpose other than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distribution are permitted by this section.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place a notice at the location where orders are accepted and on the order form warning users of copyright.  The requirements for the notice are prescribed by regulation.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932" w:name="_Toc186015704"/>
            <w:r w:rsidRPr="00BC0437">
              <w:rPr>
                <w:rFonts w:eastAsia="Times New Roman"/>
                <w:b/>
                <w:szCs w:val="22"/>
                <w:lang w:eastAsia="en-US"/>
              </w:rPr>
              <w:t>Limitation of Remedies</w:t>
            </w:r>
            <w:bookmarkEnd w:id="93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and employees or agents of non-profit educational institutions, libraries, or archives, acting in the scope of employment.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2.42 (IV)(2)</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are remitted.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Under what conditions?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infringer believed and had reasonable grounds for believing that the use was a fair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33" w:name="_Toc186015705"/>
            <w:r w:rsidRPr="00BC0437">
              <w:rPr>
                <w:rFonts w:eastAsia="Times New Roman"/>
                <w:b/>
                <w:szCs w:val="22"/>
                <w:lang w:eastAsia="en-US"/>
              </w:rPr>
              <w:t>Anti-Circumvention of Technological Protection Measures</w:t>
            </w:r>
            <w:bookmarkEnd w:id="9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34" w:name="_Toc186015706"/>
            <w:r w:rsidRPr="00BC0437">
              <w:rPr>
                <w:rFonts w:eastAsia="Times New Roman"/>
                <w:b/>
                <w:szCs w:val="22"/>
                <w:lang w:eastAsia="en-US"/>
              </w:rPr>
              <w:t>Miscellaneous</w:t>
            </w:r>
            <w:bookmarkEnd w:id="9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 of a work is not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Effect on Fair Use and Contractual Obligations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affects the right of Fair Use or any contractual obligations assumed at the time the library or archives obtained a copy of a work in its collections.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2.9(f)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Copying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shall be construed to impose liability for copyright infringement upon a library or archives or its employees for the unsupervised use of reproducing equipment if a notice is displayed that the making of a copy may be subject to the copyright law.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2.7(f)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Liability for exceeding the scope of the exemptions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library provisions shall excuse a person who uses library reproducing machines or makes a request under (d) from liability for copyright infringement for any such act or for later use of the copy if it exceeds fair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 (f)(2)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News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 can reproduce and distribute by lending of a limited number of copies and excerpts of an audiovisual news program.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 (f)(3)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Liberia (23 July 1997), available at http://www.wipo.int/wipolex/en/text.jsp?file_id=160555.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14 May 2015</w:t>
            </w:r>
          </w:p>
        </w:tc>
      </w:tr>
      <w:bookmarkEnd w:id="927"/>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35" w:name="_Toc199663534"/>
      <w:bookmarkStart w:id="936" w:name="_Toc207648529"/>
      <w:bookmarkStart w:id="937" w:name="_Toc207649111"/>
      <w:bookmarkStart w:id="938" w:name="_Toc207649549"/>
      <w:bookmarkStart w:id="939" w:name="_Toc207649910"/>
      <w:bookmarkStart w:id="940" w:name="_Toc207650310"/>
      <w:bookmarkStart w:id="941" w:name="_Toc208637958"/>
      <w:bookmarkStart w:id="942" w:name="_Toc421800781"/>
      <w:r w:rsidRPr="00BC0437">
        <w:rPr>
          <w:lang w:eastAsia="en-US"/>
        </w:rPr>
        <w:t>Libya</w:t>
      </w:r>
      <w:bookmarkEnd w:id="935"/>
      <w:bookmarkEnd w:id="936"/>
      <w:bookmarkEnd w:id="937"/>
      <w:bookmarkEnd w:id="938"/>
      <w:bookmarkEnd w:id="939"/>
      <w:bookmarkEnd w:id="940"/>
      <w:bookmarkEnd w:id="941"/>
      <w:bookmarkEnd w:id="9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43" w:name="_Toc186015707"/>
            <w:bookmarkStart w:id="944" w:name="libya"/>
            <w:r w:rsidRPr="00BC0437">
              <w:rPr>
                <w:rFonts w:eastAsia="Times New Roman"/>
                <w:b/>
                <w:szCs w:val="22"/>
                <w:lang w:eastAsia="en-US"/>
              </w:rPr>
              <w:t>Library Provisions (none)</w:t>
            </w:r>
            <w:bookmarkEnd w:id="9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Libya’s copyright law does not contain any explicit library exemptions.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45" w:name="_Toc186015708"/>
            <w:r w:rsidRPr="00BC0437">
              <w:rPr>
                <w:rFonts w:eastAsia="Times New Roman"/>
                <w:b/>
                <w:szCs w:val="22"/>
                <w:lang w:eastAsia="en-US"/>
              </w:rPr>
              <w:t>Anti-Circumvention of Technological Protection Measures</w:t>
            </w:r>
            <w:bookmarkEnd w:id="94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946" w:name="_Toc186015709"/>
            <w:r w:rsidRPr="00BC0437">
              <w:rPr>
                <w:rFonts w:eastAsia="Times New Roman"/>
                <w:b/>
                <w:szCs w:val="22"/>
                <w:lang w:eastAsia="en-US"/>
              </w:rPr>
              <w:t>Miscellaneous</w:t>
            </w:r>
            <w:bookmarkEnd w:id="9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may not prevent a person making one copy of a published work for his own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2"/>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Libya, No. 9 (16 March 1968), available at http://www.wipo.int/wipolex/en/text.jsp?file_id=234540.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944"/>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47" w:name="_Toc199663535"/>
      <w:bookmarkStart w:id="948" w:name="_Toc207648530"/>
      <w:bookmarkStart w:id="949" w:name="_Toc207649112"/>
      <w:bookmarkStart w:id="950" w:name="_Toc207649550"/>
      <w:bookmarkStart w:id="951" w:name="_Toc207649911"/>
      <w:bookmarkStart w:id="952" w:name="_Toc207650311"/>
      <w:bookmarkStart w:id="953" w:name="_Toc208637959"/>
      <w:bookmarkStart w:id="954" w:name="_Toc421800782"/>
      <w:r w:rsidRPr="00BC0437">
        <w:rPr>
          <w:lang w:eastAsia="en-US"/>
        </w:rPr>
        <w:t>Liechtenstein</w:t>
      </w:r>
      <w:bookmarkEnd w:id="947"/>
      <w:bookmarkEnd w:id="948"/>
      <w:bookmarkEnd w:id="949"/>
      <w:bookmarkEnd w:id="950"/>
      <w:bookmarkEnd w:id="951"/>
      <w:bookmarkEnd w:id="952"/>
      <w:bookmarkEnd w:id="953"/>
      <w:bookmarkEnd w:id="95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55" w:name="_Toc186015710"/>
            <w:bookmarkStart w:id="956" w:name="liech"/>
            <w:r w:rsidRPr="00BC0437">
              <w:rPr>
                <w:rFonts w:eastAsia="Times New Roman"/>
                <w:b/>
                <w:szCs w:val="22"/>
                <w:lang w:eastAsia="en-US"/>
              </w:rPr>
              <w:t>Library Copying for Users</w:t>
            </w:r>
            <w:bookmarkEnd w:id="95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shall be required to pay remuneration to the author (Article 23(2)).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is allowed to make the copy on behalf of individuals who are allowed to make private copies under other provisions.  Library may also make copying apparatus available to users for such 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of fine art, graphic representations of musical works, computer programs, and the recording of the delivery, performance, or presentation of a work on phonograms, videograms, or data carriers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complete or extensive reproduction of copies obtainable commercially is not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use.  “Private use” includes any use of a work in the personal sphere or within a circle of persons closely connected to each other, such as relations or friends; any use of a work by a teacher for teaching in class; and the reproduction of copies of a work in enterprises, public administrations, institutes, commissions and similar bodies for internal information or documentation.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purposes may be made under this provision by third parties and may be made on copying apparatus made available by libraries to their users.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22(c)(2)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of a work by a teacher for teaching in class, and the reproduction of copies of a work in enterprises, public administrations, institutes, commissions and similar bodies for internal information or documentation are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44a</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circumvention of controls on access and uses that would violate rights of owners.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Rightsholders using technical measures must provide the means for users to exercise their rights under Article 22.  However, that provision does not apply if the rightsholder makes the work available to members of the public at the time and place of their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44a(4) &amp; (5)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57" w:name="_Toc186015712"/>
            <w:r w:rsidRPr="00BC0437">
              <w:rPr>
                <w:rFonts w:eastAsia="Times New Roman"/>
                <w:b/>
                <w:szCs w:val="22"/>
                <w:lang w:eastAsia="en-US"/>
              </w:rPr>
              <w:t>Miscellaneous</w:t>
            </w:r>
            <w:bookmarkEnd w:id="95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Right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by regulation, exempt libraries from remuneration for public lending.</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and Research</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right in Article 22 extends to digital reproduction for teaching and research purposes, if not carried out for direct or indirect financial gain or for commercial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Machines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 entitled to make copies of a work for use for private purposes may also have them manufactured by other persons; libraries that make copying apparatus available to their users shall also be deemed other persons within the meaning of this paragraph.</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Liechtenstein, No. 160 (19 May 1999), as amended through No. 263 (2006), available at http://www.wipo.int/wipolex/en/text.jsp?file_id=186894.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14 May 2015</w:t>
            </w:r>
          </w:p>
        </w:tc>
      </w:tr>
      <w:bookmarkEnd w:id="956"/>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58" w:name="_Toc421800783"/>
      <w:bookmarkStart w:id="959" w:name="_Toc199663536"/>
      <w:bookmarkStart w:id="960" w:name="_Toc207648531"/>
      <w:bookmarkStart w:id="961" w:name="_Toc207649113"/>
      <w:bookmarkStart w:id="962" w:name="_Toc207649551"/>
      <w:bookmarkStart w:id="963" w:name="_Toc207649912"/>
      <w:bookmarkStart w:id="964" w:name="_Toc207650312"/>
      <w:bookmarkStart w:id="965" w:name="_Toc208637960"/>
      <w:r w:rsidRPr="00BC0437">
        <w:rPr>
          <w:lang w:eastAsia="en-US"/>
        </w:rPr>
        <w:t>Lithuania</w:t>
      </w:r>
      <w:bookmarkEnd w:id="95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(1)(2)</w:t>
            </w:r>
          </w:p>
        </w:tc>
      </w:tr>
      <w:tr w:rsidR="00BC0437" w:rsidRPr="00BC0437" w:rsidTr="00BC0437">
        <w:trPr>
          <w:trHeight w:val="13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remuneration to the author and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museums, and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may not provide copies for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to the public over computer networks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replacement of a lost, destroyed, or rendered unusable copy from the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lost, destroyed, or rendered unusable copy from the permanent collection of another similar institution’s permanent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non-commercial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section of similar language permits copies of sound recordings and audio-visual works for the same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58(1)(4)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Reproduction of Works</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Copying is permitted without the authorization of the author or other owner of copyright in a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 (1)(1)</w:t>
            </w:r>
          </w:p>
        </w:tc>
      </w:tr>
      <w:tr w:rsidR="00BC0437" w:rsidRPr="00BC0437" w:rsidTr="00BC0437">
        <w:trPr>
          <w:trHeight w:val="115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Fair compensation to authors and publishers must be paid by persons providing fee-paying services of reprographic reproduction through collective licensing agencies (Article 23(3)).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(Note: this provision does not explicitly mention libraries but could be applicable to libraries.)</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cannot be done for direct or indirect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writings,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whole text of a book or a major part thereof may not be reproduced on paper.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Sheet music may not be reproduced by reprography.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 separate single act, unless done on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Effected by the use of any kind of photographic technique or by some other process having similar effects.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Consent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authorization of the author or any other owner of copyright in the work.</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name of the author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but mention of the source is required when possible.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educational establishments and research libraries, museums,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kept in the collections of the institutions and that have been published.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are not publicly available for sale.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the copyright owners do not prohibit such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may make reproductions as technically required for the purpose of this provision.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by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By dedicated terminals on the premises of the institutions.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allow simultaneous access on terminals up to the number of copies of the work in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provide technological protection measures to prevent reproduction of the works or transfer of the content outside the institution’s network.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9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some other institutions may apply this provision to performances, sound recordings, audiovisual works, and broadcasts (Article 58(1)).  The revised Article 58 references Article 22(3), rather than repeat its provisions as the previous statute did.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801"/>
        <w:gridCol w:w="3399"/>
        <w:gridCol w:w="1035"/>
      </w:tblGrid>
      <w:tr w:rsidR="00BC0437" w:rsidRPr="00BC0437" w:rsidTr="00BC0437">
        <w:tc>
          <w:tcPr>
            <w:tcW w:w="8864"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5"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74(3)</w:t>
            </w:r>
          </w:p>
        </w:tc>
      </w:tr>
      <w:tr w:rsidR="00BC0437" w:rsidRPr="00BC0437" w:rsidTr="00BC0437">
        <w:trPr>
          <w:trHeight w:val="111"/>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74(4)</w:t>
            </w:r>
          </w:p>
        </w:tc>
      </w:tr>
      <w:tr w:rsidR="00BC0437" w:rsidRPr="00BC0437" w:rsidTr="00BC0437">
        <w:trPr>
          <w:trHeight w:val="135"/>
        </w:trPr>
        <w:tc>
          <w:tcPr>
            <w:tcW w:w="2629"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5"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the use of a protected object of copyright that is controlled through application of an access control or protection process, or a copy control mechanism.</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74(2)</w:t>
            </w:r>
          </w:p>
        </w:tc>
      </w:tr>
      <w:tr w:rsidR="00BC0437" w:rsidRPr="00BC0437" w:rsidTr="00BC0437">
        <w:tblPrEx>
          <w:tblCellMar>
            <w:left w:w="115" w:type="dxa"/>
            <w:right w:w="115" w:type="dxa"/>
          </w:tblCellMar>
        </w:tblPrEx>
        <w:trPr>
          <w:trHeight w:val="151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Users of rights who benefit from certain limitations must be provided with conditions or adequate means (i.e. decoding devices and other) enabling to use legitimately accessible objects of copyright, to the extent necessary for the users of the rights to benefit from the limitations provided for their interests.  This provision encompasses the following limitations for libraries: reprographic reproduction (Article 23(1)), preservation and replacement in libraries (Article 23(1)), related rights limitations for libraries (Article 58).</w:t>
            </w:r>
          </w:p>
        </w:tc>
        <w:tc>
          <w:tcPr>
            <w:tcW w:w="103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w:t>
            </w:r>
          </w:p>
        </w:tc>
      </w:tr>
      <w:tr w:rsidR="00BC0437" w:rsidRPr="00BC0437" w:rsidTr="00BC0437">
        <w:tblPrEx>
          <w:tblCellMar>
            <w:left w:w="115" w:type="dxa"/>
            <w:right w:w="115" w:type="dxa"/>
          </w:tblCellMar>
        </w:tblPrEx>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made available to the public by way of interactive on-demand transmissions, so that members of the public may access them from a place and at a time individually chosen by them.</w:t>
            </w:r>
          </w:p>
        </w:tc>
        <w:tc>
          <w:tcPr>
            <w:tcW w:w="103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prohibition on circumvention does not apply to the making of a back-up copy and reproduction for adaptation of computer programs (Article 30) and decompilation of computer programs (Article 31).</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74</w:t>
            </w:r>
          </w:p>
        </w:tc>
      </w:tr>
      <w:tr w:rsidR="00BC0437" w:rsidRPr="00BC0437" w:rsidTr="00BC0437">
        <w:tblPrEx>
          <w:tblCellMar>
            <w:left w:w="115" w:type="dxa"/>
            <w:right w:w="115" w:type="dxa"/>
          </w:tblCellMar>
        </w:tblPrEx>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owners of copyright, related rights, and sui generis rights who desire to apply voluntary measures ensuring the right to benefit from the limitations of copyright, related rights, and sui generis rights must furnish information about the measures to the institution authorized by the Government.</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75(3)</w:t>
            </w:r>
          </w:p>
        </w:tc>
      </w:tr>
      <w:tr w:rsidR="00BC0437" w:rsidRPr="00BC0437" w:rsidTr="00BC0437">
        <w:tblPrEx>
          <w:tblCellMar>
            <w:left w:w="115" w:type="dxa"/>
            <w:right w:w="115" w:type="dxa"/>
          </w:tblCellMar>
        </w:tblPrEx>
        <w:trPr>
          <w:trHeight w:val="1043"/>
        </w:trPr>
        <w:tc>
          <w:tcPr>
            <w:tcW w:w="2628" w:type="dxa"/>
            <w:vMerge/>
            <w:shd w:val="clear" w:color="auto" w:fill="auto"/>
          </w:tcPr>
          <w:p w:rsidR="00BC0437" w:rsidRPr="00BC0437" w:rsidRDefault="00BC0437" w:rsidP="00BC0437">
            <w:pPr>
              <w:rPr>
                <w:rFonts w:eastAsia="Times New Roman"/>
                <w:szCs w:val="22"/>
                <w:lang w:eastAsia="en-US"/>
              </w:rPr>
            </w:pPr>
          </w:p>
        </w:tc>
        <w:tc>
          <w:tcPr>
            <w:tcW w:w="52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owners of copyright, related rights, and sui generis rights do not take measures which would enable the users to benefit from the limitations of this Article, the users who have the right to benefit from such limitations may apply to the Council of Copyright and Related Rights of Lithuania for mediation in such dispute.</w:t>
            </w:r>
          </w:p>
        </w:tc>
        <w:tc>
          <w:tcPr>
            <w:tcW w:w="103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2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for personal use is permitted under certain circumstances.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the lending of books and other publications is carried out through libraries, their authors shall have the right to receive equitable remuneration for the transferred exclusive right to lend a work.</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27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limitations on economic rights must not conflict with a normal exploitation of a work and must not prejudice the legitimate interests of author or other owner of copyright.</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rPr>
          <w:trHeight w:val="278"/>
        </w:trPr>
        <w:tc>
          <w:tcPr>
            <w:tcW w:w="262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direct or indirect, temporary or permanent making by any means and in any form, including an electronic form, of a copy (copies) of a work, an object of related rights or sui generis rights (in whole or in part).</w:t>
            </w:r>
          </w:p>
        </w:tc>
        <w:tc>
          <w:tcPr>
            <w:tcW w:w="1008" w:type="dxa"/>
            <w:vMerge w:val="restart"/>
            <w:tcBorders>
              <w:top w:val="single" w:sz="4" w:space="0" w:color="auto"/>
              <w:left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278"/>
        </w:trPr>
        <w:tc>
          <w:tcPr>
            <w:tcW w:w="262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“Communication to the public” means the transmission to the public of a work, by wire or wireless means, including the making available to the public of the work in such a way that members of the public may access it from a place and at a time individually chosen by them. Communication to the public of an object of related rights means any transmission to the public of an object of related rights, including the making of the sounds or expression of the sounds recorded in a phonogram audible to the public, except broadcasting.</w:t>
            </w:r>
          </w:p>
        </w:tc>
        <w:tc>
          <w:tcPr>
            <w:tcW w:w="1008" w:type="dxa"/>
            <w:vMerge/>
            <w:tcBorders>
              <w:left w:val="single" w:sz="4" w:space="0" w:color="auto"/>
              <w:bottom w:val="single" w:sz="4" w:space="0" w:color="auto"/>
              <w:right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Lithuania, No. VIII</w:t>
            </w:r>
            <w:r w:rsidRPr="00BC0437">
              <w:rPr>
                <w:rFonts w:eastAsia="Times New Roman"/>
                <w:szCs w:val="22"/>
                <w:lang w:eastAsia="en-US"/>
              </w:rPr>
              <w:noBreakHyphen/>
              <w:t>1185 (18 May 1999), as amended through No. XII</w:t>
            </w:r>
            <w:r w:rsidRPr="00BC0437">
              <w:rPr>
                <w:rFonts w:eastAsia="Times New Roman"/>
                <w:szCs w:val="22"/>
                <w:lang w:eastAsia="en-US"/>
              </w:rPr>
              <w:noBreakHyphen/>
              <w:t>1183 (7 October 2014), available at http://www.wipo.int/wipolex/en/text.jsp?file_id=349855.</w:t>
            </w:r>
          </w:p>
        </w:tc>
      </w:tr>
      <w:tr w:rsidR="00BC0437" w:rsidRPr="00BC0437" w:rsidTr="00BC0437">
        <w:trPr>
          <w:trHeight w:val="14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66" w:name="_Toc199663537"/>
      <w:bookmarkStart w:id="967" w:name="_Toc207648532"/>
      <w:bookmarkStart w:id="968" w:name="_Toc207649114"/>
      <w:bookmarkStart w:id="969" w:name="_Toc207649552"/>
      <w:bookmarkStart w:id="970" w:name="_Toc207649913"/>
      <w:bookmarkStart w:id="971" w:name="_Toc207650313"/>
      <w:bookmarkStart w:id="972" w:name="_Toc208637961"/>
      <w:bookmarkStart w:id="973" w:name="_Toc421800784"/>
      <w:bookmarkEnd w:id="959"/>
      <w:bookmarkEnd w:id="960"/>
      <w:bookmarkEnd w:id="961"/>
      <w:bookmarkEnd w:id="962"/>
      <w:bookmarkEnd w:id="963"/>
      <w:bookmarkEnd w:id="964"/>
      <w:bookmarkEnd w:id="965"/>
      <w:r w:rsidRPr="00BC0437">
        <w:rPr>
          <w:lang w:eastAsia="en-US"/>
        </w:rPr>
        <w:t>Luxembourg</w:t>
      </w:r>
      <w:bookmarkEnd w:id="966"/>
      <w:bookmarkEnd w:id="967"/>
      <w:bookmarkEnd w:id="968"/>
      <w:bookmarkEnd w:id="969"/>
      <w:bookmarkEnd w:id="970"/>
      <w:bookmarkEnd w:id="971"/>
      <w:bookmarkEnd w:id="972"/>
      <w:bookmarkEnd w:id="97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Preservation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Organization is not operated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are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Solely for the purpose of preserving heritage and carrying out work reasonably necessary to make a preservation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affect the normal exploitation of the work and not harm the legitimate interests of authors.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includes the right to make a public communication of audiovisual works in order to publicize the cultural heritage, provided such communication is analog and takes place inside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accessible to the public, educational institutions,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10(14)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not be subject to purchase or license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798"/>
        <w:gridCol w:w="3323"/>
        <w:gridCol w:w="115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rPr>
          <w:trHeight w:val="111"/>
        </w:trPr>
        <w:tc>
          <w:tcPr>
            <w:tcW w:w="2585"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and possessing for commercial purposes circumvention devices is prohibited.</w:t>
            </w:r>
          </w:p>
        </w:tc>
        <w:tc>
          <w:tcPr>
            <w:tcW w:w="115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71quater</w:t>
            </w:r>
          </w:p>
        </w:tc>
      </w:tr>
      <w:tr w:rsidR="00BC0437" w:rsidRPr="00BC0437" w:rsidTr="00BC0437">
        <w:trPr>
          <w:trHeight w:val="135"/>
        </w:trPr>
        <w:tc>
          <w:tcPr>
            <w:tcW w:w="2585" w:type="dxa"/>
            <w:vMerge/>
            <w:shd w:val="clear" w:color="auto" w:fill="auto"/>
          </w:tcPr>
          <w:p w:rsidR="00BC0437" w:rsidRPr="00BC0437" w:rsidRDefault="00BC0437" w:rsidP="00BC0437">
            <w:pPr>
              <w:rPr>
                <w:rFonts w:eastAsia="Times New Roman"/>
                <w:szCs w:val="22"/>
                <w:lang w:eastAsia="en-US"/>
              </w:rPr>
            </w:pPr>
          </w:p>
        </w:tc>
        <w:tc>
          <w:tcPr>
            <w:tcW w:w="17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15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technological measures that prevent or restrict acts that are not authorized by the rightsholder; it includes access controls and protection processes.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71ter</w:t>
            </w:r>
          </w:p>
        </w:tc>
      </w:tr>
      <w:tr w:rsidR="00BC0437" w:rsidRPr="00BC0437" w:rsidTr="00BC0437">
        <w:tc>
          <w:tcPr>
            <w:tcW w:w="25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21"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sets forth exceptions to the circumvention provisions, which require that the rightsholder is obligated to make available the means which enable the uses within the applicable exceptions, including Article 10(10) for libraries.  Beneficiaries of the exception are entitled to commence injunction proceedings in a court to compel access.</w:t>
            </w:r>
          </w:p>
        </w:tc>
        <w:tc>
          <w:tcPr>
            <w:tcW w:w="1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 quinquies</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6668"/>
      </w:tblGrid>
      <w:tr w:rsidR="00BC0437" w:rsidRPr="00BC0437" w:rsidTr="00BC0437">
        <w:tc>
          <w:tcPr>
            <w:tcW w:w="8856" w:type="dxa"/>
            <w:gridSpan w:val="2"/>
            <w:shd w:val="clear" w:color="auto" w:fill="auto"/>
          </w:tcPr>
          <w:p w:rsidR="00BC0437" w:rsidRPr="00BC0437" w:rsidRDefault="00BC0437" w:rsidP="00BC0437">
            <w:pPr>
              <w:rPr>
                <w:rFonts w:eastAsia="Times New Roman"/>
                <w:b/>
                <w:iCs/>
                <w:szCs w:val="22"/>
                <w:lang w:eastAsia="en-US"/>
              </w:rPr>
            </w:pPr>
            <w:r w:rsidRPr="00BC0437">
              <w:rPr>
                <w:rFonts w:eastAsia="Times New Roman"/>
                <w:b/>
                <w:bCs/>
                <w:szCs w:val="22"/>
                <w:lang w:eastAsia="en-US"/>
              </w:rPr>
              <w:t>Miscellaneous</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Source</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Related Rights, and Databases of Luxembourg, Law No. 50 (18 April 2001), available (in French) at http://www.wipo.int/wipolex/en/text.jsp?file_id=128653, as amended by Law No. 61 (18 April 2004), available (in French) at http://www.wipo.int/wipolex/en/text.jsp?file_id=128655.</w:t>
            </w:r>
          </w:p>
        </w:tc>
      </w:tr>
      <w:tr w:rsidR="00BC0437" w:rsidRPr="00BC0437" w:rsidTr="00BC0437">
        <w:tc>
          <w:tcPr>
            <w:tcW w:w="2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p>
        </w:tc>
      </w:tr>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74" w:name="_Toc199663539"/>
      <w:bookmarkStart w:id="975" w:name="_Toc207648534"/>
      <w:bookmarkStart w:id="976" w:name="_Toc207649116"/>
      <w:bookmarkStart w:id="977" w:name="_Toc207649554"/>
      <w:bookmarkStart w:id="978" w:name="_Toc207649915"/>
      <w:bookmarkStart w:id="979" w:name="_Toc207650315"/>
      <w:bookmarkStart w:id="980" w:name="_Toc208637963"/>
      <w:bookmarkStart w:id="981" w:name="_Toc421800785"/>
      <w:r w:rsidRPr="00BC0437">
        <w:rPr>
          <w:lang w:eastAsia="en-US"/>
        </w:rPr>
        <w:t>Madagascar</w:t>
      </w:r>
      <w:bookmarkEnd w:id="974"/>
      <w:bookmarkEnd w:id="975"/>
      <w:bookmarkEnd w:id="976"/>
      <w:bookmarkEnd w:id="977"/>
      <w:bookmarkEnd w:id="978"/>
      <w:bookmarkEnd w:id="979"/>
      <w:bookmarkEnd w:id="980"/>
      <w:bookmarkEnd w:id="98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2" w:name="_Toc186015723"/>
            <w:bookmarkStart w:id="983" w:name="madagascar"/>
            <w:r w:rsidRPr="00BC0437">
              <w:rPr>
                <w:rFonts w:eastAsia="Times New Roman"/>
                <w:b/>
                <w:szCs w:val="22"/>
                <w:lang w:eastAsia="en-US"/>
              </w:rPr>
              <w:t>Research or Study</w:t>
            </w:r>
            <w:bookmarkEnd w:id="98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a collection of works or an issue of a newspaper or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university research, or private research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be assured that the work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84" w:name="_Toc186015724"/>
            <w:r w:rsidRPr="00BC0437">
              <w:rPr>
                <w:rFonts w:eastAsia="Times New Roman"/>
                <w:b/>
                <w:szCs w:val="22"/>
                <w:lang w:eastAsia="en-US"/>
              </w:rPr>
              <w:t>Preservation and Replacement</w:t>
            </w:r>
            <w:bookmarkEnd w:id="98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 and, if necessary (if has been destroyed or rendered unusable) to replace 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that has been lost, destroyed, or rendered unusable in the permanent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85" w:name="_Toc186015725"/>
            <w:r w:rsidRPr="00BC0437">
              <w:rPr>
                <w:rFonts w:eastAsia="Times New Roman"/>
                <w:b/>
                <w:szCs w:val="22"/>
                <w:lang w:eastAsia="en-US"/>
              </w:rPr>
              <w:t>Anti-Circumvention of Technological Protection Measures</w:t>
            </w:r>
            <w:bookmarkEnd w:id="98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86" w:name="_Toc186015726"/>
            <w:r w:rsidRPr="00BC0437">
              <w:rPr>
                <w:rFonts w:eastAsia="Times New Roman"/>
                <w:b/>
                <w:szCs w:val="22"/>
                <w:lang w:eastAsia="en-US"/>
              </w:rPr>
              <w:t>Miscellaneous</w:t>
            </w:r>
            <w:bookmarkEnd w:id="98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most published works for private use.</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permitted, without the authorization of the author and the payment of remuneration, for a library or archive whose activities do not aim directly or indirectly at gaining commercial profit to lend to the public copies of written works, other than computer programs.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Madagascar, No. 94-036 (9 December 1994), available at http://www.wipo.int/wipolex/en/text.jsp?file_id=186143.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14 May 2015</w:t>
            </w:r>
          </w:p>
        </w:tc>
      </w:tr>
      <w:bookmarkEnd w:id="983"/>
    </w:tbl>
    <w:p w:rsidR="00BC0437" w:rsidRPr="00BC0437" w:rsidRDefault="00BC0437" w:rsidP="00BC0437">
      <w:pPr>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987" w:name="_Toc199663540"/>
      <w:bookmarkStart w:id="988" w:name="_Toc207648536"/>
      <w:bookmarkStart w:id="989" w:name="_Toc207649118"/>
      <w:bookmarkStart w:id="990" w:name="_Toc207649555"/>
      <w:bookmarkStart w:id="991" w:name="_Toc207649916"/>
      <w:bookmarkStart w:id="992" w:name="_Toc207650316"/>
      <w:bookmarkStart w:id="993" w:name="_Toc208637964"/>
      <w:bookmarkStart w:id="994" w:name="_Toc421800786"/>
      <w:r w:rsidRPr="00BC0437">
        <w:rPr>
          <w:lang w:eastAsia="en-US"/>
        </w:rPr>
        <w:t>Malawi</w:t>
      </w:r>
      <w:bookmarkEnd w:id="987"/>
      <w:bookmarkEnd w:id="988"/>
      <w:bookmarkEnd w:id="989"/>
      <w:bookmarkEnd w:id="990"/>
      <w:bookmarkEnd w:id="991"/>
      <w:bookmarkEnd w:id="992"/>
      <w:bookmarkEnd w:id="993"/>
      <w:bookmarkEnd w:id="99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995" w:name="_Toc186015727"/>
            <w:bookmarkStart w:id="996" w:name="malawi"/>
            <w:r w:rsidRPr="00BC0437">
              <w:rPr>
                <w:rFonts w:eastAsia="Times New Roman"/>
                <w:b/>
                <w:szCs w:val="22"/>
                <w:lang w:eastAsia="en-US"/>
              </w:rPr>
              <w:t>Library Use</w:t>
            </w:r>
            <w:bookmarkEnd w:id="995"/>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obligation to pay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10(f)</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musical, and artistic works which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regular activities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number of copies made, and use thereof must be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photography, audiovisual work, sound recording, or electronic storage.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not conflict with the normal uses of the work nor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of the work in its original language or in translation.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997" w:name="_Toc186015728"/>
            <w:r w:rsidRPr="00BC0437">
              <w:rPr>
                <w:rFonts w:eastAsia="Times New Roman"/>
                <w:b/>
                <w:szCs w:val="22"/>
                <w:lang w:eastAsia="en-US"/>
              </w:rPr>
              <w:t>Anti-Circumvention of Technological Protection Measures</w:t>
            </w:r>
            <w:bookmarkEnd w:id="99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998" w:name="_Toc186015729"/>
            <w:r w:rsidRPr="00BC0437">
              <w:rPr>
                <w:rFonts w:eastAsia="Times New Roman"/>
                <w:b/>
                <w:szCs w:val="22"/>
                <w:lang w:eastAsia="en-US"/>
              </w:rPr>
              <w:t>Miscellaneous</w:t>
            </w:r>
            <w:bookmarkEnd w:id="99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personal use is permitted.</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 (a)(i)</w:t>
            </w:r>
          </w:p>
        </w:tc>
      </w:tr>
      <w:tr w:rsidR="00BC0437" w:rsidRPr="00BC0437" w:rsidTr="00BC0437">
        <w:trPr>
          <w:trHeight w:val="246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literary, dramatic, musical or artistic work or expressions of folklore or fixation in any material form including any audio-visual work or sound recording, and in the case of an artistic work, includes converting a work into a three-dimensional form or, if existing in a three-dimensional form, converting it into a two-dimensional form.</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Malawi, No. 2 (26 April 1989), as amended through 2 November 1989, available at http://www.wipo.int/wipolex/en/text.jsp?file_id=219795.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8E3DB2">
      <w:pPr>
        <w:pStyle w:val="Heading2"/>
        <w:rPr>
          <w:lang w:eastAsia="en-US"/>
        </w:rPr>
      </w:pPr>
      <w:r w:rsidRPr="00BC0437">
        <w:rPr>
          <w:lang w:eastAsia="en-US"/>
        </w:rPr>
        <w:br w:type="page"/>
      </w:r>
      <w:bookmarkStart w:id="999" w:name="_Toc199663541"/>
      <w:bookmarkStart w:id="1000" w:name="_Toc207648537"/>
      <w:bookmarkStart w:id="1001" w:name="_Toc207649119"/>
      <w:bookmarkStart w:id="1002" w:name="_Toc207649556"/>
      <w:bookmarkStart w:id="1003" w:name="_Toc207649917"/>
      <w:bookmarkStart w:id="1004" w:name="_Toc207650317"/>
      <w:bookmarkStart w:id="1005" w:name="_Toc208637965"/>
      <w:bookmarkStart w:id="1006" w:name="_Toc421800787"/>
      <w:bookmarkEnd w:id="996"/>
      <w:r w:rsidRPr="00BC0437">
        <w:rPr>
          <w:lang w:eastAsia="en-US"/>
        </w:rPr>
        <w:t>Malaysia</w:t>
      </w:r>
      <w:bookmarkEnd w:id="999"/>
      <w:bookmarkEnd w:id="1000"/>
      <w:bookmarkEnd w:id="1001"/>
      <w:bookmarkEnd w:id="1002"/>
      <w:bookmarkEnd w:id="1003"/>
      <w:bookmarkEnd w:id="1004"/>
      <w:bookmarkEnd w:id="1005"/>
      <w:bookmarkEnd w:id="1006"/>
    </w:p>
    <w:p w:rsidR="00BC0437" w:rsidRPr="00BC0437" w:rsidRDefault="00BC0437" w:rsidP="00BC0437">
      <w:pPr>
        <w:rPr>
          <w:rFonts w:eastAsia="Times New Roman"/>
          <w:szCs w:val="22"/>
          <w:lang w:eastAsia="en-US"/>
        </w:rPr>
      </w:pPr>
      <w:bookmarkStart w:id="1007" w:name="Malays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08" w:name="_Toc186015730"/>
            <w:r w:rsidRPr="00BC0437">
              <w:rPr>
                <w:rFonts w:eastAsia="Times New Roman"/>
                <w:b/>
                <w:szCs w:val="22"/>
                <w:lang w:eastAsia="en-US"/>
              </w:rPr>
              <w:t>Library Use</w:t>
            </w:r>
            <w:bookmarkEnd w:id="100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or control of the Government, by the National Archives or any State Archives, by the National Library, or any State Library, or by such public libraries and educational, scientific, or professional institutions as the Minister may by order prescribe.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(2)(i)</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profit may be derived from the use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admission fee may be charged for the performance, showing, or playing, if any, to the public of the work thus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in the public interest.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fair practice.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be compatible with the provisions of any regulations.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permits “any use.”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09" w:name="_Toc186015731"/>
            <w:r w:rsidRPr="00BC0437">
              <w:rPr>
                <w:rFonts w:eastAsia="Times New Roman"/>
                <w:b/>
                <w:szCs w:val="22"/>
                <w:lang w:eastAsia="en-US"/>
              </w:rPr>
              <w:t>Anti-Circumvention of Technological Protection Measures</w:t>
            </w:r>
            <w:bookmarkEnd w:id="10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Causing a person to circumvent technological measures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restrict acts which are not authorized by the author or permitted by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10" w:name="_Toc186015732"/>
            <w:r w:rsidRPr="00BC0437">
              <w:rPr>
                <w:rFonts w:eastAsia="Times New Roman"/>
                <w:b/>
                <w:szCs w:val="22"/>
                <w:lang w:eastAsia="en-US"/>
              </w:rPr>
              <w:t>Miscellaneous</w:t>
            </w:r>
            <w:bookmarkEnd w:id="10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can encompass any of the rights of the copyright owner for purposes of nonprofit research, private study, criticism, review, or the reporting of current events, subject to the condition that if such use is public, it is accompanied by an acknowledgement of the title of the work and its authorship, except where the work is in connection with the doing of any of such acts for the purposes of nonprofit research, private study and the reporting of current events by means of a sound recording, film or broadcast.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(2)(a)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Malaysia, No. 332 (30 April 1987), as amended through 1 January 2006, available at http://www.wipo.int/wipolex/en/text.jsp?file_id=195942.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bookmarkEnd w:id="1007"/>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273BA9">
      <w:pPr>
        <w:pStyle w:val="Heading2"/>
        <w:rPr>
          <w:lang w:eastAsia="en-US"/>
        </w:rPr>
      </w:pPr>
      <w:r w:rsidRPr="00BC0437">
        <w:rPr>
          <w:lang w:eastAsia="en-US"/>
        </w:rPr>
        <w:br w:type="page"/>
      </w:r>
      <w:bookmarkStart w:id="1011" w:name="_Toc421800788"/>
      <w:r w:rsidRPr="00BC0437">
        <w:rPr>
          <w:lang w:eastAsia="en-US"/>
        </w:rPr>
        <w:t>Maldives</w:t>
      </w:r>
      <w:bookmarkEnd w:id="10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permanent collection of the library or archive or in that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necessary, to replace a copy or to replace a copy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reprographic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whose activities do not serve direct or indirect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particular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is satisfied that the copy will be used solely for the purpose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is an isolated case occurring, if repeated,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061"/>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from a collective administration organization, of which the library or archive is or should be aware, under which copies can be made.</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72"/>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specifically designed or adapted to prevent any device or means intended to impair the quality of copies made or prevent making copies is prohibited.</w:t>
            </w:r>
          </w:p>
          <w:p w:rsidR="00BC0437" w:rsidRPr="00BC0437" w:rsidRDefault="00BC0437" w:rsidP="00BC0437">
            <w:pPr>
              <w:rPr>
                <w:rFonts w:eastAsia="Times New Roman"/>
                <w:szCs w:val="22"/>
                <w:lang w:eastAsia="en-US"/>
              </w:rPr>
            </w:pPr>
            <w:r w:rsidRPr="00BC0437">
              <w:rPr>
                <w:rFonts w:eastAsia="Times New Roman"/>
                <w:szCs w:val="22"/>
                <w:lang w:eastAsia="en-US"/>
              </w:rPr>
              <w:t>Manufacture for sale or rental of any device or means that facilitate or enable the reception of encrypted programs broadcasted or transmitted through satellite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33(a)(1)-(2)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in order to make copies or restrict the reception of encrypted programs broadcasted or transmitted through satellite.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 of a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in the form of quotation, of a short part of a published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teaching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economic rights include a right of public lending, subject to Articles 13 to 20.</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10(a) &amp; 26(a)</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making of one or more copies of a work or sound recording in any manner or form, including any permanent or temporary storage of the work or sound recording in electronic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 is the release of the original or a copy of a work or a sound recording for a limited period of time for nonprofit purpose, by an institution or a public service facility such as a public library or archive.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the Maldives, No. 23/2010 (21 October 2010), available at http://www.wipo.int/wipolex/en/text.jsp?file_id=229881.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12" w:name="_Toc421800789"/>
      <w:bookmarkStart w:id="1013" w:name="_Toc199663542"/>
      <w:bookmarkStart w:id="1014" w:name="_Toc207648538"/>
      <w:bookmarkStart w:id="1015" w:name="_Toc207649120"/>
      <w:bookmarkStart w:id="1016" w:name="_Toc207649557"/>
      <w:bookmarkStart w:id="1017" w:name="_Toc207649918"/>
      <w:bookmarkStart w:id="1018" w:name="_Toc207650318"/>
      <w:bookmarkStart w:id="1019" w:name="_Toc208637966"/>
      <w:r w:rsidRPr="00BC0437">
        <w:rPr>
          <w:lang w:eastAsia="en-US"/>
        </w:rPr>
        <w:t>Mali</w:t>
      </w:r>
      <w:bookmarkEnd w:id="10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 xml:space="preserve">Library User Request </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directly or indirectly generate commercial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short work or short extract of a work, with or without illustrations, published in a collection of a work or of an issue of a newspaper or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Other than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meet the demand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7"/>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directly or indirectly generate commercial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preserve the original.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4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Intended to replace a copy, if necessary, in case it is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970"/>
      </w:tblGrid>
      <w:tr w:rsidR="00BC0437" w:rsidRPr="00BC0437" w:rsidTr="00BC0437">
        <w:tc>
          <w:tcPr>
            <w:tcW w:w="883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8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9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250"/>
        <w:gridCol w:w="108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a copy or copies of a fixed work.  Any sound or visual recording shall be considered as a reproduction for the purposes of this Act.  Reproduction includes storage of a work, an expression of folklore, a performance of a sound recording, or a video recording in digital form in an electronic medium.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1(30)</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2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provision adopting the license system of the Berne Appendix.</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3"/>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System of Literary and Artistic Property of Mali, Law No. 08-024 (23 July 2008), available at http://www.wipo.int/wipolex/en/text.jsp?file_id=197932.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3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27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20" w:name="_Toc199663543"/>
      <w:bookmarkStart w:id="1021" w:name="_Toc207648539"/>
      <w:bookmarkStart w:id="1022" w:name="_Toc207649121"/>
      <w:bookmarkStart w:id="1023" w:name="_Toc207649558"/>
      <w:bookmarkStart w:id="1024" w:name="_Toc207649919"/>
      <w:bookmarkStart w:id="1025" w:name="_Toc207650319"/>
      <w:bookmarkStart w:id="1026" w:name="_Toc208637967"/>
      <w:bookmarkStart w:id="1027" w:name="_Toc421800790"/>
      <w:bookmarkEnd w:id="1013"/>
      <w:bookmarkEnd w:id="1014"/>
      <w:bookmarkEnd w:id="1015"/>
      <w:bookmarkEnd w:id="1016"/>
      <w:bookmarkEnd w:id="1017"/>
      <w:bookmarkEnd w:id="1018"/>
      <w:bookmarkEnd w:id="1019"/>
      <w:r w:rsidRPr="00BC0437">
        <w:rPr>
          <w:lang w:eastAsia="en-US"/>
        </w:rPr>
        <w:t>Malta</w:t>
      </w:r>
      <w:bookmarkEnd w:id="1020"/>
      <w:bookmarkEnd w:id="1021"/>
      <w:bookmarkEnd w:id="1022"/>
      <w:bookmarkEnd w:id="1023"/>
      <w:bookmarkEnd w:id="1024"/>
      <w:bookmarkEnd w:id="1025"/>
      <w:bookmarkEnd w:id="1026"/>
      <w:bookmarkEnd w:id="102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28" w:name="_Toc186015736"/>
            <w:bookmarkStart w:id="1029" w:name="malta"/>
            <w:r w:rsidRPr="00BC0437">
              <w:rPr>
                <w:rFonts w:eastAsia="Times New Roman"/>
                <w:b/>
                <w:szCs w:val="22"/>
                <w:lang w:eastAsia="en-US"/>
              </w:rPr>
              <w:t>Library Use</w:t>
            </w:r>
            <w:bookmarkEnd w:id="102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works, databases, and literary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acts of reproduction may not be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“Reproduction” means the making of one or more copies in any material form of a literary, musical or artistic work, audiovisual work or sound recording and includes storing such work in any medium by electronic means (Article 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30" w:name="_Toc186015737"/>
            <w:r w:rsidRPr="00BC0437">
              <w:rPr>
                <w:rFonts w:eastAsia="Times New Roman"/>
                <w:b/>
                <w:szCs w:val="22"/>
                <w:lang w:eastAsia="en-US"/>
              </w:rPr>
              <w:t>Research or Study (Making Available)</w:t>
            </w:r>
            <w:bookmarkEnd w:id="103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publicly accessible libraries, educational establishments, and museums.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audiovisual work, a database, or a literary work contained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and musical or artistic works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communication is permitted where the works are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Article 9 shall also apply to the neighboring rights conferred by this Act.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360"/>
        <w:gridCol w:w="339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031" w:name="_Toc186015738"/>
            <w:r w:rsidRPr="00BC0437">
              <w:rPr>
                <w:rFonts w:eastAsia="Times New Roman"/>
                <w:b/>
                <w:szCs w:val="22"/>
                <w:lang w:eastAsia="en-US"/>
              </w:rPr>
              <w:t>Anti-Circumvention of Technological Protection Measures</w:t>
            </w:r>
            <w:bookmarkEnd w:id="103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Circumventing technological measures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42(1)(c)</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42(1)(d)</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promoting, advertising, or marketing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42(1)(e)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technological measures that prevent or restrict acts which are not authorized by the rightsholder, including access control or protection processes that achieve the protection objective.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Where the application of technological measures to a work prevents a beneficiary of a copyright exception (including the library provision) from benefitting from that exception, the rightsholder shall make available to the beneficiary the means of benefitting from that exception.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42(2)</w:t>
            </w: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beneficiary has legal access to the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9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there is no voluntary measure taken by the rightsholder or agreement between the rightsholder and the other concerned party to enable the beneficiary to benefit from the copyright exception.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2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 does not apply to works made available to the public on agreed contractual terms in such a way that members of the public may access them from a place and at a time individually chosen by them.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30"/>
        <w:gridCol w:w="109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32" w:name="_Toc186015739"/>
            <w:r w:rsidRPr="00BC0437">
              <w:rPr>
                <w:rFonts w:eastAsia="Times New Roman"/>
                <w:b/>
                <w:szCs w:val="22"/>
                <w:lang w:eastAsia="en-US"/>
              </w:rPr>
              <w:t>Miscellaneous</w:t>
            </w:r>
            <w:bookmarkEnd w:id="10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and limitations in the Copyright Act shall only be applied in such particular cases which do not conflict with a normal exploitation of the work and do not unreasonably prejudice the legitimate interest of the rightsholder.</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made by a natural person for private use for ends that are neither directly or indirectly commercial; fair compensation is required.  Certain works are excluded.</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9(1)(c)</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S.L. 415.05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in any material form of a literary, musical or artistic work, audiovisual work or sound recording and includes storing such work in any medium by electronic means.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Malta, Cap. 415, No. XIII (14 August 2000), as amended through No. VIII (2011), available at http://www.wipo.int/wipolex/en/text.jsp?file_id=355524;</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Orphan Works Regulations, Subsidiary Legislation 415.05 (7 November 2014), available at http://www.justiceservices.gov.mt.</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14 May 2015</w:t>
            </w:r>
          </w:p>
        </w:tc>
      </w:tr>
      <w:bookmarkEnd w:id="1029"/>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33" w:name="_Toc421800791"/>
      <w:r w:rsidRPr="00BC0437">
        <w:rPr>
          <w:lang w:eastAsia="en-US"/>
        </w:rPr>
        <w:t>Mauritania</w:t>
      </w:r>
      <w:bookmarkEnd w:id="103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Mauritania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7024"/>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7024" w:type="dxa"/>
          </w:tcPr>
          <w:p w:rsidR="00BC0437" w:rsidRPr="00BC0437" w:rsidRDefault="00BC0437" w:rsidP="00BC0437">
            <w:pPr>
              <w:rPr>
                <w:rFonts w:eastAsia="Times New Roman"/>
                <w:szCs w:val="22"/>
                <w:lang w:eastAsia="en-US"/>
              </w:rPr>
            </w:pPr>
            <w:r w:rsidRPr="00BC0437">
              <w:rPr>
                <w:rFonts w:eastAsia="Times New Roman"/>
                <w:szCs w:val="22"/>
                <w:lang w:eastAsia="en-US"/>
              </w:rPr>
              <w:t>See the footnote below.</w:t>
            </w:r>
            <w:r w:rsidRPr="00BC0437">
              <w:rPr>
                <w:rFonts w:eastAsia="Times New Roman"/>
                <w:szCs w:val="22"/>
                <w:vertAlign w:val="superscript"/>
                <w:lang w:eastAsia="en-US"/>
              </w:rPr>
              <w:footnoteReference w:id="44"/>
            </w:r>
          </w:p>
        </w:tc>
      </w:tr>
      <w:tr w:rsidR="00BC0437" w:rsidRPr="00BC0437" w:rsidTr="00BC0437">
        <w:tc>
          <w:tcPr>
            <w:tcW w:w="183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7024" w:type="dxa"/>
          </w:tcPr>
          <w:p w:rsidR="00BC0437" w:rsidRPr="00BC0437" w:rsidRDefault="00BC0437" w:rsidP="00BC0437">
            <w:pPr>
              <w:rPr>
                <w:rFonts w:eastAsia="Times New Roman"/>
                <w:szCs w:val="22"/>
                <w:lang w:eastAsia="en-US"/>
              </w:rPr>
            </w:pPr>
            <w:r w:rsidRPr="00BC0437">
              <w:rPr>
                <w:rFonts w:eastAsia="Times New Roman"/>
                <w:szCs w:val="22"/>
                <w:lang w:eastAsia="en-US"/>
              </w:rPr>
              <w:t>28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34" w:name="_Toc199663544"/>
      <w:bookmarkStart w:id="1035" w:name="_Toc207648540"/>
      <w:bookmarkStart w:id="1036" w:name="_Toc207649122"/>
      <w:bookmarkStart w:id="1037" w:name="_Toc207649559"/>
      <w:bookmarkStart w:id="1038" w:name="_Toc207649920"/>
      <w:bookmarkStart w:id="1039" w:name="_Toc207650320"/>
      <w:bookmarkStart w:id="1040" w:name="_Toc208637968"/>
      <w:bookmarkStart w:id="1041" w:name="_Toc421800792"/>
      <w:r w:rsidRPr="00BC0437">
        <w:rPr>
          <w:lang w:eastAsia="en-US"/>
        </w:rPr>
        <w:t>Mauritius</w:t>
      </w:r>
      <w:bookmarkEnd w:id="1034"/>
      <w:bookmarkEnd w:id="1035"/>
      <w:bookmarkEnd w:id="1036"/>
      <w:bookmarkEnd w:id="1037"/>
      <w:bookmarkEnd w:id="1038"/>
      <w:bookmarkEnd w:id="1039"/>
      <w:bookmarkEnd w:id="1040"/>
      <w:bookmarkEnd w:id="104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42" w:name="mauritiu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3" w:name="_Toc186015741"/>
            <w:r w:rsidRPr="00BC0437">
              <w:rPr>
                <w:rFonts w:eastAsia="Times New Roman"/>
                <w:b/>
                <w:szCs w:val="22"/>
                <w:lang w:eastAsia="en-US"/>
              </w:rPr>
              <w:t>Research or Study</w:t>
            </w:r>
            <w:bookmarkEnd w:id="104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9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 or short extracts.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3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is no collective license available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to satisfy the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4" w:name="_Toc186015742"/>
            <w:r w:rsidRPr="00BC0437">
              <w:rPr>
                <w:rFonts w:eastAsia="Times New Roman"/>
                <w:b/>
                <w:szCs w:val="22"/>
                <w:lang w:eastAsia="en-US"/>
              </w:rPr>
              <w:t>Preservation and Replacement</w:t>
            </w:r>
            <w:bookmarkEnd w:id="10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in the permanent collection of the library or archive making the copy or in the collection of another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if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in the event that it is lost, destroyed, or rendered unusable, replace a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copy of the work which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45" w:name="_Toc184805075"/>
            <w:bookmarkStart w:id="1046" w:name="_Toc186015743"/>
            <w:r w:rsidRPr="00BC0437">
              <w:rPr>
                <w:rFonts w:eastAsia="Times New Roman"/>
                <w:b/>
                <w:szCs w:val="22"/>
                <w:lang w:eastAsia="en-US"/>
              </w:rPr>
              <w:t>Anti-Circumvention of Technological Protection Measures</w:t>
            </w:r>
            <w:bookmarkEnd w:id="1045"/>
            <w:bookmarkEnd w:id="104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 &amp; (2)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Produce, import, sell, etc.,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The provisions relate to technical measures used to control uses of works by applying restrictions on access or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rightsholder shall remove the technological protection as necessary to enable the beneficiary of an exception to use it.  The statute lists specific exceptions, including Section 21.  This provision does not apply if the works are made available to the public on terms such that members of the public may access the works at a time and place of their choosing.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47" w:name="_Toc186015744"/>
            <w:r w:rsidRPr="00BC0437">
              <w:rPr>
                <w:rFonts w:eastAsia="Times New Roman"/>
                <w:b/>
                <w:szCs w:val="22"/>
                <w:lang w:eastAsia="en-US"/>
              </w:rPr>
              <w:t>Miscellaneous</w:t>
            </w:r>
            <w:bookmarkEnd w:id="1047"/>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making of facsimile copies of the original or a copy of a work by means other than printing, such as photocopying, whether or not they are reduced or enlarged in scale.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published works in single copy for personal purposes is permitted, under specified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 whose activities do not directly or indirectly serve commercial gain may lend certain specified works to the public without the author’s authorization but subject to equitable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uses to serve the needs of persons who are blind, visually impaired, or print disabled.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Mauritius, No. 2 (21 April 2014), available at http://www.wipo.int/wipolex/en/text.jsp?file_id=352198.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042"/>
    </w:tbl>
    <w:p w:rsidR="00BC0437" w:rsidRPr="00BC0437" w:rsidRDefault="00BC0437" w:rsidP="00BC0437">
      <w:pPr>
        <w:keepNext/>
        <w:outlineLvl w:val="1"/>
        <w:rPr>
          <w:rFonts w:eastAsia="Times New Roman"/>
          <w:b/>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48" w:name="_Toc199663545"/>
      <w:bookmarkStart w:id="1049" w:name="_Toc207648542"/>
      <w:bookmarkStart w:id="1050" w:name="_Toc207649124"/>
      <w:bookmarkStart w:id="1051" w:name="_Toc207649560"/>
      <w:bookmarkStart w:id="1052" w:name="_Toc207649921"/>
      <w:bookmarkStart w:id="1053" w:name="_Toc207650321"/>
      <w:bookmarkStart w:id="1054" w:name="_Toc208637969"/>
      <w:bookmarkStart w:id="1055" w:name="_Toc421800793"/>
      <w:r w:rsidRPr="00BC0437">
        <w:rPr>
          <w:lang w:eastAsia="en-US"/>
        </w:rPr>
        <w:t>Mexico</w:t>
      </w:r>
      <w:bookmarkEnd w:id="1048"/>
      <w:bookmarkEnd w:id="1049"/>
      <w:bookmarkEnd w:id="1050"/>
      <w:bookmarkEnd w:id="1051"/>
      <w:bookmarkEnd w:id="1052"/>
      <w:bookmarkEnd w:id="1053"/>
      <w:bookmarkEnd w:id="1054"/>
      <w:bookmarkEnd w:id="105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 alteration of the work permitted.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56" w:name="mexic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57" w:name="_Toc186015745"/>
            <w:r w:rsidRPr="00BC0437">
              <w:rPr>
                <w:rFonts w:eastAsia="Times New Roman"/>
                <w:b/>
                <w:szCs w:val="22"/>
                <w:lang w:eastAsia="en-US"/>
              </w:rPr>
              <w:t>Preservation</w:t>
            </w:r>
            <w:bookmarkEnd w:id="1057"/>
          </w:p>
        </w:tc>
      </w:tr>
      <w:tr w:rsidR="00BC0437" w:rsidRPr="00BC0437" w:rsidTr="00BC0437">
        <w:trPr>
          <w:trHeight w:val="278"/>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and 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148(V)</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already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work is out of print, not cataloged, or in danger of becoming unavailable.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security and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Provided that the normal exploitation of the work will not be affected.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utilization of the performances, phonographs, videotapes or broadcasts of interpretive or performing artists, producers of phonographs, videotapes, or broadcasting organizations shall not constitute violations to their rights when the use complies with Article 148.</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58" w:name="_Toc186015746"/>
            <w:r w:rsidRPr="00BC0437">
              <w:rPr>
                <w:rFonts w:eastAsia="Times New Roman"/>
                <w:b/>
                <w:szCs w:val="22"/>
                <w:lang w:eastAsia="en-US"/>
              </w:rPr>
              <w:t>Anti-Circumvention of Technological Protection Measures</w:t>
            </w:r>
            <w:bookmarkEnd w:id="105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statute is generally limited to systems that are technical protection of computer programs, or of transmissions by electromagnetic waves and over telecommunication networks, or of programs containing electronic visual elements.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manufacturing, or distributing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130"/>
        <w:gridCol w:w="1440"/>
      </w:tblGrid>
      <w:tr w:rsidR="00BC0437" w:rsidRPr="00BC0437" w:rsidTr="00BC0437">
        <w:tc>
          <w:tcPr>
            <w:tcW w:w="8838" w:type="dxa"/>
            <w:gridSpan w:val="3"/>
            <w:shd w:val="clear" w:color="auto" w:fill="auto"/>
          </w:tcPr>
          <w:p w:rsidR="00BC0437" w:rsidRPr="00BC0437" w:rsidRDefault="00BC0437" w:rsidP="00BC0437">
            <w:pPr>
              <w:rPr>
                <w:rFonts w:eastAsia="Times New Roman"/>
                <w:b/>
                <w:szCs w:val="22"/>
                <w:lang w:eastAsia="en-US"/>
              </w:rPr>
            </w:pPr>
            <w:bookmarkStart w:id="1059" w:name="_Toc186015747"/>
            <w:r w:rsidRPr="00BC0437">
              <w:rPr>
                <w:rFonts w:eastAsia="Times New Roman"/>
                <w:b/>
                <w:szCs w:val="22"/>
                <w:lang w:eastAsia="en-US"/>
              </w:rPr>
              <w:t>Miscellaneous</w:t>
            </w:r>
            <w:bookmarkEnd w:id="1059"/>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Interest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may authorize publication of a translation of a work when necessary for the advancement of science and national culture and education and it is not possible to obtain permission.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147</w:t>
            </w:r>
          </w:p>
        </w:tc>
      </w:tr>
      <w:tr w:rsidR="00BC0437" w:rsidRPr="00BC0437" w:rsidTr="00BC0437">
        <w:tc>
          <w:tcPr>
            <w:tcW w:w="22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parts of literary and artistic works that have been disclosed for scientific, literary, or artistic criticism and investigation.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148(III)</w:t>
            </w:r>
          </w:p>
        </w:tc>
      </w:tr>
      <w:tr w:rsidR="00BC0437" w:rsidRPr="00BC0437" w:rsidTr="00BC0437">
        <w:tc>
          <w:tcPr>
            <w:tcW w:w="2268" w:type="dxa"/>
            <w:vMerge/>
            <w:shd w:val="clear" w:color="auto" w:fill="auto"/>
          </w:tcPr>
          <w:p w:rsidR="00BC0437" w:rsidRPr="00BC0437" w:rsidRDefault="00BC0437" w:rsidP="00BC0437">
            <w:pPr>
              <w:rPr>
                <w:rFonts w:eastAsia="Times New Roman"/>
                <w:szCs w:val="22"/>
                <w:lang w:eastAsia="en-US"/>
              </w:rPr>
            </w:pP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one-time reproduction of a single literary or artistic work that has been disclosed for the private personal use of the person who makes it, without gainful intent.  A legal entity may not use this provision, other than an educational or research institution.</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148(IV)</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apply only when the normal exploitation of the work is not adversely affected by the use.</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148</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a phonograph or a videotape, in any tangible form, including any permanent or temporary storage on electronic media, including a two dimensional reproduction of a three dimensional work, or vice versa.</w:t>
            </w: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5"/>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Copyright Law of Mexico (5 December 1996), as amended through 14 July 2014, available at http://www.wipo.int/wipolex/en/text.jsp?file_id=340767;</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Regulations under the Federal Copyright Law of Mexico (14 September 2005), available at http://www.indautor.gob.mx/ingles/documentos_normas/reglamento_ing.pdf.</w:t>
            </w:r>
          </w:p>
        </w:tc>
      </w:tr>
      <w:tr w:rsidR="00BC0437" w:rsidRPr="00BC0437" w:rsidTr="00BC0437">
        <w:tc>
          <w:tcPr>
            <w:tcW w:w="22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tbl>
    <w:p w:rsidR="00BC0437" w:rsidRPr="00BC0437" w:rsidRDefault="00BC0437" w:rsidP="00BC0437">
      <w:pPr>
        <w:rPr>
          <w:rFonts w:eastAsia="Times New Roman"/>
          <w:szCs w:val="22"/>
          <w:lang w:eastAsia="en-US"/>
        </w:rPr>
      </w:pPr>
    </w:p>
    <w:bookmarkEnd w:id="1056"/>
    <w:p w:rsidR="00BC0437" w:rsidRPr="00BC0437" w:rsidRDefault="00BC0437" w:rsidP="003F1670">
      <w:pPr>
        <w:pStyle w:val="Heading2"/>
        <w:rPr>
          <w:lang w:eastAsia="en-US"/>
        </w:rPr>
      </w:pPr>
      <w:r w:rsidRPr="00BC0437">
        <w:rPr>
          <w:lang w:eastAsia="en-US"/>
        </w:rPr>
        <w:br w:type="page"/>
      </w:r>
      <w:bookmarkStart w:id="1060" w:name="_Toc421800794"/>
      <w:r w:rsidRPr="00BC0437">
        <w:rPr>
          <w:lang w:eastAsia="en-US"/>
        </w:rPr>
        <w:t>Monaco</w:t>
      </w:r>
      <w:bookmarkEnd w:id="106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Monaco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or artistic works for publications that are scientific, educational, or part of anthologies.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Literary and Artistic Property of Monaco, No. 491 (24 November 1948), available at http://www.wipo.int/wipolex/en/text.jsp?file_id=216484.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61" w:name="_Toc421800795"/>
      <w:bookmarkStart w:id="1062" w:name="_Toc199663547"/>
      <w:bookmarkStart w:id="1063" w:name="_Toc207648545"/>
      <w:bookmarkStart w:id="1064" w:name="_Toc207649127"/>
      <w:bookmarkStart w:id="1065" w:name="_Toc207649562"/>
      <w:bookmarkStart w:id="1066" w:name="_Toc207649923"/>
      <w:bookmarkStart w:id="1067" w:name="_Toc207650323"/>
      <w:bookmarkStart w:id="1068" w:name="_Toc208637971"/>
      <w:r w:rsidRPr="00BC0437">
        <w:rPr>
          <w:lang w:eastAsia="en-US"/>
        </w:rPr>
        <w:t>Mongolia</w:t>
      </w:r>
      <w:bookmarkEnd w:id="106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Use</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name of the author.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24.3</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Mention shall be made of the source.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 that are held in collections of archives, museums, or libraries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6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following conditions shall be considered in the application of this exception: (1) any nonprofit purpose; (2) the extent of the use and the importance of the parts used; and (3) the value of the work and the effect of the use on the market.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rPr>
          <w:trHeight w:val="40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only without contradicting the normal exploitation of published works and without affecting the legal interests of the right holders.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allowing copying for private use, subject to some of the conditions of Article 24.</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Mongolia (22 June 1993), as amended through Law No. 7 (19 January 2006), available at http://www.wipo.int/wipolex/en/text.jsp?file_id=203959.</w:t>
            </w: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69" w:name="_Toc421800796"/>
      <w:bookmarkEnd w:id="1062"/>
      <w:bookmarkEnd w:id="1063"/>
      <w:bookmarkEnd w:id="1064"/>
      <w:bookmarkEnd w:id="1065"/>
      <w:bookmarkEnd w:id="1066"/>
      <w:bookmarkEnd w:id="1067"/>
      <w:bookmarkEnd w:id="1068"/>
      <w:r w:rsidRPr="00BC0437">
        <w:rPr>
          <w:lang w:eastAsia="en-US"/>
        </w:rPr>
        <w:t>Montenegro</w:t>
      </w:r>
      <w:bookmarkEnd w:id="106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Internal Use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archive, library, museum, or educational or scientific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52(2)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disclosed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Copy may be made only from a copy owned by that legal entity.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Generally does not permit copies of entire books, sheet music, electronic databases, computer programs, as well as to the execution of architectural objects according to the design.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an entire book is allowed if </w:t>
            </w:r>
            <w:r w:rsidRPr="00BC0437">
              <w:rPr>
                <w:rFonts w:eastAsia="Calibri"/>
                <w:szCs w:val="22"/>
                <w:lang w:eastAsia="en-US"/>
              </w:rPr>
              <w:t>such book has been out of print for a minimum of two years.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of sheet music is allowed if </w:t>
            </w:r>
            <w:r w:rsidRPr="00BC0437">
              <w:rPr>
                <w:rFonts w:eastAsia="Calibri"/>
                <w:szCs w:val="22"/>
                <w:lang w:eastAsia="en-US"/>
              </w:rPr>
              <w:t>transcripts are made in handwriting.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does not apply to computer programs (Article 113).</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Article 52 applies to the use of a substantial part of a disclosed database by an authorized user (Article 144).</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internal use.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medium.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not be done for direct or indirect economic advantage.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payment of remuneration.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allowed without acquiring the economic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The exception applies, provided it does not conflict with a normal exploitation of the work and does not unreasonably prejudice the legitimate interests of the author (Article 45, Par. (1)).</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The user shall indicate the source and authorship of the work, unless this is not possible (Article 45, Par. (4)).</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autoSpaceDE w:val="0"/>
              <w:autoSpaceDN w:val="0"/>
              <w:adjustRightInd w:val="0"/>
              <w:rPr>
                <w:rFonts w:eastAsia="Times New Roman"/>
                <w:b/>
                <w:szCs w:val="22"/>
                <w:lang w:eastAsia="en-US"/>
              </w:rPr>
            </w:pPr>
            <w:r w:rsidRPr="00BC0437">
              <w:rPr>
                <w:rFonts w:eastAsia="Calibri"/>
                <w:szCs w:val="22"/>
                <w:lang w:eastAsia="en-US"/>
              </w:rPr>
              <w:t>Archives, libraries, museums, and educational or scientific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60</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Copyright works contained in collections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Calibri"/>
                <w:szCs w:val="22"/>
                <w:lang w:eastAsia="en-US"/>
              </w:rPr>
              <w:t>Provided the use of such works is not subject to purchase or licensing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Uses for the purpose of research or personal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b/>
                <w:szCs w:val="22"/>
                <w:lang w:eastAsia="en-US"/>
              </w:rPr>
            </w:pPr>
            <w:r w:rsidRPr="00BC0437">
              <w:rPr>
                <w:rFonts w:eastAsia="Calibri"/>
                <w:szCs w:val="22"/>
                <w:lang w:eastAsia="en-US"/>
              </w:rPr>
              <w:t>By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Calibri"/>
                <w:szCs w:val="22"/>
                <w:lang w:eastAsia="en-US"/>
              </w:rPr>
              <w:t>Through dedicated terminals on the premises of the listed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Use allowed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autoSpaceDE w:val="0"/>
              <w:autoSpaceDN w:val="0"/>
              <w:adjustRightInd w:val="0"/>
              <w:rPr>
                <w:rFonts w:eastAsia="Calibri"/>
                <w:szCs w:val="22"/>
                <w:lang w:eastAsia="en-US"/>
              </w:rPr>
            </w:pPr>
            <w:r w:rsidRPr="00BC0437">
              <w:rPr>
                <w:rFonts w:eastAsia="Times New Roman"/>
                <w:szCs w:val="22"/>
                <w:lang w:eastAsia="en-US"/>
              </w:rPr>
              <w:t>Use allowed without acquiring the economic rights.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of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185; Art. 186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autoSpaceDE w:val="0"/>
              <w:autoSpaceDN w:val="0"/>
              <w:adjustRightInd w:val="0"/>
              <w:rPr>
                <w:rFonts w:eastAsia="Times New Roman"/>
                <w:szCs w:val="22"/>
                <w:lang w:eastAsia="en-US"/>
              </w:rPr>
            </w:pPr>
            <w:r w:rsidRPr="00BC0437">
              <w:rPr>
                <w:rFonts w:eastAsia="Calibri"/>
                <w:szCs w:val="22"/>
                <w:lang w:eastAsia="en-US"/>
              </w:rPr>
              <w:t>A rightsholder who uses technological measures shall make available, upon request and without undue delay, appropriate means to enforce many of the copyright exceptions, including the exception for “internal reproduction,” evidently referring to the library provision of Article 52.</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188</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651"/>
        <w:gridCol w:w="95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 of Right of Distribution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Right of distribution is exhausted in respect to originals and copies of the work if the first sale or other transfer of ownership of that object is effected by the rightsholder or with his consent.</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to communicate to the public, or perform a disclosed work for teaching.</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46(1); Art. 46(2); Art. 51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with a Disability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or make copies of a work for the benefit of people with a disability.</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52(1)</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of quotation.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Free Adaptations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adapt disclosed works for private use, for parody, cartoon or pastiche, or the adaptation is indispensable for the purpose of the use of the work.</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58</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have a right to a share of remuneration associated with copying under Article 52, but that remuneration is paid on first sale or importation of some reproduction equipment and blank audio and video media.</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36</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Non-Waiver of Exception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copyright exceptions in Article 52 and many other provisions may not be waived.  A contract stipulating such a waiver is null and void.</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Article 52 applies to “disclosed works.”  “Disclosure” </w:t>
            </w:r>
            <w:r w:rsidRPr="00BC0437">
              <w:rPr>
                <w:rFonts w:eastAsia="Calibri"/>
                <w:szCs w:val="22"/>
                <w:lang w:eastAsia="en-US"/>
              </w:rPr>
              <w:t>is the making a copyright work or subject matter of related rights available to the public with the authorization of the authorized person.</w:t>
            </w:r>
          </w:p>
        </w:tc>
        <w:tc>
          <w:tcPr>
            <w:tcW w:w="950" w:type="dxa"/>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Montenegro, No. 07-1/11-1/15 (12 July 2011; promulgated by Decree No. 01-933/2 of 25 July 2011), available at http://www.wipo.int/wipolex/en/text.jsp?file_id=248552.</w:t>
            </w:r>
          </w:p>
        </w:tc>
      </w:tr>
      <w:tr w:rsidR="00BC0437" w:rsidRPr="00BC0437" w:rsidTr="00BC0437">
        <w:tc>
          <w:tcPr>
            <w:tcW w:w="2255"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1"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70" w:name="_Toc199663548"/>
      <w:bookmarkStart w:id="1071" w:name="_Toc207648546"/>
      <w:bookmarkStart w:id="1072" w:name="_Toc207649128"/>
      <w:bookmarkStart w:id="1073" w:name="_Toc207649563"/>
      <w:bookmarkStart w:id="1074" w:name="_Toc207649924"/>
      <w:bookmarkStart w:id="1075" w:name="_Toc207650324"/>
      <w:bookmarkStart w:id="1076" w:name="_Toc208637972"/>
      <w:bookmarkStart w:id="1077" w:name="_Toc421800797"/>
      <w:r w:rsidRPr="00BC0437">
        <w:rPr>
          <w:lang w:eastAsia="en-US"/>
        </w:rPr>
        <w:t>Morocco</w:t>
      </w:r>
      <w:bookmarkEnd w:id="1070"/>
      <w:bookmarkEnd w:id="1071"/>
      <w:bookmarkEnd w:id="1072"/>
      <w:bookmarkEnd w:id="1073"/>
      <w:bookmarkEnd w:id="1074"/>
      <w:bookmarkEnd w:id="1075"/>
      <w:bookmarkEnd w:id="1076"/>
      <w:bookmarkEnd w:id="107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78" w:name="_Toc186015757"/>
            <w:bookmarkStart w:id="1079" w:name="morocco"/>
            <w:r w:rsidRPr="00BC0437">
              <w:rPr>
                <w:rFonts w:eastAsia="Times New Roman"/>
                <w:b/>
                <w:szCs w:val="22"/>
                <w:lang w:eastAsia="en-US"/>
              </w:rPr>
              <w:t>Copying for Library Users</w:t>
            </w:r>
            <w:bookmarkEnd w:id="107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including illustrations, published in collections of works or in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fulfill the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80" w:name="_Toc186015758"/>
            <w:r w:rsidRPr="00BC0437">
              <w:rPr>
                <w:rFonts w:eastAsia="Times New Roman"/>
                <w:b/>
                <w:szCs w:val="22"/>
                <w:lang w:eastAsia="en-US"/>
              </w:rPr>
              <w:t>Preservation and Replacement</w:t>
            </w:r>
            <w:bookmarkEnd w:id="10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must not aim directly or indirectly at gaining commercial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or if necessary (if it appears to be lost, destroyed, or rendered unusable) for replacement.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in the permanent collection of another library or archive works that have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81" w:name="_Toc186015759"/>
            <w:r w:rsidRPr="00BC0437">
              <w:rPr>
                <w:rFonts w:eastAsia="Times New Roman"/>
                <w:b/>
                <w:szCs w:val="22"/>
                <w:lang w:eastAsia="en-US"/>
              </w:rPr>
              <w:t>Anti-Circumvention of Technological Protection Measures</w:t>
            </w:r>
            <w:bookmarkEnd w:id="10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exporting, assembling, modifying, selling, renting, or leasing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reproduction of a work or to deteriorate the quality of copies made; they also include access control.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  (See the limitations on remedies for libraries at Article 65.1.)</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rPr>
          <w:trHeight w:val="135"/>
        </w:trPr>
        <w:tc>
          <w:tcPr>
            <w:tcW w:w="8856" w:type="dxa"/>
            <w:gridSpan w:val="3"/>
            <w:shd w:val="clear" w:color="auto" w:fill="auto"/>
          </w:tcPr>
          <w:p w:rsidR="00BC0437" w:rsidRPr="00BC0437" w:rsidRDefault="00BC0437" w:rsidP="00BC0437">
            <w:pPr>
              <w:rPr>
                <w:rFonts w:eastAsia="Times New Roman"/>
                <w:b/>
                <w:szCs w:val="22"/>
                <w:lang w:eastAsia="en-US"/>
              </w:rPr>
            </w:pPr>
            <w:bookmarkStart w:id="1082" w:name="_Toc186015760"/>
            <w:r w:rsidRPr="00BC0437">
              <w:rPr>
                <w:rFonts w:eastAsia="Times New Roman"/>
                <w:b/>
                <w:szCs w:val="22"/>
                <w:lang w:eastAsia="en-US"/>
              </w:rPr>
              <w:t>Limitation on Remedies</w:t>
            </w:r>
            <w:bookmarkEnd w:id="108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qualifies?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educational institutions, or public broadcasting organizations.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65.1</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what activity?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Violation of Article 65(a), relating to circumvention of technological protection measures.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How are the remedies limited?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criminal penalties.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are not subjected to the civil penalties, if they provide proof that they did not know and did not have reason to think that their acts constituted a prohibited activity.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83" w:name="_Toc186015761"/>
            <w:r w:rsidRPr="00BC0437">
              <w:rPr>
                <w:rFonts w:eastAsia="Times New Roman"/>
                <w:b/>
                <w:szCs w:val="22"/>
                <w:lang w:eastAsia="en-US"/>
              </w:rPr>
              <w:t>Miscellaneous</w:t>
            </w:r>
            <w:bookmarkEnd w:id="10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reproductions of most types of works for private uses.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of some works for educational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Morocco, No. 2-00 (15 February 2000), as amended by No. 34-05 (14 February 2006), available at http://www.wipo.int/wipolex/en/text.jsp?file_id=252835.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19 December 2007; rev. 14 May 2015</w:t>
            </w:r>
          </w:p>
        </w:tc>
      </w:tr>
      <w:bookmarkEnd w:id="1079"/>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84" w:name="_Toc199663549"/>
      <w:bookmarkStart w:id="1085" w:name="_Toc207648548"/>
      <w:bookmarkStart w:id="1086" w:name="_Toc207649130"/>
      <w:bookmarkStart w:id="1087" w:name="_Toc207649564"/>
      <w:bookmarkStart w:id="1088" w:name="_Toc207649925"/>
      <w:bookmarkStart w:id="1089" w:name="_Toc207650325"/>
      <w:bookmarkStart w:id="1090" w:name="_Toc208637973"/>
      <w:bookmarkStart w:id="1091" w:name="_Toc421800798"/>
      <w:r w:rsidRPr="00BC0437">
        <w:rPr>
          <w:lang w:eastAsia="en-US"/>
        </w:rPr>
        <w:t>Mozambique</w:t>
      </w:r>
      <w:bookmarkEnd w:id="1084"/>
      <w:bookmarkEnd w:id="1085"/>
      <w:bookmarkEnd w:id="1086"/>
      <w:bookmarkEnd w:id="1087"/>
      <w:bookmarkEnd w:id="1088"/>
      <w:bookmarkEnd w:id="1089"/>
      <w:bookmarkEnd w:id="1090"/>
      <w:bookmarkEnd w:id="109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092" w:name="mozambiqu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3" w:name="_Toc186015763"/>
            <w:r w:rsidRPr="00BC0437">
              <w:rPr>
                <w:rFonts w:eastAsia="Times New Roman"/>
                <w:b/>
                <w:szCs w:val="22"/>
                <w:lang w:eastAsia="en-US"/>
              </w:rPr>
              <w:t>Library Use</w:t>
            </w:r>
            <w:bookmarkEnd w:id="109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12(1) is drafted as if it could be used independently.  However, it could be reasonably interpreted as a foundation for the application of Articles 12(2) and 12(3).</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4" w:name="_Toc186015764"/>
            <w:r w:rsidRPr="00BC0437">
              <w:rPr>
                <w:rFonts w:eastAsia="Times New Roman"/>
                <w:b/>
                <w:szCs w:val="22"/>
                <w:lang w:eastAsia="en-US"/>
              </w:rPr>
              <w:t>Research or Study</w:t>
            </w:r>
            <w:bookmarkEnd w:id="1094"/>
            <w:r w:rsidRPr="00BC0437">
              <w:rPr>
                <w:rFonts w:eastAsia="Times New Roman"/>
                <w:b/>
                <w:szCs w:val="22"/>
                <w:lang w:eastAsia="en-US"/>
              </w:rPr>
              <w:t xml:space="preserve">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 12(2)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written works, including illustrations, published in collections of works or in editions of newspapers or magazines.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or, if repeated, it must occur on separate,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no collective license may be obtained that would allow the use of such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university, private study, or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institution must ensure that the copy will be used solely for the permitted purposes. </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095" w:name="_Toc186015765"/>
            <w:r w:rsidRPr="00BC0437">
              <w:rPr>
                <w:rFonts w:eastAsia="Times New Roman"/>
                <w:b/>
                <w:szCs w:val="22"/>
                <w:lang w:eastAsia="en-US"/>
              </w:rPr>
              <w:t>Preservation and Replacement</w:t>
            </w:r>
            <w:bookmarkEnd w:id="109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12(1);</w:t>
            </w:r>
          </w:p>
          <w:p w:rsidR="00BC0437" w:rsidRPr="00BC0437" w:rsidRDefault="00BC0437" w:rsidP="00BC0437">
            <w:pPr>
              <w:rPr>
                <w:rFonts w:eastAsia="Times New Roman"/>
                <w:szCs w:val="22"/>
                <w:lang w:eastAsia="en-US"/>
              </w:rPr>
            </w:pPr>
            <w:r w:rsidRPr="00BC0437">
              <w:rPr>
                <w:rFonts w:eastAsia="Times New Roman"/>
                <w:szCs w:val="22"/>
                <w:lang w:eastAsia="en-US"/>
              </w:rPr>
              <w:t>12(3)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 of the library or archive service.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permitted where it is impossible to find a copy of the work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act or, if repeated, it must occur on separate,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if necessary, to replace a work on account of the work’s having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096" w:name="_Toc186015766"/>
            <w:r w:rsidRPr="00BC0437">
              <w:rPr>
                <w:rFonts w:eastAsia="Times New Roman"/>
                <w:b/>
                <w:szCs w:val="22"/>
                <w:lang w:eastAsia="en-US"/>
              </w:rPr>
              <w:t>Anti-Circumvention of Technological Protection Measures</w:t>
            </w:r>
            <w:bookmarkEnd w:id="10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097" w:name="_Toc186015767"/>
            <w:r w:rsidRPr="00BC0437">
              <w:rPr>
                <w:rFonts w:eastAsia="Times New Roman"/>
                <w:b/>
                <w:szCs w:val="22"/>
                <w:lang w:eastAsia="en-US"/>
              </w:rPr>
              <w:t>Miscellaneous</w:t>
            </w:r>
            <w:bookmarkEnd w:id="1097"/>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of a lawfully published work exclusively for the user’s private purposes is permitted;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Payment of remuneration is not required for private use, use intended exclusively for education and scientific research, and any other uses that by virtue of this Law constitute exceptions in relation to works protected by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“Reprographic reproduction of a work” means the production of facsimile copies of originals or of copies of the work by means other than painting. The production of reduced or enlarged facsimile copies is also considered “reprographic reproduction.”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Annex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Mozambique, No. 4/2001 (27 February 2001), available at http://www.wipo.int/wipolex/en/text.jsp?file_id=128885.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092"/>
    <w:p w:rsidR="00BC0437" w:rsidRPr="00BC0437" w:rsidRDefault="00BC0437" w:rsidP="003F1670">
      <w:pPr>
        <w:pStyle w:val="Heading2"/>
        <w:rPr>
          <w:lang w:eastAsia="en-US"/>
        </w:rPr>
      </w:pPr>
      <w:r w:rsidRPr="00BC0437">
        <w:rPr>
          <w:lang w:eastAsia="en-US"/>
        </w:rPr>
        <w:br w:type="page"/>
      </w:r>
      <w:bookmarkStart w:id="1098" w:name="_Toc421800799"/>
      <w:r w:rsidRPr="00BC0437">
        <w:rPr>
          <w:lang w:eastAsia="en-US"/>
        </w:rPr>
        <w:t>Myanmar</w:t>
      </w:r>
      <w:bookmarkEnd w:id="109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Myanmar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any work for the purposes of private study, research, criticism, review, or newspaper summary is permitted.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2(1)(i)</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the use of schools.  Specifically permits making collections of short passages from published literary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2(1)(iv)</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Burma [Myanmar] Copyright Act (24 February 1914), available at http://www.wipo.int/wipolex/en/text.jsp?file_id=180315.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099" w:name="_Toc199663550"/>
      <w:bookmarkStart w:id="1100" w:name="_Toc207648550"/>
      <w:bookmarkStart w:id="1101" w:name="_Toc207649132"/>
      <w:bookmarkStart w:id="1102" w:name="_Toc207649565"/>
      <w:bookmarkStart w:id="1103" w:name="_Toc207649926"/>
      <w:bookmarkStart w:id="1104" w:name="_Toc207650326"/>
      <w:bookmarkStart w:id="1105" w:name="_Toc208637974"/>
      <w:bookmarkStart w:id="1106" w:name="_Toc421800800"/>
      <w:r w:rsidRPr="00BC0437">
        <w:rPr>
          <w:lang w:eastAsia="en-US"/>
        </w:rPr>
        <w:t>Namibia</w:t>
      </w:r>
      <w:bookmarkEnd w:id="1099"/>
      <w:bookmarkEnd w:id="1100"/>
      <w:bookmarkEnd w:id="1101"/>
      <w:bookmarkEnd w:id="1102"/>
      <w:bookmarkEnd w:id="1103"/>
      <w:bookmarkEnd w:id="1104"/>
      <w:bookmarkEnd w:id="1105"/>
      <w:bookmarkEnd w:id="110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07" w:name="Namibi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08" w:name="_Toc186015768"/>
            <w:r w:rsidRPr="00BC0437">
              <w:rPr>
                <w:rFonts w:eastAsia="Times New Roman"/>
                <w:b/>
                <w:szCs w:val="22"/>
                <w:lang w:eastAsia="en-US"/>
              </w:rPr>
              <w:t>Library Provisions (none)</w:t>
            </w:r>
            <w:bookmarkEnd w:id="110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Namibia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09" w:name="_Toc186015769"/>
            <w:r w:rsidRPr="00BC0437">
              <w:rPr>
                <w:rFonts w:eastAsia="Times New Roman"/>
                <w:b/>
                <w:szCs w:val="22"/>
                <w:lang w:eastAsia="en-US"/>
              </w:rPr>
              <w:t>Anti-Circumvention of Technological Protection Measures</w:t>
            </w:r>
            <w:bookmarkEnd w:id="110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110" w:name="_Toc186015770"/>
            <w:r w:rsidRPr="00BC0437">
              <w:rPr>
                <w:rFonts w:eastAsia="Times New Roman"/>
                <w:b/>
                <w:szCs w:val="22"/>
                <w:lang w:eastAsia="en-US"/>
              </w:rPr>
              <w:t>Miscellaneous</w:t>
            </w:r>
            <w:bookmarkEnd w:id="111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of a literary or artistic work for personal use or private study is not infringement.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15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addition to reproductions permitted in terms of this Act, reproduction of a work shall also be permitted as prescribed, in such a manner that the reproduction is not in conflict with a normal exploitation of the work and is not unreasonably prejudicial to the legitimate interests of the owner of the copyright.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Namibia, No. 6 (5 May 1994), available at http://www.wipo.int/wipolex/en/text.jsp?file_id=222895.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bookmarkEnd w:id="1107"/>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11" w:name="_Toc199663551"/>
      <w:bookmarkStart w:id="1112" w:name="_Toc207648551"/>
      <w:bookmarkStart w:id="1113" w:name="_Toc207649133"/>
      <w:bookmarkStart w:id="1114" w:name="_Toc207649566"/>
      <w:bookmarkStart w:id="1115" w:name="_Toc207649927"/>
      <w:bookmarkStart w:id="1116" w:name="_Toc207650327"/>
      <w:bookmarkStart w:id="1117" w:name="_Toc208637975"/>
      <w:bookmarkStart w:id="1118" w:name="_Toc421800801"/>
      <w:r w:rsidRPr="00BC0437">
        <w:rPr>
          <w:lang w:eastAsia="en-US"/>
        </w:rPr>
        <w:t>Nepal</w:t>
      </w:r>
      <w:bookmarkEnd w:id="1111"/>
      <w:bookmarkEnd w:id="1112"/>
      <w:bookmarkEnd w:id="1113"/>
      <w:bookmarkEnd w:id="1114"/>
      <w:bookmarkEnd w:id="1115"/>
      <w:bookmarkEnd w:id="1116"/>
      <w:bookmarkEnd w:id="1117"/>
      <w:bookmarkEnd w:id="111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19" w:name="nepa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0" w:name="_Toc186015772"/>
            <w:r w:rsidRPr="00BC0437">
              <w:rPr>
                <w:rFonts w:eastAsia="Times New Roman"/>
                <w:b/>
                <w:szCs w:val="22"/>
                <w:lang w:eastAsia="en-US"/>
              </w:rPr>
              <w:t>Replacement</w:t>
            </w:r>
            <w:bookmarkEnd w:id="1120"/>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a work is lost, destroyed, old, or incapable of being obtained.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1" w:name="_Toc186015773"/>
            <w:r w:rsidRPr="00BC0437">
              <w:rPr>
                <w:rFonts w:eastAsia="Times New Roman"/>
                <w:b/>
                <w:szCs w:val="22"/>
                <w:lang w:eastAsia="en-US"/>
              </w:rPr>
              <w:t>Research or Study</w:t>
            </w:r>
            <w:bookmarkEnd w:id="1121"/>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made available in the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study, at the request of a person.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derive economic profit directly or indirectly.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22" w:name="_Toc186015774"/>
            <w:r w:rsidRPr="00BC0437">
              <w:rPr>
                <w:rFonts w:eastAsia="Times New Roman"/>
                <w:b/>
                <w:szCs w:val="22"/>
                <w:lang w:eastAsia="en-US"/>
              </w:rPr>
              <w:t>Anti-Circumvention of Technological Protection Measures</w:t>
            </w:r>
            <w:bookmarkEnd w:id="112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25(e)</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Importing, producing, or renting circumvention devices is prohibited.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designed to discourage unauthorized reproduction.</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23" w:name="_Toc186015775"/>
            <w:r w:rsidRPr="00BC0437">
              <w:rPr>
                <w:rFonts w:eastAsia="Times New Roman"/>
                <w:b/>
                <w:szCs w:val="22"/>
                <w:lang w:eastAsia="en-US"/>
              </w:rPr>
              <w:t>Miscellaneous</w:t>
            </w:r>
            <w:bookmarkEnd w:id="112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authorization is required for reproduction of portions of published works for personal uses.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reproduction of works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Nepal, No. 8 (15 August 2002), available at http://www.wipo.int/wipolex/en/text.jsp?file_id=189128.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119"/>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24" w:name="_Toc421800802"/>
      <w:r w:rsidRPr="00BC0437">
        <w:rPr>
          <w:lang w:eastAsia="en-US"/>
        </w:rPr>
        <w:t>Netherlands</w:t>
      </w:r>
      <w:bookmarkEnd w:id="11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Replacement, and Obsolete Technology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16n</w:t>
            </w:r>
            <w:r w:rsidRPr="00BC0437">
              <w:rPr>
                <w:rFonts w:eastAsia="Times New Roman"/>
                <w:szCs w:val="22"/>
                <w:vertAlign w:val="superscript"/>
                <w:lang w:eastAsia="en-US"/>
              </w:rPr>
              <w:footnoteReference w:id="46"/>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held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the original or copy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 for the institution, if the original or copy of the work is threatened with decay.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access to the work if the technology available to render it accessible becomes obsolete.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certain moral rights specified in Article 25.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recording of a performance, phonogram, first print of a film, or recording of a program may reproduction a work for preservation in the event of a demonstrable threat of it falling into disrepair or to keep the work in a condition in which it can be consulted if there is no technology available to render it accessible.  The conditions of Article 16n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10(f) (Related 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institutions, and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15h</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is not seeking direct or indirect economic or commercial benefit.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scientific, or artistic works forming part of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access is permitted unless otherwise agreed.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for individual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closed network through dedicated terminals on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recording of a performance, phonogram, first print of a film, or recording of a program that forms part of the collection of the institution can also be made accessible under similar conditions.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10(c) (Related Rights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(2)</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distributing, selling, hiring out, advertising, or possessing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limit actions that have not been permitted by the rightsholder; it also includes the access control and protective procedures (e.g. encryption).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(1)</w:t>
            </w: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 orders may establish rules obliging the author to provide the user of a literary, scientific, or artistic work for personal or library copying (and other specified uses) with the means necessary to profit from the limitations.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29a (4)</w:t>
            </w: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 must have lawful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exemption does not apply to works made available to users under contractual conditions at a time and a place selected by the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acts with respect to circumvention of protection of databases are prohibited.  The government may also create regulations requiring the producer of the database to provide users with access under specified circumstances.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5a (Data-bases Act)</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0"/>
        <w:gridCol w:w="1134"/>
      </w:tblGrid>
      <w:tr w:rsidR="00BC0437" w:rsidRPr="00BC0437" w:rsidTr="00BC0437">
        <w:tc>
          <w:tcPr>
            <w:tcW w:w="8897"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literary, scientific, and artistic work is permitted if it is restrict to a few specimens intended for personal exercise, study, or use by the person who has carried out the reproduction, without any indirect or direct commercial motivation.  Certain works are excluded or limited to copying of portions.  The reproduction is subject to remuneration.  Similar provisions apply to reproduction of material protected by related rights, see Related Rights Act, Art. 10(e).</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16b;</w:t>
            </w:r>
          </w:p>
          <w:p w:rsidR="00BC0437" w:rsidRPr="00BC0437" w:rsidRDefault="00BC0437" w:rsidP="00BC0437">
            <w:pPr>
              <w:rPr>
                <w:rFonts w:eastAsia="Times New Roman"/>
                <w:szCs w:val="22"/>
                <w:lang w:eastAsia="en-US"/>
              </w:rPr>
            </w:pPr>
            <w:r w:rsidRPr="00BC0437">
              <w:rPr>
                <w:rFonts w:eastAsia="Times New Roman"/>
                <w:szCs w:val="22"/>
                <w:lang w:eastAsia="en-US"/>
              </w:rPr>
              <w:t>Art. 16c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establishments, research institutes and the libraries attached to them are exempt from remuneration for public lending.</w:t>
            </w:r>
            <w:r w:rsidRPr="00BC0437">
              <w:rPr>
                <w:rFonts w:eastAsia="Times New Roman"/>
                <w:szCs w:val="22"/>
                <w:vertAlign w:val="superscript"/>
                <w:lang w:eastAsia="en-US"/>
              </w:rPr>
              <w:footnoteReference w:id="47"/>
            </w:r>
            <w:r w:rsidRPr="00BC0437">
              <w:rPr>
                <w:rFonts w:eastAsia="Times New Roman"/>
                <w:szCs w:val="22"/>
                <w:lang w:eastAsia="en-US"/>
              </w:rPr>
              <w:t xml:space="preserve">  (Similar exemptions are found in the public lending law of the Related Rights Act, see Articles 2, 6, 7a, and 8.)</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15c</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Netherlands has implemented the European Union directive on orphan works, 2012/28/EC.</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16o to 16r &amp; 17.</w:t>
            </w:r>
          </w:p>
          <w:p w:rsidR="00BC0437" w:rsidRPr="00BC0437" w:rsidRDefault="00BC0437" w:rsidP="00BC0437">
            <w:pPr>
              <w:rPr>
                <w:rFonts w:eastAsia="Times New Roman"/>
                <w:szCs w:val="22"/>
                <w:lang w:eastAsia="en-US"/>
              </w:rPr>
            </w:pPr>
            <w:r w:rsidRPr="00BC0437">
              <w:rPr>
                <w:rFonts w:eastAsia="Times New Roman"/>
                <w:szCs w:val="22"/>
                <w:lang w:eastAsia="en-US"/>
              </w:rPr>
              <w:t>Art. 10(l) (Related Rights Act)</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6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and making available of works for disabled persons.</w:t>
            </w:r>
          </w:p>
        </w:tc>
        <w:tc>
          <w:tcPr>
            <w:tcW w:w="113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15i</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8"/>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the Netherlands (23 September 1912), as amended through the Act of 8 October 2014, </w:t>
            </w:r>
            <w:r w:rsidRPr="00BC0437">
              <w:rPr>
                <w:rFonts w:eastAsia="Times New Roman"/>
                <w:i/>
                <w:szCs w:val="22"/>
                <w:lang w:eastAsia="en-US"/>
              </w:rPr>
              <w:t>Stb</w:t>
            </w:r>
            <w:r w:rsidRPr="00BC0437">
              <w:rPr>
                <w:rFonts w:eastAsia="Times New Roman"/>
                <w:szCs w:val="22"/>
                <w:lang w:eastAsia="en-US"/>
              </w:rPr>
              <w:t>. 2014, 388 (Orphan Works), available at http://wetten.overheid.nl/BWBR0001886/geldigheidsdatum_17-04-2015;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Related Rights Act of the Netherlands (1993), as amended through the Act of 8 October 2014, </w:t>
            </w:r>
            <w:r w:rsidRPr="00BC0437">
              <w:rPr>
                <w:rFonts w:eastAsia="Times New Roman"/>
                <w:i/>
                <w:szCs w:val="22"/>
                <w:lang w:eastAsia="en-US"/>
              </w:rPr>
              <w:t>Stb</w:t>
            </w:r>
            <w:r w:rsidRPr="00BC0437">
              <w:rPr>
                <w:rFonts w:eastAsia="Times New Roman"/>
                <w:szCs w:val="22"/>
                <w:lang w:eastAsia="en-US"/>
              </w:rPr>
              <w:t>. 2014, 388 (Orphan Works),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http://wetten.overheid.nl/BWBR0005921/geldigheidsdatum_17-04-2015;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Law on the Legal Protection of Databases of the Netherlands (8 July 1999), as amended through the Act of 6 July 2004, </w:t>
            </w:r>
            <w:r w:rsidRPr="00BC0437">
              <w:rPr>
                <w:rFonts w:eastAsia="Times New Roman"/>
                <w:i/>
                <w:szCs w:val="22"/>
                <w:lang w:eastAsia="en-US"/>
              </w:rPr>
              <w:t>Stb</w:t>
            </w:r>
            <w:r w:rsidRPr="00BC0437">
              <w:rPr>
                <w:rFonts w:eastAsia="Times New Roman"/>
                <w:szCs w:val="22"/>
                <w:lang w:eastAsia="en-US"/>
              </w:rPr>
              <w:t xml:space="preserve">. 2004, 336, available at http://www.rijksoverheid.nl/documenten-en-publicaties/kamerstukken/2006/06/22/databases-act.html,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further amended by the Act of 8 March 2007, </w:t>
            </w:r>
            <w:r w:rsidRPr="00BC0437">
              <w:rPr>
                <w:rFonts w:eastAsia="Times New Roman"/>
                <w:i/>
                <w:szCs w:val="22"/>
                <w:lang w:eastAsia="en-US"/>
              </w:rPr>
              <w:t>Stb</w:t>
            </w:r>
            <w:r w:rsidRPr="00BC0437">
              <w:rPr>
                <w:rFonts w:eastAsia="Times New Roman"/>
                <w:szCs w:val="22"/>
                <w:lang w:eastAsia="en-US"/>
              </w:rPr>
              <w:t>. 2007, 108 (see Article IV), available at https://zoek.officielebekendmakingen.nl/stb-2007-108.html.</w:t>
            </w:r>
          </w:p>
        </w:tc>
      </w:tr>
      <w:tr w:rsidR="00BC0437" w:rsidRPr="00BC0437" w:rsidTr="00BC0437">
        <w:tc>
          <w:tcPr>
            <w:tcW w:w="209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0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27 November 2007; rev. 22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25" w:name="_Toc199663553"/>
      <w:bookmarkStart w:id="1126" w:name="_Toc207648554"/>
      <w:bookmarkStart w:id="1127" w:name="_Toc207649136"/>
      <w:bookmarkStart w:id="1128" w:name="_Toc207649568"/>
      <w:bookmarkStart w:id="1129" w:name="_Toc207649929"/>
      <w:bookmarkStart w:id="1130" w:name="_Toc207650329"/>
      <w:bookmarkStart w:id="1131" w:name="_Toc208637977"/>
      <w:bookmarkStart w:id="1132" w:name="_Toc421800803"/>
      <w:r w:rsidRPr="00BC0437">
        <w:rPr>
          <w:lang w:eastAsia="en-US"/>
        </w:rPr>
        <w:t>New Zealand</w:t>
      </w:r>
      <w:bookmarkEnd w:id="1125"/>
      <w:bookmarkEnd w:id="1126"/>
      <w:bookmarkEnd w:id="1127"/>
      <w:bookmarkEnd w:id="1128"/>
      <w:bookmarkEnd w:id="1129"/>
      <w:bookmarkEnd w:id="1130"/>
      <w:bookmarkEnd w:id="1131"/>
      <w:bookmarkEnd w:id="113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33" w:name="NZ"/>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4" w:name="_Toc186015780"/>
            <w:r w:rsidRPr="00BC0437">
              <w:rPr>
                <w:rFonts w:eastAsia="Times New Roman"/>
                <w:b/>
                <w:szCs w:val="22"/>
                <w:lang w:eastAsia="en-US"/>
              </w:rPr>
              <w:t>Research or Study (Literary, Dramatic, or Musical Works)</w:t>
            </w:r>
            <w:bookmarkEnd w:id="113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editions of literary, dramatic, or musical works, including artistic work that appears within the proportions copied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35" w:name="_Toc186015781"/>
            <w:r w:rsidRPr="00BC0437">
              <w:rPr>
                <w:rFonts w:eastAsia="Times New Roman"/>
                <w:b/>
                <w:szCs w:val="22"/>
                <w:lang w:eastAsia="en-US"/>
              </w:rPr>
              <w:t>Research or Study (Articles)</w:t>
            </w:r>
            <w:bookmarkEnd w:id="113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and any artistic work included in those works, that are contained in articles in periodicals, including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editions that are articles in periodicals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copies of more than one article contained in the same issue of a periodical, unless the copies supplied all relate to the same subject-matter.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36" w:name="_Toc186015782"/>
            <w:r w:rsidRPr="00BC0437">
              <w:rPr>
                <w:rFonts w:eastAsia="Times New Roman"/>
                <w:b/>
                <w:szCs w:val="22"/>
                <w:lang w:eastAsia="en-US"/>
              </w:rPr>
              <w:t>Research or Study (Unpublished Works)</w:t>
            </w:r>
            <w:bookmarkEnd w:id="1136"/>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libraries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not be made if the copyright owner has prohibited copying of the work and at the time the copy is made the librarian or archivist making it is, or ought to be,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on the same occasion with more than one copy of the same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allowed subject to two conditions: (1) Librarian provides user with a written statement of the terms of use of the copy; and (2) Librarian must destroy additional copies made in the process (Section 56B).</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a person is required to pay for the copy, the payment required must be no higher than a sum consisting of the total of the cost of production of the copy and a reasonable contribution to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This section does not apply to the sound archive maintained by Radio New Zealand Limited, the film archive maintained by Television New Zealand Limited, or the film archive maintained by the New Zealand Film Archive Incorporated.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37" w:name="_Toc186015783"/>
            <w:r w:rsidRPr="00BC0437">
              <w:rPr>
                <w:rFonts w:eastAsia="Times New Roman"/>
                <w:b/>
                <w:szCs w:val="22"/>
                <w:lang w:eastAsia="en-US"/>
              </w:rPr>
              <w:t>Supplying Copies to Other Libraries (For Users)</w:t>
            </w:r>
            <w:bookmarkEnd w:id="113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Upon request from another prescribed library who received a request from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proportions of published literary, dramatic, or musical works including artistic work that appears within the proportions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literary, dramatic, or musical works that are contained in articles in periodicals, including artistic work that appears within the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there is any other article in the same issue of the periodical relating to the same subject-matter as the first article copied, the whole of that other article and any artistic work included in that article.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another prescribed library for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any person is supplied with, or otherwise comes into possession of, a copy made in accordance with this section, that person may use the copy only for the purposes of 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54"/>
        </w:trPr>
        <w:tc>
          <w:tcPr>
            <w:tcW w:w="8856" w:type="dxa"/>
            <w:gridSpan w:val="4"/>
            <w:shd w:val="clear" w:color="auto" w:fill="auto"/>
          </w:tcPr>
          <w:p w:rsidR="00BC0437" w:rsidRPr="00BC0437" w:rsidRDefault="00BC0437" w:rsidP="00BC0437">
            <w:pPr>
              <w:rPr>
                <w:rFonts w:eastAsia="Times New Roman"/>
                <w:b/>
                <w:szCs w:val="22"/>
                <w:lang w:eastAsia="en-US"/>
              </w:rPr>
            </w:pPr>
            <w:bookmarkStart w:id="1138" w:name="_Toc186015784"/>
            <w:r w:rsidRPr="00BC0437">
              <w:rPr>
                <w:rFonts w:eastAsia="Times New Roman"/>
                <w:b/>
                <w:szCs w:val="22"/>
                <w:lang w:eastAsia="en-US"/>
              </w:rPr>
              <w:t>Supplying Copies to Other Libraries (For Collections)</w:t>
            </w:r>
            <w:bookmarkEnd w:id="113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including any artistic work included in the work and the typographical arrangement from published editions that are books.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have been unable to obtain the work at an ordinary commercial price within the preceding six months.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make and keep a record sufficient to identify the work copied.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supply to the librarian of another prescribed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are permitted only if the library supplying the copy destroys as soon as practicable any additional copies made in the process (Section 56C).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permit the inspection of the record by the copyright owner during normal office hours.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pay, on demand, equitable remuneration to the copyright owner for the work copied.  “Equitable remuneration” means a sum agreed by the librarian and the copyright owner or, in the absence of agreement, a sum determined by the Tribunal on an application under Section 168.</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139" w:name="_Toc186015785"/>
            <w:r w:rsidRPr="00BC0437">
              <w:rPr>
                <w:rFonts w:eastAsia="Times New Roman"/>
                <w:b/>
                <w:szCs w:val="22"/>
                <w:lang w:eastAsia="en-US"/>
              </w:rPr>
              <w:t>Preservation and Replacement</w:t>
            </w:r>
            <w:bookmarkEnd w:id="1139"/>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55</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collection of the library or archive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is at risk of loss, damage, or destruction; (2) the digital copy replaces the original; (3) the original is generally not made accessible; (4)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collection of another prescribed library or archive an item that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where it is not reasonably practicable to purchase the item to fulfill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this purpose, the copy may be digital if: (1) the original has been lost, damaged, or destroyed; and (2) it is not reasonably practicable to purchase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references to digital copying in connection with purpose.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Communicating Works to Library Users (Making Available)</w:t>
            </w: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including persons working on behalf of the 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56A</w:t>
            </w: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Archivists of archives, including persons working on behalf of the archivists.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digital copy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has obtained the digital copy lawfully.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is communicated in a form that cannot be altered or modified.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digital copy of a work to an authenticated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 ensures that the user is informed in writing about the limits under the law and uses must be in accordance with the copyright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users who can access the digital copy at any one time is not more than the digital copies purchased or licensed by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 “authenticated user” is a person with a legitimate right to use the services of the library or archives, or can access the copy through a verification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“communicate” a work means to transmit it or make it available by means of a communication technology, including by means of an electronic retrieval system (Section 2).</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40" w:name="_Toc186015786"/>
            <w:r w:rsidRPr="00BC0437">
              <w:rPr>
                <w:rFonts w:eastAsia="Times New Roman"/>
                <w:b/>
                <w:szCs w:val="22"/>
                <w:lang w:eastAsia="en-US"/>
              </w:rPr>
              <w:t>Anti-Circumvention of Technological Protection Measures</w:t>
            </w:r>
            <w:bookmarkEnd w:id="114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226 to 226E</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importing, selling, letting for hire, offering or exposing for sale or hire, advertising for sale or hire, or publishing information intended to enable the making of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person may not provide services to another person, intending or knowing that the services may enable circumvention.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copying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TPM restrictions in general “do not prevent or restrict the exercise of a permitted act,” suggesting that TPM cannot be used to prevent lawful uses of the work (Section 226D).  The law further provides that circumvention is allowed for permitted uses (Section 226E).  Librarians and archivists are among the “qualified persons” who may acquire circumvention devices.  Individuals may also request that a library or archive act on its behalf to circumvent the TPM if the rightsholder has not provided the means or responded to a request.</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5589"/>
        <w:gridCol w:w="971"/>
      </w:tblGrid>
      <w:tr w:rsidR="00BC0437" w:rsidRPr="00BC0437" w:rsidTr="00BC0437">
        <w:trPr>
          <w:trHeight w:val="54"/>
        </w:trPr>
        <w:tc>
          <w:tcPr>
            <w:tcW w:w="8856" w:type="dxa"/>
            <w:gridSpan w:val="3"/>
            <w:shd w:val="clear" w:color="auto" w:fill="auto"/>
          </w:tcPr>
          <w:p w:rsidR="00BC0437" w:rsidRPr="00BC0437" w:rsidRDefault="00BC0437" w:rsidP="00BC0437">
            <w:pPr>
              <w:rPr>
                <w:rFonts w:eastAsia="Times New Roman"/>
                <w:b/>
                <w:szCs w:val="22"/>
                <w:lang w:eastAsia="en-US"/>
              </w:rPr>
            </w:pPr>
            <w:bookmarkStart w:id="1141" w:name="_Toc186015787"/>
            <w:r w:rsidRPr="00BC0437">
              <w:rPr>
                <w:rFonts w:eastAsia="Times New Roman"/>
                <w:b/>
                <w:szCs w:val="22"/>
                <w:lang w:eastAsia="en-US"/>
              </w:rPr>
              <w:t>Miscellaneous</w:t>
            </w:r>
            <w:bookmarkEnd w:id="1141"/>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a work for purposes of research or private study.  The statute sets for five factors for evaluating fair dealing.</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permitting various specific uses of works for education.</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 to 49</w:t>
            </w:r>
          </w:p>
        </w:tc>
      </w:tr>
      <w:tr w:rsidR="00BC0437" w:rsidRPr="00BC0437" w:rsidTr="00BC0437">
        <w:trPr>
          <w:trHeight w:val="54"/>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Rental of works by educational establishments and libraries does not constitute an infringement under certain conditions.</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79</w:t>
            </w:r>
          </w:p>
        </w:tc>
      </w:tr>
      <w:tr w:rsidR="00BC0437" w:rsidRPr="00BC0437" w:rsidTr="00BC0437">
        <w:trPr>
          <w:trHeight w:val="1735"/>
        </w:trPr>
        <w:tc>
          <w:tcPr>
            <w:tcW w:w="22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library” means the National Library; the Parliamentary Library; certain law libraries; a library maintained by an educational establishment, government department, or local authority; and a library of any other class of library prescribed by regulations made under this Act, not being a library conducted for profit.</w:t>
            </w:r>
          </w:p>
        </w:tc>
        <w:tc>
          <w:tcPr>
            <w:tcW w:w="97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50(1)</w:t>
            </w:r>
          </w:p>
        </w:tc>
      </w:tr>
      <w:tr w:rsidR="00BC0437" w:rsidRPr="00BC0437" w:rsidTr="00BC0437">
        <w:trPr>
          <w:trHeight w:val="260"/>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 means Archives New Zealand; the National Library; sound archive maintained by Radio New Zealand Limited; film archive maintained by Television New Zealand Limited; film archive maintained by the New Zealand Film Archive Incorporated; or certain collection of documents of historical significance or public interest that is in the custody of and being maintained by a body, whether incorporated or unincorporated, that does not keep and maintain the collection for the purpose of deriving a profit; and includes, in relation only to its holding of public archives (within the meaning of section 4 of the Public Records Act 2005), an approved repository within the meaning of that section of that Act.</w:t>
            </w:r>
          </w:p>
        </w:tc>
        <w:tc>
          <w:tcPr>
            <w:tcW w:w="971"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25"/>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in relation to any description of work, reproducing or recording the work in any material form (including any digital format), in any medium and by any means; and includes, in relation to a literary, dramatic, musical, or artistic work, storing the work in any medium by any means; and includes, in relation to an artistic work, the making of a copy in 3 dimensions of a two-dimensional work and the making of a copy in 2 dimensions of a three-dimensional work; and includes, in relation to a film, television broadcast, or cable program, the making of a photograph of the whole or any substantial part of any image forming part of the film, broadcast, or cable program.</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728"/>
        </w:trPr>
        <w:tc>
          <w:tcPr>
            <w:tcW w:w="2296" w:type="dxa"/>
            <w:vMerge/>
            <w:shd w:val="clear" w:color="auto" w:fill="auto"/>
          </w:tcPr>
          <w:p w:rsidR="00BC0437" w:rsidRPr="00BC0437" w:rsidRDefault="00BC0437" w:rsidP="00BC0437">
            <w:pPr>
              <w:rPr>
                <w:rFonts w:eastAsia="Times New Roman"/>
                <w:szCs w:val="22"/>
                <w:lang w:eastAsia="en-US"/>
              </w:rPr>
            </w:pPr>
          </w:p>
        </w:tc>
        <w:tc>
          <w:tcPr>
            <w:tcW w:w="55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Sections 51 to 56C, reference to a librarian or archivist includes a person acting on behalf of the librarian or archivist.</w:t>
            </w:r>
          </w:p>
        </w:tc>
        <w:tc>
          <w:tcPr>
            <w:tcW w:w="97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rPr>
          <w:trHeight w:val="638"/>
        </w:trPr>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New Zealand, No. 143 (15 December 1994), as amended through Copyright Amendment Act, No. 86 (22 October 2013), available at http://www.wipo.int/wipolex/en/text.jsp?file_id=335333.</w:t>
            </w:r>
          </w:p>
        </w:tc>
      </w:tr>
      <w:tr w:rsidR="00BC0437" w:rsidRPr="00BC0437" w:rsidTr="00BC0437">
        <w:tc>
          <w:tcPr>
            <w:tcW w:w="22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22 May 2008; rev. 14 May 2015</w:t>
            </w:r>
          </w:p>
        </w:tc>
      </w:tr>
      <w:bookmarkEnd w:id="1133"/>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42" w:name="_Toc421800804"/>
      <w:r w:rsidRPr="00BC0437">
        <w:rPr>
          <w:lang w:eastAsia="en-US"/>
        </w:rPr>
        <w:t>Nicaragua</w:t>
      </w:r>
      <w:bookmarkEnd w:id="11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whose activities are without direct or indirect commercial profit.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permanent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If the work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The statute allows the library or archive to reproduce the work.  See the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an isolated example.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acquire such copy in a reasonable time and under reasonable conditions.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offering to the public, providing, or trafficking in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Offering to the public or providing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widowControl w:val="0"/>
              <w:autoSpaceDE w:val="0"/>
              <w:autoSpaceDN w:val="0"/>
              <w:adjustRightInd w:val="0"/>
              <w:rPr>
                <w:rFonts w:eastAsia="Calibri"/>
                <w:szCs w:val="22"/>
                <w:lang w:eastAsia="en-US"/>
              </w:rPr>
            </w:pPr>
            <w:r w:rsidRPr="00BC0437">
              <w:rPr>
                <w:rFonts w:eastAsia="Calibri"/>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111(1)</w:t>
            </w:r>
          </w:p>
        </w:tc>
      </w:tr>
      <w:tr w:rsidR="00BC0437" w:rsidRPr="00BC0437" w:rsidTr="00BC0437">
        <w:trPr>
          <w:trHeight w:val="43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or nonprofit educational institutions may gain access to a work, performance or phonogram which they would not have been able to access otherwise, for the sole purpose of making decisions regarding acquisitions.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111</w:t>
            </w:r>
          </w:p>
        </w:tc>
      </w:tr>
      <w:tr w:rsidR="00BC0437" w:rsidRPr="00BC0437" w:rsidTr="00BC0437">
        <w:trPr>
          <w:trHeight w:val="43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lang w:eastAsia="en-US"/>
              </w:rPr>
              <w:t>The penal provisions of Article 111 shall not apply to the specific activities of libraries, archives, educational institutions, or nonprofit noncommercial public broadcasting bodies.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personal copies.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disclosed works for analysis, commentary, or criticism.</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articles and other short published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for the Blind</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using the Braille or other specific system for the private use of the blind.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Parody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Parodies of a divulged work are allowed.</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making one or more copies of a work, performance, phonogram or broadcast, directly or indirectly, in any medium or form, including the printing, photocopying, recording or permanent or temporary storage in electronic form.  (See 2006 amendments.)</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Art. 2.29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Nicaragua, No. 312 (6 July 1999), available at http://www.wipo.int/wipolex/en/text.jsp?file_id=128904, as amended by Law on Amendments and Additions to Law No. 312, Law on Copyright and Related Rights of Nicaragua, No. 577 (16 March 2006), available at http://www.wipo.int/wipolex/en/text.jsp?file_id=177302.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43" w:name="_Toc199663554"/>
      <w:bookmarkStart w:id="1144" w:name="_Toc207648555"/>
      <w:bookmarkStart w:id="1145" w:name="_Toc207649137"/>
      <w:bookmarkStart w:id="1146" w:name="_Toc207649569"/>
      <w:bookmarkStart w:id="1147" w:name="_Toc207649930"/>
      <w:bookmarkStart w:id="1148" w:name="_Toc207650330"/>
      <w:bookmarkStart w:id="1149" w:name="_Toc208637978"/>
      <w:bookmarkStart w:id="1150" w:name="_Toc421800805"/>
      <w:r w:rsidRPr="00BC0437">
        <w:rPr>
          <w:lang w:eastAsia="en-US"/>
        </w:rPr>
        <w:t>Niger</w:t>
      </w:r>
      <w:bookmarkEnd w:id="1143"/>
      <w:bookmarkEnd w:id="1144"/>
      <w:bookmarkEnd w:id="1145"/>
      <w:bookmarkEnd w:id="1146"/>
      <w:bookmarkEnd w:id="1147"/>
      <w:bookmarkEnd w:id="1148"/>
      <w:bookmarkEnd w:id="1149"/>
      <w:bookmarkEnd w:id="115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51" w:name="nige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387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52" w:name="_Toc186015789"/>
            <w:r w:rsidRPr="00BC0437">
              <w:rPr>
                <w:rFonts w:eastAsia="Times New Roman"/>
                <w:b/>
                <w:szCs w:val="22"/>
                <w:lang w:eastAsia="en-US"/>
              </w:rPr>
              <w:t>Research or Study</w:t>
            </w:r>
            <w:bookmarkEnd w:id="1152"/>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12(i)</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or short works or short extracts of writings, with or without illustrations, published in collections, newspapers, or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not permitted where there is a collective license that can be obtained to allow the making of such copies, offered by a collective management organization such that the library is or should be aware of.</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university or private study or research, by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ensures that the copy will be used only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560"/>
        <w:gridCol w:w="120"/>
        <w:gridCol w:w="3758"/>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153" w:name="_Toc186015790"/>
            <w:r w:rsidRPr="00BC0437">
              <w:rPr>
                <w:rFonts w:eastAsia="Times New Roman"/>
                <w:b/>
                <w:szCs w:val="22"/>
                <w:lang w:eastAsia="en-US"/>
              </w:rPr>
              <w:t>Preservation and Replacement</w:t>
            </w:r>
            <w:bookmarkEnd w:id="1153"/>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12(ii)</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are not directly or indirectly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single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impossible to get a replacement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38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87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or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in the permanent collection of another library or archive, if the work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46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54" w:name="_Toc186015791"/>
            <w:r w:rsidRPr="00BC0437">
              <w:rPr>
                <w:rFonts w:eastAsia="Times New Roman"/>
                <w:b/>
                <w:szCs w:val="22"/>
                <w:lang w:eastAsia="en-US"/>
              </w:rPr>
              <w:t>Anti-Circumvention of Technological Protection Measures</w:t>
            </w:r>
            <w:bookmarkEnd w:id="1154"/>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4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53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55" w:name="_Toc186015792"/>
            <w:r w:rsidRPr="00BC0437">
              <w:rPr>
                <w:rFonts w:eastAsia="Times New Roman"/>
                <w:b/>
                <w:szCs w:val="22"/>
                <w:lang w:eastAsia="en-US"/>
              </w:rPr>
              <w:t>Miscellaneous</w:t>
            </w:r>
            <w:bookmarkEnd w:id="1155"/>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is the making of facsimile copies of a work by means other than printing, for example, by photocopying; includes the making of facsimile copies in reduced or enlarged scale.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1(xvi)</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copies of most works exclusively for the private use of the user.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3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limited reproduction of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49"/>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Related Rights, and Expressions of Folklore of Niger, Decree No. 93-027 (30 March 1993), available at http://www.wipo.int/wipolex/en/text.jsp?file_id=240540.</w:t>
            </w:r>
          </w:p>
        </w:tc>
      </w:tr>
      <w:tr w:rsidR="00BC0437" w:rsidRPr="00BC0437" w:rsidTr="00BC0437">
        <w:tc>
          <w:tcPr>
            <w:tcW w:w="24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25 April 2015</w:t>
            </w:r>
          </w:p>
        </w:tc>
      </w:tr>
      <w:bookmarkEnd w:id="1151"/>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p w:rsidR="00BC0437" w:rsidRPr="00BC0437" w:rsidRDefault="00BC0437" w:rsidP="003F1670">
      <w:pPr>
        <w:pStyle w:val="Heading2"/>
        <w:rPr>
          <w:lang w:eastAsia="en-US"/>
        </w:rPr>
      </w:pPr>
      <w:bookmarkStart w:id="1156" w:name="_Toc199663555"/>
      <w:bookmarkStart w:id="1157" w:name="_Toc207648557"/>
      <w:bookmarkStart w:id="1158" w:name="_Toc207649139"/>
      <w:bookmarkStart w:id="1159" w:name="_Toc207649570"/>
      <w:bookmarkStart w:id="1160" w:name="_Toc207649931"/>
      <w:bookmarkStart w:id="1161" w:name="_Toc207650331"/>
      <w:bookmarkStart w:id="1162" w:name="_Toc208637979"/>
      <w:bookmarkStart w:id="1163" w:name="_Toc421800806"/>
      <w:r w:rsidRPr="00BC0437">
        <w:rPr>
          <w:lang w:eastAsia="en-US"/>
        </w:rPr>
        <w:t>Nigeria</w:t>
      </w:r>
      <w:bookmarkEnd w:id="1156"/>
      <w:bookmarkEnd w:id="1157"/>
      <w:bookmarkEnd w:id="1158"/>
      <w:bookmarkEnd w:id="1159"/>
      <w:bookmarkEnd w:id="1160"/>
      <w:bookmarkEnd w:id="1161"/>
      <w:bookmarkEnd w:id="1162"/>
      <w:bookmarkEnd w:id="11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39"/>
        <w:gridCol w:w="3799"/>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4" w:name="_Toc186015793"/>
            <w:bookmarkStart w:id="1165" w:name="nigeria"/>
            <w:r w:rsidRPr="00BC0437">
              <w:rPr>
                <w:rFonts w:eastAsia="Times New Roman"/>
                <w:b/>
                <w:szCs w:val="22"/>
                <w:lang w:eastAsia="en-US"/>
              </w:rPr>
              <w:t>Library Use</w:t>
            </w:r>
            <w:bookmarkEnd w:id="1164"/>
            <w:r w:rsidRPr="00BC0437">
              <w:rPr>
                <w:rFonts w:eastAsia="Times New Roman"/>
                <w:b/>
                <w:szCs w:val="22"/>
                <w:lang w:eastAsia="en-US"/>
              </w:rPr>
              <w:t xml:space="preserve"> (Public Interest)</w:t>
            </w: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government, public libraries, non-commercial documentation centers, and scientific or other institutions as may be prescribed.</w:t>
            </w:r>
          </w:p>
        </w:tc>
        <w:tc>
          <w:tcPr>
            <w:tcW w:w="10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(k)</w:t>
            </w: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1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use in the public interest.</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10" w:type="dxa"/>
            <w:vMerge/>
            <w:shd w:val="clear" w:color="auto" w:fill="auto"/>
          </w:tcPr>
          <w:p w:rsidR="00BC0437" w:rsidRPr="00BC0437" w:rsidRDefault="00BC0437" w:rsidP="00BC0437">
            <w:pPr>
              <w:rPr>
                <w:rFonts w:eastAsia="Times New Roman"/>
                <w:szCs w:val="22"/>
                <w:lang w:eastAsia="en-US"/>
              </w:rPr>
            </w:pPr>
          </w:p>
        </w:tc>
        <w:tc>
          <w:tcPr>
            <w:tcW w:w="143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revenue may be derived from the use.  If the work is communicated, then no admission fee may be charged.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0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1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2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is not limited to reproduction but includes “any use” by the institution.</w:t>
            </w:r>
          </w:p>
        </w:tc>
        <w:tc>
          <w:tcPr>
            <w:tcW w:w="1008"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6" w:name="_Toc186015794"/>
            <w:r w:rsidRPr="00BC0437">
              <w:rPr>
                <w:rFonts w:eastAsia="Times New Roman"/>
                <w:b/>
                <w:szCs w:val="22"/>
                <w:lang w:eastAsia="en-US"/>
              </w:rPr>
              <w:t>Library Use (Unavailable Works</w:t>
            </w:r>
            <w:bookmarkEnd w:id="1166"/>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persons in charge of 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(q)</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 music, maps, charts, or plans.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three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can only occur if the book is not available for sale in Nigeria.</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134"/>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67" w:name="_Toc186015795"/>
            <w:r w:rsidRPr="00BC0437">
              <w:rPr>
                <w:rFonts w:eastAsia="Times New Roman"/>
                <w:b/>
                <w:szCs w:val="22"/>
                <w:lang w:eastAsia="en-US"/>
              </w:rPr>
              <w:t>Research or Study (Unpublished Works</w:t>
            </w:r>
            <w:bookmarkEnd w:id="1167"/>
            <w:r w:rsidRPr="00BC0437">
              <w:rPr>
                <w:rFonts w:eastAsia="Times New Roman"/>
                <w:b/>
                <w:szCs w:val="22"/>
                <w:lang w:eastAsia="en-US"/>
              </w:rPr>
              <w: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(Implicitly the library or the user could copy.)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w:t>
            </w:r>
          </w:p>
          <w:p w:rsidR="00BC0437" w:rsidRPr="00BC0437" w:rsidRDefault="00BC0437" w:rsidP="00BC0437">
            <w:pPr>
              <w:rPr>
                <w:rFonts w:eastAsia="Times New Roman"/>
                <w:szCs w:val="22"/>
                <w:lang w:eastAsia="en-US"/>
              </w:rPr>
            </w:pPr>
            <w:r w:rsidRPr="00BC0437">
              <w:rPr>
                <w:rFonts w:eastAsia="Times New Roman"/>
                <w:szCs w:val="22"/>
                <w:lang w:eastAsia="en-US"/>
              </w:rPr>
              <w:t>(r)</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or musical works, kept in the library, museum, or other institution to which the public has access.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168" w:name="_Toc186015796"/>
            <w:r w:rsidRPr="00BC0437">
              <w:rPr>
                <w:rFonts w:eastAsia="Times New Roman"/>
                <w:b/>
                <w:szCs w:val="22"/>
                <w:lang w:eastAsia="en-US"/>
              </w:rPr>
              <w:t>Anti-Circumvention of Technological Protection Measures</w:t>
            </w:r>
            <w:bookmarkEnd w:id="116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134"/>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69" w:name="_Toc186015797"/>
            <w:r w:rsidRPr="00BC0437">
              <w:rPr>
                <w:rFonts w:eastAsia="Times New Roman"/>
                <w:b/>
                <w:szCs w:val="22"/>
                <w:lang w:eastAsia="en-US"/>
              </w:rPr>
              <w:t>Miscellaneous</w:t>
            </w:r>
            <w:bookmarkEnd w:id="116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dealing for purposes of research, private use, criticism or review, or the reporting of current events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Second Schedule (a)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Nigerian citizens or bodies incorporated in Nigeria can apply for a license to produce and publish a translation of or reproduce a published literary or dramatic work in printed or analogous form for purposes of teaching, scholarship, or research.  Detailed conditions apply.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Fourth Schedule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National Archives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works stored in the National Archives or the public records of a state to supply to a person is not an infringement.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in written form, in the form of a recording or cinematograph film, or in any other material form, so however that an object shall not be taken to be a copy of an architectural work unless the object is a building or model.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Nigeria, Cap. C28 (1990), as amended through Decree No. 42 (1999) and codified in 2004, available at http://www.wipo.int/wipolex/en/text.jsp?file_id=268735.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tbl>
    <w:p w:rsidR="00BC0437" w:rsidRPr="00BC0437" w:rsidRDefault="00BC0437" w:rsidP="00BC0437">
      <w:pPr>
        <w:rPr>
          <w:rFonts w:eastAsia="Times New Roman"/>
          <w:szCs w:val="22"/>
          <w:lang w:eastAsia="en-US"/>
        </w:rPr>
      </w:pPr>
    </w:p>
    <w:bookmarkEnd w:id="1165"/>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70" w:name="_Toc421800807"/>
      <w:bookmarkStart w:id="1171" w:name="_Toc199663556"/>
      <w:bookmarkStart w:id="1172" w:name="_Toc207648558"/>
      <w:bookmarkStart w:id="1173" w:name="_Toc207649140"/>
      <w:bookmarkStart w:id="1174" w:name="_Toc207649571"/>
      <w:bookmarkStart w:id="1175" w:name="_Toc207649932"/>
      <w:bookmarkStart w:id="1176" w:name="_Toc207650332"/>
      <w:bookmarkStart w:id="1177" w:name="_Toc208637980"/>
      <w:r w:rsidRPr="00BC0437">
        <w:rPr>
          <w:lang w:eastAsia="en-US"/>
        </w:rPr>
        <w:t>Niue</w:t>
      </w:r>
      <w:bookmarkEnd w:id="1170"/>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a teacher at any university or school, or the librarian of the General Assembly Library, or of the library maintained by any government department, local authority, public body, university, or school, or of a library of any other prescribed class.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Such library may not be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A published literary, dramatic, or musical work,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copy shall extend to more than a reasonable proportion of the work or edition in question.  Artistic works are exempt from this condition.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copy shall extend </w:t>
            </w:r>
            <w:r w:rsidRPr="00BC0437">
              <w:rPr>
                <w:rFonts w:eastAsia="Times New Roman"/>
                <w:color w:val="000000"/>
                <w:szCs w:val="22"/>
                <w:shd w:val="clear" w:color="auto" w:fill="FFFFFF"/>
                <w:lang w:eastAsia="en-US"/>
              </w:rPr>
              <w:t>to more than one article in a periodical publication, unless two or more articles in the same publication relate to the one subject-matter.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No person shall be furnished with more than one copy of the same artistic work, or the same article, or the same part of any other work or editions.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to persons for </w:t>
            </w:r>
            <w:r w:rsidRPr="00BC0437">
              <w:rPr>
                <w:rFonts w:eastAsia="Times New Roman"/>
                <w:color w:val="000000"/>
                <w:szCs w:val="22"/>
                <w:shd w:val="clear" w:color="auto" w:fill="FFFFFF"/>
                <w:lang w:eastAsia="en-US"/>
              </w:rPr>
              <w:t>purposes of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The persons requesting copies must satisfy the teacher or librarian or a person acting on his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institution may charge for the copies, but may not require a fee higher </w:t>
            </w:r>
            <w:r w:rsidRPr="00BC0437">
              <w:rPr>
                <w:rFonts w:eastAsia="Times New Roman"/>
                <w:color w:val="000000"/>
                <w:szCs w:val="22"/>
                <w:shd w:val="clear" w:color="auto" w:fill="FFFFFF"/>
                <w:lang w:eastAsia="en-US"/>
              </w:rPr>
              <w:t>than the cost (including a contribution to the general expenses of the institution) attributable to their production.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A published literary, dramatic, or musical work, or a published edition of such a work, or a published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librarian on whose behalf the copy is supplied </w:t>
            </w:r>
            <w:r w:rsidRPr="00BC0437">
              <w:rPr>
                <w:rFonts w:eastAsia="Times New Roman"/>
                <w:color w:val="000000"/>
                <w:szCs w:val="22"/>
                <w:shd w:val="clear" w:color="auto" w:fill="FFFFFF"/>
                <w:lang w:eastAsia="en-US"/>
              </w:rPr>
              <w:t>does not know the name and address of any person entitled to authorize the making of the copy, and could not by reasonable inquiry ascertain the name and address of such a person.  This condition does not apply in the case of an article contained in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By or on behalf of the librarian of a library.</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have the work in its collections and be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An unpublished literary, dramatic, musical, or artistic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81"/>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of a work deposited at a library to which Section 21(1) applies.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To make copies and supply them </w:t>
            </w:r>
            <w:r w:rsidRPr="00BC0437">
              <w:rPr>
                <w:rFonts w:eastAsia="Times New Roman"/>
                <w:color w:val="000000"/>
                <w:szCs w:val="22"/>
                <w:shd w:val="clear" w:color="auto" w:fill="FFFFFF"/>
                <w:lang w:eastAsia="en-US"/>
              </w:rPr>
              <w:t>to the librarian of another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receiving library must be a library to which Section 21(1) applies, or the persons requesting copies must satisfy the librarian or a person acting on the librarian’s behalf that they require the copies for the purposes of research or private study and will not use them for any other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651"/>
        <w:gridCol w:w="1009"/>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some works for research or private study.</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19 and 20</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of copyrighted works for education.</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21(4) to 21(6)</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651" w:type="dxa"/>
          </w:tcPr>
          <w:p w:rsidR="00BC0437" w:rsidRPr="00BC0437" w:rsidRDefault="00BC0437" w:rsidP="00BC0437">
            <w:pPr>
              <w:rPr>
                <w:rFonts w:eastAsia="Times New Roman"/>
                <w:szCs w:val="22"/>
                <w:lang w:eastAsia="en-US"/>
              </w:rPr>
            </w:pPr>
            <w:r w:rsidRPr="00BC0437">
              <w:rPr>
                <w:rFonts w:eastAsia="Times New Roman"/>
                <w:szCs w:val="22"/>
                <w:lang w:eastAsia="en-US"/>
              </w:rPr>
              <w:t>For purposes of Section 21, the following definitions apply:</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szCs w:val="22"/>
                <w:lang w:eastAsia="en-US"/>
              </w:rPr>
              <w:t xml:space="preserve">“Article” </w:t>
            </w:r>
            <w:r w:rsidRPr="00BC0437">
              <w:rPr>
                <w:rFonts w:eastAsia="Times New Roman"/>
                <w:color w:val="000000"/>
                <w:szCs w:val="22"/>
                <w:shd w:val="clear" w:color="auto" w:fill="FFFFFF"/>
                <w:lang w:eastAsia="en-US"/>
              </w:rPr>
              <w:t>includes an item of any description.</w:t>
            </w:r>
          </w:p>
          <w:p w:rsidR="00BC0437" w:rsidRPr="00BC0437" w:rsidRDefault="00BC0437" w:rsidP="00BC0437">
            <w:pPr>
              <w:rPr>
                <w:rFonts w:eastAsia="Times New Roman"/>
                <w:color w:val="000000"/>
                <w:szCs w:val="22"/>
                <w:shd w:val="clear" w:color="auto" w:fill="FFFFFF"/>
                <w:lang w:eastAsia="en-US"/>
              </w:rPr>
            </w:pPr>
            <w:r w:rsidRPr="00BC0437">
              <w:rPr>
                <w:rFonts w:eastAsia="Times New Roman"/>
                <w:color w:val="000000"/>
                <w:szCs w:val="22"/>
                <w:shd w:val="clear" w:color="auto" w:fill="FFFFFF"/>
                <w:lang w:eastAsia="en-US"/>
              </w:rPr>
              <w:t>“School” covers a broad scope of primary or post-primary public or other registered schools.</w:t>
            </w:r>
          </w:p>
          <w:p w:rsidR="00BC0437" w:rsidRPr="00BC0437" w:rsidRDefault="00BC0437" w:rsidP="00BC0437">
            <w:pPr>
              <w:rPr>
                <w:rFonts w:eastAsia="Times New Roman"/>
                <w:szCs w:val="22"/>
                <w:lang w:eastAsia="en-US"/>
              </w:rPr>
            </w:pPr>
            <w:r w:rsidRPr="00BC0437">
              <w:rPr>
                <w:rFonts w:eastAsia="Times New Roman"/>
                <w:color w:val="000000"/>
                <w:szCs w:val="22"/>
                <w:shd w:val="clear" w:color="auto" w:fill="FFFFFF"/>
                <w:lang w:eastAsia="en-US"/>
              </w:rPr>
              <w:t>“University” includes a University College and a University College of Agriculture.</w:t>
            </w:r>
          </w:p>
        </w:tc>
        <w:tc>
          <w:tcPr>
            <w:tcW w:w="1009" w:type="dxa"/>
          </w:tcPr>
          <w:p w:rsidR="00BC0437" w:rsidRPr="00BC0437" w:rsidRDefault="00BC0437" w:rsidP="00BC0437">
            <w:pPr>
              <w:rPr>
                <w:rFonts w:eastAsia="Times New Roman"/>
                <w:szCs w:val="22"/>
                <w:lang w:eastAsia="en-US"/>
              </w:rPr>
            </w:pPr>
            <w:r w:rsidRPr="00BC0437">
              <w:rPr>
                <w:rFonts w:eastAsia="Times New Roman"/>
                <w:szCs w:val="22"/>
                <w:lang w:eastAsia="en-US"/>
              </w:rPr>
              <w:t>§ 21(8)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i/>
                <w:szCs w:val="22"/>
                <w:lang w:eastAsia="en-US"/>
              </w:rPr>
              <w:t>Contextual note:</w:t>
            </w:r>
            <w:r w:rsidRPr="00BC0437">
              <w:rPr>
                <w:rFonts w:eastAsia="Times New Roman"/>
                <w:szCs w:val="22"/>
                <w:lang w:eastAsia="en-US"/>
              </w:rPr>
              <w:t xml:space="preserve">  Niue is an independent country, governed as an associated state of New Zealand.  The Niue Act of New Zealand, Public Act No. 38 (7 October 1966), provides at Article 686: “The Copyright Act 1962 [of New Zealand] shall be in force in Niue in the same manner in all respects as if Niue were for all purposes part of New Zealand, and the term </w:t>
            </w:r>
            <w:r w:rsidRPr="00BC0437">
              <w:rPr>
                <w:rFonts w:eastAsia="Times New Roman"/>
                <w:bCs/>
                <w:szCs w:val="22"/>
                <w:lang w:eastAsia="en-US"/>
              </w:rPr>
              <w:t xml:space="preserve">New Zealand </w:t>
            </w:r>
            <w:r w:rsidRPr="00BC0437">
              <w:rPr>
                <w:rFonts w:eastAsia="Times New Roman"/>
                <w:szCs w:val="22"/>
                <w:lang w:eastAsia="en-US"/>
              </w:rPr>
              <w:t>as used in that Act shall, both in New Zealand and in Niue, be read as including Niue accordingly.”</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i/>
                <w:szCs w:val="22"/>
                <w:lang w:eastAsia="en-US"/>
              </w:rPr>
            </w:pPr>
            <w:r w:rsidRPr="00BC0437">
              <w:rPr>
                <w:rFonts w:eastAsia="Times New Roman"/>
                <w:i/>
                <w:szCs w:val="22"/>
                <w:lang w:eastAsia="en-US"/>
              </w:rPr>
              <w:t>For the current copyright statutes in effect in Niue, see:</w:t>
            </w:r>
          </w:p>
          <w:p w:rsidR="00BC0437" w:rsidRPr="00BC0437" w:rsidRDefault="00BC0437" w:rsidP="00BC0437">
            <w:pPr>
              <w:rPr>
                <w:rFonts w:eastAsia="Times New Roman"/>
                <w:szCs w:val="22"/>
                <w:lang w:eastAsia="en-US"/>
              </w:rPr>
            </w:pPr>
            <w:r w:rsidRPr="00BC0437">
              <w:rPr>
                <w:rFonts w:eastAsia="Times New Roman"/>
                <w:szCs w:val="22"/>
                <w:lang w:eastAsia="en-US"/>
              </w:rPr>
              <w:t>Copyright Act of New Zealand, No. 33 (1962), available at http://www.paclii.org/nu/legis/nu-nz_act/ca1962133/, as amended by Tāoga Niue Act, No. 320 (12 September 2012) (Schedule 3), available at http://www.gov.nu/wb/media/Act%20320%20-%20Taoga%20Niue%20Act%202012.pdf.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6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20 April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78" w:name="_Toc421800808"/>
      <w:r w:rsidRPr="00BC0437">
        <w:rPr>
          <w:lang w:eastAsia="en-US"/>
        </w:rPr>
        <w:t>Norway</w:t>
      </w:r>
      <w:bookmarkEnd w:id="1171"/>
      <w:bookmarkEnd w:id="1172"/>
      <w:bookmarkEnd w:id="1173"/>
      <w:bookmarkEnd w:id="1174"/>
      <w:bookmarkEnd w:id="1175"/>
      <w:bookmarkEnd w:id="1176"/>
      <w:bookmarkEnd w:id="1177"/>
      <w:bookmarkEnd w:id="117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179" w:name="Norw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0" w:name="_Toc186015798"/>
            <w:r w:rsidRPr="00BC0437">
              <w:rPr>
                <w:rFonts w:eastAsia="Times New Roman"/>
                <w:b/>
                <w:szCs w:val="22"/>
                <w:lang w:eastAsia="en-US"/>
              </w:rPr>
              <w:t>Preservation</w:t>
            </w:r>
            <w:bookmarkEnd w:id="118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museums, educational and research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Conservation and safety purposes and other special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Commercial uses are not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statutory provision is an authorization for the King of Norway to create regulations consistent with this section.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1" w:name="_Toc186015799"/>
            <w:r w:rsidRPr="00BC0437">
              <w:rPr>
                <w:rFonts w:eastAsia="Times New Roman"/>
                <w:b/>
                <w:szCs w:val="22"/>
                <w:lang w:eastAsia="en-US"/>
              </w:rPr>
              <w:t>Research or Study (Making Available)</w:t>
            </w:r>
            <w:bookmarkEnd w:id="118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make available?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museums, and educational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made available?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Works from the collections of the institution.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made available to individuals only by using terminals on the premises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availability?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private study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statutory provision is an authorization for the King of Norway to create regulations for making works available.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Library Users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libraries, and museums within the scope of Section 16.</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Published works from the collections of the institution.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copies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section also permits making the works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All copying under this section must comply with the conditions of the applicable extended collective license pursuant to Section 36.  Section 36 permits organizations representing authors to enter into such licenses, and the licenses may set the terms on which a user is permitted to make copies of works.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182" w:name="_Toc186015801"/>
            <w:r w:rsidRPr="00BC0437">
              <w:rPr>
                <w:rFonts w:eastAsia="Times New Roman"/>
                <w:b/>
                <w:szCs w:val="22"/>
                <w:lang w:eastAsia="en-US"/>
              </w:rPr>
              <w:t>Anti-Circumvention of Technological Protection Measures</w:t>
            </w:r>
            <w:bookmarkEnd w:id="11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Selling, renting, or in any other way making available; manufacturing, or importing for the making available to the public; advertising for sale or rental; and possessing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control the copying or making available to the public of a protected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prohibition against the act of circumvention shall not hinder copying pursuant to Section 16, which allows library copying.</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53a</w:t>
            </w: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Rightsholders shall ensure that beneficiaries who have legal access to a work, without hinder by an effective technological protection measure, can use the work and produce new copies, pursuant to Section 16 on library copying and other specifically listed exemptions to copyright protection.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53b</w:t>
            </w: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of Section 53b do not apply to computer programs.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statute includes a procedure for beneficiaries to petition the rightsholder for access, and the rightsholder can be ordered by the Copyright Board to provide information enabling access.  The Copyright Board may also rule that a beneficiary can circumvent the measure if the rightsholder fails to comply.</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53b</w:t>
            </w:r>
          </w:p>
        </w:tc>
      </w:tr>
      <w:tr w:rsidR="00BC0437" w:rsidRPr="00BC0437" w:rsidTr="00BC0437">
        <w:trPr>
          <w:trHeight w:val="60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King of Norway may decide that some institutions in the sector of archives, libraries, and museums automatically shall receive the information necessary to ensure that circumvention of technological protection measures to enable the legal copying is possible.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183" w:name="_Toc186015802"/>
            <w:r w:rsidRPr="00BC0437">
              <w:rPr>
                <w:rFonts w:eastAsia="Times New Roman"/>
                <w:b/>
                <w:szCs w:val="22"/>
                <w:lang w:eastAsia="en-US"/>
              </w:rPr>
              <w:t>Miscellaneous</w:t>
            </w:r>
            <w:bookmarkEnd w:id="1183"/>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some works for private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 </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Series of provisions allowing specific uses of works for education, including by means of extended collective licensing.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 to 13b &amp; 18 &amp; 21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purposes of serving the needs of the blind and persons with other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 to 17b</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Act Relating to Copyright in Literary, Scientific, and Artistic Works etc. of Norway, No. 2 (12 May 1961), as amended through 22 December 2006, available at http://www.wipo.int/wipolex/en/text.jsp?file_id=248181.</w:t>
            </w:r>
          </w:p>
        </w:tc>
      </w:tr>
      <w:tr w:rsidR="00BC0437" w:rsidRPr="00BC0437" w:rsidTr="00BC0437">
        <w:trPr>
          <w:trHeight w:val="29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14 May 2015</w:t>
            </w:r>
          </w:p>
        </w:tc>
      </w:tr>
      <w:bookmarkEnd w:id="1179"/>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84" w:name="_Toc421800809"/>
      <w:bookmarkStart w:id="1185" w:name="_Toc199663557"/>
      <w:bookmarkStart w:id="1186" w:name="_Toc207648559"/>
      <w:bookmarkStart w:id="1187" w:name="_Toc207649141"/>
      <w:bookmarkStart w:id="1188" w:name="_Toc207649572"/>
      <w:bookmarkStart w:id="1189" w:name="_Toc207649933"/>
      <w:bookmarkStart w:id="1190" w:name="_Toc207650333"/>
      <w:bookmarkStart w:id="1191" w:name="_Toc208637981"/>
      <w:r w:rsidRPr="00BC0437">
        <w:rPr>
          <w:lang w:eastAsia="en-US"/>
        </w:rPr>
        <w:t>Oman</w:t>
      </w:r>
      <w:bookmarkEnd w:id="11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listed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rights of use are subject to moral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free use shall not be allowed if the use conflicts with the normal exploitation of the work, performance, or phonogram or unreasonably prejudices the legitimate interests of the author, performer, or producer of phonograms.</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Copies allowed to the extent justified by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One-time reproduction or at varying intervals, or repeated copying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or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meet the need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the purpose of direct or indirect financial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collective license is available under which such reproduction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 centers, educational establishments, and scientific and cultural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0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maintain the original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or damaged and for which it is not possible to obtain a substitute.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means.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“effective technological measure” encompasses both concepts (Article 1(25)).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may reproduce a work for personal and private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Law on Copyright and Related Rights of Oman, Royal Decree No. 65/2008 (4 May 2008), available at http://www.wipo.int/wipolex/en/text.jsp?file_id=180949.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27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192" w:name="_Toc199663558"/>
      <w:bookmarkStart w:id="1193" w:name="_Toc207648560"/>
      <w:bookmarkStart w:id="1194" w:name="_Toc207649142"/>
      <w:bookmarkStart w:id="1195" w:name="_Toc207649573"/>
      <w:bookmarkStart w:id="1196" w:name="_Toc207649934"/>
      <w:bookmarkStart w:id="1197" w:name="_Toc207650334"/>
      <w:bookmarkStart w:id="1198" w:name="_Toc208637982"/>
      <w:bookmarkStart w:id="1199" w:name="_Toc421800810"/>
      <w:bookmarkEnd w:id="1185"/>
      <w:bookmarkEnd w:id="1186"/>
      <w:bookmarkEnd w:id="1187"/>
      <w:bookmarkEnd w:id="1188"/>
      <w:bookmarkEnd w:id="1189"/>
      <w:bookmarkEnd w:id="1190"/>
      <w:bookmarkEnd w:id="1191"/>
      <w:r w:rsidRPr="00BC0437">
        <w:rPr>
          <w:lang w:eastAsia="en-US"/>
        </w:rPr>
        <w:t>Pakistan</w:t>
      </w:r>
      <w:bookmarkEnd w:id="1192"/>
      <w:bookmarkEnd w:id="1193"/>
      <w:bookmarkEnd w:id="1194"/>
      <w:bookmarkEnd w:id="1195"/>
      <w:bookmarkEnd w:id="1196"/>
      <w:bookmarkEnd w:id="1197"/>
      <w:bookmarkEnd w:id="1198"/>
      <w:bookmarkEnd w:id="119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00" w:name="Pakist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1" w:name="_Toc186015806"/>
            <w:r w:rsidRPr="00BC0437">
              <w:rPr>
                <w:rFonts w:eastAsia="Times New Roman"/>
                <w:b/>
                <w:szCs w:val="22"/>
                <w:lang w:eastAsia="en-US"/>
              </w:rPr>
              <w:t>Research, Study, or with a View to Publication (Unpublished Works)</w:t>
            </w:r>
            <w:bookmarkEnd w:id="1201"/>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museums, or other institutions.  (Note: Actually, the statute allows copying of works kept in such organizations, and the copying may implicitly be made by anyone.)</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(1)(p)</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must have access to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literary, dramatic, or musical works kept in the institution.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identity of the author is known to the organization, the reproduction must be more than fifty years after the date of the author’s death.  If joint authors, fifty years after the death of the last of the known authors to die.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or with a view to publication.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2" w:name="_Toc186015807"/>
            <w:r w:rsidRPr="00BC0437">
              <w:rPr>
                <w:rFonts w:eastAsia="Times New Roman"/>
                <w:b/>
                <w:szCs w:val="22"/>
                <w:lang w:eastAsia="en-US"/>
              </w:rPr>
              <w:t>Research or Study (Published Works)</w:t>
            </w:r>
            <w:bookmarkEnd w:id="1202"/>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person in charge of a public library or a non-profit library.  “Public Libraries” are defined to include the national library and others as designated.  (Section 2(z))</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Can only copy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not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public.</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use must be free of charge.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03" w:name="_Toc186015808"/>
            <w:r w:rsidRPr="00BC0437">
              <w:rPr>
                <w:rFonts w:eastAsia="Times New Roman"/>
                <w:b/>
                <w:szCs w:val="22"/>
                <w:lang w:eastAsia="en-US"/>
              </w:rPr>
              <w:t>Library Internal Use</w:t>
            </w:r>
            <w:bookmarkEnd w:id="1203"/>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under the direction of the people in charge of libraries attached to educational institutions.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57 (1)(o)</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including pamphlets, sheets of music, maps, charts, or plans.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permitted only if such work is not available for sale.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limited to no more than three copies.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by the library.</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2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04" w:name="_Toc186015809"/>
            <w:r w:rsidRPr="00BC0437">
              <w:rPr>
                <w:rFonts w:eastAsia="Times New Roman"/>
                <w:b/>
                <w:szCs w:val="22"/>
                <w:lang w:eastAsia="en-US"/>
              </w:rPr>
              <w:t>Anti-Circumvention of Technological Protection Measures</w:t>
            </w:r>
            <w:bookmarkEnd w:id="1204"/>
          </w:p>
        </w:tc>
      </w:tr>
      <w:tr w:rsidR="00BC0437" w:rsidRPr="00BC0437" w:rsidTr="00BC0437">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05" w:name="_Toc186015810"/>
            <w:r w:rsidRPr="00BC0437">
              <w:rPr>
                <w:rFonts w:eastAsia="Times New Roman"/>
                <w:b/>
                <w:szCs w:val="22"/>
                <w:lang w:eastAsia="en-US"/>
              </w:rPr>
              <w:t>Miscellaneous</w:t>
            </w:r>
            <w:bookmarkEnd w:id="120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Remedies—Limitation against Libraries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Seizure of infringing copies from public libraries (and others) is barred.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Publishers must deliver a copy of any book or periodical published in the country to each of the public libraries.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w:t>
            </w:r>
          </w:p>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 the case of a literary, dramatic or musical work, includes a reproduction in the form of a record or of a cinematographic work, and, in the case of an artistic work, includes a version produced by converting the work into a three-dimensional form, or if it is in three dimensions, by converting it into a two dimensional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2(zd)</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Pakistan, No. XXXIV (1962), as amended through the Copyright Ordinance, 2000 (29 September 2000), available at</w:t>
            </w:r>
          </w:p>
          <w:p w:rsidR="00BC0437" w:rsidRPr="00BC0437" w:rsidRDefault="00BC0437" w:rsidP="00BC0437">
            <w:pPr>
              <w:rPr>
                <w:rFonts w:eastAsia="Times New Roman"/>
                <w:szCs w:val="22"/>
                <w:lang w:eastAsia="en-US"/>
              </w:rPr>
            </w:pPr>
            <w:r w:rsidRPr="00BC0437">
              <w:rPr>
                <w:rFonts w:eastAsia="Times New Roman"/>
                <w:szCs w:val="22"/>
                <w:lang w:eastAsia="en-US"/>
              </w:rPr>
              <w:t>http://www.wipo.int/wipolex/en/text.jsp?file_id=129351.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tbl>
    <w:p w:rsidR="00BC0437" w:rsidRPr="00BC0437" w:rsidRDefault="00BC0437" w:rsidP="00BC0437">
      <w:pPr>
        <w:rPr>
          <w:rFonts w:eastAsia="Times New Roman"/>
          <w:szCs w:val="22"/>
          <w:lang w:eastAsia="en-US"/>
        </w:rPr>
      </w:pPr>
    </w:p>
    <w:bookmarkEnd w:id="1200"/>
    <w:p w:rsidR="00BC0437" w:rsidRPr="00BC0437" w:rsidRDefault="00BC0437" w:rsidP="003F1670">
      <w:pPr>
        <w:pStyle w:val="Heading2"/>
        <w:rPr>
          <w:lang w:eastAsia="en-US"/>
        </w:rPr>
      </w:pPr>
      <w:r w:rsidRPr="00BC0437">
        <w:rPr>
          <w:lang w:eastAsia="en-US"/>
        </w:rPr>
        <w:br w:type="page"/>
      </w:r>
      <w:bookmarkStart w:id="1206" w:name="_Toc199663559"/>
      <w:bookmarkStart w:id="1207" w:name="_Toc207648561"/>
      <w:bookmarkStart w:id="1208" w:name="_Toc207649143"/>
      <w:bookmarkStart w:id="1209" w:name="_Toc207649574"/>
      <w:bookmarkStart w:id="1210" w:name="_Toc207649935"/>
      <w:bookmarkStart w:id="1211" w:name="_Toc207650335"/>
      <w:bookmarkStart w:id="1212" w:name="_Toc208637983"/>
      <w:bookmarkStart w:id="1213" w:name="_Toc421800811"/>
      <w:r w:rsidRPr="00BC0437">
        <w:rPr>
          <w:lang w:eastAsia="en-US"/>
        </w:rPr>
        <w:t>Panama</w:t>
      </w:r>
      <w:bookmarkEnd w:id="1206"/>
      <w:bookmarkEnd w:id="1207"/>
      <w:bookmarkEnd w:id="1208"/>
      <w:bookmarkEnd w:id="1209"/>
      <w:bookmarkEnd w:id="1210"/>
      <w:bookmarkEnd w:id="1211"/>
      <w:bookmarkEnd w:id="1212"/>
      <w:bookmarkEnd w:id="12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14" w:name="panam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15" w:name="_Toc186015812"/>
            <w:r w:rsidRPr="00BC0437">
              <w:rPr>
                <w:rFonts w:eastAsia="Times New Roman"/>
                <w:b/>
                <w:szCs w:val="22"/>
                <w:lang w:eastAsia="en-US"/>
              </w:rPr>
              <w:t>Preservation and Replacement</w:t>
            </w:r>
            <w:bookmarkEnd w:id="121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disclosed works from the permanent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necessary, to replace a copy of a work in the permanent collections of another library or archive, if that copy has been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it is not possible to acquire such a copy 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143-151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Manufacturing, importing, etc. are prohibited.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Permits libraries and archives to access works for purposes of evaluating whether to acquire 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146(1)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16" w:name="_Toc186015814"/>
            <w:r w:rsidRPr="00BC0437">
              <w:rPr>
                <w:rFonts w:eastAsia="Times New Roman"/>
                <w:b/>
                <w:szCs w:val="22"/>
                <w:lang w:eastAsia="en-US"/>
              </w:rPr>
              <w:t>Miscellaneous</w:t>
            </w:r>
            <w:bookmarkEnd w:id="121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“Reproduction” includes fixing a work for electronic storage.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Permits lending by libraries and archives that are not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69(6)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Panama, No. 64 (10 October 2012), available at http://www.wipo.int/wipolex/en/text.jsp?file_id=350139.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14 December 2007; rev. 14 May 2015</w:t>
            </w:r>
          </w:p>
        </w:tc>
      </w:tr>
    </w:tbl>
    <w:p w:rsidR="00BC0437" w:rsidRPr="00BC0437" w:rsidRDefault="00BC0437" w:rsidP="00BC0437">
      <w:pPr>
        <w:rPr>
          <w:rFonts w:eastAsia="Times New Roman"/>
          <w:szCs w:val="22"/>
          <w:lang w:eastAsia="en-US"/>
        </w:rPr>
      </w:pPr>
    </w:p>
    <w:bookmarkEnd w:id="1214"/>
    <w:p w:rsidR="00BC0437" w:rsidRPr="00BC0437" w:rsidRDefault="00BC0437" w:rsidP="003F1670">
      <w:pPr>
        <w:pStyle w:val="Heading2"/>
        <w:rPr>
          <w:lang w:eastAsia="en-US"/>
        </w:rPr>
      </w:pPr>
      <w:r w:rsidRPr="00BC0437">
        <w:rPr>
          <w:lang w:eastAsia="en-US"/>
        </w:rPr>
        <w:br w:type="page"/>
      </w:r>
      <w:bookmarkStart w:id="1217" w:name="_Toc199663560"/>
      <w:bookmarkStart w:id="1218" w:name="_Toc207648562"/>
      <w:bookmarkStart w:id="1219" w:name="_Toc207649144"/>
      <w:bookmarkStart w:id="1220" w:name="_Toc207649575"/>
      <w:bookmarkStart w:id="1221" w:name="_Toc207649936"/>
      <w:bookmarkStart w:id="1222" w:name="_Toc207650336"/>
      <w:bookmarkStart w:id="1223" w:name="_Toc208637984"/>
      <w:bookmarkStart w:id="1224" w:name="_Toc421800812"/>
      <w:r w:rsidRPr="00BC0437">
        <w:rPr>
          <w:lang w:eastAsia="en-US"/>
        </w:rPr>
        <w:t>Papua New Guinea</w:t>
      </w:r>
      <w:bookmarkEnd w:id="1217"/>
      <w:bookmarkEnd w:id="1218"/>
      <w:bookmarkEnd w:id="1219"/>
      <w:bookmarkEnd w:id="1220"/>
      <w:bookmarkEnd w:id="1221"/>
      <w:bookmarkEnd w:id="1222"/>
      <w:bookmarkEnd w:id="1223"/>
      <w:bookmarkEnd w:id="122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5" w:name="_Toc186015816"/>
            <w:bookmarkStart w:id="1226" w:name="Papua"/>
            <w:r w:rsidRPr="00BC0437">
              <w:rPr>
                <w:rFonts w:eastAsia="Times New Roman"/>
                <w:b/>
                <w:szCs w:val="22"/>
                <w:lang w:eastAsia="en-US"/>
              </w:rPr>
              <w:t>Research or Study</w:t>
            </w:r>
            <w:bookmarkEnd w:id="122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there is no license or other authority available under which approval for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public institution must be satisfied that the copy shall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7" w:name="_Toc186015817"/>
            <w:r w:rsidRPr="00BC0437">
              <w:rPr>
                <w:rFonts w:eastAsia="Times New Roman"/>
                <w:b/>
                <w:szCs w:val="22"/>
                <w:lang w:eastAsia="en-US"/>
              </w:rPr>
              <w:t>Preservation and Replacement</w:t>
            </w:r>
            <w:bookmarkEnd w:id="122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institutions.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where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where it is impossible to obtain the work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where necessary, a work in that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where necessary, a work that has been lost, destroyed, or rendered unusable in the permanent collection of another public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the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28" w:name="_Toc186015818"/>
            <w:r w:rsidRPr="00BC0437">
              <w:rPr>
                <w:rFonts w:eastAsia="Times New Roman"/>
                <w:b/>
                <w:szCs w:val="22"/>
                <w:lang w:eastAsia="en-US"/>
              </w:rPr>
              <w:t>Anti-Circumvention of Technological Protection Measures</w:t>
            </w:r>
            <w:bookmarkEnd w:id="122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reproduction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29" w:name="_Toc186015819"/>
            <w:r w:rsidRPr="00BC0437">
              <w:rPr>
                <w:rFonts w:eastAsia="Times New Roman"/>
                <w:b/>
                <w:szCs w:val="22"/>
                <w:lang w:eastAsia="en-US"/>
              </w:rPr>
              <w:t>Miscellaneous</w:t>
            </w:r>
            <w:bookmarkEnd w:id="12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for a limited period of time for profit making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Papua New Guinea, No. 21 (19 July 2000), available at http://www.wipo.int/wipolex/en/text.jsp?file_id=129337.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14 May 2015</w:t>
            </w:r>
          </w:p>
        </w:tc>
      </w:tr>
      <w:bookmarkEnd w:id="1226"/>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30" w:name="_Toc199663561"/>
      <w:bookmarkStart w:id="1231" w:name="_Toc207648564"/>
      <w:bookmarkStart w:id="1232" w:name="_Toc207649146"/>
      <w:bookmarkStart w:id="1233" w:name="_Toc207649576"/>
      <w:bookmarkStart w:id="1234" w:name="_Toc207649937"/>
      <w:bookmarkStart w:id="1235" w:name="_Toc207650337"/>
      <w:bookmarkStart w:id="1236" w:name="_Toc208637985"/>
      <w:bookmarkStart w:id="1237" w:name="_Toc421800813"/>
      <w:r w:rsidRPr="00BC0437">
        <w:rPr>
          <w:lang w:eastAsia="en-US"/>
        </w:rPr>
        <w:t>Paraguay</w:t>
      </w:r>
      <w:bookmarkEnd w:id="1230"/>
      <w:bookmarkEnd w:id="1231"/>
      <w:bookmarkEnd w:id="1232"/>
      <w:bookmarkEnd w:id="1233"/>
      <w:bookmarkEnd w:id="1234"/>
      <w:bookmarkEnd w:id="1235"/>
      <w:bookmarkEnd w:id="1236"/>
      <w:bookmarkEnd w:id="12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238" w:name="paraguay"/>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39" w:name="_Toc186015821"/>
            <w:r w:rsidRPr="00BC0437">
              <w:rPr>
                <w:rFonts w:eastAsia="Times New Roman"/>
                <w:b/>
                <w:szCs w:val="22"/>
                <w:lang w:eastAsia="en-US"/>
              </w:rPr>
              <w:t>Preservation and Replacement</w:t>
            </w:r>
            <w:bookmarkEnd w:id="123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Non-profit-making public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 (2)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provided that it is not possible to acquire such a copy in a reasonable time and on acceptable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that copy and replace it in the event of its being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the copy in the permanent collection of another library or archive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insofar as it does not interfere with the normal exploitation of the work 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40" w:name="_Toc186015822"/>
            <w:r w:rsidRPr="00BC0437">
              <w:rPr>
                <w:rFonts w:eastAsia="Times New Roman"/>
                <w:b/>
                <w:szCs w:val="22"/>
                <w:lang w:eastAsia="en-US"/>
              </w:rPr>
              <w:t>Anti-Circumvention of Technological Protection Measures</w:t>
            </w:r>
            <w:bookmarkEnd w:id="124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167 (10)</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renting, or bringing into circulation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Rendering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The prohibition relates to devices that the owners have set in place to protect their rights.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41" w:name="_Toc186015823"/>
            <w:r w:rsidRPr="00BC0437">
              <w:rPr>
                <w:rFonts w:eastAsia="Times New Roman"/>
                <w:b/>
                <w:szCs w:val="22"/>
                <w:lang w:eastAsia="en-US"/>
              </w:rPr>
              <w:t>Miscellaneous</w:t>
            </w:r>
            <w:bookmarkEnd w:id="124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lending to the public of the lawful copy of a work expressed in writing by a library or archive that does not pursue any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fixation of the work in a material or medium that enables it to be communicated, including electronic storage, either permanent or temporary, and the production of copies of all or part thereof.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Related Rights of Paraguay, No. 1328/98 (27 August 1998), available at http://www.wipo.int/wipolex/en/text.jsp?file_id=129427.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14 May 2015</w:t>
            </w:r>
          </w:p>
        </w:tc>
      </w:tr>
      <w:bookmarkEnd w:id="1238"/>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42" w:name="_Toc421800814"/>
      <w:bookmarkStart w:id="1243" w:name="_Toc199663562"/>
      <w:bookmarkStart w:id="1244" w:name="_Toc207648566"/>
      <w:bookmarkStart w:id="1245" w:name="_Toc207649148"/>
      <w:bookmarkStart w:id="1246" w:name="_Toc207649577"/>
      <w:bookmarkStart w:id="1247" w:name="_Toc207649938"/>
      <w:bookmarkStart w:id="1248" w:name="_Toc207650338"/>
      <w:bookmarkStart w:id="1249" w:name="_Toc208637986"/>
      <w:r w:rsidRPr="00BC0437">
        <w:rPr>
          <w:lang w:eastAsia="en-US"/>
        </w:rPr>
        <w:t>Peru</w:t>
      </w:r>
      <w:bookmarkEnd w:id="124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43(c)</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not pursue a direct or indirect profit-making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available in the permanent collection of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only permitted where it has proved impossible to acquire such a copy within a reasonable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Preamble to Article 43 limits the exception to works that have been lawfully disclosed.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 and replace it where it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work belonging to the permanent collection of another library or archive that has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all cases specified in this Article, any use of works that competes with the author’s exclusive right to exploit his work shall be equivalent to unlawful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3240"/>
        <w:gridCol w:w="1170"/>
      </w:tblGrid>
      <w:tr w:rsidR="00BC0437" w:rsidRPr="00BC0437" w:rsidTr="00BC0437">
        <w:tc>
          <w:tcPr>
            <w:tcW w:w="883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17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assembling, importing, altering, selling, renting, offering for sale or rental or bringing into circulation circumvention devices.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2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that prevent or restrict the making of copies of works or that impair the quality of copies.</w:t>
            </w:r>
          </w:p>
        </w:tc>
        <w:tc>
          <w:tcPr>
            <w:tcW w:w="117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Statute permits access by libraries, archives, or </w:t>
            </w:r>
          </w:p>
          <w:p w:rsidR="00BC0437" w:rsidRPr="00BC0437" w:rsidRDefault="00BC0437" w:rsidP="00BC0437">
            <w:pPr>
              <w:rPr>
                <w:rFonts w:eastAsia="Times New Roman"/>
                <w:szCs w:val="22"/>
                <w:lang w:eastAsia="en-US"/>
              </w:rPr>
            </w:pPr>
            <w:r w:rsidRPr="00BC0437">
              <w:rPr>
                <w:rFonts w:eastAsia="Times New Roman"/>
                <w:szCs w:val="22"/>
                <w:lang w:eastAsia="en-US"/>
              </w:rPr>
              <w:t>educational non-profit institutions to works for the sole purpose of making decisions about acquisitions.</w:t>
            </w:r>
          </w:p>
        </w:tc>
        <w:tc>
          <w:tcPr>
            <w:tcW w:w="117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196B(IV)</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Restrictive Interpretation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provided for in Articles 41 through 49 shall be interpreted restrictively, and may not be applied to cases that are contrary to proper practice.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of short fragments or of works published in graphic form that have been lawfully disclosed but are out of print is permitted for exclusively personal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43(b)</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copies of works, performances, or productions published as sound or audiovisual recordings is permitted for exclusively personal use; certain works are excluded.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Lending to the public the lawful copy of a work in written form by a library or archive whose activities have no direct or indirect profit-making purpose is permitted.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43(f)</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“Disclosure” means making the work, performance, or production available to the public by sale, rental, or lending, by any means that is or may yet become known of transferring ownership or possession of the said original or copy.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2(9)</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fixation of the work or intellectual production in a material medium that allows it to be communicated, including electronic storage, and the making of copies of all or part thereof.</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0"/>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Peru, No. 822 (23 April 1996), available at http://www.wipo.int/wipolex/en/text.jsp?file_id=129300,</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Legislative Decree No. 1076 (27 June 2008), available at http://www.wipo.int/wipolex/en/text.jsp?file_id=183000, </w:t>
            </w:r>
          </w:p>
          <w:p w:rsidR="00BC0437" w:rsidRPr="00BC0437" w:rsidRDefault="00BC0437" w:rsidP="00BC0437">
            <w:pPr>
              <w:rPr>
                <w:rFonts w:eastAsia="Times New Roman"/>
                <w:szCs w:val="22"/>
                <w:lang w:eastAsia="en-US"/>
              </w:rPr>
            </w:pPr>
            <w:r w:rsidRPr="00BC0437">
              <w:rPr>
                <w:rFonts w:eastAsia="Times New Roman"/>
                <w:szCs w:val="22"/>
                <w:lang w:eastAsia="en-US"/>
              </w:rPr>
              <w:t>and by Law No. 30276 (13 November 2014), available at http://www.wipo.int/wipolex/en/text.jsp?file_id=355131.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50" w:name="_Toc421800815"/>
      <w:bookmarkStart w:id="1251" w:name="_Toc199663563"/>
      <w:bookmarkStart w:id="1252" w:name="_Toc207648567"/>
      <w:bookmarkStart w:id="1253" w:name="_Toc207649149"/>
      <w:bookmarkStart w:id="1254" w:name="_Toc207649578"/>
      <w:bookmarkStart w:id="1255" w:name="_Toc207649939"/>
      <w:bookmarkStart w:id="1256" w:name="_Toc207650339"/>
      <w:bookmarkStart w:id="1257" w:name="_Toc208637987"/>
      <w:bookmarkEnd w:id="1243"/>
      <w:bookmarkEnd w:id="1244"/>
      <w:bookmarkEnd w:id="1245"/>
      <w:bookmarkEnd w:id="1246"/>
      <w:bookmarkEnd w:id="1247"/>
      <w:bookmarkEnd w:id="1248"/>
      <w:bookmarkEnd w:id="1249"/>
      <w:r w:rsidRPr="00BC0437">
        <w:rPr>
          <w:lang w:eastAsia="en-US"/>
        </w:rPr>
        <w:t>Philippines</w:t>
      </w:r>
      <w:bookmarkEnd w:id="125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Lending Fragile or Rare Works (Preservation)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(a)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by reason of their fragile character or rarity cannot be lent to a user in the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lending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(b)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contained in composite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Brief portions of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it is necessary and considered expedient to supply the works to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volume of a work published in several volumes, a missing tome, or pages of magazines or similar works cannot be reproduced unless the volume, tome, or part is out of stock.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as requested by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of the copying must be to deliver copies instead of lending the volumes or booklets.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188.1 (c) &amp;</w:t>
            </w:r>
          </w:p>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16"/>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Limited number of copies allowed as necessary to fulfill the institution’s mandate (Section 188.1).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2"/>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highlight w:val="yellow"/>
                <w:lang w:eastAsia="en-US"/>
              </w:rPr>
            </w:pPr>
            <w:r w:rsidRPr="00BC0437">
              <w:rPr>
                <w:rFonts w:eastAsia="Times New Roman"/>
                <w:szCs w:val="22"/>
                <w:lang w:eastAsia="en-US"/>
              </w:rPr>
              <w:t>Copies of the work are not available from the publisher.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if necessary,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similar library or archive a work that has been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Provisions added in 2012 are a definition and remedies for circumvention.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171.12 &amp; 216.1</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The definition refers to acts in respect of a work that are not authorized by the rightsholder.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171.12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fair use of a copyrighted work for criticism, comment, news reporting, teaching including limited number of copies for classroom use, scholarship, research, and similar purposes is not an infringement of copyright.  The statute specifies that decompilation of a computer program to achieve interoperability with other programs may also be fair use.  The statute specifies the four factors: purpose of the use; nature of the work used; the amount of the work used; and effect of the use on the value of or market for the original.</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185</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Neighboring Rights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also apply to the rights of performers, producers of sound recordings, and broadcasting organizations.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212</w:t>
            </w: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library is entitled by law to receive copies of printed work, if special reasons so require, it may make a reproduction of a published work which is considered necessary for the collection of the library but is out of stock.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188.2</w:t>
            </w: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deposit requirements for the Philippines are contained in Section 191.</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191</w:t>
            </w:r>
          </w:p>
        </w:tc>
      </w:tr>
      <w:tr w:rsidR="00BC0437" w:rsidRPr="00BC0437" w:rsidTr="00BC0437">
        <w:trPr>
          <w:trHeight w:val="170"/>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Importation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Up to 3 copies of works may be imported for use in libraries if the work is not available in the Philippines and several other requirements are met.</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190.1</w:t>
            </w:r>
          </w:p>
        </w:tc>
      </w:tr>
      <w:tr w:rsidR="00BC0437" w:rsidRPr="00BC0437" w:rsidTr="00BC0437">
        <w:trPr>
          <w:trHeight w:val="710"/>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temporary or permanent, in whole or in part, of a work or a sound recording in any manner or form without prejudice to the provision of Section 185 (on fair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171.9</w:t>
            </w:r>
          </w:p>
        </w:tc>
      </w:tr>
      <w:tr w:rsidR="00BC0437" w:rsidRPr="00BC0437" w:rsidTr="00BC0437">
        <w:trPr>
          <w:trHeight w:val="1657"/>
        </w:trPr>
        <w:tc>
          <w:tcPr>
            <w:tcW w:w="2508" w:type="dxa"/>
            <w:vMerge/>
            <w:shd w:val="clear" w:color="auto" w:fill="auto"/>
          </w:tcPr>
          <w:p w:rsidR="00BC0437" w:rsidRPr="00BC0437" w:rsidRDefault="00BC0437" w:rsidP="00BC0437">
            <w:pPr>
              <w:rPr>
                <w:rFonts w:eastAsia="Times New Roman"/>
                <w:szCs w:val="22"/>
                <w:lang w:eastAsia="en-US"/>
              </w:rPr>
            </w:pP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 means works, which, with the consent of the authors, are made available to the public by wire or wireless means in such a way that members of the public may access these works from a place and time individually chosen by them: Provided, That availability of such copies has been such, as to satisfy the reasonable requirements of the public, having regard to the nature of the work.</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171.7</w:t>
            </w:r>
          </w:p>
        </w:tc>
      </w:tr>
      <w:tr w:rsidR="00BC0437" w:rsidRPr="00BC0437" w:rsidTr="00BC0437">
        <w:trPr>
          <w:trHeight w:val="1007"/>
        </w:trPr>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Intellectual Property Code of the Philippines, Part IV, Republic Act No. 8293 (6 June 1997), available at http://www.wipo.int/wipolex/en/text.jsp?file_id=129343, </w:t>
            </w:r>
          </w:p>
          <w:p w:rsidR="00BC0437" w:rsidRPr="00BC0437" w:rsidRDefault="00BC0437" w:rsidP="00BC0437">
            <w:pPr>
              <w:rPr>
                <w:rFonts w:eastAsia="Times New Roman"/>
                <w:b/>
                <w:szCs w:val="22"/>
                <w:lang w:eastAsia="en-US"/>
              </w:rPr>
            </w:pPr>
            <w:r w:rsidRPr="00BC0437">
              <w:rPr>
                <w:rFonts w:eastAsia="Times New Roman"/>
                <w:szCs w:val="22"/>
                <w:lang w:eastAsia="en-US"/>
              </w:rPr>
              <w:t>as amended by Republic Act No. 10372 (23 July 2012), available at http://www.wipo.int/wipolex/en/text.jsp?file_id=285068.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8 December 2007; rev. 30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58" w:name="_Toc199663564"/>
      <w:bookmarkStart w:id="1259" w:name="_Toc207648569"/>
      <w:bookmarkStart w:id="1260" w:name="_Toc207649151"/>
      <w:bookmarkStart w:id="1261" w:name="_Toc207649579"/>
      <w:bookmarkStart w:id="1262" w:name="_Toc207649940"/>
      <w:bookmarkStart w:id="1263" w:name="_Toc207650340"/>
      <w:bookmarkStart w:id="1264" w:name="_Toc208637988"/>
      <w:bookmarkStart w:id="1265" w:name="_Toc421800816"/>
      <w:bookmarkEnd w:id="1251"/>
      <w:bookmarkEnd w:id="1252"/>
      <w:bookmarkEnd w:id="1253"/>
      <w:bookmarkEnd w:id="1254"/>
      <w:bookmarkEnd w:id="1255"/>
      <w:bookmarkEnd w:id="1256"/>
      <w:bookmarkEnd w:id="1257"/>
      <w:r w:rsidRPr="00BC0437">
        <w:rPr>
          <w:lang w:eastAsia="en-US"/>
        </w:rPr>
        <w:t>Poland</w:t>
      </w:r>
      <w:bookmarkEnd w:id="1258"/>
      <w:bookmarkEnd w:id="1259"/>
      <w:bookmarkEnd w:id="1260"/>
      <w:bookmarkEnd w:id="1261"/>
      <w:bookmarkEnd w:id="1262"/>
      <w:bookmarkEnd w:id="1263"/>
      <w:bookmarkEnd w:id="1264"/>
      <w:bookmarkEnd w:id="126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66" w:name="Poland"/>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unless the specific statutory exception provides otherwise.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subject to existing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subject to existing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permitted use must not infringe the normal use of the work or violate the rightful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67" w:name="_Toc186015834"/>
            <w:r w:rsidRPr="00BC0437">
              <w:rPr>
                <w:rFonts w:eastAsia="Times New Roman"/>
                <w:b/>
                <w:szCs w:val="22"/>
                <w:lang w:eastAsia="en-US"/>
              </w:rPr>
              <w:t>Copying for Users</w:t>
            </w:r>
            <w:bookmarkEnd w:id="12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occur within the scope of the statutory objectives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free access to copies of 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68" w:name="_Toc186015835"/>
            <w:r w:rsidRPr="00BC0437">
              <w:rPr>
                <w:rFonts w:eastAsia="Times New Roman"/>
                <w:b/>
                <w:szCs w:val="22"/>
                <w:lang w:eastAsia="en-US"/>
              </w:rPr>
              <w:t>Preservation and Supplementation of the Institution’s Collections</w:t>
            </w:r>
            <w:bookmarkEnd w:id="126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Disseminated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supplement, maintain, and/or protect the collections of the organization.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69" w:name="_Toc186015836"/>
            <w:r w:rsidRPr="00BC0437">
              <w:rPr>
                <w:rFonts w:eastAsia="Times New Roman"/>
                <w:b/>
                <w:szCs w:val="22"/>
                <w:lang w:eastAsia="en-US"/>
              </w:rPr>
              <w:t>Research or Study (Making Available)</w:t>
            </w:r>
            <w:bookmarkEnd w:id="126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archives, and schools.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databases that qualify as protected works (Article 30</w:t>
            </w:r>
            <w:r w:rsidRPr="00BC0437">
              <w:rPr>
                <w:rFonts w:eastAsia="Times New Roman"/>
                <w:szCs w:val="22"/>
                <w:vertAlign w:val="superscript"/>
                <w:lang w:eastAsia="en-US"/>
              </w:rPr>
              <w:t>1</w:t>
            </w:r>
            <w:r w:rsidRPr="00BC0437">
              <w:rPr>
                <w:rFonts w:eastAsia="Times New Roman"/>
                <w:szCs w:val="22"/>
                <w:lang w:eastAsia="en-US"/>
              </w:rPr>
              <w: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Excludes computer programs (Article 77).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or learning purposes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information technology terminals located on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70" w:name="_Toc186015837"/>
            <w:r w:rsidRPr="00BC0437">
              <w:rPr>
                <w:rFonts w:eastAsia="Times New Roman"/>
                <w:b/>
                <w:szCs w:val="22"/>
                <w:lang w:eastAsia="en-US"/>
              </w:rPr>
              <w:t>Anti-Circumvention of Technological Protection Measures</w:t>
            </w:r>
            <w:bookmarkEnd w:id="12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118¹ (1)-(2)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carrying on trade, advertising for sale or rental, or keeping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protect against communication, recording, or reproducing works or objects of related rights, and include access or security measures that fulfill the protective goal.</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 (10)-(11)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rightsholder of a computer program may demand that the user of a computer program should destroy the technical means that he owns (including computer programs), used only to facilitate illegal removal or circumvention of the technical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77¹</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897"/>
        <w:gridCol w:w="1008"/>
      </w:tblGrid>
      <w:tr w:rsidR="00BC0437" w:rsidRPr="00BC0437" w:rsidTr="00BC0437">
        <w:trPr>
          <w:trHeight w:val="95"/>
        </w:trPr>
        <w:tc>
          <w:tcPr>
            <w:tcW w:w="8856" w:type="dxa"/>
            <w:gridSpan w:val="3"/>
            <w:shd w:val="clear" w:color="auto" w:fill="auto"/>
          </w:tcPr>
          <w:p w:rsidR="00BC0437" w:rsidRPr="00BC0437" w:rsidRDefault="00BC0437" w:rsidP="00BC0437">
            <w:pPr>
              <w:rPr>
                <w:rFonts w:eastAsia="Times New Roman"/>
                <w:b/>
                <w:szCs w:val="22"/>
                <w:lang w:eastAsia="en-US"/>
              </w:rPr>
            </w:pPr>
            <w:bookmarkStart w:id="1271" w:name="_Toc186015838"/>
            <w:r w:rsidRPr="00BC0437">
              <w:rPr>
                <w:rFonts w:eastAsia="Times New Roman"/>
                <w:b/>
                <w:szCs w:val="22"/>
                <w:lang w:eastAsia="en-US"/>
              </w:rPr>
              <w:t>Miscellaneous</w:t>
            </w:r>
            <w:bookmarkEnd w:id="1271"/>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most disseminated works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rPr>
          <w:trHeight w:val="95"/>
        </w:trPr>
        <w:tc>
          <w:tcPr>
            <w:tcW w:w="1951"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Copying</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and educational institutions can make copies of portions of published works for teaching and research purposes.  (Note: Although a library may be a research institution, this statute seems aimed at research organizations that are conducting the research, in contrast to a library that makes copies for the research needs of others.)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95"/>
        </w:trPr>
        <w:tc>
          <w:tcPr>
            <w:tcW w:w="1951" w:type="dxa"/>
            <w:vMerge/>
            <w:shd w:val="clear" w:color="auto" w:fill="auto"/>
          </w:tcPr>
          <w:p w:rsidR="00BC0437" w:rsidRPr="00BC0437" w:rsidRDefault="00BC0437" w:rsidP="00BC0437">
            <w:pPr>
              <w:rPr>
                <w:rFonts w:eastAsia="Times New Roman"/>
                <w:szCs w:val="22"/>
                <w:lang w:eastAsia="en-US"/>
              </w:rPr>
            </w:pP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Centers of research and technical information and documentation may make and disseminate single copies of some works, limited to not more than one publishing sheet of excerpts of published works.  (Note: This statute may apply to libraries, but it allows the organization to make, and give to users, a copy of only a small portion of published works.)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broad uses of works for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r w:rsidRPr="00BC0437">
              <w:rPr>
                <w:rFonts w:eastAsia="Times New Roman"/>
                <w:szCs w:val="22"/>
                <w:vertAlign w:val="superscript"/>
                <w:lang w:eastAsia="en-US"/>
              </w:rPr>
              <w:t>1</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89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“disseminated work” shall mean a work which, with permission of its author, has been made available to the public by any means whatsoever.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90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Poland, No. 83 (4 February 1994), as amended through Alteration of the Law on Copyright and Neighboring Rights, No. 91 (10 October 2010), available at http://www.wipo.int/wipolex/en/text.jsp?file_id=129378.</w:t>
            </w:r>
          </w:p>
        </w:tc>
      </w:tr>
      <w:tr w:rsidR="00BC0437" w:rsidRPr="00BC0437" w:rsidTr="00BC0437">
        <w:trPr>
          <w:trHeight w:val="95"/>
        </w:trPr>
        <w:tc>
          <w:tcPr>
            <w:tcW w:w="1951"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90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266"/>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72" w:name="_Toc199663565"/>
      <w:bookmarkStart w:id="1273" w:name="_Toc207648571"/>
      <w:bookmarkStart w:id="1274" w:name="_Toc207649153"/>
      <w:bookmarkStart w:id="1275" w:name="_Toc207649580"/>
      <w:bookmarkStart w:id="1276" w:name="_Toc207649941"/>
      <w:bookmarkStart w:id="1277" w:name="_Toc207650341"/>
      <w:bookmarkStart w:id="1278" w:name="_Toc208637989"/>
      <w:bookmarkStart w:id="1279" w:name="_Toc421800817"/>
      <w:r w:rsidRPr="00BC0437">
        <w:rPr>
          <w:lang w:eastAsia="en-US"/>
        </w:rPr>
        <w:t>Portug</w:t>
      </w:r>
      <w:bookmarkEnd w:id="1272"/>
      <w:bookmarkEnd w:id="1273"/>
      <w:bookmarkEnd w:id="1274"/>
      <w:bookmarkEnd w:id="1275"/>
      <w:bookmarkEnd w:id="1276"/>
      <w:bookmarkEnd w:id="1277"/>
      <w:bookmarkEnd w:id="1278"/>
      <w:r w:rsidRPr="00BC0437">
        <w:rPr>
          <w:lang w:eastAsia="en-US"/>
        </w:rPr>
        <w:t>al</w:t>
      </w:r>
      <w:bookmarkEnd w:id="12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rPr>
          <w:trHeight w:val="848"/>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where possible the name of the author and publisher, the title of the work, and other identifying information.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See above.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prejudice the interests of the rightsholders.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76(2)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80" w:name="portugal"/>
            <w:r w:rsidRPr="00BC0437">
              <w:rPr>
                <w:rFonts w:eastAsia="Times New Roman"/>
                <w:b/>
                <w:szCs w:val="22"/>
                <w:lang w:eastAsia="en-US"/>
              </w:rPr>
              <w:t>General Library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library, public archive, public museum, noncommercial documentation center, or scientific or educational institution.</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previously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amount of the work copied and the number of copies are limited to the needs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meet the needs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not for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be subject to remuneration to the author (Article 76(1)(b)).</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75"/>
        <w:gridCol w:w="3323"/>
        <w:gridCol w:w="1030"/>
      </w:tblGrid>
      <w:tr w:rsidR="00BC0437" w:rsidRPr="00BC0437" w:rsidTr="00BC0437">
        <w:tc>
          <w:tcPr>
            <w:tcW w:w="8856" w:type="dxa"/>
            <w:gridSpan w:val="5"/>
            <w:shd w:val="clear" w:color="auto" w:fill="auto"/>
          </w:tcPr>
          <w:p w:rsidR="00BC0437" w:rsidRPr="00BC0437" w:rsidRDefault="00BC0437" w:rsidP="00BC0437">
            <w:pPr>
              <w:rPr>
                <w:rFonts w:eastAsia="Times New Roman"/>
                <w:b/>
                <w:szCs w:val="22"/>
                <w:lang w:eastAsia="en-US"/>
              </w:rPr>
            </w:pPr>
            <w:bookmarkStart w:id="1281" w:name="_Toc186015840"/>
            <w:r w:rsidRPr="00BC0437">
              <w:rPr>
                <w:rFonts w:eastAsia="Times New Roman"/>
                <w:b/>
                <w:szCs w:val="22"/>
                <w:lang w:eastAsia="en-US"/>
              </w:rPr>
              <w:t>Anti-Circumvention of Technological Protection Measures</w:t>
            </w:r>
            <w:bookmarkEnd w:id="12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219</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7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to prevent or restrict unauthorized acts; it includes access control and protection processes.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because of technological protection measures, a user is unable to carry out acts permitted by copyright exemptions, the rights holders should take voluntary measures to permit access.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p>
        </w:tc>
        <w:tc>
          <w:tcPr>
            <w:tcW w:w="187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2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exemption does not apply to works made available to the public on agreed contractual terms, in such a way that members of the public may access them from a place and at a time individually chosen by them.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When rights holders do not take voluntary measures to ensure that beneficiaries can use works, the beneficiary can apply to the Commission for Mediation and Arbitration.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provisions on technological protection measures do not apply to computer programs.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217</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282" w:name="_Toc186015841"/>
            <w:r w:rsidRPr="00BC0437">
              <w:rPr>
                <w:rFonts w:eastAsia="Times New Roman"/>
                <w:b/>
                <w:szCs w:val="22"/>
                <w:lang w:eastAsia="en-US"/>
              </w:rPr>
              <w:t>Miscellaneous</w:t>
            </w:r>
            <w:bookmarkEnd w:id="12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Code of Copyright and Related Rights of Portugal, Law No. 53/85 (14 March 1985), as amended through Law No. 16/2008 (1 April 2008), available at http://www.wipo.int/wipolex/en/text.jsp?file_id=198457.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15 May 2015</w:t>
            </w:r>
          </w:p>
        </w:tc>
      </w:tr>
      <w:bookmarkEnd w:id="1280"/>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83" w:name="_Toc199663566"/>
      <w:bookmarkStart w:id="1284" w:name="_Toc207648572"/>
      <w:bookmarkStart w:id="1285" w:name="_Toc207649154"/>
      <w:bookmarkStart w:id="1286" w:name="_Toc207649581"/>
      <w:bookmarkStart w:id="1287" w:name="_Toc207649942"/>
      <w:bookmarkStart w:id="1288" w:name="_Toc207650342"/>
      <w:bookmarkStart w:id="1289" w:name="_Toc208637990"/>
      <w:bookmarkStart w:id="1290" w:name="_Toc421800818"/>
      <w:r w:rsidRPr="00BC0437">
        <w:rPr>
          <w:lang w:eastAsia="en-US"/>
        </w:rPr>
        <w:t>Qatar</w:t>
      </w:r>
      <w:bookmarkEnd w:id="1283"/>
      <w:bookmarkEnd w:id="1284"/>
      <w:bookmarkEnd w:id="1285"/>
      <w:bookmarkEnd w:id="1286"/>
      <w:bookmarkEnd w:id="1287"/>
      <w:bookmarkEnd w:id="1288"/>
      <w:bookmarkEnd w:id="1289"/>
      <w:bookmarkEnd w:id="129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1" w:name="_Toc186015842"/>
            <w:bookmarkStart w:id="1292" w:name="qatar"/>
            <w:r w:rsidRPr="00BC0437">
              <w:rPr>
                <w:rFonts w:eastAsia="Times New Roman"/>
                <w:b/>
                <w:szCs w:val="22"/>
                <w:lang w:eastAsia="en-US"/>
              </w:rPr>
              <w:t>Research or Study</w:t>
            </w:r>
            <w:bookmarkEnd w:id="129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summaries, or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may be repeated only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may only occur if there is no collective license available for reproduction by a competent authority in the collection management of rights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research, for the needs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3" w:name="_Toc186015843"/>
            <w:r w:rsidRPr="00BC0437">
              <w:rPr>
                <w:rFonts w:eastAsia="Times New Roman"/>
                <w:b/>
                <w:szCs w:val="22"/>
                <w:lang w:eastAsia="en-US"/>
              </w:rPr>
              <w:t>Preservation and Replacement</w:t>
            </w:r>
            <w:bookmarkEnd w:id="129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is only permitted where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when necessary, a lost, destroyed, or copy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“Reprographic” is not a defined term.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294" w:name="_Toc186015844"/>
            <w:r w:rsidRPr="00BC0437">
              <w:rPr>
                <w:rFonts w:eastAsia="Times New Roman"/>
                <w:b/>
                <w:szCs w:val="22"/>
                <w:lang w:eastAsia="en-US"/>
              </w:rPr>
              <w:t>Anti-Circumvention of Technological Protection Measures</w:t>
            </w:r>
            <w:bookmarkEnd w:id="129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Owner’s Rights Control.  The provisions relate to devices designed to prevent or limit the reproduction of a work or meant to undermine the quality of the work.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295" w:name="_Toc186015845"/>
            <w:r w:rsidRPr="00BC0437">
              <w:rPr>
                <w:rFonts w:eastAsia="Times New Roman"/>
                <w:b/>
                <w:szCs w:val="22"/>
                <w:lang w:eastAsia="en-US"/>
              </w:rPr>
              <w:t>Miscellaneous</w:t>
            </w:r>
            <w:bookmarkEnd w:id="12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Citizens may obtain from the Minister of Economy and Trade a license for translation into Arabic of a foreign work and reproduce certain works on terms reflecting the Berne Appendix.</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production of one or more copies of work by means of printing, painting, engraving, photography, in form or in any manner, including permanent or temporary storage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and Related Rights of Qatar, No. 7 (8 June 2002), available at http://www.wipo.int/wipolex/en/text.jsp?file_id=129461.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bookmarkEnd w:id="1292"/>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296" w:name="_Toc199663567"/>
      <w:bookmarkStart w:id="1297" w:name="_Toc207648573"/>
      <w:bookmarkStart w:id="1298" w:name="_Toc207649155"/>
      <w:bookmarkStart w:id="1299" w:name="_Toc207649582"/>
      <w:bookmarkStart w:id="1300" w:name="_Toc207649943"/>
      <w:bookmarkStart w:id="1301" w:name="_Toc207650343"/>
      <w:bookmarkStart w:id="1302" w:name="_Toc208637991"/>
      <w:bookmarkStart w:id="1303" w:name="_Toc421800819"/>
      <w:r w:rsidRPr="00BC0437">
        <w:rPr>
          <w:lang w:eastAsia="en-US"/>
        </w:rPr>
        <w:t>Republic</w:t>
      </w:r>
      <w:bookmarkEnd w:id="1296"/>
      <w:bookmarkEnd w:id="1297"/>
      <w:bookmarkEnd w:id="1298"/>
      <w:bookmarkEnd w:id="1299"/>
      <w:bookmarkEnd w:id="1300"/>
      <w:bookmarkEnd w:id="1301"/>
      <w:bookmarkEnd w:id="1302"/>
      <w:r w:rsidRPr="00BC0437">
        <w:rPr>
          <w:lang w:eastAsia="en-US"/>
        </w:rPr>
        <w:t xml:space="preserve"> of Korea</w:t>
      </w:r>
      <w:bookmarkEnd w:id="130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04" w:name="korea"/>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If the author’s name or pseudonym is on the work, is must be indicated with the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Must indicate the source of the work in a manner deemed reasonable in the situation.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Moral rights?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statutory exceptions shall not be interpreted as affecting the author’s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5" w:name="_Toc186015847"/>
            <w:r w:rsidRPr="00BC0437">
              <w:rPr>
                <w:rFonts w:eastAsia="Times New Roman"/>
                <w:b/>
                <w:szCs w:val="22"/>
                <w:lang w:eastAsia="en-US"/>
              </w:rPr>
              <w:t>Research or Study</w:t>
            </w:r>
            <w:bookmarkEnd w:id="130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books, etc., kept at the institution, that are already publicly available.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also reproduce for the user a copy of a work obtained by the institution pursuant to Article 31(3).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and study, at the request of a user.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in digital form pursuant to Article 31(1)(1) are subject to remuneration to the rightsholder, except some reproductions for education (Article 31(5)).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31(1),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6" w:name="_Toc186015848"/>
            <w:r w:rsidRPr="00BC0437">
              <w:rPr>
                <w:rFonts w:eastAsia="Times New Roman"/>
                <w:b/>
                <w:szCs w:val="22"/>
                <w:lang w:eastAsia="en-US"/>
              </w:rPr>
              <w:t>Preservation</w:t>
            </w:r>
            <w:bookmarkEnd w:id="130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necessary for the stated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institution may provide to another institution, at its request, copies of books, etc., that are out of print or for similar reason not widely available for purpose of preservation.  Copies under this provision may not be in digital form (Article 31(1)(3)).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48"/>
        </w:trPr>
        <w:tc>
          <w:tcPr>
            <w:tcW w:w="2628"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31(1), the institution must take measures as prescribed by Presidential Decree to prevent infringements (Article 31(7)).</w:t>
            </w:r>
          </w:p>
        </w:tc>
        <w:tc>
          <w:tcPr>
            <w:tcW w:w="1030"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Making Available by Computer at the Library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number of users at any one time may not exceed the number of copies of books, etc., at the institution or otherwise authorized to be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or interactively transmit the works to allow users at the institution to peruse them by computer.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31(2),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7" w:name="_Toc186015849"/>
            <w:r w:rsidRPr="00BC0437">
              <w:rPr>
                <w:rFonts w:eastAsia="Times New Roman"/>
                <w:b/>
                <w:szCs w:val="22"/>
                <w:lang w:eastAsia="en-US"/>
              </w:rPr>
              <w:t>Making Available by Computer at Other Libraries</w:t>
            </w:r>
            <w:bookmarkEnd w:id="130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identified under the Libraries Act and facilities, as prescribed by Presidential Decree, that provide books, documents, records, and other materials (collectively “books, etc.”) for public use.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Books, etc.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books, etc., have been published for sale, they may not be reproduced or transmitted until at least five years after the publication date.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reproduce or interactively transmit the works to allow users at other institutions to peruse them by computer.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“reproduction” below.  Copies under this provision may not be in digital form, if the books, etc., are being sold in digital form (Article 31(4)).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4"/>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in digital form pursuant to Article 31(3) are subject to remuneration to the rightsholder, except some reproductions for education (Article 31(5)).</w:t>
            </w:r>
          </w:p>
        </w:tc>
        <w:tc>
          <w:tcPr>
            <w:tcW w:w="1030" w:type="dxa"/>
            <w:vMerge/>
            <w:tcBorders>
              <w:bottom w:val="single" w:sz="4" w:space="0" w:color="auto"/>
            </w:tcBorders>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books, etc., are reproduced or transmitted in digital form pursuant to Article 31(3), the institution must take measures as prescribed by Presidential Decree to prevent infringements (Article 31(7)).</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08" w:name="_Toc186015850"/>
            <w:r w:rsidRPr="00BC0437">
              <w:rPr>
                <w:rFonts w:eastAsia="Times New Roman"/>
                <w:b/>
                <w:szCs w:val="22"/>
                <w:lang w:eastAsia="en-US"/>
              </w:rPr>
              <w:t>Anti-Circumvention of Technological Protection Measures</w:t>
            </w:r>
            <w:bookmarkEnd w:id="130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104bis</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Prohibition against intentionally or negligently circumventing meansures.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Prohibition against manufacturing, importing, etc. of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Prohibition against providing relevant services.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 of “technological protection measures” refers to measures that restrict access or restrict infringements.  See Article 2(28).</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statute includes a list of diverse exemptions, including one permitting nonprofit libraries to circumvent measures in order to exercise rights of use under Article 31(1).  This exemption applies only when any access to the work is impossible without circumventing technological protection measures.  See Article 104bis(1)(5).</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09" w:name="_Toc186015851"/>
            <w:r w:rsidRPr="00BC0437">
              <w:rPr>
                <w:rFonts w:eastAsia="Times New Roman"/>
                <w:b/>
                <w:szCs w:val="22"/>
                <w:lang w:eastAsia="en-US"/>
              </w:rPr>
              <w:t>Miscellaneous</w:t>
            </w:r>
            <w:bookmarkEnd w:id="1309"/>
          </w:p>
        </w:tc>
      </w:tr>
      <w:tr w:rsidR="00BC0437" w:rsidRPr="00BC0437" w:rsidTr="00BC0437">
        <w:trPr>
          <w:trHeight w:val="59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various uses on detailed terms for educational purposes.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rPr>
          <w:trHeight w:val="10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individual to make copies of publicly available works for non-commercial purposes, provided that this exception does not apply to the use of a photocopier available for public use.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30</w:t>
            </w:r>
          </w:p>
        </w:tc>
      </w:tr>
      <w:tr w:rsidR="00BC0437" w:rsidRPr="00BC0437" w:rsidTr="00BC0437">
        <w:trPr>
          <w:trHeight w:val="51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making versions of some works for the needs of the visually impaired.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rPr>
          <w:trHeight w:val="512"/>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works for news reporting, criticism, education and research when such use does not conflict with the normal exploitation of works and does not unreasonably prejudice the legitimate interests of the rightsholder.  In determining whether a use is a fair use, the factors to be considered are the four factors comparable to U.S. fair use.  The statute further provides that it does not apply to the specific exceptions, including the library exceptions of Article 31.</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35ter</w:t>
            </w:r>
          </w:p>
        </w:tc>
      </w:tr>
      <w:tr w:rsidR="00BC0437" w:rsidRPr="00BC0437" w:rsidTr="00BC0437">
        <w:trPr>
          <w:trHeight w:val="138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person who wishes to use a work (other than a foreign work) has been unable to obtain a license because he could not identify or contact the holder of the economic rights, in spite of having made reasonable efforts, the person who wants to use protected contents may obtain a license through an approval from the Minister of Culture, Sports and Tourism upon the payment or deposit of compensation in the amount determined by that Minister.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w:t>
            </w:r>
          </w:p>
        </w:tc>
      </w:tr>
      <w:tr w:rsidR="00BC0437" w:rsidRPr="00BC0437" w:rsidTr="00BC0437">
        <w:trPr>
          <w:trHeight w:val="198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reproduction of works in a tangible form by means of printing, photographing, photocopying, sound or visual recording or other means; in the case of architectural works, it includes the construction of an architectural work according to the models or architectural plans.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1"/>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Republic of Korea, No. 432 (28 January 1957), as amended through No. 12137 (30 December 2013), available at http://www.wipo.int/wipolex/en/text.jsp?file_id=332405.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13 May 2015</w:t>
            </w:r>
          </w:p>
        </w:tc>
      </w:tr>
      <w:bookmarkEnd w:id="1304"/>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0" w:name="_Toc421800820"/>
      <w:r w:rsidRPr="00BC0437">
        <w:rPr>
          <w:lang w:eastAsia="en-US"/>
        </w:rPr>
        <w:t>Republic of Moldova</w:t>
      </w:r>
      <w:bookmarkEnd w:id="131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5085"/>
        <w:gridCol w:w="1189"/>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consent of the author or other holder of the copyright.</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w:t>
            </w: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subject to mention of name of the author.</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08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subject to mention of the source of the borrowing.</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 Copies</w:t>
            </w: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 services.</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27(1)(a)</w:t>
            </w:r>
          </w:p>
        </w:tc>
      </w:tr>
      <w:tr w:rsidR="00BC0437" w:rsidRPr="00BC0437" w:rsidTr="00BC0437">
        <w:trPr>
          <w:trHeight w:val="13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can be made, to the extent justified by the purpose.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8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impossible to obtain copies of the work in the usual manner.</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that have been lost, destroyed, or rendered unusable.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82" w:type="dxa"/>
            <w:vMerge/>
            <w:shd w:val="clear" w:color="auto" w:fill="auto"/>
          </w:tcPr>
          <w:p w:rsidR="00BC0437" w:rsidRPr="00BC0437" w:rsidRDefault="00BC0437" w:rsidP="00BC0437">
            <w:pPr>
              <w:rPr>
                <w:rFonts w:eastAsia="Times New Roman"/>
                <w:szCs w:val="22"/>
                <w:lang w:eastAsia="en-US"/>
              </w:rPr>
            </w:pP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a copy available to other similar libraries or archives in order to replace in their collections works that have been lost, destroyed, or rendered unusable.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28"/>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no direct or indirect economic or commercial advantage.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436"/>
        <w:gridCol w:w="3649"/>
        <w:gridCol w:w="1189"/>
      </w:tblGrid>
      <w:tr w:rsidR="00BC0437" w:rsidRPr="00BC0437" w:rsidTr="00BC0437">
        <w:trPr>
          <w:trHeight w:val="95"/>
        </w:trPr>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Private Study or Research</w:t>
            </w:r>
          </w:p>
        </w:tc>
      </w:tr>
      <w:tr w:rsidR="00BC0437" w:rsidRPr="00BC0437" w:rsidTr="00BC0437">
        <w:trPr>
          <w:trHeight w:val="99"/>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w:t>
            </w:r>
          </w:p>
        </w:tc>
        <w:tc>
          <w:tcPr>
            <w:tcW w:w="118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27(1)(b)</w:t>
            </w:r>
          </w:p>
        </w:tc>
      </w:tr>
      <w:tr w:rsidR="00BC0437" w:rsidRPr="00BC0437" w:rsidTr="00BC0437">
        <w:trPr>
          <w:trHeight w:val="99"/>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br w:type="page"/>
              <w:t>What can be copied?</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and other succinct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11"/>
        </w:trPr>
        <w:tc>
          <w:tcPr>
            <w:tcW w:w="2582" w:type="dxa"/>
            <w:vMerge/>
            <w:shd w:val="clear" w:color="auto" w:fill="auto"/>
          </w:tcPr>
          <w:p w:rsidR="00BC0437" w:rsidRPr="00BC0437" w:rsidRDefault="00BC0437" w:rsidP="00BC0437">
            <w:pPr>
              <w:rPr>
                <w:rFonts w:eastAsia="Times New Roman"/>
                <w:szCs w:val="22"/>
                <w:lang w:eastAsia="en-US"/>
              </w:rPr>
            </w:pP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Relatively short extracts from lawfully published literary works.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8"/>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is excluded.</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 single copy can be made, to the extent justified by the purpose. </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0"/>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work may be copied where no reprographic reproduction license is offered by a collective rights organization in a manner that the library or archive service is aware or should be aware of it.</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for the needs of individuals.</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82"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intended to be used to obtain a direct or indirect economic or commercial advantage.</w:t>
            </w:r>
          </w:p>
        </w:tc>
        <w:tc>
          <w:tcPr>
            <w:tcW w:w="1189"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085"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189"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etc.), advertising any equipment or components thereof, holding for commercial purposes, and providing equipment or components for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prohibit the specified actions, regardless of whether an infringement results.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Parties who might benefit from certain of the exceptions, including the library exceptions, may apply to a governmental commission for mediation to assure that rightsholders provide the means to allow the benefits of the exceptions, provided that the party has lawful access to the work that is protected by copyright, neighboring rights, or other legal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9"/>
      </w:tblGrid>
      <w:tr w:rsidR="00BC0437" w:rsidRPr="00BC0437" w:rsidTr="00BC0437">
        <w:tc>
          <w:tcPr>
            <w:tcW w:w="8857"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Archival Copying</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may make electronic copies of works that are publicly accessible for archival purposes.</w:t>
            </w:r>
          </w:p>
        </w:tc>
        <w:tc>
          <w:tcPr>
            <w:tcW w:w="11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28(q)</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of the original of a written or other graphic work, whether in the same format, enlarged or reduced, by means of photocopying or with the aide of other technical means, except for those of publishing; reprographic reproduction does not include recording in an electronic (including digital) or optical form or in any other machine-readable form.</w:t>
            </w:r>
          </w:p>
        </w:tc>
        <w:tc>
          <w:tcPr>
            <w:tcW w:w="118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9"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Copyright Act of Moldova, No. 139 (2 July 2010), available at http://www.agepi.gov.md/pdf/law/l_139_2010-en.pdf.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9"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1" w:name="_Toc421800821"/>
      <w:r w:rsidRPr="00BC0437">
        <w:rPr>
          <w:lang w:eastAsia="en-US"/>
        </w:rPr>
        <w:t>Romania</w:t>
      </w:r>
      <w:bookmarkEnd w:id="131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 Art. 33(4)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original?</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for uses under Art. 33(1)(e), and only for certain artworks and for photographs and architecture.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6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libraries, educational establishments, museums, or archives.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33(1)(e); Art. 33(1)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already disclosed to the public.</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not be for direct or indirect economic or commercial advantage.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a specific act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66"/>
        </w:trPr>
        <w:tc>
          <w:tcPr>
            <w:tcW w:w="2628" w:type="dxa"/>
            <w:vMerge/>
            <w:tcBorders>
              <w:bottom w:val="single" w:sz="4" w:space="0" w:color="auto"/>
            </w:tcBorders>
          </w:tcPr>
          <w:p w:rsidR="00BC0437" w:rsidRPr="00BC0437" w:rsidRDefault="00BC0437" w:rsidP="00BC0437">
            <w:pPr>
              <w:rPr>
                <w:rFonts w:eastAsia="Times New Roman"/>
                <w:szCs w:val="22"/>
                <w:lang w:eastAsia="en-US"/>
              </w:rPr>
            </w:pPr>
          </w:p>
        </w:tc>
        <w:tc>
          <w:tcPr>
            <w:tcW w:w="5198"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30"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439"/>
        <w:gridCol w:w="3725"/>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33(1)(d); Art. 33(1)</w:t>
            </w: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Complete reproduction of a copy of a work that is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the sole copy in an archive or library’s permanent collection.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replacement.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09"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5" w:type="dxa"/>
          </w:tcPr>
          <w:p w:rsidR="00BC0437" w:rsidRPr="00BC0437" w:rsidRDefault="00BC0437" w:rsidP="00BC0437">
            <w:pPr>
              <w:rPr>
                <w:rFonts w:eastAsia="Times New Roman"/>
                <w:szCs w:val="22"/>
                <w:lang w:eastAsia="en-US"/>
              </w:rPr>
            </w:pPr>
            <w:r w:rsidRPr="00BC0437">
              <w:rPr>
                <w:rFonts w:eastAsia="Times New Roman"/>
                <w:szCs w:val="22"/>
                <w:lang w:eastAsia="en-US"/>
              </w:rPr>
              <w:t>In the event of the destruction, serious deterioration, or loss of the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700"/>
        </w:trPr>
        <w:tc>
          <w:tcPr>
            <w:tcW w:w="260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4"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within the framework of libraries, museums, film archives, sound archives, archives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50"/>
        </w:trPr>
        <w:tc>
          <w:tcPr>
            <w:tcW w:w="2609" w:type="dxa"/>
            <w:vMerge/>
            <w:tcBorders>
              <w:bottom w:val="single" w:sz="4" w:space="0" w:color="auto"/>
            </w:tcBorders>
          </w:tcPr>
          <w:p w:rsidR="00BC0437" w:rsidRPr="00BC0437" w:rsidRDefault="00BC0437" w:rsidP="00BC0437">
            <w:pPr>
              <w:rPr>
                <w:rFonts w:eastAsia="Times New Roman"/>
                <w:szCs w:val="22"/>
                <w:lang w:eastAsia="en-US"/>
              </w:rPr>
            </w:pPr>
          </w:p>
        </w:tc>
        <w:tc>
          <w:tcPr>
            <w:tcW w:w="5164" w:type="dxa"/>
            <w:gridSpan w:val="2"/>
            <w:tcBorders>
              <w:bottom w:val="single" w:sz="4" w:space="0" w:color="auto"/>
            </w:tcBorders>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Borders>
              <w:bottom w:val="single" w:sz="4" w:space="0" w:color="auto"/>
            </w:tcBorders>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1439"/>
        <w:gridCol w:w="3720"/>
        <w:gridCol w:w="1083"/>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 but implicitly one of the organizations listed below.</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33(1)(d); Art. 33(1)</w:t>
            </w: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Brief excerpts from works that are already disclosed to the public.</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information or research.</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14" w:type="dxa"/>
            <w:vMerge/>
          </w:tcPr>
          <w:p w:rsidR="00BC0437" w:rsidRPr="00BC0437" w:rsidRDefault="00BC0437" w:rsidP="00BC0437">
            <w:pPr>
              <w:rPr>
                <w:rFonts w:eastAsia="Times New Roman"/>
                <w:szCs w:val="22"/>
                <w:lang w:eastAsia="en-US"/>
              </w:rPr>
            </w:pPr>
          </w:p>
        </w:tc>
        <w:tc>
          <w:tcPr>
            <w:tcW w:w="1439"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c>
          <w:tcPr>
            <w:tcW w:w="2614"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Must be within the framework of libraries, museums, film archives, sound archives, archives of nonprofit cultural or scientific public institutions.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550"/>
        </w:trPr>
        <w:tc>
          <w:tcPr>
            <w:tcW w:w="2614" w:type="dxa"/>
            <w:vMerge/>
          </w:tcPr>
          <w:p w:rsidR="00BC0437" w:rsidRPr="00BC0437" w:rsidRDefault="00BC0437" w:rsidP="00BC0437">
            <w:pPr>
              <w:rPr>
                <w:rFonts w:eastAsia="Times New Roman"/>
                <w:szCs w:val="22"/>
                <w:lang w:eastAsia="en-US"/>
              </w:rPr>
            </w:pPr>
          </w:p>
        </w:tc>
        <w:tc>
          <w:tcPr>
            <w:tcW w:w="5159"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Provided such uses conform to proper practice, are not at variance with the normal exploitation of the work, and are not prejudicial to the author or to the owners of the exploitation rights.</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138</w:t>
            </w:r>
            <w:r w:rsidRPr="00BC0437">
              <w:rPr>
                <w:rFonts w:eastAsia="Times New Roman"/>
                <w:szCs w:val="22"/>
                <w:vertAlign w:val="superscript"/>
                <w:lang w:eastAsia="en-US"/>
              </w:rPr>
              <w:t>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May implement technological measure for the protection of the rights recognized by the present law.  An effective technological measure is made through application of an access control or protection measure.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of rights that have instituted technological measures must provide to the beneficiaries of certain copyright exceptions (including the library exception in Art. 33(1)(e)) the necessary means for lawful access to the work.  That provision does not apply if protected works made available to the public, according to the contractual clauses agreed between the parties, so that the members of the public to be permitted to have access to them in any place and at any time chosen, individually.</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138</w:t>
            </w:r>
            <w:r w:rsidRPr="00BC0437">
              <w:rPr>
                <w:rFonts w:eastAsia="Times New Roman"/>
                <w:szCs w:val="22"/>
                <w:vertAlign w:val="superscript"/>
                <w:lang w:eastAsia="en-US"/>
              </w:rPr>
              <w:t>5</w:t>
            </w:r>
            <w:r w:rsidRPr="00BC0437">
              <w:rPr>
                <w:rFonts w:eastAsia="Times New Roman"/>
                <w:szCs w:val="22"/>
                <w:lang w:eastAsia="en-US"/>
              </w:rPr>
              <w:t>(4)-(5)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5184"/>
        <w:gridCol w:w="1083"/>
      </w:tblGrid>
      <w:tr w:rsidR="00BC0437" w:rsidRPr="00BC0437" w:rsidTr="00BC0437">
        <w:tc>
          <w:tcPr>
            <w:tcW w:w="8870"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Lending by libraries does not require permission but the author is entitled to remuneration.  The library lending right cannot be waived.  Remuneration is not owned for lending by libraries that are part of educational institutions or by public libraries with free access.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r w:rsidRPr="00BC0437">
              <w:rPr>
                <w:rFonts w:eastAsia="Times New Roman"/>
                <w:szCs w:val="22"/>
                <w:vertAlign w:val="superscript"/>
                <w:lang w:eastAsia="en-US"/>
              </w:rPr>
              <w:t>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Analysis, Commentary or Criticism, or for Illustration</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use brief quotations from a work for the purpose of analysis, commentary or criticism, or for illustration.</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33(1)(b)</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or make copies of isolated articles or brief excerpts from works in publications, television or radio broadcasts or sound or audiovisual recordings for teaching purposes; the representation and execution of a work as part of the activities of educational establishments for specific purposes; or of works for teaching or scientific research.</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33(1)(c); Art. 33(1)(g); Art. 33(2)(d)</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the benefit of people with disabilities.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33(2)(e)</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34(1)</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Related Rights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The exceptions in Art. 33 also apply to rights related to copying, including rights associated with performers, producers of recordings and audiovisual works, and radio and television broadcasts.</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112; Art. 116</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84"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means the making, in whole or in part, of one or more copies of a work, directly or indirectly, temporarily or permanently, by any means and under any form, including the making of any sound or audiovisual recording of a work, as well as its permanent or temporary storage by electronic means. </w:t>
            </w:r>
          </w:p>
        </w:tc>
        <w:tc>
          <w:tcPr>
            <w:tcW w:w="1083" w:type="dxa"/>
          </w:tcPr>
          <w:p w:rsidR="00BC0437" w:rsidRPr="00BC0437" w:rsidRDefault="00BC0437" w:rsidP="00BC0437">
            <w:pPr>
              <w:rPr>
                <w:rFonts w:eastAsia="Times New Roman"/>
                <w:szCs w:val="22"/>
                <w:lang w:eastAsia="en-US"/>
              </w:rPr>
            </w:pPr>
            <w:r w:rsidRPr="00BC0437">
              <w:rPr>
                <w:rFonts w:eastAsia="Times New Roman"/>
                <w:szCs w:val="22"/>
                <w:lang w:eastAsia="en-US"/>
              </w:rPr>
              <w:t>Art. 14</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on Copyright and Neighboring Rights of Romania, No. 8 (14 March 1996), as amended through No. 329/2006 (31 July 2006), available at http://www.wipo.int/wipolex/en/text.jsp?file_id=160655.</w:t>
            </w:r>
          </w:p>
        </w:tc>
      </w:tr>
      <w:tr w:rsidR="00BC0437" w:rsidRPr="00BC0437" w:rsidTr="00BC0437">
        <w:tc>
          <w:tcPr>
            <w:tcW w:w="26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12" w:name="_Toc421800822"/>
      <w:bookmarkStart w:id="1313" w:name="_Toc199663568"/>
      <w:bookmarkStart w:id="1314" w:name="_Toc207648575"/>
      <w:bookmarkStart w:id="1315" w:name="_Toc207649157"/>
      <w:bookmarkStart w:id="1316" w:name="_Toc207649583"/>
      <w:bookmarkStart w:id="1317" w:name="_Toc207649944"/>
      <w:bookmarkStart w:id="1318" w:name="_Toc207650344"/>
      <w:bookmarkStart w:id="1319" w:name="_Toc208637992"/>
      <w:r w:rsidRPr="00BC0437">
        <w:rPr>
          <w:lang w:eastAsia="en-US"/>
        </w:rPr>
        <w:t>Russian Federation</w:t>
      </w:r>
      <w:bookmarkEnd w:id="13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the collection must also be in one of the following categories: (1) dilapidated, worn out, spoiled or defective; (2) singular or rare work or manuscript, if used by readers may lead to loss, spoilage, or destruction; (3) on a machine-readable media, for which there are no facilities for using it; or (4) a work of exceptional scientific and educational importance, provided the latest edition has not been published in the Russian Federation within the previous ten years.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rightsholder.</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 fee to the author or other rightsholder.</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ensure the safekeeping and availability of the works for users.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256"/>
      </w:tblGrid>
      <w:tr w:rsidR="00BC0437" w:rsidRPr="00BC0437" w:rsidTr="00BC0437">
        <w:tc>
          <w:tcPr>
            <w:tcW w:w="9082"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p w:rsidR="00BC0437" w:rsidRPr="00BC0437" w:rsidRDefault="00BC0437" w:rsidP="00BC0437">
            <w:pPr>
              <w:ind w:firstLine="720"/>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2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by the library or archive and lawfully put into civil circulation.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rightsholder.</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 fee to the author or other rightsholder.</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spoiled copies.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copies of such work to other libraries or archives (where access to archival documents is not restricted) that have lost them from their collections for any reason.</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2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electronic form consistent with this provision may be made available to library users in a manner consistent with Article 1275(1).  (See Article 1275(3).)</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receiving copies of dissertations in compliance with the law obligating deposit of copies may make copies subject to the general conditions of and for the purposes set forth in Article 1275(2).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dissertations made in electronic form consistent with the foregoing provision may be made available to library users in a manner consistent with Article 1275(1).  (See Article 1275(4).)</w:t>
            </w:r>
          </w:p>
        </w:tc>
        <w:tc>
          <w:tcPr>
            <w:tcW w:w="12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600"/>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short works lawfully published in collections, newspapers, and other periodicals.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8"/>
        </w:trPr>
        <w:tc>
          <w:tcPr>
            <w:tcW w:w="2628" w:type="dxa"/>
            <w:vMerge/>
            <w:shd w:val="clear" w:color="auto" w:fill="auto"/>
          </w:tcPr>
          <w:p w:rsidR="00BC0437" w:rsidRPr="00BC0437" w:rsidRDefault="00BC0437" w:rsidP="00BC0437">
            <w:pPr>
              <w:rPr>
                <w:rFonts w:eastAsia="Times New Roman"/>
                <w:szCs w:val="22"/>
                <w:lang w:eastAsia="en-US"/>
              </w:rPr>
            </w:pP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other lawfully published written works, with or without illustrations.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copies.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rightsholder.</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 fee to the author or other rightsholder.</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educational purposes, as requested by citizens.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permits copies, in particular in electronic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0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cite the name of the author whose work is being used and the source of the borrowing.</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 (Making Available)</w:t>
            </w:r>
          </w:p>
        </w:tc>
      </w:tr>
      <w:tr w:rsidR="00BC0437" w:rsidRPr="00BC0437" w:rsidTr="00BC0437">
        <w:trPr>
          <w:trHeight w:val="30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and archives where access to archival documents is not restricted.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lawfully put into civil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consent of the author or other rightsholder.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payment of a fee to the author or other rightsholder.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temporary and gratuitous use of the originals or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aim to derive profits.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particular to allow mutual use of library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limited to any format or medium.  However, digital copies of works may be provided only on the premises of the library or archive, and if it is impossible for users to make digital copies of the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actions directed at eliminating technological protections.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preparing, providing, importing a circumvention device, if for purpose of obtaining profit, and if the result is that the technological protection is made impossible or ineffective.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the rendering of services under similar conditions as dealing in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statute refers to controlling access and preventing unauthorized uses.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provision allows a person who may benefit from a copyright exception to demand of the rightsholder the removal of the technological restriction or to provide an opportunity for use of the work.  This provision applies only to certain statutory copyright exceptions, including Article 1274(2), but not Article 1275.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1299(4)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the context of the statute on private copying, “reproduction” is defined as “the facsimile reproduction with the help of technical facilities,” suggesting that reproduction may include any technological format so long as the reproduction is a facsimile image.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General provision permitting the making of special formats of works and reproduction and promulgation of works for persons who are blind or partially sighted (starblind).  Neither of the two provisions for the blind may apply to works created specifically for use in special formats or to phonograms consisting mainly of musical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the Blind</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Provision explicitly authorizing libraries to provide to persons who are blind or partially sighted with copies of works created in special formats for temporary use at home and by access through information telecommunication networks.  The government is authorized to determine the allowed formats, the procedures for access, and the libraries that may provide networked access.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institutions are permitted to make copies of articles and other short, published works and to provide the copies to trainees and pedagogical workers for conducting examinations and self-training.</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1275(6)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Open License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provision that recognizes a legal effect of a license, whereby the author or other rightsholder grants a license to use a work of science, literature, or the arts by means of a simplified procedure.  The terms of the license must be accessible to an indefinite circle of persons such that the licensees can be familiar with the terms before using the work.  The licensor has rights against a licensee who does not follow the terms of the license.  (The statute does not name any specific license system, but this provision is evidently consistent with Creative Commons and other systems for publicly licensing use of copyrighted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1286.1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tabs>
                <w:tab w:val="left" w:pos="491"/>
              </w:tabs>
              <w:rPr>
                <w:rFonts w:eastAsia="Times New Roman"/>
                <w:szCs w:val="22"/>
                <w:lang w:eastAsia="en-US"/>
              </w:rPr>
            </w:pPr>
            <w:r w:rsidRPr="00BC0437">
              <w:rPr>
                <w:rFonts w:eastAsia="Times New Roman"/>
                <w:szCs w:val="22"/>
                <w:lang w:eastAsia="en-US"/>
              </w:rPr>
              <w:t>Civil Code of the Russian Federation, No 230-FZ (18 December 2006), amended through 2014, available at http://www.wipo.int/wipolex/en/text.jsp?file_id=335879, including the most recent amendment, No. 35-FZ (12 March 2014), available at http://www.wipo.int/wipolex/en/text.jsp?file_id=345444.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26 October 2014;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20" w:name="_Toc421800823"/>
      <w:bookmarkStart w:id="1321" w:name="_Toc199663569"/>
      <w:bookmarkStart w:id="1322" w:name="_Toc207648577"/>
      <w:bookmarkStart w:id="1323" w:name="_Toc207649159"/>
      <w:bookmarkStart w:id="1324" w:name="_Toc207649584"/>
      <w:bookmarkStart w:id="1325" w:name="_Toc207649945"/>
      <w:bookmarkStart w:id="1326" w:name="_Toc207650345"/>
      <w:bookmarkStart w:id="1327" w:name="_Toc208637993"/>
      <w:bookmarkEnd w:id="1313"/>
      <w:bookmarkEnd w:id="1314"/>
      <w:bookmarkEnd w:id="1315"/>
      <w:bookmarkEnd w:id="1316"/>
      <w:bookmarkEnd w:id="1317"/>
      <w:bookmarkEnd w:id="1318"/>
      <w:bookmarkEnd w:id="1319"/>
      <w:r w:rsidRPr="00BC0437">
        <w:rPr>
          <w:lang w:eastAsia="en-US"/>
        </w:rPr>
        <w:t>Rwanda</w:t>
      </w:r>
      <w:bookmarkEnd w:id="132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direct or indirect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Applies only if no collective license is available.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direct or indirect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 few copies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269</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  The only statutory exception applies to the right to make single copies by individuals for private use under Article 203.</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bCs/>
                <w:szCs w:val="22"/>
                <w:lang w:eastAsia="en-US"/>
              </w:rPr>
              <w:t xml:space="preserve">“Reproduction” is </w:t>
            </w:r>
            <w:r w:rsidRPr="00BC0437">
              <w:rPr>
                <w:rFonts w:eastAsia="Times New Roman"/>
                <w:szCs w:val="22"/>
                <w:lang w:eastAsia="en-US"/>
              </w:rPr>
              <w:t>the making of one or more copies of a work or phonogram, or a part of both, in any manner or form, including recording of sounds and images, permanent or temporary storage of the work or phonogram in electronic form (Article 6(38)).</w:t>
            </w:r>
          </w:p>
          <w:p w:rsidR="00BC0437" w:rsidRPr="00BC0437" w:rsidRDefault="00BC0437" w:rsidP="00BC0437">
            <w:pPr>
              <w:rPr>
                <w:rFonts w:eastAsia="Times New Roman"/>
                <w:szCs w:val="22"/>
                <w:lang w:eastAsia="en-US"/>
              </w:rPr>
            </w:pPr>
            <w:r w:rsidRPr="00BC0437">
              <w:rPr>
                <w:rFonts w:eastAsia="Times New Roman"/>
                <w:szCs w:val="22"/>
                <w:lang w:eastAsia="en-US"/>
              </w:rPr>
              <w:t>“R</w:t>
            </w:r>
            <w:r w:rsidRPr="00BC0437">
              <w:rPr>
                <w:rFonts w:eastAsia="Times New Roman"/>
                <w:bCs/>
                <w:szCs w:val="22"/>
                <w:lang w:eastAsia="en-US"/>
              </w:rPr>
              <w:t xml:space="preserve">eprographic reproduction of a work” is </w:t>
            </w:r>
            <w:r w:rsidRPr="00BC0437">
              <w:rPr>
                <w:rFonts w:eastAsia="Times New Roman"/>
                <w:szCs w:val="22"/>
                <w:lang w:eastAsia="en-US"/>
              </w:rPr>
              <w:t>the making of copies in facsimile of original or of copies of the work by means other than painting; reducing or enlarging in facsimile are also considered to be a reprographic reproduction (Article 6(39)).</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New version is enacted at Article 203.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18(I)(a)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ability to secure a compulsory license to make reproductions and translations for education is enacted at Articles 238-241.</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Art. </w:t>
            </w:r>
          </w:p>
          <w:p w:rsidR="00BC0437" w:rsidRPr="00BC0437" w:rsidRDefault="00BC0437" w:rsidP="00BC0437">
            <w:pPr>
              <w:rPr>
                <w:rFonts w:eastAsia="Times New Roman"/>
                <w:szCs w:val="22"/>
                <w:lang w:eastAsia="en-US"/>
              </w:rPr>
            </w:pPr>
            <w:r w:rsidRPr="00BC0437">
              <w:rPr>
                <w:rFonts w:eastAsia="Times New Roman"/>
                <w:szCs w:val="22"/>
                <w:lang w:eastAsia="en-US"/>
              </w:rPr>
              <w:t>22-23;</w:t>
            </w:r>
          </w:p>
          <w:p w:rsidR="00BC0437" w:rsidRPr="00BC0437" w:rsidRDefault="00BC0437" w:rsidP="00BC0437">
            <w:pPr>
              <w:rPr>
                <w:rFonts w:eastAsia="Times New Roman"/>
                <w:szCs w:val="22"/>
                <w:lang w:eastAsia="en-US"/>
              </w:rPr>
            </w:pPr>
            <w:r w:rsidRPr="00BC0437">
              <w:rPr>
                <w:rFonts w:eastAsia="Times New Roman"/>
                <w:szCs w:val="22"/>
                <w:lang w:eastAsia="en-US"/>
              </w:rPr>
              <w:t>Art. 115-145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for Sound Recordings and Broadcasts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 247(6) provides that where a work may be used without authorization of the author or copyright owner, such as the library exception, that right of free use also applies to neighboring rights protections for performers, phonograms, and broadcasts.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Intellectual Property of Rwanda, No. 31/2009 (26 October 2009), available at http://www.wipo.int/wipolex/en/text.jsp?file_id=194215.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28" w:name="_Toc421800824"/>
      <w:bookmarkEnd w:id="1321"/>
      <w:bookmarkEnd w:id="1322"/>
      <w:bookmarkEnd w:id="1323"/>
      <w:bookmarkEnd w:id="1324"/>
      <w:bookmarkEnd w:id="1325"/>
      <w:bookmarkEnd w:id="1326"/>
      <w:bookmarkEnd w:id="1327"/>
      <w:r w:rsidRPr="00BC0437">
        <w:rPr>
          <w:lang w:eastAsia="en-US"/>
        </w:rPr>
        <w:t>Saint Kitts and Nevis</w:t>
      </w:r>
      <w:bookmarkEnd w:id="132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works,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90"/>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restrict the making of copies to cases where it is not reasonably 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 of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Any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By making a copy and placing the copy in such permanent collection in addition to or in place of the item.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the alternative, by making a copy and replacing in the permanent collection of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Item in another prescribed library or archive must have been lost, destroyed, or damaged.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restrict the making of copies to cases where it is not reasonably practicable to purchase a copy of the item in question for the purpose.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published edition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9"/>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See condition below regarding whole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such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7"/>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in the case of published editions, the typographical arrangement.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to another prescribed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00"/>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not permitted to make a copy of the whole or part of a published edition of a literary, dramatic, or musical work if, at the time the copy is made, the librarian making it knows or could, by reasonable inquiry, ascertain the name and address of a person entitled to authorize the making of the copy.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part of a literary, dramatic, or musical work from a published edition, not being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3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4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include: (a) that copies shall be supplied only to persons satisfying the librarian that they are required for research or private study and will not be used for any other purpose; (b) that no person shall be furnished more than one copy of an article or with more than one article from a periodical issue; (c) that no person shall be furnished more than one copy of the same material from other types of works or more than a reasonable proportion of the work; and (d) that persons receiving copies are required 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of a prescribed 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literary, dramatic, or musical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From a document in the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Including any illustrations accompanying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make and supply a copy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satisfy the librarian that these are the only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0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work is published before the document is deposited in the library or archive,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permitted where the copyright owner has prohibited copying of the work, and at the time of making the copy, the librarian ought to have been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prescribed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31"/>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prescribed conditions shall include: (a) that copies shall be supplied only to persons satisfying the librarian that they are required for research or private study and will not be used for any other purpose; (b) that no person shall be furnished more than one copy of the same material; (c) that persons receiving copies are required to pay for the copies a sum not less than the cost attributable to their production including a contribution to the general expenses of the library.</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Minister has authority to make regulations “prescribing anything that is by this Act authorised or required to be prescribed.”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150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Declarations by Users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provide by regulation that a librarian or archivist who is required to be satisfied as to a matter before making or supplying a copy: (a) shall be entitled to rely on a declaration as to that matter, signed by the person requesting the copy, unless he or she is aware the declaration is false in any material particular; (b) shall not, in such cases as may be prescribed, make or supply a copy to any person in the absence of a declaration by that person.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False Declarations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the person may in some circumstances be liable for copyright infringement.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Additional Exceptions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Minister has authority to issue orders establishing exceptions in the public interest, subject to evaluation of conditions and equitable remuneration.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literary, dramatic, musical, or artistic work for the purposes of research or private study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Criticism, Review, and Reporting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for the purposes of criticism or review or for the purpose of report current events is allowed.</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fair dealing, four factors shall be taken into account: (1) the nature of the work in question; (2) the extent and substantiality of that part of the work affected by the act in relation to the whole of the work; (3) the purpose and character of the use; and (4) the effect of the act upon the potential market for, or the commercial value of, the work.</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56-58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Reprographic Copying by Educational Establishment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reprographic copies of published literary, dramatic, or musical works by or on behalf of an educational establishment for the purposes of instruction.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59</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Archiving Broadcasts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Certain broadcasts and cable transmissions may be recorded for deposit in designated archives.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82(1); § 128(1)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Typographical arrangements of published editions are protected for 25 years after publication.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8; § 13</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“Copy” is given an elaborate definition for different types of works, but for many works it means a “reproduction of the work in any material form.”</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2(1)</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References to “librarian” or “archivist” include a person acting on his or her behalf.</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61(1)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Kitts and Nevis, Cap. 18.08 (31 December 2002), available at http://www.wipo.int/wipolex/en/text.jsp?file_id=235248.</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29" w:name="_Toc199663570"/>
      <w:bookmarkStart w:id="1330" w:name="_Toc207648579"/>
      <w:bookmarkStart w:id="1331" w:name="_Toc207649161"/>
      <w:bookmarkStart w:id="1332" w:name="_Toc207649585"/>
      <w:bookmarkStart w:id="1333" w:name="_Toc207649946"/>
      <w:bookmarkStart w:id="1334" w:name="_Toc207650346"/>
      <w:bookmarkStart w:id="1335" w:name="_Toc208637994"/>
      <w:bookmarkStart w:id="1336" w:name="_Toc421800825"/>
      <w:r w:rsidRPr="00BC0437">
        <w:rPr>
          <w:lang w:eastAsia="en-US"/>
        </w:rPr>
        <w:t>Saint Lucia</w:t>
      </w:r>
      <w:bookmarkEnd w:id="1329"/>
      <w:bookmarkEnd w:id="1330"/>
      <w:bookmarkEnd w:id="1331"/>
      <w:bookmarkEnd w:id="1332"/>
      <w:bookmarkEnd w:id="1333"/>
      <w:bookmarkEnd w:id="1334"/>
      <w:bookmarkEnd w:id="1335"/>
      <w:bookmarkEnd w:id="133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37" w:name="_Toc186015861"/>
            <w:bookmarkStart w:id="1338" w:name="saint"/>
            <w:r w:rsidRPr="00BC0437">
              <w:rPr>
                <w:rFonts w:eastAsia="Times New Roman"/>
                <w:b/>
                <w:szCs w:val="22"/>
                <w:lang w:eastAsia="en-US"/>
              </w:rPr>
              <w:t>Research or Study (Published Works)</w:t>
            </w:r>
            <w:bookmarkEnd w:id="1337"/>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not being articles in periodicals,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 article,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part of a literary, dramatic work, or musical work,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39" w:name="_Toc186015862"/>
            <w:r w:rsidRPr="00BC0437">
              <w:rPr>
                <w:rFonts w:eastAsia="Times New Roman"/>
                <w:b/>
                <w:szCs w:val="22"/>
                <w:lang w:eastAsia="en-US"/>
              </w:rPr>
              <w:t>Supplying Copies to Other Libraries</w:t>
            </w:r>
            <w:bookmarkEnd w:id="1339"/>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70</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works other than articles, the copy cannot be made if the librarian making it knows or could, by reasonable inquiry, ascertain the name and address of a person entitled to authorize the making of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0" w:name="_Toc186015863"/>
            <w:r w:rsidRPr="00BC0437">
              <w:rPr>
                <w:rFonts w:eastAsia="Times New Roman"/>
                <w:b/>
                <w:szCs w:val="22"/>
                <w:lang w:eastAsia="en-US"/>
              </w:rPr>
              <w:t>Preservation and Replacement</w:t>
            </w:r>
            <w:bookmarkEnd w:id="1340"/>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71</w:t>
            </w: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388" w:type="dxa"/>
            <w:vMerge/>
            <w:shd w:val="clear" w:color="auto" w:fill="auto"/>
          </w:tcPr>
          <w:p w:rsidR="00BC0437" w:rsidRPr="00BC0437" w:rsidRDefault="00BC0437" w:rsidP="00BC0437">
            <w:pPr>
              <w:rPr>
                <w:rFonts w:eastAsia="Times New Roman"/>
                <w:szCs w:val="22"/>
                <w:lang w:eastAsia="en-US"/>
              </w:rPr>
            </w:pP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3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41" w:name="_Toc186015864"/>
            <w:r w:rsidRPr="00BC0437">
              <w:rPr>
                <w:rFonts w:eastAsia="Times New Roman"/>
                <w:b/>
                <w:szCs w:val="22"/>
                <w:lang w:eastAsia="en-US"/>
              </w:rPr>
              <w:t>Research or Study (Unpublished Works)</w:t>
            </w:r>
            <w:bookmarkEnd w:id="13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or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unpublished literary, dramatic, or 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42" w:name="_Toc186015865"/>
            <w:r w:rsidRPr="00BC0437">
              <w:rPr>
                <w:rFonts w:eastAsia="Times New Roman"/>
                <w:b/>
                <w:szCs w:val="22"/>
                <w:lang w:eastAsia="en-US"/>
              </w:rPr>
              <w:t>Anti-Circumvention of Technological Protection Measures</w:t>
            </w:r>
            <w:bookmarkEnd w:id="134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520"/>
        <w:gridCol w:w="1080"/>
      </w:tblGrid>
      <w:tr w:rsidR="00BC0437" w:rsidRPr="00BC0437" w:rsidTr="00BC0437">
        <w:tc>
          <w:tcPr>
            <w:tcW w:w="8988" w:type="dxa"/>
            <w:gridSpan w:val="3"/>
            <w:shd w:val="clear" w:color="auto" w:fill="auto"/>
          </w:tcPr>
          <w:p w:rsidR="00BC0437" w:rsidRPr="00BC0437" w:rsidRDefault="00BC0437" w:rsidP="00BC0437">
            <w:pPr>
              <w:rPr>
                <w:rFonts w:eastAsia="Times New Roman"/>
                <w:b/>
                <w:szCs w:val="22"/>
                <w:lang w:eastAsia="en-US"/>
              </w:rPr>
            </w:pPr>
            <w:bookmarkStart w:id="1343" w:name="_Toc186015866"/>
            <w:r w:rsidRPr="00BC0437">
              <w:rPr>
                <w:rFonts w:eastAsia="Times New Roman"/>
                <w:b/>
                <w:szCs w:val="22"/>
                <w:lang w:eastAsia="en-US"/>
              </w:rPr>
              <w:t>Miscellaneous</w:t>
            </w:r>
            <w:bookmarkEnd w:id="1343"/>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for personal use other than by the research or student himself is not fair dealing if in the case of the librarian, or a person acting on behalf of a librarian, he does anything which regulations under Section 68 would not permit to be done under Sections 69 or 70.</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56</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68(2)</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5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 –</w:t>
            </w:r>
          </w:p>
          <w:p w:rsidR="00BC0437" w:rsidRPr="00BC0437" w:rsidRDefault="00BC0437" w:rsidP="00BC0437">
            <w:pPr>
              <w:rPr>
                <w:rFonts w:eastAsia="Times New Roman"/>
                <w:szCs w:val="22"/>
                <w:lang w:eastAsia="en-US"/>
              </w:rPr>
            </w:pPr>
            <w:r w:rsidRPr="00BC0437">
              <w:rPr>
                <w:rFonts w:eastAsia="Times New Roman"/>
                <w:szCs w:val="22"/>
                <w:lang w:eastAsia="en-US"/>
              </w:rPr>
              <w:t>(a) a work that is a literary, dramatic, musical, or artistic work, means a reproduction of a work in any material form, and, in respect of an artistic work, includes a reproduction in three dimensions, if the artistic work is a two-dimensional work and a reproduction in two dimensions, if the artistic work is a three-dimensional work; and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(b)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(c) a work that is a typographical arrangement of a published edition means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(d) any category of work includes any copy of the work, however made and in whatever medium, that is transient or incidental to some other use of the work;</w:t>
            </w:r>
          </w:p>
          <w:p w:rsidR="00BC0437" w:rsidRPr="00BC0437" w:rsidRDefault="00BC0437" w:rsidP="00BC0437">
            <w:pPr>
              <w:rPr>
                <w:rFonts w:eastAsia="Times New Roman"/>
                <w:szCs w:val="22"/>
                <w:lang w:eastAsia="en-US"/>
              </w:rPr>
            </w:pPr>
            <w:r w:rsidRPr="00BC0437">
              <w:rPr>
                <w:rFonts w:eastAsia="Times New Roman"/>
                <w:szCs w:val="22"/>
                <w:lang w:eastAsia="en-US"/>
              </w:rPr>
              <w:t>and copy includes storing a work of any description in any medium by electronic means.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Saint Lucia, No. 10 (6 September 1995), available at http://www.wipo.int/wipolex/en/text.jsp?file_id=128487, </w:t>
            </w:r>
          </w:p>
          <w:p w:rsidR="00BC0437" w:rsidRPr="00BC0437" w:rsidRDefault="00BC0437" w:rsidP="00BC0437">
            <w:pPr>
              <w:rPr>
                <w:rFonts w:eastAsia="Times New Roman"/>
                <w:szCs w:val="22"/>
                <w:lang w:eastAsia="en-US"/>
              </w:rPr>
            </w:pPr>
            <w:r w:rsidRPr="00BC0437">
              <w:rPr>
                <w:rFonts w:eastAsia="Times New Roman"/>
                <w:szCs w:val="22"/>
                <w:lang w:eastAsia="en-US"/>
              </w:rPr>
              <w:t>as amended by No. 7 (27 March 2000), available at http://www.wipo.int/wipolex/en/text.jsp?file_id=128489.</w:t>
            </w: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6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 December 2007; rev. 15 May 2015</w:t>
            </w:r>
          </w:p>
        </w:tc>
      </w:tr>
    </w:tbl>
    <w:p w:rsidR="00BC0437" w:rsidRPr="00BC0437" w:rsidRDefault="00BC0437" w:rsidP="00BC0437">
      <w:pPr>
        <w:rPr>
          <w:rFonts w:eastAsia="Times New Roman"/>
          <w:szCs w:val="22"/>
          <w:lang w:eastAsia="en-US"/>
        </w:rPr>
      </w:pPr>
    </w:p>
    <w:bookmarkEnd w:id="1338"/>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44" w:name="_Toc199663571"/>
      <w:bookmarkStart w:id="1345" w:name="_Toc207648580"/>
      <w:bookmarkStart w:id="1346" w:name="_Toc207649162"/>
      <w:bookmarkStart w:id="1347" w:name="_Toc207649586"/>
      <w:bookmarkStart w:id="1348" w:name="_Toc207649947"/>
      <w:bookmarkStart w:id="1349" w:name="_Toc207650347"/>
      <w:bookmarkStart w:id="1350" w:name="_Toc208637995"/>
      <w:bookmarkStart w:id="1351" w:name="_Toc421800826"/>
      <w:r w:rsidRPr="00BC0437">
        <w:rPr>
          <w:lang w:eastAsia="en-US"/>
        </w:rPr>
        <w:t>Saint Vincent and the Grenadines</w:t>
      </w:r>
      <w:bookmarkEnd w:id="1344"/>
      <w:bookmarkEnd w:id="1345"/>
      <w:bookmarkEnd w:id="1346"/>
      <w:bookmarkEnd w:id="1347"/>
      <w:bookmarkEnd w:id="1348"/>
      <w:bookmarkEnd w:id="1349"/>
      <w:bookmarkEnd w:id="1350"/>
      <w:bookmarkEnd w:id="13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2" w:name="_Toc186015867"/>
            <w:bookmarkStart w:id="1353" w:name="vincent"/>
            <w:r w:rsidRPr="00BC0437">
              <w:rPr>
                <w:rFonts w:eastAsia="Times New Roman"/>
                <w:b/>
                <w:szCs w:val="22"/>
                <w:lang w:eastAsia="en-US"/>
              </w:rPr>
              <w:t>Research or Study (Published Works)</w:t>
            </w:r>
            <w:bookmarkEnd w:id="135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no person shall be furnished with more than one article contained in the same issue of a periodical.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no person shall be furnished with more than one copy of the same material or a copy of more than a reasonable proportion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permitted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a person satisfying the librarian that his requirement is not related to any similar requirement of another person.  Requirements are deemed “similar” if the requirements are for copies of substantially the same material, at substantially the same time, and for substantially the same purpose.  Requirements are deemed “related” if those persons receive instruction to which the material is relevant at the same time and place.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4" w:name="_Toc186015868"/>
            <w:r w:rsidRPr="00BC0437">
              <w:rPr>
                <w:rFonts w:eastAsia="Times New Roman"/>
                <w:b/>
                <w:szCs w:val="22"/>
                <w:lang w:eastAsia="en-US"/>
              </w:rPr>
              <w:t>Supplying Copies to Other Libraries</w:t>
            </w:r>
            <w:bookmarkEnd w:id="135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Articles in periodicals,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literary, dramatic, or musical works from published editions,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parts of literary, dramatic, or musical works, the copy cannot be made if the librarian making it knows or could, by reasonable inquiry, ascertain the name and address of a person entitled to authorize the making of the copy.</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to another prescribed library or archive.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84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5" w:name="_Toc186015869"/>
            <w:r w:rsidRPr="00BC0437">
              <w:rPr>
                <w:rFonts w:eastAsia="Times New Roman"/>
                <w:b/>
                <w:szCs w:val="22"/>
                <w:lang w:eastAsia="en-US"/>
              </w:rPr>
              <w:t>Preservation and Replacement</w:t>
            </w:r>
            <w:bookmarkEnd w:id="135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dramatic, or musical works in the permanent collection of the library or archive, including accompanying illustrations and the typographical arrangement.</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Prescribed conditions shall include provisions restricting the making of copies to cases where it is not reasonably practicable to purchase a copy of the item in question for the purpose.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such permanent collection in addition to or in place of the item.</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prescribed library or archive an item which has been lost, destroyed, or damaged.</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8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56" w:name="_Toc186015870"/>
            <w:r w:rsidRPr="00BC0437">
              <w:rPr>
                <w:rFonts w:eastAsia="Times New Roman"/>
                <w:b/>
                <w:szCs w:val="22"/>
                <w:lang w:eastAsia="en-US"/>
              </w:rPr>
              <w:t>Research or Study (Unpublished Works)</w:t>
            </w:r>
            <w:bookmarkEnd w:id="1356"/>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of prescribed libraries and archives, including persons acting on their behalf.</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66</w:t>
            </w: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unpublished literary, dramatic, or musical works from documents in the library or archive, including accompanying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the work has been published at the time when the copies are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where the copyright owner has prohibited copying of the work, and at the time of the making of the copy, the librarian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furnished with any more than one copy of the same material.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cannot be made if or to the extent that there is a licensing scheme under which licenses are available authorizing the making of such copies, and the person making the copies knew or ought to have been aware of that fact.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shall be supplied only to persons satisfying the librarian that they require them for the allowed purposes and will not use them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to whom copies are supplied must pay for them a sum not less than the cost attributable to their production, including a contribution of the general expenses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34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57" w:name="_Toc186015871"/>
            <w:r w:rsidRPr="00BC0437">
              <w:rPr>
                <w:rFonts w:eastAsia="Times New Roman"/>
                <w:b/>
                <w:szCs w:val="22"/>
                <w:lang w:eastAsia="en-US"/>
              </w:rPr>
              <w:t>Anti-Circumvention of Technological Protection Measures</w:t>
            </w:r>
            <w:bookmarkEnd w:id="1357"/>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34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243"/>
        <w:gridCol w:w="1105"/>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58" w:name="_Toc186015872"/>
            <w:r w:rsidRPr="00BC0437">
              <w:rPr>
                <w:rFonts w:eastAsia="Times New Roman"/>
                <w:b/>
                <w:szCs w:val="22"/>
                <w:lang w:eastAsia="en-US"/>
              </w:rPr>
              <w:t>Miscellaneous</w:t>
            </w:r>
            <w:bookmarkEnd w:id="1358"/>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Dealing</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by a person other than a researcher or student is not fair dealing if in the case of the librarian, or a person acting on behalf of a librarian, he does anything which regulations would not permit to be done under Sections 62(a) or 63(1)(b).</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Declarations</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provide that a librarian or archivist who is required to be satisfied as to a matter before making or supplying a copy of a work is entitled to rely on a declaration as to that matter signed by the person requesting the copy, unless he is aware that the declaration is false in any material particular; and in such cases as may be prescribed, shall not make or supply a copy to any person in the absence of a declaration by that person.</w:t>
            </w: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t>Where a person requesting a copy makes a declaration that is false in a material particular and is supplied with a copy which would have been an infringing copy if made by him, that person shall be liable for infringement of copyright as if he had reproduced the copy himself, and the copy supplied shall be treated as an infringing copy.</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62(2)-(3)</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43"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includes:</w:t>
            </w:r>
          </w:p>
          <w:p w:rsidR="00BC0437" w:rsidRPr="00BC0437" w:rsidRDefault="00BC0437" w:rsidP="00BC0437">
            <w:pPr>
              <w:rPr>
                <w:rFonts w:eastAsia="Times New Roman"/>
                <w:szCs w:val="22"/>
                <w:lang w:eastAsia="en-US"/>
              </w:rPr>
            </w:pPr>
            <w:r w:rsidRPr="00BC0437">
              <w:rPr>
                <w:rFonts w:eastAsia="Times New Roman"/>
                <w:szCs w:val="22"/>
                <w:lang w:eastAsia="en-US"/>
              </w:rPr>
              <w:t>(a) in relation to a work that is literary, dramatic, musical or artistic work, a reproduction of the work in any material form; or</w:t>
            </w:r>
          </w:p>
          <w:p w:rsidR="00BC0437" w:rsidRPr="00BC0437" w:rsidRDefault="00BC0437" w:rsidP="00BC0437">
            <w:pPr>
              <w:rPr>
                <w:rFonts w:eastAsia="Times New Roman"/>
                <w:szCs w:val="22"/>
                <w:lang w:eastAsia="en-US"/>
              </w:rPr>
            </w:pPr>
            <w:r w:rsidRPr="00BC0437">
              <w:rPr>
                <w:rFonts w:eastAsia="Times New Roman"/>
                <w:szCs w:val="22"/>
                <w:lang w:eastAsia="en-US"/>
              </w:rPr>
              <w:t>(b) in respect of an artistic work, a reproduction in three dimensions, if the artistic work is a two-dimensional work and a reproduction in two dimensions if the artistic work is a three-dimensional work; or</w:t>
            </w:r>
          </w:p>
          <w:p w:rsidR="00BC0437" w:rsidRPr="00BC0437" w:rsidRDefault="00BC0437" w:rsidP="00BC0437">
            <w:pPr>
              <w:rPr>
                <w:rFonts w:eastAsia="Times New Roman"/>
                <w:szCs w:val="22"/>
                <w:lang w:eastAsia="en-US"/>
              </w:rPr>
            </w:pPr>
            <w:r w:rsidRPr="00BC0437">
              <w:rPr>
                <w:rFonts w:eastAsia="Times New Roman"/>
                <w:szCs w:val="22"/>
                <w:lang w:eastAsia="en-US"/>
              </w:rPr>
              <w:t>(c) in respect of a literary, dramatic or musical  work includes a reproduction in the form of a record or film;</w:t>
            </w:r>
          </w:p>
          <w:p w:rsidR="00BC0437" w:rsidRPr="00BC0437" w:rsidRDefault="00BC0437" w:rsidP="00BC0437">
            <w:pPr>
              <w:rPr>
                <w:rFonts w:eastAsia="Times New Roman"/>
                <w:szCs w:val="22"/>
                <w:lang w:eastAsia="en-US"/>
              </w:rPr>
            </w:pPr>
            <w:r w:rsidRPr="00BC0437">
              <w:rPr>
                <w:rFonts w:eastAsia="Times New Roman"/>
                <w:szCs w:val="22"/>
                <w:lang w:eastAsia="en-US"/>
              </w:rPr>
              <w:t>(d) in relation to a work that is a film, television broadcast, or cable program includes a photograph of the whole or any substantial part of any image forming part of the film, broadcast or cable program;</w:t>
            </w:r>
          </w:p>
          <w:p w:rsidR="00BC0437" w:rsidRPr="00BC0437" w:rsidRDefault="00BC0437" w:rsidP="00BC0437">
            <w:pPr>
              <w:rPr>
                <w:rFonts w:eastAsia="Times New Roman"/>
                <w:szCs w:val="22"/>
                <w:lang w:eastAsia="en-US"/>
              </w:rPr>
            </w:pPr>
            <w:r w:rsidRPr="00BC0437">
              <w:rPr>
                <w:rFonts w:eastAsia="Times New Roman"/>
                <w:szCs w:val="22"/>
                <w:lang w:eastAsia="en-US"/>
              </w:rPr>
              <w:t>(e) in relation to a work that is a typographical arrangement of a published edition, a facsimile copy of the arrangement; and</w:t>
            </w:r>
          </w:p>
          <w:p w:rsidR="00BC0437" w:rsidRPr="00BC0437" w:rsidRDefault="00BC0437" w:rsidP="00BC0437">
            <w:pPr>
              <w:rPr>
                <w:rFonts w:eastAsia="Times New Roman"/>
                <w:szCs w:val="22"/>
                <w:lang w:eastAsia="en-US"/>
              </w:rPr>
            </w:pPr>
            <w:r w:rsidRPr="00BC0437">
              <w:rPr>
                <w:rFonts w:eastAsia="Times New Roman"/>
                <w:szCs w:val="22"/>
                <w:lang w:eastAsia="en-US"/>
              </w:rPr>
              <w:t>(f) any category however made and in whatever medium, that is transient or is incidental to some other use of the work;  and</w:t>
            </w:r>
          </w:p>
          <w:p w:rsidR="00BC0437" w:rsidRPr="00BC0437" w:rsidRDefault="00BC0437" w:rsidP="00BC0437">
            <w:pPr>
              <w:rPr>
                <w:rFonts w:eastAsia="Times New Roman"/>
                <w:szCs w:val="22"/>
                <w:lang w:eastAsia="en-US"/>
              </w:rPr>
            </w:pPr>
            <w:r w:rsidRPr="00BC0437">
              <w:rPr>
                <w:rFonts w:eastAsia="Times New Roman"/>
                <w:szCs w:val="22"/>
                <w:lang w:eastAsia="en-US"/>
              </w:rPr>
              <w:t>(g) references to the “copying of a work of any description” shall be construed to include a reference to storing the work in any medium by electronic means.</w:t>
            </w:r>
          </w:p>
        </w:tc>
        <w:tc>
          <w:tcPr>
            <w:tcW w:w="110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Saint Vincent and the Grenadines, No. 21 (20 February 2003), available at http://www.wipo.int/wipolex/en/text.jsp?file_id=248049.</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353"/>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59" w:name="_Toc199663572"/>
      <w:bookmarkStart w:id="1360" w:name="_Toc207648581"/>
      <w:bookmarkStart w:id="1361" w:name="_Toc207649163"/>
      <w:bookmarkStart w:id="1362" w:name="_Toc207649587"/>
      <w:bookmarkStart w:id="1363" w:name="_Toc207649948"/>
      <w:bookmarkStart w:id="1364" w:name="_Toc207650348"/>
      <w:bookmarkStart w:id="1365" w:name="_Toc208637996"/>
      <w:bookmarkStart w:id="1366" w:name="_Toc421800827"/>
      <w:r w:rsidRPr="00BC0437">
        <w:rPr>
          <w:lang w:eastAsia="en-US"/>
        </w:rPr>
        <w:t>Samoa</w:t>
      </w:r>
      <w:bookmarkEnd w:id="1359"/>
      <w:bookmarkEnd w:id="1360"/>
      <w:bookmarkEnd w:id="1361"/>
      <w:bookmarkEnd w:id="1362"/>
      <w:bookmarkEnd w:id="1363"/>
      <w:bookmarkEnd w:id="1364"/>
      <w:bookmarkEnd w:id="1365"/>
      <w:bookmarkEnd w:id="136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67" w:name="_Toc186015874"/>
            <w:bookmarkStart w:id="1368" w:name="samoa"/>
            <w:r w:rsidRPr="00BC0437">
              <w:rPr>
                <w:rFonts w:eastAsia="Times New Roman"/>
                <w:b/>
                <w:szCs w:val="22"/>
                <w:lang w:eastAsia="en-US"/>
              </w:rPr>
              <w:t>Research or Study</w:t>
            </w:r>
            <w:bookmarkEnd w:id="136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of which the library or archive is or should be aware,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69" w:name="_Toc186015875"/>
            <w:r w:rsidRPr="00BC0437">
              <w:rPr>
                <w:rFonts w:eastAsia="Times New Roman"/>
                <w:b/>
                <w:szCs w:val="22"/>
                <w:lang w:eastAsia="en-US"/>
              </w:rPr>
              <w:t>Preservation and Replacement</w:t>
            </w:r>
            <w:bookmarkEnd w:id="136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70" w:name="_Toc186015876"/>
            <w:r w:rsidRPr="00BC0437">
              <w:rPr>
                <w:rFonts w:eastAsia="Times New Roman"/>
                <w:b/>
                <w:szCs w:val="22"/>
                <w:lang w:eastAsia="en-US"/>
              </w:rPr>
              <w:t>Anti-Circumvention of Technological Protection Measures</w:t>
            </w:r>
            <w:bookmarkEnd w:id="137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28(i)</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devices intended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71" w:name="_Toc186015877"/>
            <w:r w:rsidRPr="00BC0437">
              <w:rPr>
                <w:rFonts w:eastAsia="Times New Roman"/>
                <w:b/>
                <w:szCs w:val="22"/>
                <w:lang w:eastAsia="en-US"/>
              </w:rPr>
              <w:t>Miscellaneous</w:t>
            </w:r>
            <w:bookmarkEnd w:id="13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reproduction of a published work in a single copy made by a person for his own personal purposes is permitted; certain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and Private Study</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reproduction of works for research and private study by individuals.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Authorizes prescribing of additional reproductions, provided the uses do not conflict with a normal exploitation of the work or unreasonably prejudice the legitimate interests of the owner of the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8F</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the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Samoa, No. 25 (16 July 1998), as amended through the Copyright Amendment Act, No. 10 (11 October 2011), available at http://www.wipo.int/wipolex/en/text.jsp?file_id=309851.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bookmarkEnd w:id="1368"/>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72" w:name="_Toc199663573"/>
      <w:bookmarkStart w:id="1373" w:name="_Toc207648583"/>
      <w:bookmarkStart w:id="1374" w:name="_Toc207649165"/>
      <w:bookmarkStart w:id="1375" w:name="_Toc207649588"/>
      <w:bookmarkStart w:id="1376" w:name="_Toc207649949"/>
      <w:bookmarkStart w:id="1377" w:name="_Toc207650349"/>
      <w:bookmarkStart w:id="1378" w:name="_Toc208637997"/>
      <w:bookmarkStart w:id="1379" w:name="_Toc421800828"/>
      <w:r w:rsidRPr="00BC0437">
        <w:rPr>
          <w:lang w:eastAsia="en-US"/>
        </w:rPr>
        <w:t>San Marino</w:t>
      </w:r>
      <w:bookmarkEnd w:id="1372"/>
      <w:bookmarkEnd w:id="1373"/>
      <w:bookmarkEnd w:id="1374"/>
      <w:bookmarkEnd w:id="1375"/>
      <w:bookmarkEnd w:id="1376"/>
      <w:bookmarkEnd w:id="1377"/>
      <w:bookmarkEnd w:id="1378"/>
      <w:bookmarkEnd w:id="137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380" w:name="marin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81" w:name="_Toc186015878"/>
            <w:r w:rsidRPr="00BC0437">
              <w:rPr>
                <w:rFonts w:eastAsia="Times New Roman"/>
                <w:b/>
                <w:szCs w:val="22"/>
                <w:lang w:eastAsia="en-US"/>
              </w:rPr>
              <w:t>Library Provisions (none)</w:t>
            </w:r>
            <w:bookmarkEnd w:id="138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San Marino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82" w:name="_Toc186015879"/>
            <w:r w:rsidRPr="00BC0437">
              <w:rPr>
                <w:rFonts w:eastAsia="Times New Roman"/>
                <w:b/>
                <w:szCs w:val="22"/>
                <w:lang w:eastAsia="en-US"/>
              </w:rPr>
              <w:t>Anti-Circumvention of Technological Protection Measures</w:t>
            </w:r>
            <w:bookmarkEnd w:id="13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383" w:name="_Toc186015880"/>
            <w:r w:rsidRPr="00BC0437">
              <w:rPr>
                <w:rFonts w:eastAsia="Times New Roman"/>
                <w:b/>
                <w:szCs w:val="22"/>
                <w:lang w:eastAsia="en-US"/>
              </w:rPr>
              <w:t>Miscellaneous</w:t>
            </w:r>
            <w:bookmarkEnd w:id="13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disclosed work is permitted where it is strictly reserved for the private use of the person who makes them and is not intended for collective use.  Copying is not permitted where the works are intended to be used for purposes identical to those for which the original work was created.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98(b)</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of San Marino, No. 8 (25 January 1991), available at http://www.wipo.int/wipolex/en/text.jsp?file_id=202238,</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Law No. 63 (24 June 1997), available at http://www.wipo.int/wipolex/en/text.jsp?file_id=202872, </w:t>
            </w:r>
          </w:p>
          <w:p w:rsidR="00BC0437" w:rsidRPr="00BC0437" w:rsidRDefault="00BC0437" w:rsidP="00BC0437">
            <w:pPr>
              <w:rPr>
                <w:rFonts w:eastAsia="Times New Roman"/>
                <w:szCs w:val="22"/>
                <w:lang w:eastAsia="en-US"/>
              </w:rPr>
            </w:pPr>
            <w:r w:rsidRPr="00BC0437">
              <w:rPr>
                <w:rFonts w:eastAsia="Times New Roman"/>
                <w:szCs w:val="22"/>
                <w:lang w:eastAsia="en-US"/>
              </w:rPr>
              <w:t>and further amended by Law No. 43 (22 February 2006), available at http://www.wipo.int/wipolex/en/text.jsp?file_id=203007.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30 November 2007; rev. 15 May 2015</w:t>
            </w:r>
          </w:p>
        </w:tc>
      </w:tr>
      <w:bookmarkEnd w:id="1380"/>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84" w:name="_Toc421800829"/>
      <w:r w:rsidRPr="00BC0437">
        <w:rPr>
          <w:lang w:eastAsia="en-US"/>
        </w:rPr>
        <w:t>São Tomé and Principe</w:t>
      </w:r>
      <w:bookmarkEnd w:id="13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entities, libraries, archives, and scientific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Excerpts from works not yet in the public domain.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themselves, or for the private use of applicants.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in accordance with established uses.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8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Such reproductions are not permitted to be for a commercial use without the consent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247"/>
      </w:tblGrid>
      <w:tr w:rsidR="00BC0437" w:rsidRPr="00BC0437" w:rsidTr="00BC0437">
        <w:tc>
          <w:tcPr>
            <w:tcW w:w="885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47"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Code of São Tomé and Principe, Decree-Law No. 46 980 (27 April 1966), available at http://www.wipo.int/wipolex/en/text.jsp?file_id=198054.</w:t>
            </w:r>
          </w:p>
        </w:tc>
      </w:tr>
      <w:tr w:rsidR="00BC0437" w:rsidRPr="00BC0437" w:rsidTr="00BC0437">
        <w:tc>
          <w:tcPr>
            <w:tcW w:w="2609"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47" w:type="dxa"/>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15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85" w:name="_Toc199663574"/>
      <w:bookmarkStart w:id="1386" w:name="_Toc207648584"/>
      <w:bookmarkStart w:id="1387" w:name="_Toc207649166"/>
      <w:bookmarkStart w:id="1388" w:name="_Toc207649589"/>
      <w:bookmarkStart w:id="1389" w:name="_Toc207649950"/>
      <w:bookmarkStart w:id="1390" w:name="_Toc207650350"/>
      <w:bookmarkStart w:id="1391" w:name="_Toc208637998"/>
      <w:bookmarkStart w:id="1392" w:name="_Toc421800830"/>
      <w:r w:rsidRPr="00BC0437">
        <w:rPr>
          <w:lang w:eastAsia="en-US"/>
        </w:rPr>
        <w:t>Saudi Arabia</w:t>
      </w:r>
      <w:bookmarkEnd w:id="1385"/>
      <w:bookmarkEnd w:id="1386"/>
      <w:bookmarkEnd w:id="1387"/>
      <w:bookmarkEnd w:id="1388"/>
      <w:bookmarkEnd w:id="1389"/>
      <w:bookmarkEnd w:id="1390"/>
      <w:bookmarkEnd w:id="1391"/>
      <w:bookmarkEnd w:id="139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rPr>
          <w:trHeight w:val="47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work may be used in its original language or in a translation.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393" w:name="_Toc186015881"/>
            <w:bookmarkStart w:id="1394" w:name="Saudi"/>
            <w:r w:rsidRPr="00BC0437">
              <w:rPr>
                <w:rFonts w:eastAsia="Times New Roman"/>
                <w:b/>
                <w:szCs w:val="22"/>
                <w:lang w:eastAsia="en-US"/>
              </w:rPr>
              <w:t>Library Use</w:t>
            </w:r>
            <w:bookmarkEnd w:id="1393"/>
          </w:p>
        </w:tc>
      </w:tr>
      <w:tr w:rsidR="00BC0437" w:rsidRPr="00BC0437" w:rsidTr="00BC0437">
        <w:trPr>
          <w:trHeight w:val="467"/>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val="fr-FR" w:eastAsia="en-US"/>
              </w:rPr>
            </w:pPr>
            <w:r w:rsidRPr="00BC0437">
              <w:rPr>
                <w:rFonts w:eastAsia="Times New Roman"/>
                <w:szCs w:val="22"/>
                <w:lang w:val="fr-FR" w:eastAsia="en-US"/>
              </w:rPr>
              <w:t>Public libraries and non-commercial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 (3)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val="fr-FR"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shall not be commercial or for-profit.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out of print, lost,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or two copies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limited to the requirements of the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shall not impair the material benefit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meet the requirements of the institution’s activities.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395" w:name="_Toc186015882"/>
            <w:r w:rsidRPr="00BC0437">
              <w:rPr>
                <w:rFonts w:eastAsia="Times New Roman"/>
                <w:b/>
                <w:szCs w:val="22"/>
                <w:lang w:eastAsia="en-US"/>
              </w:rPr>
              <w:t>Anti-Circumvention of Technological Protection Measures</w:t>
            </w:r>
            <w:bookmarkEnd w:id="139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396" w:name="_Toc186015883"/>
            <w:r w:rsidRPr="00BC0437">
              <w:rPr>
                <w:rFonts w:eastAsia="Times New Roman"/>
                <w:b/>
                <w:szCs w:val="22"/>
                <w:lang w:eastAsia="en-US"/>
              </w:rPr>
              <w:t>Miscellaneous</w:t>
            </w:r>
            <w:bookmarkEnd w:id="139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producing a copy of literary, artistic, or scientific works in any material means, including any sound or visual recording.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most works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Saudi Arabia, Royal Decree. No. M/41 (30 August 2003), available at http://www.wipo.int/wipolex/en/text.jsp?file_id=129516.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15 May 2015</w:t>
            </w:r>
          </w:p>
        </w:tc>
      </w:tr>
      <w:bookmarkEnd w:id="1394"/>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397" w:name="_Toc421800831"/>
      <w:bookmarkStart w:id="1398" w:name="_Toc199663575"/>
      <w:bookmarkStart w:id="1399" w:name="_Toc207648585"/>
      <w:bookmarkStart w:id="1400" w:name="_Toc207649167"/>
      <w:bookmarkStart w:id="1401" w:name="_Toc207649590"/>
      <w:bookmarkStart w:id="1402" w:name="_Toc207649951"/>
      <w:bookmarkStart w:id="1403" w:name="_Toc207650351"/>
      <w:bookmarkStart w:id="1404" w:name="_Toc208637999"/>
      <w:r w:rsidRPr="00BC0437">
        <w:rPr>
          <w:lang w:eastAsia="en-US"/>
        </w:rPr>
        <w:t>Senegal</w:t>
      </w:r>
      <w:bookmarkEnd w:id="139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Senegal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Reproductions intended for personal and private use of works that have been lawfully made available to the public are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2"/>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Neighboring Rights of Senegal, No. 2008-09 (25 January 2008), available at http://www.wipo.int/wipolex/en/text.jsp?file_id=243176.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26 August 2014; rev. 25 April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bookmarkStart w:id="1405" w:name="_Toc199663576"/>
      <w:bookmarkStart w:id="1406" w:name="_Toc207648586"/>
      <w:bookmarkStart w:id="1407" w:name="_Toc207649168"/>
      <w:bookmarkStart w:id="1408" w:name="_Toc207649591"/>
      <w:bookmarkStart w:id="1409" w:name="_Toc207649952"/>
      <w:bookmarkStart w:id="1410" w:name="_Toc207650352"/>
      <w:bookmarkStart w:id="1411" w:name="_Toc208638000"/>
      <w:bookmarkEnd w:id="1398"/>
      <w:bookmarkEnd w:id="1399"/>
      <w:bookmarkEnd w:id="1400"/>
      <w:bookmarkEnd w:id="1401"/>
      <w:bookmarkEnd w:id="1402"/>
      <w:bookmarkEnd w:id="1403"/>
      <w:bookmarkEnd w:id="1404"/>
    </w:p>
    <w:p w:rsidR="00BC0437" w:rsidRPr="00BC0437" w:rsidRDefault="00BC0437" w:rsidP="003F1670">
      <w:pPr>
        <w:pStyle w:val="Heading2"/>
        <w:rPr>
          <w:lang w:eastAsia="en-US"/>
        </w:rPr>
      </w:pPr>
      <w:r w:rsidRPr="00BC0437">
        <w:rPr>
          <w:lang w:eastAsia="en-US"/>
        </w:rPr>
        <w:br w:type="page"/>
      </w:r>
      <w:bookmarkStart w:id="1412" w:name="_Toc421800832"/>
      <w:r w:rsidRPr="00BC0437">
        <w:rPr>
          <w:lang w:eastAsia="en-US"/>
        </w:rPr>
        <w:t>Serbia</w:t>
      </w:r>
      <w:bookmarkEnd w:id="141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531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work’s author is cited.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41(1)</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(publisher of the work, year and place of publication, periodical, newspaper, television or radio station in which the work or a part of it was originally published or directly taken from, and the like) is cited.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3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scope of limitations may not conflict with a normal exploitation of the work nor may unreasonably prejudice the legitimate interests of the author.  </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41(2)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0"/>
        <w:gridCol w:w="3780"/>
        <w:gridCol w:w="1080"/>
      </w:tblGrid>
      <w:tr w:rsidR="00BC0437" w:rsidRPr="00BC0437" w:rsidTr="00BC0437">
        <w:tc>
          <w:tcPr>
            <w:tcW w:w="8928"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Library Internal Use</w:t>
            </w:r>
          </w:p>
        </w:tc>
      </w:tr>
      <w:tr w:rsidR="00BC0437" w:rsidRPr="00BC0437" w:rsidTr="00BC0437">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permission.</w:t>
            </w:r>
          </w:p>
        </w:tc>
        <w:tc>
          <w:tcPr>
            <w:tcW w:w="108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35"/>
        </w:trPr>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paying remuneration.</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From the institution’s own collections.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purposes.</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388" w:type="dxa"/>
            <w:vMerge/>
            <w:shd w:val="clear" w:color="auto" w:fill="auto"/>
          </w:tcPr>
          <w:p w:rsidR="00BC0437" w:rsidRPr="00BC0437" w:rsidRDefault="00BC0437" w:rsidP="00BC0437">
            <w:pPr>
              <w:rPr>
                <w:rFonts w:eastAsia="Times New Roman"/>
                <w:szCs w:val="22"/>
                <w:lang w:eastAsia="en-US"/>
              </w:rPr>
            </w:pPr>
          </w:p>
        </w:tc>
        <w:tc>
          <w:tcPr>
            <w:tcW w:w="16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intention to realize direct or indirect economic or commercial benefit.</w:t>
            </w:r>
          </w:p>
        </w:tc>
        <w:tc>
          <w:tcPr>
            <w:tcW w:w="108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3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46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8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121"/>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208(1)(4)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importing, marketing, selling, renting, advertising for sale or rental, or holding for commercial purposes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Supplying or advertising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technology that prevents or restricts acts which are not authorized by the holder of copyright or related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rightsholder using technological measures has an obligation to enable to persons who benefit under the copyright limitations, and who request access, to have access to the work as soon as possible, by the alteration or removal of technological measures or in some other way.  A user may bring legal action to enforce this 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208a</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914"/>
        <w:gridCol w:w="1314"/>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4914"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 xml:space="preserve">Reproduction can occur regardless of the number of their copies, technique by which they are multiplied, or the durability of the copy. </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former Article 53 was a license to libraries and other organizations to make copies of certain works for education.  The revised statute removes references to libraries, creating a more general provision that presumably may be used by libraries, but also by any other party complying with the terms.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exclusion is limited to national libraries, libraries of public education institutions, and public specialized libraries.</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49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exclusive right of reproduction is described as the right to authorize or prohibit fixation or reproduction of his work in any tangible or intangible, permanent or temporary, direct or indirect manner.</w:t>
            </w:r>
          </w:p>
        </w:tc>
        <w:tc>
          <w:tcPr>
            <w:tcW w:w="13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Serbia, No. 104 (11 December 2009), as amended through No. 119 (4 January 2012), available at http://www.zis.gov.rs/legal-regulations/laws-and-regulations.110.html.</w:t>
            </w:r>
          </w:p>
        </w:tc>
      </w:tr>
      <w:tr w:rsidR="00BC0437" w:rsidRPr="00BC0437" w:rsidTr="00BC0437">
        <w:trPr>
          <w:trHeight w:val="287"/>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30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13" w:name="_Toc199663577"/>
      <w:bookmarkStart w:id="1414" w:name="_Toc207648588"/>
      <w:bookmarkStart w:id="1415" w:name="_Toc207649170"/>
      <w:bookmarkStart w:id="1416" w:name="_Toc207649592"/>
      <w:bookmarkStart w:id="1417" w:name="_Toc207649953"/>
      <w:bookmarkStart w:id="1418" w:name="_Toc207650353"/>
      <w:bookmarkStart w:id="1419" w:name="_Toc208638001"/>
      <w:bookmarkStart w:id="1420" w:name="_Toc421800833"/>
      <w:bookmarkEnd w:id="1405"/>
      <w:bookmarkEnd w:id="1406"/>
      <w:bookmarkEnd w:id="1407"/>
      <w:bookmarkEnd w:id="1408"/>
      <w:bookmarkEnd w:id="1409"/>
      <w:bookmarkEnd w:id="1410"/>
      <w:bookmarkEnd w:id="1411"/>
      <w:r w:rsidRPr="00BC0437">
        <w:rPr>
          <w:lang w:eastAsia="en-US"/>
        </w:rPr>
        <w:t>Seychelles</w:t>
      </w:r>
      <w:bookmarkEnd w:id="1413"/>
      <w:bookmarkEnd w:id="1414"/>
      <w:bookmarkEnd w:id="1415"/>
      <w:bookmarkEnd w:id="1416"/>
      <w:bookmarkEnd w:id="1417"/>
      <w:bookmarkEnd w:id="1418"/>
      <w:bookmarkEnd w:id="1419"/>
      <w:bookmarkEnd w:id="142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or other short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there is no collective license available, offered by a collective administration organization, under which such copies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physical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may not serve direct or indirect financial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reproduction can only be made if it is impossible to obtain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and, if necessary, replace a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producing, importing, selling, renting, etc., of devices for commercial purposes.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Prohibition includes services.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definitions refer to preventing or restricting acts that are not authorized and access controls.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3 &amp; </w:t>
            </w:r>
          </w:p>
          <w:p w:rsidR="00BC0437" w:rsidRPr="00BC0437" w:rsidRDefault="00BC0437" w:rsidP="00BC0437">
            <w:pPr>
              <w:rPr>
                <w:rFonts w:eastAsia="Times New Roman"/>
                <w:szCs w:val="22"/>
                <w:lang w:eastAsia="en-US"/>
              </w:rPr>
            </w:pPr>
            <w:r w:rsidRPr="00BC0437">
              <w:rPr>
                <w:rFonts w:eastAsia="Times New Roman"/>
                <w:szCs w:val="22"/>
                <w:lang w:eastAsia="en-US"/>
              </w:rPr>
              <w:t>§ 32(2)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Beneficiaries of certain exceptions, including Section 13, may request from the Registrar of Copyrights or the court the means to access and use the works.  This exception does not apply if the rightsholder makes the works available to the public at time and place of the user’s choosing.</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32(3) &amp; (4)</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21" w:name="seychelles"/>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422" w:name="_Toc186015894"/>
            <w:r w:rsidRPr="00BC0437">
              <w:rPr>
                <w:rFonts w:eastAsia="Times New Roman"/>
                <w:b/>
                <w:szCs w:val="22"/>
                <w:lang w:eastAsia="en-US"/>
              </w:rPr>
              <w:t>Miscellaneous</w:t>
            </w:r>
            <w:bookmarkEnd w:id="142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“Reproduction” is </w:t>
            </w:r>
            <w:r w:rsidRPr="00BC0437">
              <w:rPr>
                <w:rFonts w:eastAsia="Times New Roman"/>
                <w:color w:val="000000"/>
                <w:szCs w:val="22"/>
                <w:lang w:eastAsia="en-US"/>
              </w:rPr>
              <w:t>the making of one or more copies of a work or phonogram in any manner or form, including any permanent or temporary storage of the work or phonogram in electronic form.</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serve the needs of the visually impaired.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Seychelles, No. 5 (21 April 2014), available at http://www.wipo.int/wipolex/en/text.jsp?file_id=344478.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15 May 2015</w:t>
            </w:r>
          </w:p>
        </w:tc>
      </w:tr>
    </w:tbl>
    <w:p w:rsidR="00BC0437" w:rsidRPr="00BC0437" w:rsidRDefault="00BC0437" w:rsidP="00BC0437">
      <w:pPr>
        <w:rPr>
          <w:rFonts w:eastAsia="Times New Roman"/>
          <w:szCs w:val="22"/>
          <w:lang w:eastAsia="en-US"/>
        </w:rPr>
      </w:pPr>
    </w:p>
    <w:bookmarkEnd w:id="1421"/>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23" w:name="_Toc421800834"/>
      <w:bookmarkStart w:id="1424" w:name="_Toc199663578"/>
      <w:bookmarkStart w:id="1425" w:name="_Toc207648589"/>
      <w:bookmarkStart w:id="1426" w:name="_Toc207649171"/>
      <w:bookmarkStart w:id="1427" w:name="_Toc207649593"/>
      <w:bookmarkStart w:id="1428" w:name="_Toc207649954"/>
      <w:bookmarkStart w:id="1429" w:name="_Toc207650354"/>
      <w:bookmarkStart w:id="1430" w:name="_Toc208638002"/>
      <w:r w:rsidRPr="00BC0437">
        <w:rPr>
          <w:lang w:eastAsia="en-US"/>
        </w:rPr>
        <w:t>Sierra Leone</w:t>
      </w:r>
      <w:bookmarkEnd w:id="142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direct or indirect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is satisfied that the copy will be used solely for the allowed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permitted if no collective license is offered by the Collecting Society of Sierra Leone of which the library or archive is or should be aware, under which the copy can be made.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31(b)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direct or indirect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 of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case of copying, or if repeated only on separate and unrelated occasions.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author or other owner of copyright.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if necessary, which has been lost, destroyed, or rendered unusable in the permanent collection of another similar library or archive.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a copy under reasonable conditions.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2369"/>
        </w:tabs>
        <w:rPr>
          <w:rFonts w:eastAsia="Times New Roman"/>
          <w:szCs w:val="22"/>
          <w:lang w:eastAsia="en-US"/>
        </w:rPr>
      </w:pPr>
    </w:p>
    <w:p w:rsidR="00BC0437" w:rsidRPr="00BC0437" w:rsidRDefault="00BC0437" w:rsidP="00BC0437">
      <w:pPr>
        <w:tabs>
          <w:tab w:val="left" w:pos="2369"/>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74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Manufacturing or importing for sale or rental devices for circumventing reproduction controls or access to broadcasts.</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or a work or sound recording in any manner or form, including a permanent or temporary storage of the work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Sierra Leone (6 October 2011), available at http://www.wipo.int/wipolex/en/text.jsp?file_id=328521.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26 August 2014; rev. 15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31" w:name="_Toc199663579"/>
      <w:bookmarkStart w:id="1432" w:name="_Toc207648590"/>
      <w:bookmarkStart w:id="1433" w:name="_Toc207649172"/>
      <w:bookmarkStart w:id="1434" w:name="_Toc207649594"/>
      <w:bookmarkStart w:id="1435" w:name="_Toc207649955"/>
      <w:bookmarkStart w:id="1436" w:name="_Toc207650355"/>
      <w:bookmarkStart w:id="1437" w:name="_Toc208638003"/>
      <w:bookmarkStart w:id="1438" w:name="_Toc421800835"/>
      <w:bookmarkEnd w:id="1424"/>
      <w:bookmarkEnd w:id="1425"/>
      <w:bookmarkEnd w:id="1426"/>
      <w:bookmarkEnd w:id="1427"/>
      <w:bookmarkEnd w:id="1428"/>
      <w:bookmarkEnd w:id="1429"/>
      <w:bookmarkEnd w:id="1430"/>
      <w:r w:rsidRPr="00BC0437">
        <w:rPr>
          <w:lang w:eastAsia="en-US"/>
        </w:rPr>
        <w:t>Singapore</w:t>
      </w:r>
      <w:bookmarkEnd w:id="1431"/>
      <w:bookmarkEnd w:id="1432"/>
      <w:bookmarkEnd w:id="1433"/>
      <w:bookmarkEnd w:id="1434"/>
      <w:bookmarkEnd w:id="1435"/>
      <w:bookmarkEnd w:id="1436"/>
      <w:bookmarkEnd w:id="1437"/>
      <w:bookmarkEnd w:id="14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39" w:name="singapor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0" w:name="_Toc186015901"/>
            <w:r w:rsidRPr="00BC0437">
              <w:rPr>
                <w:rFonts w:eastAsia="Times New Roman"/>
                <w:b/>
                <w:szCs w:val="22"/>
                <w:lang w:eastAsia="en-US"/>
              </w:rPr>
              <w:t>Research or Study</w:t>
            </w:r>
            <w:bookmarkEnd w:id="144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parts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6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articles, a copy may not be made where the request is for a copy of, or parts of, two or more articles contained in the same periodical publication unless the articles relate to the same subject-matter.  (§ 45(4)).</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literary, dramatic, or musical works, a copy may not be made where the request is for a copy of the whole work (other than an article) or to a copy of a part of such work that contains more than a reasonable portion of the work unless the work is part of the library or archives collection and an authorized officer has after reasonable investigation, made a declaration stating that he is satisfied that a copy, not being a secondhand copy, of the work cannot be obtained within a reasonable time at an ordinary commercial price.  (§ 45(5).  (Note:  “Reasonable portion” is a defined term consisting of precise page number or percentage requirements depending on several circumstances. See § 7.)</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of an individual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submit a declaration, as detailed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 may not copy an item where the declaration contains a statement that to his knowledge is untrue in a material particular.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copy must be supplied to the person who made the request, otherwise it is treated as an infringing copy.  (§ 45(6)-(7)).  However, this does not apply to electronic copies of an article or other published work in relation to a request for communication to the person who made the request unless, before or when the electronic copy is communicated to the person, a notice is given to the person in accordance with regulations stating that the electronic copy has been made under this section and the article or work might be subject to copyright and other matters as prescribed by regulation, or as soon as practicable after the electronic copy is communicated to the person, the electronic copy held by the library or archive is destroyed.  </w:t>
            </w:r>
          </w:p>
          <w:p w:rsidR="00BC0437" w:rsidRPr="00BC0437" w:rsidRDefault="00BC0437" w:rsidP="00BC0437">
            <w:pPr>
              <w:rPr>
                <w:rFonts w:eastAsia="Times New Roman"/>
                <w:szCs w:val="22"/>
                <w:lang w:eastAsia="en-US"/>
              </w:rPr>
            </w:pPr>
            <w:r w:rsidRPr="00BC0437">
              <w:rPr>
                <w:rFonts w:eastAsia="Times New Roman"/>
                <w:szCs w:val="22"/>
                <w:lang w:eastAsia="en-US"/>
              </w:rPr>
              <w:t>(§ 45(9)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special requirements for electronic copies, § 45(7A)-(9).</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 person must furnish a request in writing to the officer-in-charge of the library or archive.  The declaration must be signed by the person and state that he requires the copy for the purpose of research or study and will not use it for any other purpose and that the person has not previously been supplied with a copy of that article or other work, or the same part of the article or other wok, by an authorized officer of the library or archives, or that the person has lost, destroyed, or damaged any such copy previously supplied to him.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45(1)</w:t>
            </w:r>
          </w:p>
        </w:tc>
      </w:tr>
      <w:tr w:rsidR="00BC0437" w:rsidRPr="00BC0437" w:rsidTr="00BC0437">
        <w:trPr>
          <w:trHeight w:val="45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If an article or other published work is acquired, in electronic form, as part of the collection of a library or archives, the copyright in the article or published work is not infringed by the officer-in-charge of the library or archives making it available online within the premises of the library or archives in such a manner that users cannot, by using any equipment supplied by the library or archives make an electronic copy of the article or work or communicate the article or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45 (7A)</w:t>
            </w:r>
          </w:p>
        </w:tc>
      </w:tr>
      <w:tr w:rsidR="00BC0437" w:rsidRPr="00BC0437" w:rsidTr="00BC0437">
        <w:trPr>
          <w:trHeight w:val="165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45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1" w:name="_Toc186015902"/>
            <w:r w:rsidRPr="00BC0437">
              <w:rPr>
                <w:rFonts w:eastAsia="Times New Roman"/>
                <w:b/>
                <w:szCs w:val="22"/>
                <w:lang w:eastAsia="en-US"/>
              </w:rPr>
              <w:t>Supplying Copies to Other Libraries</w:t>
            </w:r>
            <w:bookmarkEnd w:id="14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Authorized officers of the library.  References to the library include references to archives.  (§ 46(8)).</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not be conducted for the profit, direct or indirect, of an individual or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articles contained in periodical publications, including accompanying illustrations in the whole or in the part that were used to illustrate or explain that part (§ 50).  See definition of “article”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literary, dramatic or musical works, including accompanying illustrations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including the copy in the collection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supplying the copy to a user who has made a request under § 45.</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including the copy in the collection of the library, the copy may not be in substitution for a subscription to such periodical publication or work or a purchase of such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officer-in-charge of the library must make the request, or cause another person to request, the officer-in-charge of another library to supply the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the authorized officers to make, cause to be made, and supply copies to libraries or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03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Declaration: As soon as practicable after the request was made, an authorized officer of the library must make a declaration that sets out particulars of the request (including the purpose for which the copy was requested), and stating, in a case where a copy of the whole or a part of the article or other work had previously been supplied by request for inclusion in the collection of the library that the previous copy so supplied had been lost, destroyed, or damaged, or in the case where the copy was a copy of the whole of a literary, dramatic, or musical work (other than an article contained in a periodical) or of a part of such a work that contains more than a reasonable portion of the work, that the copy was made and supplied as part of an inter-library arrangement which does not have effect or the purpose of enabling participating libraries to receive copies of the whole works or parts thereof, by way of systematic reproduction and supply of copies, in such aggregate quantities as substitutes for a subscription to or purchase of such works.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46(7)</w:t>
            </w:r>
          </w:p>
        </w:tc>
      </w:tr>
      <w:tr w:rsidR="00BC0437" w:rsidRPr="00BC0437" w:rsidTr="00BC0437">
        <w:trPr>
          <w:trHeight w:val="10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action: Where an authorized officer of a library makes a copy of the whole or part of a work and supplies it to the officer in charge of another library in accordance with the requirements of the statute, the copy is deemed to have been made on behalf of the requesting library for the purpose of which the copy was requested, and an action shall not be brought against the administering body of the library who fulfills the request for infringement as a result of making and supplying that copy.  § 46(3).  Where a copy of the whole or part of an article or of any other published literary, dramatic, or musical work, is deemed under (3) to have been made on behalf of an authorized officer of a library, the copyright in the article or other work is not infringed by the making of the copy.  This provision may be excluded by regulation.  § 46(5)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46(3)-(4)</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Cost:  Where a charge is made for making and supplying a copy to which a request relates, a copy may not be made if the amount of the charge exceeds the cost of making and supplying the copy and a reasonable contribution to the general expenses of the library.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46(6)</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46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2" w:name="_Toc186015903"/>
            <w:r w:rsidRPr="00BC0437">
              <w:rPr>
                <w:rFonts w:eastAsia="Times New Roman"/>
                <w:b/>
                <w:szCs w:val="22"/>
                <w:lang w:eastAsia="en-US"/>
              </w:rPr>
              <w:t>Research or Study or with a View to Publication (Unpublished Works)</w:t>
            </w:r>
            <w:bookmarkEnd w:id="144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on or the behalf of officers-in-charge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(the originals or copies) that are kept in the collection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must subsist in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expiration of the calendar year in which the author of a literary, dramatic, or musical work, or of an artistic work being a photograph or engraving, died, and more than 75 years must have passed after the time at which, or the expiration of the period during which, the work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research, study, or with a view to publication of an individual.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copy or work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Theses: Where the original version, or a copy, of a thesis or other similar literary work that has not been published is kept in a library of a university or other similar institution or in archives, the copyright in the thesis or other work is not infringed by the making of a copy, or the communication, of the thesis or other work by or on behalf of the officer-in-charge of the library or archives, if the copy, thesis or other work is supplied (whether by communication or otherwise) to a person who satisfies an authorized officer of the library or archives that he requires the copy, thesis or other work for the purpose of research or study.</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47(2)</w:t>
            </w: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Publication of unpublished works kept in libraries:  § 49 governs the publication of unpublished works to which § 47(1) applied prior to the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3" w:name="_Toc186015904"/>
            <w:r w:rsidRPr="00BC0437">
              <w:rPr>
                <w:rFonts w:eastAsia="Times New Roman"/>
                <w:b/>
                <w:szCs w:val="22"/>
                <w:lang w:eastAsia="en-US"/>
              </w:rPr>
              <w:t>Research, Study, or with a View to Publication (Sound Recordings and Films)</w:t>
            </w:r>
            <w:bookmarkEnd w:id="144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officers-in-charge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embodying unpublished sound recordings.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of unpublished cinematograph films.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kept in the collection of a library or archives and be open to public inspection, subject to any regulations governing the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More than 50 years must have passed after the time at which, or the expiration of the period during which, a sound recording or cinematograph film was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or with a view to publication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copy is made by the officer-in-charge of the library or archives, the person must satisfy the officer-in-charge that he requires the recording or film for the purpose of research or study or with a view to publication and will not use it for any other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The work may also be communicated under the same conditions as the copying is permitted.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4" w:name="_Toc186015905"/>
            <w:r w:rsidRPr="00BC0437">
              <w:rPr>
                <w:rFonts w:eastAsia="Times New Roman"/>
                <w:b/>
                <w:szCs w:val="22"/>
                <w:lang w:eastAsia="en-US"/>
              </w:rPr>
              <w:t>Preservation, Replacement, and Other Purposes</w:t>
            </w:r>
            <w:bookmarkEnd w:id="1444"/>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form or formed part of the collection of the library or archives, together with accompanying illustrations (§ 50).</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work copied must be the original version of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work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held in published form in the collection of a library or archives, an authorized officer of the library or archives must, after reasonable investigation, make a declaration stating that he is satisfied that a copy (not being a secondhand copy) of the work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any other purpose, only a single copy may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work is held, or at another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replacing the work, if the work has been damaged, has deteriorated, or has been lost or stolen.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any purpose other than the above-mentioned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work is made by or on behalf of the officer-in-charge of a library or archives for the purpose of research that is being, or is to be, carried out at another library or archives, the supply of the copy does not constitute publication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48(4)</w:t>
            </w:r>
          </w:p>
        </w:tc>
      </w:tr>
      <w:tr w:rsidR="00BC0437" w:rsidRPr="00BC0437" w:rsidTr="00BC0437">
        <w:trPr>
          <w:trHeight w:val="17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48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5" w:name="_Toc186015906"/>
            <w:r w:rsidRPr="00BC0437">
              <w:rPr>
                <w:rFonts w:eastAsia="Times New Roman"/>
                <w:b/>
                <w:szCs w:val="22"/>
                <w:lang w:eastAsia="en-US"/>
              </w:rPr>
              <w:t>Preservation and Replacement, or Other Purposes (Sound Recordings and Film)</w:t>
            </w:r>
            <w:bookmarkEnd w:id="144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By or on the behalf of the officer-in-charge of the library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sound recording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cinematograph film that forms or formed part of the collection of a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preservation or research purposes, the sound recording or film must be held in the collection in the form of a first record or first film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replacement purposes, the sound recording or film must have been held in the collection in a published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a work held in published form in the collection of a library or archives, an authorized officer of the library or archives must, after reasonable investigation, make a declaration stating that he is satisfied that a copy (not being a secondhand copy) of the sound recording or film cannot be obtained within a reasonable time at an ordinary commercial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8829E8" w:rsidRPr="00BC0437" w:rsidTr="00BC0437">
        <w:trPr>
          <w:trHeight w:val="141"/>
        </w:trPr>
        <w:tc>
          <w:tcPr>
            <w:tcW w:w="262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preserving the work against loss or deterioration.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research that is being, or is to be, carried out at the library or archives in which the record or film is held, or at another library or archives.</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8"/>
        </w:trPr>
        <w:tc>
          <w:tcPr>
            <w:tcW w:w="2628" w:type="dxa"/>
            <w:vMerge/>
            <w:shd w:val="clear" w:color="auto" w:fill="auto"/>
          </w:tcPr>
          <w:p w:rsidR="008829E8" w:rsidRPr="00BC0437" w:rsidRDefault="008829E8" w:rsidP="00BC0437">
            <w:pPr>
              <w:rPr>
                <w:rFonts w:eastAsia="Times New Roman"/>
                <w:szCs w:val="22"/>
                <w:lang w:eastAsia="en-US"/>
              </w:rPr>
            </w:pPr>
          </w:p>
        </w:tc>
        <w:tc>
          <w:tcPr>
            <w:tcW w:w="5198" w:type="dxa"/>
            <w:gridSpan w:val="2"/>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For replacing the record or film, if the record or film has been damaged, has deteriorated, or has been lost or stolen.</w:t>
            </w:r>
          </w:p>
        </w:tc>
        <w:tc>
          <w:tcPr>
            <w:tcW w:w="1030"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278"/>
        </w:trPr>
        <w:tc>
          <w:tcPr>
            <w:tcW w:w="2628" w:type="dxa"/>
            <w:vMerge/>
            <w:shd w:val="clear" w:color="auto" w:fill="auto"/>
          </w:tcPr>
          <w:p w:rsidR="008829E8" w:rsidRPr="00BC0437" w:rsidRDefault="008829E8" w:rsidP="00BC0437">
            <w:pPr>
              <w:rPr>
                <w:rFonts w:eastAsia="Times New Roman"/>
                <w:szCs w:val="22"/>
                <w:lang w:eastAsia="en-US"/>
              </w:rPr>
            </w:pPr>
          </w:p>
        </w:tc>
        <w:tc>
          <w:tcPr>
            <w:tcW w:w="144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Infringement of included matter: The making of a copy of a sound recording or film for replacement purposes where the record or film has been lost or stolen, the making of the copy also does not infringe any other subject-matter included in the sound recording or film.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 Where a copy of an unpublished sound recording or film is made by or on behalf of the officer-in-charge of a library or archives for the purpose of research that is being, or is to be, carried out at another library or archives, the supply of the copy does not constitute publication of the sound recording or film or any other subject-matter included therein.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 (4)</w:t>
            </w:r>
          </w:p>
        </w:tc>
      </w:tr>
      <w:tr w:rsidR="00BC0437" w:rsidRPr="00BC0437" w:rsidTr="00BC0437">
        <w:trPr>
          <w:trHeight w:val="82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Notation:  The person or body may not rely upon § 113 in infringement proceedings unless at or about the time the copy was made, there was made on the copy a notation stating that the copy was made on behalf of that institution and the date on which it was made.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480"/>
        <w:gridCol w:w="94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46" w:name="_Toc186015907"/>
            <w:r w:rsidRPr="00BC0437">
              <w:rPr>
                <w:rFonts w:eastAsia="Times New Roman"/>
                <w:b/>
                <w:szCs w:val="22"/>
                <w:lang w:eastAsia="en-US"/>
              </w:rPr>
              <w:t>Anti-Circumvention of Technological Protection Measures</w:t>
            </w:r>
            <w:bookmarkEnd w:id="1446"/>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261C</w:t>
            </w:r>
          </w:p>
        </w:tc>
      </w:tr>
      <w:tr w:rsidR="008829E8" w:rsidRPr="00BC0437" w:rsidTr="00BC0437">
        <w:trPr>
          <w:trHeight w:val="111"/>
        </w:trPr>
        <w:tc>
          <w:tcPr>
            <w:tcW w:w="2508" w:type="dxa"/>
            <w:vMerge w:val="restart"/>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The act of circumvention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11"/>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Dealing in Devices?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Manufacturing, importing, distributing, offering to the public, providing or otherwise trafficking in circumvention devices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8829E8" w:rsidRPr="00BC0437" w:rsidTr="00BC0437">
        <w:trPr>
          <w:trHeight w:val="135"/>
        </w:trPr>
        <w:tc>
          <w:tcPr>
            <w:tcW w:w="2508" w:type="dxa"/>
            <w:vMerge/>
            <w:shd w:val="clear" w:color="auto" w:fill="auto"/>
          </w:tcPr>
          <w:p w:rsidR="008829E8" w:rsidRPr="00BC0437" w:rsidRDefault="008829E8" w:rsidP="00BC0437">
            <w:pPr>
              <w:rPr>
                <w:rFonts w:eastAsia="Times New Roman"/>
                <w:szCs w:val="22"/>
                <w:lang w:eastAsia="en-US"/>
              </w:rPr>
            </w:pPr>
          </w:p>
        </w:tc>
        <w:tc>
          <w:tcPr>
            <w:tcW w:w="192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Providing Services?</w:t>
            </w:r>
          </w:p>
        </w:tc>
        <w:tc>
          <w:tcPr>
            <w:tcW w:w="3480" w:type="dxa"/>
            <w:shd w:val="clear" w:color="auto" w:fill="auto"/>
          </w:tcPr>
          <w:p w:rsidR="008829E8" w:rsidRPr="00BC0437" w:rsidRDefault="008829E8" w:rsidP="00BC0437">
            <w:pPr>
              <w:rPr>
                <w:rFonts w:eastAsia="Times New Roman"/>
                <w:szCs w:val="22"/>
                <w:lang w:eastAsia="en-US"/>
              </w:rPr>
            </w:pPr>
            <w:r w:rsidRPr="00BC0437">
              <w:rPr>
                <w:rFonts w:eastAsia="Times New Roman"/>
                <w:szCs w:val="22"/>
                <w:lang w:eastAsia="en-US"/>
              </w:rPr>
              <w:t>Offering to the public or providing a circumvention service is prohibited.</w:t>
            </w:r>
          </w:p>
        </w:tc>
        <w:tc>
          <w:tcPr>
            <w:tcW w:w="948" w:type="dxa"/>
            <w:vMerge/>
            <w:shd w:val="clear" w:color="auto" w:fill="auto"/>
          </w:tcPr>
          <w:p w:rsidR="008829E8" w:rsidRPr="00BC0437" w:rsidRDefault="008829E8"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in connection with the exercise of the copyright; it includes access control measures.</w:t>
            </w:r>
          </w:p>
        </w:tc>
        <w:tc>
          <w:tcPr>
            <w:tcW w:w="94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7"/>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of an access control measure is not prohibited if the act is done to enable a non-profit library, any non-profit archives, and other specified institutions to have access to a work or other subject-matter or recording of a performance which is not otherwise available to the library, archives or institution, for the sole purpose of determining whether to acquire a copy of the work or other subject-matter or recording.</w:t>
            </w:r>
          </w:p>
        </w:tc>
        <w:tc>
          <w:tcPr>
            <w:tcW w:w="94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261D</w:t>
            </w:r>
          </w:p>
        </w:tc>
      </w:tr>
      <w:tr w:rsidR="00BC0437" w:rsidRPr="00BC0437" w:rsidTr="00BC0437">
        <w:trPr>
          <w:trHeight w:val="1245"/>
        </w:trPr>
        <w:tc>
          <w:tcPr>
            <w:tcW w:w="2508" w:type="dxa"/>
            <w:vMerge/>
            <w:shd w:val="clear" w:color="auto" w:fill="auto"/>
          </w:tcPr>
          <w:p w:rsidR="00BC0437" w:rsidRPr="00BC0437" w:rsidRDefault="00BC0437" w:rsidP="00BC0437">
            <w:pPr>
              <w:rPr>
                <w:rFonts w:eastAsia="Times New Roman"/>
                <w:szCs w:val="22"/>
                <w:lang w:eastAsia="en-US"/>
              </w:rPr>
            </w:pPr>
          </w:p>
        </w:tc>
        <w:tc>
          <w:tcPr>
            <w:tcW w:w="54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by regulation exclude the prohibition on circumvention in relation to a specified work or other subject-matter or performances, if he is satisfied that any dealing with the work, being a dealing which does not amount to an infringement of copyright therein or an unauthorized use thereof, has been adversely impaired or affected as a result of the operation of this section.</w:t>
            </w:r>
          </w:p>
        </w:tc>
        <w:tc>
          <w:tcPr>
            <w:tcW w:w="94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47" w:name="_Toc186015908"/>
            <w:r w:rsidRPr="00BC0437">
              <w:rPr>
                <w:rFonts w:eastAsia="Times New Roman"/>
                <w:b/>
                <w:szCs w:val="22"/>
                <w:lang w:eastAsia="en-US"/>
              </w:rPr>
              <w:t>Miscellaneous</w:t>
            </w:r>
            <w:bookmarkEnd w:id="144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is permitted under certain circumstances set forth in § 35.</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Reprographic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by reprographic reproduction made on the library or archive’s machines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Infringing Audio-Visual Copies on Library Machines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not considered to have authorized the making of infringing copies of audio-visual items made on the library or archive’s machines (including computers) where a notice of the prescribed dimensions and form of copying permitted is affixed to or in close proximity to the machine.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105A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may make regulations regarding the keeping and retention of records and declarations in relation to copies of works made by libraries, archives, and institutions.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202</w:t>
            </w:r>
          </w:p>
        </w:tc>
      </w:tr>
      <w:tr w:rsidR="00BC0437" w:rsidRPr="00BC0437" w:rsidTr="00BC0437">
        <w:trPr>
          <w:trHeight w:val="74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“Archives” means archival material in the custody of the National Archives of Singapore established by the National Heritage Board Act, or a collection of documents or other material where the collection of documents or other material of historical significance or public interest that is in the custody of a body, whether corporate or unincorporated, is being maintained by the body for the purpose of conserving and preserving those documents or other material; and the body does not maintain and operate the collection for the purpose of deriving a profit.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7</w:t>
            </w:r>
          </w:p>
        </w:tc>
      </w:tr>
      <w:tr w:rsidR="00BC0437" w:rsidRPr="00BC0437" w:rsidTr="00BC0437">
        <w:trPr>
          <w:trHeight w:val="161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the body administering a library or archives shall be read as a reference to the body (whether incorporated or not), or the person (including the Government), having ultimate responsibility for the administration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 periodical publication shall be read as a reference to an issue of a periodical publication and a reference to articles contained in the same periodical publication shall be read as a reference to articles contained in the same issue of that periodical publication.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8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purposes of this Act, a library shall not be taken to be established or conducted for profit by reason only that the library is owned by a person carrying on business for profit.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r w:rsidR="00BC0437" w:rsidRPr="00BC0437" w:rsidTr="00BC0437">
        <w:trPr>
          <w:trHeight w:val="1133"/>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reference to an article contained in a periodical publication shall be read as a reference to anything (other than an artistic work) appearing in such a publication.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Singapore, Chap. 63, No. 2 (10 April 1987), as amended through Copyright (Amendment) Act, No. 22 (13 August 2014), consolidated as of 31 March 2015, available at http://www.ipos.gov.sg/AboutIP/IPLegislation.aspx.</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15 May 2015</w:t>
            </w:r>
          </w:p>
        </w:tc>
      </w:tr>
      <w:bookmarkEnd w:id="1439"/>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48" w:name="_Toc199663580"/>
      <w:bookmarkStart w:id="1449" w:name="_Toc207648591"/>
      <w:bookmarkStart w:id="1450" w:name="_Toc207649173"/>
      <w:bookmarkStart w:id="1451" w:name="_Toc207649595"/>
      <w:bookmarkStart w:id="1452" w:name="_Toc207649956"/>
      <w:bookmarkStart w:id="1453" w:name="_Toc207650356"/>
      <w:bookmarkStart w:id="1454" w:name="_Toc208638004"/>
      <w:bookmarkStart w:id="1455" w:name="_Toc421800836"/>
      <w:r w:rsidRPr="00BC0437">
        <w:rPr>
          <w:lang w:eastAsia="en-US"/>
        </w:rPr>
        <w:t>Slova</w:t>
      </w:r>
      <w:bookmarkEnd w:id="1448"/>
      <w:bookmarkEnd w:id="1449"/>
      <w:bookmarkEnd w:id="1450"/>
      <w:bookmarkEnd w:id="1451"/>
      <w:bookmarkEnd w:id="1452"/>
      <w:bookmarkEnd w:id="1453"/>
      <w:bookmarkEnd w:id="1454"/>
      <w:r w:rsidRPr="00BC0437">
        <w:rPr>
          <w:lang w:eastAsia="en-US"/>
        </w:rPr>
        <w:t>kia</w:t>
      </w:r>
      <w:bookmarkEnd w:id="1455"/>
    </w:p>
    <w:p w:rsidR="00BC0437" w:rsidRPr="00BC0437" w:rsidRDefault="00BC0437" w:rsidP="00BC0437">
      <w:pPr>
        <w:rPr>
          <w:rFonts w:eastAsia="Times New Roman"/>
          <w:szCs w:val="22"/>
          <w:lang w:eastAsia="en-US"/>
        </w:rPr>
      </w:pPr>
      <w:bookmarkStart w:id="1456" w:name="slovakia"/>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7" w:name="_Toc186015910"/>
            <w:r w:rsidRPr="00BC0437">
              <w:rPr>
                <w:rFonts w:eastAsia="Times New Roman"/>
                <w:b/>
                <w:szCs w:val="22"/>
                <w:lang w:eastAsia="en-US"/>
              </w:rPr>
              <w:t>Research or Study</w:t>
            </w:r>
            <w:bookmarkEnd w:id="1457"/>
            <w:r w:rsidRPr="00BC0437">
              <w:rPr>
                <w:rFonts w:eastAsia="Times New Roman"/>
                <w:b/>
                <w:szCs w:val="22"/>
                <w:lang w:eastAsia="en-US"/>
              </w:rPr>
              <w:t xml:space="preserve"> </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(Note:  The terms “library” and “archive” are defined by reference to other Acts.)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 (1)(a)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al purposes or science and research purposes, upon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use the copy exclusively within the premises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0"/>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to the rights of a performing artist, producer of phonograms, producer of audiovisual fixations, and broadcaster.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8" w:name="_Toc186015911"/>
            <w:r w:rsidRPr="00BC0437">
              <w:rPr>
                <w:rFonts w:eastAsia="Times New Roman"/>
                <w:b/>
                <w:szCs w:val="22"/>
                <w:lang w:eastAsia="en-US"/>
              </w:rPr>
              <w:t>Preservation and Replacement</w:t>
            </w:r>
            <w:bookmarkEnd w:id="145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(Note:  The terms “library” and “archive” are defined by reference to other Acts.)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 (1)(b)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from the institution’s collection.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archiving, or preservation of the original work in the case of loss, destruction, or damage.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the permanent collection is being constituted.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8"/>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applies to the rights of a performing artist, producer of phonograms, producer of audiovisual fixations, and broadcaster.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69</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59" w:name="_Toc186015912"/>
            <w:r w:rsidRPr="00BC0437">
              <w:rPr>
                <w:rFonts w:eastAsia="Times New Roman"/>
                <w:b/>
                <w:szCs w:val="22"/>
                <w:lang w:eastAsia="en-US"/>
              </w:rPr>
              <w:t>Anti-Circumvention of Technological Protection Measures</w:t>
            </w:r>
            <w:bookmarkEnd w:id="145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59(1)</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circumvention device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Developing, producing, offering for sale, rental or lending, importing, or distributing a circumvention device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for economic gain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 device that prevents, restricts, or excludes the illicit interference into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59(2)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  The library copying provisions shall not prejudice the provisions of this act on the protection measures that prevent unauthorized making of a copy of a work as well as other unauthorized acts.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60" w:name="_Toc186015913"/>
            <w:r w:rsidRPr="00BC0437">
              <w:rPr>
                <w:rFonts w:eastAsia="Times New Roman"/>
                <w:b/>
                <w:szCs w:val="22"/>
                <w:lang w:eastAsia="en-US"/>
              </w:rPr>
              <w:t>Miscellaneous</w:t>
            </w:r>
            <w:bookmarkEnd w:id="146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natural person may make a copy of a disclosed work for private use with no direct or indirect commercial purpose.  Statute includes remuneration provisions.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some works for teaching.</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works to meet the needs of persons with disabilities.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statutory exceptions is permitted only in the special cases provided in the statutes, and use of the work may not conflict with the normal exploitation of the work and may not unreasonably prejudice the legitimate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Slovakia, No. 618/2003 (4 December 2003), as amended through No. 453/2008 (2008), available at http://www.wipo.int/wipolex/en/text.jsp?file_id=189474.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16 May 2015</w:t>
            </w:r>
          </w:p>
        </w:tc>
      </w:tr>
      <w:bookmarkEnd w:id="1456"/>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61" w:name="_Toc199663581"/>
      <w:bookmarkStart w:id="1462" w:name="_Toc207648593"/>
      <w:bookmarkStart w:id="1463" w:name="_Toc207649175"/>
      <w:bookmarkStart w:id="1464" w:name="_Toc207649596"/>
      <w:bookmarkStart w:id="1465" w:name="_Toc207649957"/>
      <w:bookmarkStart w:id="1466" w:name="_Toc207650357"/>
      <w:bookmarkStart w:id="1467" w:name="_Toc208638005"/>
      <w:bookmarkStart w:id="1468" w:name="_Toc421800837"/>
      <w:r w:rsidRPr="00BC0437">
        <w:rPr>
          <w:lang w:eastAsia="en-US"/>
        </w:rPr>
        <w:t>Slovenia</w:t>
      </w:r>
      <w:bookmarkEnd w:id="1461"/>
      <w:bookmarkEnd w:id="1462"/>
      <w:bookmarkEnd w:id="1463"/>
      <w:bookmarkEnd w:id="1464"/>
      <w:bookmarkEnd w:id="1465"/>
      <w:bookmarkEnd w:id="1466"/>
      <w:bookmarkEnd w:id="1467"/>
      <w:bookmarkEnd w:id="146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1438"/>
        <w:gridCol w:w="3714"/>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69" w:name="_Toc186015914"/>
            <w:bookmarkStart w:id="1470" w:name="slovenia"/>
            <w:r w:rsidRPr="00BC0437">
              <w:rPr>
                <w:rFonts w:eastAsia="Times New Roman"/>
                <w:b/>
                <w:szCs w:val="22"/>
                <w:lang w:eastAsia="en-US"/>
              </w:rPr>
              <w:t>Library Internal Use</w:t>
            </w:r>
            <w:bookmarkEnd w:id="1469"/>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Publicly accessible archives and libraries, museums, and educational or scientific establishments.</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50(3)</w:t>
            </w: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Disclosed works.  “Disclosure” means the work has been made available to the public with the consent of the rights holder.  Disclosure is a broader concept than publication (Article 3).</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Written works to the extent of the whole book; graphic editions of musical works; electronic databases; computer programs; and building or architectural structures are excluded (Article 50(4)). However, copying is permitted of written works to the extent of the whole book, if the work is out of print for a minimum of two years; and graphic editions of musical works may be copied by means of handwritten transcription (Article 50(5)).</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70"/>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vMerge/>
            <w:shd w:val="clear" w:color="auto" w:fill="auto"/>
          </w:tcPr>
          <w:p w:rsidR="00BC0437" w:rsidRPr="00BC0437" w:rsidRDefault="00BC0437" w:rsidP="00BC0437">
            <w:pPr>
              <w:rPr>
                <w:rFonts w:eastAsia="Times New Roman"/>
                <w:szCs w:val="22"/>
                <w:lang w:eastAsia="en-US"/>
              </w:rPr>
            </w:pP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may make no more than three copies of a work.</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internal use by the library or other permitted organization.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08" w:type="dxa"/>
            <w:vMerge/>
            <w:shd w:val="clear" w:color="auto" w:fill="auto"/>
          </w:tcPr>
          <w:p w:rsidR="00BC0437" w:rsidRPr="00BC0437" w:rsidRDefault="00BC0437" w:rsidP="00BC0437">
            <w:pPr>
              <w:rPr>
                <w:rFonts w:eastAsia="Times New Roman"/>
                <w:szCs w:val="22"/>
                <w:lang w:eastAsia="en-US"/>
              </w:rPr>
            </w:pPr>
          </w:p>
        </w:tc>
        <w:tc>
          <w:tcPr>
            <w:tcW w:w="143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1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may not be for direct or indirect economic advantage.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cantSplit/>
          <w:trHeight w:val="287"/>
        </w:trPr>
        <w:tc>
          <w:tcPr>
            <w:tcW w:w="26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copying of a work is subject to equitable remuneration paid to authors, but that payment is imposed not at the time of making the copy, but instead on the sale or importation of the photocopier or other equipment (Article 37).</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25"/>
        </w:trPr>
        <w:tc>
          <w:tcPr>
            <w:tcW w:w="2608" w:type="dxa"/>
            <w:vMerge/>
            <w:shd w:val="clear" w:color="auto" w:fill="auto"/>
          </w:tcPr>
          <w:p w:rsidR="00BC0437" w:rsidRPr="00BC0437" w:rsidRDefault="00BC0437" w:rsidP="00BC0437">
            <w:pPr>
              <w:rPr>
                <w:rFonts w:eastAsia="Times New Roman"/>
                <w:szCs w:val="22"/>
                <w:lang w:eastAsia="en-US"/>
              </w:rPr>
            </w:pPr>
          </w:p>
        </w:tc>
        <w:tc>
          <w:tcPr>
            <w:tcW w:w="515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Collective management of authors’ rights shall be mandatory for reproduction of works for private or other internal use and its photocopying beyond the scope of Article 50 (Article 147).</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71" w:name="_Toc186015915"/>
            <w:r w:rsidRPr="00BC0437">
              <w:rPr>
                <w:rFonts w:eastAsia="Times New Roman"/>
                <w:b/>
                <w:szCs w:val="22"/>
                <w:lang w:eastAsia="en-US"/>
              </w:rPr>
              <w:t>Anti-Circumvention of Technological Protection Measures</w:t>
            </w:r>
            <w:bookmarkEnd w:id="147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166a</w:t>
            </w:r>
          </w:p>
        </w:tc>
      </w:tr>
      <w:tr w:rsidR="00BC0437" w:rsidRPr="00BC0437" w:rsidTr="00BC0437">
        <w:trPr>
          <w:trHeight w:val="111"/>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selling, renting, advertising for sale or rental, or possessing for commercial purposes circumvention devices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protect author’s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the extent of the library exemptions in Article 50, the rightsholder who uses technological protection measures shall make available to the library the appropriate means by which the library can enforce the exemptions, consistent with the terms of the exceptions.  The library may commence mediation processes to enforce the exception.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166c</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040"/>
        <w:gridCol w:w="118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72" w:name="_Toc186015916"/>
            <w:r w:rsidRPr="00BC0437">
              <w:rPr>
                <w:rFonts w:eastAsia="Times New Roman"/>
                <w:b/>
                <w:szCs w:val="22"/>
                <w:lang w:eastAsia="en-US"/>
              </w:rPr>
              <w:t>Miscellaneous</w:t>
            </w:r>
            <w:bookmarkEnd w:id="147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 users of a published database shall be free to use a substantial part of its contents for private or other internal use of the contents of a non-electronic database, provided that the conditions of Article 50 are fulfilled.</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141g</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0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author’s exclusive right of reproduction is described as the right to fix the work in a material medium or in another copy directly or indirectly, temporarily or permanently, by any means and in any form, in whole or in part.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Slovenia, No. 21 (1995), as amended through No. 16 (15 December 2006), available at http://www.wipo.int/wipolex/en/text.jsp?file_id=180840.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18 December 2007; rev. 16 May 2015</w:t>
            </w:r>
          </w:p>
        </w:tc>
      </w:tr>
    </w:tbl>
    <w:p w:rsidR="00BC0437" w:rsidRPr="00BC0437" w:rsidRDefault="00BC0437" w:rsidP="00BC0437">
      <w:pPr>
        <w:rPr>
          <w:rFonts w:eastAsia="Times New Roman"/>
          <w:szCs w:val="22"/>
          <w:lang w:eastAsia="en-US"/>
        </w:rPr>
      </w:pPr>
    </w:p>
    <w:bookmarkEnd w:id="1470"/>
    <w:p w:rsidR="00BC0437" w:rsidRPr="00BC0437" w:rsidRDefault="00BC0437" w:rsidP="00BC0437">
      <w:pPr>
        <w:keepNext/>
        <w:outlineLvl w:val="1"/>
        <w:rPr>
          <w:rFonts w:eastAsia="Times New Roman"/>
          <w:szCs w:val="22"/>
          <w:lang w:eastAsia="en-US"/>
        </w:rPr>
      </w:pPr>
      <w:r w:rsidRPr="00BC0437">
        <w:rPr>
          <w:rFonts w:eastAsia="Times New Roman"/>
          <w:szCs w:val="22"/>
          <w:lang w:eastAsia="en-US"/>
        </w:rPr>
        <w:br w:type="page"/>
      </w:r>
    </w:p>
    <w:p w:rsidR="00BC0437" w:rsidRPr="00BC0437" w:rsidRDefault="00BC0437" w:rsidP="003F1670">
      <w:pPr>
        <w:pStyle w:val="Heading2"/>
        <w:rPr>
          <w:lang w:eastAsia="en-US"/>
        </w:rPr>
      </w:pPr>
      <w:bookmarkStart w:id="1473" w:name="_Toc421800838"/>
      <w:r w:rsidRPr="00BC0437">
        <w:rPr>
          <w:lang w:eastAsia="en-US"/>
        </w:rPr>
        <w:t>Somalia</w:t>
      </w:r>
      <w:bookmarkEnd w:id="1473"/>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schools, colleges, or other educational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literary, artistic, or scientific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number of copies must not exceed the needs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change the language of the original.  See preamble of Article 35.</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Photocopying or other means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should no harm the interests of the author.</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5469"/>
        <w:gridCol w:w="1276"/>
      </w:tblGrid>
      <w:tr w:rsidR="00BC0437" w:rsidRPr="00BC0437" w:rsidTr="00BC0437">
        <w:tc>
          <w:tcPr>
            <w:tcW w:w="8897"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limited copying for personal use.</w:t>
            </w:r>
          </w:p>
        </w:tc>
        <w:tc>
          <w:tcPr>
            <w:tcW w:w="1276" w:type="dxa"/>
          </w:tcPr>
          <w:p w:rsidR="00BC0437" w:rsidRPr="00BC0437" w:rsidRDefault="00BC0437" w:rsidP="00BC0437">
            <w:pPr>
              <w:rPr>
                <w:rFonts w:eastAsia="Times New Roman"/>
                <w:szCs w:val="22"/>
                <w:lang w:eastAsia="en-US"/>
              </w:rPr>
            </w:pPr>
            <w:r w:rsidRPr="00BC0437">
              <w:rPr>
                <w:rFonts w:eastAsia="Times New Roman"/>
                <w:szCs w:val="22"/>
                <w:lang w:eastAsia="en-US"/>
              </w:rPr>
              <w:t>Art. 35(2)</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469"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uses in schools, universities, and training programs.</w:t>
            </w:r>
          </w:p>
        </w:tc>
        <w:tc>
          <w:tcPr>
            <w:tcW w:w="1276" w:type="dxa"/>
          </w:tcPr>
          <w:p w:rsidR="00BC0437" w:rsidRPr="00BC0437" w:rsidRDefault="00BC0437" w:rsidP="00BC0437">
            <w:pPr>
              <w:rPr>
                <w:rFonts w:eastAsia="Times New Roman"/>
                <w:szCs w:val="22"/>
                <w:lang w:eastAsia="en-US"/>
              </w:rPr>
            </w:pPr>
            <w:r w:rsidRPr="00BC0437">
              <w:rPr>
                <w:rFonts w:eastAsia="Times New Roman"/>
                <w:szCs w:val="22"/>
                <w:lang w:eastAsia="en-US"/>
              </w:rPr>
              <w:t>Art. 35(4)</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4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Law (Sharciga Xuquuqda) of Somalia, Sharci Law No. 66 (7 September 1966), published in </w:t>
            </w:r>
            <w:r w:rsidRPr="00BC0437">
              <w:rPr>
                <w:rFonts w:eastAsia="Times New Roman"/>
                <w:i/>
                <w:szCs w:val="22"/>
                <w:lang w:eastAsia="en-US"/>
              </w:rPr>
              <w:t>Official Bulletin of the Somali Democratic Republic</w:t>
            </w:r>
            <w:r w:rsidRPr="00BC0437">
              <w:rPr>
                <w:rFonts w:eastAsia="Times New Roman"/>
                <w:szCs w:val="22"/>
                <w:lang w:eastAsia="en-US"/>
              </w:rPr>
              <w:t xml:space="preserve"> (Faafinta Rasmi ah), Issue No. 11 (1 November 1977), available [forthcoming] at http://www.somalilandlaw.com/somaliland_copyright_law.html#Title</w:t>
            </w:r>
          </w:p>
        </w:tc>
      </w:tr>
      <w:tr w:rsidR="00BC0437" w:rsidRPr="00BC0437" w:rsidTr="00BC0437">
        <w:tc>
          <w:tcPr>
            <w:tcW w:w="2152"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4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22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474" w:name="_Toc199663582"/>
      <w:bookmarkStart w:id="1475" w:name="_Toc207648594"/>
      <w:bookmarkStart w:id="1476" w:name="_Toc207649176"/>
      <w:bookmarkStart w:id="1477" w:name="_Toc207649597"/>
      <w:bookmarkStart w:id="1478" w:name="_Toc207649958"/>
      <w:bookmarkStart w:id="1479" w:name="_Toc207650358"/>
      <w:bookmarkStart w:id="1480" w:name="_Toc208638006"/>
      <w:bookmarkStart w:id="1481" w:name="_Toc421800839"/>
      <w:r w:rsidRPr="00BC0437">
        <w:rPr>
          <w:lang w:eastAsia="en-US"/>
        </w:rPr>
        <w:t>South Africa</w:t>
      </w:r>
      <w:bookmarkEnd w:id="1474"/>
      <w:bookmarkEnd w:id="1475"/>
      <w:bookmarkEnd w:id="1476"/>
      <w:bookmarkEnd w:id="1477"/>
      <w:bookmarkEnd w:id="1478"/>
      <w:bookmarkEnd w:id="1479"/>
      <w:bookmarkEnd w:id="1480"/>
      <w:bookmarkEnd w:id="148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482" w:name="S_Afric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483" w:name="_Toc199659842"/>
            <w:r w:rsidRPr="00BC0437">
              <w:rPr>
                <w:rFonts w:eastAsia="Times New Roman"/>
                <w:b/>
                <w:szCs w:val="22"/>
                <w:lang w:eastAsia="en-US"/>
              </w:rPr>
              <w:t>Library Provisions</w:t>
            </w:r>
            <w:bookmarkEnd w:id="14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South Africa do not include any explicit exemptions for libraries.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Regulatory Exceptions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Authorizes governmental regulations permitting reproduction of a work, but in a manner that the reproduction is not in conflict with a normal exploitation of the work and is not unreasonably prejudicial to the legitimate interests of the owner of the copyright.  Based on this authorization, the Minister of Economic Affairs has created the library exceptions outlined below.</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4" w:name="_Toc199659843"/>
            <w:r w:rsidRPr="00BC0437">
              <w:rPr>
                <w:rFonts w:eastAsia="Times New Roman"/>
                <w:b/>
                <w:szCs w:val="22"/>
                <w:lang w:eastAsia="en-US"/>
              </w:rPr>
              <w:t>Preservation, Security, and Deposit in Another Library (Unpublished Work)</w:t>
            </w:r>
            <w:bookmarkEnd w:id="1484"/>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485" w:name="_Toc199659844"/>
            <w:r w:rsidRPr="00BC0437">
              <w:rPr>
                <w:rFonts w:eastAsia="Times New Roman"/>
                <w:b/>
                <w:szCs w:val="22"/>
                <w:lang w:eastAsia="en-US"/>
              </w:rPr>
              <w:t>Replacement (Published Work)</w:t>
            </w:r>
            <w:bookmarkEnd w:id="1485"/>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the institution has determined, after a reasonable effort, that an unused 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deteriorating or that is damaged, lost, or stolen.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Duplicated in facsimile form.</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6" w:name="_Toc199659845"/>
            <w:r w:rsidRPr="00BC0437">
              <w:rPr>
                <w:rFonts w:eastAsia="Times New Roman"/>
                <w:b/>
                <w:szCs w:val="22"/>
                <w:lang w:eastAsia="en-US"/>
              </w:rPr>
              <w:t>Research or Study (Articles and Short Works)</w:t>
            </w:r>
            <w:bookmarkEnd w:id="1486"/>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article or other contribution to a copyrighted collection or periodical issue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portion of other works, from the collection of the institution or another library or archive depot.</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more than one copy of a reasonable portion of the work, having regard to the totality and meaning of the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or personal or private use.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7" w:name="_Toc199659846"/>
            <w:r w:rsidRPr="00BC0437">
              <w:rPr>
                <w:rFonts w:eastAsia="Times New Roman"/>
                <w:b/>
                <w:szCs w:val="22"/>
                <w:lang w:eastAsia="en-US"/>
              </w:rPr>
              <w:t>Research or Study (Entire Works)</w:t>
            </w:r>
            <w:bookmarkEnd w:id="1487"/>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3</w:t>
            </w:r>
          </w:p>
          <w:p w:rsidR="00BC0437" w:rsidRPr="00BC0437" w:rsidRDefault="00BC0437" w:rsidP="00BC0437">
            <w:pPr>
              <w:rPr>
                <w:rFonts w:eastAsia="Times New Roman"/>
                <w:szCs w:val="22"/>
                <w:lang w:eastAsia="en-US"/>
              </w:rPr>
            </w:pPr>
            <w:r w:rsidRPr="00BC0437">
              <w:rPr>
                <w:rFonts w:eastAsia="Times New Roman"/>
                <w:szCs w:val="22"/>
                <w:lang w:eastAsia="en-US"/>
              </w:rPr>
              <w:t>Reg. 2</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and substantial parts of works from the collection of the institution or another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an unused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works only, with pictorial or graphic works published as illustrations, diagrams, or similar adjuncts to the literary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or personal or private use.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shall incorporate a copyright warning.</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5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 6.</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cumulative effect of the reproduction does not conflict with the normal exploitation of the work to the unreasonable prejudice of the legal interest and residuary rights of the author.</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88" w:name="_Toc199659847"/>
            <w:r w:rsidRPr="00BC0437">
              <w:rPr>
                <w:rFonts w:eastAsia="Times New Roman"/>
                <w:b/>
                <w:szCs w:val="22"/>
                <w:lang w:eastAsia="en-US"/>
              </w:rPr>
              <w:t>Supplying Copies to Other Libraries (Interlibrary Loan)</w:t>
            </w:r>
            <w:bookmarkEnd w:id="1488"/>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depot,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code section is explicitly about the ability of a 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regulations generally bar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1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may participate in interlibrary arrangements that do not have, as their purpose or effect, that the library or archives receives such copies for distribution in such aggregate quantities as to substitute for a subscription to or 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intention of deriving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53"/>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86(3) &amp; (4)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engage in any of uses of devices in order to unlawfully overcome security measures.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Unlawful to produce, sell, offer to sell, procure for use, design, adapt for use, distribute or possess any device.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No.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Broader.  The provision relates to the protection of “data,” which is defined as “electronic representations of information in any form” (Section 1).</w:t>
            </w:r>
          </w:p>
        </w:tc>
        <w:tc>
          <w:tcPr>
            <w:tcW w:w="1030" w:type="dxa"/>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statutes.</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5125"/>
        <w:gridCol w:w="1742"/>
      </w:tblGrid>
      <w:tr w:rsidR="00BC0437" w:rsidRPr="00BC0437" w:rsidTr="00BC0437">
        <w:tc>
          <w:tcPr>
            <w:tcW w:w="8865" w:type="dxa"/>
            <w:gridSpan w:val="3"/>
            <w:shd w:val="clear" w:color="auto" w:fill="auto"/>
          </w:tcPr>
          <w:p w:rsidR="00BC0437" w:rsidRPr="00BC0437" w:rsidRDefault="00BC0437" w:rsidP="00BC0437">
            <w:pPr>
              <w:rPr>
                <w:rFonts w:eastAsia="Times New Roman"/>
                <w:b/>
                <w:szCs w:val="22"/>
                <w:lang w:eastAsia="en-US"/>
              </w:rPr>
            </w:pPr>
            <w:bookmarkStart w:id="1489" w:name="_Toc199659849"/>
            <w:r w:rsidRPr="00BC0437">
              <w:rPr>
                <w:rFonts w:eastAsia="Times New Roman"/>
                <w:b/>
                <w:szCs w:val="22"/>
                <w:lang w:eastAsia="en-US"/>
              </w:rPr>
              <w:t>Miscellaneous</w:t>
            </w:r>
            <w:bookmarkEnd w:id="1489"/>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depot or employee is not liable for infringements committed from the unsupervised use of reproducing equipment on the premises, provided that the equipment displays a notice that the making of a copy may be subject to copyright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4(a)</w:t>
            </w:r>
          </w:p>
          <w:p w:rsidR="00BC0437" w:rsidRPr="00BC0437" w:rsidRDefault="00BC0437" w:rsidP="00BC0437">
            <w:pPr>
              <w:rPr>
                <w:rFonts w:eastAsia="Times New Roman"/>
                <w:szCs w:val="22"/>
                <w:lang w:eastAsia="en-US"/>
              </w:rPr>
            </w:pPr>
          </w:p>
        </w:tc>
      </w:tr>
      <w:tr w:rsidR="00BC0437" w:rsidRPr="00BC0437" w:rsidTr="00BC0437">
        <w:trPr>
          <w:trHeight w:val="935"/>
        </w:trPr>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Later Use of Copies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absolves a user of a copy from infringement for actions that are not permitted by law.</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4(b)</w:t>
            </w:r>
          </w:p>
          <w:p w:rsidR="00BC0437" w:rsidRPr="00BC0437" w:rsidRDefault="00BC0437" w:rsidP="00BC0437">
            <w:pPr>
              <w:rPr>
                <w:rFonts w:eastAsia="Times New Roman"/>
                <w:szCs w:val="22"/>
                <w:lang w:eastAsia="en-US"/>
              </w:rPr>
            </w:pP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the regulations affects any contractual obligations assumed by the library or archives when it acquired a work for its collections.</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 4(c)</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25"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a literary or musical work for purposes of research or private study by an individual is permitted.</w:t>
            </w:r>
          </w:p>
        </w:tc>
        <w:tc>
          <w:tcPr>
            <w:tcW w:w="17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Act of South Africa, No. 98 (20 June 1978), as amended through Copyright Amendment Act, No. 9 (25 June 2002), available at http://www.wipo.int/wipolex/en/text.jsp?file_id=130429, </w:t>
            </w:r>
          </w:p>
          <w:p w:rsidR="00BC0437" w:rsidRPr="00BC0437" w:rsidRDefault="00BC0437" w:rsidP="00BC0437">
            <w:pPr>
              <w:rPr>
                <w:rFonts w:eastAsia="Times New Roman"/>
                <w:szCs w:val="22"/>
                <w:lang w:eastAsia="en-US"/>
              </w:rPr>
            </w:pPr>
            <w:r w:rsidRPr="00BC0437">
              <w:rPr>
                <w:rFonts w:eastAsia="Times New Roman"/>
                <w:szCs w:val="22"/>
                <w:lang w:eastAsia="en-US"/>
              </w:rPr>
              <w:t>as further amended by the Intellectual Property Laws Amendment Act, No. 28 (10 December 2013), available at http://www.wipo.int/wipolex/en/text.jsp?file_id=315146;</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Regulations of South Africa (1978), as amended through GN 1375 (1985), available at http://www.wipo.int/wipolex/en/text.jsp?file_id=130435;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Electronic Communications and Transactions Act of South Africa, No. 25 (31 July 2002), available at http://www.internet.org.za/ect_act.html.</w:t>
            </w:r>
          </w:p>
        </w:tc>
      </w:tr>
      <w:tr w:rsidR="00BC0437" w:rsidRPr="00BC0437" w:rsidTr="00BC0437">
        <w:tc>
          <w:tcPr>
            <w:tcW w:w="19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867"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26 April 2008; rev. 16 May 2015</w:t>
            </w:r>
          </w:p>
        </w:tc>
      </w:tr>
    </w:tbl>
    <w:p w:rsidR="00BC0437" w:rsidRPr="00BC0437" w:rsidRDefault="00BC0437" w:rsidP="00BC0437">
      <w:pPr>
        <w:rPr>
          <w:rFonts w:eastAsia="Times New Roman"/>
          <w:szCs w:val="22"/>
          <w:lang w:eastAsia="en-US"/>
        </w:rPr>
      </w:pPr>
    </w:p>
    <w:bookmarkEnd w:id="1482"/>
    <w:p w:rsidR="00BC0437" w:rsidRPr="00BC0437" w:rsidRDefault="00BC0437" w:rsidP="003F1670">
      <w:pPr>
        <w:pStyle w:val="Heading2"/>
        <w:rPr>
          <w:lang w:eastAsia="en-US"/>
        </w:rPr>
      </w:pPr>
      <w:r w:rsidRPr="00BC0437">
        <w:rPr>
          <w:lang w:eastAsia="en-US"/>
        </w:rPr>
        <w:br w:type="page"/>
      </w:r>
      <w:bookmarkStart w:id="1490" w:name="_Toc199663583"/>
      <w:bookmarkStart w:id="1491" w:name="_Toc207648595"/>
      <w:bookmarkStart w:id="1492" w:name="_Toc207649177"/>
      <w:bookmarkStart w:id="1493" w:name="_Toc207649598"/>
      <w:bookmarkStart w:id="1494" w:name="_Toc207649959"/>
      <w:bookmarkStart w:id="1495" w:name="_Toc207650359"/>
      <w:bookmarkStart w:id="1496" w:name="_Toc208638007"/>
      <w:bookmarkStart w:id="1497" w:name="_Toc421800840"/>
      <w:r w:rsidRPr="00BC0437">
        <w:rPr>
          <w:lang w:eastAsia="en-US"/>
        </w:rPr>
        <w:t>Spain</w:t>
      </w:r>
      <w:bookmarkEnd w:id="1490"/>
      <w:bookmarkEnd w:id="1491"/>
      <w:bookmarkEnd w:id="1492"/>
      <w:bookmarkEnd w:id="1493"/>
      <w:bookmarkEnd w:id="1494"/>
      <w:bookmarkEnd w:id="1495"/>
      <w:bookmarkEnd w:id="1496"/>
      <w:bookmarkEnd w:id="149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498" w:name="_Toc186015920"/>
            <w:bookmarkStart w:id="1499" w:name="spain"/>
            <w:r w:rsidRPr="00BC0437">
              <w:rPr>
                <w:rFonts w:eastAsia="Times New Roman"/>
                <w:b/>
                <w:szCs w:val="22"/>
                <w:lang w:eastAsia="en-US"/>
              </w:rPr>
              <w:t>Research</w:t>
            </w:r>
            <w:bookmarkEnd w:id="149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0" w:name="_Toc186015921"/>
            <w:r w:rsidRPr="00BC0437">
              <w:rPr>
                <w:rFonts w:eastAsia="Times New Roman"/>
                <w:b/>
                <w:szCs w:val="22"/>
                <w:lang w:eastAsia="en-US"/>
              </w:rPr>
              <w:t>Preservation</w:t>
            </w:r>
            <w:bookmarkEnd w:id="1500"/>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libraries, record libraries, film libraries, newspaper libraries,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form part of institutions of cultural or scientific character.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must be without gainful intent.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6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1" w:name="_Toc186015922"/>
            <w:r w:rsidRPr="00BC0437">
              <w:rPr>
                <w:rFonts w:eastAsia="Times New Roman"/>
                <w:b/>
                <w:szCs w:val="22"/>
                <w:lang w:eastAsia="en-US"/>
              </w:rPr>
              <w:t>Research (Making Available</w:t>
            </w:r>
            <w:bookmarkEnd w:id="1501"/>
            <w:r w:rsidRPr="00BC0437">
              <w:rPr>
                <w:rFonts w:eastAsia="Times New Roman"/>
                <w:b/>
                <w:szCs w:val="22"/>
                <w:lang w:eastAsia="en-US"/>
              </w:rPr>
              <w:t>)</w:t>
            </w:r>
          </w:p>
        </w:tc>
      </w:tr>
      <w:tr w:rsidR="00BC0437" w:rsidRPr="00BC0437" w:rsidTr="00BC0437">
        <w:trPr>
          <w:trHeight w:val="278"/>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Museums, archives, libraries, newspaper libraries, recording libraries, or film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37(3)</w:t>
            </w: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be in public ownership or belong to institutions of general cultural, scientific, or educational interest without gainful intent.  (Note:  This requirement does not apply to teaching institutions integrated in the Spanish educational system.)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held in the institution’s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works may not be communicated or made available if they are subject to acquisition terms or license.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by members of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5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a closed and internal network by means of terminals located within the premises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author retains the right to receive a fair compensation.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2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02" w:name="_Toc186015923"/>
            <w:r w:rsidRPr="00BC0437">
              <w:rPr>
                <w:rFonts w:eastAsia="Times New Roman"/>
                <w:b/>
                <w:szCs w:val="22"/>
                <w:lang w:eastAsia="en-US"/>
              </w:rPr>
              <w:t>Anti-Circumvention of Technological Protection Measures</w:t>
            </w:r>
            <w:bookmarkEnd w:id="1502"/>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160(1)</w:t>
            </w:r>
          </w:p>
        </w:tc>
      </w:tr>
      <w:tr w:rsidR="00BC0437" w:rsidRPr="00BC0437" w:rsidTr="00BC0437">
        <w:trPr>
          <w:trHeight w:val="111"/>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distributing, dealing, advertising, or possessing with commercial intent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Offering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or restrict acts that take place without the authorization of the rightsholder; it includes access control and protection measures.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160(3)</w:t>
            </w:r>
          </w:p>
        </w:tc>
      </w:tr>
      <w:tr w:rsidR="00BC0437" w:rsidRPr="00BC0437" w:rsidTr="00BC0437">
        <w:trPr>
          <w:trHeight w:val="55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31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Rightsholders using technological safeguards must give the beneficiaries of limitations (including the personal copying and library provisions) the appropriate means to enjoy the works.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161</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users must have legal access to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require rightsholders to cease limiting the number of private copies that users can make.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08" w:type="dxa"/>
            <w:vMerge/>
            <w:shd w:val="clear" w:color="auto" w:fill="auto"/>
          </w:tcPr>
          <w:p w:rsidR="00BC0437" w:rsidRPr="00BC0437" w:rsidRDefault="00BC0437" w:rsidP="00BC0437">
            <w:pPr>
              <w:rPr>
                <w:rFonts w:eastAsia="Times New Roman"/>
                <w:szCs w:val="22"/>
                <w:lang w:eastAsia="en-US"/>
              </w:rPr>
            </w:pPr>
          </w:p>
        </w:tc>
        <w:tc>
          <w:tcPr>
            <w:tcW w:w="1920" w:type="dxa"/>
            <w:vMerge/>
            <w:shd w:val="clear" w:color="auto" w:fill="auto"/>
          </w:tcPr>
          <w:p w:rsidR="00BC0437" w:rsidRPr="00BC0437" w:rsidRDefault="00BC0437" w:rsidP="00BC0437">
            <w:pPr>
              <w:rPr>
                <w:rFonts w:eastAsia="Times New Roman"/>
                <w:szCs w:val="22"/>
                <w:lang w:eastAsia="en-US"/>
              </w:rPr>
            </w:pP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provision does not apply to on-demand contracts.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34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03" w:name="_Toc186015924"/>
            <w:r w:rsidRPr="00BC0437">
              <w:rPr>
                <w:rFonts w:eastAsia="Times New Roman"/>
                <w:b/>
                <w:szCs w:val="22"/>
                <w:lang w:eastAsia="en-US"/>
              </w:rPr>
              <w:t>Miscellaneous</w:t>
            </w:r>
            <w:bookmarkEnd w:id="1503"/>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other qualifying institutions may lend works, subject to remuneration.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disclosed works is permitted when done by physical persons for private use on the basis of works which have been lawfully accessed, provided that the copying is not used for collective or gainful purposes.  Databases and computer programs are excluded.  Remuneration is required.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31(2)</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Implements the European Union directive on orphan works, 2012/28/EC.</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37bis</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3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incorporation of the work in a medium that enables it to be communicated and copies of all or part of it to be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Intellectual Property of Spain, Royal Legislative Decree No. 1 (12 April 1996), as amended through Law No. 2 (4 March 2011), available at http://www.wipo.int/wipolex/en/text.jsp?file_id=244508, </w:t>
            </w:r>
          </w:p>
          <w:p w:rsidR="00BC0437" w:rsidRPr="00BC0437" w:rsidRDefault="00BC0437" w:rsidP="00BC0437">
            <w:pPr>
              <w:rPr>
                <w:rFonts w:eastAsia="Times New Roman"/>
                <w:szCs w:val="22"/>
                <w:lang w:eastAsia="en-US"/>
              </w:rPr>
            </w:pPr>
            <w:r w:rsidRPr="00BC0437">
              <w:rPr>
                <w:rFonts w:eastAsia="Times New Roman"/>
                <w:szCs w:val="22"/>
                <w:lang w:eastAsia="en-US"/>
              </w:rPr>
              <w:t>as further amended by Law No. 21 (4 November 2014), available at http://www.wipo.int/wipolex/en/text.jsp?file_id=350838.</w:t>
            </w: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4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p>
        </w:tc>
      </w:tr>
      <w:bookmarkEnd w:id="1499"/>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04" w:name="_Toc421800841"/>
      <w:bookmarkStart w:id="1505" w:name="_Toc199663584"/>
      <w:bookmarkStart w:id="1506" w:name="_Toc207648596"/>
      <w:bookmarkStart w:id="1507" w:name="_Toc207649178"/>
      <w:bookmarkStart w:id="1508" w:name="_Toc207649599"/>
      <w:bookmarkStart w:id="1509" w:name="_Toc207649960"/>
      <w:bookmarkStart w:id="1510" w:name="_Toc207650360"/>
      <w:bookmarkStart w:id="1511" w:name="_Toc208638008"/>
      <w:r w:rsidRPr="00BC0437">
        <w:rPr>
          <w:lang w:eastAsia="en-US"/>
        </w:rPr>
        <w:t>Sri Lanka</w:t>
      </w:r>
      <w:bookmarkEnd w:id="150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Study or Private Research</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archives.</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any direct or indirect commercial gain.</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published article or other short work or short extract of a work.</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Study, scholarship, or private research.</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 physical person.</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is satisfied that the copy will be used solely for the allowed purpose.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510"/>
        <w:gridCol w:w="1278"/>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archive.</w:t>
            </w:r>
          </w:p>
        </w:tc>
        <w:tc>
          <w:tcPr>
            <w:tcW w:w="127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12(5)(b)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Whose activities do not serve any direct or indirect commercial gain.</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7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Isolated occurrence, or if repeated only on separate and unrelated occasions.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of the owner of copyright.</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possible to obtain such a copy under reasonable conditions.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and if necessary replace a copy.</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872"/>
        </w:trPr>
        <w:tc>
          <w:tcPr>
            <w:tcW w:w="2628" w:type="dxa"/>
            <w:vMerge/>
          </w:tcPr>
          <w:p w:rsidR="00BC0437" w:rsidRPr="00BC0437" w:rsidRDefault="00BC0437" w:rsidP="00BC0437">
            <w:pPr>
              <w:rPr>
                <w:rFonts w:eastAsia="Times New Roman"/>
                <w:szCs w:val="22"/>
                <w:lang w:eastAsia="en-US"/>
              </w:rPr>
            </w:pP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archives.</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51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“Reproduction” is defined below.</w:t>
            </w:r>
          </w:p>
        </w:tc>
        <w:tc>
          <w:tcPr>
            <w:tcW w:w="1278"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95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278"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23</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Prohibits manufacture or import of devices to circumvent protections on reproduction of works or on incepting broadcasts.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material form, including any permanent or temporary storage of a work or sound recording in electronic form.</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fair use of a work, including such use by reproduction in copies or by any other means specified by [Section 9(1) on rights of owners], for purposes such as criticism, comment, news reporting, teaching (including multiple copies for classroom use), scholarship or research, shall not be an infringement of copyright.  The following factors shall be considered in determining whether the use made of a work in any particular case is fair use: the purpose of the use; the nature of the copyrighted work; the amount of the work uses; and the effect of the use on the market for or value of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11(1) &amp;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 of Fair Use to Other Exceptions</w:t>
            </w:r>
          </w:p>
        </w:tc>
        <w:tc>
          <w:tcPr>
            <w:tcW w:w="5198" w:type="dxa"/>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“The acts of fair use shall include the circumstances specified in section 12.”  Section 12 is a list of specific exceptions, including the library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a lawfully published work used exclusively for personal and private use is permitted.</w:t>
            </w:r>
          </w:p>
        </w:tc>
        <w:tc>
          <w:tcPr>
            <w:tcW w:w="1030" w:type="dxa"/>
            <w:shd w:val="clear" w:color="auto" w:fill="auto"/>
          </w:tcPr>
          <w:p w:rsidR="00BC0437" w:rsidRPr="00BC0437" w:rsidRDefault="00BC0437" w:rsidP="00BC0437">
            <w:pPr>
              <w:rPr>
                <w:rFonts w:eastAsia="Times New Roman"/>
                <w:strike/>
                <w:szCs w:val="22"/>
                <w:lang w:eastAsia="en-US"/>
              </w:rPr>
            </w:pPr>
            <w:r w:rsidRPr="00BC0437">
              <w:rPr>
                <w:rFonts w:eastAsia="Times New Roman"/>
                <w:szCs w:val="22"/>
                <w:lang w:eastAsia="en-US"/>
              </w:rPr>
              <w:t>§ 12(1)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Intellectual Property Act of Sri Lanka, No. 36 (12 November 2003), available at http://www.wipo.int/wipolex/en/text.jsp?file_id=184465.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27 August 2014; rev. 16 May 2015</w:t>
            </w:r>
          </w:p>
        </w:tc>
      </w:tr>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12" w:name="_Toc199663585"/>
      <w:bookmarkStart w:id="1513" w:name="_Toc207648597"/>
      <w:bookmarkStart w:id="1514" w:name="_Toc207649179"/>
      <w:bookmarkStart w:id="1515" w:name="_Toc207649600"/>
      <w:bookmarkStart w:id="1516" w:name="_Toc207649961"/>
      <w:bookmarkStart w:id="1517" w:name="_Toc207650361"/>
      <w:bookmarkStart w:id="1518" w:name="_Toc208638009"/>
      <w:bookmarkStart w:id="1519" w:name="_Toc421800842"/>
      <w:bookmarkEnd w:id="1505"/>
      <w:bookmarkEnd w:id="1506"/>
      <w:bookmarkEnd w:id="1507"/>
      <w:bookmarkEnd w:id="1508"/>
      <w:bookmarkEnd w:id="1509"/>
      <w:bookmarkEnd w:id="1510"/>
      <w:bookmarkEnd w:id="1511"/>
      <w:r w:rsidRPr="00BC0437">
        <w:rPr>
          <w:lang w:eastAsia="en-US"/>
        </w:rPr>
        <w:t>Sudan</w:t>
      </w:r>
      <w:bookmarkEnd w:id="1512"/>
      <w:bookmarkEnd w:id="1513"/>
      <w:bookmarkEnd w:id="1514"/>
      <w:bookmarkEnd w:id="1515"/>
      <w:bookmarkEnd w:id="1516"/>
      <w:bookmarkEnd w:id="1517"/>
      <w:bookmarkEnd w:id="1518"/>
      <w:bookmarkEnd w:id="151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20" w:name="suda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or 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out of stock or is impossible to obtain at a reasonable price.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copy of work that meets the condition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in possession might be lost or damaged or about to be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(Unpublished Works)</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library or archiving service.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Protected unpublished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of which is in the possession of the library or archives.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May make two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keep the original 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The statute refers to “copy or photocopy.”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of the exception is without prejudice to moral rights.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Yes.  </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62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of the copyright law by a person who deceives, revokes, or delays any of the effective technological arrangements (Section 62(1)(f)).</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Violation can be by making, importing, selling, or offering for sale or rental of devices (Section 62(1)(g)).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Definition of “effective technological arrangements” that control the extracting or copying not authorized by the rightsholder (Section 62(2)(b)).</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21" w:name="_Toc186015930"/>
            <w:r w:rsidRPr="00BC0437">
              <w:rPr>
                <w:rFonts w:eastAsia="Times New Roman"/>
                <w:b/>
                <w:szCs w:val="22"/>
                <w:lang w:eastAsia="en-US"/>
              </w:rPr>
              <w:t>Miscellaneous</w:t>
            </w:r>
            <w:bookmarkEnd w:id="152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means making one or more duplicate copies of the work, or part of it, by any form or method, including printing, photographing, recording on tapes, disks, compact disk, or computer memory.</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 or copy of short pieces of published works for education.</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Copying or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Provides for the ability of any person to apply to the government for a compulsory license for copying or translating works in accordance with regulations consistent with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(Protection) Act of Sudan (2013).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27 May 2015</w:t>
            </w:r>
          </w:p>
        </w:tc>
      </w:tr>
      <w:bookmarkEnd w:id="1520"/>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22" w:name="_Toc421800843"/>
      <w:r w:rsidRPr="00BC0437">
        <w:rPr>
          <w:lang w:eastAsia="en-US"/>
        </w:rPr>
        <w:t>Suriname</w:t>
      </w:r>
      <w:bookmarkEnd w:id="1522"/>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Suriname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short quotations from newspaper or magazine articles.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15(a)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or Scientific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educational or scientific purposes or in the context of a notice of assessment or a polemic or scientific treatise.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literary, scientific or artistic works for private practice, study, or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Suriname, G.B. 1913 No. 15 (22 March 1913), as amended through S.B. 1981 No. 23 (1981), consolidated 2005, available at http://www.wipo.int/wipolex/en/text.jsp?file_id=209837.</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23" w:name="_Toc199663586"/>
      <w:bookmarkStart w:id="1524" w:name="_Toc207648598"/>
      <w:bookmarkStart w:id="1525" w:name="_Toc207649180"/>
      <w:bookmarkStart w:id="1526" w:name="_Toc207649601"/>
      <w:bookmarkStart w:id="1527" w:name="_Toc207649962"/>
      <w:bookmarkStart w:id="1528" w:name="_Toc207650362"/>
      <w:bookmarkStart w:id="1529" w:name="_Toc208638010"/>
      <w:bookmarkStart w:id="1530" w:name="_Toc421800844"/>
      <w:r w:rsidRPr="00BC0437">
        <w:rPr>
          <w:lang w:eastAsia="en-US"/>
        </w:rPr>
        <w:t>Swaziland</w:t>
      </w:r>
      <w:bookmarkEnd w:id="1523"/>
      <w:bookmarkEnd w:id="1524"/>
      <w:bookmarkEnd w:id="1525"/>
      <w:bookmarkEnd w:id="1526"/>
      <w:bookmarkEnd w:id="1527"/>
      <w:bookmarkEnd w:id="1528"/>
      <w:bookmarkEnd w:id="1529"/>
      <w:bookmarkEnd w:id="153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31" w:name="_Toc186015931"/>
            <w:bookmarkStart w:id="1532" w:name="swaziland"/>
            <w:r w:rsidRPr="00BC0437">
              <w:rPr>
                <w:rFonts w:eastAsia="Times New Roman"/>
                <w:b/>
                <w:szCs w:val="22"/>
                <w:lang w:eastAsia="en-US"/>
              </w:rPr>
              <w:t>Library Provisions (none)</w:t>
            </w:r>
            <w:bookmarkEnd w:id="153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Swaziland’s Copyright Act does not contain any explicit provisions for libraries.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33" w:name="_Toc186015932"/>
            <w:r w:rsidRPr="00BC0437">
              <w:rPr>
                <w:rFonts w:eastAsia="Times New Roman"/>
                <w:b/>
                <w:szCs w:val="22"/>
                <w:lang w:eastAsia="en-US"/>
              </w:rPr>
              <w:t>Anti-Circumvention of Technological Protection Measures</w:t>
            </w:r>
            <w:bookmarkEnd w:id="153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34" w:name="_Toc186015933"/>
            <w:r w:rsidRPr="00BC0437">
              <w:rPr>
                <w:rFonts w:eastAsia="Times New Roman"/>
                <w:b/>
                <w:szCs w:val="22"/>
                <w:lang w:eastAsia="en-US"/>
              </w:rPr>
              <w:t>Miscellaneous</w:t>
            </w:r>
            <w:bookmarkEnd w:id="153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Study and Research</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fair dealing with any work for the purposes of private study, research, criticism, review, or newspaper summary is permitted.</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p w:rsidR="00BC0437" w:rsidRPr="00BC0437" w:rsidRDefault="00BC0437" w:rsidP="00BC0437">
            <w:pPr>
              <w:rPr>
                <w:rFonts w:eastAsia="Times New Roman"/>
                <w:szCs w:val="22"/>
                <w:lang w:eastAsia="en-US"/>
              </w:rPr>
            </w:pPr>
            <w:r w:rsidRPr="00BC0437">
              <w:rPr>
                <w:rFonts w:eastAsia="Times New Roman"/>
                <w:szCs w:val="22"/>
                <w:lang w:eastAsia="en-US"/>
              </w:rPr>
              <w:t>(1)(a)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Swaziland (1 July 1912), available at http://www.wipo.int/wipolex/en/text.jsp?file_id=139455.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16 May 2015</w:t>
            </w:r>
          </w:p>
        </w:tc>
      </w:tr>
      <w:bookmarkEnd w:id="1532"/>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35" w:name="_Toc421800845"/>
      <w:bookmarkStart w:id="1536" w:name="_Toc199663587"/>
      <w:bookmarkStart w:id="1537" w:name="_Toc207648599"/>
      <w:bookmarkStart w:id="1538" w:name="_Toc207649181"/>
      <w:bookmarkStart w:id="1539" w:name="_Toc207649602"/>
      <w:bookmarkStart w:id="1540" w:name="_Toc207649963"/>
      <w:bookmarkStart w:id="1541" w:name="_Toc207650363"/>
      <w:bookmarkStart w:id="1542" w:name="_Toc208638011"/>
      <w:r w:rsidRPr="00BC0437">
        <w:rPr>
          <w:lang w:eastAsia="en-US"/>
        </w:rPr>
        <w:t>Sweden</w:t>
      </w:r>
      <w:bookmarkEnd w:id="1535"/>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When a work is used publicly pursuant to an exception, the source shall be stated to the extent and in the manner required by proper usage.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Alteration of the Work</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When a work is used publicly pursuant to an exception, the work may not be altered more than necessary for the use.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6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Completion</w:t>
            </w:r>
          </w:p>
        </w:tc>
      </w:tr>
      <w:tr w:rsidR="00BC0437" w:rsidRPr="00BC0437" w:rsidTr="00BC0437">
        <w:trPr>
          <w:trHeight w:val="54"/>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 Reg. 1993: 1212,   § 2</w:t>
            </w: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the incomplete work has been published in parts and the missing part cannot be acquired in the market.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completion of incomplete works in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3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work may also be copied if the work cannot be acquired on the market and the reproduction takes place at an archive or in a library which is entitled to receive statutory deposit copies of the actual type of productions.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exception for completion also applies to protected performances, sound recordings, broadcasts, and databases.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rPr>
          <w:trHeight w:val="54"/>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w:t>
            </w:r>
          </w:p>
        </w:tc>
      </w:tr>
      <w:tr w:rsidR="00BC0437" w:rsidRPr="00BC0437" w:rsidTr="00BC0437">
        <w:trPr>
          <w:trHeight w:val="9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w:t>
            </w: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4"/>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Copying for Users</w:t>
            </w:r>
          </w:p>
        </w:tc>
      </w:tr>
      <w:tr w:rsidR="00BC0437" w:rsidRPr="00BC0437" w:rsidTr="00BC0437">
        <w:trPr>
          <w:trHeight w:val="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 Art. 42d</w:t>
            </w: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Scientific and research libraries that are operated by public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Governmental and municipal archival authorities.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National Archive for Recorded Sound and Moving Images (services of this agency are now the responsibility of The Royal Library of Sweden).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Certain other archives and libraries designated by the Government.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short extracts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Material which for security reasons must not be given away in original form.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satisfy requests from borrowers.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reading devices.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 “copy” is not defined.  Copies made on paper may be distributed to library borrowers; by implication a library may send a digital copy to another library, which in turn may distribute paper copies to library borrowers.  Copies made for reading devices are not limited to paper media, and by implication may be allowed to be distributed to users in digital formats.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Default="00BC0437" w:rsidP="00BC0437">
      <w:pPr>
        <w:rPr>
          <w:rFonts w:eastAsia="Times New Roman"/>
          <w:szCs w:val="22"/>
          <w:lang w:eastAsia="en-US"/>
        </w:rPr>
      </w:pPr>
    </w:p>
    <w:p w:rsidR="00385450" w:rsidRPr="00BC0437" w:rsidRDefault="00385450"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within Section 16.</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contained in the collection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make the works available to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Via technical devices on the premises of the institution for individual users.</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tabs>
          <w:tab w:val="left" w:pos="780"/>
        </w:tabs>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is prohibited.  However, the prohibition does not apply when someone, who in a lawful way has access to a copy of a work protected by copyright, circumvents a technological measure in order to be able to watch or listen to the work.</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52d</w:t>
            </w: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transferring, distributing by sale or rental, or possessing for commercial purposes a circumvention device is prohibited.</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available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that are designed to prevent or restrict the reproduction or the making available to the public of a copyright-protected work without the consent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52b</w:t>
            </w:r>
          </w:p>
        </w:tc>
      </w:tr>
      <w:tr w:rsidR="00BC0437" w:rsidRPr="00BC0437" w:rsidTr="00BC0437">
        <w:trPr>
          <w:trHeight w:val="124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who, pursuant to the library provisions (and other specified provisions), is entitled to exploit a work protected by copyright shall be entitled to make use of a copy of a work that he lawfully has access to, notwithstanding the fact that the copy is protected by a technological measure.</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52f</w:t>
            </w:r>
          </w:p>
        </w:tc>
      </w:tr>
      <w:tr w:rsidR="00BC0437" w:rsidRPr="00BC0437" w:rsidTr="00BC0437">
        <w:trPr>
          <w:trHeight w:val="350"/>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apply to works that have been made available to the public in accordance with agreed contractual stipulations in a way that makes it possible for members of the public to get access to the work by means of a communication from a place and a time that they themselves have chosen.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24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technological measure prevents a use in the exemption cited above, a Court may, at the request by a user entitled to that use, order, upon penalty of a fine, the author (or his successor in title) to make it possible for the user to exploit the work in the way prescribed in the provision referred to.</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6"/>
        <w:gridCol w:w="5190"/>
        <w:gridCol w:w="1242"/>
      </w:tblGrid>
      <w:tr w:rsidR="00BC0437" w:rsidRPr="00BC0437" w:rsidTr="00BC0437">
        <w:tc>
          <w:tcPr>
            <w:tcW w:w="9018"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Collective License</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collective license applies, and if the author has not made a prohibition against such use, the libraries and archives within Article 16 are entitled to make copies of works that are from their own collections and that already have been made public, and make the copies available to the public.</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42d</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are specifically authorized to make copies of works under detailed conditions to serve the needs of persons with disabilities.  Libraries making copies under such provision to give to users may be required to pay remuneration to rightsholders.</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17</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Anyone (which presumably includes libraries) may make copies of many types of works for private use only.</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278"/>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Implements the European Union directive on orphan works, 2012/28/EC.  </w:t>
            </w:r>
          </w:p>
        </w:tc>
        <w:tc>
          <w:tcPr>
            <w:tcW w:w="12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16a to 16d</w:t>
            </w:r>
          </w:p>
        </w:tc>
      </w:tr>
      <w:tr w:rsidR="00BC0437" w:rsidRPr="00BC0437" w:rsidTr="00BC0437">
        <w:trPr>
          <w:trHeight w:val="277"/>
        </w:trPr>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3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Act on Copyright in Literary and Artistic Works of Sweden, SFS 1960:729 (30 December 1960), as amended through No. 884 (29 October 2014), available at http://www.government.se/content/1/c6/25/22/04/a0eb1ba8.pdf; </w:t>
            </w: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Regulation of Sweden, Act 1993:1212 (25 November 1993), as amended through Act 2005:362 (26 May 2005), available at http://www.government.se/content/1/c6/06/27/66/602a03ce.pdf.</w:t>
            </w:r>
          </w:p>
        </w:tc>
      </w:tr>
      <w:tr w:rsidR="00BC0437" w:rsidRPr="00BC0437" w:rsidTr="00BC0437">
        <w:tc>
          <w:tcPr>
            <w:tcW w:w="25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3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October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536"/>
    <w:bookmarkEnd w:id="1537"/>
    <w:bookmarkEnd w:id="1538"/>
    <w:bookmarkEnd w:id="1539"/>
    <w:bookmarkEnd w:id="1540"/>
    <w:bookmarkEnd w:id="1541"/>
    <w:bookmarkEnd w:id="1542"/>
    <w:p w:rsidR="00BC0437" w:rsidRPr="00BC0437" w:rsidRDefault="00BC0437" w:rsidP="003F1670">
      <w:pPr>
        <w:pStyle w:val="Heading2"/>
        <w:rPr>
          <w:lang w:eastAsia="en-US"/>
        </w:rPr>
      </w:pPr>
      <w:r w:rsidRPr="00BC0437">
        <w:rPr>
          <w:lang w:eastAsia="en-US"/>
        </w:rPr>
        <w:br w:type="page"/>
      </w:r>
      <w:bookmarkStart w:id="1543" w:name="_Toc421800846"/>
      <w:r w:rsidRPr="00BC0437">
        <w:rPr>
          <w:lang w:eastAsia="en-US"/>
        </w:rPr>
        <w:t>Switzerland</w:t>
      </w:r>
      <w:bookmarkEnd w:id="154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institutions, museums, and archives accessible to the public.</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24(1bis)</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secure and preserve the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Not made for financial or commercial gain.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(1)</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transferring or otherwise distributing, renting, giving for use, and advertising or possessing for commercial purposes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(2)</w:t>
            </w: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  The ban on circumvention may not be enforced against those persons who undertake circumvention exclusively for legally permitted uses.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a</w:t>
            </w:r>
            <w:r w:rsidRPr="00BC0437">
              <w:rPr>
                <w:rFonts w:eastAsia="Times New Roman"/>
                <w:szCs w:val="22"/>
                <w:lang w:eastAsia="en-US"/>
              </w:rPr>
              <w:t>(4)</w:t>
            </w: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Federal Council may establish a monitoring office regarding technological protections and require that the office take measures required by the public interest in the copyright exceptions and limitations.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39</w:t>
            </w:r>
            <w:r w:rsidRPr="00BC0437">
              <w:rPr>
                <w:rFonts w:eastAsia="Times New Roman"/>
                <w:i/>
                <w:szCs w:val="22"/>
                <w:lang w:eastAsia="en-US"/>
              </w:rPr>
              <w:t>b</w:t>
            </w:r>
            <w:r w:rsidRPr="00BC0437">
              <w:rPr>
                <w:rFonts w:eastAsia="Times New Roman"/>
                <w:szCs w:val="22"/>
                <w:lang w:eastAsia="en-US"/>
              </w:rPr>
              <w:t>(2)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Exhaustion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Where the author has transferred the rights to a copy of a work or has consented to such a transfer, these rights may subsequently be further transferred or otherwise distributed.</w:t>
            </w:r>
          </w:p>
        </w:tc>
        <w:tc>
          <w:tcPr>
            <w:tcW w:w="1030"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Art.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published works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19(1)(a)</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May make any use of published works by a teacher and his class for educational purposes.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Internal Information or Documentation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internal information or documentation.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19(1)(c)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Equipment on Premises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who are allowed to make copies for private use (evidently uses in Art. 19) may have them made by third parties.  Libraries, other public institutions, and businesses that make copying apparatuses available to their users are deemed to be third parties.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19(2)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rights to make copies of orphan works, applying only to phonograms or audiovisual fixations.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r w:rsidRPr="00BC0437">
              <w:rPr>
                <w:rFonts w:eastAsia="Times New Roman"/>
                <w:i/>
                <w:szCs w:val="22"/>
                <w:lang w:eastAsia="en-US"/>
              </w:rPr>
              <w:t>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One copy of a work may be made to ensure its preservation.  The original or the copy must be stored in an archive not accessible to the general public and be marked as the archive copy.  </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Archive Copies of Computer Programs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Any person entitled to use a computer program may make one backup copy, and this right may not be waived by contract.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Use by People with Disabilities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works for use by people with disabilities.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24</w:t>
            </w:r>
            <w:r w:rsidRPr="00BC0437">
              <w:rPr>
                <w:rFonts w:eastAsia="Times New Roman"/>
                <w:i/>
                <w:szCs w:val="22"/>
                <w:lang w:eastAsia="en-US"/>
              </w:rPr>
              <w:t>c</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published works if the quotation serves as an explanation, a reference or an illustration.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Museum, Exhibition and Auction Catalogues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reproduce works forming part of a collection accessible to the public in a catalogue issued by the administrators of the collection.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Federal Act on Copyright and Related Rights of Switzerland (9 October 1992), as amended through No. 1 (5 October 2007), consolidated 1 January 2011, available at http://www.wipo.int/wipolex/en/text.jsp?file_id=302621.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44" w:name="_Toc199663589"/>
      <w:bookmarkStart w:id="1545" w:name="_Toc207648601"/>
      <w:bookmarkStart w:id="1546" w:name="_Toc207649183"/>
      <w:bookmarkStart w:id="1547" w:name="_Toc207649604"/>
      <w:bookmarkStart w:id="1548" w:name="_Toc207649965"/>
      <w:bookmarkStart w:id="1549" w:name="_Toc207650365"/>
      <w:bookmarkStart w:id="1550" w:name="_Toc208638013"/>
      <w:bookmarkStart w:id="1551" w:name="_Toc421800847"/>
      <w:r w:rsidRPr="00BC0437">
        <w:rPr>
          <w:lang w:eastAsia="en-US"/>
        </w:rPr>
        <w:t>Syria</w:t>
      </w:r>
      <w:bookmarkEnd w:id="1544"/>
      <w:bookmarkEnd w:id="1545"/>
      <w:bookmarkEnd w:id="1546"/>
      <w:bookmarkEnd w:id="1547"/>
      <w:bookmarkEnd w:id="1548"/>
      <w:bookmarkEnd w:id="1549"/>
      <w:bookmarkEnd w:id="1550"/>
      <w:r w:rsidRPr="00BC0437">
        <w:rPr>
          <w:lang w:eastAsia="en-US"/>
        </w:rPr>
        <w:t>n Arab Republic</w:t>
      </w:r>
      <w:bookmarkEnd w:id="155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various statutory exceptions)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37</w:t>
            </w:r>
          </w:p>
        </w:tc>
      </w:tr>
      <w:tr w:rsidR="00BC0437" w:rsidRPr="00BC0437" w:rsidTr="00BC0437">
        <w:trPr>
          <w:trHeight w:val="47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Translation?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The work may be used in it source language or in translation.</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52" w:name="_Toc186015940"/>
            <w:bookmarkStart w:id="1553" w:name="syria"/>
            <w:r w:rsidRPr="00BC0437">
              <w:rPr>
                <w:rFonts w:eastAsia="Times New Roman"/>
                <w:b/>
                <w:szCs w:val="22"/>
                <w:lang w:eastAsia="en-US"/>
              </w:rPr>
              <w:t>Library Use</w:t>
            </w:r>
            <w:bookmarkEnd w:id="1552"/>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Reproduction is permitted without need of the author’s or creator’s approval.</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37(5)</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documentary centers, scientific organizations, or educational institutes.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must be previously legitimately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copies must be made in compliance with the activities of the institutions.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Photography or similar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exploitation in the source language or its translation.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not adversely affect the financial exploitation of the work or prejudice the legitimate interests of the creator or author.</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54" w:name="_Toc186015941"/>
            <w:r w:rsidRPr="00BC0437">
              <w:rPr>
                <w:rFonts w:eastAsia="Times New Roman"/>
                <w:b/>
                <w:szCs w:val="22"/>
                <w:lang w:eastAsia="en-US"/>
              </w:rPr>
              <w:t>Anti-Circumvention of Technological Protection Measures</w:t>
            </w:r>
            <w:bookmarkEnd w:id="155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55" w:name="_Toc186015942"/>
            <w:r w:rsidRPr="00BC0437">
              <w:rPr>
                <w:rFonts w:eastAsia="Times New Roman"/>
                <w:b/>
                <w:szCs w:val="22"/>
                <w:lang w:eastAsia="en-US"/>
              </w:rPr>
              <w:t>Miscellaneous</w:t>
            </w:r>
            <w:bookmarkEnd w:id="1555"/>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Translating, adapting, or reproducing a work in a single copy for personal use.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Syria, No. 12/2001 (21 February 2001), available at http://www.wipo.int/wipolex/en/text.jsp?file_id=183256.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bookmarkEnd w:id="1553"/>
    </w:tbl>
    <w:p w:rsidR="00BC0437" w:rsidRPr="00BC0437" w:rsidRDefault="00BC0437" w:rsidP="00BC0437">
      <w:pPr>
        <w:rPr>
          <w:rFonts w:eastAsia="Times New Roman"/>
          <w:szCs w:val="22"/>
          <w:lang w:eastAsia="en-US"/>
        </w:rPr>
      </w:pPr>
    </w:p>
    <w:p w:rsidR="00BC0437" w:rsidRPr="00BC0437" w:rsidRDefault="00BC0437" w:rsidP="003F1670">
      <w:pPr>
        <w:pStyle w:val="Heading2"/>
        <w:rPr>
          <w:lang w:eastAsia="en-US"/>
        </w:rPr>
      </w:pPr>
      <w:r w:rsidRPr="00BC0437">
        <w:rPr>
          <w:lang w:eastAsia="en-US"/>
        </w:rPr>
        <w:br w:type="page"/>
      </w:r>
      <w:bookmarkStart w:id="1556" w:name="_Toc199663590"/>
      <w:bookmarkStart w:id="1557" w:name="_Toc207648602"/>
      <w:bookmarkStart w:id="1558" w:name="_Toc207649184"/>
      <w:bookmarkStart w:id="1559" w:name="_Toc207649605"/>
      <w:bookmarkStart w:id="1560" w:name="_Toc207649966"/>
      <w:bookmarkStart w:id="1561" w:name="_Toc207650366"/>
      <w:bookmarkStart w:id="1562" w:name="_Toc208638014"/>
      <w:bookmarkStart w:id="1563" w:name="_Toc421800848"/>
      <w:r w:rsidRPr="00BC0437">
        <w:rPr>
          <w:lang w:eastAsia="en-US"/>
        </w:rPr>
        <w:t>Tajikistan</w:t>
      </w:r>
      <w:bookmarkEnd w:id="1556"/>
      <w:bookmarkEnd w:id="1557"/>
      <w:bookmarkEnd w:id="1558"/>
      <w:bookmarkEnd w:id="1559"/>
      <w:bookmarkEnd w:id="1560"/>
      <w:bookmarkEnd w:id="1561"/>
      <w:bookmarkEnd w:id="1562"/>
      <w:bookmarkEnd w:id="156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64" w:name="tajik"/>
            <w:r w:rsidRPr="00BC0437">
              <w:rPr>
                <w:rFonts w:eastAsia="Times New Roman"/>
                <w:b/>
                <w:szCs w:val="22"/>
                <w:lang w:eastAsia="en-US"/>
              </w:rPr>
              <w:t>General Provisions (applicable to each provision of Article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payment of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name of the author is mentioned.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provided that the source of borrowing is mentioned.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65" w:name="_Toc186015944"/>
            <w:r w:rsidRPr="00BC0437">
              <w:rPr>
                <w:rFonts w:eastAsia="Times New Roman"/>
                <w:b/>
                <w:szCs w:val="22"/>
                <w:lang w:eastAsia="en-US"/>
              </w:rPr>
              <w:t>Replacement</w:t>
            </w:r>
            <w:bookmarkEnd w:id="1565"/>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providing copies to other libraries, the copying is only permitted if it is impossible to get the copy in another way.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restore or replace lost or damaged copies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place copies at the disposal of other libraries that, for any reason, have lost works from their own collections.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66" w:name="_Toc186015945"/>
            <w:r w:rsidRPr="00BC0437">
              <w:rPr>
                <w:rFonts w:eastAsia="Times New Roman"/>
                <w:b/>
                <w:szCs w:val="22"/>
                <w:lang w:eastAsia="en-US"/>
              </w:rPr>
              <w:t>Research or Study</w:t>
            </w:r>
            <w:bookmarkEnd w:id="156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 services.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 (7)(b)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or other periodical publications.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extracts from lawfully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or research purposes of natural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67" w:name="_Toc186015946"/>
            <w:r w:rsidRPr="00BC0437">
              <w:rPr>
                <w:rFonts w:eastAsia="Times New Roman"/>
                <w:b/>
                <w:szCs w:val="22"/>
                <w:lang w:eastAsia="en-US"/>
              </w:rPr>
              <w:t>Anti-Circumvention of Technological Protection Measures</w:t>
            </w:r>
            <w:bookmarkEnd w:id="1567"/>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r w:rsidRPr="00BC0437">
        <w:rPr>
          <w:rFonts w:eastAsia="Times New Roman"/>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5462"/>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68" w:name="_Toc186015947"/>
            <w:r w:rsidRPr="00BC0437">
              <w:rPr>
                <w:rFonts w:eastAsia="Times New Roman"/>
                <w:b/>
                <w:szCs w:val="22"/>
                <w:lang w:eastAsia="en-US"/>
              </w:rPr>
              <w:t>Miscellaneous</w:t>
            </w:r>
            <w:bookmarkEnd w:id="1568"/>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of a lawfully published work for exclusively personal purposes is permitted under specified conditions.  Works of architecture, whole or substantial parts of databases, computer programs, whole books, and musical scores are excluded.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19</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46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the facsimile reproduction in one or more copies, regardless of the dimensions and form thereof, of originals or copies of written or other graphic works by means of photocopying or with the aid of other technical means different from publishing.  Reprographic reproduction shall not include the storage or reproduction of the said copies in electronic (including digitized) or optical form, or in any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Tajikistan (13 November 1998), as amended through No. 12 (2009), available at http://www.wipo.int/wipolex/en/text.jsp?file_id=237350.</w:t>
            </w:r>
          </w:p>
        </w:tc>
      </w:tr>
      <w:tr w:rsidR="00BC0437" w:rsidRPr="00BC0437" w:rsidTr="00BC0437">
        <w:tc>
          <w:tcPr>
            <w:tcW w:w="238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7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p>
        </w:tc>
      </w:tr>
      <w:bookmarkEnd w:id="1564"/>
    </w:tbl>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BC0437">
      <w:pPr>
        <w:keepNext/>
        <w:outlineLvl w:val="1"/>
        <w:rPr>
          <w:rFonts w:eastAsia="Times New Roman"/>
          <w:b/>
          <w:szCs w:val="22"/>
          <w:lang w:eastAsia="en-US"/>
        </w:rPr>
      </w:pPr>
    </w:p>
    <w:p w:rsidR="00BC0437" w:rsidRPr="00BC0437" w:rsidRDefault="00BC0437" w:rsidP="003F1670">
      <w:pPr>
        <w:pStyle w:val="Heading2"/>
        <w:rPr>
          <w:lang w:eastAsia="en-US"/>
        </w:rPr>
      </w:pPr>
      <w:r w:rsidRPr="00BC0437">
        <w:rPr>
          <w:lang w:eastAsia="en-US"/>
        </w:rPr>
        <w:br w:type="page"/>
      </w:r>
      <w:bookmarkStart w:id="1569" w:name="_Toc199663591"/>
      <w:bookmarkStart w:id="1570" w:name="_Toc207648604"/>
      <w:bookmarkStart w:id="1571" w:name="_Toc207649186"/>
      <w:bookmarkStart w:id="1572" w:name="_Toc207649606"/>
      <w:bookmarkStart w:id="1573" w:name="_Toc207649967"/>
      <w:bookmarkStart w:id="1574" w:name="_Toc207650367"/>
      <w:bookmarkStart w:id="1575" w:name="_Toc208638015"/>
      <w:bookmarkStart w:id="1576" w:name="_Toc421800849"/>
      <w:r w:rsidRPr="00BC0437">
        <w:rPr>
          <w:lang w:eastAsia="en-US"/>
        </w:rPr>
        <w:t>Thailand</w:t>
      </w:r>
      <w:bookmarkEnd w:id="1569"/>
      <w:bookmarkEnd w:id="1570"/>
      <w:bookmarkEnd w:id="1571"/>
      <w:bookmarkEnd w:id="1572"/>
      <w:bookmarkEnd w:id="1573"/>
      <w:bookmarkEnd w:id="1574"/>
      <w:bookmarkEnd w:id="1575"/>
      <w:bookmarkEnd w:id="157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77" w:name="thaila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8" w:name="_Toc186015948"/>
            <w:r w:rsidRPr="00BC0437">
              <w:rPr>
                <w:rFonts w:eastAsia="Times New Roman"/>
                <w:b/>
                <w:szCs w:val="22"/>
                <w:lang w:eastAsia="en-US"/>
              </w:rPr>
              <w:t>Research or Study</w:t>
            </w:r>
            <w:bookmarkEnd w:id="157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Parts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“Reasonable reproduction” is permitted.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a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conflict with a normal exploitation of the copyright work by the owner of copyright or unreasonably prejudice the legitimate right of the owner of copyright.  (Section 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579" w:name="_Toc186015949"/>
            <w:r w:rsidRPr="00BC0437">
              <w:rPr>
                <w:rFonts w:eastAsia="Times New Roman"/>
                <w:b/>
                <w:szCs w:val="22"/>
                <w:lang w:eastAsia="en-US"/>
              </w:rPr>
              <w:t>Library Use</w:t>
            </w:r>
            <w:bookmarkEnd w:id="157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use in the library or another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 must not be for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must not conflict with a normal exploitation of the copyright work by the owner of copyright or unreasonably prejudice the legitimate right of the owner of copyright.  (Section 32)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section also applies to performer’s rights </w:t>
            </w:r>
          </w:p>
          <w:p w:rsidR="00BC0437" w:rsidRPr="00BC0437" w:rsidRDefault="00BC0437" w:rsidP="00BC0437">
            <w:pPr>
              <w:rPr>
                <w:rFonts w:eastAsia="Times New Roman"/>
                <w:szCs w:val="22"/>
                <w:lang w:eastAsia="en-US"/>
              </w:rPr>
            </w:pPr>
            <w:r w:rsidRPr="00BC0437">
              <w:rPr>
                <w:rFonts w:eastAsia="Times New Roman"/>
                <w:szCs w:val="22"/>
                <w:lang w:eastAsia="en-US"/>
              </w:rPr>
              <w:t>(Section 53).</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r w:rsidRPr="00BC0437">
              <w:rPr>
                <w:rFonts w:eastAsia="Times New Roman"/>
                <w:szCs w:val="22"/>
                <w:vertAlign w:val="superscript"/>
                <w:lang w:eastAsia="en-US"/>
              </w:rPr>
              <w:footnoteReference w:id="54"/>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53(4)</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if provided knowing that the use would cause or induce infringement.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Two provisions may apply.  First, an exemption permits libraries, educational institutions, and public broadcasters to access a work for nonprofit purposes.  Second, a general exemption permits access for uses within copyright exceptions.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53(5)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580" w:name="_Toc186015951"/>
            <w:r w:rsidRPr="00BC0437">
              <w:rPr>
                <w:rFonts w:eastAsia="Times New Roman"/>
                <w:b/>
                <w:szCs w:val="22"/>
                <w:lang w:eastAsia="en-US"/>
              </w:rPr>
              <w:t>Miscellaneous</w:t>
            </w:r>
            <w:bookmarkEnd w:id="158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for research, study, or personal benefit is permitted, as long as the use does not conflict with a normal exploitation of the copyright work by the owner of copyright or unreasonably prejudice the legitimate right of the owner of copyright.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includes any method of copying, imitation, duplication, block-making, sound recording, video recording or sound and video recording for the material part from the original,</w:t>
            </w:r>
          </w:p>
          <w:p w:rsidR="00BC0437" w:rsidRPr="00BC0437" w:rsidRDefault="00BC0437" w:rsidP="00BC0437">
            <w:pPr>
              <w:rPr>
                <w:rFonts w:eastAsia="Times New Roman"/>
                <w:szCs w:val="22"/>
                <w:lang w:eastAsia="en-US"/>
              </w:rPr>
            </w:pPr>
            <w:r w:rsidRPr="00BC0437">
              <w:rPr>
                <w:rFonts w:eastAsia="Times New Roman"/>
                <w:szCs w:val="22"/>
                <w:lang w:eastAsia="en-US"/>
              </w:rPr>
              <w:t>Copy, or publication whether of the whole or in part and, as for computer program, means duplication or making copies of the program from any medium for the substantial part with any method without a character of creating a new work whether of the whole or in part.</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Thailand, B.E. 2537 (9 December 1994), available at http://www.wipo.int/wipolex/en/text.jsp?file_id=129763,</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as amended by acts published in the </w:t>
            </w:r>
            <w:r w:rsidRPr="00BC0437">
              <w:rPr>
                <w:rFonts w:eastAsia="Times New Roman"/>
                <w:i/>
                <w:szCs w:val="22"/>
                <w:lang w:eastAsia="en-US"/>
              </w:rPr>
              <w:t>Royal Gazette</w:t>
            </w:r>
            <w:r w:rsidRPr="00BC0437">
              <w:rPr>
                <w:rFonts w:eastAsia="Times New Roman"/>
                <w:szCs w:val="22"/>
                <w:lang w:eastAsia="en-US"/>
              </w:rPr>
              <w:t xml:space="preserve"> (5 February 2015).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21 May 2015</w:t>
            </w:r>
          </w:p>
        </w:tc>
      </w:tr>
    </w:tbl>
    <w:p w:rsidR="00BC0437" w:rsidRPr="00BC0437" w:rsidRDefault="00BC0437" w:rsidP="00BC0437">
      <w:pPr>
        <w:rPr>
          <w:rFonts w:eastAsia="Times New Roman"/>
          <w:szCs w:val="22"/>
          <w:lang w:eastAsia="en-US"/>
        </w:rPr>
      </w:pPr>
    </w:p>
    <w:bookmarkEnd w:id="1577"/>
    <w:p w:rsidR="00BC0437" w:rsidRPr="00BC0437" w:rsidRDefault="00BC0437" w:rsidP="00BC0437">
      <w:pPr>
        <w:keepNext/>
        <w:outlineLvl w:val="1"/>
        <w:rPr>
          <w:rFonts w:eastAsia="Times New Roman"/>
          <w:smallCaps/>
          <w:szCs w:val="22"/>
          <w:lang w:eastAsia="en-US"/>
        </w:rPr>
      </w:pPr>
    </w:p>
    <w:p w:rsidR="00BC0437" w:rsidRPr="00BC0437" w:rsidRDefault="00BC0437" w:rsidP="009652BA">
      <w:pPr>
        <w:pStyle w:val="Heading2"/>
        <w:rPr>
          <w:lang w:eastAsia="en-US"/>
        </w:rPr>
      </w:pPr>
      <w:r w:rsidRPr="00BC0437">
        <w:rPr>
          <w:lang w:eastAsia="en-US"/>
        </w:rPr>
        <w:br w:type="page"/>
      </w:r>
      <w:bookmarkStart w:id="1581" w:name="_Toc421800850"/>
      <w:r w:rsidRPr="00BC0437">
        <w:rPr>
          <w:lang w:eastAsia="en-US"/>
        </w:rPr>
        <w:t>the former Yugoslav Republic of Macedonia</w:t>
      </w:r>
      <w:bookmarkEnd w:id="1581"/>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Internal Use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educational establishments, museums, or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52(1)(2)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Copyrighted works that have been disclosed (Article 51(1)).</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1"/>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 (Article 51(3)).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purpose of carrying out the activity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direct or indirect economic or commercial advantage.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Without remuneration to the rightsholder.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Any.  See definition of “reproduction” below.  </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possessing for commercial purposes, distributing, or renting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any device whose sole or main purpose is unauthorized removal or damage of technology that is used as legal protection against unauthorized use.</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the library exception and certain other specified exceptions, the rightsholder who uses technological measures shall be obliged, without delay, and in the shortest period possible, upon request from the entity with a legal access to the copyright work, to enable the entity to have access and use of the work through removal of the technological measures or by providing other appropriate means.  Contractual provisions to the contrary are null and void (Article 164(4)).  This provision does not apply to exceptions to the right of making available (Article 164(3)).</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164(1)</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vanish/>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Three-Step Test</w:t>
            </w:r>
          </w:p>
        </w:tc>
        <w:tc>
          <w:tcPr>
            <w:tcW w:w="5220" w:type="dxa"/>
            <w:shd w:val="clear" w:color="auto" w:fill="auto"/>
          </w:tcPr>
          <w:p w:rsidR="00BC0437" w:rsidRPr="00BC0437" w:rsidRDefault="00BC0437" w:rsidP="00BC0437">
            <w:pPr>
              <w:autoSpaceDE w:val="0"/>
              <w:autoSpaceDN w:val="0"/>
              <w:adjustRightInd w:val="0"/>
              <w:rPr>
                <w:rFonts w:eastAsia="Times New Roman"/>
                <w:color w:val="000000"/>
                <w:szCs w:val="22"/>
                <w:lang w:eastAsia="en-US"/>
              </w:rPr>
            </w:pPr>
            <w:r w:rsidRPr="00BC0437">
              <w:rPr>
                <w:rFonts w:eastAsia="Times New Roman"/>
                <w:color w:val="000000"/>
                <w:szCs w:val="22"/>
                <w:lang w:eastAsia="en-US"/>
              </w:rPr>
              <w:t>The statutory exceptions can be carried out only in certain special cases, provided that the use does not conflict with the normal exploitation of the work, and does not unreasonably prejudice the legitimate interests of the author.</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Definition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 Reproduction shall mean fixation, i.e. recording of the work in a material or other appropriate medium (electronic and other), as well as making one or more copies of a copyright work, in whole or in part, directly or indirectly, temporarily or permanently, by any means and in any form.  (2) The reproduction under paragraph 1 of this Article shall be carried out, in particular, by graphic processes (graphic reproduction), by three-dimensional reproduction, by photocopying and other photographic processes achieving the same effect, by building or performing works of architecture, by sound or visual fixation, by storage of the work in electronic form (electronic fixation), and by transfer of the work from an analogue into a digital system.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Database Use</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of a database or of a copy thereof by the lawful user shall be without remuneration, if it is necessary for access and normal use of its components.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53(2)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Macedonia (23 August 2010), available at http://www.wipo.int/wipolex/en/text.jsp?file_id=263877.</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29 August 2014; rev. 14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mallCaps/>
          <w:szCs w:val="22"/>
          <w:lang w:eastAsia="en-US"/>
        </w:rPr>
      </w:pPr>
    </w:p>
    <w:p w:rsidR="00BC0437" w:rsidRPr="00BC0437" w:rsidRDefault="00BC0437" w:rsidP="009652BA">
      <w:pPr>
        <w:pStyle w:val="Heading2"/>
        <w:rPr>
          <w:lang w:eastAsia="en-US"/>
        </w:rPr>
      </w:pPr>
      <w:r w:rsidRPr="00BC0437">
        <w:rPr>
          <w:lang w:eastAsia="en-US"/>
        </w:rPr>
        <w:br w:type="page"/>
      </w:r>
      <w:bookmarkStart w:id="1582" w:name="_Toc199663592"/>
      <w:bookmarkStart w:id="1583" w:name="_Toc207648605"/>
      <w:bookmarkStart w:id="1584" w:name="_Toc207649187"/>
      <w:bookmarkStart w:id="1585" w:name="_Toc207649607"/>
      <w:bookmarkStart w:id="1586" w:name="_Toc207649968"/>
      <w:bookmarkStart w:id="1587" w:name="_Toc207650368"/>
      <w:bookmarkStart w:id="1588" w:name="_Toc208638016"/>
      <w:bookmarkStart w:id="1589" w:name="_Toc421800851"/>
      <w:r w:rsidRPr="00BC0437">
        <w:rPr>
          <w:lang w:eastAsia="en-US"/>
        </w:rPr>
        <w:t>Togo</w:t>
      </w:r>
      <w:bookmarkEnd w:id="1582"/>
      <w:bookmarkEnd w:id="1583"/>
      <w:bookmarkEnd w:id="1584"/>
      <w:bookmarkEnd w:id="1585"/>
      <w:bookmarkEnd w:id="1586"/>
      <w:bookmarkEnd w:id="1587"/>
      <w:bookmarkEnd w:id="1588"/>
      <w:bookmarkEnd w:id="158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Togo includes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590" w:name="tog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591" w:name="_Toc186015953"/>
            <w:r w:rsidRPr="00BC0437">
              <w:rPr>
                <w:rFonts w:eastAsia="Times New Roman"/>
                <w:b/>
                <w:szCs w:val="22"/>
                <w:lang w:eastAsia="en-US"/>
              </w:rPr>
              <w:t>Anti-Circumvention of Technological Protection Measures</w:t>
            </w:r>
            <w:bookmarkEnd w:id="159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592" w:name="_Toc186015954"/>
            <w:r w:rsidRPr="00BC0437">
              <w:rPr>
                <w:rFonts w:eastAsia="Times New Roman"/>
                <w:b/>
                <w:szCs w:val="22"/>
                <w:lang w:eastAsia="en-US"/>
              </w:rPr>
              <w:t>Miscellaneous</w:t>
            </w:r>
            <w:bookmarkEnd w:id="159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Uses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Reproductions, translations, and adaptations of works lawfully made available to the public are permitted for a strictly personal and private use.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to Translate and Reproduce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translation (and publication of that translation in Togo) of a work in French and in the national languages, under the terms of an authorization granted by the proper authority, are lawful even in the absence of the authorization of the author.  The reproduction of a work (and publication of a given edition of the work in Togo), under the terms of an authorization granted by the proper authority, are lawful even in the absence of the authorization of the author.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&amp; 26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5"/>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on the Protection of Copyright, Folklore, and Related Rights of Togo, No. 91-12 (10 June 1991), available at http://www.wipo.int/wipolex/en/text.jsp?file_id=270260.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21 December 2007; rev. 25 April 2015</w:t>
            </w:r>
          </w:p>
        </w:tc>
      </w:tr>
      <w:bookmarkEnd w:id="1590"/>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593" w:name="_Toc199663593"/>
      <w:bookmarkStart w:id="1594" w:name="_Toc207648606"/>
      <w:bookmarkStart w:id="1595" w:name="_Toc207649188"/>
      <w:bookmarkStart w:id="1596" w:name="_Toc207649608"/>
      <w:bookmarkStart w:id="1597" w:name="_Toc207649969"/>
      <w:bookmarkStart w:id="1598" w:name="_Toc207650369"/>
      <w:bookmarkStart w:id="1599" w:name="_Toc208638017"/>
      <w:bookmarkStart w:id="1600" w:name="_Toc421800852"/>
      <w:r w:rsidRPr="00BC0437">
        <w:rPr>
          <w:lang w:eastAsia="en-US"/>
        </w:rPr>
        <w:t>Tonga</w:t>
      </w:r>
      <w:bookmarkEnd w:id="1593"/>
      <w:bookmarkEnd w:id="1594"/>
      <w:bookmarkEnd w:id="1595"/>
      <w:bookmarkEnd w:id="1596"/>
      <w:bookmarkEnd w:id="1597"/>
      <w:bookmarkEnd w:id="1598"/>
      <w:bookmarkEnd w:id="1599"/>
      <w:bookmarkEnd w:id="16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01" w:name="Tonga"/>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2" w:name="_Toc186015956"/>
            <w:r w:rsidRPr="00BC0437">
              <w:rPr>
                <w:rFonts w:eastAsia="Times New Roman"/>
                <w:b/>
                <w:szCs w:val="22"/>
                <w:lang w:eastAsia="en-US"/>
              </w:rPr>
              <w:t>Research or Study</w:t>
            </w:r>
            <w:bookmarkEnd w:id="160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other short works, or short extract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3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 be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be satisfied that the copy will be used solely for the allowed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3" w:name="_Toc186015957"/>
            <w:r w:rsidRPr="00BC0437">
              <w:rPr>
                <w:rFonts w:eastAsia="Times New Roman"/>
                <w:b/>
                <w:szCs w:val="22"/>
                <w:lang w:eastAsia="en-US"/>
              </w:rPr>
              <w:t>Preservation and Replacement</w:t>
            </w:r>
            <w:bookmarkEnd w:id="1603"/>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reprographic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definitions of “reprography” and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04" w:name="_Toc186015958"/>
            <w:r w:rsidRPr="00BC0437">
              <w:rPr>
                <w:rFonts w:eastAsia="Times New Roman"/>
                <w:b/>
                <w:szCs w:val="22"/>
                <w:lang w:eastAsia="en-US"/>
              </w:rPr>
              <w:t>Anti-Circumvention of Technological Protection Measures</w:t>
            </w:r>
            <w:bookmarkEnd w:id="160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30 (1)(a)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technological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05" w:name="_Toc186015959"/>
            <w:r w:rsidRPr="00BC0437">
              <w:rPr>
                <w:rFonts w:eastAsia="Times New Roman"/>
                <w:b/>
                <w:szCs w:val="22"/>
                <w:lang w:eastAsia="en-US"/>
              </w:rPr>
              <w:t>Miscellaneous</w:t>
            </w:r>
            <w:bookmarkEnd w:id="1605"/>
          </w:p>
        </w:tc>
      </w:tr>
      <w:tr w:rsidR="00BC0437" w:rsidRPr="00BC0437" w:rsidTr="00BC0437">
        <w:trPr>
          <w:trHeight w:val="1322"/>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phonogram in any manner or form, including any permanent or temporary storage of the work or phonogram in electronic form.</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84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“Reprography” means the making of a facsimile copy of the original or a copy of the work, including photocopying.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3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Tonga, No. 12 (30 July 2002), available at http://www.wipo.int/wipolex/en/text.jsp?file_id=173176.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06" w:name="_Toc186015960"/>
      <w:bookmarkStart w:id="1607" w:name="_Toc199663594"/>
      <w:bookmarkStart w:id="1608" w:name="_Toc207648608"/>
      <w:bookmarkStart w:id="1609" w:name="_Toc207649190"/>
      <w:bookmarkStart w:id="1610" w:name="_Toc207649609"/>
      <w:bookmarkStart w:id="1611" w:name="_Toc207649970"/>
      <w:bookmarkStart w:id="1612" w:name="_Toc207650370"/>
      <w:bookmarkStart w:id="1613" w:name="_Toc208638018"/>
      <w:bookmarkStart w:id="1614" w:name="_Toc421800853"/>
      <w:r w:rsidRPr="00BC0437">
        <w:rPr>
          <w:lang w:eastAsia="en-US"/>
        </w:rPr>
        <w:t>Trinidad and Tobago</w:t>
      </w:r>
      <w:bookmarkEnd w:id="1606"/>
      <w:bookmarkEnd w:id="1607"/>
      <w:bookmarkEnd w:id="1608"/>
      <w:bookmarkEnd w:id="1609"/>
      <w:bookmarkEnd w:id="1610"/>
      <w:bookmarkEnd w:id="1611"/>
      <w:bookmarkEnd w:id="1612"/>
      <w:bookmarkEnd w:id="1613"/>
      <w:bookmarkEnd w:id="161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15" w:name="trinidad"/>
      <w:bookmarkEnd w:id="16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6" w:name="_Toc186015962"/>
            <w:r w:rsidRPr="00BC0437">
              <w:rPr>
                <w:rFonts w:eastAsia="Times New Roman"/>
                <w:b/>
                <w:szCs w:val="22"/>
                <w:lang w:eastAsia="en-US"/>
              </w:rPr>
              <w:t>Research or Study</w:t>
            </w:r>
            <w:bookmarkEnd w:id="161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articles, short works, or short excerpts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may be reproduced.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0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only be made if there is no collective license available under which such copies can</w:t>
            </w:r>
          </w:p>
          <w:p w:rsidR="00BC0437" w:rsidRPr="00BC0437" w:rsidRDefault="00BC0437" w:rsidP="00BC0437">
            <w:pPr>
              <w:rPr>
                <w:rFonts w:eastAsia="Times New Roman"/>
                <w:szCs w:val="22"/>
                <w:lang w:eastAsia="en-US"/>
              </w:rPr>
            </w:pPr>
            <w:r w:rsidRPr="00BC0437">
              <w:rPr>
                <w:rFonts w:eastAsia="Times New Roman"/>
                <w:szCs w:val="22"/>
                <w:lang w:eastAsia="en-US"/>
              </w:rPr>
              <w:t>be made (offered by a collective administration organization of which the library or archive is or should be aware).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study, scholarship or private research,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library or archive that the copy is solely for study, scholarship, or private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7" w:name="_Toc186015963"/>
            <w:r w:rsidRPr="00BC0437">
              <w:rPr>
                <w:rFonts w:eastAsia="Times New Roman"/>
                <w:b/>
                <w:szCs w:val="22"/>
                <w:lang w:eastAsia="en-US"/>
              </w:rPr>
              <w:t>Preservation and Replacement</w:t>
            </w:r>
            <w:bookmarkEnd w:id="161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§12(b)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library or archive must not serve direct or indirect commercial gain.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 copy may be made only if it is impossible to obtain such a copy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be an isolated case occurring, if repeated, on separate and unrelated occasions.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which has been lost, destroyed or rendered unusable in the permanent collection of another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18" w:name="_Toc186015964"/>
            <w:r w:rsidRPr="00BC0437">
              <w:rPr>
                <w:rFonts w:eastAsia="Times New Roman"/>
                <w:b/>
                <w:szCs w:val="22"/>
                <w:lang w:eastAsia="en-US"/>
              </w:rPr>
              <w:t>Anti-Circumvention of Technological Protection Measures</w:t>
            </w:r>
            <w:bookmarkEnd w:id="161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34A</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used to prevent or restrict reproduction of a work or to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19" w:name="_Toc186015965"/>
            <w:r w:rsidRPr="00BC0437">
              <w:rPr>
                <w:rFonts w:eastAsia="Times New Roman"/>
                <w:b/>
                <w:szCs w:val="22"/>
                <w:lang w:eastAsia="en-US"/>
              </w:rPr>
              <w:t>Miscellaneous</w:t>
            </w:r>
            <w:bookmarkEnd w:id="161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single copies of most published works for personal purposes.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9</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Trinidad and Tobago, Cap. 82:80, No. 8 (15 April 1997), as amended through the Copyright Amendment Act, No. 5 (1 May 2008), available at http://www.wipo.int/wipolex/en/text.jsp?file_id=183966.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16 May 2015</w:t>
            </w:r>
          </w:p>
        </w:tc>
      </w:tr>
      <w:bookmarkEnd w:id="1615"/>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20" w:name="_Toc421800854"/>
      <w:bookmarkStart w:id="1621" w:name="_Toc199663595"/>
      <w:bookmarkStart w:id="1622" w:name="_Toc207648610"/>
      <w:bookmarkStart w:id="1623" w:name="_Toc207649192"/>
      <w:bookmarkStart w:id="1624" w:name="_Toc207649610"/>
      <w:bookmarkStart w:id="1625" w:name="_Toc207649971"/>
      <w:bookmarkStart w:id="1626" w:name="_Toc207650371"/>
      <w:bookmarkStart w:id="1627" w:name="_Toc208638019"/>
      <w:r w:rsidRPr="00BC0437">
        <w:rPr>
          <w:lang w:eastAsia="en-US"/>
        </w:rPr>
        <w:t>Tunisia</w:t>
      </w:r>
      <w:bookmarkEnd w:id="162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may be in one or two specimens.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the work if it would be destroyed, lost, or made unusable.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teaching and without that having a commercial or lucrative goal.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centers, departments of archives, and libraries of education and training establishments.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12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Without authorization from the author or the author’s counterpart.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or a short extract of a writing published in a collection of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55"/>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issue of a newspaper or a periodical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May not be a computer program.</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Research and teaching.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response to the request of a natural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Licenses for Reproduction and Translation</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Ministry in charge of culture may issue nonexclusive licenses to make reproductions and translations of works for education and research, subject to detailed provisions, reflecting the Berne Appendix.</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13 &amp; 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Literary and Artistic Property of Tunisia, No. 94-36 (24 February 1994), amended through No. 2009-33 (23 June 2009), available at http://www.wipo.int/wipolex/en/text.jsp?file_id=181075.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26 August 2014;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28" w:name="_Toc421800855"/>
      <w:bookmarkEnd w:id="1621"/>
      <w:bookmarkEnd w:id="1622"/>
      <w:bookmarkEnd w:id="1623"/>
      <w:bookmarkEnd w:id="1624"/>
      <w:bookmarkEnd w:id="1625"/>
      <w:bookmarkEnd w:id="1626"/>
      <w:bookmarkEnd w:id="1627"/>
      <w:r w:rsidRPr="00BC0437">
        <w:rPr>
          <w:lang w:eastAsia="en-US"/>
        </w:rPr>
        <w:t>Turkey</w:t>
      </w:r>
      <w:bookmarkEnd w:id="162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museums, and similar institutions.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authority to allow persons to benefit from the works shall be determined by regulation.  Libraries and the other public institutions listed in the statute can by regulation have authority to make copies and other uses of the works.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Works that have not yet been published or made public and whose term of economic rights has expired.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Whose author has not expressly prohibited reproduction and publication.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0"/>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Which are preserved in public libraries, museums, or similar institutions.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scientific and other reasons.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602"/>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Such works shall belong to the public institution or organization in which they are kept.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40"/>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authority which shall give permission to persons who would like to benefit from such works for scientific and other reasons and to public institutions and organizations, the fees to be charged, and the cultural purposes for which such fees shall be spent, and other matters, shall be determined by a regulation to be issued by the Ministry of Culture and Tourism.</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Producing, putting up for sale, or possessing for non-private use circumvention devices with regards to computer programs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 relates to technical measures intended to prevent illegal reproduction of computer programs.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Performances of Works for Education</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perform published works in educational institutions for the purpose of face-to-face education and without directly or indirectly aiming for profit.</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and Instructional Purposes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create selected or collected works, which are dedicated to educational purposes, by making quotations from published musical, literary, and scientific works and works of fine arts that are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34</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public or published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35</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38</w:t>
            </w:r>
          </w:p>
        </w:tc>
      </w:tr>
      <w:tr w:rsidR="00BC0437" w:rsidRPr="00BC0437" w:rsidTr="00BC0437">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work disclosed to the public with the consent of the rightsholder shall be deemed to have been made “public.”</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A work shall be deemed to have been “published,” if copies obtained by reproduction of the original are supplied to the public by way of selling, distributing or otherwise putting into commercial circulation with the consent of the rightsholder.</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7</w:t>
            </w:r>
          </w:p>
        </w:tc>
      </w:tr>
      <w:tr w:rsidR="00BC0437" w:rsidRPr="00BC0437" w:rsidTr="00BC0437">
        <w:tc>
          <w:tcPr>
            <w:tcW w:w="2628" w:type="dxa"/>
            <w:vMerge/>
          </w:tcPr>
          <w:p w:rsidR="00BC0437" w:rsidRPr="00BC0437" w:rsidRDefault="00BC0437" w:rsidP="00BC0437">
            <w:pPr>
              <w:rPr>
                <w:rFonts w:eastAsia="Times New Roman"/>
                <w:szCs w:val="22"/>
                <w:lang w:eastAsia="en-US"/>
              </w:rPr>
            </w:pP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The making of a second copy of the original of the work or the recording of the work on all types of devices now known or to be developed in the future enabling the transmission or repetition of signs, sounds and images, all kinds of sound and music recordings as well as the application of plans, projects and sketches of architectural works are deemed “reproduction.”</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22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Intellectual and Artistic Works of Turkey, No. 5846 (5 December 1951), as amended through Law No. 5728 (23 January 2008), available at http://www.wipo.int/wipolex/en/text.jsp?file_id=246493.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25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29" w:name="_Toc421800856"/>
      <w:bookmarkStart w:id="1630" w:name="_Toc199663596"/>
      <w:bookmarkStart w:id="1631" w:name="_Toc207648611"/>
      <w:bookmarkStart w:id="1632" w:name="_Toc207649193"/>
      <w:bookmarkStart w:id="1633" w:name="_Toc207649611"/>
      <w:bookmarkStart w:id="1634" w:name="_Toc207649972"/>
      <w:bookmarkStart w:id="1635" w:name="_Toc207650372"/>
      <w:bookmarkStart w:id="1636" w:name="_Toc208638020"/>
      <w:r w:rsidRPr="00BC0437">
        <w:rPr>
          <w:lang w:eastAsia="en-US"/>
        </w:rPr>
        <w:t>Turkmenistan</w:t>
      </w:r>
      <w:bookmarkEnd w:id="162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General Provisions (applicable to each provision of Article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Author’s consent?</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20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specify the name of the author whose work is used.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Yes.  Must provide the source.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Lawfully 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occur in individual cases.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03"/>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Impossible to obtain such works by other means under normal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copies that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copies to other libraries that no longer have such works in their collections because they are lost,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20(1)(2) &amp; 20(2)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Isolated articles or succinct works lawfully published in collections, newspapers, and other periodicals.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Excerpts from lawfully published written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2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programs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Education and research.</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At the request of individuals.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3"/>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allowed only in if a collective license society has not offered a license for reprographic reproduction, and the library or archives knew or should have been aware of the license.</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Yes.  Prohibits manufacture, distribution, leasing, etc. of devices.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Refers to controlling access and preventing actions that are not authorized by the rightsholder.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There are no exemptions in the statute.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Reprographic reproduction: </w:t>
            </w:r>
            <w:r w:rsidRPr="00BC0437">
              <w:rPr>
                <w:rFonts w:eastAsia="Times New Roman"/>
                <w:szCs w:val="22"/>
                <w:lang w:val="en" w:eastAsia="en-US"/>
              </w:rPr>
              <w:t>Facsimile reproduction in any size (increase or decrease) of the original or copy of the work (written and other graphic work) by photocopying or by other technical means other than by publication; reprographic reproduction does not include copying in electronic (including digital), optical or other machine-readable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p w:rsidR="00BC0437" w:rsidRPr="00BC0437" w:rsidRDefault="00BC0437" w:rsidP="00BC0437">
            <w:pPr>
              <w:rPr>
                <w:rFonts w:eastAsia="Times New Roman"/>
                <w:szCs w:val="22"/>
                <w:lang w:eastAsia="en-US"/>
              </w:rPr>
            </w:pPr>
          </w:p>
        </w:tc>
        <w:tc>
          <w:tcPr>
            <w:tcW w:w="6228" w:type="dxa"/>
            <w:gridSpan w:val="2"/>
            <w:shd w:val="clear" w:color="auto" w:fill="auto"/>
          </w:tcPr>
          <w:p w:rsidR="00BC0437" w:rsidRPr="00BC0437" w:rsidRDefault="00BC0437" w:rsidP="00BC0437">
            <w:pPr>
              <w:rPr>
                <w:rFonts w:eastAsia="Times New Roman"/>
                <w:b/>
                <w:szCs w:val="22"/>
                <w:lang w:eastAsia="en-US"/>
              </w:rPr>
            </w:pPr>
            <w:r w:rsidRPr="00BC0437">
              <w:rPr>
                <w:rFonts w:eastAsia="Times New Roman"/>
                <w:szCs w:val="22"/>
                <w:lang w:eastAsia="en-US"/>
              </w:rPr>
              <w:t>Law of Copyright and Related Rights of Turkmenistan, No. 257-IV (10 January 2012), available at http://www.wipo.int/wipolex/en/text.jsp?file_id=252913.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11 December 2007; rev. 26 August 2014;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7" w:name="_Toc421800857"/>
      <w:bookmarkEnd w:id="1630"/>
      <w:bookmarkEnd w:id="1631"/>
      <w:bookmarkEnd w:id="1632"/>
      <w:bookmarkEnd w:id="1633"/>
      <w:bookmarkEnd w:id="1634"/>
      <w:bookmarkEnd w:id="1635"/>
      <w:bookmarkEnd w:id="1636"/>
      <w:r w:rsidRPr="00BC0437">
        <w:rPr>
          <w:lang w:eastAsia="en-US"/>
        </w:rPr>
        <w:t>Tuvalu</w:t>
      </w:r>
      <w:bookmarkEnd w:id="1637"/>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Tuvalu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720"/>
      </w:tblGrid>
      <w:tr w:rsidR="00BC0437" w:rsidRPr="00BC0437" w:rsidTr="00BC0437">
        <w:tc>
          <w:tcPr>
            <w:tcW w:w="8916" w:type="dxa"/>
            <w:gridSpan w:val="2"/>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Copyright Ordinance of Tuvalu, Cap 40.24 (13 June 1917), edition of 1978, available at http://www.wipo.int/wipolex/en/text.jsp?file_id=196668.</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0" w:type="dxa"/>
          </w:tcPr>
          <w:p w:rsidR="00BC0437" w:rsidRPr="00BC0437" w:rsidRDefault="00BC0437" w:rsidP="00BC0437">
            <w:pPr>
              <w:rPr>
                <w:rFonts w:eastAsia="Times New Roman"/>
                <w:szCs w:val="22"/>
                <w:lang w:eastAsia="en-US"/>
              </w:rPr>
            </w:pPr>
            <w:r w:rsidRPr="00BC0437">
              <w:rPr>
                <w:rFonts w:eastAsia="Times New Roman"/>
                <w:szCs w:val="22"/>
                <w:lang w:eastAsia="en-US"/>
              </w:rPr>
              <w:t>24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8" w:name="_Toc421800858"/>
      <w:r w:rsidRPr="00BC0437">
        <w:rPr>
          <w:lang w:eastAsia="en-US"/>
        </w:rPr>
        <w:t>Uganda</w:t>
      </w:r>
      <w:bookmarkEnd w:id="163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General Library Exception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Public library, non-commercial documentation center, scientific institution, or educational institute.</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15(1)(j)</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Literary, artistic, or scientific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its original language or in a translation.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4"/>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Subject to conditions prescribed by the Minister.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9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conflict with the normal exploitation of the work reproduced.</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Reproduction and the copies made do not unreasonably affect the right of the author in the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Section 15(1) opens by referring to the listed uses as “fair use” of a protected work.  Section 15(2) specifies the four factors as indicated below.  The statute is unclear about whether fair use is a separate exception or is a four-factor analysis applicable to the uses in Section 15(1).</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4977"/>
        <w:gridCol w:w="127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produce, translate, adapt, arrange, or otherwise transform a work for private personal use.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15(1)(a)</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quote from a published work, where the quotation is compatible with fair practice, the extent of the quotation does not exceed what is justified for the purpose of the use, and acknowledgement is given to the original work.</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15(1)(b)</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Teaching Purposes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use a published work for teaching purposes in so far as the use is compatible with fair practice and acknowledgement is given to the work and the author.</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15(1)(c); § 15(1)(d)</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Persons with Disabilities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It is permitted to transcribe any work into braille or sign language for the educational purpose of persons with disabilities.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15(1)(k)</w:t>
            </w:r>
          </w:p>
        </w:tc>
      </w:tr>
      <w:tr w:rsidR="00BC0437" w:rsidRPr="00BC0437" w:rsidTr="00BC0437">
        <w:trPr>
          <w:trHeight w:val="1913"/>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Fair Use</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In determining whether a use is fair use, the following factors shall be considered:</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purpose and character of the use;</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nature of the protected work (though the fact that a work is not published shall not of itself prejudice the requirement of fair use.);</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amount and substantiality of the portion used in relation to the protected work as a whole; and</w:t>
            </w:r>
          </w:p>
          <w:p w:rsidR="00BC0437" w:rsidRPr="00BC0437" w:rsidRDefault="00BC0437" w:rsidP="00BC0437">
            <w:pPr>
              <w:numPr>
                <w:ilvl w:val="0"/>
                <w:numId w:val="7"/>
              </w:numPr>
              <w:contextualSpacing/>
              <w:rPr>
                <w:rFonts w:eastAsia="Times New Roman"/>
                <w:szCs w:val="22"/>
                <w:lang w:eastAsia="en-US"/>
              </w:rPr>
            </w:pPr>
            <w:r w:rsidRPr="00BC0437">
              <w:rPr>
                <w:rFonts w:eastAsia="Times New Roman"/>
                <w:szCs w:val="22"/>
                <w:lang w:eastAsia="en-US"/>
              </w:rPr>
              <w:t>the effect of the use upon the potential market for value of the protected work.</w:t>
            </w:r>
          </w:p>
          <w:p w:rsidR="00BC0437" w:rsidRPr="00BC0437" w:rsidRDefault="00BC0437" w:rsidP="00BC0437">
            <w:pPr>
              <w:rPr>
                <w:rFonts w:eastAsia="Times New Roman"/>
                <w:szCs w:val="22"/>
                <w:lang w:eastAsia="en-US"/>
              </w:rPr>
            </w:pPr>
            <w:r w:rsidRPr="00BC0437">
              <w:rPr>
                <w:rFonts w:eastAsia="Times New Roman"/>
                <w:color w:val="000000"/>
                <w:szCs w:val="22"/>
                <w:lang w:eastAsia="en-US"/>
              </w:rPr>
              <w:t>The fact that a piece of work is not published shall not of itself prejudice the requirement of fair use in accordance with the four factors.</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15(2); § 15(3)</w:t>
            </w:r>
          </w:p>
        </w:tc>
      </w:tr>
      <w:tr w:rsidR="00BC0437" w:rsidRPr="00BC0437" w:rsidTr="00BC0437">
        <w:trPr>
          <w:trHeight w:val="1232"/>
        </w:trPr>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Berne Appendix</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includes provisions implementing the Appendix to the Berne Convention, allowing reproductions, translations, and broadcasts of certain works under specified conditions for teaching, scholarship, or research.</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17; § 18; § 19</w:t>
            </w:r>
          </w:p>
        </w:tc>
      </w:tr>
      <w:tr w:rsidR="00BC0437" w:rsidRPr="00BC0437" w:rsidTr="00BC0437">
        <w:tc>
          <w:tcPr>
            <w:tcW w:w="2601"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“Copy” means a production of a work in a written, recorded, or fixation form or in any other material form, but an object shall not be taken to be a copy of an architectural work unless the object is a building or a model.</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“Minister” means the Minister responsible for justice.</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vMerge/>
          </w:tcPr>
          <w:p w:rsidR="00BC0437" w:rsidRPr="00BC0437" w:rsidRDefault="00BC0437" w:rsidP="00BC0437">
            <w:pPr>
              <w:rPr>
                <w:rFonts w:eastAsia="Times New Roman"/>
                <w:szCs w:val="22"/>
                <w:lang w:eastAsia="en-US"/>
              </w:rPr>
            </w:pPr>
          </w:p>
        </w:tc>
        <w:tc>
          <w:tcPr>
            <w:tcW w:w="4977"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the making of one or more copies of a work or sound recording in any manner or form including any permanent or temporary storage of the work or sound recording in electronic form.</w:t>
            </w:r>
          </w:p>
        </w:tc>
        <w:tc>
          <w:tcPr>
            <w:tcW w:w="1278" w:type="dxa"/>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Uganda (31 May 2006), available at http://www.wipo.int/wipolex/en/text.jsp?file_id=141975.</w:t>
            </w:r>
          </w:p>
        </w:tc>
      </w:tr>
      <w:tr w:rsidR="00BC0437" w:rsidRPr="00BC0437" w:rsidTr="00BC0437">
        <w:tc>
          <w:tcPr>
            <w:tcW w:w="2601"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55"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16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39" w:name="_Toc199663597"/>
      <w:bookmarkStart w:id="1640" w:name="_Toc207648613"/>
      <w:bookmarkStart w:id="1641" w:name="_Toc207649195"/>
      <w:bookmarkStart w:id="1642" w:name="_Toc207649612"/>
      <w:bookmarkStart w:id="1643" w:name="_Toc207649973"/>
      <w:bookmarkStart w:id="1644" w:name="_Toc207650373"/>
      <w:bookmarkStart w:id="1645" w:name="_Toc208638021"/>
      <w:bookmarkStart w:id="1646" w:name="_Toc421800859"/>
      <w:r w:rsidRPr="00BC0437">
        <w:rPr>
          <w:lang w:eastAsia="en-US"/>
        </w:rPr>
        <w:t>Ukraine</w:t>
      </w:r>
      <w:bookmarkEnd w:id="1639"/>
      <w:bookmarkEnd w:id="1640"/>
      <w:bookmarkEnd w:id="1641"/>
      <w:bookmarkEnd w:id="1642"/>
      <w:bookmarkEnd w:id="1643"/>
      <w:bookmarkEnd w:id="1644"/>
      <w:bookmarkEnd w:id="1645"/>
      <w:bookmarkEnd w:id="164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47" w:name="ukraine"/>
            <w:r w:rsidRPr="00BC0437">
              <w:rPr>
                <w:rFonts w:eastAsia="Times New Roman"/>
                <w:b/>
                <w:szCs w:val="22"/>
                <w:lang w:eastAsia="en-US"/>
              </w:rPr>
              <w:t>General Provisions (applicable to various statutory exceptions)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consent of the author or other copyright holder.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name of author?</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author’s name.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Provide source of borrowing?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  The use is permitted with a mandatory indication of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48" w:name="_Toc186015975"/>
            <w:r w:rsidRPr="00BC0437">
              <w:rPr>
                <w:rFonts w:eastAsia="Times New Roman"/>
                <w:b/>
                <w:szCs w:val="22"/>
                <w:lang w:eastAsia="en-US"/>
              </w:rPr>
              <w:t>Research or Study</w:t>
            </w:r>
            <w:bookmarkEnd w:id="1648"/>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22(1)</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Separately published articles or other small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Excerpt from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Computer software and databases are excluded.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can only occur if there are no restrictions on the part of collective management organizations concerning the terms and conditions for producing such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training, or private research, upon request of an individual.</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 must have sufficient reason to believe that such a copy will be used for the permitted purposes.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656"/>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to reproduce performances, phonograms, videograms, or broadcast programs for training or scientific research purposes or for personal purposes according to the conditions set forth in Art. 21 and 22.  The rightsholders retain the right to receive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42</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49" w:name="_Toc186015976"/>
            <w:r w:rsidRPr="00BC0437">
              <w:rPr>
                <w:rFonts w:eastAsia="Times New Roman"/>
                <w:b/>
                <w:szCs w:val="22"/>
                <w:lang w:eastAsia="en-US"/>
              </w:rPr>
              <w:t>Preservation and Replacement</w:t>
            </w:r>
            <w:bookmarkEnd w:id="164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22(2)</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activities of the institutions may not be aimed directly or indirectly at generating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one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when it is impossible to obtain a copy of the work by other means.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the work must be a “one-off, not a regular, event.”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a lost, damaged or unusable copy in the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renew a lost, damaged, or unusable copy from the collection of a similar library or archive.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50" w:name="_Toc186015977"/>
            <w:r w:rsidRPr="00BC0437">
              <w:rPr>
                <w:rFonts w:eastAsia="Times New Roman"/>
                <w:b/>
                <w:szCs w:val="22"/>
                <w:lang w:eastAsia="en-US"/>
              </w:rPr>
              <w:t>Anti-Circumvention of Technological Protection Measures</w:t>
            </w:r>
            <w:bookmarkEnd w:id="1650"/>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50(f)</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distributing, and importing for distribution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designed to create an obstacle to the infringement of copyright during reception and/or duplication of protected (encoded) recordings in phonograms</w:t>
            </w:r>
          </w:p>
          <w:p w:rsidR="00BC0437" w:rsidRPr="00BC0437" w:rsidRDefault="00BC0437" w:rsidP="00BC0437">
            <w:pPr>
              <w:rPr>
                <w:rFonts w:eastAsia="Times New Roman"/>
                <w:szCs w:val="22"/>
                <w:lang w:eastAsia="en-US"/>
              </w:rPr>
            </w:pPr>
            <w:r w:rsidRPr="00BC0437">
              <w:rPr>
                <w:rFonts w:eastAsia="Times New Roman"/>
                <w:szCs w:val="22"/>
                <w:lang w:eastAsia="en-US"/>
              </w:rPr>
              <w:t>(videograms) and broadcasting organization transmissions, or to control access to the use of objects of copyright.</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651" w:name="_Toc186015978"/>
            <w:r w:rsidRPr="00BC0437">
              <w:rPr>
                <w:rFonts w:eastAsia="Times New Roman"/>
                <w:b/>
                <w:szCs w:val="22"/>
                <w:lang w:eastAsia="en-US"/>
              </w:rPr>
              <w:t>Miscellaneous</w:t>
            </w:r>
            <w:bookmarkEnd w:id="165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 is permissible to reproduce exclusively for personal purposes certain previously lawfully disclosed works.</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means facsimile reproduction in any size (including enlarged or reduced) of original written or other graphic work or its copy by photocopying or other similar methods, in addition to recording in electronic (including digital), optical, or other readable form by computer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statutory exceptions, including the library exceptions, shall be effected, provided that they do not prejudice the use of a work or unjustifiably limit the author’s legitimate interests.  </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15(6)</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Exhaustive List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list of exceptions set forth in the copyright act is exhaustive.</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Copyright and Related Rights of Ukraine, No. 3793-XII (23 December 1993), as amended through No. 1294-IV (20 November 2003), available at http://www.wipo.int/wipolex/en/text.jsp?file_id=142655, </w:t>
            </w:r>
          </w:p>
          <w:p w:rsidR="00BC0437" w:rsidRPr="00BC0437" w:rsidRDefault="00BC0437" w:rsidP="00BC0437">
            <w:pPr>
              <w:rPr>
                <w:rFonts w:eastAsia="Times New Roman"/>
                <w:szCs w:val="22"/>
                <w:lang w:eastAsia="en-US"/>
              </w:rPr>
            </w:pPr>
            <w:r w:rsidRPr="00BC0437">
              <w:rPr>
                <w:rFonts w:eastAsia="Times New Roman"/>
                <w:szCs w:val="22"/>
                <w:lang w:eastAsia="en-US"/>
              </w:rPr>
              <w:t>and as further amended by No. 5460-VI (16 October 2012), available at http://www.wipo.int/wipolex/en/text.jsp?file_id=336562.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16 May 2015</w:t>
            </w:r>
          </w:p>
        </w:tc>
      </w:tr>
    </w:tbl>
    <w:p w:rsidR="00BC0437" w:rsidRPr="00BC0437" w:rsidRDefault="00BC0437" w:rsidP="00BC0437">
      <w:pPr>
        <w:rPr>
          <w:rFonts w:eastAsia="Times New Roman"/>
          <w:szCs w:val="22"/>
          <w:lang w:eastAsia="en-US"/>
        </w:rPr>
      </w:pPr>
    </w:p>
    <w:bookmarkEnd w:id="1647"/>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52" w:name="_Toc199663598"/>
      <w:bookmarkStart w:id="1653" w:name="_Toc207648615"/>
      <w:bookmarkStart w:id="1654" w:name="_Toc207649197"/>
      <w:bookmarkStart w:id="1655" w:name="_Toc207649613"/>
      <w:bookmarkStart w:id="1656" w:name="_Toc207649974"/>
      <w:bookmarkStart w:id="1657" w:name="_Toc207650374"/>
      <w:bookmarkStart w:id="1658" w:name="_Toc208638022"/>
      <w:bookmarkStart w:id="1659" w:name="_Toc421800860"/>
      <w:r w:rsidRPr="00BC0437">
        <w:rPr>
          <w:lang w:eastAsia="en-US"/>
        </w:rPr>
        <w:t>United Arab Emirates</w:t>
      </w:r>
      <w:bookmarkEnd w:id="1652"/>
      <w:bookmarkEnd w:id="1653"/>
      <w:bookmarkEnd w:id="1654"/>
      <w:bookmarkEnd w:id="1655"/>
      <w:bookmarkEnd w:id="1656"/>
      <w:bookmarkEnd w:id="1657"/>
      <w:bookmarkEnd w:id="1658"/>
      <w:bookmarkEnd w:id="1659"/>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bookmarkStart w:id="1660" w:name="emirate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61" w:name="_Toc186015980"/>
            <w:r w:rsidRPr="00BC0437">
              <w:rPr>
                <w:rFonts w:eastAsia="Times New Roman"/>
                <w:b/>
                <w:szCs w:val="22"/>
                <w:lang w:eastAsia="en-US"/>
              </w:rPr>
              <w:t>Preservation and Replacement</w:t>
            </w:r>
            <w:bookmarkEnd w:id="166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(4)(a)</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a substitute copy cannot be obtained under reasonable conditions.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59"/>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of the original work or to exchange it for a lost or destroyed copy, or a copy that is not suitable for use.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62" w:name="_Toc186015981"/>
            <w:r w:rsidRPr="00BC0437">
              <w:rPr>
                <w:rFonts w:eastAsia="Times New Roman"/>
                <w:b/>
                <w:szCs w:val="22"/>
                <w:lang w:eastAsia="en-US"/>
              </w:rPr>
              <w:t>Research or Study</w:t>
            </w:r>
            <w:bookmarkEnd w:id="1662"/>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Records houses, archives, libraries, or documentation centers.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22 (4)(b)</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institutions must not seek direct or indirect profit.</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may only be granted for one time or for interrupted periods of time.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can only be made provided that obtaining a license became impossible in accordance with the provisions of the law.</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48"/>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acknowledgement of the original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study, by request of a natural person.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385450" w:rsidRPr="00BC0437" w:rsidTr="00BC0437">
        <w:tc>
          <w:tcPr>
            <w:tcW w:w="8856" w:type="dxa"/>
            <w:gridSpan w:val="4"/>
            <w:shd w:val="clear" w:color="auto" w:fill="auto"/>
          </w:tcPr>
          <w:p w:rsidR="00385450" w:rsidRPr="00BC0437" w:rsidRDefault="00385450" w:rsidP="00BC0437">
            <w:pPr>
              <w:rPr>
                <w:rFonts w:eastAsia="Times New Roman"/>
                <w:b/>
                <w:szCs w:val="22"/>
                <w:lang w:eastAsia="en-US"/>
              </w:rPr>
            </w:pPr>
            <w:bookmarkStart w:id="1663" w:name="_Toc186015982"/>
            <w:r w:rsidRPr="00BC0437">
              <w:rPr>
                <w:rFonts w:eastAsia="Times New Roman"/>
                <w:b/>
                <w:szCs w:val="22"/>
                <w:lang w:eastAsia="en-US"/>
              </w:rPr>
              <w:t>Anti-Circumvention of Technological Protection Measures</w:t>
            </w:r>
            <w:bookmarkEnd w:id="1663"/>
          </w:p>
        </w:tc>
      </w:tr>
      <w:tr w:rsidR="00385450" w:rsidRPr="00BC0437" w:rsidTr="00BC0437">
        <w:tc>
          <w:tcPr>
            <w:tcW w:w="2628" w:type="dxa"/>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385450" w:rsidRPr="00BC0437" w:rsidRDefault="00385450" w:rsidP="00BC0437">
            <w:pPr>
              <w:rPr>
                <w:rFonts w:eastAsia="Times New Roman"/>
                <w:szCs w:val="22"/>
                <w:lang w:eastAsia="en-US"/>
              </w:rPr>
            </w:pPr>
            <w:r w:rsidRPr="00BC0437">
              <w:rPr>
                <w:rFonts w:eastAsia="Times New Roman"/>
                <w:szCs w:val="22"/>
                <w:lang w:eastAsia="en-US"/>
              </w:rPr>
              <w:t>Art. 38</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Delaying or disgracing technological protection is prohibited.</w:t>
            </w:r>
          </w:p>
        </w:tc>
        <w:tc>
          <w:tcPr>
            <w:tcW w:w="1030"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equipment, instruments, or apparatus designed for the purpose of fraud against any technology used by the author or the holder of the neighboring right to arrange or administer such rights or for preservation of specific standard of quality of the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160"/>
        <w:gridCol w:w="106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64" w:name="_Toc186015983"/>
            <w:r w:rsidRPr="00BC0437">
              <w:rPr>
                <w:rFonts w:eastAsia="Times New Roman"/>
                <w:b/>
                <w:szCs w:val="22"/>
                <w:lang w:eastAsia="en-US"/>
              </w:rPr>
              <w:t>Miscellaneous</w:t>
            </w:r>
            <w:bookmarkEnd w:id="1664"/>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Application to Neighboring Rights</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restrictions on the economic rights of authors shall apply to the holders of neighboring rights.</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License for Reproduction or Translation</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person may ask the ministry to grant a compulsory license for either copying or translation or for both of any work on terms that reflect the Berne Appendix.</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16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means to make a copy or more of a work, phonogram, broadcasting program or any performance in any shape including permanent or temporary electronic storing.</w:t>
            </w:r>
          </w:p>
        </w:tc>
        <w:tc>
          <w:tcPr>
            <w:tcW w:w="10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Federal Law Concerning Copyrights and Neighboring Rights of the United Arab Emirates, No. 7 (1 July 2002), available at http://www.wipo.int/wipolex/en/text.jsp?file_id=124612.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tbl>
    <w:p w:rsidR="00BC0437" w:rsidRPr="00BC0437" w:rsidRDefault="00BC0437" w:rsidP="00BC0437">
      <w:pPr>
        <w:rPr>
          <w:rFonts w:eastAsia="Times New Roman"/>
          <w:szCs w:val="22"/>
          <w:lang w:eastAsia="en-US"/>
        </w:rPr>
      </w:pPr>
    </w:p>
    <w:bookmarkEnd w:id="1660"/>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65" w:name="_Toc421800861"/>
      <w:bookmarkStart w:id="1666" w:name="_Toc199663599"/>
      <w:bookmarkStart w:id="1667" w:name="_Toc207648617"/>
      <w:bookmarkStart w:id="1668" w:name="_Toc207649199"/>
      <w:bookmarkStart w:id="1669" w:name="_Toc207649614"/>
      <w:bookmarkStart w:id="1670" w:name="_Toc207649975"/>
      <w:bookmarkStart w:id="1671" w:name="_Toc207650375"/>
      <w:bookmarkStart w:id="1672" w:name="_Toc208638023"/>
      <w:r w:rsidRPr="00BC0437">
        <w:rPr>
          <w:lang w:eastAsia="en-US"/>
        </w:rPr>
        <w:t>United Kingdom</w:t>
      </w:r>
      <w:bookmarkEnd w:id="1665"/>
    </w:p>
    <w:p w:rsidR="00BC0437" w:rsidRPr="00BC0437" w:rsidRDefault="00BC0437" w:rsidP="00BC0437">
      <w:pPr>
        <w:keepNext/>
        <w:outlineLvl w:val="1"/>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(Making Available)</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archive, museum, or educational establishment.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40B</w:t>
            </w:r>
          </w:p>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Must be lawfully acquired by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Use complies with any purchase or license terms.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communicate the work or make it available to individual members of the public for research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Via dedicated terminals on the premises of the institution.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719"/>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6C.</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Supply of Copies to Other Libraries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41</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Whole or part of a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At the time of making the copy, the librarian does not know, or could not reasonably find out, the name and address of a person entitled to authorize the making of a copy of the work.  This condition does not apply to making a copy of an article in a periodical.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it in response to a request from a library.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requesting library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“copying.”</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new Paragraph 6D.</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and 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that institution’s permanent collections.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is included in a part of the collection not accessible to the public; or is available on loan only to other libraries, archives, or museums.</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9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in the collection.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7"/>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(Schedule 2, new Paragraph 6E).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83"/>
      </w:tblGrid>
      <w:tr w:rsidR="00BC0437" w:rsidRPr="00BC0437" w:rsidTr="00BC0437">
        <w:tc>
          <w:tcPr>
            <w:tcW w:w="8909"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 of Works in Another Collection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librarian, archivist, or curator of a library, archive, or museum.</w:t>
            </w:r>
          </w:p>
        </w:tc>
        <w:tc>
          <w:tcPr>
            <w:tcW w:w="1083"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archive, or museum may not be conducted for profit.</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item in the permanent collections of another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77"/>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has been lost, destroyed, or damaged.</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It is not reasonably practicable to purchase a copy of the item to achieve the purpose.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62"/>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item is included in the part of the collection kept wholly or mainly for the purposes of reference on the institution’s premises; or included in a part of the collection not accessible to the public; or available on loan only to other libraries, archives or museums.</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25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an item in the permanent collection of that library, archive, or museum.</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an institution makes a charge for supplying a copy to another institution, the amount charged must be calculated by reference to the costs attributable to the production of the copy.</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8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For this section, “item” means a work or a copy of a work.</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83"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recordings of performances.  See Schedule 2, new Paragraph 6E.</w:t>
            </w:r>
          </w:p>
        </w:tc>
        <w:tc>
          <w:tcPr>
            <w:tcW w:w="1083"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42A</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Of a library that is not conducted for profit.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 article in any one issue of a periodical, or a reasonable proportion of any other published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with a declaration in writing (including electronic format) containing the information specified in the statute, and the librarian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The declaration must state: (a) the name of the person who requires the copy and the material required; (b) that the person has not previously been supplied with a copy of that material by any library; (c) that the person requires the copy for the purpose of research for a non-commercial purpose or private study and will use it only for those purposes, and will not supply the copy to any other person; and (d) that to the best of that person’s knowledge no other person with whom the person works or studies has made or intends to make at or about the same time as the person’s request, a request for substantially the same material for substantially the same purpose.  </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18"/>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with a copy that would have been an infringing copy if made by the person, the person is liable for infringement as if he had made it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the extent that a term in a contract purports to prevent or restrict the doing of any act which, by virtue of this section, would not infringe copyright, that term is unenforceable.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5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published recordings of performances.  See Schedule 2, Paragraph 6F.</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Copies for Research or Study (Unpublished Works)</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Librarian or archivist.</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43</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whole or part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58"/>
        </w:trPr>
        <w:tc>
          <w:tcPr>
            <w:tcW w:w="2628" w:type="dxa"/>
            <w:vMerge/>
          </w:tcPr>
          <w:p w:rsidR="00BC0437" w:rsidRPr="00BC0437" w:rsidRDefault="00BC0437" w:rsidP="00BC0437">
            <w:pPr>
              <w:rPr>
                <w:rFonts w:eastAsia="Times New Roman"/>
                <w:szCs w:val="22"/>
                <w:lang w:eastAsia="en-US"/>
              </w:rPr>
            </w:pPr>
          </w:p>
        </w:tc>
        <w:tc>
          <w:tcPr>
            <w:tcW w:w="144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2183"/>
        </w:trPr>
        <w:tc>
          <w:tcPr>
            <w:tcW w:w="2628" w:type="dxa"/>
            <w:vMerge/>
          </w:tcPr>
          <w:p w:rsidR="00BC0437" w:rsidRPr="00BC0437" w:rsidRDefault="00BC0437" w:rsidP="00BC0437">
            <w:pPr>
              <w:rPr>
                <w:rFonts w:eastAsia="Times New Roman"/>
                <w:szCs w:val="22"/>
                <w:lang w:eastAsia="en-US"/>
              </w:rPr>
            </w:pPr>
          </w:p>
        </w:tc>
        <w:tc>
          <w:tcPr>
            <w:tcW w:w="1440" w:type="dxa"/>
            <w:vMerge/>
          </w:tcPr>
          <w:p w:rsidR="00BC0437" w:rsidRPr="00BC0437" w:rsidRDefault="00BC0437" w:rsidP="00BC0437">
            <w:pPr>
              <w:rPr>
                <w:rFonts w:eastAsia="Times New Roman"/>
                <w:szCs w:val="22"/>
                <w:lang w:eastAsia="en-US"/>
              </w:rPr>
            </w:pPr>
          </w:p>
        </w:tc>
        <w:tc>
          <w:tcPr>
            <w:tcW w:w="3758" w:type="dxa"/>
          </w:tcPr>
          <w:p w:rsidR="00BC0437" w:rsidRPr="00BC0437" w:rsidRDefault="00BC0437" w:rsidP="00BC0437">
            <w:pPr>
              <w:contextualSpacing/>
              <w:rPr>
                <w:rFonts w:eastAsia="Times New Roman"/>
                <w:szCs w:val="22"/>
                <w:lang w:eastAsia="en-US"/>
              </w:rPr>
            </w:pPr>
            <w:r w:rsidRPr="00BC0437">
              <w:rPr>
                <w:rFonts w:eastAsia="Times New Roman"/>
                <w:szCs w:val="22"/>
                <w:lang w:eastAsia="en-US"/>
              </w:rPr>
              <w:t>(a) The work had not been published or communicated to the public before the date that it was deposited in the library or archive; or (b) the copyright owner has not prohibited the copying of the work and at the time of making the copy the librarian or archivist is, or ought to be, aware of that fact.</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supply a copy for the purpose of research for a non-commercial purpose or private study.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copy is supplied in response to a request from a person who has provided the librarian or archivist with a declaration in writing (including electronic format) containing the information specified in the statute, and the librarian or archivist is not aware that the declaration is false in any material particular.</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878"/>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The declaration must state: (a) the name of the person who requires the copy and the material required; (b) that the person has not previously been supplied with that material by any library or archive; and (c) that the person requires the copy for the purpose of research for a non-commercial purpose or private study, will use it only for those purposes and will not supply the copy to any other person.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76"/>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If the person makes a declaration that is false in any material particular and is supplied a copy that would have been an infringement if made by the person, the person is liable for infringement as if he had made the copy himself and the copy is treated as an infringing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3"/>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Where a library makes a charge for supplying a copy, the amount charged must be calculated by reference to the costs attributable to the production of the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362"/>
        </w:trPr>
        <w:tc>
          <w:tcPr>
            <w:tcW w:w="2628" w:type="dxa"/>
            <w:vMerge/>
          </w:tcPr>
          <w:p w:rsidR="00BC0437" w:rsidRPr="00BC0437" w:rsidRDefault="00BC0437" w:rsidP="00BC0437">
            <w:pPr>
              <w:rPr>
                <w:rFonts w:eastAsia="Times New Roman"/>
                <w:szCs w:val="22"/>
                <w:lang w:eastAsia="en-US"/>
              </w:rPr>
            </w:pP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parallel provision applies similar terms to the use of unpublished recordings of performances.  See Schedule 2, Paragraph 6G.</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150"/>
        <w:gridCol w:w="127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27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296ZA-296ZF</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Prohibits circumvention when the person knows he is pursuing that objective.</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circumvention devices is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15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prohibiting, advertising services is prohibited.</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w:t>
            </w:r>
          </w:p>
        </w:tc>
        <w:tc>
          <w:tcPr>
            <w:tcW w:w="127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495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If the TPM prevents the exercise of acts permitted by the copyright exceptions, the user may seek an order from the government allowing circumvention for the purposes of carrying out acts permitted by the exceptions.  The relevant exceptions include the following library and archive exceptions: Sections 41, 42, 42A, and 43 as well as other provisions of possible relevance to libraries.  See Schedule 5A of the Copyright, Designs, and Patent Act of 1988.</w:t>
            </w:r>
          </w:p>
        </w:tc>
        <w:tc>
          <w:tcPr>
            <w:tcW w:w="127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296ZE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5425"/>
        <w:gridCol w:w="1302"/>
      </w:tblGrid>
      <w:tr w:rsidR="00BC0437" w:rsidRPr="00BC0437" w:rsidTr="00BC0437">
        <w:tc>
          <w:tcPr>
            <w:tcW w:w="8923"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For Sections 40A to 43, the following definitions apply:</w:t>
            </w:r>
          </w:p>
          <w:p w:rsidR="00BC0437" w:rsidRPr="00BC0437" w:rsidRDefault="00BC0437" w:rsidP="00BC0437">
            <w:pPr>
              <w:rPr>
                <w:rFonts w:eastAsia="Times New Roman"/>
                <w:szCs w:val="22"/>
                <w:lang w:eastAsia="en-US"/>
              </w:rPr>
            </w:pPr>
            <w:r w:rsidRPr="00BC0437">
              <w:rPr>
                <w:rFonts w:eastAsia="Times New Roman"/>
                <w:szCs w:val="22"/>
                <w:lang w:eastAsia="en-US"/>
              </w:rPr>
              <w:t>“Library” means a library that is publicly accessible or a library of an educational establishment.</w:t>
            </w:r>
          </w:p>
          <w:p w:rsidR="00BC0437" w:rsidRPr="00BC0437" w:rsidRDefault="00BC0437" w:rsidP="00BC0437">
            <w:pPr>
              <w:rPr>
                <w:rFonts w:eastAsia="Times New Roman"/>
                <w:szCs w:val="22"/>
                <w:lang w:eastAsia="en-US"/>
              </w:rPr>
            </w:pPr>
            <w:r w:rsidRPr="00BC0437">
              <w:rPr>
                <w:rFonts w:eastAsia="Times New Roman"/>
                <w:szCs w:val="22"/>
                <w:lang w:eastAsia="en-US"/>
              </w:rPr>
              <w:t>“Museum” includes a gallery.</w:t>
            </w:r>
          </w:p>
          <w:p w:rsidR="00BC0437" w:rsidRPr="00BC0437" w:rsidRDefault="00BC0437" w:rsidP="00BC0437">
            <w:pPr>
              <w:rPr>
                <w:rFonts w:eastAsia="Times New Roman"/>
                <w:szCs w:val="22"/>
                <w:lang w:eastAsia="en-US"/>
              </w:rPr>
            </w:pPr>
            <w:r w:rsidRPr="00BC0437">
              <w:rPr>
                <w:rFonts w:eastAsia="Times New Roman"/>
                <w:szCs w:val="22"/>
                <w:lang w:eastAsia="en-US"/>
              </w:rPr>
              <w:t>“Conducted for profit” in relation to a library, archive, or museum means a body of the kind which is established or conducted for profit or which forms part of, or is administered by, a body established or conducted for profit.</w:t>
            </w:r>
          </w:p>
          <w:p w:rsidR="00BC0437" w:rsidRPr="00BC0437" w:rsidRDefault="00BC0437" w:rsidP="00BC0437">
            <w:pPr>
              <w:rPr>
                <w:rFonts w:eastAsia="Times New Roman"/>
                <w:szCs w:val="22"/>
                <w:lang w:eastAsia="en-US"/>
              </w:rPr>
            </w:pPr>
            <w:r w:rsidRPr="00BC0437">
              <w:rPr>
                <w:rFonts w:eastAsia="Times New Roman"/>
                <w:szCs w:val="22"/>
                <w:lang w:eastAsia="en-US"/>
              </w:rPr>
              <w:t>References to a librarian, archivist, or curator include a person acting on behalf of a librarian, archivist, or curator.</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43A</w:t>
            </w:r>
          </w:p>
        </w:tc>
      </w:tr>
      <w:tr w:rsidR="00BC0437" w:rsidRPr="00BC0437" w:rsidTr="00BC0437">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Copying in relation to a literary, dramatic, musical or artistic work means reproducing the work in any material form.  This includes storing the work in any medium by electronic means.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17(2)</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 is defined to exclude any study which is directly or indirectly for a commercial purpose.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“Public library” </w:t>
            </w:r>
            <w:r w:rsidRPr="00BC0437">
              <w:rPr>
                <w:rFonts w:eastAsia="Calibri"/>
                <w:szCs w:val="22"/>
                <w:lang w:eastAsia="en-US"/>
              </w:rPr>
              <w:t>means a library administered by or on behalf of a local government library authority as defined by the Public Libraries and Museums Act 1964, the Public Libraries (Scotland) Act 1955 and the Education and Libraries (Northern Ireland) Order 1986.</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“Writing” includes any form of notation or code, whether by hand or otherwise and regardless of the method by which, or medium in or on which, it is recorded</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178</w:t>
            </w:r>
          </w:p>
        </w:tc>
      </w:tr>
      <w:tr w:rsidR="00BC0437" w:rsidRPr="00BC0437" w:rsidTr="00BC0437">
        <w:trPr>
          <w:trHeight w:val="260"/>
        </w:trPr>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425" w:type="dxa"/>
          </w:tcPr>
          <w:p w:rsidR="00BC0437" w:rsidRPr="00BC0437" w:rsidRDefault="00BC0437" w:rsidP="00BC0437">
            <w:pPr>
              <w:shd w:val="clear" w:color="auto" w:fill="FFFFFF"/>
              <w:spacing w:after="120" w:line="270" w:lineRule="atLeast"/>
              <w:rPr>
                <w:rFonts w:eastAsia="Times New Roman"/>
                <w:color w:val="000000"/>
                <w:szCs w:val="22"/>
                <w:lang w:eastAsia="en-US"/>
              </w:rPr>
            </w:pPr>
            <w:r w:rsidRPr="00BC0437">
              <w:rPr>
                <w:rFonts w:eastAsia="Times New Roman"/>
                <w:szCs w:val="22"/>
                <w:lang w:eastAsia="en-US"/>
              </w:rPr>
              <w:t>Lending of a book by a public library within the public lending right is not an infringement.  Such a library may also make a copy and lend a copy of an audio-book or e-book, where the copy is incidental to the lending.</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40A(1)</w:t>
            </w:r>
          </w:p>
        </w:tc>
      </w:tr>
      <w:tr w:rsidR="00BC0437" w:rsidRPr="00BC0437" w:rsidTr="00BC0437">
        <w:trPr>
          <w:trHeight w:val="692"/>
        </w:trPr>
        <w:tc>
          <w:tcPr>
            <w:tcW w:w="2196" w:type="dxa"/>
          </w:tcPr>
          <w:p w:rsidR="00BC0437" w:rsidRPr="00BC0437" w:rsidRDefault="00BC0437" w:rsidP="00BC0437">
            <w:pPr>
              <w:rPr>
                <w:rFonts w:eastAsia="Times New Roman"/>
                <w:szCs w:val="22"/>
                <w:vertAlign w:val="superscript"/>
                <w:lang w:eastAsia="en-US"/>
              </w:rPr>
            </w:pPr>
            <w:r w:rsidRPr="00BC0437">
              <w:rPr>
                <w:rFonts w:eastAsia="Times New Roman"/>
                <w:szCs w:val="22"/>
                <w:lang w:eastAsia="en-US"/>
              </w:rPr>
              <w:t>Lending</w:t>
            </w:r>
          </w:p>
        </w:tc>
        <w:tc>
          <w:tcPr>
            <w:tcW w:w="5425" w:type="dxa"/>
          </w:tcPr>
          <w:p w:rsidR="00BC0437" w:rsidRPr="00BC0437" w:rsidRDefault="00BC0437" w:rsidP="00BC0437">
            <w:pPr>
              <w:shd w:val="clear" w:color="auto" w:fill="FFFFFF"/>
              <w:spacing w:after="120" w:line="270" w:lineRule="atLeast"/>
              <w:rPr>
                <w:rFonts w:eastAsia="Times New Roman"/>
                <w:szCs w:val="22"/>
                <w:lang w:eastAsia="en-US"/>
              </w:rPr>
            </w:pPr>
            <w:r w:rsidRPr="00BC0437">
              <w:rPr>
                <w:rFonts w:eastAsia="Times New Roman"/>
                <w:szCs w:val="22"/>
                <w:lang w:eastAsia="en-US"/>
              </w:rPr>
              <w:t>A library, other than a public library, which is not conducted for profit, or an educational establishment, may lend a work without infringing copyright.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36A &amp; 40A(2)</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Folksongs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Detailed provisions allow nonprofit archives to make copies of recordings of folksongs.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61</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Recordings of broadcasts allowed for deposit with nonprofit archives.  See also Schedule 2, Paragraph 21(b).</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75</w:t>
            </w:r>
          </w:p>
        </w:tc>
      </w:tr>
      <w:tr w:rsidR="00BC0437" w:rsidRPr="00BC0437" w:rsidTr="00BC0437">
        <w:trPr>
          <w:trHeight w:val="396"/>
        </w:trPr>
        <w:tc>
          <w:tcPr>
            <w:tcW w:w="2196"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Set of provisions for implementation of the European Union Directive 2012/28/EU on orphan works.  The statute references Schedule ZA1, which sets forth most of the details of the conditions for use of orphan works.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44B &amp; 76A</w:t>
            </w:r>
          </w:p>
        </w:tc>
      </w:tr>
      <w:tr w:rsidR="00BC0437" w:rsidRPr="00BC0437" w:rsidTr="00BC0437">
        <w:trPr>
          <w:trHeight w:val="395"/>
        </w:trPr>
        <w:tc>
          <w:tcPr>
            <w:tcW w:w="2196" w:type="dxa"/>
            <w:vMerge/>
          </w:tcPr>
          <w:p w:rsidR="00BC0437" w:rsidRPr="00BC0437" w:rsidRDefault="00BC0437" w:rsidP="00BC0437">
            <w:pPr>
              <w:rPr>
                <w:rFonts w:eastAsia="Times New Roman"/>
                <w:szCs w:val="22"/>
                <w:lang w:eastAsia="en-US"/>
              </w:rPr>
            </w:pP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The statutes also include a governmental licensing scheme for orphan works and for orphaned recordings of performances, beyond requirements of the E.U. directive.  The statutes also provide for extended collective licensing that can support mass digitization of copyrighted works and recordings of performances, including orphan works.  (See also Schedule 2A.)</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116A to 116D</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copies of most works for personal use.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28B</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Private Study or Research</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works for noncommercial research or private study is permitted.  Libraries or archives may make copies on behalf of individuals, but only within the parameters of Section 42A.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Text and Data Analysis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for purposes of computational analysis of the content for noncommercial research.  Contracts that purport to prevent or restrict such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29A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Needs of Disabled Persons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copies and uses of diverse works to meet the needs of persons with disabilities.</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31A to 31F</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Uses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Multiple provisions allowing diverse uses of works in connection with education.  Contracts that purport to prevent or restrict some uses are not enforceable.</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32 to 36A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 Right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Right to make a quotation from a work that has been made available to the public, within fair dealing, subject to conditions in the statute.  A parallel provision applies similar terms to performances and recordings (see Schedule 2, Paragraph 2(1)).  Contracts that purport to prevent or restrict such uses are not enforceable (Section 30(4)).</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30(1ZA)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Export Copies</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If a work of cultural or historical importance may not be exported unless a copy is made and deposited in a library or archives, that copy is not an infringement.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Legal Deposit</w:t>
            </w:r>
          </w:p>
        </w:tc>
        <w:tc>
          <w:tcPr>
            <w:tcW w:w="5425" w:type="dxa"/>
          </w:tcPr>
          <w:p w:rsidR="00BC0437" w:rsidRPr="00BC0437" w:rsidRDefault="00BC0437" w:rsidP="00BC0437">
            <w:pPr>
              <w:rPr>
                <w:rFonts w:eastAsia="Times New Roman"/>
                <w:szCs w:val="22"/>
                <w:lang w:eastAsia="en-US"/>
              </w:rPr>
            </w:pPr>
            <w:r w:rsidRPr="00BC0437">
              <w:rPr>
                <w:rFonts w:eastAsia="Times New Roman"/>
                <w:szCs w:val="22"/>
                <w:lang w:eastAsia="en-US"/>
              </w:rPr>
              <w:t>Permits copying of works from the internet by deposit libraries for fulfillment of the legal deposit requirement.</w:t>
            </w:r>
          </w:p>
        </w:tc>
        <w:tc>
          <w:tcPr>
            <w:tcW w:w="1302" w:type="dxa"/>
          </w:tcPr>
          <w:p w:rsidR="00BC0437" w:rsidRPr="00BC0437" w:rsidRDefault="00BC0437" w:rsidP="00BC0437">
            <w:pPr>
              <w:rPr>
                <w:rFonts w:eastAsia="Times New Roman"/>
                <w:szCs w:val="22"/>
                <w:lang w:eastAsia="en-US"/>
              </w:rPr>
            </w:pPr>
            <w:r w:rsidRPr="00BC0437">
              <w:rPr>
                <w:rFonts w:eastAsia="Times New Roman"/>
                <w:szCs w:val="22"/>
                <w:lang w:eastAsia="en-US"/>
              </w:rPr>
              <w:t>§ 44A</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7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Designs, and Patents Act of the United Kingdom, Chapter 48 (15 November 1988), as amended through Copyright and Rights in Performances (Research, Education, Libraries and Archives) Regulations 2014, Statutory Instrument 2014 No. 1372 (19 May 2014), available at http://bit.ly/1z9tb38;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and Rights in Performances (Certain Permitted Uses of Orphan Works) Regulations 2014, Statutory Instrument 2014 No. 2861 (27 October 2014), available at http://www.wipo.int/wipolex/en/text.jsp?file_id=353635;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Copyright and Rights in Performances (Licensing of Orphan Works) Regulations 2014, Statutory Instrument 2014 No. 2863 (27 October 2014), available at http://www.wipo.int/wipolex/en/text.jsp?file_id=353615;</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and Rights in Performances (Extended Collective Licensing) Regulations 2014, Statutory Instrument 2014 No. 2588 (11 September 2014), available at </w:t>
            </w:r>
          </w:p>
          <w:p w:rsidR="00BC0437" w:rsidRPr="00BC0437" w:rsidRDefault="00BC0437" w:rsidP="00BC0437">
            <w:pPr>
              <w:rPr>
                <w:rFonts w:eastAsia="Times New Roman"/>
                <w:szCs w:val="22"/>
                <w:lang w:eastAsia="en-US"/>
              </w:rPr>
            </w:pPr>
            <w:r w:rsidRPr="00BC0437">
              <w:rPr>
                <w:rFonts w:eastAsia="Calibri" w:cs="Times New Roman"/>
                <w:szCs w:val="28"/>
                <w:lang w:val="en-GB" w:eastAsia="en-US"/>
              </w:rPr>
              <w:t>http://www.legislation.gov.uk/uksi/2014/2588/contents/made.</w:t>
            </w:r>
          </w:p>
        </w:tc>
      </w:tr>
      <w:tr w:rsidR="00BC0437" w:rsidRPr="00BC0437" w:rsidTr="00BC0437">
        <w:tc>
          <w:tcPr>
            <w:tcW w:w="2196"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727"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26 May 2008; rev. 30 August 2014; rev. 19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9652BA">
      <w:pPr>
        <w:pStyle w:val="Heading2"/>
        <w:rPr>
          <w:lang w:eastAsia="en-US"/>
        </w:rPr>
      </w:pPr>
      <w:r w:rsidRPr="00BC0437">
        <w:rPr>
          <w:lang w:eastAsia="en-US"/>
        </w:rPr>
        <w:br w:type="page"/>
      </w:r>
      <w:bookmarkStart w:id="1673" w:name="_Toc199663600"/>
      <w:bookmarkStart w:id="1674" w:name="_Toc207648618"/>
      <w:bookmarkStart w:id="1675" w:name="_Toc207649200"/>
      <w:bookmarkStart w:id="1676" w:name="_Toc207649615"/>
      <w:bookmarkStart w:id="1677" w:name="_Toc207649976"/>
      <w:bookmarkStart w:id="1678" w:name="_Toc207650376"/>
      <w:bookmarkStart w:id="1679" w:name="_Toc208638024"/>
      <w:bookmarkStart w:id="1680" w:name="_Toc421800862"/>
      <w:r w:rsidRPr="00BC0437">
        <w:rPr>
          <w:lang w:eastAsia="en-US"/>
        </w:rPr>
        <w:t>United Republic of</w:t>
      </w:r>
      <w:bookmarkEnd w:id="1673"/>
      <w:bookmarkEnd w:id="1674"/>
      <w:bookmarkEnd w:id="1675"/>
      <w:bookmarkEnd w:id="1676"/>
      <w:bookmarkEnd w:id="1677"/>
      <w:bookmarkEnd w:id="1678"/>
      <w:bookmarkEnd w:id="1679"/>
      <w:r w:rsidRPr="00BC0437">
        <w:rPr>
          <w:lang w:eastAsia="en-US"/>
        </w:rPr>
        <w:t xml:space="preserve"> Tanzania</w:t>
      </w:r>
      <w:bookmarkEnd w:id="168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81" w:name="_Toc186015990"/>
            <w:r w:rsidRPr="00BC0437">
              <w:rPr>
                <w:rFonts w:eastAsia="Times New Roman"/>
                <w:b/>
                <w:szCs w:val="22"/>
                <w:lang w:eastAsia="en-US"/>
              </w:rPr>
              <w:t>Library Use</w:t>
            </w:r>
            <w:bookmarkEnd w:id="1681"/>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Author’s consent required?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the author’s consent.</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Remuneration to author?</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The use is permitted without obligation to pay remuneration.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Public libraries, non-commercial documentation centers, scientific institutions, and educational establishments.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Literary and artistic works that have been lawfully made available to the public.</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number of copies made, and use thereof must be limited to the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the needs of the regular activities of the entity reproducing the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by photography of sound or video recording, or electronic storage.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must neither conflict with the normal exploitation of the work nor unreasonably prejudice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is permitted in the original or in a translation.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12(1) </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82" w:name="_Toc186015991"/>
            <w:r w:rsidRPr="00BC0437">
              <w:rPr>
                <w:rFonts w:eastAsia="Times New Roman"/>
                <w:b/>
                <w:szCs w:val="22"/>
                <w:lang w:eastAsia="en-US"/>
              </w:rPr>
              <w:t>Anti-Circumvention of Technological Protection Measures</w:t>
            </w:r>
            <w:bookmarkEnd w:id="168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44(1) (i)</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a circumvention device or importing it for sale or rental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means that prevent or restrict reproduction of a work or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83" w:name="_Toc186015992"/>
            <w:r w:rsidRPr="00BC0437">
              <w:rPr>
                <w:rFonts w:eastAsia="Times New Roman"/>
                <w:b/>
                <w:szCs w:val="22"/>
                <w:lang w:eastAsia="en-US"/>
              </w:rPr>
              <w:t>Miscellaneous</w:t>
            </w:r>
            <w:bookmarkEnd w:id="168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Official Archives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Where a recording by a broadcasting organization has an exceptional documentary character, a copy of it may be preserved in official archives.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r w:rsidRPr="00BC0437">
              <w:rPr>
                <w:rFonts w:eastAsia="Times New Roman"/>
                <w:szCs w:val="22"/>
                <w:vertAlign w:val="superscript"/>
                <w:lang w:eastAsia="en-US"/>
              </w:rPr>
              <w:footnoteReference w:id="56"/>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Tanzania, No. 7 (14 April 1999), available at http://www.wipo.int/wipolex/en/text.jsp?file_id=179714.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10 December 2007; rev. 16 May 2015</w:t>
            </w:r>
          </w:p>
        </w:tc>
      </w:tr>
    </w:tbl>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b/>
          <w:smallCaps/>
          <w:szCs w:val="22"/>
          <w:lang w:eastAsia="en-US"/>
        </w:rPr>
      </w:pPr>
    </w:p>
    <w:p w:rsidR="00BC0437" w:rsidRPr="00BC0437" w:rsidRDefault="00BC0437" w:rsidP="009652BA">
      <w:pPr>
        <w:pStyle w:val="Heading2"/>
        <w:rPr>
          <w:lang w:eastAsia="en-US"/>
        </w:rPr>
      </w:pPr>
      <w:r w:rsidRPr="00BC0437">
        <w:rPr>
          <w:lang w:eastAsia="en-US"/>
        </w:rPr>
        <w:br w:type="page"/>
      </w:r>
      <w:bookmarkStart w:id="1684" w:name="_Toc421800863"/>
      <w:bookmarkStart w:id="1685" w:name="States"/>
      <w:bookmarkEnd w:id="1666"/>
      <w:bookmarkEnd w:id="1667"/>
      <w:bookmarkEnd w:id="1668"/>
      <w:bookmarkEnd w:id="1669"/>
      <w:bookmarkEnd w:id="1670"/>
      <w:bookmarkEnd w:id="1671"/>
      <w:bookmarkEnd w:id="1672"/>
      <w:r w:rsidRPr="00BC0437">
        <w:rPr>
          <w:lang w:eastAsia="en-US"/>
        </w:rPr>
        <w:t>United States of America</w:t>
      </w:r>
      <w:bookmarkEnd w:id="1684"/>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 Security, or Deposit in Another Library</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108(b)</w:t>
            </w:r>
          </w:p>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currently in the collection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and security.</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deposit for research in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and phonorecords.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467"/>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108(c)</w:t>
            </w:r>
          </w:p>
        </w:tc>
      </w:tr>
      <w:tr w:rsidR="00BC0437" w:rsidRPr="00BC0437" w:rsidTr="00BC0437">
        <w:trPr>
          <w:trHeight w:val="55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copies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9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permitted where the institution has determined, after a reasonable effort, that an unused replacement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replacement of a copy that is damaged, deteriorating, lost, or stolen, or if the existing format in which the work is stored has become obsolete.  (A format is “obsolete” if the necessary machine or device is no longer manufactured or is no longer reasonably available in the commercial marketplace.)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03"/>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and phonorecords.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2"/>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made in digital format may not be otherwise distributed in that format or made available to the public in that format outside the premises of the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(Articles and Short Works)</w:t>
            </w: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108(d)</w:t>
            </w:r>
          </w:p>
        </w:tc>
      </w:tr>
      <w:tr w:rsidR="00BC0437" w:rsidRPr="00BC0437" w:rsidTr="00BC0437">
        <w:trPr>
          <w:trHeight w:val="13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Single articles or other contributions to a copyrighted collection or periodical issue,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One small part of other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val="restart"/>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31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a musical work, a pictorial, graphic or sculptural work, or a motion picture or other audiovisual work other than an audiovisual work dealing with the news, but the copy may include pictorial or graphic works included as illustrations or other adjuncts to works otherwise allowed (Section 108(i)).</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For private study, scholarship, or research, by request of a user. </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and phonorecords.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436"/>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 (Entire Works)</w:t>
            </w:r>
          </w:p>
        </w:tc>
      </w:tr>
      <w:tr w:rsidR="00BC0437" w:rsidRPr="00BC0437" w:rsidTr="00BC0437">
        <w:trPr>
          <w:trHeight w:val="70"/>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w:t>
            </w:r>
          </w:p>
          <w:p w:rsidR="00BC0437" w:rsidRPr="00BC0437" w:rsidRDefault="00BC0437" w:rsidP="00BC0437">
            <w:pPr>
              <w:rPr>
                <w:rFonts w:eastAsia="Times New Roman"/>
                <w:szCs w:val="22"/>
                <w:lang w:eastAsia="en-US"/>
              </w:rPr>
            </w:pPr>
            <w:r w:rsidRPr="00BC0437">
              <w:rPr>
                <w:rFonts w:eastAsia="Times New Roman"/>
                <w:szCs w:val="22"/>
                <w:lang w:eastAsia="en-US"/>
              </w:rPr>
              <w:t>§ 108(e)</w:t>
            </w:r>
          </w:p>
        </w:tc>
      </w:tr>
      <w:tr w:rsidR="00BC0437" w:rsidRPr="00BC0437" w:rsidTr="00BC0437">
        <w:trPr>
          <w:trHeight w:val="2231"/>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Entire works or substantial parts of works, including illustrations, diagrams, or similar adjuncts to works, from the collection of the institution or another qualifying institution.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0"/>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institution must first determine, on the basis of a reasonable investigation, that a copy of the work cannot be obtained at a fair price.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not be a musical work, a pictorial, graphic or sculptural work, or a motion picture or other audiovisual work other than an audiovisual work dealing with the news, but the copy may include pictorial or graphic works included as illustrations or other adjuncts to works otherwise allowed (Section 108(i)).</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private study, scholarship, or research.</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not have notice that the copy is for any purpose other than the permitted purposes.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become the property of the user.</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90" w:type="dxa"/>
            <w:vMerge/>
            <w:shd w:val="clear" w:color="auto" w:fill="auto"/>
          </w:tcPr>
          <w:p w:rsidR="00BC0437" w:rsidRPr="00BC0437" w:rsidRDefault="00BC0437" w:rsidP="00BC0437">
            <w:pPr>
              <w:rPr>
                <w:rFonts w:eastAsia="Times New Roman"/>
                <w:szCs w:val="22"/>
                <w:lang w:eastAsia="en-US"/>
              </w:rPr>
            </w:pPr>
          </w:p>
        </w:tc>
        <w:tc>
          <w:tcPr>
            <w:tcW w:w="1436"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9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copy?</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and phonorecords.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and distribution.</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must display prominently, at the place where orders are accepted, and include on its order form, a warning of copyright in accordance with regulations from the U.S. Copyright Office.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90" w:type="dxa"/>
            <w:vMerge/>
            <w:shd w:val="clear" w:color="auto" w:fill="auto"/>
          </w:tcPr>
          <w:p w:rsidR="00BC0437" w:rsidRPr="00BC0437" w:rsidRDefault="00BC0437" w:rsidP="00BC0437">
            <w:pPr>
              <w:rPr>
                <w:rFonts w:eastAsia="Times New Roman"/>
                <w:szCs w:val="22"/>
                <w:lang w:eastAsia="en-US"/>
              </w:rPr>
            </w:pPr>
          </w:p>
        </w:tc>
        <w:tc>
          <w:tcPr>
            <w:tcW w:w="511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518"/>
        <w:gridCol w:w="3674"/>
        <w:gridCol w:w="115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Supplying Copies to Other Libraries (Interlibrary Loan)</w:t>
            </w: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5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(g)(2)</w:t>
            </w:r>
          </w:p>
        </w:tc>
      </w:tr>
      <w:tr w:rsidR="00BC0437" w:rsidRPr="00BC0437" w:rsidTr="00BC0437">
        <w:trPr>
          <w:trHeight w:val="530"/>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Implicitly, works that may be copied consistent with Section 108 or other provisions of the Copyright Act.  This code section is explicitly about the ability of a library to receive copies; presumably the copies are lawfully made.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Section 108 generally bars systematic reproduction or distribution of copies, but that restriction does not prevent a library or archive from participating in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library or archives may participate in interlibrary arrangements that do not have, as their purpose or effect, that the library or archives receives such copies for distribution in such aggregate quantities as to substitute for a subscription to or purchase of such work.</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45"/>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vMerge/>
            <w:shd w:val="clear" w:color="auto" w:fill="auto"/>
          </w:tcPr>
          <w:p w:rsidR="00BC0437" w:rsidRPr="00BC0437" w:rsidRDefault="00BC0437" w:rsidP="00BC0437">
            <w:pPr>
              <w:rPr>
                <w:rFonts w:eastAsia="Times New Roman"/>
                <w:szCs w:val="22"/>
                <w:lang w:eastAsia="en-US"/>
              </w:rPr>
            </w:pP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quantity restriction was interpreted by the CONTU Commission to mean in most cases not more than five copies of articles from a single journal during one year.</w:t>
            </w:r>
            <w:r w:rsidRPr="00BC0437">
              <w:rPr>
                <w:rFonts w:eastAsia="Times New Roman"/>
                <w:szCs w:val="22"/>
                <w:vertAlign w:val="superscript"/>
                <w:lang w:eastAsia="en-US"/>
              </w:rPr>
              <w:footnoteReference w:id="57"/>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receipt of materials through interlibrary arrangements.</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42"/>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7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and phonorecords.  See definitions below.</w:t>
            </w:r>
          </w:p>
        </w:tc>
        <w:tc>
          <w:tcPr>
            <w:tcW w:w="115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must include the notice of copyright from the work, or if no such notice can be found on the work, a legend stating that the work may be protected by copyright.</w:t>
            </w:r>
          </w:p>
        </w:tc>
        <w:tc>
          <w:tcPr>
            <w:tcW w:w="115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337"/>
        <w:gridCol w:w="103"/>
        <w:gridCol w:w="78"/>
        <w:gridCol w:w="3642"/>
        <w:gridCol w:w="1188"/>
      </w:tblGrid>
      <w:tr w:rsidR="00BC0437" w:rsidRPr="00BC0437" w:rsidTr="00BC0437">
        <w:tc>
          <w:tcPr>
            <w:tcW w:w="8856" w:type="dxa"/>
            <w:gridSpan w:val="6"/>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Copying During Final 20 Years of Protection</w:t>
            </w: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or archives, including employees acting within the scope of employment.</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108(a); § 108(h)</w:t>
            </w:r>
          </w:p>
        </w:tc>
      </w:tr>
      <w:tr w:rsidR="00BC0437" w:rsidRPr="00BC0437" w:rsidTr="00BC0437">
        <w:trPr>
          <w:trHeight w:val="278"/>
        </w:trPr>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educational institutions that function as a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508" w:type="dxa"/>
            <w:vMerge/>
            <w:shd w:val="clear" w:color="auto" w:fill="auto"/>
          </w:tcPr>
          <w:p w:rsidR="00BC0437" w:rsidRPr="00BC0437" w:rsidRDefault="00BC0437" w:rsidP="00BC0437">
            <w:pPr>
              <w:rPr>
                <w:rFonts w:eastAsia="Times New Roman"/>
                <w:szCs w:val="22"/>
                <w:lang w:eastAsia="en-US"/>
              </w:rPr>
            </w:pPr>
          </w:p>
        </w:tc>
        <w:tc>
          <w:tcPr>
            <w:tcW w:w="144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2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Whole or parts of published works, during the last 20 years of any term of copyright.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07"/>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0"/>
        </w:trPr>
        <w:tc>
          <w:tcPr>
            <w:tcW w:w="2508" w:type="dxa"/>
            <w:vMerge/>
            <w:shd w:val="clear" w:color="auto" w:fill="auto"/>
          </w:tcPr>
          <w:p w:rsidR="00BC0437" w:rsidRPr="00BC0437" w:rsidRDefault="00BC0437" w:rsidP="00BC0437">
            <w:pPr>
              <w:rPr>
                <w:rFonts w:eastAsia="Times New Roman"/>
                <w:szCs w:val="22"/>
                <w:lang w:eastAsia="en-US"/>
              </w:rPr>
            </w:pPr>
          </w:p>
        </w:tc>
        <w:tc>
          <w:tcPr>
            <w:tcW w:w="1337" w:type="dxa"/>
            <w:vMerge/>
            <w:shd w:val="clear" w:color="auto" w:fill="auto"/>
          </w:tcPr>
          <w:p w:rsidR="00BC0437" w:rsidRPr="00BC0437" w:rsidRDefault="00BC0437" w:rsidP="00BC0437">
            <w:pPr>
              <w:rPr>
                <w:rFonts w:eastAsia="Times New Roman"/>
                <w:szCs w:val="22"/>
                <w:lang w:eastAsia="en-US"/>
              </w:rPr>
            </w:pPr>
          </w:p>
        </w:tc>
        <w:tc>
          <w:tcPr>
            <w:tcW w:w="3823"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Based on reasonable investigation, the library has determined that each of the following conditions apply:</w:t>
            </w:r>
          </w:p>
          <w:p w:rsidR="00BC0437" w:rsidRPr="00BC0437" w:rsidRDefault="00BC0437" w:rsidP="00BC0437">
            <w:pPr>
              <w:rPr>
                <w:rFonts w:eastAsia="Times New Roman"/>
                <w:szCs w:val="22"/>
                <w:lang w:eastAsia="en-US"/>
              </w:rPr>
            </w:pPr>
            <w:r w:rsidRPr="00BC0437">
              <w:rPr>
                <w:rFonts w:eastAsia="Times New Roman"/>
                <w:szCs w:val="22"/>
                <w:lang w:eastAsia="en-US"/>
              </w:rPr>
              <w:t>(a) the work is not subject to normal commercial exploitation;</w:t>
            </w:r>
          </w:p>
          <w:p w:rsidR="00BC0437" w:rsidRPr="00BC0437" w:rsidRDefault="00BC0437" w:rsidP="00BC0437">
            <w:pPr>
              <w:rPr>
                <w:rFonts w:eastAsia="Times New Roman"/>
                <w:szCs w:val="22"/>
                <w:lang w:eastAsia="en-US"/>
              </w:rPr>
            </w:pPr>
            <w:r w:rsidRPr="00BC0437">
              <w:rPr>
                <w:rFonts w:eastAsia="Times New Roman"/>
                <w:szCs w:val="22"/>
                <w:lang w:eastAsia="en-US"/>
              </w:rPr>
              <w:t>(b) a copy cannot be obtained at a reasonable price;  and</w:t>
            </w:r>
          </w:p>
          <w:p w:rsidR="00BC0437" w:rsidRPr="00BC0437" w:rsidRDefault="00BC0437" w:rsidP="00BC0437">
            <w:pPr>
              <w:rPr>
                <w:rFonts w:eastAsia="Times New Roman"/>
                <w:szCs w:val="22"/>
                <w:lang w:eastAsia="en-US"/>
              </w:rPr>
            </w:pPr>
            <w:r w:rsidRPr="00BC0437">
              <w:rPr>
                <w:rFonts w:eastAsia="Times New Roman"/>
                <w:szCs w:val="22"/>
                <w:lang w:eastAsia="en-US"/>
              </w:rPr>
              <w:t>(c) the copyright owner has not provided notice pursuant to regulations that either of the conditions set forth in (a) and (b) apply.</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43"/>
        </w:trPr>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preservation, scholarship, or research.</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8"/>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work may be reproduced, distributed, displayed, or performed for the allowed purposes.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57"/>
        </w:trPr>
        <w:tc>
          <w:tcPr>
            <w:tcW w:w="2508" w:type="dxa"/>
            <w:vMerge/>
            <w:shd w:val="clear" w:color="auto" w:fill="auto"/>
          </w:tcPr>
          <w:p w:rsidR="00BC0437" w:rsidRPr="00BC0437" w:rsidRDefault="00BC0437" w:rsidP="00BC0437">
            <w:pPr>
              <w:rPr>
                <w:rFonts w:eastAsia="Times New Roman"/>
                <w:szCs w:val="22"/>
                <w:lang w:eastAsia="en-US"/>
              </w:rPr>
            </w:pPr>
          </w:p>
        </w:tc>
        <w:tc>
          <w:tcPr>
            <w:tcW w:w="1518" w:type="dxa"/>
            <w:gridSpan w:val="3"/>
            <w:vMerge/>
            <w:shd w:val="clear" w:color="auto" w:fill="auto"/>
          </w:tcPr>
          <w:p w:rsidR="00BC0437" w:rsidRPr="00BC0437" w:rsidRDefault="00BC0437" w:rsidP="00BC0437">
            <w:pPr>
              <w:rPr>
                <w:rFonts w:eastAsia="Times New Roman"/>
                <w:szCs w:val="22"/>
                <w:lang w:eastAsia="en-US"/>
              </w:rPr>
            </w:pPr>
          </w:p>
        </w:tc>
        <w:tc>
          <w:tcPr>
            <w:tcW w:w="3642"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reproduction and distribution must be made without any purpose of direct or indirect commercial advantage.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 facsimile or digital form.</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permits reproduction, distribution, display, or performance.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provision does not apply to any subsequent uses by users other than the library or archives.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08" w:type="dxa"/>
            <w:vMerge/>
            <w:shd w:val="clear" w:color="auto" w:fill="auto"/>
          </w:tcPr>
          <w:p w:rsidR="00BC0437" w:rsidRPr="00BC0437" w:rsidRDefault="00BC0437" w:rsidP="00BC0437">
            <w:pPr>
              <w:rPr>
                <w:rFonts w:eastAsia="Times New Roman"/>
                <w:szCs w:val="22"/>
                <w:lang w:eastAsia="en-US"/>
              </w:rPr>
            </w:pPr>
          </w:p>
        </w:tc>
        <w:tc>
          <w:tcPr>
            <w:tcW w:w="5160"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must include the notice of copyright from the work, or if no such notice can be found on the work, a legend stating that the work may be protected by copyright.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 (a)(3)</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799"/>
        <w:gridCol w:w="3357"/>
        <w:gridCol w:w="1096"/>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96"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0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(a)(1)(A)</w:t>
            </w:r>
          </w:p>
        </w:tc>
      </w:tr>
      <w:tr w:rsidR="00BC0437" w:rsidRPr="00BC0437" w:rsidTr="00BC0437">
        <w:trPr>
          <w:trHeight w:val="111"/>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offering to the public, providing, or trafficking in circumvention devices is prohibited.</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w:t>
            </w:r>
          </w:p>
          <w:p w:rsidR="00BC0437" w:rsidRPr="00BC0437" w:rsidRDefault="00BC0437" w:rsidP="00BC0437">
            <w:pPr>
              <w:rPr>
                <w:rFonts w:eastAsia="Times New Roman"/>
                <w:szCs w:val="22"/>
                <w:lang w:eastAsia="en-US"/>
              </w:rPr>
            </w:pPr>
            <w:r w:rsidRPr="00BC0437">
              <w:rPr>
                <w:rFonts w:eastAsia="Times New Roman"/>
                <w:szCs w:val="22"/>
                <w:lang w:eastAsia="en-US"/>
              </w:rPr>
              <w:t>(b)</w:t>
            </w:r>
          </w:p>
        </w:tc>
      </w:tr>
      <w:tr w:rsidR="00BC0437" w:rsidRPr="00BC0437" w:rsidTr="00BC0437">
        <w:trPr>
          <w:trHeight w:val="135"/>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0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access to a work or protect a right of the copyright owner.</w:t>
            </w:r>
          </w:p>
        </w:tc>
        <w:tc>
          <w:tcPr>
            <w:tcW w:w="1096"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1201 (a)(2);</w:t>
            </w:r>
          </w:p>
          <w:p w:rsidR="00BC0437" w:rsidRPr="00BC0437" w:rsidRDefault="00BC0437" w:rsidP="00BC0437">
            <w:pPr>
              <w:rPr>
                <w:rFonts w:eastAsia="Times New Roman"/>
                <w:szCs w:val="22"/>
                <w:lang w:eastAsia="en-US"/>
              </w:rPr>
            </w:pPr>
            <w:r w:rsidRPr="00BC0437">
              <w:rPr>
                <w:rFonts w:eastAsia="Times New Roman"/>
                <w:szCs w:val="22"/>
                <w:lang w:eastAsia="en-US"/>
              </w:rPr>
              <w:t>§ 1201 (b)</w:t>
            </w:r>
          </w:p>
        </w:tc>
      </w:tr>
      <w:tr w:rsidR="00BC0437" w:rsidRPr="00BC0437" w:rsidTr="00BC0437">
        <w:trPr>
          <w:trHeight w:val="825"/>
        </w:trPr>
        <w:tc>
          <w:tcPr>
            <w:tcW w:w="260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56"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Nonprofit libraries, archives, or educational institutions may gain access to a commercially exploited copyrighted work solely in order to make a good faith determination of whether to acquire a copy of that work for the sole purpose of engaging in conduct permitted by the copyright act.</w:t>
            </w:r>
          </w:p>
        </w:tc>
        <w:tc>
          <w:tcPr>
            <w:tcW w:w="1096"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1291 (d)</w:t>
            </w:r>
          </w:p>
        </w:tc>
      </w:tr>
      <w:tr w:rsidR="00BC0437" w:rsidRPr="00BC0437" w:rsidTr="00BC0437">
        <w:trPr>
          <w:trHeight w:val="413"/>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not be retained longer than necessary to make such a good faith determination.</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 may not be used for any other purpose.</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is only available where a copy of the work is not reasonably available in another form.</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This exemption does not permit an institution to manufacture, import, offer to the public, provide or traffic in technological measures.</w:t>
            </w:r>
          </w:p>
        </w:tc>
        <w:tc>
          <w:tcPr>
            <w:tcW w:w="1096"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690"/>
        </w:trPr>
        <w:tc>
          <w:tcPr>
            <w:tcW w:w="2604" w:type="dxa"/>
            <w:vMerge/>
            <w:shd w:val="clear" w:color="auto" w:fill="auto"/>
          </w:tcPr>
          <w:p w:rsidR="00BC0437" w:rsidRPr="00BC0437" w:rsidRDefault="00BC0437" w:rsidP="00BC0437">
            <w:pPr>
              <w:rPr>
                <w:rFonts w:eastAsia="Times New Roman"/>
                <w:szCs w:val="22"/>
                <w:lang w:eastAsia="en-US"/>
              </w:rPr>
            </w:pPr>
          </w:p>
        </w:tc>
        <w:tc>
          <w:tcPr>
            <w:tcW w:w="1799" w:type="dxa"/>
            <w:vMerge/>
            <w:shd w:val="clear" w:color="auto" w:fill="auto"/>
          </w:tcPr>
          <w:p w:rsidR="00BC0437" w:rsidRPr="00BC0437" w:rsidRDefault="00BC0437" w:rsidP="00BC0437">
            <w:pPr>
              <w:rPr>
                <w:rFonts w:eastAsia="Times New Roman"/>
                <w:szCs w:val="22"/>
                <w:lang w:eastAsia="en-US"/>
              </w:rPr>
            </w:pPr>
          </w:p>
        </w:tc>
        <w:tc>
          <w:tcPr>
            <w:tcW w:w="3357"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collections of the library or archives must be open to the public or available not only to researchers affiliated with the library or archives or with the institution of which it is a part, but also to other persons doing research in a specialized field.</w:t>
            </w:r>
          </w:p>
        </w:tc>
        <w:tc>
          <w:tcPr>
            <w:tcW w:w="1096"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900"/>
        <w:gridCol w:w="136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Unsupervised Machines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archives is not liable for infringements committed from the unsupervised use of reproducing equipment on the premises, provided that the equipment displays a notice that the making of a copy may be subject to copyright law.</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108(f)(1)</w:t>
            </w:r>
          </w:p>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 on Remedies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Statutory damages shall be remitted against a library or archive, or an employee or agent, who infringes a work by reproducing it in copies, if the infringer believed and had reasonable grounds for believing that the use was within fair use.</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504(c)(2)</w:t>
            </w:r>
          </w:p>
        </w:tc>
      </w:tr>
      <w:tr w:rsidR="00BC0437" w:rsidRPr="00BC0437" w:rsidTr="00BC0437">
        <w:trPr>
          <w:trHeight w:val="285"/>
        </w:trPr>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Fair Use</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of the Copyright Act affects the right of fair use under Section 107.</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p w:rsidR="00BC0437" w:rsidRPr="00BC0437" w:rsidRDefault="00BC0437" w:rsidP="00BC0437">
            <w:pPr>
              <w:rPr>
                <w:rFonts w:eastAsia="Times New Roman"/>
                <w:szCs w:val="22"/>
                <w:lang w:eastAsia="en-US"/>
              </w:rPr>
            </w:pPr>
            <w:r w:rsidRPr="00BC0437">
              <w:rPr>
                <w:rFonts w:eastAsia="Times New Roman"/>
                <w:szCs w:val="22"/>
                <w:lang w:eastAsia="en-US"/>
              </w:rPr>
              <w:t>§ 108 (f)(2)</w:t>
            </w:r>
          </w:p>
          <w:p w:rsidR="00BC0437" w:rsidRPr="00BC0437" w:rsidRDefault="00BC0437" w:rsidP="00BC0437">
            <w:pPr>
              <w:rPr>
                <w:rFonts w:eastAsia="Times New Roman"/>
                <w:szCs w:val="22"/>
                <w:lang w:eastAsia="en-US"/>
              </w:rPr>
            </w:pPr>
          </w:p>
        </w:tc>
      </w:tr>
      <w:tr w:rsidR="00BC0437" w:rsidRPr="00BC0437" w:rsidTr="00BC0437">
        <w:trPr>
          <w:trHeight w:val="285"/>
        </w:trPr>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excuses the user of a copy received from the library or archives, or made on equipment at the library or archives, from liability for infringement if the user’s actions or uses of the copy exceed fair use.</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Relationship to Contracts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affects any contractual obligations assumed by the library or archives when it acquired a work for its collections.</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108(f)(4)</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Audiovisual News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Nothing in Section 108 limits a library’s or an archives’ ability to reproduce and distribute by lending a limited number of copies and excerpts of an audiovisual news program, subject to Section 108(a), subsections (1), (2), and (3).</w:t>
            </w:r>
          </w:p>
        </w:tc>
        <w:tc>
          <w:tcPr>
            <w:tcW w:w="136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108(f)(3)</w:t>
            </w:r>
          </w:p>
        </w:tc>
      </w:tr>
      <w:tr w:rsidR="0025164C" w:rsidRPr="00BC0437" w:rsidTr="00BC0437">
        <w:tc>
          <w:tcPr>
            <w:tcW w:w="2588"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Fair Use</w:t>
            </w:r>
          </w:p>
        </w:tc>
        <w:tc>
          <w:tcPr>
            <w:tcW w:w="4900" w:type="dxa"/>
            <w:shd w:val="clear" w:color="auto" w:fill="auto"/>
          </w:tcPr>
          <w:p w:rsidR="0025164C" w:rsidRPr="00BC0437" w:rsidRDefault="0025164C" w:rsidP="00BC0437">
            <w:pPr>
              <w:rPr>
                <w:rFonts w:eastAsia="Times New Roman"/>
                <w:szCs w:val="22"/>
                <w:lang w:eastAsia="en-US"/>
              </w:rPr>
            </w:pPr>
            <w:r>
              <w:rPr>
                <w:rFonts w:eastAsia="Times New Roman"/>
                <w:szCs w:val="22"/>
                <w:lang w:eastAsia="en-US"/>
              </w:rPr>
              <w:t>The fair use of a work, based on an application of four factors in the statute, is not an infringement of copyright.</w:t>
            </w:r>
          </w:p>
        </w:tc>
        <w:tc>
          <w:tcPr>
            <w:tcW w:w="1368" w:type="dxa"/>
            <w:shd w:val="clear" w:color="auto" w:fill="auto"/>
          </w:tcPr>
          <w:p w:rsidR="0025164C" w:rsidRPr="00BC0437" w:rsidRDefault="0025164C" w:rsidP="00BC0437">
            <w:pPr>
              <w:rPr>
                <w:rFonts w:eastAsia="Times New Roman"/>
                <w:szCs w:val="22"/>
                <w:lang w:eastAsia="en-US"/>
              </w:rPr>
            </w:pPr>
            <w:r w:rsidRPr="00BC0437">
              <w:rPr>
                <w:rFonts w:eastAsia="Times New Roman"/>
                <w:szCs w:val="22"/>
                <w:lang w:eastAsia="en-US"/>
              </w:rPr>
              <w:t>§ 10</w:t>
            </w:r>
            <w:r>
              <w:rPr>
                <w:rFonts w:eastAsia="Times New Roman"/>
                <w:szCs w:val="22"/>
                <w:lang w:eastAsia="en-US"/>
              </w:rPr>
              <w:t>7</w:t>
            </w:r>
          </w:p>
        </w:tc>
      </w:tr>
      <w:tr w:rsidR="00BC0437" w:rsidRPr="00BC0437" w:rsidTr="00BC0437">
        <w:tc>
          <w:tcPr>
            <w:tcW w:w="25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“Copies” are material objects, other than phonorecords, in which a work is fixed by any method now known or later developed, and from which the work can be perceived, reproduced, or otherwise communicated, either directly or with the aid of a machine or device. The term “copies” includes the material object, other than a phonorecord, in which the work is first fixed.</w:t>
            </w:r>
          </w:p>
        </w:tc>
        <w:tc>
          <w:tcPr>
            <w:tcW w:w="136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101</w:t>
            </w:r>
          </w:p>
        </w:tc>
      </w:tr>
      <w:tr w:rsidR="00BC0437" w:rsidRPr="00BC0437" w:rsidTr="00BC0437">
        <w:tc>
          <w:tcPr>
            <w:tcW w:w="2588" w:type="dxa"/>
            <w:vMerge/>
            <w:shd w:val="clear" w:color="auto" w:fill="auto"/>
          </w:tcPr>
          <w:p w:rsidR="00BC0437" w:rsidRPr="00BC0437" w:rsidRDefault="00BC0437" w:rsidP="00BC0437">
            <w:pPr>
              <w:rPr>
                <w:rFonts w:eastAsia="Times New Roman"/>
                <w:szCs w:val="22"/>
                <w:lang w:eastAsia="en-US"/>
              </w:rPr>
            </w:pPr>
          </w:p>
        </w:tc>
        <w:tc>
          <w:tcPr>
            <w:tcW w:w="49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“Phonorecords” are material objects in which sounds, other than those accompanying a motion picture or other audiovisual work, are fixed by any method now known or later developed, and from which the sounds can be perceived, reproduced, or otherwise communicated, either directly or with the aid of a machine or device. The term “phonorecords” includes the material object in which the sounds are first fixed.</w:t>
            </w:r>
          </w:p>
        </w:tc>
        <w:tc>
          <w:tcPr>
            <w:tcW w:w="136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Act of the United States, Public Law No. 94</w:t>
            </w:r>
            <w:r w:rsidRPr="00BC0437">
              <w:rPr>
                <w:rFonts w:eastAsia="Times New Roman"/>
                <w:szCs w:val="22"/>
                <w:lang w:eastAsia="en-US"/>
              </w:rPr>
              <w:noBreakHyphen/>
              <w:t>553 (19 October 1976), as amended through Public Law No. 111</w:t>
            </w:r>
            <w:r w:rsidRPr="00BC0437">
              <w:rPr>
                <w:rFonts w:eastAsia="Times New Roman"/>
                <w:szCs w:val="22"/>
                <w:lang w:eastAsia="en-US"/>
              </w:rPr>
              <w:noBreakHyphen/>
              <w:t>295 (9 December 2010), available at http://www.wipo.int/wipolex/en/text.jsp?file_id=338108;</w:t>
            </w:r>
          </w:p>
          <w:p w:rsidR="00BC0437" w:rsidRPr="00BC0437" w:rsidRDefault="00BC0437" w:rsidP="00BC0437">
            <w:pPr>
              <w:rPr>
                <w:rFonts w:eastAsia="Times New Roman"/>
                <w:i/>
                <w:szCs w:val="22"/>
                <w:lang w:eastAsia="en-US"/>
              </w:rPr>
            </w:pPr>
            <w:r w:rsidRPr="00BC0437">
              <w:rPr>
                <w:rFonts w:eastAsia="Times New Roman"/>
                <w:i/>
                <w:szCs w:val="22"/>
                <w:lang w:eastAsia="en-US"/>
              </w:rPr>
              <w:t>AND</w:t>
            </w:r>
          </w:p>
          <w:p w:rsidR="00BC0437" w:rsidRPr="00BC0437" w:rsidRDefault="00BC0437" w:rsidP="00BC0437">
            <w:pPr>
              <w:rPr>
                <w:rFonts w:eastAsia="Times New Roman"/>
                <w:szCs w:val="22"/>
                <w:lang w:eastAsia="en-US"/>
              </w:rPr>
            </w:pPr>
            <w:r w:rsidRPr="00BC0437">
              <w:rPr>
                <w:rFonts w:eastAsia="Times New Roman"/>
                <w:szCs w:val="22"/>
                <w:lang w:eastAsia="en-US"/>
              </w:rPr>
              <w:t>Code of Federal Regulations of the United States, Title 37, compiled as of 3 January 2013, available at http://www.wipo.int/wipolex/en/text.jsp?file_id=303118.</w:t>
            </w:r>
          </w:p>
        </w:tc>
      </w:tr>
      <w:tr w:rsidR="00BC0437" w:rsidRPr="00BC0437" w:rsidTr="00BC0437">
        <w:tc>
          <w:tcPr>
            <w:tcW w:w="25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6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17 December 2007; rev. 16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86" w:name="_Toc421800864"/>
      <w:r w:rsidRPr="00BC0437">
        <w:rPr>
          <w:lang w:eastAsia="en-US"/>
        </w:rPr>
        <w:t>Uruguay</w:t>
      </w:r>
      <w:bookmarkEnd w:id="1686"/>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Library Provisions (none)</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statutes of Uruguay include no explicit library exceptions.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importing, selling, leasing or providing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Trafficking in circumvention services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Art. 46(B)</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5545"/>
        <w:gridCol w:w="100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News Exception</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news reports.</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Commentary, Criticism or Controversy</w:t>
            </w:r>
          </w:p>
        </w:tc>
        <w:tc>
          <w:tcPr>
            <w:tcW w:w="5545" w:type="dxa"/>
          </w:tcPr>
          <w:p w:rsidR="00BC0437" w:rsidRPr="00BC0437" w:rsidRDefault="00BC0437" w:rsidP="00BC0437">
            <w:pPr>
              <w:rPr>
                <w:rFonts w:eastAsia="Times New Roman"/>
                <w:szCs w:val="22"/>
                <w:lang w:eastAsia="en-US"/>
              </w:rPr>
            </w:pPr>
            <w:r w:rsidRPr="00BC0437">
              <w:rPr>
                <w:rFonts w:eastAsia="Times New Roman"/>
                <w:szCs w:val="22"/>
                <w:lang w:eastAsia="en-US"/>
              </w:rPr>
              <w:t>Can make copies for purposes of commentary, criticism, or controversy.</w:t>
            </w:r>
          </w:p>
        </w:tc>
        <w:tc>
          <w:tcPr>
            <w:tcW w:w="1008" w:type="dxa"/>
          </w:tcPr>
          <w:p w:rsidR="00BC0437" w:rsidRPr="00BC0437" w:rsidRDefault="00BC0437" w:rsidP="00BC0437">
            <w:pPr>
              <w:rPr>
                <w:rFonts w:eastAsia="Times New Roman"/>
                <w:szCs w:val="22"/>
                <w:lang w:eastAsia="en-US"/>
              </w:rPr>
            </w:pPr>
            <w:r w:rsidRPr="00BC0437">
              <w:rPr>
                <w:rFonts w:eastAsia="Times New Roman"/>
                <w:szCs w:val="22"/>
                <w:lang w:eastAsia="en-US"/>
              </w:rPr>
              <w:t>Art. 45</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of Uruguay, No. 9.739 (17 December 1937), as amended through Law No. 18.046 (24 October 2006), available at http://www.wipo.int/wipolex/en/text.jsp?file_id=196343.</w:t>
            </w:r>
          </w:p>
        </w:tc>
      </w:tr>
      <w:tr w:rsidR="00BC0437" w:rsidRPr="00BC0437" w:rsidTr="00BC0437">
        <w:tc>
          <w:tcPr>
            <w:tcW w:w="2303"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553"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687" w:name="_Toc199663602"/>
      <w:bookmarkStart w:id="1688" w:name="_Toc207648620"/>
      <w:bookmarkStart w:id="1689" w:name="_Toc207649202"/>
      <w:bookmarkStart w:id="1690" w:name="_Toc207649617"/>
      <w:bookmarkStart w:id="1691" w:name="_Toc207649978"/>
      <w:bookmarkStart w:id="1692" w:name="_Toc207650378"/>
      <w:bookmarkStart w:id="1693" w:name="_Toc208638026"/>
      <w:bookmarkStart w:id="1694" w:name="_Toc421800865"/>
      <w:bookmarkEnd w:id="1685"/>
      <w:r w:rsidRPr="00BC0437">
        <w:rPr>
          <w:lang w:eastAsia="en-US"/>
        </w:rPr>
        <w:t>Uzbekistan</w:t>
      </w:r>
      <w:bookmarkEnd w:id="1687"/>
      <w:bookmarkEnd w:id="1688"/>
      <w:bookmarkEnd w:id="1689"/>
      <w:bookmarkEnd w:id="1690"/>
      <w:bookmarkEnd w:id="1691"/>
      <w:bookmarkEnd w:id="1692"/>
      <w:bookmarkEnd w:id="1693"/>
      <w:bookmarkEnd w:id="1694"/>
    </w:p>
    <w:p w:rsidR="00BC0437" w:rsidRPr="00BC0437" w:rsidRDefault="00BC0437" w:rsidP="00BC0437">
      <w:pPr>
        <w:rPr>
          <w:rFonts w:eastAsia="Times New Roman"/>
          <w:szCs w:val="22"/>
          <w:lang w:eastAsia="en-US"/>
        </w:rPr>
      </w:pPr>
      <w:bookmarkStart w:id="1695" w:name="uzbek"/>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6" w:name="_Toc186016002"/>
            <w:r w:rsidRPr="00BC0437">
              <w:rPr>
                <w:rFonts w:eastAsia="Times New Roman"/>
                <w:b/>
                <w:szCs w:val="22"/>
                <w:lang w:eastAsia="en-US"/>
              </w:rPr>
              <w:t>Replacement</w:t>
            </w:r>
            <w:bookmarkEnd w:id="1696"/>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restoration or replacement of lost or damaged copies.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providing copies to other libraries and archives that have lost the work from their collection for some reason.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7" w:name="_Toc186016003"/>
            <w:r w:rsidRPr="00BC0437">
              <w:rPr>
                <w:rFonts w:eastAsia="Times New Roman"/>
                <w:b/>
                <w:szCs w:val="22"/>
                <w:lang w:eastAsia="en-US"/>
              </w:rPr>
              <w:t>Research or Study</w:t>
            </w:r>
            <w:bookmarkEnd w:id="1697"/>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Individual articles and small-size works that are published in collections, newspapers, and other periodical editions,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Short excerpts from published written works, including illustrations.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8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reference the name of the author and the source of the work used.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education and research, by the request of persons.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purposes cannot be for profit-making.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See definition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Making Available</w:t>
            </w: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communicate?</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26(7)</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communicated?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that have been entered into public circulation.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Including works provided by mutual shared use of library resources.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include the author’s name and the source of borrowing.</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6"/>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use may not harm the normal use of the work or restrain the legitimate interests of the author.</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communication?</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provide temporary use of copies of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Digital copies on the premises of the library.</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may not permit users to make copies of the works in digital form.</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698" w:name="_Toc186016004"/>
            <w:r w:rsidRPr="00BC0437">
              <w:rPr>
                <w:rFonts w:eastAsia="Times New Roman"/>
                <w:b/>
                <w:szCs w:val="22"/>
                <w:lang w:eastAsia="en-US"/>
              </w:rPr>
              <w:t>Anti-Circumvention of Technological Protection Measures</w:t>
            </w:r>
            <w:bookmarkEnd w:id="1698"/>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63</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distributing, lending, giving for temporary use, importing, or advertising circumvention devices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circumvention services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used for protection from infringement; it includes access control and protection processes.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699" w:name="_Toc186016005"/>
            <w:r w:rsidRPr="00BC0437">
              <w:rPr>
                <w:rFonts w:eastAsia="Times New Roman"/>
                <w:b/>
                <w:szCs w:val="22"/>
                <w:lang w:eastAsia="en-US"/>
              </w:rPr>
              <w:t>Miscellaneous</w:t>
            </w:r>
            <w:bookmarkEnd w:id="169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Reprographic reproduction includes facsimile reproduction in any size and in any form of one or more copies of originals of written and other works, or copies by the photocopying or with the help of other devices.  Reprographic reproduction does not include the storage or reproduction of copies in digital form, except for the case of creation of temporary copies, as a means for reprographic reproduction by use of the device.</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exceptions are applied only when they do not make any unjustified harm to the normal use of the work and do not infringe in an unreasonable manner the legal interests of the author.</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Exhaustive List</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Limitations on the rights of owners are allowed only in the cases stated in the statutory exceptions.</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Art.24</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of published works is permitted for personal purposes without the right owner’s consent and without paying remuneration; certain types of works are excluded.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Law of Copyright and Related Rights of Uzbekistan, No. 42 (20 July 2006), available at http://www.wipo.int/wipolex/en/text.jsp?file_id=222470.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20 December 2007; rev. 17 May 2015</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bookmarkEnd w:id="1695"/>
    <w:p w:rsidR="00BC0437" w:rsidRPr="00BC0437" w:rsidRDefault="00BC0437" w:rsidP="009652BA">
      <w:pPr>
        <w:pStyle w:val="Heading2"/>
        <w:rPr>
          <w:lang w:eastAsia="en-US"/>
        </w:rPr>
      </w:pPr>
      <w:r w:rsidRPr="00BC0437">
        <w:rPr>
          <w:lang w:eastAsia="en-US"/>
        </w:rPr>
        <w:br w:type="page"/>
      </w:r>
      <w:bookmarkStart w:id="1700" w:name="_Toc421800866"/>
      <w:bookmarkStart w:id="1701" w:name="_Toc199663603"/>
      <w:bookmarkStart w:id="1702" w:name="_Toc207648622"/>
      <w:bookmarkStart w:id="1703" w:name="_Toc207649204"/>
      <w:bookmarkStart w:id="1704" w:name="_Toc207649619"/>
      <w:bookmarkStart w:id="1705" w:name="_Toc207649980"/>
      <w:bookmarkStart w:id="1706" w:name="_Toc207650379"/>
      <w:bookmarkStart w:id="1707" w:name="_Toc208638027"/>
      <w:r w:rsidRPr="00BC0437">
        <w:rPr>
          <w:lang w:eastAsia="en-US"/>
        </w:rPr>
        <w:t>Vanuatu</w:t>
      </w:r>
      <w:bookmarkEnd w:id="170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30"/>
      </w:tblGrid>
      <w:tr w:rsidR="00BC0437" w:rsidRPr="00BC0437" w:rsidTr="00BC0437">
        <w:tc>
          <w:tcPr>
            <w:tcW w:w="8838"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Preservation</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14(3)(a)(i);</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preserve a copy of the work.</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5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240"/>
        <w:gridCol w:w="1549"/>
      </w:tblGrid>
      <w:tr w:rsidR="00BC0437" w:rsidRPr="00BC0437" w:rsidTr="00BC0437">
        <w:tc>
          <w:tcPr>
            <w:tcW w:w="8857"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Replacement</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549"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 14(1); </w:t>
            </w:r>
          </w:p>
          <w:p w:rsidR="00BC0437" w:rsidRPr="00BC0437" w:rsidRDefault="00BC0437" w:rsidP="00BC0437">
            <w:pPr>
              <w:rPr>
                <w:rFonts w:eastAsia="Times New Roman"/>
                <w:szCs w:val="22"/>
                <w:lang w:eastAsia="en-US"/>
              </w:rPr>
            </w:pPr>
            <w:r w:rsidRPr="00BC0437">
              <w:rPr>
                <w:rFonts w:eastAsia="Times New Roman"/>
                <w:szCs w:val="22"/>
                <w:lang w:eastAsia="en-US"/>
              </w:rPr>
              <w:t xml:space="preserve">§ 14(3)(a)(ii); </w:t>
            </w:r>
          </w:p>
          <w:p w:rsidR="00BC0437" w:rsidRPr="00BC0437" w:rsidRDefault="00BC0437" w:rsidP="00BC0437">
            <w:pPr>
              <w:rPr>
                <w:rFonts w:eastAsia="Times New Roman"/>
                <w:szCs w:val="22"/>
                <w:lang w:eastAsia="en-US"/>
              </w:rPr>
            </w:pPr>
            <w:r w:rsidRPr="00BC0437">
              <w:rPr>
                <w:rFonts w:eastAsia="Times New Roman"/>
                <w:szCs w:val="22"/>
                <w:lang w:eastAsia="en-US"/>
              </w:rPr>
              <w:t>§ 14(3)(b)</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copy of the work which has been lost, destroyed, or rendered unusable in the permanent collection of another similar library or archive.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replace a copy of the work.</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240"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4680" w:type="dxa"/>
            <w:gridSpan w:val="2"/>
          </w:tcPr>
          <w:p w:rsidR="00BC0437" w:rsidRPr="00BC0437" w:rsidRDefault="00BC0437" w:rsidP="00BC0437">
            <w:pPr>
              <w:rPr>
                <w:rFonts w:eastAsia="Times New Roman"/>
                <w:b/>
                <w:szCs w:val="22"/>
                <w:lang w:eastAsia="en-US"/>
              </w:rPr>
            </w:pPr>
            <w:r w:rsidRPr="00BC0437">
              <w:rPr>
                <w:rFonts w:eastAsia="Times New Roman"/>
                <w:szCs w:val="22"/>
                <w:lang w:eastAsia="en-US"/>
              </w:rPr>
              <w:t>Any.  See definition of “reproduction.”</w:t>
            </w:r>
          </w:p>
        </w:tc>
        <w:tc>
          <w:tcPr>
            <w:tcW w:w="1549"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4680"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It is impossible to obtain such a copy under reasonable conditions.</w:t>
            </w:r>
          </w:p>
        </w:tc>
        <w:tc>
          <w:tcPr>
            <w:tcW w:w="1549"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Research or Study</w:t>
            </w: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Library or archive that does not operate for commercial gain.</w:t>
            </w:r>
          </w:p>
        </w:tc>
        <w:tc>
          <w:tcPr>
            <w:tcW w:w="1030"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 14(1); § 14(2)</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Published article or short extract of a work.</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In a single copy.</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To satisfy the request of an individual.</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440" w:type="dxa"/>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tcPr>
          <w:p w:rsidR="00BC0437" w:rsidRPr="00BC0437" w:rsidRDefault="00BC0437" w:rsidP="00BC0437">
            <w:pPr>
              <w:rPr>
                <w:rFonts w:eastAsia="Times New Roman"/>
                <w:szCs w:val="22"/>
                <w:lang w:eastAsia="en-US"/>
              </w:rPr>
            </w:pPr>
            <w:r w:rsidRPr="00BC0437">
              <w:rPr>
                <w:rFonts w:eastAsia="Times New Roman"/>
                <w:szCs w:val="22"/>
                <w:lang w:eastAsia="en-US"/>
              </w:rPr>
              <w:t>The library is satisfied the copy will be used solely for the purposes of study, scholarship, or private research.</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“reproduction.”</w:t>
            </w:r>
          </w:p>
        </w:tc>
        <w:tc>
          <w:tcPr>
            <w:tcW w:w="1030" w:type="dxa"/>
            <w:vMerge/>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Other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A collective license to reproduce the work is not available to the library or archive.</w:t>
            </w:r>
          </w:p>
        </w:tc>
        <w:tc>
          <w:tcPr>
            <w:tcW w:w="1030" w:type="dxa"/>
            <w:vMerge/>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 is not explicitly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11"/>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Manufacturing or importing for sale or rental circumvention devices is prohibited.</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rPr>
          <w:trHeight w:val="135"/>
        </w:trPr>
        <w:tc>
          <w:tcPr>
            <w:tcW w:w="2628" w:type="dxa"/>
            <w:vMerge/>
          </w:tcPr>
          <w:p w:rsidR="00BC0437" w:rsidRPr="00BC0437" w:rsidRDefault="00BC0437" w:rsidP="00BC0437">
            <w:pPr>
              <w:rPr>
                <w:rFonts w:eastAsia="Times New Roman"/>
                <w:szCs w:val="22"/>
                <w:lang w:eastAsia="en-US"/>
              </w:rPr>
            </w:pPr>
          </w:p>
        </w:tc>
        <w:tc>
          <w:tcPr>
            <w:tcW w:w="1800" w:type="dxa"/>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Both.  The provisions relate to technical measures that prevent reproduction of enable decryption of broadcasts.</w:t>
            </w:r>
          </w:p>
        </w:tc>
        <w:tc>
          <w:tcPr>
            <w:tcW w:w="1030" w:type="dxa"/>
          </w:tcPr>
          <w:p w:rsidR="00BC0437" w:rsidRPr="00BC0437" w:rsidRDefault="00BC0437" w:rsidP="00BC0437">
            <w:pPr>
              <w:rPr>
                <w:rFonts w:eastAsia="Times New Roman"/>
                <w:szCs w:val="22"/>
                <w:lang w:eastAsia="en-US"/>
              </w:rPr>
            </w:pPr>
            <w:r w:rsidRPr="00BC0437">
              <w:rPr>
                <w:rFonts w:eastAsia="Times New Roman"/>
                <w:szCs w:val="22"/>
                <w:lang w:eastAsia="en-US"/>
              </w:rPr>
              <w:t>§ 36</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30"/>
        <w:gridCol w:w="1098"/>
      </w:tblGrid>
      <w:tr w:rsidR="00BC0437" w:rsidRPr="00BC0437" w:rsidTr="00BC0437">
        <w:tc>
          <w:tcPr>
            <w:tcW w:w="8856" w:type="dxa"/>
            <w:gridSpan w:val="3"/>
          </w:tcPr>
          <w:p w:rsidR="00BC0437" w:rsidRPr="00BC0437" w:rsidRDefault="00BC0437" w:rsidP="00BC0437">
            <w:pPr>
              <w:rPr>
                <w:rFonts w:eastAsia="Times New Roman"/>
                <w:b/>
                <w:szCs w:val="22"/>
                <w:lang w:eastAsia="en-US"/>
              </w:rPr>
            </w:pPr>
            <w:r w:rsidRPr="00BC0437">
              <w:rPr>
                <w:rFonts w:eastAsia="Times New Roman"/>
                <w:b/>
                <w:szCs w:val="22"/>
                <w:lang w:eastAsia="en-US"/>
              </w:rPr>
              <w:t>Miscellaneous</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for personal use.</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10</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Temporary Reproduction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temporary copies.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Quotation</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short parts of a published works in the form of a quotation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Educational Copying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Limited right to make copies of a short part of a published work for teaching purposes if compatible with fair practice among other requirements.</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13(1); § 13(2)</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Research and Study</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Fair dealing of a work for research or study is not an infringement.</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13(3)</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One of the rights of a copyright owner is the right of public lending.</w:t>
            </w:r>
          </w:p>
        </w:tc>
        <w:tc>
          <w:tcPr>
            <w:tcW w:w="1098" w:type="dxa"/>
          </w:tcPr>
          <w:p w:rsidR="00BC0437" w:rsidRPr="00BC0437" w:rsidRDefault="00BC0437" w:rsidP="00BC0437">
            <w:pPr>
              <w:rPr>
                <w:rFonts w:eastAsia="Times New Roman"/>
                <w:szCs w:val="22"/>
                <w:lang w:eastAsia="en-US"/>
              </w:rPr>
            </w:pPr>
            <w:r w:rsidRPr="00BC0437">
              <w:rPr>
                <w:rFonts w:eastAsia="Times New Roman"/>
                <w:szCs w:val="22"/>
                <w:lang w:eastAsia="en-US"/>
              </w:rPr>
              <w:t>§ 8(1)(h)</w:t>
            </w:r>
          </w:p>
        </w:tc>
      </w:tr>
      <w:tr w:rsidR="00BC0437" w:rsidRPr="00BC0437" w:rsidTr="00BC0437">
        <w:trPr>
          <w:trHeight w:val="690"/>
        </w:trPr>
        <w:tc>
          <w:tcPr>
            <w:tcW w:w="2628" w:type="dxa"/>
            <w:vMerge w:val="restart"/>
          </w:tcPr>
          <w:p w:rsidR="00BC0437" w:rsidRPr="00BC0437" w:rsidRDefault="00BC0437" w:rsidP="00BC0437">
            <w:pPr>
              <w:rPr>
                <w:rFonts w:eastAsia="Times New Roman"/>
                <w:szCs w:val="22"/>
                <w:lang w:eastAsia="en-US"/>
              </w:rPr>
            </w:pPr>
            <w:r w:rsidRPr="00BC0437">
              <w:rPr>
                <w:rFonts w:eastAsia="Times New Roman"/>
                <w:szCs w:val="22"/>
                <w:lang w:eastAsia="en-US"/>
              </w:rPr>
              <w:t>Defined Terms</w:t>
            </w: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“Reproduction” is the making of one or more copies of a work or sound recording in any manner or form, including any permanent or temporary storage of the work or sound recording in electronic form.</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rPr>
          <w:trHeight w:val="690"/>
        </w:trPr>
        <w:tc>
          <w:tcPr>
            <w:tcW w:w="2628" w:type="dxa"/>
            <w:vMerge/>
          </w:tcPr>
          <w:p w:rsidR="00BC0437" w:rsidRPr="00BC0437" w:rsidRDefault="00BC0437" w:rsidP="00BC0437">
            <w:pPr>
              <w:rPr>
                <w:rFonts w:eastAsia="Times New Roman"/>
                <w:szCs w:val="22"/>
                <w:lang w:eastAsia="en-US"/>
              </w:rPr>
            </w:pPr>
          </w:p>
        </w:tc>
        <w:tc>
          <w:tcPr>
            <w:tcW w:w="5130" w:type="dxa"/>
          </w:tcPr>
          <w:p w:rsidR="00BC0437" w:rsidRPr="00BC0437" w:rsidRDefault="00BC0437" w:rsidP="00BC0437">
            <w:pPr>
              <w:rPr>
                <w:rFonts w:eastAsia="Times New Roman"/>
                <w:szCs w:val="22"/>
                <w:lang w:eastAsia="en-US"/>
              </w:rPr>
            </w:pPr>
            <w:r w:rsidRPr="00BC0437">
              <w:rPr>
                <w:rFonts w:eastAsia="Times New Roman"/>
                <w:szCs w:val="22"/>
                <w:lang w:eastAsia="en-US"/>
              </w:rPr>
              <w:t>“Public Lending” means the lending by a public institution, such as a public library or archive, of the original or a copy of a work or a sound recording for a limited period of time for nonprofit making purposes.</w:t>
            </w:r>
          </w:p>
        </w:tc>
        <w:tc>
          <w:tcPr>
            <w:tcW w:w="10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Copyright and Related Rights Act of Vanuatu, No. 42 (29 December 2000), available at http://www.wipo.int/wipolex/en/text.jsp?file_id=241761.</w:t>
            </w:r>
          </w:p>
        </w:tc>
      </w:tr>
      <w:tr w:rsidR="00BC0437" w:rsidRPr="00BC0437" w:rsidTr="00BC0437">
        <w:tc>
          <w:tcPr>
            <w:tcW w:w="2628" w:type="dxa"/>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tcPr>
          <w:p w:rsidR="00BC0437" w:rsidRPr="00BC0437" w:rsidRDefault="00BC0437" w:rsidP="00BC0437">
            <w:pPr>
              <w:rPr>
                <w:rFonts w:eastAsia="Times New Roman"/>
                <w:szCs w:val="22"/>
                <w:lang w:eastAsia="en-US"/>
              </w:rPr>
            </w:pPr>
            <w:r w:rsidRPr="00BC0437">
              <w:rPr>
                <w:rFonts w:eastAsia="Times New Roman"/>
                <w:szCs w:val="22"/>
                <w:lang w:eastAsia="en-US"/>
              </w:rPr>
              <w:t>27 April 2014; rev. 17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08" w:name="_Toc421800867"/>
      <w:r w:rsidRPr="00BC0437">
        <w:rPr>
          <w:lang w:eastAsia="en-US"/>
        </w:rPr>
        <w:t>Venezuela</w:t>
      </w:r>
      <w:bookmarkEnd w:id="1701"/>
      <w:bookmarkEnd w:id="1702"/>
      <w:bookmarkEnd w:id="1703"/>
      <w:bookmarkEnd w:id="1704"/>
      <w:bookmarkEnd w:id="1705"/>
      <w:bookmarkEnd w:id="1706"/>
      <w:bookmarkEnd w:id="1707"/>
      <w:r w:rsidRPr="00BC0437">
        <w:rPr>
          <w:lang w:eastAsia="en-US"/>
        </w:rPr>
        <w:t xml:space="preserve"> (Bolivarian Republic of)</w:t>
      </w:r>
      <w:bookmarkEnd w:id="170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09" w:name="_Toc186016006"/>
            <w:bookmarkStart w:id="1710" w:name="venezuela"/>
            <w:r w:rsidRPr="00BC0437">
              <w:rPr>
                <w:rFonts w:eastAsia="Times New Roman"/>
                <w:b/>
                <w:szCs w:val="22"/>
                <w:lang w:eastAsia="en-US"/>
              </w:rPr>
              <w:t>Preservation and Replacement</w:t>
            </w:r>
            <w:bookmarkEnd w:id="1709"/>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Noncommercial libraries and archives.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44(4)</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where the original is in the permanent stock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1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Only a single copy can be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55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for other libraries is only permitted insofar as it is not possible to acquire such a copy in due time and on reasonable terms.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the originals and replace them in case of need.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stocks of other libraries or archives copies that have been mislaid, destroyed, or rendered unusable.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Not specified.</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11" w:name="_Toc186016007"/>
            <w:r w:rsidRPr="00BC0437">
              <w:rPr>
                <w:rFonts w:eastAsia="Times New Roman"/>
                <w:b/>
                <w:szCs w:val="22"/>
                <w:lang w:eastAsia="en-US"/>
              </w:rPr>
              <w:t>Anti-Circumvention of Technological Protection Measures</w:t>
            </w:r>
            <w:bookmarkEnd w:id="171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12" w:name="_Toc186016008"/>
            <w:r w:rsidRPr="00BC0437">
              <w:rPr>
                <w:rFonts w:eastAsia="Times New Roman"/>
                <w:b/>
                <w:szCs w:val="22"/>
                <w:lang w:eastAsia="en-US"/>
              </w:rPr>
              <w:t>Miscellaneous</w:t>
            </w:r>
            <w:bookmarkEnd w:id="171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Photomechanical reproduction for exclusive personal use is permitted for small parts of protected works or works out of print, subject to remuneration.</w:t>
            </w:r>
          </w:p>
        </w:tc>
        <w:tc>
          <w:tcPr>
            <w:tcW w:w="103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44(2)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Law of Venezuela, No. 4.638 (14 August 1993), available at http://www.wipo.int/wipolex/en/text.jsp?file_id=130135.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3 December 2007; rev. 17 May 2015</w:t>
            </w:r>
          </w:p>
        </w:tc>
      </w:tr>
      <w:bookmarkEnd w:id="1710"/>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13" w:name="_Toc421800868"/>
      <w:bookmarkStart w:id="1714" w:name="_Toc199663604"/>
      <w:bookmarkStart w:id="1715" w:name="_Toc207648623"/>
      <w:bookmarkStart w:id="1716" w:name="_Toc207649205"/>
      <w:bookmarkStart w:id="1717" w:name="_Toc207649620"/>
      <w:bookmarkStart w:id="1718" w:name="_Toc207649981"/>
      <w:bookmarkStart w:id="1719" w:name="_Toc207650380"/>
      <w:bookmarkStart w:id="1720" w:name="_Toc208638028"/>
      <w:r w:rsidRPr="00BC0437">
        <w:rPr>
          <w:lang w:eastAsia="en-US"/>
        </w:rPr>
        <w:t>Viet Nam</w:t>
      </w:r>
      <w:bookmarkEnd w:id="1713"/>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Research or Study</w:t>
            </w:r>
          </w:p>
        </w:tc>
      </w:tr>
      <w:tr w:rsidR="00BC0437" w:rsidRPr="00BC0437" w:rsidTr="00BC0437">
        <w:trPr>
          <w:trHeight w:val="224"/>
        </w:trPr>
        <w:tc>
          <w:tcPr>
            <w:tcW w:w="2628"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w:t>
            </w:r>
          </w:p>
        </w:tc>
        <w:tc>
          <w:tcPr>
            <w:tcW w:w="1030" w:type="dxa"/>
            <w:vMerge w:val="restart"/>
            <w:tcBorders>
              <w:bottom w:val="single" w:sz="4" w:space="0" w:color="auto"/>
            </w:tcBorders>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 (1)(e)</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Published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74"/>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Architectural works, sculptural works, and computer programs are excluded (Article 25(3)).</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782"/>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Must indicate the name of the author and the source of the work used (Article 25(2)).</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archival and research purpose.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69"/>
        </w:trPr>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“reproduce”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r w:rsidRPr="00BC0437">
              <w:rPr>
                <w:rFonts w:eastAsia="Times New Roman"/>
                <w:b/>
                <w:szCs w:val="22"/>
                <w:lang w:eastAsia="en-US"/>
              </w:rPr>
              <w:t>Anti-Circumvention of Technological Protection Measures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28 (14)</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Producing, assembling, altering, distributing, importing, exporting, selling or leasing a circumvention device.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taken by the copyright owner to protect the copyright to his works.</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szCs w:val="22"/>
                <w:lang w:eastAsia="en-US"/>
              </w:rPr>
            </w:pPr>
            <w:r w:rsidRPr="00BC0437">
              <w:rPr>
                <w:rFonts w:eastAsia="Times New Roman"/>
                <w:b/>
                <w:szCs w:val="22"/>
                <w:lang w:eastAsia="en-US"/>
              </w:rPr>
              <w:t>Miscellaneous</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is defined as the making of one or more copies of a work or a phonogram in whatever mode or form, including permanent or provisional backup of the work in electronic form.</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4 (10)</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Three Step Test</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Use of works under various statutory exceptions, including the library exception, shall not affect the normal exploitation of the works nor prejudice the rights of the authors or copyright owners.</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25(2)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Law of Intellectual Property of Viet Nam, Law No. 50/2005/QH11 (29 November 2005), available at http://www.wipo.int/wipolex/en/text.jsp?file_id=274445, </w:t>
            </w:r>
          </w:p>
          <w:p w:rsidR="00BC0437" w:rsidRPr="00BC0437" w:rsidRDefault="00BC0437" w:rsidP="00BC0437">
            <w:pPr>
              <w:rPr>
                <w:rFonts w:eastAsia="Times New Roman"/>
                <w:szCs w:val="22"/>
                <w:lang w:eastAsia="en-US"/>
              </w:rPr>
            </w:pPr>
            <w:r w:rsidRPr="00BC0437">
              <w:rPr>
                <w:rFonts w:eastAsia="Times New Roman"/>
                <w:szCs w:val="22"/>
                <w:lang w:eastAsia="en-US"/>
              </w:rPr>
              <w:t>as amended by Law No. 36/2009/QH12 (19 June 2009), available at http://www.wipo.int/wipolex/en/text.jsp?file_id=182541.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28 August 2014; rev. 17 May 2015</w:t>
            </w:r>
          </w:p>
        </w:tc>
      </w:tr>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21" w:name="_Toc199663605"/>
      <w:bookmarkStart w:id="1722" w:name="_Toc207648624"/>
      <w:bookmarkStart w:id="1723" w:name="_Toc207649206"/>
      <w:bookmarkStart w:id="1724" w:name="_Toc207649621"/>
      <w:bookmarkStart w:id="1725" w:name="_Toc207649982"/>
      <w:bookmarkStart w:id="1726" w:name="_Toc207650381"/>
      <w:bookmarkStart w:id="1727" w:name="_Toc208638029"/>
      <w:bookmarkStart w:id="1728" w:name="_Toc421800869"/>
      <w:bookmarkEnd w:id="1714"/>
      <w:bookmarkEnd w:id="1715"/>
      <w:bookmarkEnd w:id="1716"/>
      <w:bookmarkEnd w:id="1717"/>
      <w:bookmarkEnd w:id="1718"/>
      <w:bookmarkEnd w:id="1719"/>
      <w:bookmarkEnd w:id="1720"/>
      <w:r w:rsidRPr="00BC0437">
        <w:rPr>
          <w:lang w:eastAsia="en-US"/>
        </w:rPr>
        <w:t>Yemen</w:t>
      </w:r>
      <w:bookmarkEnd w:id="1721"/>
      <w:bookmarkEnd w:id="1722"/>
      <w:bookmarkEnd w:id="1723"/>
      <w:bookmarkEnd w:id="1724"/>
      <w:bookmarkEnd w:id="1725"/>
      <w:bookmarkEnd w:id="1726"/>
      <w:bookmarkEnd w:id="1727"/>
      <w:bookmarkEnd w:id="1728"/>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198"/>
        <w:gridCol w:w="1030"/>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29" w:name="_Toc186016012"/>
            <w:bookmarkStart w:id="1730" w:name="yemen"/>
            <w:r w:rsidRPr="00BC0437">
              <w:rPr>
                <w:rFonts w:eastAsia="Times New Roman"/>
                <w:b/>
                <w:szCs w:val="22"/>
                <w:lang w:eastAsia="en-US"/>
              </w:rPr>
              <w:t>Library Provisions (none)</w:t>
            </w:r>
            <w:bookmarkEnd w:id="1729"/>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Library Provisions?</w:t>
            </w:r>
          </w:p>
        </w:tc>
        <w:tc>
          <w:tcPr>
            <w:tcW w:w="51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law of Yemen includes no explicit library provisions.</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C0437" w:rsidRPr="00BC0437" w:rsidTr="00BC0437">
        <w:tc>
          <w:tcPr>
            <w:tcW w:w="8856" w:type="dxa"/>
            <w:gridSpan w:val="2"/>
            <w:shd w:val="clear" w:color="auto" w:fill="auto"/>
          </w:tcPr>
          <w:p w:rsidR="00BC0437" w:rsidRPr="00BC0437" w:rsidRDefault="00BC0437" w:rsidP="00BC0437">
            <w:pPr>
              <w:rPr>
                <w:rFonts w:eastAsia="Times New Roman"/>
                <w:b/>
                <w:szCs w:val="22"/>
                <w:lang w:eastAsia="en-US"/>
              </w:rPr>
            </w:pPr>
            <w:bookmarkStart w:id="1731" w:name="_Toc186016013"/>
            <w:r w:rsidRPr="00BC0437">
              <w:rPr>
                <w:rFonts w:eastAsia="Times New Roman"/>
                <w:b/>
                <w:szCs w:val="22"/>
                <w:lang w:eastAsia="en-US"/>
              </w:rPr>
              <w:t>Anti-Circumvention of Technological Protection Measures</w:t>
            </w:r>
            <w:bookmarkEnd w:id="1731"/>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62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80"/>
      </w:tblGrid>
      <w:tr w:rsidR="00BC0437" w:rsidRPr="00BC0437" w:rsidTr="00BC0437">
        <w:tc>
          <w:tcPr>
            <w:tcW w:w="8928" w:type="dxa"/>
            <w:gridSpan w:val="3"/>
            <w:shd w:val="clear" w:color="auto" w:fill="auto"/>
          </w:tcPr>
          <w:p w:rsidR="00BC0437" w:rsidRPr="00BC0437" w:rsidRDefault="00BC0437" w:rsidP="00BC0437">
            <w:pPr>
              <w:rPr>
                <w:rFonts w:eastAsia="Times New Roman"/>
                <w:b/>
                <w:szCs w:val="22"/>
                <w:lang w:eastAsia="en-US"/>
              </w:rPr>
            </w:pPr>
            <w:bookmarkStart w:id="1732" w:name="_Toc186016014"/>
            <w:r w:rsidRPr="00BC0437">
              <w:rPr>
                <w:rFonts w:eastAsia="Times New Roman"/>
                <w:b/>
                <w:szCs w:val="22"/>
                <w:lang w:eastAsia="en-US"/>
              </w:rPr>
              <w:t>Miscellaneous</w:t>
            </w:r>
            <w:bookmarkEnd w:id="1732"/>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Private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uses of a published work by reading it, quoting paragraphs or chapters from it, summarizing them for personal knowledge, or using them in studies or research.  Reference must be made to the work title, author’s name, place and date of issue, and chapter, paragraph, or page number.</w:t>
            </w:r>
          </w:p>
        </w:tc>
        <w:tc>
          <w:tcPr>
            <w:tcW w:w="108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Art. 15</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Intellectual Property Law of Yemen, No. 19 (29 October 1994), available at http://www.wipo.int/wipolex/en/text.jsp?file_id=224171.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300"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4 December 2007; rev. 17 May 2015</w:t>
            </w:r>
          </w:p>
        </w:tc>
      </w:tr>
      <w:bookmarkEnd w:id="1730"/>
    </w:tbl>
    <w:p w:rsidR="00BC0437" w:rsidRPr="00BC0437" w:rsidRDefault="00BC0437" w:rsidP="00BC0437">
      <w:pPr>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33" w:name="_Toc199663606"/>
      <w:bookmarkStart w:id="1734" w:name="_Toc207648625"/>
      <w:bookmarkStart w:id="1735" w:name="_Toc207649207"/>
      <w:bookmarkStart w:id="1736" w:name="_Toc207649622"/>
      <w:bookmarkStart w:id="1737" w:name="_Toc207649983"/>
      <w:bookmarkStart w:id="1738" w:name="_Toc207650382"/>
      <w:bookmarkStart w:id="1739" w:name="_Toc208638030"/>
      <w:bookmarkStart w:id="1740" w:name="_Toc421800870"/>
      <w:r w:rsidRPr="00BC0437">
        <w:rPr>
          <w:lang w:eastAsia="en-US"/>
        </w:rPr>
        <w:t>Zambia</w:t>
      </w:r>
      <w:bookmarkEnd w:id="1733"/>
      <w:bookmarkEnd w:id="1734"/>
      <w:bookmarkEnd w:id="1735"/>
      <w:bookmarkEnd w:id="1736"/>
      <w:bookmarkEnd w:id="1737"/>
      <w:bookmarkEnd w:id="1738"/>
      <w:bookmarkEnd w:id="1739"/>
      <w:bookmarkEnd w:id="1740"/>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375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1" w:name="_Toc186016015"/>
            <w:bookmarkStart w:id="1742" w:name="zambia"/>
            <w:r w:rsidRPr="00BC0437">
              <w:rPr>
                <w:rFonts w:eastAsia="Times New Roman"/>
                <w:b/>
                <w:szCs w:val="22"/>
                <w:lang w:eastAsia="en-US"/>
              </w:rPr>
              <w:t>Preservation and Replacement</w:t>
            </w:r>
            <w:bookmarkEnd w:id="1741"/>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Libraries and archives designated by the Minister.</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(1)(j)</w:t>
            </w: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Items in the collections of the institution.</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item by placing the copy in the permanent collection in addition to or in place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628" w:type="dxa"/>
            <w:vMerge/>
            <w:shd w:val="clear" w:color="auto" w:fill="auto"/>
          </w:tcPr>
          <w:p w:rsidR="00BC0437" w:rsidRPr="00BC0437" w:rsidRDefault="00BC0437" w:rsidP="00BC0437">
            <w:pPr>
              <w:rPr>
                <w:rFonts w:eastAsia="Times New Roman"/>
                <w:szCs w:val="22"/>
                <w:lang w:eastAsia="en-US"/>
              </w:rPr>
            </w:pP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designated library or archive an item which has been lost, destroyed, or damaged.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5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With respect to replacing an item in another library, it must not be reasonably practicable to purchase a copy of the item.</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Any.  See definition of “copy” below.</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43" w:name="_Toc186016016"/>
            <w:r w:rsidRPr="00BC0437">
              <w:rPr>
                <w:rFonts w:eastAsia="Times New Roman"/>
                <w:b/>
                <w:szCs w:val="22"/>
                <w:lang w:eastAsia="en-US"/>
              </w:rPr>
              <w:t>Anti-Circumvention of Technological Protection Measures</w:t>
            </w:r>
            <w:bookmarkEnd w:id="1743"/>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28(2)</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Making or importing for sale or hire a circumvention device is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control the reproduction of a work.</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220"/>
        <w:gridCol w:w="1008"/>
      </w:tblGrid>
      <w:tr w:rsidR="00BC0437" w:rsidRPr="00BC0437" w:rsidTr="00BC0437">
        <w:tc>
          <w:tcPr>
            <w:tcW w:w="8856" w:type="dxa"/>
            <w:gridSpan w:val="3"/>
            <w:shd w:val="clear" w:color="auto" w:fill="auto"/>
          </w:tcPr>
          <w:p w:rsidR="00BC0437" w:rsidRPr="00BC0437" w:rsidRDefault="00BC0437" w:rsidP="00BC0437">
            <w:pPr>
              <w:rPr>
                <w:rFonts w:eastAsia="Times New Roman"/>
                <w:b/>
                <w:szCs w:val="22"/>
                <w:lang w:eastAsia="en-US"/>
              </w:rPr>
            </w:pPr>
            <w:bookmarkStart w:id="1744" w:name="_Toc186016017"/>
            <w:r w:rsidRPr="00BC0437">
              <w:rPr>
                <w:rFonts w:eastAsia="Times New Roman"/>
                <w:b/>
                <w:szCs w:val="22"/>
                <w:lang w:eastAsia="en-US"/>
              </w:rPr>
              <w:t>Miscellaneous</w:t>
            </w:r>
            <w:bookmarkEnd w:id="1744"/>
          </w:p>
        </w:tc>
      </w:tr>
      <w:tr w:rsidR="00BC0437" w:rsidRPr="00BC0437" w:rsidTr="00BC0437">
        <w:trPr>
          <w:trHeight w:val="278"/>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Personal Copying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work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 (1)(a)</w:t>
            </w:r>
          </w:p>
        </w:tc>
      </w:tr>
      <w:tr w:rsidR="00BC0437" w:rsidRPr="00BC0437" w:rsidTr="00BC0437">
        <w:trPr>
          <w:trHeight w:val="277"/>
        </w:trPr>
        <w:tc>
          <w:tcPr>
            <w:tcW w:w="2628" w:type="dxa"/>
            <w:vMerge/>
            <w:shd w:val="clear" w:color="auto" w:fill="auto"/>
          </w:tcPr>
          <w:p w:rsidR="00BC0437" w:rsidRPr="00BC0437" w:rsidRDefault="00BC0437" w:rsidP="00BC0437">
            <w:pPr>
              <w:rPr>
                <w:rFonts w:eastAsia="Times New Roman"/>
                <w:szCs w:val="22"/>
                <w:lang w:eastAsia="en-US"/>
              </w:rPr>
            </w:pP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 with a performance or recording for private study or research for non-profit purposes is permitted.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50 (1)(a)</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Fair Dealing</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Some of the exceptions in Section 21, but not the library exception, are expressed as “fair dealing,” and Article 21 employs language of the three-step test: An act is not treated as fair dealing if it conflicts with the normal exploitation of the work, or it unreasonably prejudices the legitimate commercial interests of the copyright owner.  Similar language appears at Section 50(2).</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a literary, musical, or artistic work is not infringed by acts done at a time when the work is of unknown authorship, and it is reasonable to assume that the copyright has expired or that the author died 50 years or more before the beginning of the calendar year in which the act is done or arrangements are made.</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21(3)</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means a reproduction of a work or of an adaptation of a work, whatever the medium in which the reproduction is made or stored.</w:t>
            </w:r>
          </w:p>
        </w:tc>
        <w:tc>
          <w:tcPr>
            <w:tcW w:w="100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Copyright and Performance Rights Act of Zambia, No. 44 (31 December 1994), available at http://www.wipo.int/wipolex/en/text.jsp?file_id=176492, </w:t>
            </w:r>
          </w:p>
          <w:p w:rsidR="00BC0437" w:rsidRPr="00BC0437" w:rsidRDefault="00BC0437" w:rsidP="00BC0437">
            <w:pPr>
              <w:rPr>
                <w:rFonts w:eastAsia="Times New Roman"/>
                <w:szCs w:val="22"/>
                <w:lang w:eastAsia="en-US"/>
              </w:rPr>
            </w:pPr>
            <w:r w:rsidRPr="00BC0437">
              <w:rPr>
                <w:rFonts w:eastAsia="Times New Roman"/>
                <w:szCs w:val="22"/>
                <w:lang w:eastAsia="en-US"/>
              </w:rPr>
              <w:t>as amended by Copyright and Performance Rights (Amendment) Act, No. 25 (14 August 2010), available at http://www.wipo.int/wipolex/en/text.jsp?file_id=215911.</w:t>
            </w: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22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742"/>
    </w:tbl>
    <w:p w:rsidR="00BC0437" w:rsidRPr="00BC0437" w:rsidRDefault="00BC0437" w:rsidP="00BC0437">
      <w:pPr>
        <w:keepNext/>
        <w:outlineLvl w:val="1"/>
        <w:rPr>
          <w:rFonts w:eastAsia="Times New Roman"/>
          <w:szCs w:val="22"/>
          <w:lang w:eastAsia="en-US"/>
        </w:rPr>
      </w:pPr>
    </w:p>
    <w:p w:rsidR="00BC0437" w:rsidRPr="00BC0437" w:rsidRDefault="00BC0437" w:rsidP="00BC0437">
      <w:pPr>
        <w:keepNext/>
        <w:outlineLvl w:val="1"/>
        <w:rPr>
          <w:rFonts w:eastAsia="Times New Roman"/>
          <w:szCs w:val="22"/>
          <w:lang w:eastAsia="en-US"/>
        </w:rPr>
      </w:pPr>
    </w:p>
    <w:p w:rsidR="00BC0437" w:rsidRPr="00BC0437" w:rsidRDefault="00BC0437" w:rsidP="009652BA">
      <w:pPr>
        <w:pStyle w:val="Heading2"/>
        <w:rPr>
          <w:lang w:eastAsia="en-US"/>
        </w:rPr>
      </w:pPr>
      <w:r w:rsidRPr="00BC0437">
        <w:rPr>
          <w:lang w:eastAsia="en-US"/>
        </w:rPr>
        <w:br w:type="page"/>
      </w:r>
      <w:bookmarkStart w:id="1745" w:name="_Toc199663607"/>
      <w:bookmarkStart w:id="1746" w:name="_Toc207648626"/>
      <w:bookmarkStart w:id="1747" w:name="_Toc207649208"/>
      <w:bookmarkStart w:id="1748" w:name="_Toc207649623"/>
      <w:bookmarkStart w:id="1749" w:name="_Toc207649984"/>
      <w:bookmarkStart w:id="1750" w:name="_Toc207650383"/>
      <w:bookmarkStart w:id="1751" w:name="_Toc208638031"/>
      <w:bookmarkStart w:id="1752" w:name="_Toc421800871"/>
      <w:r w:rsidRPr="00BC0437">
        <w:rPr>
          <w:lang w:eastAsia="en-US"/>
        </w:rPr>
        <w:t>Zimbabwe</w:t>
      </w:r>
      <w:bookmarkEnd w:id="1745"/>
      <w:bookmarkEnd w:id="1746"/>
      <w:bookmarkEnd w:id="1747"/>
      <w:bookmarkEnd w:id="1748"/>
      <w:bookmarkEnd w:id="1749"/>
      <w:bookmarkEnd w:id="1750"/>
      <w:bookmarkEnd w:id="1751"/>
      <w:bookmarkEnd w:id="1752"/>
    </w:p>
    <w:p w:rsidR="00BC0437" w:rsidRPr="00BC0437" w:rsidRDefault="00BC0437" w:rsidP="00BC0437">
      <w:pPr>
        <w:rPr>
          <w:rFonts w:eastAsia="Times New Roman"/>
          <w:szCs w:val="22"/>
          <w:lang w:eastAsia="en-US"/>
        </w:rPr>
      </w:pPr>
      <w:bookmarkStart w:id="1753" w:name="zimbabwe"/>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rPr>
          <w:trHeight w:val="135"/>
        </w:trPr>
        <w:tc>
          <w:tcPr>
            <w:tcW w:w="8856" w:type="dxa"/>
            <w:gridSpan w:val="4"/>
            <w:shd w:val="clear" w:color="auto" w:fill="auto"/>
          </w:tcPr>
          <w:p w:rsidR="00BC0437" w:rsidRPr="00BC0437" w:rsidRDefault="00BC0437" w:rsidP="00BC0437">
            <w:pPr>
              <w:rPr>
                <w:rFonts w:eastAsia="Times New Roman"/>
                <w:b/>
                <w:szCs w:val="22"/>
                <w:lang w:eastAsia="en-US"/>
              </w:rPr>
            </w:pPr>
            <w:bookmarkStart w:id="1754" w:name="_Toc186016019"/>
            <w:r w:rsidRPr="00BC0437">
              <w:rPr>
                <w:rFonts w:eastAsia="Times New Roman"/>
                <w:b/>
                <w:szCs w:val="22"/>
                <w:lang w:eastAsia="en-US"/>
              </w:rPr>
              <w:t>Preservation and Replacement</w:t>
            </w:r>
            <w:bookmarkEnd w:id="1754"/>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26(1)</w:t>
            </w: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Works in the permanent collections of the institutions.</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copying is not permitted where it is reasonably practicable to purchase a copy of the work rather than reproducing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90"/>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prescribe other circumstances in which copying is not permitted.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3"/>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preserve or replace the work by placing the copy in the permanent collection in addition to or in place of it.</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412"/>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To replace in the permanent collection of another library or archive an item which has been lost, destroyed, or damaged.</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BC0437" w:rsidRPr="00BC0437" w:rsidRDefault="00BC0437" w:rsidP="00BC0437">
            <w:pPr>
              <w:autoSpaceDE w:val="0"/>
              <w:autoSpaceDN w:val="0"/>
              <w:adjustRightInd w:val="0"/>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440"/>
        <w:gridCol w:w="3784"/>
        <w:gridCol w:w="1188"/>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55" w:name="_Toc186016020"/>
            <w:r w:rsidRPr="00BC0437">
              <w:rPr>
                <w:rFonts w:eastAsia="Times New Roman"/>
                <w:b/>
                <w:szCs w:val="22"/>
                <w:lang w:eastAsia="en-US"/>
              </w:rPr>
              <w:t>Research or Study (Unpublished Works)</w:t>
            </w:r>
            <w:bookmarkEnd w:id="1755"/>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Who can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Librarians and archivists.</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26(2)</w:t>
            </w: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None.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8"/>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What can be copied?</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Unpublished works in the permanent collections of the institutions.</w:t>
            </w:r>
          </w:p>
        </w:tc>
        <w:tc>
          <w:tcPr>
            <w:tcW w:w="1188" w:type="dxa"/>
            <w:vMerge w:val="restart"/>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 person may be supplied with more than one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vMerge/>
            <w:shd w:val="clear" w:color="auto" w:fill="auto"/>
          </w:tcPr>
          <w:p w:rsidR="00BC0437" w:rsidRPr="00BC0437" w:rsidRDefault="00BC0437" w:rsidP="00BC0437">
            <w:pPr>
              <w:rPr>
                <w:rFonts w:eastAsia="Times New Roman"/>
                <w:szCs w:val="22"/>
                <w:lang w:eastAsia="en-US"/>
              </w:rPr>
            </w:pP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Copying is permitted where the owner of the copyright has not expressly prohibited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Purpose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For research or private study, by request of a person.</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vMerge/>
            <w:shd w:val="clear" w:color="auto" w:fill="auto"/>
          </w:tcPr>
          <w:p w:rsidR="00BC0437" w:rsidRPr="00BC0437" w:rsidRDefault="00BC0437" w:rsidP="00BC0437">
            <w:pPr>
              <w:rPr>
                <w:rFonts w:eastAsia="Times New Roman"/>
                <w:szCs w:val="22"/>
                <w:lang w:eastAsia="en-US"/>
              </w:rPr>
            </w:pPr>
          </w:p>
        </w:tc>
        <w:tc>
          <w:tcPr>
            <w:tcW w:w="144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Conditions:</w:t>
            </w:r>
          </w:p>
        </w:tc>
        <w:tc>
          <w:tcPr>
            <w:tcW w:w="378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person must satisfy the librarian or archivist that he requires the work for the permitted purposes and will not use it for any other purpose.</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Medium of the copy?</w:t>
            </w:r>
          </w:p>
        </w:tc>
        <w:tc>
          <w:tcPr>
            <w:tcW w:w="5224"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See definition of “copy” below.</w:t>
            </w:r>
          </w:p>
        </w:tc>
        <w:tc>
          <w:tcPr>
            <w:tcW w:w="1188"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3398"/>
        <w:gridCol w:w="1030"/>
      </w:tblGrid>
      <w:tr w:rsidR="00BC0437" w:rsidRPr="00BC0437" w:rsidTr="00BC0437">
        <w:tc>
          <w:tcPr>
            <w:tcW w:w="8856" w:type="dxa"/>
            <w:gridSpan w:val="4"/>
            <w:shd w:val="clear" w:color="auto" w:fill="auto"/>
          </w:tcPr>
          <w:p w:rsidR="00BC0437" w:rsidRPr="00BC0437" w:rsidRDefault="00BC0437" w:rsidP="00BC0437">
            <w:pPr>
              <w:rPr>
                <w:rFonts w:eastAsia="Times New Roman"/>
                <w:b/>
                <w:szCs w:val="22"/>
                <w:lang w:eastAsia="en-US"/>
              </w:rPr>
            </w:pPr>
            <w:bookmarkStart w:id="1756" w:name="_Toc186016021"/>
            <w:r w:rsidRPr="00BC0437">
              <w:rPr>
                <w:rFonts w:eastAsia="Times New Roman"/>
                <w:b/>
                <w:szCs w:val="22"/>
                <w:lang w:eastAsia="en-US"/>
              </w:rPr>
              <w:t>Anti-Circumvention of Technological Protection Measures</w:t>
            </w:r>
            <w:bookmarkEnd w:id="1756"/>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Circumvention provisions?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Yes.</w:t>
            </w:r>
          </w:p>
        </w:tc>
        <w:tc>
          <w:tcPr>
            <w:tcW w:w="1030"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129</w:t>
            </w:r>
          </w:p>
        </w:tc>
      </w:tr>
      <w:tr w:rsidR="00BC0437" w:rsidRPr="00BC0437" w:rsidTr="00BC0437">
        <w:trPr>
          <w:trHeight w:val="111"/>
        </w:trPr>
        <w:tc>
          <w:tcPr>
            <w:tcW w:w="262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Prohibited Acts?</w:t>
            </w: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Act of Circumvention?</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No.</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11"/>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Dealing in Devices?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xml:space="preserve">Making, importing, exporting, selling, letting for hire, offering or exposing for sale or hire, or possessing a circumvention device is prohibited.  </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135"/>
        </w:trPr>
        <w:tc>
          <w:tcPr>
            <w:tcW w:w="2628" w:type="dxa"/>
            <w:vMerge/>
            <w:shd w:val="clear" w:color="auto" w:fill="auto"/>
          </w:tcPr>
          <w:p w:rsidR="00BC0437" w:rsidRPr="00BC0437" w:rsidRDefault="00BC0437" w:rsidP="00BC0437">
            <w:pPr>
              <w:rPr>
                <w:rFonts w:eastAsia="Times New Roman"/>
                <w:szCs w:val="22"/>
                <w:lang w:eastAsia="en-US"/>
              </w:rPr>
            </w:pPr>
          </w:p>
        </w:tc>
        <w:tc>
          <w:tcPr>
            <w:tcW w:w="1800"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Providing Services?</w:t>
            </w:r>
          </w:p>
        </w:tc>
        <w:tc>
          <w:tcPr>
            <w:tcW w:w="339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Publishing information to enable persons to circumvent technological measures is also prohibited.</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Access Control or Owner’s Rights Control?</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Owner’s Rights Control.  The provisions relate to technical measures that prevent or restrict the making of unauthorized copies of a work or that impair the quality of copies made.</w:t>
            </w:r>
          </w:p>
        </w:tc>
        <w:tc>
          <w:tcPr>
            <w:tcW w:w="1030"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c>
          <w:tcPr>
            <w:tcW w:w="262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Exemptions that could be used by libraries?</w:t>
            </w:r>
          </w:p>
        </w:tc>
        <w:tc>
          <w:tcPr>
            <w:tcW w:w="5198"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There are no explicit exemptions for circumvention.</w:t>
            </w:r>
          </w:p>
        </w:tc>
        <w:tc>
          <w:tcPr>
            <w:tcW w:w="1030" w:type="dxa"/>
            <w:vMerge/>
            <w:shd w:val="clear" w:color="auto" w:fill="auto"/>
          </w:tcPr>
          <w:p w:rsidR="00BC0437" w:rsidRPr="00BC0437" w:rsidRDefault="00BC0437" w:rsidP="00BC0437">
            <w:pPr>
              <w:rPr>
                <w:rFonts w:eastAsia="Times New Roman"/>
                <w:szCs w:val="22"/>
                <w:lang w:eastAsia="en-US"/>
              </w:rPr>
            </w:pPr>
          </w:p>
        </w:tc>
      </w:tr>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5224"/>
        <w:gridCol w:w="1188"/>
      </w:tblGrid>
      <w:tr w:rsidR="00BC0437" w:rsidRPr="00BC0437" w:rsidTr="00BC0437">
        <w:trPr>
          <w:trHeight w:val="277"/>
        </w:trPr>
        <w:tc>
          <w:tcPr>
            <w:tcW w:w="8856" w:type="dxa"/>
            <w:gridSpan w:val="3"/>
            <w:shd w:val="clear" w:color="auto" w:fill="auto"/>
          </w:tcPr>
          <w:p w:rsidR="00BC0437" w:rsidRPr="00BC0437" w:rsidRDefault="00BC0437" w:rsidP="00BC0437">
            <w:pPr>
              <w:rPr>
                <w:rFonts w:eastAsia="Times New Roman"/>
                <w:b/>
                <w:szCs w:val="22"/>
                <w:lang w:eastAsia="en-US"/>
              </w:rPr>
            </w:pPr>
            <w:bookmarkStart w:id="1757" w:name="_Toc186016022"/>
            <w:r w:rsidRPr="00BC0437">
              <w:rPr>
                <w:rFonts w:eastAsia="Times New Roman"/>
                <w:b/>
                <w:szCs w:val="22"/>
                <w:lang w:eastAsia="en-US"/>
              </w:rPr>
              <w:t>Miscellaneous</w:t>
            </w:r>
            <w:bookmarkEnd w:id="1757"/>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Research Copying</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Permits fair dealing of works for the purpose of research or private study by the person using it.</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Orphan Works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copyright is not infringed by the doing of anything at a time when, or pursuant to arrangements made at a time when, it is not possible by reasonable inquiry to ascertain the identity of the author and it is reasonable to assume that the copyright has expired or that the author died 50 years or more before the beginning of the calendar year in which the act is done or arrangements are made.</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27</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Other Prescribed Dealings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Reproduction is also permitted as prescribed by regulation.  The regulations must not permit reproduction that is in conflict with a normal exploitation of the work or that unreasonably prejudices the legitimate interests of the copyright owner.</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44</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Levies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Regulations may establish levies on the use of an apparatus or process for reprographic copying by education institutions and libraries which reproduce or are likely to reproduce works.</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Compulsory Licenses</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The Minister of Justice, Legal and Parliamentary Affairs can provide for the issue of compulsory licenses permitted reproduction, publication, performance, or circulation by educational institutions of any work or for the translation of any work for the purpose of teaching, scholarship, or research or for use in a broadcast for any such purpose.  Detailed conditions apply, reflecting the Berne Appendix.</w:t>
            </w:r>
          </w:p>
        </w:tc>
        <w:tc>
          <w:tcPr>
            <w:tcW w:w="1188"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135 (2)(b);</w:t>
            </w:r>
          </w:p>
          <w:p w:rsidR="00BC0437" w:rsidRPr="00BC0437" w:rsidRDefault="00BC0437" w:rsidP="00BC0437">
            <w:pPr>
              <w:rPr>
                <w:rFonts w:eastAsia="Times New Roman"/>
                <w:szCs w:val="22"/>
                <w:lang w:eastAsia="en-US"/>
              </w:rPr>
            </w:pPr>
            <w:r w:rsidRPr="00BC0437">
              <w:rPr>
                <w:rFonts w:eastAsia="Times New Roman"/>
                <w:szCs w:val="22"/>
                <w:lang w:eastAsia="en-US"/>
              </w:rPr>
              <w:t>§ 135(4) &amp; (5)</w:t>
            </w:r>
          </w:p>
        </w:tc>
      </w:tr>
      <w:tr w:rsidR="00BC0437" w:rsidRPr="00BC0437" w:rsidTr="00BC0437">
        <w:trPr>
          <w:trHeight w:val="277"/>
        </w:trPr>
        <w:tc>
          <w:tcPr>
            <w:tcW w:w="2444"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Defined Term</w:t>
            </w: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“Reproduce” means to make a copy of a work in any manner or form, and includes storing the work permanently or temporarily in electronic form.</w:t>
            </w:r>
          </w:p>
        </w:tc>
        <w:tc>
          <w:tcPr>
            <w:tcW w:w="1188" w:type="dxa"/>
            <w:vMerge w:val="restart"/>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 2</w:t>
            </w:r>
          </w:p>
        </w:tc>
      </w:tr>
      <w:tr w:rsidR="00BC0437" w:rsidRPr="00BC0437" w:rsidTr="00BC0437">
        <w:trPr>
          <w:trHeight w:val="277"/>
        </w:trPr>
        <w:tc>
          <w:tcPr>
            <w:tcW w:w="2444" w:type="dxa"/>
            <w:vMerge/>
            <w:shd w:val="clear" w:color="auto" w:fill="auto"/>
          </w:tcPr>
          <w:p w:rsidR="00BC0437" w:rsidRPr="00BC0437" w:rsidRDefault="00BC0437" w:rsidP="00BC0437">
            <w:pPr>
              <w:rPr>
                <w:rFonts w:eastAsia="Times New Roman"/>
                <w:szCs w:val="22"/>
                <w:lang w:eastAsia="en-US"/>
              </w:rPr>
            </w:pPr>
          </w:p>
        </w:tc>
        <w:tc>
          <w:tcPr>
            <w:tcW w:w="522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 in relation to—</w:t>
            </w:r>
          </w:p>
          <w:p w:rsidR="00BC0437" w:rsidRPr="00BC0437" w:rsidRDefault="00BC0437" w:rsidP="00BC0437">
            <w:pPr>
              <w:rPr>
                <w:rFonts w:eastAsia="Times New Roman"/>
                <w:szCs w:val="22"/>
                <w:lang w:eastAsia="en-US"/>
              </w:rPr>
            </w:pPr>
            <w:r w:rsidRPr="00BC0437">
              <w:rPr>
                <w:rFonts w:eastAsia="Times New Roman"/>
                <w:szCs w:val="22"/>
                <w:lang w:eastAsia="en-US"/>
              </w:rPr>
              <w:t>(a) a literary or musical work, includes a copy in the form of a record or an audio-visual work;</w:t>
            </w:r>
          </w:p>
          <w:p w:rsidR="00BC0437" w:rsidRPr="00BC0437" w:rsidRDefault="00BC0437" w:rsidP="00BC0437">
            <w:pPr>
              <w:rPr>
                <w:rFonts w:eastAsia="Times New Roman"/>
                <w:szCs w:val="22"/>
                <w:lang w:eastAsia="en-US"/>
              </w:rPr>
            </w:pPr>
            <w:r w:rsidRPr="00BC0437">
              <w:rPr>
                <w:rFonts w:eastAsia="Times New Roman"/>
                <w:szCs w:val="22"/>
                <w:lang w:eastAsia="en-US"/>
              </w:rPr>
              <w:t>(b) an artistic work, includes a version produced by converting the work into a three-dimensional form or, if it is already in three dimensions, by converting it into a two-dimensional form;</w:t>
            </w:r>
          </w:p>
          <w:p w:rsidR="00BC0437" w:rsidRPr="00BC0437" w:rsidRDefault="00BC0437" w:rsidP="00BC0437">
            <w:pPr>
              <w:rPr>
                <w:rFonts w:eastAsia="Times New Roman"/>
                <w:szCs w:val="22"/>
                <w:lang w:eastAsia="en-US"/>
              </w:rPr>
            </w:pPr>
            <w:r w:rsidRPr="00BC0437">
              <w:rPr>
                <w:rFonts w:eastAsia="Times New Roman"/>
                <w:szCs w:val="22"/>
                <w:lang w:eastAsia="en-US"/>
              </w:rPr>
              <w:t>(c) an audio-visual work or a broadcast, includes a still photograph made from the audio-visual work or broadcast;</w:t>
            </w:r>
          </w:p>
          <w:p w:rsidR="00BC0437" w:rsidRPr="00BC0437" w:rsidRDefault="00BC0437" w:rsidP="00BC0437">
            <w:pPr>
              <w:rPr>
                <w:rFonts w:eastAsia="Times New Roman"/>
                <w:szCs w:val="22"/>
                <w:lang w:eastAsia="en-US"/>
              </w:rPr>
            </w:pPr>
            <w:r w:rsidRPr="00BC0437">
              <w:rPr>
                <w:rFonts w:eastAsia="Times New Roman"/>
                <w:szCs w:val="22"/>
                <w:lang w:eastAsia="en-US"/>
              </w:rPr>
              <w:t>(d) an architectural work, does not include anything that is not a building or a model of or for a building;</w:t>
            </w:r>
          </w:p>
          <w:p w:rsidR="00BC0437" w:rsidRPr="00BC0437" w:rsidRDefault="00BC0437" w:rsidP="00BC0437">
            <w:pPr>
              <w:rPr>
                <w:rFonts w:eastAsia="Times New Roman"/>
                <w:szCs w:val="22"/>
                <w:lang w:eastAsia="en-US"/>
              </w:rPr>
            </w:pPr>
            <w:r w:rsidRPr="00BC0437">
              <w:rPr>
                <w:rFonts w:eastAsia="Times New Roman"/>
                <w:szCs w:val="22"/>
                <w:lang w:eastAsia="en-US"/>
              </w:rPr>
              <w:t>(e) any work, includes a copy held in electronic form  and a copy made from a copy of the work.</w:t>
            </w:r>
          </w:p>
        </w:tc>
        <w:tc>
          <w:tcPr>
            <w:tcW w:w="1188" w:type="dxa"/>
            <w:vMerge/>
            <w:shd w:val="clear" w:color="auto" w:fill="auto"/>
          </w:tcPr>
          <w:p w:rsidR="00BC0437" w:rsidRPr="00BC0437" w:rsidRDefault="00BC0437" w:rsidP="00BC0437">
            <w:pPr>
              <w:rPr>
                <w:rFonts w:eastAsia="Times New Roman"/>
                <w:szCs w:val="22"/>
                <w:lang w:eastAsia="en-US"/>
              </w:rPr>
            </w:pP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Source</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Copyright and Neighboring Rights Act of Zimbabwe, Chapter 26:05, Act 11/2000 (2000), as amended through Act 32/2004 (10 September 2004), available at http://www.wip</w:t>
            </w:r>
            <w:bookmarkStart w:id="1758" w:name="_GoBack"/>
            <w:bookmarkEnd w:id="1758"/>
            <w:r w:rsidRPr="00BC0437">
              <w:rPr>
                <w:rFonts w:eastAsia="Times New Roman"/>
                <w:szCs w:val="22"/>
                <w:lang w:eastAsia="en-US"/>
              </w:rPr>
              <w:t>o.int/wipolex/en/text.jsp?file_id=214696.</w:t>
            </w:r>
          </w:p>
        </w:tc>
      </w:tr>
      <w:tr w:rsidR="00BC0437" w:rsidRPr="00BC0437" w:rsidTr="00BC0437">
        <w:trPr>
          <w:trHeight w:val="277"/>
        </w:trPr>
        <w:tc>
          <w:tcPr>
            <w:tcW w:w="2444" w:type="dxa"/>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Last edited:</w:t>
            </w:r>
          </w:p>
        </w:tc>
        <w:tc>
          <w:tcPr>
            <w:tcW w:w="6412" w:type="dxa"/>
            <w:gridSpan w:val="2"/>
            <w:shd w:val="clear" w:color="auto" w:fill="auto"/>
          </w:tcPr>
          <w:p w:rsidR="00BC0437" w:rsidRPr="00BC0437" w:rsidRDefault="00BC0437" w:rsidP="00BC0437">
            <w:pPr>
              <w:rPr>
                <w:rFonts w:eastAsia="Times New Roman"/>
                <w:szCs w:val="22"/>
                <w:lang w:eastAsia="en-US"/>
              </w:rPr>
            </w:pPr>
            <w:r w:rsidRPr="00BC0437">
              <w:rPr>
                <w:rFonts w:eastAsia="Times New Roman"/>
                <w:szCs w:val="22"/>
                <w:lang w:eastAsia="en-US"/>
              </w:rPr>
              <w:t>7 December 2007; rev. 17 May 2015</w:t>
            </w:r>
          </w:p>
        </w:tc>
      </w:tr>
      <w:bookmarkEnd w:id="1753"/>
    </w:tbl>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BC0437">
      <w:pPr>
        <w:rPr>
          <w:rFonts w:eastAsia="Times New Roman"/>
          <w:szCs w:val="22"/>
          <w:lang w:eastAsia="en-US"/>
        </w:rPr>
      </w:pPr>
    </w:p>
    <w:p w:rsidR="00BC0437" w:rsidRPr="00BC0437" w:rsidRDefault="00BC0437" w:rsidP="00E92AE7">
      <w:pPr>
        <w:tabs>
          <w:tab w:val="left" w:pos="567"/>
          <w:tab w:val="left" w:pos="8931"/>
        </w:tabs>
        <w:ind w:left="4320"/>
        <w:jc w:val="center"/>
        <w:rPr>
          <w:rFonts w:eastAsia="Times New Roman"/>
          <w:szCs w:val="22"/>
          <w:lang w:eastAsia="en-US"/>
        </w:rPr>
      </w:pPr>
      <w:r w:rsidRPr="00BC0437">
        <w:rPr>
          <w:rFonts w:eastAsia="Times New Roman"/>
          <w:szCs w:val="22"/>
          <w:lang w:eastAsia="en-US"/>
        </w:rPr>
        <w:t>[End of document]</w:t>
      </w:r>
    </w:p>
    <w:sectPr w:rsidR="00BC0437" w:rsidRPr="00BC0437" w:rsidSect="00BC0437">
      <w:headerReference w:type="default" r:id="rId11"/>
      <w:endnotePr>
        <w:numFmt w:val="decimal"/>
      </w:endnotePr>
      <w:pgSz w:w="11907" w:h="16840" w:code="9"/>
      <w:pgMar w:top="1170"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47" w:rsidRDefault="00476C47">
      <w:r>
        <w:separator/>
      </w:r>
    </w:p>
  </w:endnote>
  <w:endnote w:type="continuationSeparator" w:id="0">
    <w:p w:rsidR="00476C47" w:rsidRDefault="00476C47" w:rsidP="003B38C1">
      <w:r>
        <w:separator/>
      </w:r>
    </w:p>
    <w:p w:rsidR="00476C47" w:rsidRPr="003B38C1" w:rsidRDefault="00476C47" w:rsidP="003B38C1">
      <w:pPr>
        <w:spacing w:after="60"/>
        <w:rPr>
          <w:sz w:val="17"/>
        </w:rPr>
      </w:pPr>
      <w:r>
        <w:rPr>
          <w:sz w:val="17"/>
        </w:rPr>
        <w:t>[Endnote continued from previous page]</w:t>
      </w:r>
    </w:p>
  </w:endnote>
  <w:endnote w:type="continuationNotice" w:id="1">
    <w:p w:rsidR="00476C47" w:rsidRPr="003B38C1" w:rsidRDefault="00476C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47" w:rsidRDefault="00476C47">
      <w:r>
        <w:separator/>
      </w:r>
    </w:p>
  </w:footnote>
  <w:footnote w:type="continuationSeparator" w:id="0">
    <w:p w:rsidR="00476C47" w:rsidRDefault="00476C47" w:rsidP="008B60B2">
      <w:r>
        <w:separator/>
      </w:r>
    </w:p>
    <w:p w:rsidR="00476C47" w:rsidRPr="00ED77FB" w:rsidRDefault="00476C47" w:rsidP="008B60B2">
      <w:pPr>
        <w:spacing w:after="60"/>
        <w:rPr>
          <w:sz w:val="17"/>
          <w:szCs w:val="17"/>
        </w:rPr>
      </w:pPr>
      <w:r w:rsidRPr="00ED77FB">
        <w:rPr>
          <w:sz w:val="17"/>
          <w:szCs w:val="17"/>
        </w:rPr>
        <w:t>[Footnote continued from previous page]</w:t>
      </w:r>
    </w:p>
  </w:footnote>
  <w:footnote w:type="continuationNotice" w:id="1">
    <w:p w:rsidR="00476C47" w:rsidRPr="00ED77FB" w:rsidRDefault="00476C47" w:rsidP="008B60B2">
      <w:pPr>
        <w:spacing w:before="60"/>
        <w:jc w:val="right"/>
        <w:rPr>
          <w:sz w:val="17"/>
          <w:szCs w:val="17"/>
        </w:rPr>
      </w:pPr>
      <w:r w:rsidRPr="00ED77FB">
        <w:rPr>
          <w:sz w:val="17"/>
          <w:szCs w:val="17"/>
        </w:rPr>
        <w:t>[Footnote continued on next page]</w:t>
      </w:r>
    </w:p>
  </w:footnote>
  <w:footnote w:id="2">
    <w:p w:rsidR="004D09CD" w:rsidRDefault="004D09CD" w:rsidP="00BC0437">
      <w:pPr>
        <w:pStyle w:val="FootnoteText"/>
      </w:pPr>
      <w:r>
        <w:rPr>
          <w:rStyle w:val="FootnoteReference"/>
        </w:rPr>
        <w:footnoteRef/>
      </w:r>
      <w:r>
        <w:t xml:space="preserve"> The concepts of library, archives, and library exception are defined below.</w:t>
      </w:r>
    </w:p>
  </w:footnote>
  <w:footnote w:id="3">
    <w:p w:rsidR="004D09CD" w:rsidRDefault="004D09CD" w:rsidP="00BC0437">
      <w:pPr>
        <w:pStyle w:val="FootnoteText"/>
      </w:pPr>
      <w:r>
        <w:rPr>
          <w:rStyle w:val="FootnoteReference"/>
        </w:rPr>
        <w:footnoteRef/>
      </w:r>
      <w:r>
        <w:t xml:space="preserve"> Kenneth D. Crews, </w:t>
      </w:r>
      <w:r w:rsidRPr="00DC3DDE">
        <w:rPr>
          <w:i/>
        </w:rPr>
        <w:t>Study on Copyright Limitations and Exceptions for Libraries and Archives</w:t>
      </w:r>
      <w:r>
        <w:t xml:space="preserve">, World Intellectual Property Organization, Standing Committee on Copyright and Related Rights, Seventeenth Session (Geneva, Switzerland: 2008), available at </w:t>
      </w:r>
      <w:r w:rsidRPr="00D13943">
        <w:t>http://www.wipo.int/meetings/en/doc_details.jsp?doc_id=109192</w:t>
      </w:r>
      <w:r>
        <w:t>.  The 2008 study includes a lengthy (approximately 55 pages) introduction that surveys and analyzes the various statutes that were included in that report.  Although current research would change many details, the general principles and findings set forth in the introduction are relevant today and will be of great interest to researchers and officials needing to explore the issues more fully.</w:t>
      </w:r>
    </w:p>
  </w:footnote>
  <w:footnote w:id="4">
    <w:p w:rsidR="004D09CD" w:rsidRDefault="004D09CD" w:rsidP="00BC0437">
      <w:pPr>
        <w:pStyle w:val="FootnoteText"/>
      </w:pPr>
      <w:r>
        <w:rPr>
          <w:rStyle w:val="FootnoteReference"/>
        </w:rPr>
        <w:footnoteRef/>
      </w:r>
      <w:r>
        <w:t xml:space="preserve"> Kenneth D. Crews, </w:t>
      </w:r>
      <w:r w:rsidRPr="00DC3DDE">
        <w:rPr>
          <w:i/>
        </w:rPr>
        <w:t>Study on Copyright Limitations and Exceptions for Libraries and Archives</w:t>
      </w:r>
      <w:r>
        <w:t>, World Intellectual Property Organization, Standing Committee on Copyright and Related Rights, Twenty</w:t>
      </w:r>
      <w:r>
        <w:noBreakHyphen/>
        <w:t xml:space="preserve">Ninth Session (Geneva, Switzerland: 2014), available at </w:t>
      </w:r>
      <w:r w:rsidRPr="00D13943">
        <w:t>http://www.wipo.int/meetings/en/doc_details.jsp?doc_id=290457</w:t>
      </w:r>
      <w:r>
        <w:t>.</w:t>
      </w:r>
    </w:p>
  </w:footnote>
  <w:footnote w:id="5">
    <w:p w:rsidR="004D09CD" w:rsidRDefault="004D09CD" w:rsidP="00BC0437">
      <w:pPr>
        <w:pStyle w:val="FootnoteText"/>
      </w:pPr>
      <w:r>
        <w:rPr>
          <w:rStyle w:val="FootnoteReference"/>
        </w:rPr>
        <w:footnoteRef/>
      </w:r>
      <w:r>
        <w:t xml:space="preserve"> Directive 2001/29/EC of the European Parliament and of the Council of 22 May 2001 on the Harmonization of Certain Aspects of Copyright and Related Rights in the Information Society, 2001 O.J. (L 167), pp. 10-19.</w:t>
      </w:r>
    </w:p>
  </w:footnote>
  <w:footnote w:id="6">
    <w:p w:rsidR="004D09CD" w:rsidRPr="000C6225" w:rsidRDefault="004D09CD" w:rsidP="00BC0437">
      <w:pPr>
        <w:pStyle w:val="FootnoteText"/>
      </w:pPr>
      <w:r>
        <w:rPr>
          <w:rStyle w:val="FootnoteReference"/>
        </w:rPr>
        <w:footnoteRef/>
      </w:r>
      <w:r>
        <w:t xml:space="preserve"> </w:t>
      </w:r>
      <w:r w:rsidRPr="000C6225">
        <w:t>Many of the recent changes in European countries have</w:t>
      </w:r>
      <w:r>
        <w:t xml:space="preserve"> resulted from i</w:t>
      </w:r>
      <w:r w:rsidRPr="000C6225">
        <w:t>mplementation of the E.U. orphan wor</w:t>
      </w:r>
      <w:r>
        <w:t xml:space="preserve">ks directive.  </w:t>
      </w:r>
      <w:r w:rsidRPr="000C6225">
        <w:t>Directive 2012/28/EU of the European Parliament and the</w:t>
      </w:r>
      <w:r>
        <w:t xml:space="preserve"> Council of 25 October 2012 on Certain Permitted Uses of Orphan W</w:t>
      </w:r>
      <w:r w:rsidRPr="000C6225">
        <w:t>orks</w:t>
      </w:r>
      <w:r>
        <w:t>, 2012 O.J. (L 299), pp. 5-12.</w:t>
      </w:r>
    </w:p>
  </w:footnote>
  <w:footnote w:id="7">
    <w:p w:rsidR="004D09CD" w:rsidRDefault="004D09CD" w:rsidP="00BC0437">
      <w:pPr>
        <w:pStyle w:val="FootnoteText"/>
      </w:pPr>
      <w:r>
        <w:rPr>
          <w:rStyle w:val="FootnoteReference"/>
        </w:rPr>
        <w:footnoteRef/>
      </w:r>
      <w:r>
        <w:t xml:space="preserve"> This report uses the term “exemption” in the context of the anti-circumvention legislation, largely in recognition of that the anti-circumvention law is fundamentally different from the traditional parameters of copyright.  Many countries offer “exemptions” from the prohibition against circumvention of technological protection measures.  The term “exemption” also helps clarify that the concept of “no library exception” is referring to exceptions to the economic and other rights that are at the traditional core of copyright law.</w:t>
      </w:r>
    </w:p>
  </w:footnote>
  <w:footnote w:id="8">
    <w:p w:rsidR="004D09CD" w:rsidRDefault="004D09CD" w:rsidP="00BC0437">
      <w:pPr>
        <w:pStyle w:val="FootnoteText"/>
      </w:pPr>
      <w:r>
        <w:rPr>
          <w:rStyle w:val="FootnoteReference"/>
        </w:rPr>
        <w:footnoteRef/>
      </w:r>
      <w:r>
        <w:t xml:space="preserve"> </w:t>
      </w:r>
      <w:r w:rsidRPr="00FB0D64">
        <w:rPr>
          <w:szCs w:val="22"/>
        </w:rPr>
        <w:t>Th</w:t>
      </w:r>
      <w:r>
        <w:rPr>
          <w:szCs w:val="22"/>
        </w:rPr>
        <w:t>is report centers on the copyright statutes (and in a few instances, regulations adopted pursuant to statutory authority) of each country.  Hence, th</w:t>
      </w:r>
      <w:r w:rsidRPr="00FB0D64">
        <w:rPr>
          <w:szCs w:val="22"/>
        </w:rPr>
        <w:t xml:space="preserve">e standard for having “no exception” is whether the copyright legislation, as enacted by the appropriate lawmaking body in each country, includes a copyright exception explicitly applicable to libraries.  </w:t>
      </w:r>
      <w:r>
        <w:rPr>
          <w:szCs w:val="22"/>
        </w:rPr>
        <w:t xml:space="preserve">On the other hand, some </w:t>
      </w:r>
      <w:r w:rsidRPr="00FB0D64">
        <w:rPr>
          <w:szCs w:val="22"/>
        </w:rPr>
        <w:t>countrie</w:t>
      </w:r>
      <w:r>
        <w:rPr>
          <w:szCs w:val="22"/>
        </w:rPr>
        <w:t xml:space="preserve">s have no statutory exception, but they are members of </w:t>
      </w:r>
      <w:r w:rsidRPr="00FB0D64">
        <w:rPr>
          <w:szCs w:val="22"/>
        </w:rPr>
        <w:t xml:space="preserve">multinational instruments </w:t>
      </w:r>
      <w:r>
        <w:rPr>
          <w:szCs w:val="22"/>
        </w:rPr>
        <w:t xml:space="preserve">that </w:t>
      </w:r>
      <w:r w:rsidRPr="00FB0D64">
        <w:rPr>
          <w:szCs w:val="22"/>
        </w:rPr>
        <w:t xml:space="preserve">include copyright exceptions for libraries.  </w:t>
      </w:r>
      <w:r>
        <w:rPr>
          <w:szCs w:val="22"/>
        </w:rPr>
        <w:t>The Cartagena Agreement and the Bangui Agreement are examples, and they are cited with each appropriate country.  In order to treat all countries consistently throughout this study, a country is treated as having no library exception if it does not have such a provision in its own domestic law.</w:t>
      </w:r>
    </w:p>
  </w:footnote>
  <w:footnote w:id="9">
    <w:p w:rsidR="004D09CD" w:rsidRDefault="004D09C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51A.</w:t>
      </w:r>
    </w:p>
  </w:footnote>
  <w:footnote w:id="10">
    <w:p w:rsidR="004D09CD" w:rsidRDefault="004D09C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49.</w:t>
      </w:r>
    </w:p>
  </w:footnote>
  <w:footnote w:id="11">
    <w:p w:rsidR="004D09CD" w:rsidRDefault="004D09CD" w:rsidP="00BC0437">
      <w:pPr>
        <w:pStyle w:val="FootnoteText"/>
      </w:pPr>
      <w:r>
        <w:rPr>
          <w:rStyle w:val="FootnoteReference"/>
        </w:rPr>
        <w:footnoteRef/>
      </w:r>
      <w:r>
        <w:t xml:space="preserve"> Under Section 203F, it is an offense to make a false or misleading declaration for the purposes of this section.  Section 203A, 203D, 203E, and 203G create offenses relating to the keeping of declarations made for the purposes of Section 50.</w:t>
      </w:r>
    </w:p>
  </w:footnote>
  <w:footnote w:id="12">
    <w:p w:rsidR="004D09CD" w:rsidRDefault="004D09CD" w:rsidP="00BC0437">
      <w:pPr>
        <w:pStyle w:val="FootnoteText"/>
      </w:pPr>
      <w:r>
        <w:rPr>
          <w:rStyle w:val="FootnoteReference"/>
        </w:rPr>
        <w:footnoteRef/>
      </w:r>
      <w:r>
        <w:t xml:space="preserve"> The provisions relevant to Parliament are applicable only to specific libraries servicing governmental constituents.  Because such provisions are outside the general scope of this study, the details are not summarized here.</w:t>
      </w:r>
    </w:p>
  </w:footnote>
  <w:footnote w:id="13">
    <w:p w:rsidR="004D09CD" w:rsidRDefault="004D09CD" w:rsidP="00BC0437">
      <w:pPr>
        <w:widowControl w:val="0"/>
        <w:autoSpaceDE w:val="0"/>
        <w:autoSpaceDN w:val="0"/>
        <w:adjustRightInd w:val="0"/>
      </w:pPr>
      <w:r>
        <w:rPr>
          <w:rStyle w:val="FootnoteReference"/>
        </w:rPr>
        <w:footnoteRef/>
      </w:r>
      <w:r>
        <w:t xml:space="preserve"> Benin </w:t>
      </w:r>
      <w:r w:rsidRPr="00B02202">
        <w:t>is a member of</w:t>
      </w:r>
      <w:r>
        <w:t xml:space="preserve"> the Bangui Agreement, which includes copyright exceptions applicable to libraries and archives.  </w:t>
      </w:r>
      <w:r w:rsidRPr="00824A93">
        <w:rPr>
          <w:i/>
        </w:rPr>
        <w:t>See</w:t>
      </w:r>
      <w:r>
        <w:t xml:space="preserve"> Bangui Agreement on the Creation of an African Intellectual Property Organization (revised 24 February 1999), </w:t>
      </w:r>
      <w:r w:rsidRPr="00D9056E">
        <w:t xml:space="preserve">available at </w:t>
      </w:r>
      <w:r w:rsidRPr="00824A93">
        <w:t>http://www.wipo.int/wipolex/en/other_treaties/text.jsp?file_id=181151</w:t>
      </w:r>
      <w:r>
        <w:t>.</w:t>
      </w:r>
    </w:p>
    <w:p w:rsidR="004D09CD" w:rsidRPr="00FD0C39" w:rsidRDefault="004D09CD" w:rsidP="00BC0437">
      <w:pPr>
        <w:widowControl w:val="0"/>
        <w:autoSpaceDE w:val="0"/>
        <w:autoSpaceDN w:val="0"/>
        <w:adjustRightInd w:val="0"/>
        <w:rPr>
          <w:rFonts w:eastAsia="Calibri" w:cs="Calibri"/>
          <w:szCs w:val="32"/>
        </w:rPr>
      </w:pPr>
      <w:r w:rsidRPr="00FD0C39">
        <w:rPr>
          <w:rFonts w:eastAsia="Calibri" w:cs="Calibri"/>
          <w:szCs w:val="32"/>
        </w:rPr>
        <w:t>The Agreem</w:t>
      </w:r>
      <w:r>
        <w:rPr>
          <w:rFonts w:eastAsia="Calibri" w:cs="Calibri"/>
          <w:szCs w:val="32"/>
        </w:rPr>
        <w:t>ent (at Annex VII, Article 14) includes these provisions</w:t>
      </w:r>
      <w:r w:rsidRPr="00FD0C39">
        <w:rPr>
          <w:rFonts w:eastAsia="Calibri" w:cs="Calibri"/>
          <w:szCs w:val="32"/>
        </w:rPr>
        <w:t>:</w:t>
      </w:r>
    </w:p>
    <w:p w:rsidR="004D09CD" w:rsidRPr="00FD0C39" w:rsidRDefault="004D09CD" w:rsidP="00BC0437">
      <w:pPr>
        <w:widowControl w:val="0"/>
        <w:autoSpaceDE w:val="0"/>
        <w:autoSpaceDN w:val="0"/>
        <w:adjustRightInd w:val="0"/>
        <w:rPr>
          <w:rFonts w:eastAsia="Calibri" w:cs="Calibri"/>
          <w:szCs w:val="32"/>
        </w:rPr>
      </w:pPr>
    </w:p>
    <w:p w:rsidR="004D09CD" w:rsidRPr="00763393" w:rsidRDefault="004D09CD" w:rsidP="00BC0437">
      <w:pPr>
        <w:widowControl w:val="0"/>
        <w:autoSpaceDE w:val="0"/>
        <w:autoSpaceDN w:val="0"/>
        <w:adjustRightInd w:val="0"/>
        <w:ind w:left="720"/>
      </w:pPr>
      <w:r w:rsidRPr="00763393">
        <w:t>Notwithstanding the provisions of Article 9, a library or archive service whose activities</w:t>
      </w:r>
      <w:r>
        <w:t xml:space="preserve"> </w:t>
      </w:r>
      <w:r w:rsidRPr="00763393">
        <w:t>are not directly or indirectly profit-making may, without the</w:t>
      </w:r>
      <w:r>
        <w:t xml:space="preserve"> consent of the author or other </w:t>
      </w:r>
      <w:r w:rsidRPr="00763393">
        <w:t>holder of copyright, make individual copies of a work by means of reprographic reproduction,</w:t>
      </w:r>
    </w:p>
    <w:p w:rsidR="004D09CD" w:rsidRDefault="004D09CD" w:rsidP="00BC0437">
      <w:pPr>
        <w:widowControl w:val="0"/>
        <w:autoSpaceDE w:val="0"/>
        <w:autoSpaceDN w:val="0"/>
        <w:adjustRightInd w:val="0"/>
        <w:ind w:left="1134"/>
      </w:pPr>
    </w:p>
    <w:p w:rsidR="004D09CD" w:rsidRPr="00763393" w:rsidRDefault="004D09CD" w:rsidP="00BC0437">
      <w:pPr>
        <w:widowControl w:val="0"/>
        <w:autoSpaceDE w:val="0"/>
        <w:autoSpaceDN w:val="0"/>
        <w:adjustRightInd w:val="0"/>
        <w:ind w:left="1134"/>
      </w:pPr>
      <w:r w:rsidRPr="00763393">
        <w:t>(i) where the work reproduced is an article or a short extract from a written work, other</w:t>
      </w:r>
      <w:r>
        <w:t xml:space="preserve"> </w:t>
      </w:r>
      <w:r w:rsidRPr="00763393">
        <w:t>than a computer program, with or without illustration, published in a col</w:t>
      </w:r>
      <w:r>
        <w:t xml:space="preserve">lection of works or in </w:t>
      </w:r>
      <w:r w:rsidRPr="00763393">
        <w:t>an issue of a newspaper or periodical, and where the purpose</w:t>
      </w:r>
      <w:r>
        <w:t xml:space="preserve"> of reproduction is to meet the </w:t>
      </w:r>
      <w:r w:rsidRPr="00763393">
        <w:t>request of a natural person;</w:t>
      </w:r>
    </w:p>
    <w:p w:rsidR="004D09CD" w:rsidRDefault="004D09CD" w:rsidP="00BC0437">
      <w:pPr>
        <w:widowControl w:val="0"/>
        <w:autoSpaceDE w:val="0"/>
        <w:autoSpaceDN w:val="0"/>
        <w:adjustRightInd w:val="0"/>
        <w:ind w:left="1134"/>
      </w:pPr>
      <w:r w:rsidRPr="00763393">
        <w:t>(ii) where the making of such copy is for the purpose of preserving and, if necessary, in</w:t>
      </w:r>
      <w:r>
        <w:t xml:space="preserve"> </w:t>
      </w:r>
      <w:r w:rsidRPr="00763393">
        <w:t>the event of it having been lost, destroyed or made unusable, r</w:t>
      </w:r>
      <w:r>
        <w:t xml:space="preserve">eplacing it or, for replacing a </w:t>
      </w:r>
      <w:r w:rsidRPr="00763393">
        <w:t xml:space="preserve">copy that has been lost, destroyed or rendered unusable in the </w:t>
      </w:r>
      <w:r>
        <w:t xml:space="preserve">permanent collection of another </w:t>
      </w:r>
      <w:r w:rsidRPr="00763393">
        <w:t>library or other archive service.</w:t>
      </w:r>
    </w:p>
    <w:p w:rsidR="004D09CD" w:rsidRPr="00E910C3" w:rsidRDefault="004D09CD" w:rsidP="00BC0437">
      <w:pPr>
        <w:widowControl w:val="0"/>
        <w:autoSpaceDE w:val="0"/>
        <w:autoSpaceDN w:val="0"/>
        <w:adjustRightInd w:val="0"/>
        <w:rPr>
          <w:szCs w:val="22"/>
        </w:rPr>
      </w:pPr>
    </w:p>
    <w:p w:rsidR="004D09CD" w:rsidRPr="00E910C3" w:rsidRDefault="004D09CD" w:rsidP="00BC0437">
      <w:pPr>
        <w:widowControl w:val="0"/>
        <w:autoSpaceDE w:val="0"/>
        <w:autoSpaceDN w:val="0"/>
        <w:adjustRightInd w:val="0"/>
        <w:rPr>
          <w:szCs w:val="22"/>
        </w:rPr>
      </w:pPr>
      <w:r w:rsidRPr="00E910C3">
        <w:rPr>
          <w:szCs w:val="22"/>
        </w:rPr>
        <w:t>The Bangui Agreement (at Annex VII, Article 65) also addresses anti-circumvention by prohibiting the making or importing for sale or rental of devices that render inoperative a facility for protection against copying.  The act of circumvention itself is not explicitly prohibited.  The article does not include any exemptions for libraries or any other parties.</w:t>
      </w:r>
      <w:r>
        <w:rPr>
          <w:szCs w:val="22"/>
        </w:rPr>
        <w:t xml:space="preserve">  </w:t>
      </w:r>
      <w:r w:rsidRPr="00E910C3">
        <w:rPr>
          <w:szCs w:val="22"/>
        </w:rPr>
        <w:t>The Bangui Agreement has the force of national law in each Member State of the African Intellectual Property Organization (OAPI).  A</w:t>
      </w:r>
      <w:r w:rsidRPr="00E910C3">
        <w:rPr>
          <w:rFonts w:eastAsia="Calibri" w:cs="Calibri"/>
          <w:szCs w:val="22"/>
        </w:rPr>
        <w:t>rticle 3(1) stipulates that “[r]ights relating to the fields of intellectual property, as provided for in the Annexes to this Agreement, shall be independent national rights subject to the legislation of each of the member States in which they have effect.”  See the relevant explanation in the introduction to this study for a note on including international instruments among each country’s tables</w:t>
      </w:r>
      <w:r>
        <w:rPr>
          <w:rFonts w:eastAsia="Calibri" w:cs="Calibri"/>
          <w:szCs w:val="32"/>
        </w:rPr>
        <w:t>.</w:t>
      </w:r>
    </w:p>
  </w:footnote>
  <w:footnote w:id="14">
    <w:p w:rsidR="004D09CD" w:rsidRDefault="004D09CD" w:rsidP="00BC0437">
      <w:pPr>
        <w:rPr>
          <w:szCs w:val="22"/>
        </w:rPr>
      </w:pPr>
      <w:r w:rsidRPr="00130166">
        <w:rPr>
          <w:rStyle w:val="FootnoteReference"/>
          <w:szCs w:val="22"/>
        </w:rPr>
        <w:footnoteRef/>
      </w:r>
      <w:r w:rsidRPr="00130166">
        <w:rPr>
          <w:szCs w:val="22"/>
        </w:rPr>
        <w:t xml:space="preserve"> Bolivia, Colombia, Ecuador, and Peru are members of the Andean Community and signatories to the Cartagena Agreement of 1969.  Decision 351 of the Commission of the Andean Community includes copyright exceptions applicable in the member countries, including the following</w:t>
      </w:r>
      <w:r>
        <w:rPr>
          <w:szCs w:val="22"/>
        </w:rPr>
        <w:t xml:space="preserve"> articles</w:t>
      </w:r>
      <w:r w:rsidRPr="00130166">
        <w:rPr>
          <w:szCs w:val="22"/>
        </w:rPr>
        <w:t>:</w:t>
      </w:r>
    </w:p>
    <w:p w:rsidR="004D09CD" w:rsidRDefault="004D09CD" w:rsidP="00BC0437">
      <w:pPr>
        <w:rPr>
          <w:szCs w:val="22"/>
        </w:rPr>
      </w:pPr>
    </w:p>
    <w:p w:rsidR="004D09CD" w:rsidRPr="00130166" w:rsidRDefault="004D09CD" w:rsidP="00BC0437">
      <w:pPr>
        <w:ind w:left="720"/>
        <w:rPr>
          <w:szCs w:val="22"/>
        </w:rPr>
      </w:pPr>
      <w:r w:rsidRPr="00130166">
        <w:rPr>
          <w:szCs w:val="22"/>
        </w:rPr>
        <w:t>21.  The limitations and exceptions to which copyright is made subject by the domestic legislation of the Member Countries shall be confined to those cases that do not adversely affect the normal exploitation of the works or unjustifiably prejudice the legitimate interests of the owner or owners of the rights.</w:t>
      </w:r>
    </w:p>
    <w:p w:rsidR="004D09CD" w:rsidRPr="00130166" w:rsidRDefault="004D09CD" w:rsidP="00BC0437">
      <w:pPr>
        <w:autoSpaceDE w:val="0"/>
        <w:autoSpaceDN w:val="0"/>
        <w:adjustRightInd w:val="0"/>
        <w:ind w:left="720"/>
        <w:rPr>
          <w:szCs w:val="22"/>
        </w:rPr>
      </w:pPr>
    </w:p>
    <w:p w:rsidR="004D09CD" w:rsidRDefault="004D09CD" w:rsidP="00BC0437">
      <w:pPr>
        <w:autoSpaceDE w:val="0"/>
        <w:autoSpaceDN w:val="0"/>
        <w:adjustRightInd w:val="0"/>
        <w:ind w:left="720"/>
        <w:rPr>
          <w:szCs w:val="22"/>
        </w:rPr>
      </w:pPr>
      <w:r w:rsidRPr="00130166">
        <w:rPr>
          <w:szCs w:val="22"/>
        </w:rPr>
        <w:t>22.  Without prejudice to the provisions of Chapter V and those of the foregoing Article, it shall be lawful, without the authorization of the author and without payment of any rem</w:t>
      </w:r>
      <w:r>
        <w:rPr>
          <w:szCs w:val="22"/>
        </w:rPr>
        <w:t>uneration, to do the following:</w:t>
      </w:r>
    </w:p>
    <w:p w:rsidR="004D09CD" w:rsidRPr="00130166" w:rsidRDefault="004D09CD" w:rsidP="00BC0437">
      <w:pPr>
        <w:autoSpaceDE w:val="0"/>
        <w:autoSpaceDN w:val="0"/>
        <w:adjustRightInd w:val="0"/>
        <w:ind w:left="1170"/>
        <w:rPr>
          <w:szCs w:val="22"/>
        </w:rPr>
      </w:pPr>
      <w:r>
        <w:rPr>
          <w:szCs w:val="22"/>
        </w:rPr>
        <w:t>…</w:t>
      </w:r>
    </w:p>
    <w:p w:rsidR="004D09CD" w:rsidRDefault="004D09CD" w:rsidP="00BC0437">
      <w:pPr>
        <w:autoSpaceDE w:val="0"/>
        <w:autoSpaceDN w:val="0"/>
        <w:adjustRightInd w:val="0"/>
        <w:ind w:left="1170"/>
        <w:rPr>
          <w:szCs w:val="22"/>
        </w:rPr>
      </w:pPr>
      <w:r w:rsidRPr="00130166">
        <w:rPr>
          <w:iCs/>
          <w:szCs w:val="22"/>
        </w:rPr>
        <w:t xml:space="preserve">(c) </w:t>
      </w:r>
      <w:r w:rsidRPr="00130166">
        <w:rPr>
          <w:szCs w:val="22"/>
        </w:rPr>
        <w:t>reproduce a work in single copies on behalf of a library or for archives whose activities are not conducted for any direct or indirect profit-making purposes, provided that the original forms part of the permanent stocks of the said library or archives and the reproduction is m</w:t>
      </w:r>
      <w:r>
        <w:rPr>
          <w:szCs w:val="22"/>
        </w:rPr>
        <w:t>ade for the following purposes:</w:t>
      </w:r>
    </w:p>
    <w:p w:rsidR="004D09CD" w:rsidRDefault="004D09CD" w:rsidP="00BC0437">
      <w:pPr>
        <w:autoSpaceDE w:val="0"/>
        <w:autoSpaceDN w:val="0"/>
        <w:adjustRightInd w:val="0"/>
        <w:ind w:left="1170"/>
        <w:rPr>
          <w:szCs w:val="22"/>
        </w:rPr>
      </w:pPr>
    </w:p>
    <w:p w:rsidR="004D09CD" w:rsidRDefault="004D09CD" w:rsidP="00BC0437">
      <w:pPr>
        <w:autoSpaceDE w:val="0"/>
        <w:autoSpaceDN w:val="0"/>
        <w:adjustRightInd w:val="0"/>
        <w:ind w:left="1440"/>
        <w:rPr>
          <w:szCs w:val="22"/>
        </w:rPr>
      </w:pPr>
      <w:r>
        <w:rPr>
          <w:szCs w:val="22"/>
        </w:rPr>
        <w:t xml:space="preserve">(i) </w:t>
      </w:r>
      <w:r w:rsidRPr="00130166">
        <w:rPr>
          <w:szCs w:val="22"/>
        </w:rPr>
        <w:t>to preserve the original and replace it in the event of loss, des</w:t>
      </w:r>
      <w:r>
        <w:rPr>
          <w:szCs w:val="22"/>
        </w:rPr>
        <w:t>truction or irreparable damage;</w:t>
      </w:r>
    </w:p>
    <w:p w:rsidR="004D09CD" w:rsidRPr="00130166" w:rsidRDefault="004D09CD" w:rsidP="00BC0437">
      <w:pPr>
        <w:autoSpaceDE w:val="0"/>
        <w:autoSpaceDN w:val="0"/>
        <w:adjustRightInd w:val="0"/>
        <w:ind w:left="1440"/>
        <w:rPr>
          <w:szCs w:val="22"/>
        </w:rPr>
      </w:pPr>
      <w:r>
        <w:rPr>
          <w:szCs w:val="22"/>
        </w:rPr>
        <w:t xml:space="preserve">(ii) </w:t>
      </w:r>
      <w:r w:rsidRPr="00130166">
        <w:rPr>
          <w:szCs w:val="22"/>
        </w:rPr>
        <w:t>to replace, in the permanent stocks of another library or archives, of an original that has been lost, destroyed or irreparably damaged….</w:t>
      </w:r>
    </w:p>
    <w:p w:rsidR="004D09CD" w:rsidRPr="00130166" w:rsidRDefault="004D09CD" w:rsidP="00BC0437">
      <w:pPr>
        <w:autoSpaceDE w:val="0"/>
        <w:autoSpaceDN w:val="0"/>
        <w:adjustRightInd w:val="0"/>
        <w:rPr>
          <w:szCs w:val="22"/>
        </w:rPr>
      </w:pPr>
    </w:p>
    <w:p w:rsidR="004D09CD" w:rsidRPr="00130166" w:rsidRDefault="004D09CD" w:rsidP="00BC0437">
      <w:pPr>
        <w:autoSpaceDE w:val="0"/>
        <w:autoSpaceDN w:val="0"/>
        <w:adjustRightInd w:val="0"/>
        <w:rPr>
          <w:szCs w:val="22"/>
        </w:rPr>
      </w:pPr>
      <w:r w:rsidRPr="00130166">
        <w:rPr>
          <w:i/>
          <w:szCs w:val="22"/>
        </w:rPr>
        <w:t>See</w:t>
      </w:r>
      <w:r w:rsidRPr="00130166">
        <w:rPr>
          <w:szCs w:val="22"/>
        </w:rPr>
        <w:t xml:space="preserve"> </w:t>
      </w:r>
      <w:r>
        <w:rPr>
          <w:szCs w:val="22"/>
        </w:rPr>
        <w:t xml:space="preserve">Andean Community, </w:t>
      </w:r>
      <w:r w:rsidRPr="00130166">
        <w:rPr>
          <w:szCs w:val="22"/>
        </w:rPr>
        <w:t>Common Provisions on Copyright and Neighboring Rights</w:t>
      </w:r>
      <w:r>
        <w:rPr>
          <w:szCs w:val="22"/>
        </w:rPr>
        <w:t xml:space="preserve">, Decision 351, </w:t>
      </w:r>
      <w:r w:rsidRPr="00D01BB4">
        <w:rPr>
          <w:i/>
          <w:szCs w:val="22"/>
        </w:rPr>
        <w:t>Official Gazette of the Andean Community</w:t>
      </w:r>
      <w:r>
        <w:rPr>
          <w:szCs w:val="22"/>
        </w:rPr>
        <w:t>, No. 145 (21 December 1993)</w:t>
      </w:r>
      <w:r w:rsidRPr="00130166">
        <w:rPr>
          <w:szCs w:val="22"/>
        </w:rPr>
        <w:t xml:space="preserve">, </w:t>
      </w:r>
      <w:r>
        <w:rPr>
          <w:szCs w:val="22"/>
        </w:rPr>
        <w:t xml:space="preserve">text </w:t>
      </w:r>
      <w:r w:rsidRPr="00130166">
        <w:rPr>
          <w:szCs w:val="22"/>
        </w:rPr>
        <w:t xml:space="preserve">available at </w:t>
      </w:r>
      <w:r w:rsidRPr="00A82FB3">
        <w:rPr>
          <w:szCs w:val="22"/>
        </w:rPr>
        <w:t>http://www.wipo.int/wipolex/en/text.jsp?file_id=223493</w:t>
      </w:r>
      <w:r w:rsidRPr="00130166">
        <w:rPr>
          <w:szCs w:val="22"/>
        </w:rPr>
        <w:t>.</w:t>
      </w:r>
    </w:p>
    <w:p w:rsidR="004D09CD" w:rsidRPr="00130166" w:rsidRDefault="004D09CD" w:rsidP="00BC0437">
      <w:pPr>
        <w:pStyle w:val="FootnoteText"/>
        <w:rPr>
          <w:szCs w:val="22"/>
        </w:rPr>
      </w:pPr>
    </w:p>
  </w:footnote>
  <w:footnote w:id="15">
    <w:p w:rsidR="004D09CD" w:rsidRDefault="004D09CD" w:rsidP="00BC0437">
      <w:pPr>
        <w:pStyle w:val="FootnoteText"/>
      </w:pPr>
      <w:r>
        <w:rPr>
          <w:rStyle w:val="FootnoteReference"/>
        </w:rPr>
        <w:footnoteRef/>
      </w:r>
      <w:r>
        <w:t xml:space="preserve"> Burkina Faso </w:t>
      </w:r>
      <w:r w:rsidRPr="00B02202">
        <w:t>is a member of</w:t>
      </w:r>
      <w:r>
        <w:t xml:space="preserve"> the Bangui Agreement, which includes copyright exceptions applicable to libraries and archives and provisions on anti-circumvention.  The charts of Benin’s law in this report include a footnote with detailed information.</w:t>
      </w:r>
    </w:p>
  </w:footnote>
  <w:footnote w:id="16">
    <w:p w:rsidR="004D09CD" w:rsidRDefault="004D09CD" w:rsidP="00BC0437">
      <w:pPr>
        <w:pStyle w:val="FootnoteText"/>
      </w:pPr>
      <w:r>
        <w:rPr>
          <w:rStyle w:val="FootnoteReference"/>
        </w:rPr>
        <w:footnoteRef/>
      </w:r>
      <w:r>
        <w:t xml:space="preserve"> Cameroon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17">
    <w:p w:rsidR="004D09CD" w:rsidRDefault="004D09CD" w:rsidP="00BC0437">
      <w:pPr>
        <w:pStyle w:val="FootnoteText"/>
      </w:pPr>
      <w:r>
        <w:rPr>
          <w:rStyle w:val="FootnoteReference"/>
        </w:rPr>
        <w:footnoteRef/>
      </w:r>
      <w:r>
        <w:t xml:space="preserve"> Section 30.2(5.02) was added in 2012, allowing libraries and other institutions to provide digital copies of certain works to persons requesting the copies through another library.  The particular provision alone does not include all details set forth here.  Instead, the section establishes a few conditions, but references Section 30.2(5), which in turn references Section 30.2(1) and (2).  Those provisions, especially Section 30.2(2), include most of the substantive elements that are important here.</w:t>
      </w:r>
    </w:p>
  </w:footnote>
  <w:footnote w:id="18">
    <w:p w:rsidR="004D09CD" w:rsidRDefault="004D09CD" w:rsidP="00BC0437">
      <w:pPr>
        <w:pStyle w:val="FootnoteText"/>
      </w:pPr>
      <w:r>
        <w:rPr>
          <w:rStyle w:val="FootnoteReference"/>
        </w:rPr>
        <w:footnoteRef/>
      </w:r>
      <w:r>
        <w:t xml:space="preserve"> The Central African Republic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19">
    <w:p w:rsidR="004D09CD" w:rsidRDefault="004D09CD" w:rsidP="00BC0437">
      <w:pPr>
        <w:pStyle w:val="FootnoteText"/>
      </w:pPr>
      <w:r>
        <w:rPr>
          <w:rStyle w:val="FootnoteReference"/>
        </w:rPr>
        <w:footnoteRef/>
      </w:r>
      <w:r>
        <w:t xml:space="preserve"> Chad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0">
    <w:p w:rsidR="004D09CD" w:rsidRDefault="004D09CD" w:rsidP="00BC0437">
      <w:pPr>
        <w:pStyle w:val="FootnoteText"/>
      </w:pPr>
      <w:r>
        <w:rPr>
          <w:rStyle w:val="FootnoteReference"/>
        </w:rPr>
        <w:footnoteRef/>
      </w:r>
      <w:r>
        <w:t xml:space="preserve"> The citations are to the Copyright Act unless otherwise indicated.</w:t>
      </w:r>
    </w:p>
  </w:footnote>
  <w:footnote w:id="21">
    <w:p w:rsidR="004D09CD" w:rsidRDefault="004D09C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22">
    <w:p w:rsidR="004D09CD" w:rsidRDefault="004D09CD" w:rsidP="00BC0437">
      <w:pPr>
        <w:pStyle w:val="FootnoteText"/>
      </w:pPr>
      <w:r>
        <w:rPr>
          <w:rStyle w:val="FootnoteReference"/>
        </w:rPr>
        <w:footnoteRef/>
      </w:r>
      <w:r>
        <w:t xml:space="preserve"> Comoros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3">
    <w:p w:rsidR="004D09CD" w:rsidRDefault="004D09CD" w:rsidP="00BC0437">
      <w:pPr>
        <w:pStyle w:val="FootnoteText"/>
      </w:pPr>
      <w:r>
        <w:rPr>
          <w:rStyle w:val="FootnoteReference"/>
        </w:rPr>
        <w:footnoteRef/>
      </w:r>
      <w:r>
        <w:t xml:space="preserve"> Congo is </w:t>
      </w:r>
      <w:r w:rsidRPr="00883319">
        <w:rPr>
          <w:szCs w:val="22"/>
        </w:rPr>
        <w:t xml:space="preserve">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4">
    <w:p w:rsidR="004D09CD" w:rsidRDefault="004D09CD" w:rsidP="00BC0437">
      <w:pPr>
        <w:pStyle w:val="FootnoteText"/>
      </w:pPr>
      <w:r>
        <w:rPr>
          <w:rStyle w:val="FootnoteReference"/>
        </w:rPr>
        <w:footnoteRef/>
      </w:r>
      <w:r>
        <w:t xml:space="preserve"> Côte d’Ivoire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5">
    <w:p w:rsidR="004D09CD" w:rsidRDefault="004D09CD" w:rsidP="00BC0437">
      <w:pPr>
        <w:pStyle w:val="FootnoteText"/>
      </w:pPr>
      <w:r>
        <w:rPr>
          <w:rStyle w:val="FootnoteReference"/>
        </w:rPr>
        <w:footnoteRef/>
      </w:r>
      <w:r>
        <w:t xml:space="preserve"> The copyright statutes have been amended since 1993, but research indicates that the more recent changes do not affect the library exception statutes that are the focus of this study.  This summary of anti-circumvention statutes benefited from this source: </w:t>
      </w:r>
      <w:r w:rsidRPr="005F167C">
        <w:t xml:space="preserve">Guido Westkamp, </w:t>
      </w:r>
      <w:r w:rsidRPr="002F3B3F">
        <w:rPr>
          <w:i/>
        </w:rPr>
        <w:t>The Implementation of Directive 2001/29/EC in the Member States</w:t>
      </w:r>
      <w:r w:rsidRPr="005F167C">
        <w:t xml:space="preserve"> (2007), available at http://ec.europa.eu/internal_market/copyright/docs/studies/infosoc-study-annex_en.pdf</w:t>
      </w:r>
    </w:p>
  </w:footnote>
  <w:footnote w:id="26">
    <w:p w:rsidR="004D09CD" w:rsidRDefault="004D09CD" w:rsidP="00BC0437">
      <w:pPr>
        <w:pStyle w:val="FootnoteText"/>
      </w:pPr>
      <w:r>
        <w:rPr>
          <w:rStyle w:val="FootnoteReference"/>
        </w:rPr>
        <w:footnoteRef/>
      </w:r>
      <w:r>
        <w:t xml:space="preserve"> Article 32(2) is one brief provision that encompasses the purposes of preserving, displaying, reading, or lending.  For purpose of this study, the preservation purpose is separated from the others.</w:t>
      </w:r>
    </w:p>
  </w:footnote>
  <w:footnote w:id="27">
    <w:p w:rsidR="004D09CD" w:rsidRDefault="004D09C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28">
    <w:p w:rsidR="004D09CD" w:rsidRPr="00760BD5" w:rsidRDefault="004D09CD" w:rsidP="00BC0437">
      <w:pPr>
        <w:widowControl w:val="0"/>
        <w:autoSpaceDE w:val="0"/>
        <w:autoSpaceDN w:val="0"/>
        <w:adjustRightInd w:val="0"/>
      </w:pPr>
      <w:r w:rsidRPr="00B02202">
        <w:rPr>
          <w:rStyle w:val="FootnoteReference"/>
        </w:rPr>
        <w:footnoteRef/>
      </w:r>
      <w:r w:rsidRPr="00B02202">
        <w:t xml:space="preserve"> </w:t>
      </w:r>
      <w:r>
        <w:t>Equatorial Guinea</w:t>
      </w:r>
      <w:r w:rsidRPr="00B02202">
        <w:t xml:space="preserv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29">
    <w:p w:rsidR="004D09CD" w:rsidRDefault="004D09CD" w:rsidP="00BC0437">
      <w:pPr>
        <w:pStyle w:val="FootnoteText"/>
      </w:pPr>
      <w:r>
        <w:rPr>
          <w:rStyle w:val="FootnoteReference"/>
        </w:rPr>
        <w:footnoteRef/>
      </w:r>
      <w:r>
        <w:t xml:space="preserve"> It seems that there may be considerable overlap of Section 51(1) and Section 51(2).  Section 51(1)(c) appears to apply to a wide range of works and does not limit quantity.  Section 51(2) apparently allows copies of entire books if the additional conditions of Section 51(3) are fulfilled.  However, some books permitted under Section 51(2) might also be copied under Section 51(1)(c) without meeting the added conditions.</w:t>
      </w:r>
    </w:p>
  </w:footnote>
  <w:footnote w:id="30">
    <w:p w:rsidR="004D09CD" w:rsidRPr="00760BD5" w:rsidRDefault="004D09CD" w:rsidP="00BC0437">
      <w:pPr>
        <w:widowControl w:val="0"/>
        <w:autoSpaceDE w:val="0"/>
        <w:autoSpaceDN w:val="0"/>
        <w:adjustRightInd w:val="0"/>
      </w:pPr>
      <w:r w:rsidRPr="00B02202">
        <w:rPr>
          <w:rStyle w:val="FootnoteReference"/>
        </w:rPr>
        <w:footnoteRef/>
      </w:r>
      <w:r w:rsidRPr="00B02202">
        <w:t xml:space="preserve"> </w:t>
      </w:r>
      <w:r>
        <w:t>Gabon</w:t>
      </w:r>
      <w:r w:rsidRPr="00B02202">
        <w:t xml:space="preserve">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1">
    <w:p w:rsidR="004D09CD" w:rsidRDefault="004D09CD" w:rsidP="00BC0437">
      <w:pPr>
        <w:pStyle w:val="FootnoteText"/>
      </w:pPr>
      <w:r>
        <w:rPr>
          <w:rStyle w:val="FootnoteReference"/>
        </w:rPr>
        <w:footnoteRef/>
      </w:r>
      <w:r>
        <w:t xml:space="preserve"> This provision and similar provisions in the statutes of European countries are based on implementation of a European Union directive.  </w:t>
      </w:r>
      <w:r w:rsidRPr="008D76B0">
        <w:rPr>
          <w:i/>
        </w:rPr>
        <w:t>See</w:t>
      </w:r>
      <w:r>
        <w:t xml:space="preserve"> Directive 2001/29/EC of the European Parliament and of the Council of 22 May 2001 on the Harmonization of Certain Aspects of Copyright and Related Rights in the Information Society, 2001 O.J. (L 167), pp. 10-19.  A decision from the European Court of Justice, originating from Germany and interpreting Article 5(3)(n) of the directive, held that the library’s right of use is conditioned on whether the library actually has a license for the use of the work, and not whether a license is merely available.  </w:t>
      </w:r>
      <w:r w:rsidRPr="00680E10">
        <w:rPr>
          <w:i/>
        </w:rPr>
        <w:t xml:space="preserve">See </w:t>
      </w:r>
      <w:r w:rsidRPr="00680E10">
        <w:t>C</w:t>
      </w:r>
      <w:r>
        <w:t>ase C</w:t>
      </w:r>
      <w:r>
        <w:noBreakHyphen/>
        <w:t xml:space="preserve">117/13, </w:t>
      </w:r>
      <w:r w:rsidRPr="00680E10">
        <w:rPr>
          <w:i/>
        </w:rPr>
        <w:t>Technische Universität Darmstadt v. Eugen Ulmer KG</w:t>
      </w:r>
      <w:r w:rsidRPr="00680E10">
        <w:t xml:space="preserve">, </w:t>
      </w:r>
      <w:r>
        <w:t>2014 EUR-Lex 62013CC0117 (European Court of Justice, 11 Sept. 2014).</w:t>
      </w:r>
    </w:p>
  </w:footnote>
  <w:footnote w:id="32">
    <w:p w:rsidR="004D09CD" w:rsidRPr="00015E99" w:rsidRDefault="004D09CD" w:rsidP="00BC0437">
      <w:pPr>
        <w:pStyle w:val="FootnoteText"/>
      </w:pPr>
      <w:r>
        <w:rPr>
          <w:rStyle w:val="FootnoteReference"/>
        </w:rPr>
        <w:footnoteRef/>
      </w:r>
      <w:r>
        <w:t xml:space="preserve"> The </w:t>
      </w:r>
      <w:r w:rsidRPr="00680E10">
        <w:rPr>
          <w:i/>
        </w:rPr>
        <w:t>Technische Universität Darmstadt</w:t>
      </w:r>
      <w:r>
        <w:t xml:space="preserve"> decision also held that a library is not required under the directive to block the ability of users to make digital or analog copies of the works, and that users will have to determine if their copies are permissible under other provisions of the copyright law.</w:t>
      </w:r>
    </w:p>
  </w:footnote>
  <w:footnote w:id="33">
    <w:p w:rsidR="004D09CD" w:rsidRDefault="004D09CD" w:rsidP="00BC0437">
      <w:pPr>
        <w:pStyle w:val="FootnoteText"/>
      </w:pPr>
      <w:r>
        <w:rPr>
          <w:rStyle w:val="FootnoteReference"/>
        </w:rPr>
        <w:footnoteRef/>
      </w:r>
      <w:r>
        <w:t xml:space="preserve"> This study benefited from an English translation of the statute available from the German government at </w:t>
      </w:r>
      <w:r w:rsidRPr="000E5B7D">
        <w:t>http://www.gesetze-im-internet.de/englisch_urhg/</w:t>
      </w:r>
      <w:r>
        <w:t>.</w:t>
      </w:r>
    </w:p>
  </w:footnote>
  <w:footnote w:id="34">
    <w:p w:rsidR="004D09CD" w:rsidRDefault="004D09CD" w:rsidP="00BC0437">
      <w:pPr>
        <w:pStyle w:val="FootnoteText"/>
      </w:pPr>
      <w:r>
        <w:rPr>
          <w:rStyle w:val="FootnoteReference"/>
        </w:rPr>
        <w:footnoteRef/>
      </w:r>
      <w:r>
        <w:t xml:space="preserve"> Guinea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5">
    <w:p w:rsidR="004D09CD" w:rsidRDefault="004D09CD" w:rsidP="00BC0437">
      <w:pPr>
        <w:pStyle w:val="FootnoteText"/>
      </w:pPr>
      <w:r>
        <w:rPr>
          <w:rStyle w:val="FootnoteReference"/>
        </w:rPr>
        <w:footnoteRef/>
      </w:r>
      <w:r>
        <w:t xml:space="preserve"> Guinea-Bissau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36">
    <w:p w:rsidR="004D09CD" w:rsidRPr="00AC67F7" w:rsidRDefault="004D09CD" w:rsidP="00BC0437">
      <w:pPr>
        <w:pStyle w:val="FootnoteText"/>
      </w:pPr>
      <w:r w:rsidRPr="0092440F">
        <w:rPr>
          <w:rStyle w:val="FootnoteReference"/>
        </w:rPr>
        <w:footnoteRef/>
      </w:r>
      <w:r w:rsidRPr="0092440F">
        <w:t xml:space="preserve"> </w:t>
      </w:r>
      <w:r>
        <w:t xml:space="preserve">The provisions of </w:t>
      </w:r>
      <w:r w:rsidRPr="00AC67F7">
        <w:t xml:space="preserve">Copyright Act 1956 </w:t>
      </w:r>
      <w:r>
        <w:t xml:space="preserve">of the United Kingdom </w:t>
      </w:r>
      <w:r w:rsidRPr="00AC67F7">
        <w:t>were extended to Guyana by § 1 of the Copyright (British Guiana) Order 1966</w:t>
      </w:r>
      <w:r>
        <w:t>, with some amendments</w:t>
      </w:r>
      <w:r w:rsidRPr="00AC67F7">
        <w:t>.</w:t>
      </w:r>
      <w:r>
        <w:t xml:space="preserve">  The following news report from 2012 confirms that the 1956 statutes were adopted in 1966 as the copyright law of Guyana, and that the statutes had not been amended in the intervening years.  Abiola Innis, “Commentary: The Guyana government and the protection of copyright laws,” </w:t>
      </w:r>
      <w:r w:rsidRPr="00C8157D">
        <w:rPr>
          <w:i/>
        </w:rPr>
        <w:t>Caribbean News Now!</w:t>
      </w:r>
      <w:r>
        <w:t xml:space="preserve">, 9 October 2012, available at </w:t>
      </w:r>
      <w:r w:rsidRPr="002B4637">
        <w:t>http://www.caribbeannewsnow.com/topstory-Commentary%3A-The-Guyana-government-and-the-protection-of-copyright-laws-12938.html</w:t>
      </w:r>
      <w:r>
        <w:t>.</w:t>
      </w:r>
    </w:p>
  </w:footnote>
  <w:footnote w:id="37">
    <w:p w:rsidR="004D09CD" w:rsidRPr="00C57D6C" w:rsidRDefault="004D09CD" w:rsidP="00BC0437">
      <w:pPr>
        <w:pStyle w:val="FootnoteText"/>
        <w:rPr>
          <w:sz w:val="20"/>
        </w:rPr>
      </w:pPr>
      <w:r w:rsidRPr="00C57D6C">
        <w:rPr>
          <w:rStyle w:val="FootnoteReference"/>
          <w:sz w:val="20"/>
        </w:rPr>
        <w:footnoteRef/>
      </w:r>
      <w:r w:rsidRPr="00C57D6C">
        <w:rPr>
          <w:sz w:val="20"/>
        </w:rPr>
        <w:t xml:space="preserve"> A version of the Copyright Act in the Icelandic language</w:t>
      </w:r>
      <w:r>
        <w:rPr>
          <w:sz w:val="20"/>
        </w:rPr>
        <w:t xml:space="preserve"> </w:t>
      </w:r>
      <w:r w:rsidRPr="00C57D6C">
        <w:rPr>
          <w:sz w:val="20"/>
        </w:rPr>
        <w:t>is available at http://www.wipo.int/wipolex/en/text.jsp?file_id=332155</w:t>
      </w:r>
      <w:r>
        <w:rPr>
          <w:sz w:val="20"/>
        </w:rPr>
        <w:t>.  Although that version may be current to 2011, the provisions central to this study do not appear to be affected.</w:t>
      </w:r>
    </w:p>
  </w:footnote>
  <w:footnote w:id="38">
    <w:p w:rsidR="004D09CD" w:rsidRDefault="004D09CD" w:rsidP="00BC0437">
      <w:pPr>
        <w:pStyle w:val="FootnoteText"/>
      </w:pPr>
      <w:r>
        <w:rPr>
          <w:rStyle w:val="FootnoteReference"/>
        </w:rPr>
        <w:footnoteRef/>
      </w:r>
      <w:r>
        <w:t xml:space="preserve"> This provision is summarized here because it includes a reference to § 52(1)(p), which addresses library copying.  This provision, however, is apparently relevant only to the copying permitted under § 52(1)(p) that is made “with a view to publication.”</w:t>
      </w:r>
    </w:p>
  </w:footnote>
  <w:footnote w:id="39">
    <w:p w:rsidR="004D09CD" w:rsidRPr="0009239F" w:rsidRDefault="004D09CD" w:rsidP="00BC0437">
      <w:pPr>
        <w:pStyle w:val="FootnoteText"/>
      </w:pPr>
      <w:r>
        <w:rPr>
          <w:rStyle w:val="FootnoteReference"/>
        </w:rPr>
        <w:footnoteRef/>
      </w:r>
      <w:r>
        <w:t xml:space="preserve"> </w:t>
      </w:r>
      <w:r w:rsidRPr="0009239F">
        <w:t>The website of the Kiribati Ministry of Commerce, Industry and Cooperatives confirms that this is the only copyright legislation applicable in the country.  “</w:t>
      </w:r>
      <w:r w:rsidRPr="0009239F">
        <w:rPr>
          <w:color w:val="333333"/>
          <w:shd w:val="clear" w:color="auto" w:fill="FFFFFF"/>
        </w:rPr>
        <w:t>Copyright Ordinance 1917 has little relevance but it is the only law in Kiribati which recognises copyright in this jurisdiction.”</w:t>
      </w:r>
      <w:r w:rsidRPr="0009239F">
        <w:t xml:space="preserve">  See: http://www.mcic.gov.ki/?page_id=166.</w:t>
      </w:r>
    </w:p>
    <w:p w:rsidR="004D09CD" w:rsidRDefault="004D09CD" w:rsidP="00BC0437">
      <w:pPr>
        <w:pStyle w:val="FootnoteText"/>
      </w:pPr>
    </w:p>
  </w:footnote>
  <w:footnote w:id="40">
    <w:p w:rsidR="004D09CD" w:rsidRPr="00D94CD4" w:rsidRDefault="004D09CD" w:rsidP="00BC0437">
      <w:pPr>
        <w:rPr>
          <w:szCs w:val="22"/>
        </w:rPr>
      </w:pPr>
      <w:r w:rsidRPr="00D94CD4">
        <w:rPr>
          <w:rStyle w:val="FootnoteReference"/>
          <w:szCs w:val="22"/>
        </w:rPr>
        <w:footnoteRef/>
      </w:r>
      <w:r w:rsidRPr="00D94CD4">
        <w:rPr>
          <w:szCs w:val="22"/>
        </w:rPr>
        <w:t xml:space="preserve"> This study </w:t>
      </w:r>
      <w:r>
        <w:rPr>
          <w:szCs w:val="22"/>
        </w:rPr>
        <w:t>benefited</w:t>
      </w:r>
      <w:r w:rsidRPr="00D94CD4">
        <w:rPr>
          <w:szCs w:val="22"/>
        </w:rPr>
        <w:t xml:space="preserve"> from an English-language translation of the Copyright Act, updated as of 6 December 2007, available at http://www.wipo.int/wipolex/en/text.jsp?file_id=196720.</w:t>
      </w:r>
    </w:p>
  </w:footnote>
  <w:footnote w:id="41">
    <w:p w:rsidR="004D09CD" w:rsidRDefault="004D09CD" w:rsidP="00BC0437">
      <w:pPr>
        <w:pStyle w:val="FootnoteText"/>
      </w:pPr>
      <w:r>
        <w:rPr>
          <w:rStyle w:val="FootnoteReference"/>
        </w:rPr>
        <w:footnoteRef/>
      </w:r>
      <w:r>
        <w:t xml:space="preserve"> The language of the Copyright Law of Liberia is often nearly identical to the United States Copyright Act as enacted at that time.  However, this provision in U.S. law excludes “musical work, a pictorial, graphic or sculptural work, or a motion picture or other audiovisual work </w:t>
      </w:r>
      <w:r w:rsidRPr="001E6F18">
        <w:rPr>
          <w:u w:val="single"/>
        </w:rPr>
        <w:t xml:space="preserve">other than an audiovisual work </w:t>
      </w:r>
      <w:r>
        <w:t>dealing with news. . . .”  U.S. Copyright Act, 17 U.S.C. § 108(i).  The absence of these underlined words in the Liberian statute may be merely a transcription error.</w:t>
      </w:r>
    </w:p>
  </w:footnote>
  <w:footnote w:id="42">
    <w:p w:rsidR="004D09CD" w:rsidRDefault="004D09CD" w:rsidP="00BC0437">
      <w:pPr>
        <w:pStyle w:val="FootnoteText"/>
      </w:pPr>
      <w:r>
        <w:rPr>
          <w:rStyle w:val="FootnoteReference"/>
        </w:rPr>
        <w:footnoteRef/>
      </w:r>
      <w:r>
        <w:t xml:space="preserve"> Research indicates that the copyright statutes were amended in 1984, but a reliable copy of a more recent statute was not available for this study.</w:t>
      </w:r>
    </w:p>
  </w:footnote>
  <w:footnote w:id="43">
    <w:p w:rsidR="004D09CD" w:rsidRDefault="004D09CD" w:rsidP="00BC0437">
      <w:pPr>
        <w:pStyle w:val="FootnoteText"/>
      </w:pPr>
      <w:r>
        <w:rPr>
          <w:rStyle w:val="FootnoteReference"/>
        </w:rPr>
        <w:footnoteRef/>
      </w:r>
      <w:r>
        <w:t xml:space="preserve"> Mali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44">
    <w:p w:rsidR="004D09CD" w:rsidRPr="00760BD5" w:rsidRDefault="004D09CD" w:rsidP="00BC0437">
      <w:pPr>
        <w:widowControl w:val="0"/>
        <w:autoSpaceDE w:val="0"/>
        <w:autoSpaceDN w:val="0"/>
        <w:adjustRightInd w:val="0"/>
      </w:pPr>
      <w:r w:rsidRPr="00B02202">
        <w:rPr>
          <w:rStyle w:val="FootnoteReference"/>
        </w:rPr>
        <w:footnoteRef/>
      </w:r>
      <w:r w:rsidRPr="00B02202">
        <w:t xml:space="preserve"> </w:t>
      </w:r>
      <w:r w:rsidRPr="00813A2C">
        <w:t>Research indicates that Mauritania applies the French copyright law of 1957 and has not updated the applicable version as France revised the law; accordingly Mauritania applies a version without the library exceptions.  Mauritania is a member of the Bangui Agreement, which includes copyright exceptions applicable to libraries and archives and provisions on anti-circumvention.  See the charts of Benin’s law in this report for a footnote with detailed information.</w:t>
      </w:r>
    </w:p>
  </w:footnote>
  <w:footnote w:id="45">
    <w:p w:rsidR="004D09CD" w:rsidRDefault="004D09CD" w:rsidP="00BC0437">
      <w:pPr>
        <w:pStyle w:val="FootnoteText"/>
      </w:pPr>
      <w:r>
        <w:rPr>
          <w:rStyle w:val="FootnoteReference"/>
        </w:rPr>
        <w:footnoteRef/>
      </w:r>
      <w:r>
        <w:t xml:space="preserve"> This study benefited from an English-language version of the Copyright Law, current through 29 April 2013, available from the government of Mexico at </w:t>
      </w:r>
      <w:r w:rsidRPr="00C85DB7">
        <w:t>http://www.indautor.gob.mx/ingles/documentos_normas/ley_f_derecho_autor_ingles.pdf</w:t>
      </w:r>
      <w:r>
        <w:t>.</w:t>
      </w:r>
    </w:p>
  </w:footnote>
  <w:footnote w:id="46">
    <w:p w:rsidR="004D09CD" w:rsidRDefault="004D09CD" w:rsidP="00BC0437">
      <w:pPr>
        <w:pStyle w:val="FootnoteText"/>
      </w:pPr>
      <w:r>
        <w:rPr>
          <w:rStyle w:val="FootnoteReference"/>
        </w:rPr>
        <w:footnoteRef/>
      </w:r>
      <w:r>
        <w:t xml:space="preserve"> The citations refer to the Copyright Act unless otherwise specified.</w:t>
      </w:r>
    </w:p>
  </w:footnote>
  <w:footnote w:id="47">
    <w:p w:rsidR="004D09CD" w:rsidRDefault="004D09CD" w:rsidP="00BC0437">
      <w:pPr>
        <w:pStyle w:val="FootnoteText"/>
      </w:pPr>
      <w:r>
        <w:rPr>
          <w:rStyle w:val="FootnoteReference"/>
        </w:rPr>
        <w:footnoteRef/>
      </w:r>
      <w:r>
        <w:t xml:space="preserve"> Currently before the European Court of Justice is the question of whether lending of e-books by public libraries in the Netherlands is permitted consistent with the European Union Directive on Rental Right and Lending Right, 2006/115/EC, when the books are accessed by users from a library server and only single user copies are available at any time.</w:t>
      </w:r>
    </w:p>
  </w:footnote>
  <w:footnote w:id="48">
    <w:p w:rsidR="004D09CD" w:rsidRPr="002E437D" w:rsidRDefault="004D09CD" w:rsidP="00BC0437">
      <w:pPr>
        <w:pStyle w:val="FootnoteText"/>
        <w:rPr>
          <w:szCs w:val="22"/>
        </w:rPr>
      </w:pPr>
      <w:r>
        <w:rPr>
          <w:rStyle w:val="FootnoteReference"/>
        </w:rPr>
        <w:footnoteRef/>
      </w:r>
      <w:r>
        <w:t xml:space="preserve"> This </w:t>
      </w:r>
      <w:r>
        <w:rPr>
          <w:szCs w:val="22"/>
        </w:rPr>
        <w:t>study</w:t>
      </w:r>
      <w:r w:rsidRPr="00DF160C">
        <w:rPr>
          <w:szCs w:val="22"/>
        </w:rPr>
        <w:t xml:space="preserve"> </w:t>
      </w:r>
      <w:r>
        <w:rPr>
          <w:szCs w:val="22"/>
        </w:rPr>
        <w:t>benefited</w:t>
      </w:r>
      <w:r w:rsidRPr="00DF160C">
        <w:rPr>
          <w:szCs w:val="22"/>
        </w:rPr>
        <w:t xml:space="preserve"> from the following unofficial </w:t>
      </w:r>
      <w:r>
        <w:rPr>
          <w:szCs w:val="22"/>
        </w:rPr>
        <w:t xml:space="preserve">English </w:t>
      </w:r>
      <w:r w:rsidRPr="00DF160C">
        <w:rPr>
          <w:szCs w:val="22"/>
        </w:rPr>
        <w:t>translation of the Copyright Act, as</w:t>
      </w:r>
      <w:r>
        <w:rPr>
          <w:szCs w:val="22"/>
        </w:rPr>
        <w:t xml:space="preserve"> it was</w:t>
      </w:r>
      <w:r w:rsidRPr="00DF160C">
        <w:rPr>
          <w:szCs w:val="22"/>
        </w:rPr>
        <w:t xml:space="preserve"> in force and effect as of 1 January 2012:  Mireille van Eechoud, “Copyright Act – </w:t>
      </w:r>
      <w:r w:rsidRPr="00DF160C">
        <w:rPr>
          <w:i/>
          <w:szCs w:val="22"/>
        </w:rPr>
        <w:t>Auteurswet</w:t>
      </w:r>
      <w:r w:rsidRPr="00DF160C">
        <w:rPr>
          <w:szCs w:val="22"/>
        </w:rPr>
        <w:t>: Unofficial Translation,”</w:t>
      </w:r>
      <w:r>
        <w:rPr>
          <w:szCs w:val="22"/>
        </w:rPr>
        <w:t xml:space="preserve"> in</w:t>
      </w:r>
      <w:r w:rsidRPr="00DF160C">
        <w:rPr>
          <w:szCs w:val="22"/>
        </w:rPr>
        <w:t xml:space="preserve"> </w:t>
      </w:r>
      <w:r w:rsidRPr="002E437D">
        <w:rPr>
          <w:i/>
          <w:iCs/>
          <w:szCs w:val="22"/>
        </w:rPr>
        <w:t>A Century of Dutch Copyright Law</w:t>
      </w:r>
      <w:r>
        <w:rPr>
          <w:i/>
          <w:iCs/>
          <w:szCs w:val="22"/>
        </w:rPr>
        <w:t>: Auteurswet 1912-2012</w:t>
      </w:r>
      <w:r>
        <w:rPr>
          <w:szCs w:val="22"/>
        </w:rPr>
        <w:t>, eds. Bernt Hugenholtz, Antoon</w:t>
      </w:r>
      <w:r w:rsidRPr="00DF160C">
        <w:rPr>
          <w:szCs w:val="22"/>
        </w:rPr>
        <w:t xml:space="preserve"> Quaedvlieg &amp; </w:t>
      </w:r>
      <w:r>
        <w:rPr>
          <w:szCs w:val="22"/>
        </w:rPr>
        <w:t>Dirk</w:t>
      </w:r>
      <w:r w:rsidRPr="00DF160C">
        <w:rPr>
          <w:szCs w:val="22"/>
        </w:rPr>
        <w:t xml:space="preserve"> Visser</w:t>
      </w:r>
      <w:r>
        <w:rPr>
          <w:szCs w:val="22"/>
        </w:rPr>
        <w:t xml:space="preserve"> (Amsterdam: deLex, </w:t>
      </w:r>
      <w:r w:rsidRPr="002E437D">
        <w:rPr>
          <w:szCs w:val="22"/>
        </w:rPr>
        <w:t>2012</w:t>
      </w:r>
      <w:r>
        <w:rPr>
          <w:szCs w:val="22"/>
        </w:rPr>
        <w:t>), pp. 505-546</w:t>
      </w:r>
      <w:r w:rsidRPr="002E437D">
        <w:rPr>
          <w:szCs w:val="22"/>
        </w:rPr>
        <w:t>.</w:t>
      </w:r>
      <w:r>
        <w:rPr>
          <w:szCs w:val="22"/>
        </w:rPr>
        <w:t xml:space="preserve">  </w:t>
      </w:r>
      <w:r w:rsidRPr="002E437D">
        <w:rPr>
          <w:szCs w:val="22"/>
        </w:rPr>
        <w:t xml:space="preserve">This study </w:t>
      </w:r>
      <w:r>
        <w:rPr>
          <w:szCs w:val="22"/>
        </w:rPr>
        <w:t xml:space="preserve">further benefited from an English translation </w:t>
      </w:r>
      <w:r w:rsidRPr="002E437D">
        <w:rPr>
          <w:szCs w:val="22"/>
        </w:rPr>
        <w:t>of the Related Rights Act, current to 200</w:t>
      </w:r>
      <w:r>
        <w:rPr>
          <w:szCs w:val="22"/>
        </w:rPr>
        <w:t>6</w:t>
      </w:r>
      <w:r w:rsidRPr="002E437D">
        <w:rPr>
          <w:szCs w:val="22"/>
        </w:rPr>
        <w:t>, available at http://www.rijksoverheid.nl/documenten-en-publicaties/besluiten/2006/06/22/related-rights-act.html</w:t>
      </w:r>
      <w:r>
        <w:rPr>
          <w:szCs w:val="22"/>
        </w:rPr>
        <w:t>.</w:t>
      </w:r>
    </w:p>
  </w:footnote>
  <w:footnote w:id="49">
    <w:p w:rsidR="004D09CD" w:rsidRDefault="004D09CD" w:rsidP="00BC0437">
      <w:pPr>
        <w:pStyle w:val="FootnoteText"/>
      </w:pPr>
      <w:r>
        <w:rPr>
          <w:rStyle w:val="FootnoteReference"/>
        </w:rPr>
        <w:footnoteRef/>
      </w:r>
      <w:r>
        <w:t xml:space="preserve"> Niger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0">
    <w:p w:rsidR="004D09CD" w:rsidRDefault="004D09CD" w:rsidP="00BC0437">
      <w:pPr>
        <w:pStyle w:val="FootnoteText"/>
      </w:pPr>
      <w:r>
        <w:rPr>
          <w:rStyle w:val="FootnoteReference"/>
        </w:rPr>
        <w:footnoteRef/>
      </w:r>
      <w:r>
        <w:t xml:space="preserve"> Bolivia, Colombia, Ecuador, and Peru are members of the Andean Community and signatories to the Cartagena Agreement of 1969.  Decision 351 of the Commission of the Andean Community includes copyright exceptions applicable in the member countries, including provisions for libraries and archives.  See details in the footnote accompanying the Bolivia charts in this report.</w:t>
      </w:r>
    </w:p>
  </w:footnote>
  <w:footnote w:id="51">
    <w:p w:rsidR="004D09CD" w:rsidRDefault="004D09CD" w:rsidP="00BC0437">
      <w:pPr>
        <w:pStyle w:val="FootnoteText"/>
      </w:pPr>
      <w:r>
        <w:rPr>
          <w:rStyle w:val="FootnoteReference"/>
        </w:rPr>
        <w:footnoteRef/>
      </w:r>
      <w:r>
        <w:t xml:space="preserve"> This study benefited from a 2011 version of the Copyright Act available in English at </w:t>
      </w:r>
      <w:r w:rsidRPr="00AC2AE8">
        <w:t>http://www.wipo.int/wipolex/en/details.jsp?id=12873</w:t>
      </w:r>
      <w:r>
        <w:t>.</w:t>
      </w:r>
    </w:p>
  </w:footnote>
  <w:footnote w:id="52">
    <w:p w:rsidR="004D09CD" w:rsidRDefault="004D09CD" w:rsidP="00BC0437">
      <w:pPr>
        <w:pStyle w:val="FootnoteText"/>
      </w:pPr>
      <w:r>
        <w:rPr>
          <w:rStyle w:val="FootnoteReference"/>
        </w:rPr>
        <w:footnoteRef/>
      </w:r>
      <w:r>
        <w:t xml:space="preserve"> </w:t>
      </w:r>
      <w:r w:rsidRPr="006A2E26">
        <w:t xml:space="preserve">Senegal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3">
    <w:p w:rsidR="004D09CD" w:rsidRDefault="004D09CD" w:rsidP="00BC0437">
      <w:pPr>
        <w:pStyle w:val="FootnoteText"/>
      </w:pPr>
      <w:r>
        <w:rPr>
          <w:rStyle w:val="FootnoteReference"/>
        </w:rPr>
        <w:footnoteRef/>
      </w:r>
      <w:r>
        <w:t xml:space="preserve"> This Section 86 is from the Electronic Communications and Transactions Act of South Africa.</w:t>
      </w:r>
    </w:p>
  </w:footnote>
  <w:footnote w:id="54">
    <w:p w:rsidR="004D09CD" w:rsidRDefault="004D09CD" w:rsidP="00BC0437">
      <w:pPr>
        <w:pStyle w:val="FootnoteText"/>
      </w:pPr>
      <w:r>
        <w:rPr>
          <w:rStyle w:val="FootnoteReference"/>
        </w:rPr>
        <w:footnoteRef/>
      </w:r>
      <w:r>
        <w:t xml:space="preserve"> The new amendment is summarized in </w:t>
      </w:r>
      <w:r w:rsidRPr="00E57B1C">
        <w:rPr>
          <w:i/>
        </w:rPr>
        <w:t>Inform</w:t>
      </w:r>
      <w:r>
        <w:rPr>
          <w:i/>
        </w:rPr>
        <w:t>ed Counsel</w:t>
      </w:r>
      <w:r>
        <w:t>, a newsletter of the law firm Tilleke &amp; Gibbons, vol. 6, February 2015 (see www.tilleke.com).</w:t>
      </w:r>
    </w:p>
  </w:footnote>
  <w:footnote w:id="55">
    <w:p w:rsidR="004D09CD" w:rsidRDefault="004D09CD" w:rsidP="00BC0437">
      <w:pPr>
        <w:pStyle w:val="FootnoteText"/>
      </w:pPr>
      <w:r>
        <w:rPr>
          <w:rStyle w:val="FootnoteReference"/>
        </w:rPr>
        <w:footnoteRef/>
      </w:r>
      <w:r>
        <w:t xml:space="preserve"> Togo </w:t>
      </w:r>
      <w:r w:rsidRPr="00883319">
        <w:rPr>
          <w:szCs w:val="22"/>
        </w:rPr>
        <w:t xml:space="preserve">is a member of the Bangui Agreement, which includes copyright exceptions applicable to libraries and archives and provisions on anti-circumvention.  </w:t>
      </w:r>
      <w:r>
        <w:rPr>
          <w:szCs w:val="22"/>
        </w:rPr>
        <w:t>See t</w:t>
      </w:r>
      <w:r w:rsidRPr="00883319">
        <w:rPr>
          <w:szCs w:val="22"/>
        </w:rPr>
        <w:t xml:space="preserve">he charts of Benin’s law in this report </w:t>
      </w:r>
      <w:r>
        <w:rPr>
          <w:szCs w:val="22"/>
        </w:rPr>
        <w:t xml:space="preserve">for </w:t>
      </w:r>
      <w:r w:rsidRPr="00883319">
        <w:rPr>
          <w:szCs w:val="22"/>
        </w:rPr>
        <w:t>a footnote with detailed information.</w:t>
      </w:r>
    </w:p>
  </w:footnote>
  <w:footnote w:id="56">
    <w:p w:rsidR="004D09CD" w:rsidRPr="00B92A85" w:rsidRDefault="004D09CD" w:rsidP="00BC0437">
      <w:pPr>
        <w:pStyle w:val="FootnoteText"/>
        <w:rPr>
          <w:szCs w:val="22"/>
        </w:rPr>
      </w:pPr>
      <w:r w:rsidRPr="00B92A85">
        <w:rPr>
          <w:rStyle w:val="FootnoteReference"/>
          <w:szCs w:val="22"/>
        </w:rPr>
        <w:footnoteRef/>
      </w:r>
      <w:r w:rsidRPr="00B92A85">
        <w:rPr>
          <w:szCs w:val="22"/>
        </w:rPr>
        <w:t xml:space="preserve"> The 2014 study of library exceptions includes tables analyzing the copyright law of Zanzibar, a semi-a</w:t>
      </w:r>
      <w:r>
        <w:rPr>
          <w:szCs w:val="22"/>
        </w:rPr>
        <w:t>utonomous region of Tanzania.  Because t</w:t>
      </w:r>
      <w:r w:rsidRPr="00B92A85">
        <w:rPr>
          <w:szCs w:val="22"/>
        </w:rPr>
        <w:t>he current study is limited to countries that are members of WIPO, Zanzibar is not included here.  For the 2014 study, see:  http://www.wipo.int/meetings/en/doc_details.jsp?doc_id=290457.</w:t>
      </w:r>
    </w:p>
  </w:footnote>
  <w:footnote w:id="57">
    <w:p w:rsidR="004D09CD" w:rsidRPr="00493EFB" w:rsidRDefault="004D09CD" w:rsidP="00BC0437">
      <w:pPr>
        <w:pStyle w:val="FootnoteText"/>
      </w:pPr>
      <w:r>
        <w:rPr>
          <w:rStyle w:val="FootnoteReference"/>
        </w:rPr>
        <w:footnoteRef/>
      </w:r>
      <w:r>
        <w:t xml:space="preserve"> The CONTU (National Commission on New Technological Uses of Copyrighted Works) Commission report, and the guidelines it offered for copying of articles, can be found at: </w:t>
      </w:r>
      <w:r w:rsidRPr="009325FE">
        <w:t>http://digital-law-online.info/CONTU/contu1.html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CD" w:rsidRDefault="004D09CD" w:rsidP="00477D6B">
    <w:pPr>
      <w:jc w:val="right"/>
    </w:pPr>
    <w:bookmarkStart w:id="1759" w:name="Code2"/>
    <w:bookmarkEnd w:id="1759"/>
    <w:r>
      <w:t>SCCR/30/3</w:t>
    </w:r>
  </w:p>
  <w:p w:rsidR="004D09CD" w:rsidRDefault="004D09CD" w:rsidP="00477D6B">
    <w:pPr>
      <w:jc w:val="right"/>
    </w:pPr>
    <w:r>
      <w:t xml:space="preserve">page </w:t>
    </w:r>
    <w:r>
      <w:fldChar w:fldCharType="begin"/>
    </w:r>
    <w:r>
      <w:instrText xml:space="preserve"> PAGE  \* MERGEFORMAT </w:instrText>
    </w:r>
    <w:r>
      <w:fldChar w:fldCharType="separate"/>
    </w:r>
    <w:r w:rsidR="00E92AE7">
      <w:rPr>
        <w:noProof/>
      </w:rPr>
      <w:t>453</w:t>
    </w:r>
    <w:r>
      <w:fldChar w:fldCharType="end"/>
    </w:r>
  </w:p>
  <w:p w:rsidR="004D09CD" w:rsidRDefault="004D09C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2"/>
  </w:num>
  <w:num w:numId="6">
    <w:abstractNumId w:val="6"/>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E"/>
    <w:rsid w:val="00043CAA"/>
    <w:rsid w:val="00075432"/>
    <w:rsid w:val="000968ED"/>
    <w:rsid w:val="000F5E56"/>
    <w:rsid w:val="001362EE"/>
    <w:rsid w:val="001832A6"/>
    <w:rsid w:val="001D0DFD"/>
    <w:rsid w:val="00217E89"/>
    <w:rsid w:val="00244F1E"/>
    <w:rsid w:val="0025164C"/>
    <w:rsid w:val="002634C4"/>
    <w:rsid w:val="00273BA9"/>
    <w:rsid w:val="002928D3"/>
    <w:rsid w:val="002F1FE6"/>
    <w:rsid w:val="002F4E68"/>
    <w:rsid w:val="00312F7F"/>
    <w:rsid w:val="003154C7"/>
    <w:rsid w:val="00361450"/>
    <w:rsid w:val="003673CF"/>
    <w:rsid w:val="003845C1"/>
    <w:rsid w:val="00385450"/>
    <w:rsid w:val="003A6F89"/>
    <w:rsid w:val="003B38C1"/>
    <w:rsid w:val="003F1670"/>
    <w:rsid w:val="00423E3E"/>
    <w:rsid w:val="00427AF4"/>
    <w:rsid w:val="004647DA"/>
    <w:rsid w:val="00474062"/>
    <w:rsid w:val="00476C47"/>
    <w:rsid w:val="00477D6B"/>
    <w:rsid w:val="004D09CD"/>
    <w:rsid w:val="005019FF"/>
    <w:rsid w:val="00516A58"/>
    <w:rsid w:val="00522AA2"/>
    <w:rsid w:val="00524D7C"/>
    <w:rsid w:val="0053057A"/>
    <w:rsid w:val="00560A29"/>
    <w:rsid w:val="005C6649"/>
    <w:rsid w:val="00605827"/>
    <w:rsid w:val="00646050"/>
    <w:rsid w:val="006713CA"/>
    <w:rsid w:val="00676C5C"/>
    <w:rsid w:val="006B0484"/>
    <w:rsid w:val="007D1613"/>
    <w:rsid w:val="008829E8"/>
    <w:rsid w:val="008B2CC1"/>
    <w:rsid w:val="008B60B2"/>
    <w:rsid w:val="008E3DB2"/>
    <w:rsid w:val="0090731E"/>
    <w:rsid w:val="00916EE2"/>
    <w:rsid w:val="009178F2"/>
    <w:rsid w:val="009652BA"/>
    <w:rsid w:val="00966A22"/>
    <w:rsid w:val="0096722F"/>
    <w:rsid w:val="00980843"/>
    <w:rsid w:val="009C7A5F"/>
    <w:rsid w:val="009E2791"/>
    <w:rsid w:val="009E3F6F"/>
    <w:rsid w:val="009E62A2"/>
    <w:rsid w:val="009F499F"/>
    <w:rsid w:val="00A42DAF"/>
    <w:rsid w:val="00A45BD8"/>
    <w:rsid w:val="00A869B7"/>
    <w:rsid w:val="00AC205C"/>
    <w:rsid w:val="00AF0A6B"/>
    <w:rsid w:val="00B05A69"/>
    <w:rsid w:val="00B06CDA"/>
    <w:rsid w:val="00B9734B"/>
    <w:rsid w:val="00BC0437"/>
    <w:rsid w:val="00C11BFE"/>
    <w:rsid w:val="00C53D3D"/>
    <w:rsid w:val="00D45252"/>
    <w:rsid w:val="00D71B4D"/>
    <w:rsid w:val="00D80961"/>
    <w:rsid w:val="00D93D55"/>
    <w:rsid w:val="00E335FE"/>
    <w:rsid w:val="00E60F5A"/>
    <w:rsid w:val="00E92AE7"/>
    <w:rsid w:val="00EC4E49"/>
    <w:rsid w:val="00ED77FB"/>
    <w:rsid w:val="00EE45FA"/>
    <w:rsid w:val="00F66152"/>
    <w:rsid w:val="00FE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244F1E"/>
    <w:rPr>
      <w:rFonts w:ascii="Arial" w:eastAsia="SimSun" w:hAnsi="Arial" w:cs="Arial"/>
      <w:bCs/>
      <w:iCs/>
      <w:caps/>
      <w:sz w:val="22"/>
      <w:szCs w:val="28"/>
      <w:lang w:eastAsia="zh-CN"/>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44F1E"/>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244F1E"/>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244F1E"/>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244F1E"/>
    <w:rPr>
      <w:rFonts w:ascii="Tahoma" w:hAnsi="Tahoma" w:cs="Tahoma"/>
      <w:sz w:val="16"/>
      <w:szCs w:val="16"/>
    </w:rPr>
  </w:style>
  <w:style w:type="character" w:customStyle="1" w:styleId="BalloonTextChar">
    <w:name w:val="Balloon Text Char"/>
    <w:basedOn w:val="DefaultParagraphFont"/>
    <w:link w:val="BalloonText"/>
    <w:rsid w:val="00244F1E"/>
    <w:rPr>
      <w:rFonts w:ascii="Tahoma" w:eastAsia="SimSun" w:hAnsi="Tahoma" w:cs="Tahoma"/>
      <w:sz w:val="16"/>
      <w:szCs w:val="16"/>
      <w:lang w:eastAsia="zh-CN"/>
    </w:rPr>
  </w:style>
  <w:style w:type="character" w:customStyle="1" w:styleId="Heading5Char">
    <w:name w:val="Heading 5 Char"/>
    <w:basedOn w:val="DefaultParagraphFont"/>
    <w:link w:val="Heading5"/>
    <w:rsid w:val="00244F1E"/>
    <w:rPr>
      <w:sz w:val="24"/>
    </w:rPr>
  </w:style>
  <w:style w:type="character" w:customStyle="1" w:styleId="Heading6Char">
    <w:name w:val="Heading 6 Char"/>
    <w:basedOn w:val="DefaultParagraphFont"/>
    <w:link w:val="Heading6"/>
    <w:rsid w:val="00244F1E"/>
    <w:rPr>
      <w:sz w:val="24"/>
    </w:rPr>
  </w:style>
  <w:style w:type="character" w:customStyle="1" w:styleId="Heading9Char">
    <w:name w:val="Heading 9 Char"/>
    <w:basedOn w:val="DefaultParagraphFont"/>
    <w:link w:val="Heading9"/>
    <w:rsid w:val="00244F1E"/>
    <w:rPr>
      <w:rFonts w:ascii="Arial" w:hAnsi="Arial"/>
      <w:i/>
      <w:sz w:val="22"/>
    </w:rPr>
  </w:style>
  <w:style w:type="paragraph" w:styleId="BodyTextIndent">
    <w:name w:val="Body Text Indent"/>
    <w:basedOn w:val="Normal"/>
    <w:link w:val="BodyTextIndentChar"/>
    <w:rsid w:val="00244F1E"/>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244F1E"/>
    <w:rPr>
      <w:sz w:val="24"/>
    </w:rPr>
  </w:style>
  <w:style w:type="paragraph" w:styleId="Closing">
    <w:name w:val="Closing"/>
    <w:basedOn w:val="Normal"/>
    <w:link w:val="ClosingChar"/>
    <w:rsid w:val="00244F1E"/>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244F1E"/>
    <w:rPr>
      <w:sz w:val="24"/>
    </w:rPr>
  </w:style>
  <w:style w:type="paragraph" w:customStyle="1" w:styleId="Committee">
    <w:name w:val="Committee"/>
    <w:basedOn w:val="Normal"/>
    <w:rsid w:val="00244F1E"/>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244F1E"/>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244F1E"/>
  </w:style>
  <w:style w:type="paragraph" w:customStyle="1" w:styleId="Endofdocument">
    <w:name w:val="End of document"/>
    <w:basedOn w:val="Normal"/>
    <w:rsid w:val="00244F1E"/>
    <w:pPr>
      <w:ind w:left="4536"/>
      <w:jc w:val="center"/>
    </w:pPr>
    <w:rPr>
      <w:rFonts w:ascii="Times New Roman" w:eastAsia="Times New Roman" w:hAnsi="Times New Roman" w:cs="Times New Roman"/>
      <w:sz w:val="24"/>
      <w:lang w:eastAsia="en-US"/>
    </w:rPr>
  </w:style>
  <w:style w:type="character" w:styleId="FootnoteReference">
    <w:name w:val="footnote reference"/>
    <w:rsid w:val="00244F1E"/>
    <w:rPr>
      <w:vertAlign w:val="superscript"/>
    </w:rPr>
  </w:style>
  <w:style w:type="paragraph" w:styleId="MacroText">
    <w:name w:val="macro"/>
    <w:link w:val="MacroTextChar"/>
    <w:rsid w:val="00244F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44F1E"/>
    <w:rPr>
      <w:rFonts w:ascii="Courier New" w:hAnsi="Courier New"/>
      <w:sz w:val="16"/>
    </w:rPr>
  </w:style>
  <w:style w:type="paragraph" w:customStyle="1" w:styleId="Organizer">
    <w:name w:val="Organizer"/>
    <w:basedOn w:val="Normal"/>
    <w:rsid w:val="00244F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244F1E"/>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244F1E"/>
    <w:pPr>
      <w:spacing w:before="60"/>
      <w:jc w:val="center"/>
    </w:pPr>
    <w:rPr>
      <w:rFonts w:eastAsia="Times New Roman" w:cs="Times New Roman"/>
      <w:b/>
      <w:sz w:val="30"/>
      <w:lang w:eastAsia="en-US"/>
    </w:rPr>
  </w:style>
  <w:style w:type="paragraph" w:styleId="Title">
    <w:name w:val="Title"/>
    <w:basedOn w:val="Normal"/>
    <w:link w:val="TitleChar"/>
    <w:qFormat/>
    <w:rsid w:val="00244F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244F1E"/>
    <w:rPr>
      <w:rFonts w:ascii="Arial" w:hAnsi="Arial"/>
      <w:b/>
      <w:caps/>
      <w:kern w:val="28"/>
      <w:sz w:val="30"/>
    </w:rPr>
  </w:style>
  <w:style w:type="paragraph" w:customStyle="1" w:styleId="TitleofDoc">
    <w:name w:val="Title of Doc"/>
    <w:basedOn w:val="Normal"/>
    <w:rsid w:val="00244F1E"/>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244F1E"/>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244F1E"/>
    <w:rPr>
      <w:vertAlign w:val="superscript"/>
    </w:rPr>
  </w:style>
  <w:style w:type="character" w:styleId="Hyperlink">
    <w:name w:val="Hyperlink"/>
    <w:uiPriority w:val="99"/>
    <w:rsid w:val="00244F1E"/>
    <w:rPr>
      <w:color w:val="0000FF"/>
      <w:u w:val="single"/>
    </w:rPr>
  </w:style>
  <w:style w:type="character" w:customStyle="1" w:styleId="h1">
    <w:name w:val="h1"/>
    <w:basedOn w:val="DefaultParagraphFont"/>
    <w:rsid w:val="00244F1E"/>
  </w:style>
  <w:style w:type="character" w:customStyle="1" w:styleId="moz-txt-citetags">
    <w:name w:val="moz-txt-citetags"/>
    <w:basedOn w:val="DefaultParagraphFont"/>
    <w:rsid w:val="00244F1E"/>
  </w:style>
  <w:style w:type="table" w:styleId="TableGrid">
    <w:name w:val="Table Grid"/>
    <w:basedOn w:val="TableNormal"/>
    <w:rsid w:val="0024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4F1E"/>
  </w:style>
  <w:style w:type="paragraph" w:styleId="TOC1">
    <w:name w:val="toc 1"/>
    <w:basedOn w:val="Normal"/>
    <w:next w:val="Normal"/>
    <w:autoRedefine/>
    <w:uiPriority w:val="39"/>
    <w:rsid w:val="00C53D3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C53D3D"/>
    <w:pPr>
      <w:ind w:left="238"/>
    </w:pPr>
    <w:rPr>
      <w:rFonts w:eastAsia="Times New Roman" w:cs="Times New Roman"/>
      <w:smallCaps/>
      <w:szCs w:val="24"/>
      <w:lang w:eastAsia="en-US"/>
    </w:rPr>
  </w:style>
  <w:style w:type="character" w:customStyle="1" w:styleId="Heading2Char">
    <w:name w:val="Heading 2 Char"/>
    <w:link w:val="Heading2"/>
    <w:rsid w:val="00244F1E"/>
    <w:rPr>
      <w:rFonts w:ascii="Arial" w:eastAsia="SimSun" w:hAnsi="Arial" w:cs="Arial"/>
      <w:bCs/>
      <w:iCs/>
      <w:caps/>
      <w:sz w:val="22"/>
      <w:szCs w:val="28"/>
      <w:lang w:eastAsia="zh-CN"/>
    </w:rPr>
  </w:style>
  <w:style w:type="paragraph" w:styleId="NormalWeb">
    <w:name w:val="Normal (Web)"/>
    <w:basedOn w:val="Normal"/>
    <w:rsid w:val="00244F1E"/>
    <w:rPr>
      <w:rFonts w:ascii="Times New Roman" w:eastAsia="Times New Roman" w:hAnsi="Times New Roman" w:cs="Times New Roman"/>
      <w:sz w:val="24"/>
      <w:szCs w:val="24"/>
      <w:lang w:eastAsia="en-US"/>
    </w:rPr>
  </w:style>
  <w:style w:type="character" w:customStyle="1" w:styleId="text-all">
    <w:name w:val="text-all"/>
    <w:basedOn w:val="DefaultParagraphFont"/>
    <w:rsid w:val="00244F1E"/>
  </w:style>
  <w:style w:type="paragraph" w:styleId="TOC3">
    <w:name w:val="toc 3"/>
    <w:basedOn w:val="Normal"/>
    <w:next w:val="Normal"/>
    <w:autoRedefine/>
    <w:uiPriority w:val="39"/>
    <w:rsid w:val="00244F1E"/>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244F1E"/>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244F1E"/>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244F1E"/>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244F1E"/>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244F1E"/>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244F1E"/>
  </w:style>
  <w:style w:type="character" w:customStyle="1" w:styleId="searchterm">
    <w:name w:val="searchterm"/>
    <w:basedOn w:val="DefaultParagraphFont"/>
    <w:rsid w:val="00244F1E"/>
  </w:style>
  <w:style w:type="paragraph" w:customStyle="1" w:styleId="Heading2special">
    <w:name w:val="Heading 2 special"/>
    <w:basedOn w:val="TOC1"/>
    <w:rsid w:val="00244F1E"/>
    <w:pPr>
      <w:tabs>
        <w:tab w:val="right" w:leader="dot" w:pos="9061"/>
      </w:tabs>
    </w:pPr>
    <w:rPr>
      <w:noProof/>
    </w:rPr>
  </w:style>
  <w:style w:type="character" w:customStyle="1" w:styleId="FootnoteTextChar">
    <w:name w:val="Footnote Text Char"/>
    <w:link w:val="FootnoteText"/>
    <w:rsid w:val="00244F1E"/>
    <w:rPr>
      <w:rFonts w:ascii="Arial" w:eastAsia="SimSun" w:hAnsi="Arial" w:cs="Arial"/>
      <w:sz w:val="18"/>
      <w:lang w:eastAsia="zh-CN"/>
    </w:rPr>
  </w:style>
  <w:style w:type="paragraph" w:customStyle="1" w:styleId="Default">
    <w:name w:val="Default"/>
    <w:rsid w:val="00244F1E"/>
    <w:pPr>
      <w:autoSpaceDE w:val="0"/>
      <w:autoSpaceDN w:val="0"/>
      <w:adjustRightInd w:val="0"/>
    </w:pPr>
    <w:rPr>
      <w:rFonts w:ascii="Times-New-Roman" w:hAnsi="Times-New-Roman" w:cs="Times-New-Roman"/>
      <w:color w:val="000000"/>
      <w:sz w:val="24"/>
      <w:szCs w:val="24"/>
    </w:rPr>
  </w:style>
  <w:style w:type="paragraph" w:styleId="ListParagraph">
    <w:name w:val="List Paragraph"/>
    <w:basedOn w:val="Normal"/>
    <w:uiPriority w:val="34"/>
    <w:qFormat/>
    <w:rsid w:val="00244F1E"/>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244F1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erChar">
    <w:name w:val="Footer Char"/>
    <w:link w:val="Footer"/>
    <w:uiPriority w:val="99"/>
    <w:rsid w:val="00244F1E"/>
    <w:rPr>
      <w:rFonts w:ascii="Arial" w:eastAsia="SimSun" w:hAnsi="Arial" w:cs="Arial"/>
      <w:sz w:val="22"/>
      <w:lang w:eastAsia="zh-CN"/>
    </w:rPr>
  </w:style>
  <w:style w:type="character" w:styleId="FollowedHyperlink">
    <w:name w:val="FollowedHyperlink"/>
    <w:rsid w:val="00244F1E"/>
    <w:rPr>
      <w:color w:val="800080"/>
      <w:u w:val="single"/>
    </w:rPr>
  </w:style>
  <w:style w:type="character" w:customStyle="1" w:styleId="apple-converted-space">
    <w:name w:val="apple-converted-space"/>
    <w:rsid w:val="00244F1E"/>
  </w:style>
  <w:style w:type="character" w:customStyle="1" w:styleId="hps">
    <w:name w:val="hps"/>
    <w:rsid w:val="00244F1E"/>
  </w:style>
  <w:style w:type="character" w:customStyle="1" w:styleId="HeaderChar">
    <w:name w:val="Header Char"/>
    <w:link w:val="Header"/>
    <w:uiPriority w:val="99"/>
    <w:rsid w:val="00244F1E"/>
    <w:rPr>
      <w:rFonts w:ascii="Arial" w:eastAsia="SimSun" w:hAnsi="Arial" w:cs="Arial"/>
      <w:sz w:val="22"/>
      <w:lang w:eastAsia="zh-CN"/>
    </w:rPr>
  </w:style>
  <w:style w:type="character" w:customStyle="1" w:styleId="Heading1Char">
    <w:name w:val="Heading 1 Char"/>
    <w:link w:val="Heading1"/>
    <w:rsid w:val="00244F1E"/>
    <w:rPr>
      <w:rFonts w:ascii="Arial" w:eastAsia="SimSun" w:hAnsi="Arial" w:cs="Arial"/>
      <w:b/>
      <w:bCs/>
      <w:caps/>
      <w:kern w:val="32"/>
      <w:sz w:val="22"/>
      <w:szCs w:val="32"/>
      <w:lang w:eastAsia="zh-CN"/>
    </w:rPr>
  </w:style>
  <w:style w:type="numbering" w:customStyle="1" w:styleId="NoList1">
    <w:name w:val="No List1"/>
    <w:next w:val="NoList"/>
    <w:semiHidden/>
    <w:rsid w:val="00BC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azzettaufficiale.it/eli/id/2014/11/10/14G00179/s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E6F4-83A0-4D35-9314-A4976285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453</Pages>
  <Words>109474</Words>
  <Characters>628934</Characters>
  <Application>Microsoft Office Word</Application>
  <DocSecurity>0</DocSecurity>
  <Lines>5241</Lines>
  <Paragraphs>1473</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736935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LUNG Geidy</dc:creator>
  <cp:lastModifiedBy>HAIZEL Francesca</cp:lastModifiedBy>
  <cp:revision>5</cp:revision>
  <cp:lastPrinted>2015-06-10T17:17:00Z</cp:lastPrinted>
  <dcterms:created xsi:type="dcterms:W3CDTF">2015-06-11T13:46:00Z</dcterms:created>
  <dcterms:modified xsi:type="dcterms:W3CDTF">2015-06-12T09:17:00Z</dcterms:modified>
</cp:coreProperties>
</file>