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8B1F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B2F4E38" wp14:editId="70D89501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0B070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6810B23" w14:textId="77777777" w:rsidR="008B2CC1" w:rsidRPr="002326AB" w:rsidRDefault="008E4690" w:rsidP="00A55395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="00D90B96">
        <w:rPr>
          <w:rFonts w:ascii="Arial Black" w:hAnsi="Arial Black"/>
          <w:caps/>
          <w:sz w:val="15"/>
          <w:szCs w:val="15"/>
        </w:rPr>
        <w:t>/</w:t>
      </w:r>
      <w:r w:rsidR="00A55395">
        <w:rPr>
          <w:rFonts w:ascii="Arial Black" w:hAnsi="Arial Black"/>
          <w:caps/>
          <w:sz w:val="15"/>
          <w:szCs w:val="15"/>
        </w:rPr>
        <w:t>44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A3553">
        <w:rPr>
          <w:rFonts w:ascii="Arial Black" w:hAnsi="Arial Black"/>
          <w:caps/>
          <w:sz w:val="15"/>
          <w:szCs w:val="15"/>
        </w:rPr>
        <w:t>1 prov.</w:t>
      </w:r>
    </w:p>
    <w:p w14:paraId="2F95269E" w14:textId="77777777" w:rsidR="008B2CC1" w:rsidRPr="00A5539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A553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CA3553" w:rsidRPr="00A553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7F73A44" w14:textId="77777777" w:rsidR="008B2CC1" w:rsidRPr="00CC3E2D" w:rsidRDefault="00CC3E2D" w:rsidP="00A5539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A553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 يونيو 2023</w:t>
      </w:r>
    </w:p>
    <w:bookmarkEnd w:id="2"/>
    <w:p w14:paraId="32830564" w14:textId="77777777" w:rsidR="008B2CC1" w:rsidRPr="00D67EAE" w:rsidRDefault="008E4690" w:rsidP="0019592A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14:paraId="67729A21" w14:textId="77777777" w:rsidR="00A90F0A" w:rsidRPr="00D67EAE" w:rsidRDefault="00D67EAE" w:rsidP="00A5539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 w:rsidR="00A55395">
        <w:rPr>
          <w:rFonts w:asciiTheme="minorHAnsi" w:hAnsiTheme="minorHAnsi" w:cstheme="minorHAnsi" w:hint="cs"/>
          <w:bCs/>
          <w:sz w:val="24"/>
          <w:szCs w:val="24"/>
          <w:rtl/>
        </w:rPr>
        <w:t>رابعة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328FC4CC" w14:textId="77777777" w:rsidR="008B2CC1" w:rsidRPr="00D67EAE" w:rsidRDefault="00D67EAE" w:rsidP="00A5539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A55395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A55395">
        <w:rPr>
          <w:rFonts w:asciiTheme="minorHAnsi" w:hAnsiTheme="minorHAnsi" w:cstheme="minorHAnsi" w:hint="cs"/>
          <w:bCs/>
          <w:sz w:val="24"/>
          <w:szCs w:val="24"/>
          <w:rtl/>
        </w:rPr>
        <w:t>8 نوفمبر 2023</w:t>
      </w:r>
    </w:p>
    <w:p w14:paraId="507D93A9" w14:textId="77777777" w:rsidR="008B2CC1" w:rsidRPr="00D67EAE" w:rsidRDefault="00CA355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7C969428" w14:textId="77777777" w:rsidR="002928D3" w:rsidRDefault="00D67EAE" w:rsidP="00A96190">
      <w:pPr>
        <w:spacing w:after="1040"/>
        <w:rPr>
          <w:rFonts w:asciiTheme="minorHAnsi" w:hAnsiTheme="minorHAnsi" w:cstheme="minorHAnsi"/>
          <w:iCs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CA3553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37BEB399" w14:textId="77777777" w:rsidR="008E4690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افتتاح الدورة</w:t>
      </w:r>
    </w:p>
    <w:p w14:paraId="29FCD22B" w14:textId="77777777" w:rsidR="00194CAA" w:rsidRDefault="00194CAA" w:rsidP="00A55395">
      <w:pPr>
        <w:pStyle w:val="ONUMA"/>
        <w:spacing w:after="120"/>
        <w:rPr>
          <w:lang w:bidi="ar-EG"/>
        </w:rPr>
      </w:pPr>
      <w:r w:rsidRPr="00194CAA">
        <w:rPr>
          <w:rtl/>
        </w:rPr>
        <w:t xml:space="preserve">اعتماد جدول أعمال الدورة </w:t>
      </w:r>
      <w:r w:rsidR="00A96190">
        <w:rPr>
          <w:rFonts w:hint="cs"/>
          <w:rtl/>
        </w:rPr>
        <w:t>ال</w:t>
      </w:r>
      <w:r w:rsidR="00A55395">
        <w:rPr>
          <w:rFonts w:hint="cs"/>
          <w:rtl/>
        </w:rPr>
        <w:t>ر</w:t>
      </w:r>
      <w:r w:rsidR="00A96190">
        <w:rPr>
          <w:rFonts w:hint="cs"/>
          <w:rtl/>
        </w:rPr>
        <w:t>ا</w:t>
      </w:r>
      <w:r w:rsidR="00A55395">
        <w:rPr>
          <w:rFonts w:hint="cs"/>
          <w:rtl/>
        </w:rPr>
        <w:t>بع</w:t>
      </w:r>
      <w:r w:rsidR="00A96190">
        <w:rPr>
          <w:rFonts w:hint="cs"/>
          <w:rtl/>
        </w:rPr>
        <w:t>ة و</w:t>
      </w:r>
      <w:r w:rsidRPr="00194CAA">
        <w:rPr>
          <w:rFonts w:hint="cs"/>
          <w:rtl/>
        </w:rPr>
        <w:t>الأربعين</w:t>
      </w:r>
    </w:p>
    <w:p w14:paraId="63179070" w14:textId="77777777" w:rsidR="00A55395" w:rsidRDefault="00A55395" w:rsidP="004307B4">
      <w:pPr>
        <w:pStyle w:val="ONUMA"/>
        <w:spacing w:after="120"/>
        <w:rPr>
          <w:lang w:bidi="ar-EG"/>
        </w:rPr>
      </w:pPr>
      <w:r w:rsidRPr="00A55395">
        <w:rPr>
          <w:rtl/>
          <w:lang w:bidi="ar-EG"/>
        </w:rPr>
        <w:t>انتخاب أعضاء المكتب</w:t>
      </w:r>
    </w:p>
    <w:p w14:paraId="1A0D0A35" w14:textId="77777777" w:rsidR="00194CAA" w:rsidRDefault="00194CAA" w:rsidP="004307B4">
      <w:pPr>
        <w:pStyle w:val="ONUMA"/>
        <w:spacing w:after="120"/>
        <w:rPr>
          <w:lang w:bidi="ar-EG"/>
        </w:rPr>
      </w:pPr>
      <w:r w:rsidRPr="00194CAA">
        <w:rPr>
          <w:rFonts w:hint="cs"/>
          <w:rtl/>
        </w:rPr>
        <w:t>اعتماد منظمات غير حكومية جديدة</w:t>
      </w:r>
    </w:p>
    <w:p w14:paraId="014D4DDA" w14:textId="77777777"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Fonts w:hint="cs"/>
          <w:rtl/>
        </w:rPr>
        <w:t>حماية هيئات البث</w:t>
      </w:r>
    </w:p>
    <w:p w14:paraId="0DB05953" w14:textId="77777777" w:rsidR="00194CAA" w:rsidRDefault="00A96190" w:rsidP="00A96190">
      <w:pPr>
        <w:pStyle w:val="ONUMA"/>
        <w:spacing w:after="120"/>
        <w:rPr>
          <w:lang w:bidi="ar-EG"/>
        </w:rPr>
      </w:pPr>
      <w:r w:rsidRPr="00A96190">
        <w:rPr>
          <w:rtl/>
        </w:rPr>
        <w:t>التقييدات والاستثناءات لفائدة المكتبات ودور المحفوظات</w:t>
      </w:r>
    </w:p>
    <w:p w14:paraId="415F7050" w14:textId="77777777"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التقييدات والاستثناءات لفائدة مؤسسات التعليم والبحث ولفائدة الأشخاص ذوي إعاقات أخرى</w:t>
      </w:r>
    </w:p>
    <w:p w14:paraId="05648405" w14:textId="77777777"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مسائل أخرى</w:t>
      </w:r>
    </w:p>
    <w:p w14:paraId="7C29729A" w14:textId="77777777" w:rsidR="008E4690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  <w:lang w:bidi="ar-EG"/>
        </w:rPr>
        <w:t>اقتراح لتحليل حق المؤلف المتعلق بالبيئة الرقمية</w:t>
      </w:r>
    </w:p>
    <w:p w14:paraId="5D1E8663" w14:textId="77777777" w:rsidR="00194CAA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</w:rPr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14:paraId="77167B53" w14:textId="77777777" w:rsidR="00194CAA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</w:rPr>
        <w:t>اقتراح مقدم من الاتحاد الروسي بشأن تعزيز حماية حقوق مخرجي المسرح على الصعيد الدولي</w:t>
      </w:r>
    </w:p>
    <w:p w14:paraId="3486068E" w14:textId="77777777" w:rsidR="00361738" w:rsidRDefault="00361738">
      <w:pPr>
        <w:bidi w:val="0"/>
        <w:rPr>
          <w:rtl/>
        </w:rPr>
      </w:pPr>
      <w:r>
        <w:rPr>
          <w:rtl/>
        </w:rPr>
        <w:br w:type="page"/>
      </w:r>
    </w:p>
    <w:p w14:paraId="14B6428A" w14:textId="77777777" w:rsidR="00194CAA" w:rsidRDefault="009C29FB" w:rsidP="00DB3EE6">
      <w:pPr>
        <w:pStyle w:val="BodyText"/>
        <w:numPr>
          <w:ilvl w:val="0"/>
          <w:numId w:val="9"/>
        </w:numPr>
      </w:pPr>
      <w:r>
        <w:rPr>
          <w:rFonts w:hint="cs"/>
          <w:rtl/>
        </w:rPr>
        <w:lastRenderedPageBreak/>
        <w:t xml:space="preserve">اقتراح بشأن </w:t>
      </w:r>
      <w:r w:rsidR="00194CAA" w:rsidRPr="00194CAA">
        <w:rPr>
          <w:rFonts w:hint="cs"/>
          <w:rtl/>
        </w:rPr>
        <w:t>دراسة تركّز عل</w:t>
      </w:r>
      <w:r>
        <w:rPr>
          <w:rFonts w:hint="cs"/>
          <w:rtl/>
        </w:rPr>
        <w:t>ى إدراج حق الإعارة للجمهور في جدول أ</w:t>
      </w:r>
      <w:r w:rsidR="00194CAA" w:rsidRPr="00194CAA">
        <w:rPr>
          <w:rFonts w:hint="cs"/>
          <w:rtl/>
        </w:rPr>
        <w:t xml:space="preserve">عمال </w:t>
      </w:r>
      <w:r>
        <w:rPr>
          <w:rFonts w:hint="cs"/>
          <w:rtl/>
        </w:rPr>
        <w:t>ا</w:t>
      </w:r>
      <w:r w:rsidR="00194CAA" w:rsidRPr="00194CAA">
        <w:rPr>
          <w:rFonts w:hint="cs"/>
          <w:rtl/>
        </w:rPr>
        <w:t>ل</w:t>
      </w:r>
      <w:r>
        <w:rPr>
          <w:rFonts w:hint="cs"/>
          <w:rtl/>
        </w:rPr>
        <w:t>ل</w:t>
      </w:r>
      <w:r w:rsidR="00194CAA" w:rsidRPr="00194CAA">
        <w:rPr>
          <w:rFonts w:hint="cs"/>
          <w:rtl/>
        </w:rPr>
        <w:t>جنة الدائمة المعنية بحق المؤلف والحقوق المجا</w:t>
      </w:r>
      <w:r>
        <w:rPr>
          <w:rFonts w:hint="cs"/>
          <w:rtl/>
        </w:rPr>
        <w:t>ورة التابعة لل</w:t>
      </w:r>
      <w:r w:rsidR="00194CAA" w:rsidRPr="00194CAA">
        <w:rPr>
          <w:rFonts w:hint="cs"/>
          <w:rtl/>
        </w:rPr>
        <w:t>منظمة العالمية للملكية الفكرية (الويبو)</w:t>
      </w:r>
      <w:r>
        <w:rPr>
          <w:rFonts w:hint="cs"/>
          <w:rtl/>
        </w:rPr>
        <w:t xml:space="preserve"> وفي عملها المقبل</w:t>
      </w:r>
    </w:p>
    <w:p w14:paraId="2F237084" w14:textId="77777777" w:rsidR="000628E3" w:rsidRDefault="000628E3" w:rsidP="00DB3EE6">
      <w:pPr>
        <w:pStyle w:val="BodyText"/>
        <w:numPr>
          <w:ilvl w:val="0"/>
          <w:numId w:val="9"/>
        </w:numPr>
      </w:pPr>
      <w:r>
        <w:rPr>
          <w:rFonts w:hint="cs"/>
          <w:rtl/>
          <w:lang w:bidi="ar-EG"/>
        </w:rPr>
        <w:t>أية مسائل أخرى</w:t>
      </w:r>
    </w:p>
    <w:p w14:paraId="7DA03D42" w14:textId="77777777" w:rsidR="00194CAA" w:rsidRDefault="00194CAA" w:rsidP="00194CAA">
      <w:pPr>
        <w:pStyle w:val="ONUMA"/>
      </w:pPr>
      <w:r w:rsidRPr="00194CAA">
        <w:rPr>
          <w:rtl/>
        </w:rPr>
        <w:t>اختتام الدورة</w:t>
      </w:r>
    </w:p>
    <w:p w14:paraId="075B0DDB" w14:textId="77777777" w:rsidR="008E4690" w:rsidRDefault="00A96190" w:rsidP="00A96190">
      <w:pPr>
        <w:pStyle w:val="Endofdocument-Annex"/>
      </w:pPr>
      <w:r>
        <w:rPr>
          <w:rFonts w:hint="cs"/>
          <w:rtl/>
        </w:rPr>
        <w:t>[نهاية الوثيقة]</w:t>
      </w:r>
    </w:p>
    <w:sectPr w:rsidR="008E4690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3DE9" w14:textId="77777777" w:rsidR="00EA1987" w:rsidRDefault="00EA1987">
      <w:r>
        <w:separator/>
      </w:r>
    </w:p>
  </w:endnote>
  <w:endnote w:type="continuationSeparator" w:id="0">
    <w:p w14:paraId="169A67FB" w14:textId="77777777" w:rsidR="00EA1987" w:rsidRDefault="00EA1987" w:rsidP="003B38C1">
      <w:r>
        <w:separator/>
      </w:r>
    </w:p>
    <w:p w14:paraId="3C93D61C" w14:textId="77777777" w:rsidR="00EA1987" w:rsidRPr="003B38C1" w:rsidRDefault="00EA19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68DACF8" w14:textId="77777777" w:rsidR="00EA1987" w:rsidRPr="003B38C1" w:rsidRDefault="00EA19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4B67" w14:textId="77777777" w:rsidR="00763E9F" w:rsidRDefault="00763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5AB1" w14:textId="77777777" w:rsidR="00763E9F" w:rsidRDefault="00763E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3644" w14:textId="77777777" w:rsidR="00763E9F" w:rsidRDefault="00763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3F53" w14:textId="77777777" w:rsidR="00EA1987" w:rsidRDefault="00EA1987">
      <w:r>
        <w:separator/>
      </w:r>
    </w:p>
  </w:footnote>
  <w:footnote w:type="continuationSeparator" w:id="0">
    <w:p w14:paraId="39342A9F" w14:textId="77777777" w:rsidR="00EA1987" w:rsidRDefault="00EA1987" w:rsidP="008B60B2">
      <w:r>
        <w:separator/>
      </w:r>
    </w:p>
    <w:p w14:paraId="2153DD05" w14:textId="77777777" w:rsidR="00EA1987" w:rsidRPr="00ED77FB" w:rsidRDefault="00EA19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A4FC9E7" w14:textId="77777777" w:rsidR="00EA1987" w:rsidRPr="00ED77FB" w:rsidRDefault="00EA19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5666" w14:textId="77777777" w:rsidR="00763E9F" w:rsidRDefault="00763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7BED" w14:textId="77777777" w:rsidR="00D07C78" w:rsidRPr="002326AB" w:rsidRDefault="00361738" w:rsidP="00361738">
    <w:pPr>
      <w:bidi w:val="0"/>
      <w:rPr>
        <w:caps/>
      </w:rPr>
    </w:pPr>
    <w:r>
      <w:t>SCCR/44/1 Prov.</w:t>
    </w:r>
  </w:p>
  <w:p w14:paraId="3AD10E70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582A90">
      <w:rPr>
        <w:noProof/>
      </w:rPr>
      <w:t>2</w:t>
    </w:r>
    <w:r>
      <w:fldChar w:fldCharType="end"/>
    </w:r>
  </w:p>
  <w:p w14:paraId="0123A247" w14:textId="77777777" w:rsidR="00D07C78" w:rsidRDefault="00D07C78" w:rsidP="00210D5F">
    <w:pPr>
      <w:bidi w:val="0"/>
    </w:pPr>
  </w:p>
  <w:p w14:paraId="4F152B20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530" w14:textId="77777777" w:rsidR="00763E9F" w:rsidRDefault="00763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00112">
    <w:abstractNumId w:val="2"/>
  </w:num>
  <w:num w:numId="2" w16cid:durableId="483664427">
    <w:abstractNumId w:val="5"/>
  </w:num>
  <w:num w:numId="3" w16cid:durableId="1260289043">
    <w:abstractNumId w:val="0"/>
  </w:num>
  <w:num w:numId="4" w16cid:durableId="1421297574">
    <w:abstractNumId w:val="6"/>
  </w:num>
  <w:num w:numId="5" w16cid:durableId="1750351051">
    <w:abstractNumId w:val="1"/>
  </w:num>
  <w:num w:numId="6" w16cid:durableId="1506742339">
    <w:abstractNumId w:val="3"/>
  </w:num>
  <w:num w:numId="7" w16cid:durableId="1500268563">
    <w:abstractNumId w:val="7"/>
  </w:num>
  <w:num w:numId="8" w16cid:durableId="910457967">
    <w:abstractNumId w:val="4"/>
  </w:num>
  <w:num w:numId="9" w16cid:durableId="1410734790">
    <w:abstractNumId w:val="8"/>
  </w:num>
  <w:num w:numId="10" w16cid:durableId="42367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28"/>
    <w:rsid w:val="00043CAA"/>
    <w:rsid w:val="00056816"/>
    <w:rsid w:val="000628E3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4CAA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1738"/>
    <w:rsid w:val="003673CF"/>
    <w:rsid w:val="00380928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82A90"/>
    <w:rsid w:val="0059111F"/>
    <w:rsid w:val="005C6649"/>
    <w:rsid w:val="005E7B89"/>
    <w:rsid w:val="00605827"/>
    <w:rsid w:val="00646050"/>
    <w:rsid w:val="006713CA"/>
    <w:rsid w:val="00676C5C"/>
    <w:rsid w:val="006B5C12"/>
    <w:rsid w:val="00720EFD"/>
    <w:rsid w:val="00763E9F"/>
    <w:rsid w:val="007854AF"/>
    <w:rsid w:val="00793A7C"/>
    <w:rsid w:val="007A398A"/>
    <w:rsid w:val="007C4902"/>
    <w:rsid w:val="007D1613"/>
    <w:rsid w:val="007E4C0E"/>
    <w:rsid w:val="007F2029"/>
    <w:rsid w:val="008A134B"/>
    <w:rsid w:val="008B2CC1"/>
    <w:rsid w:val="008B60B2"/>
    <w:rsid w:val="008E4690"/>
    <w:rsid w:val="0090731E"/>
    <w:rsid w:val="00916EE2"/>
    <w:rsid w:val="00944B2C"/>
    <w:rsid w:val="00966A22"/>
    <w:rsid w:val="0096722F"/>
    <w:rsid w:val="00980843"/>
    <w:rsid w:val="009B0855"/>
    <w:rsid w:val="009C29FB"/>
    <w:rsid w:val="009E2791"/>
    <w:rsid w:val="009E3F6F"/>
    <w:rsid w:val="009F499F"/>
    <w:rsid w:val="00A37342"/>
    <w:rsid w:val="00A42DAF"/>
    <w:rsid w:val="00A45BD8"/>
    <w:rsid w:val="00A55395"/>
    <w:rsid w:val="00A869B7"/>
    <w:rsid w:val="00A90F0A"/>
    <w:rsid w:val="00A96190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A3553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B3EE6"/>
    <w:rsid w:val="00DD7B7F"/>
    <w:rsid w:val="00E15015"/>
    <w:rsid w:val="00E319DF"/>
    <w:rsid w:val="00E335FE"/>
    <w:rsid w:val="00E66CC5"/>
    <w:rsid w:val="00E7374D"/>
    <w:rsid w:val="00EA1987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24980B"/>
  <w15:docId w15:val="{D3CEDF2B-7B54-4E14-9ECD-17B6EC3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15D2-4939-40B9-92C3-8F0B4219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SCCR/41/1 Prov.</vt:lpstr>
    </vt:vector>
  </TitlesOfParts>
  <Company>WIPO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SCCR/44/1 Prov.</dc:title>
  <dc:creator>MERZOUK Fawzi</dc:creator>
  <cp:keywords>FOR OFFICIAL USE ONLY</cp:keywords>
  <cp:lastModifiedBy>HAIZEL Francesca</cp:lastModifiedBy>
  <cp:revision>2</cp:revision>
  <cp:lastPrinted>2023-10-30T13:09:00Z</cp:lastPrinted>
  <dcterms:created xsi:type="dcterms:W3CDTF">2023-10-31T08:14:00Z</dcterms:created>
  <dcterms:modified xsi:type="dcterms:W3CDTF">2023-10-31T08:14:00Z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2023-06-21T10:07:39Z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93d1620d-4cec-49d2-b47a-4800449eacfa</vt:lpwstr>
  </property>
  <property fmtid="{D5CDD505-2E9C-101B-9397-08002B2CF9AE}" pid="13" name="MSIP_Label_20773ee6-353b-4fb9-a59d-0b94c8c67bea_ContentBits">
    <vt:lpwstr>0</vt:lpwstr>
  </property>
</Properties>
</file>