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04" w:rsidRPr="00D95E47" w:rsidRDefault="00657A70" w:rsidP="00D95E47">
      <w:pPr>
        <w:pStyle w:val="Heading1"/>
        <w:bidi/>
        <w:spacing w:before="0"/>
        <w:jc w:val="center"/>
        <w:rPr>
          <w:rFonts w:asciiTheme="minorHAnsi" w:hAnsiTheme="minorHAnsi" w:cstheme="minorHAnsi"/>
          <w:sz w:val="28"/>
          <w:szCs w:val="28"/>
          <w:lang w:eastAsia="ja-JP"/>
        </w:rPr>
      </w:pPr>
      <w:bookmarkStart w:id="0" w:name="_GoBack"/>
      <w:bookmarkEnd w:id="0"/>
      <w:r w:rsidRPr="00D95E47">
        <w:rPr>
          <w:rFonts w:asciiTheme="minorHAnsi" w:hAnsiTheme="minorHAnsi" w:cstheme="minorHAnsi"/>
          <w:sz w:val="28"/>
          <w:szCs w:val="28"/>
          <w:rtl/>
          <w:lang w:eastAsia="ja-JP"/>
        </w:rPr>
        <w:t>الأحداث الجانبية التي ستعقد</w:t>
      </w:r>
    </w:p>
    <w:p w:rsidR="00F70304" w:rsidRPr="00D95E47" w:rsidRDefault="00657A70" w:rsidP="00D95E47">
      <w:pPr>
        <w:pStyle w:val="Heading1"/>
        <w:bidi/>
        <w:spacing w:before="0"/>
        <w:jc w:val="center"/>
        <w:rPr>
          <w:rFonts w:asciiTheme="minorHAnsi" w:hAnsiTheme="minorHAnsi" w:cstheme="minorHAnsi"/>
          <w:sz w:val="28"/>
          <w:szCs w:val="28"/>
          <w:lang w:eastAsia="ja-JP"/>
        </w:rPr>
      </w:pPr>
      <w:r w:rsidRPr="00D95E47">
        <w:rPr>
          <w:rFonts w:asciiTheme="minorHAnsi" w:hAnsiTheme="minorHAnsi" w:cstheme="minorHAnsi"/>
          <w:b w:val="0"/>
          <w:sz w:val="28"/>
          <w:szCs w:val="28"/>
          <w:rtl/>
          <w:lang w:eastAsia="ja-JP"/>
        </w:rPr>
        <w:t>خلال الدورة الثانية والأربعين للجنة حق المؤلف</w:t>
      </w:r>
    </w:p>
    <w:p w:rsidR="00F70304" w:rsidRPr="00D95E47" w:rsidRDefault="00F70304" w:rsidP="00D95E47">
      <w:pPr>
        <w:bidi/>
        <w:spacing w:line="276" w:lineRule="auto"/>
        <w:rPr>
          <w:rFonts w:asciiTheme="minorHAnsi" w:hAnsiTheme="minorHAnsi" w:cstheme="minorHAnsi"/>
          <w:sz w:val="28"/>
          <w:szCs w:val="28"/>
          <w:lang w:eastAsia="ja-JP"/>
        </w:rPr>
      </w:pPr>
    </w:p>
    <w:p w:rsidR="00F70304" w:rsidRPr="00D95E47" w:rsidRDefault="00D95E47" w:rsidP="00D95E47">
      <w:pPr>
        <w:bidi/>
        <w:spacing w:line="276" w:lineRule="auto"/>
        <w:rPr>
          <w:rFonts w:asciiTheme="minorHAnsi" w:hAnsiTheme="minorHAnsi" w:cstheme="minorHAnsi"/>
          <w:bCs/>
          <w:sz w:val="28"/>
          <w:szCs w:val="28"/>
          <w:lang w:eastAsia="ja-JP"/>
        </w:rPr>
      </w:pPr>
      <w:r>
        <w:rPr>
          <w:rFonts w:asciiTheme="minorHAnsi" w:hAnsiTheme="minorHAnsi" w:cstheme="minorHAnsi"/>
          <w:bCs/>
          <w:sz w:val="28"/>
          <w:szCs w:val="28"/>
          <w:rtl/>
          <w:lang w:eastAsia="ja-JP"/>
        </w:rPr>
        <w:t xml:space="preserve">الثلاثاء 10 مايو 2022، </w:t>
      </w:r>
      <w:r>
        <w:rPr>
          <w:rFonts w:asciiTheme="minorHAnsi" w:hAnsiTheme="minorHAnsi" w:cstheme="minorHAnsi" w:hint="cs"/>
          <w:bCs/>
          <w:sz w:val="28"/>
          <w:szCs w:val="28"/>
          <w:rtl/>
          <w:lang w:eastAsia="ja-JP"/>
        </w:rPr>
        <w:t xml:space="preserve">1:00 </w:t>
      </w:r>
      <w:r w:rsidR="00657A70" w:rsidRPr="00D95E47">
        <w:rPr>
          <w:rFonts w:asciiTheme="minorHAnsi" w:hAnsiTheme="minorHAnsi" w:cstheme="minorHAnsi"/>
          <w:bCs/>
          <w:sz w:val="28"/>
          <w:szCs w:val="28"/>
          <w:rtl/>
          <w:lang w:eastAsia="ja-JP"/>
        </w:rPr>
        <w:t>بعد الظهر</w:t>
      </w:r>
    </w:p>
    <w:p w:rsidR="005664D0" w:rsidRDefault="00D95E47" w:rsidP="00D95E47">
      <w:pPr>
        <w:bidi/>
        <w:spacing w:line="276" w:lineRule="auto"/>
        <w:rPr>
          <w:rFonts w:asciiTheme="minorHAnsi" w:hAnsiTheme="minorHAnsi" w:cstheme="minorHAnsi"/>
          <w:sz w:val="28"/>
          <w:szCs w:val="28"/>
          <w:lang w:eastAsia="ja-JP"/>
        </w:rPr>
      </w:pPr>
      <w:r>
        <w:rPr>
          <w:rFonts w:asciiTheme="minorHAnsi" w:hAnsiTheme="minorHAnsi" w:cstheme="minorHAnsi"/>
          <w:sz w:val="28"/>
          <w:szCs w:val="28"/>
          <w:rtl/>
          <w:lang w:eastAsia="ja-JP"/>
        </w:rPr>
        <w:t>المكان:</w:t>
      </w:r>
      <w:r>
        <w:rPr>
          <w:rFonts w:asciiTheme="minorHAnsi" w:hAnsiTheme="minorHAnsi" w:cstheme="minorHAnsi"/>
          <w:sz w:val="28"/>
          <w:szCs w:val="28"/>
          <w:rtl/>
          <w:lang w:eastAsia="ja-JP"/>
        </w:rPr>
        <w:tab/>
      </w:r>
      <w:r w:rsidR="00657A70" w:rsidRPr="00D95E47">
        <w:rPr>
          <w:rFonts w:asciiTheme="minorHAnsi" w:hAnsiTheme="minorHAnsi" w:cstheme="minorHAnsi"/>
          <w:sz w:val="28"/>
          <w:szCs w:val="28"/>
          <w:rtl/>
          <w:lang w:eastAsia="ja-JP"/>
        </w:rPr>
        <w:t xml:space="preserve">مبنى أرباد بوكش، القاعة </w:t>
      </w:r>
      <w:r w:rsidR="00657A70" w:rsidRPr="00D95E47">
        <w:rPr>
          <w:rFonts w:asciiTheme="minorHAnsi" w:hAnsiTheme="minorHAnsi" w:cstheme="minorHAnsi"/>
          <w:sz w:val="28"/>
          <w:szCs w:val="28"/>
          <w:lang w:eastAsia="ja-JP"/>
        </w:rPr>
        <w:t>B</w:t>
      </w:r>
      <w:r w:rsidR="00657A70" w:rsidRPr="00D95E47">
        <w:rPr>
          <w:rFonts w:asciiTheme="minorHAnsi" w:hAnsiTheme="minorHAnsi" w:cstheme="minorHAnsi"/>
          <w:sz w:val="28"/>
          <w:szCs w:val="28"/>
          <w:rtl/>
          <w:lang w:eastAsia="ja-JP"/>
        </w:rPr>
        <w:t xml:space="preserve"> </w:t>
      </w:r>
    </w:p>
    <w:p w:rsidR="00F70304" w:rsidRPr="00D95E47" w:rsidRDefault="00657A70" w:rsidP="005664D0">
      <w:pPr>
        <w:bidi/>
        <w:spacing w:line="276" w:lineRule="auto"/>
        <w:ind w:left="567" w:firstLine="567"/>
        <w:rPr>
          <w:rFonts w:asciiTheme="minorHAnsi" w:hAnsiTheme="minorHAnsi" w:cstheme="minorHAnsi"/>
          <w:sz w:val="28"/>
          <w:szCs w:val="28"/>
          <w:rtl/>
          <w:lang w:eastAsia="ja-JP" w:bidi="ar-SY"/>
        </w:rPr>
      </w:pPr>
      <w:r w:rsidRPr="00D95E47">
        <w:rPr>
          <w:rFonts w:asciiTheme="minorHAnsi" w:hAnsiTheme="minorHAnsi" w:cstheme="minorHAnsi"/>
          <w:sz w:val="28"/>
          <w:szCs w:val="28"/>
          <w:rtl/>
          <w:lang w:eastAsia="ja-JP"/>
        </w:rPr>
        <w:t xml:space="preserve">منصة </w:t>
      </w:r>
      <w:r w:rsidRPr="00D95E47">
        <w:rPr>
          <w:rFonts w:asciiTheme="minorHAnsi" w:hAnsiTheme="minorHAnsi" w:cstheme="minorHAnsi"/>
          <w:sz w:val="28"/>
          <w:szCs w:val="28"/>
          <w:lang w:eastAsia="ja-JP"/>
        </w:rPr>
        <w:t>Zoom</w:t>
      </w:r>
      <w:r w:rsidR="005664D0">
        <w:rPr>
          <w:rFonts w:asciiTheme="minorHAnsi" w:hAnsiTheme="minorHAnsi" w:cstheme="minorHAnsi" w:hint="cs"/>
          <w:sz w:val="28"/>
          <w:szCs w:val="28"/>
          <w:rtl/>
          <w:lang w:eastAsia="ja-JP" w:bidi="ar-SY"/>
        </w:rPr>
        <w:t xml:space="preserve">: </w:t>
      </w:r>
      <w:hyperlink r:id="rId8" w:history="1">
        <w:r w:rsidR="005664D0" w:rsidRPr="005664D0">
          <w:rPr>
            <w:rStyle w:val="Hyperlink"/>
            <w:color w:val="548DD4" w:themeColor="text2" w:themeTint="99"/>
            <w:sz w:val="28"/>
            <w:szCs w:val="28"/>
          </w:rPr>
          <w:t>https://wipo-int.zoom.us/webinar/register/WN_lMlRrGMeSyeMEkVnzCpuKA</w:t>
        </w:r>
      </w:hyperlink>
    </w:p>
    <w:p w:rsidR="00F70304" w:rsidRPr="00D95E47" w:rsidRDefault="00F70304" w:rsidP="00D95E47">
      <w:pPr>
        <w:bidi/>
        <w:spacing w:line="276" w:lineRule="auto"/>
        <w:rPr>
          <w:rFonts w:asciiTheme="minorHAnsi" w:hAnsiTheme="minorHAnsi" w:cstheme="minorHAnsi"/>
          <w:i/>
          <w:sz w:val="28"/>
          <w:szCs w:val="28"/>
          <w:lang w:eastAsia="ja-JP"/>
        </w:rPr>
      </w:pPr>
      <w:r w:rsidRPr="00D95E47">
        <w:rPr>
          <w:rFonts w:asciiTheme="minorHAnsi" w:hAnsiTheme="minorHAnsi" w:cstheme="minorHAnsi"/>
          <w:i/>
          <w:sz w:val="28"/>
          <w:szCs w:val="28"/>
          <w:rtl/>
          <w:lang w:eastAsia="ja-JP"/>
        </w:rPr>
        <w:t>العنوان:</w:t>
      </w:r>
      <w:r w:rsidRPr="00D95E47">
        <w:rPr>
          <w:rFonts w:asciiTheme="minorHAnsi" w:hAnsiTheme="minorHAnsi" w:cstheme="minorHAnsi"/>
          <w:i/>
          <w:sz w:val="28"/>
          <w:szCs w:val="28"/>
          <w:rtl/>
          <w:lang w:eastAsia="ja-JP"/>
        </w:rPr>
        <w:tab/>
      </w:r>
      <w:r w:rsidR="00657A70" w:rsidRPr="00D95E47">
        <w:rPr>
          <w:rFonts w:asciiTheme="minorHAnsi" w:hAnsiTheme="minorHAnsi" w:cstheme="minorHAnsi"/>
          <w:i/>
          <w:sz w:val="28"/>
          <w:szCs w:val="28"/>
          <w:rtl/>
          <w:lang w:eastAsia="ja-JP"/>
        </w:rPr>
        <w:t>الاستثناءات والبحوث في مجال حق المؤلف</w:t>
      </w:r>
    </w:p>
    <w:p w:rsidR="00D95E47" w:rsidRDefault="00657A70" w:rsidP="00D95E47">
      <w:pPr>
        <w:bidi/>
        <w:spacing w:line="276" w:lineRule="auto"/>
        <w:ind w:left="1134"/>
        <w:rPr>
          <w:rFonts w:asciiTheme="minorHAnsi" w:hAnsiTheme="minorHAnsi" w:cstheme="minorHAnsi"/>
          <w:i/>
          <w:sz w:val="28"/>
          <w:szCs w:val="28"/>
          <w:rtl/>
          <w:lang w:eastAsia="ja-JP"/>
        </w:rPr>
      </w:pPr>
      <w:r w:rsidRPr="00D95E47">
        <w:rPr>
          <w:rFonts w:asciiTheme="minorHAnsi" w:hAnsiTheme="minorHAnsi" w:cstheme="minorHAnsi"/>
          <w:i/>
          <w:sz w:val="28"/>
          <w:szCs w:val="28"/>
          <w:rtl/>
          <w:lang w:eastAsia="ja-JP"/>
        </w:rPr>
        <w:t>برنامج عن العدالة الإعلامية والملكية الفكرية (</w:t>
      </w:r>
      <w:r w:rsidRPr="00D95E47">
        <w:rPr>
          <w:rFonts w:asciiTheme="minorHAnsi" w:hAnsiTheme="minorHAnsi" w:cstheme="minorHAnsi"/>
          <w:i/>
          <w:sz w:val="28"/>
          <w:szCs w:val="28"/>
          <w:lang w:eastAsia="ja-JP"/>
        </w:rPr>
        <w:t>PIJIP</w:t>
      </w:r>
      <w:r w:rsidRPr="00D95E47">
        <w:rPr>
          <w:rFonts w:asciiTheme="minorHAnsi" w:hAnsiTheme="minorHAnsi" w:cstheme="minorHAnsi"/>
          <w:i/>
          <w:sz w:val="28"/>
          <w:szCs w:val="28"/>
          <w:rtl/>
          <w:lang w:eastAsia="ja-JP"/>
        </w:rPr>
        <w:t>)،</w:t>
      </w:r>
    </w:p>
    <w:p w:rsidR="00F70304" w:rsidRPr="00D95E47" w:rsidRDefault="00657A70" w:rsidP="00D95E47">
      <w:pPr>
        <w:bidi/>
        <w:spacing w:line="276" w:lineRule="auto"/>
        <w:ind w:left="1134"/>
        <w:rPr>
          <w:rFonts w:asciiTheme="minorHAnsi" w:hAnsiTheme="minorHAnsi" w:cstheme="minorHAnsi"/>
          <w:i/>
          <w:sz w:val="28"/>
          <w:szCs w:val="28"/>
          <w:lang w:eastAsia="ja-JP"/>
        </w:rPr>
      </w:pPr>
      <w:r w:rsidRPr="00D95E47">
        <w:rPr>
          <w:rFonts w:asciiTheme="minorHAnsi" w:hAnsiTheme="minorHAnsi" w:cstheme="minorHAnsi"/>
          <w:i/>
          <w:sz w:val="28"/>
          <w:szCs w:val="28"/>
          <w:rtl/>
          <w:lang w:eastAsia="ja-JP"/>
        </w:rPr>
        <w:t>كلية القانون بالجامعة الأمريكية بواشنطن</w:t>
      </w:r>
    </w:p>
    <w:p w:rsidR="00F70304" w:rsidRPr="00D95E47" w:rsidRDefault="00F70304" w:rsidP="00D95E47">
      <w:pPr>
        <w:bidi/>
        <w:spacing w:line="276" w:lineRule="auto"/>
        <w:rPr>
          <w:rFonts w:asciiTheme="minorHAnsi" w:hAnsiTheme="minorHAnsi" w:cstheme="minorHAnsi"/>
          <w:sz w:val="28"/>
          <w:szCs w:val="28"/>
          <w:lang w:eastAsia="ja-JP"/>
        </w:rPr>
      </w:pPr>
    </w:p>
    <w:p w:rsidR="00F70304" w:rsidRPr="00D95E47" w:rsidRDefault="00657A70" w:rsidP="00D95E47">
      <w:pPr>
        <w:bidi/>
        <w:spacing w:line="276" w:lineRule="auto"/>
        <w:rPr>
          <w:rFonts w:asciiTheme="minorHAnsi" w:hAnsiTheme="minorHAnsi" w:cstheme="minorHAnsi"/>
          <w:bCs/>
          <w:sz w:val="28"/>
          <w:szCs w:val="28"/>
          <w:lang w:eastAsia="ja-JP"/>
        </w:rPr>
      </w:pPr>
      <w:r w:rsidRPr="00D95E47">
        <w:rPr>
          <w:rFonts w:asciiTheme="minorHAnsi" w:hAnsiTheme="minorHAnsi" w:cstheme="minorHAnsi"/>
          <w:bCs/>
          <w:sz w:val="28"/>
          <w:szCs w:val="28"/>
          <w:rtl/>
          <w:lang w:eastAsia="ja-JP"/>
        </w:rPr>
        <w:t>الأربعاء 11 مايو 2022،</w:t>
      </w:r>
      <w:r w:rsidR="00D95E47">
        <w:rPr>
          <w:rFonts w:asciiTheme="minorHAnsi" w:hAnsiTheme="minorHAnsi" w:cstheme="minorHAnsi" w:hint="cs"/>
          <w:bCs/>
          <w:sz w:val="28"/>
          <w:szCs w:val="28"/>
          <w:rtl/>
          <w:lang w:eastAsia="ja-JP"/>
        </w:rPr>
        <w:t xml:space="preserve"> 1:00 </w:t>
      </w:r>
      <w:r w:rsidRPr="00D95E47">
        <w:rPr>
          <w:rFonts w:asciiTheme="minorHAnsi" w:hAnsiTheme="minorHAnsi" w:cstheme="minorHAnsi"/>
          <w:bCs/>
          <w:sz w:val="28"/>
          <w:szCs w:val="28"/>
          <w:rtl/>
          <w:lang w:eastAsia="ja-JP"/>
        </w:rPr>
        <w:t>بعد الظهر</w:t>
      </w:r>
    </w:p>
    <w:p w:rsidR="005664D0" w:rsidRDefault="00D95E47" w:rsidP="00D95E47">
      <w:pPr>
        <w:bidi/>
        <w:spacing w:line="276" w:lineRule="auto"/>
        <w:ind w:left="567" w:hanging="567"/>
        <w:rPr>
          <w:rFonts w:asciiTheme="minorHAnsi" w:hAnsiTheme="minorHAnsi" w:cstheme="minorHAnsi"/>
          <w:sz w:val="28"/>
          <w:szCs w:val="28"/>
          <w:rtl/>
          <w:lang w:eastAsia="ja-JP"/>
        </w:rPr>
      </w:pPr>
      <w:r>
        <w:rPr>
          <w:rFonts w:asciiTheme="minorHAnsi" w:hAnsiTheme="minorHAnsi" w:cstheme="minorHAnsi"/>
          <w:sz w:val="28"/>
          <w:szCs w:val="28"/>
          <w:rtl/>
          <w:lang w:eastAsia="ja-JP"/>
        </w:rPr>
        <w:t>المكان:</w:t>
      </w:r>
      <w:r>
        <w:rPr>
          <w:rFonts w:asciiTheme="minorHAnsi" w:hAnsiTheme="minorHAnsi" w:cstheme="minorHAnsi"/>
          <w:sz w:val="28"/>
          <w:szCs w:val="28"/>
          <w:rtl/>
          <w:lang w:eastAsia="ja-JP"/>
        </w:rPr>
        <w:tab/>
      </w:r>
      <w:r w:rsidR="00657A70" w:rsidRPr="00D95E47">
        <w:rPr>
          <w:rFonts w:asciiTheme="minorHAnsi" w:hAnsiTheme="minorHAnsi" w:cstheme="minorHAnsi"/>
          <w:sz w:val="28"/>
          <w:szCs w:val="28"/>
          <w:rtl/>
          <w:lang w:eastAsia="ja-JP"/>
        </w:rPr>
        <w:t xml:space="preserve">مبنى أرباد بوكش، القاعة </w:t>
      </w:r>
      <w:r w:rsidR="00657A70" w:rsidRPr="00D95E47">
        <w:rPr>
          <w:rFonts w:asciiTheme="minorHAnsi" w:hAnsiTheme="minorHAnsi" w:cstheme="minorHAnsi"/>
          <w:sz w:val="28"/>
          <w:szCs w:val="28"/>
          <w:lang w:eastAsia="ja-JP"/>
        </w:rPr>
        <w:t>B</w:t>
      </w:r>
    </w:p>
    <w:p w:rsidR="00F70304" w:rsidRPr="00D95E47" w:rsidRDefault="00657A70" w:rsidP="005664D0">
      <w:pPr>
        <w:bidi/>
        <w:spacing w:line="276" w:lineRule="auto"/>
        <w:ind w:left="567" w:firstLine="567"/>
        <w:rPr>
          <w:rFonts w:asciiTheme="minorHAnsi" w:hAnsiTheme="minorHAnsi" w:cstheme="minorHAnsi"/>
          <w:sz w:val="28"/>
          <w:szCs w:val="28"/>
          <w:lang w:eastAsia="ja-JP"/>
        </w:rPr>
      </w:pPr>
      <w:r w:rsidRPr="00D95E47">
        <w:rPr>
          <w:rFonts w:asciiTheme="minorHAnsi" w:hAnsiTheme="minorHAnsi" w:cstheme="minorHAnsi"/>
          <w:sz w:val="28"/>
          <w:szCs w:val="28"/>
          <w:rtl/>
          <w:lang w:eastAsia="ja-JP"/>
        </w:rPr>
        <w:t xml:space="preserve">منصة </w:t>
      </w:r>
      <w:r w:rsidRPr="00D95E47">
        <w:rPr>
          <w:rFonts w:asciiTheme="minorHAnsi" w:hAnsiTheme="minorHAnsi" w:cstheme="minorHAnsi"/>
          <w:sz w:val="28"/>
          <w:szCs w:val="28"/>
          <w:lang w:eastAsia="ja-JP"/>
        </w:rPr>
        <w:t>Zoom</w:t>
      </w:r>
      <w:r w:rsidR="005664D0">
        <w:rPr>
          <w:rFonts w:asciiTheme="minorHAnsi" w:hAnsiTheme="minorHAnsi" w:cstheme="minorHAnsi" w:hint="cs"/>
          <w:sz w:val="28"/>
          <w:szCs w:val="28"/>
          <w:rtl/>
          <w:lang w:eastAsia="ja-JP"/>
        </w:rPr>
        <w:t xml:space="preserve">: </w:t>
      </w:r>
      <w:hyperlink r:id="rId9" w:history="1">
        <w:r w:rsidR="005664D0" w:rsidRPr="005664D0">
          <w:rPr>
            <w:rStyle w:val="Hyperlink"/>
            <w:rFonts w:asciiTheme="minorHAnsi" w:hAnsiTheme="minorHAnsi" w:cstheme="minorHAnsi"/>
            <w:color w:val="548DD4" w:themeColor="text2" w:themeTint="99"/>
            <w:sz w:val="28"/>
            <w:szCs w:val="28"/>
            <w:lang w:eastAsia="ja-JP"/>
          </w:rPr>
          <w:t>https://wipo-int.zoom.us/webinar/register/WN_zW1uRNeCSPSg7Nmj99QFfw</w:t>
        </w:r>
      </w:hyperlink>
    </w:p>
    <w:p w:rsidR="00F70304" w:rsidRPr="00D95E47" w:rsidRDefault="00F70304" w:rsidP="00D95E47">
      <w:pPr>
        <w:bidi/>
        <w:spacing w:line="276" w:lineRule="auto"/>
        <w:ind w:left="1134" w:hanging="1134"/>
        <w:rPr>
          <w:rFonts w:asciiTheme="minorHAnsi" w:hAnsiTheme="minorHAnsi" w:cstheme="minorHAnsi"/>
          <w:sz w:val="28"/>
          <w:szCs w:val="28"/>
          <w:lang w:eastAsia="ja-JP"/>
        </w:rPr>
      </w:pPr>
      <w:r w:rsidRPr="00D95E47">
        <w:rPr>
          <w:rFonts w:asciiTheme="minorHAnsi" w:hAnsiTheme="minorHAnsi" w:cstheme="minorHAnsi"/>
          <w:sz w:val="28"/>
          <w:szCs w:val="28"/>
          <w:rtl/>
          <w:lang w:eastAsia="ja-JP"/>
        </w:rPr>
        <w:t xml:space="preserve">العنوان: </w:t>
      </w:r>
      <w:r w:rsidRPr="00D95E47">
        <w:rPr>
          <w:rFonts w:asciiTheme="minorHAnsi" w:hAnsiTheme="minorHAnsi" w:cstheme="minorHAnsi"/>
          <w:sz w:val="28"/>
          <w:szCs w:val="28"/>
          <w:rtl/>
          <w:lang w:eastAsia="ja-JP"/>
        </w:rPr>
        <w:tab/>
        <w:t>دور حق المؤلف في نمو القطاعات السمعية البصرية الوطنية - تركيز على الإنتاج والتوزيع العالمي للأفلام وبرامج التليفزيون التركية</w:t>
      </w:r>
    </w:p>
    <w:p w:rsidR="00F70304" w:rsidRPr="00D95E47" w:rsidRDefault="00F70304" w:rsidP="00D95E47">
      <w:pPr>
        <w:bidi/>
        <w:spacing w:line="276" w:lineRule="auto"/>
        <w:ind w:left="567" w:firstLine="567"/>
        <w:rPr>
          <w:rFonts w:asciiTheme="minorHAnsi" w:hAnsiTheme="minorHAnsi" w:cstheme="minorHAnsi"/>
          <w:i/>
          <w:sz w:val="28"/>
          <w:szCs w:val="28"/>
          <w:lang w:eastAsia="ja-JP"/>
        </w:rPr>
      </w:pPr>
      <w:r w:rsidRPr="00D95E47">
        <w:rPr>
          <w:rFonts w:asciiTheme="minorHAnsi" w:hAnsiTheme="minorHAnsi" w:cstheme="minorHAnsi"/>
          <w:i/>
          <w:sz w:val="28"/>
          <w:szCs w:val="28"/>
          <w:rtl/>
          <w:lang w:eastAsia="ja-JP"/>
        </w:rPr>
        <w:t>الاتحاد الدولي لجمعيات منتجي الأفلام (</w:t>
      </w:r>
      <w:r w:rsidRPr="00D95E47">
        <w:rPr>
          <w:rFonts w:asciiTheme="minorHAnsi" w:hAnsiTheme="minorHAnsi" w:cstheme="minorHAnsi"/>
          <w:i/>
          <w:sz w:val="28"/>
          <w:szCs w:val="28"/>
          <w:lang w:eastAsia="ja-JP"/>
        </w:rPr>
        <w:t>FIAPF</w:t>
      </w:r>
      <w:r w:rsidRPr="00D95E47">
        <w:rPr>
          <w:rFonts w:asciiTheme="minorHAnsi" w:hAnsiTheme="minorHAnsi" w:cstheme="minorHAnsi"/>
          <w:i/>
          <w:sz w:val="28"/>
          <w:szCs w:val="28"/>
          <w:rtl/>
          <w:lang w:eastAsia="ja-JP"/>
        </w:rPr>
        <w:t>)</w:t>
      </w:r>
    </w:p>
    <w:p w:rsidR="00F70304" w:rsidRPr="00D95E47" w:rsidRDefault="00F70304" w:rsidP="00D95E47">
      <w:pPr>
        <w:bidi/>
        <w:spacing w:line="276" w:lineRule="auto"/>
        <w:rPr>
          <w:rFonts w:asciiTheme="minorHAnsi" w:hAnsiTheme="minorHAnsi" w:cstheme="minorHAnsi"/>
          <w:sz w:val="28"/>
          <w:szCs w:val="28"/>
          <w:lang w:eastAsia="ja-JP"/>
        </w:rPr>
      </w:pPr>
    </w:p>
    <w:p w:rsidR="00F70304" w:rsidRPr="00D95E47" w:rsidRDefault="00F70304" w:rsidP="00D95E47">
      <w:pPr>
        <w:bidi/>
        <w:spacing w:line="276" w:lineRule="auto"/>
        <w:rPr>
          <w:rFonts w:asciiTheme="minorHAnsi" w:hAnsiTheme="minorHAnsi" w:cstheme="minorHAnsi"/>
          <w:bCs/>
          <w:sz w:val="28"/>
          <w:szCs w:val="28"/>
          <w:lang w:eastAsia="ja-JP"/>
        </w:rPr>
      </w:pPr>
      <w:r w:rsidRPr="00D95E47">
        <w:rPr>
          <w:rFonts w:asciiTheme="minorHAnsi" w:hAnsiTheme="minorHAnsi" w:cstheme="minorHAnsi"/>
          <w:bCs/>
          <w:sz w:val="28"/>
          <w:szCs w:val="28"/>
          <w:rtl/>
          <w:lang w:eastAsia="ja-JP"/>
        </w:rPr>
        <w:t xml:space="preserve">الخميس 12 مايو 2022، </w:t>
      </w:r>
      <w:r w:rsidR="00D95E47">
        <w:rPr>
          <w:rFonts w:asciiTheme="minorHAnsi" w:hAnsiTheme="minorHAnsi" w:cstheme="minorHAnsi" w:hint="cs"/>
          <w:bCs/>
          <w:sz w:val="28"/>
          <w:szCs w:val="28"/>
          <w:rtl/>
          <w:lang w:eastAsia="ja-JP"/>
        </w:rPr>
        <w:t>6:00</w:t>
      </w:r>
      <w:r w:rsidRPr="00D95E47">
        <w:rPr>
          <w:rFonts w:asciiTheme="minorHAnsi" w:hAnsiTheme="minorHAnsi" w:cstheme="minorHAnsi"/>
          <w:bCs/>
          <w:sz w:val="28"/>
          <w:szCs w:val="28"/>
          <w:rtl/>
          <w:lang w:eastAsia="ja-JP"/>
        </w:rPr>
        <w:t xml:space="preserve"> مساء</w:t>
      </w:r>
    </w:p>
    <w:p w:rsidR="00F70304" w:rsidRPr="00D95E47" w:rsidRDefault="00D95E47" w:rsidP="00D95E47">
      <w:pPr>
        <w:bidi/>
        <w:spacing w:line="276" w:lineRule="auto"/>
        <w:rPr>
          <w:rFonts w:asciiTheme="minorHAnsi" w:hAnsiTheme="minorHAnsi" w:cstheme="minorHAnsi"/>
          <w:sz w:val="28"/>
          <w:szCs w:val="28"/>
          <w:rtl/>
          <w:lang w:eastAsia="ja-JP"/>
        </w:rPr>
      </w:pPr>
      <w:r>
        <w:rPr>
          <w:rFonts w:asciiTheme="minorHAnsi" w:hAnsiTheme="minorHAnsi" w:cstheme="minorHAnsi"/>
          <w:sz w:val="28"/>
          <w:szCs w:val="28"/>
          <w:rtl/>
          <w:lang w:eastAsia="ja-JP"/>
        </w:rPr>
        <w:t>المكان:</w:t>
      </w:r>
      <w:r>
        <w:rPr>
          <w:rFonts w:asciiTheme="minorHAnsi" w:hAnsiTheme="minorHAnsi" w:cstheme="minorHAnsi"/>
          <w:sz w:val="28"/>
          <w:szCs w:val="28"/>
          <w:rtl/>
          <w:lang w:eastAsia="ja-JP"/>
        </w:rPr>
        <w:tab/>
      </w:r>
      <w:r w:rsidR="00406564" w:rsidRPr="00D95E47">
        <w:rPr>
          <w:rFonts w:asciiTheme="minorHAnsi" w:hAnsiTheme="minorHAnsi" w:cstheme="minorHAnsi"/>
          <w:sz w:val="28"/>
          <w:szCs w:val="28"/>
          <w:rtl/>
          <w:lang w:eastAsia="ja-JP"/>
        </w:rPr>
        <w:t>مبنى أرباد بوكش، قاعة الويبو للمؤتمرات</w:t>
      </w:r>
      <w:r w:rsidR="005664D0">
        <w:rPr>
          <w:rFonts w:asciiTheme="minorHAnsi" w:hAnsiTheme="minorHAnsi" w:cstheme="minorHAnsi" w:hint="cs"/>
          <w:sz w:val="28"/>
          <w:szCs w:val="28"/>
          <w:rtl/>
          <w:lang w:eastAsia="ja-JP"/>
        </w:rPr>
        <w:t xml:space="preserve"> + ردهة مبنى </w:t>
      </w:r>
      <w:r w:rsidR="005664D0" w:rsidRPr="00D95E47">
        <w:rPr>
          <w:rFonts w:asciiTheme="minorHAnsi" w:hAnsiTheme="minorHAnsi" w:cstheme="minorHAnsi"/>
          <w:sz w:val="28"/>
          <w:szCs w:val="28"/>
          <w:rtl/>
          <w:lang w:eastAsia="ja-JP"/>
        </w:rPr>
        <w:t>أرباد بوكش</w:t>
      </w:r>
    </w:p>
    <w:p w:rsidR="00F70304" w:rsidRDefault="00406564" w:rsidP="00D95E47">
      <w:pPr>
        <w:bidi/>
        <w:spacing w:line="276" w:lineRule="auto"/>
        <w:rPr>
          <w:rFonts w:asciiTheme="minorHAnsi" w:hAnsiTheme="minorHAnsi" w:cstheme="minorHAnsi"/>
          <w:sz w:val="28"/>
          <w:szCs w:val="28"/>
          <w:rtl/>
          <w:lang w:eastAsia="ja-JP"/>
        </w:rPr>
      </w:pPr>
      <w:r w:rsidRPr="00D95E47">
        <w:rPr>
          <w:rFonts w:asciiTheme="minorHAnsi" w:hAnsiTheme="minorHAnsi" w:cstheme="minorHAnsi"/>
          <w:sz w:val="28"/>
          <w:szCs w:val="28"/>
          <w:rtl/>
          <w:lang w:eastAsia="ja-JP"/>
        </w:rPr>
        <w:t>العنوان:</w:t>
      </w:r>
      <w:r w:rsidRPr="00D95E47">
        <w:rPr>
          <w:rFonts w:asciiTheme="minorHAnsi" w:hAnsiTheme="minorHAnsi" w:cstheme="minorHAnsi"/>
          <w:sz w:val="28"/>
          <w:szCs w:val="28"/>
          <w:lang w:eastAsia="ja-JP"/>
        </w:rPr>
        <w:tab/>
      </w:r>
      <w:r w:rsidRPr="00D95E47">
        <w:rPr>
          <w:rFonts w:asciiTheme="minorHAnsi" w:hAnsiTheme="minorHAnsi" w:cstheme="minorHAnsi"/>
          <w:sz w:val="28"/>
          <w:szCs w:val="28"/>
          <w:rtl/>
          <w:lang w:eastAsia="ja-JP"/>
        </w:rPr>
        <w:t>صناعة الموسيقى ب</w:t>
      </w:r>
      <w:r w:rsidR="00D95E47">
        <w:rPr>
          <w:rFonts w:asciiTheme="minorHAnsi" w:hAnsiTheme="minorHAnsi" w:cstheme="minorHAnsi" w:hint="cs"/>
          <w:sz w:val="28"/>
          <w:szCs w:val="28"/>
          <w:rtl/>
          <w:lang w:eastAsia="ja-JP"/>
        </w:rPr>
        <w:t>ت</w:t>
      </w:r>
      <w:r w:rsidRPr="00D95E47">
        <w:rPr>
          <w:rFonts w:asciiTheme="minorHAnsi" w:hAnsiTheme="minorHAnsi" w:cstheme="minorHAnsi"/>
          <w:sz w:val="28"/>
          <w:szCs w:val="28"/>
          <w:rtl/>
          <w:lang w:eastAsia="ja-JP"/>
        </w:rPr>
        <w:t>بس</w:t>
      </w:r>
      <w:r w:rsidR="00D95E47">
        <w:rPr>
          <w:rFonts w:asciiTheme="minorHAnsi" w:hAnsiTheme="minorHAnsi" w:cstheme="minorHAnsi" w:hint="cs"/>
          <w:sz w:val="28"/>
          <w:szCs w:val="28"/>
          <w:rtl/>
          <w:lang w:eastAsia="ja-JP"/>
        </w:rPr>
        <w:t>ي</w:t>
      </w:r>
      <w:r w:rsidRPr="00D95E47">
        <w:rPr>
          <w:rFonts w:asciiTheme="minorHAnsi" w:hAnsiTheme="minorHAnsi" w:cstheme="minorHAnsi"/>
          <w:sz w:val="28"/>
          <w:szCs w:val="28"/>
          <w:rtl/>
          <w:lang w:eastAsia="ja-JP"/>
        </w:rPr>
        <w:t>ط: دور شركات التسجيل في</w:t>
      </w:r>
      <w:r w:rsidR="00D95E47">
        <w:rPr>
          <w:rFonts w:asciiTheme="minorHAnsi" w:hAnsiTheme="minorHAnsi" w:cstheme="minorHAnsi" w:hint="cs"/>
          <w:sz w:val="28"/>
          <w:szCs w:val="28"/>
          <w:rtl/>
          <w:lang w:eastAsia="ja-JP"/>
        </w:rPr>
        <w:t xml:space="preserve"> </w:t>
      </w:r>
      <w:r w:rsidRPr="00D95E47">
        <w:rPr>
          <w:rFonts w:asciiTheme="minorHAnsi" w:hAnsiTheme="minorHAnsi" w:cstheme="minorHAnsi"/>
          <w:sz w:val="28"/>
          <w:szCs w:val="28"/>
          <w:rtl/>
          <w:lang w:eastAsia="ja-JP"/>
        </w:rPr>
        <w:t>تطور صناعة الموسيقى</w:t>
      </w:r>
    </w:p>
    <w:p w:rsidR="00F70304" w:rsidRPr="00D95E47" w:rsidRDefault="00406564" w:rsidP="00D95E47">
      <w:pPr>
        <w:bidi/>
        <w:spacing w:line="276" w:lineRule="auto"/>
        <w:ind w:left="567" w:firstLine="567"/>
        <w:rPr>
          <w:rFonts w:asciiTheme="minorHAnsi" w:hAnsiTheme="minorHAnsi" w:cstheme="minorHAnsi"/>
          <w:i/>
          <w:sz w:val="28"/>
          <w:szCs w:val="28"/>
          <w:lang w:eastAsia="ja-JP"/>
        </w:rPr>
      </w:pPr>
      <w:r w:rsidRPr="00D95E47">
        <w:rPr>
          <w:rFonts w:asciiTheme="minorHAnsi" w:hAnsiTheme="minorHAnsi" w:cstheme="minorHAnsi"/>
          <w:i/>
          <w:sz w:val="28"/>
          <w:szCs w:val="28"/>
          <w:rtl/>
          <w:lang w:eastAsia="ja-JP"/>
        </w:rPr>
        <w:t>الاتحاد الدولي لصناعة الفونوغرامات (</w:t>
      </w:r>
      <w:r w:rsidRPr="00D95E47">
        <w:rPr>
          <w:rFonts w:asciiTheme="minorHAnsi" w:hAnsiTheme="minorHAnsi" w:cstheme="minorHAnsi"/>
          <w:iCs/>
          <w:sz w:val="28"/>
          <w:szCs w:val="28"/>
          <w:lang w:eastAsia="ja-JP"/>
        </w:rPr>
        <w:t>IFPI</w:t>
      </w:r>
      <w:r w:rsidRPr="00D95E47">
        <w:rPr>
          <w:rFonts w:asciiTheme="minorHAnsi" w:hAnsiTheme="minorHAnsi" w:cstheme="minorHAnsi"/>
          <w:i/>
          <w:sz w:val="28"/>
          <w:szCs w:val="28"/>
          <w:rtl/>
          <w:lang w:eastAsia="ja-JP"/>
        </w:rPr>
        <w:t>)</w:t>
      </w:r>
    </w:p>
    <w:p w:rsidR="00F70304" w:rsidRPr="00D95E47" w:rsidRDefault="00F70304" w:rsidP="00D95E47">
      <w:pPr>
        <w:bidi/>
        <w:spacing w:line="276" w:lineRule="auto"/>
        <w:rPr>
          <w:rFonts w:asciiTheme="minorHAnsi" w:hAnsiTheme="minorHAnsi" w:cstheme="minorHAnsi"/>
          <w:sz w:val="28"/>
          <w:szCs w:val="28"/>
          <w:lang w:eastAsia="ja-JP"/>
        </w:rPr>
      </w:pPr>
    </w:p>
    <w:p w:rsidR="00F70304" w:rsidRPr="00D95E47" w:rsidRDefault="00406564" w:rsidP="00D95E47">
      <w:pPr>
        <w:bidi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ja-JP"/>
        </w:rPr>
      </w:pPr>
      <w:r w:rsidRPr="00D95E47">
        <w:rPr>
          <w:rFonts w:asciiTheme="minorHAnsi" w:hAnsiTheme="minorHAnsi" w:cstheme="minorHAnsi"/>
          <w:b/>
          <w:bCs/>
          <w:sz w:val="28"/>
          <w:szCs w:val="28"/>
          <w:rtl/>
          <w:lang w:eastAsia="ja-JP"/>
        </w:rPr>
        <w:t>الجمعة 13 مايو 2022،</w:t>
      </w:r>
      <w:r w:rsidR="00D95E47">
        <w:rPr>
          <w:rFonts w:asciiTheme="minorHAnsi" w:hAnsiTheme="minorHAnsi" w:cstheme="minorHAnsi" w:hint="cs"/>
          <w:b/>
          <w:bCs/>
          <w:sz w:val="28"/>
          <w:szCs w:val="28"/>
          <w:rtl/>
          <w:lang w:eastAsia="ja-JP"/>
        </w:rPr>
        <w:t xml:space="preserve"> 1:45 </w:t>
      </w:r>
      <w:r w:rsidR="00D95E47">
        <w:rPr>
          <w:rFonts w:asciiTheme="minorHAnsi" w:hAnsiTheme="minorHAnsi" w:cstheme="minorHAnsi"/>
          <w:b/>
          <w:bCs/>
          <w:sz w:val="28"/>
          <w:szCs w:val="28"/>
          <w:rtl/>
          <w:lang w:eastAsia="ja-JP"/>
        </w:rPr>
        <w:t>–</w:t>
      </w:r>
      <w:r w:rsidR="00D95E47">
        <w:rPr>
          <w:rFonts w:asciiTheme="minorHAnsi" w:hAnsiTheme="minorHAnsi" w:cstheme="minorHAnsi" w:hint="cs"/>
          <w:b/>
          <w:bCs/>
          <w:sz w:val="28"/>
          <w:szCs w:val="28"/>
          <w:rtl/>
          <w:lang w:eastAsia="ja-JP"/>
        </w:rPr>
        <w:t xml:space="preserve"> 2:45 </w:t>
      </w:r>
      <w:r w:rsidRPr="00D95E47">
        <w:rPr>
          <w:rFonts w:asciiTheme="minorHAnsi" w:hAnsiTheme="minorHAnsi" w:cstheme="minorHAnsi"/>
          <w:b/>
          <w:bCs/>
          <w:sz w:val="28"/>
          <w:szCs w:val="28"/>
          <w:rtl/>
          <w:lang w:eastAsia="ja-JP"/>
        </w:rPr>
        <w:t>بعد الظهر</w:t>
      </w:r>
    </w:p>
    <w:p w:rsidR="005664D0" w:rsidRDefault="00D95E47" w:rsidP="0006159E">
      <w:pPr>
        <w:bidi/>
        <w:spacing w:line="276" w:lineRule="auto"/>
        <w:rPr>
          <w:rFonts w:asciiTheme="minorHAnsi" w:hAnsiTheme="minorHAnsi" w:cstheme="minorHAnsi"/>
          <w:sz w:val="28"/>
          <w:szCs w:val="28"/>
          <w:rtl/>
          <w:lang w:val="es-ES" w:eastAsia="ja-JP"/>
        </w:rPr>
      </w:pPr>
      <w:r>
        <w:rPr>
          <w:rFonts w:asciiTheme="minorHAnsi" w:hAnsiTheme="minorHAnsi" w:cstheme="minorHAnsi"/>
          <w:sz w:val="28"/>
          <w:szCs w:val="28"/>
          <w:rtl/>
          <w:lang w:val="es-ES" w:eastAsia="ja-JP"/>
        </w:rPr>
        <w:t>المكان:</w:t>
      </w:r>
      <w:r>
        <w:rPr>
          <w:rFonts w:asciiTheme="minorHAnsi" w:hAnsiTheme="minorHAnsi" w:cstheme="minorHAnsi"/>
          <w:sz w:val="28"/>
          <w:szCs w:val="28"/>
          <w:rtl/>
          <w:lang w:val="es-ES" w:eastAsia="ja-JP"/>
        </w:rPr>
        <w:tab/>
      </w:r>
      <w:r w:rsidRPr="00D95E47">
        <w:rPr>
          <w:rFonts w:asciiTheme="minorHAnsi" w:hAnsiTheme="minorHAnsi" w:cstheme="minorHAnsi"/>
          <w:sz w:val="28"/>
          <w:szCs w:val="28"/>
          <w:rtl/>
          <w:lang w:val="es-ES" w:eastAsia="ja-JP"/>
        </w:rPr>
        <w:t xml:space="preserve">مبنى أرباد بوكش، </w:t>
      </w:r>
      <w:r w:rsidR="005664D0">
        <w:rPr>
          <w:rFonts w:asciiTheme="minorHAnsi" w:hAnsiTheme="minorHAnsi" w:cstheme="minorHAnsi" w:hint="cs"/>
          <w:sz w:val="28"/>
          <w:szCs w:val="28"/>
          <w:rtl/>
          <w:lang w:val="es-ES" w:eastAsia="ja-JP"/>
        </w:rPr>
        <w:t xml:space="preserve">القاعة </w:t>
      </w:r>
      <w:r w:rsidR="0006159E">
        <w:rPr>
          <w:rFonts w:asciiTheme="minorHAnsi" w:hAnsiTheme="minorHAnsi" w:cstheme="minorHAnsi"/>
          <w:sz w:val="28"/>
          <w:szCs w:val="28"/>
          <w:lang w:val="es-ES" w:eastAsia="ja-JP"/>
        </w:rPr>
        <w:t>B</w:t>
      </w:r>
    </w:p>
    <w:p w:rsidR="00D95E47" w:rsidRDefault="00D95E47" w:rsidP="005664D0">
      <w:pPr>
        <w:bidi/>
        <w:spacing w:line="276" w:lineRule="auto"/>
        <w:ind w:left="567" w:firstLine="567"/>
        <w:rPr>
          <w:rFonts w:asciiTheme="minorHAnsi" w:hAnsiTheme="minorHAnsi" w:cstheme="minorHAnsi"/>
          <w:sz w:val="28"/>
          <w:szCs w:val="28"/>
          <w:rtl/>
          <w:lang w:val="es-ES" w:eastAsia="ja-JP"/>
        </w:rPr>
      </w:pPr>
      <w:r w:rsidRPr="00D95E47">
        <w:rPr>
          <w:rFonts w:asciiTheme="minorHAnsi" w:hAnsiTheme="minorHAnsi" w:cstheme="minorHAnsi"/>
          <w:sz w:val="28"/>
          <w:szCs w:val="28"/>
          <w:rtl/>
          <w:lang w:val="es-ES" w:eastAsia="ja-JP"/>
        </w:rPr>
        <w:t>منصة</w:t>
      </w:r>
      <w:r>
        <w:rPr>
          <w:rFonts w:asciiTheme="minorHAnsi" w:hAnsiTheme="minorHAnsi" w:cstheme="minorHAnsi" w:hint="cs"/>
          <w:sz w:val="28"/>
          <w:szCs w:val="28"/>
          <w:rtl/>
          <w:lang w:val="es-ES" w:eastAsia="ja-JP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s-ES" w:eastAsia="ja-JP"/>
        </w:rPr>
        <w:t>Zoom</w:t>
      </w:r>
      <w:r w:rsidR="005664D0">
        <w:rPr>
          <w:rFonts w:asciiTheme="minorHAnsi" w:hAnsiTheme="minorHAnsi" w:cstheme="minorHAnsi" w:hint="cs"/>
          <w:sz w:val="28"/>
          <w:szCs w:val="28"/>
          <w:rtl/>
          <w:lang w:val="es-ES" w:eastAsia="ja-JP"/>
        </w:rPr>
        <w:t xml:space="preserve">: </w:t>
      </w:r>
      <w:hyperlink r:id="rId10" w:tgtFrame="_blank" w:history="1">
        <w:r w:rsidR="005664D0" w:rsidRPr="005664D0">
          <w:rPr>
            <w:rStyle w:val="Hyperlink"/>
            <w:color w:val="548DD4" w:themeColor="text2" w:themeTint="99"/>
            <w:sz w:val="28"/>
            <w:szCs w:val="28"/>
          </w:rPr>
          <w:t>https://wipo-int.zoom.us/s/67402515436</w:t>
        </w:r>
      </w:hyperlink>
    </w:p>
    <w:p w:rsidR="00D95E47" w:rsidRDefault="00D95E47" w:rsidP="00D95E47">
      <w:pPr>
        <w:bidi/>
        <w:spacing w:line="276" w:lineRule="auto"/>
        <w:rPr>
          <w:rFonts w:asciiTheme="minorHAnsi" w:hAnsiTheme="minorHAnsi" w:cstheme="minorHAnsi"/>
          <w:sz w:val="28"/>
          <w:szCs w:val="28"/>
          <w:rtl/>
          <w:lang w:val="es-ES" w:eastAsia="ja-JP"/>
        </w:rPr>
      </w:pPr>
      <w:r w:rsidRPr="00D95E47">
        <w:rPr>
          <w:rFonts w:asciiTheme="minorHAnsi" w:hAnsiTheme="minorHAnsi" w:cstheme="minorHAnsi"/>
          <w:sz w:val="28"/>
          <w:szCs w:val="28"/>
          <w:rtl/>
          <w:lang w:val="es-ES" w:eastAsia="ja-JP"/>
        </w:rPr>
        <w:t>ا</w:t>
      </w:r>
      <w:r>
        <w:rPr>
          <w:rFonts w:asciiTheme="minorHAnsi" w:hAnsiTheme="minorHAnsi" w:cstheme="minorHAnsi"/>
          <w:sz w:val="28"/>
          <w:szCs w:val="28"/>
          <w:rtl/>
          <w:lang w:val="es-ES" w:eastAsia="ja-JP"/>
        </w:rPr>
        <w:t>لعنوان:</w:t>
      </w:r>
      <w:r>
        <w:rPr>
          <w:rFonts w:asciiTheme="minorHAnsi" w:hAnsiTheme="minorHAnsi" w:cstheme="minorHAnsi"/>
          <w:sz w:val="28"/>
          <w:szCs w:val="28"/>
          <w:rtl/>
          <w:lang w:val="es-ES" w:eastAsia="ja-JP"/>
        </w:rPr>
        <w:tab/>
      </w:r>
      <w:r w:rsidRPr="00D95E47">
        <w:rPr>
          <w:rFonts w:asciiTheme="minorHAnsi" w:hAnsiTheme="minorHAnsi" w:cstheme="minorHAnsi"/>
          <w:sz w:val="28"/>
          <w:szCs w:val="28"/>
          <w:rtl/>
          <w:lang w:val="es-ES" w:eastAsia="ja-JP"/>
        </w:rPr>
        <w:t>مستجدات بشأن سبل الويبو البديلة لتسوية المنازعات</w:t>
      </w:r>
      <w:r>
        <w:rPr>
          <w:rFonts w:asciiTheme="minorHAnsi" w:hAnsiTheme="minorHAnsi" w:cstheme="minorHAnsi" w:hint="cs"/>
          <w:sz w:val="28"/>
          <w:szCs w:val="28"/>
          <w:rtl/>
          <w:lang w:val="es-ES" w:eastAsia="ja-JP"/>
        </w:rPr>
        <w:t xml:space="preserve"> </w:t>
      </w:r>
      <w:r w:rsidRPr="00D95E47">
        <w:rPr>
          <w:rFonts w:asciiTheme="minorHAnsi" w:hAnsiTheme="minorHAnsi" w:cstheme="minorHAnsi"/>
          <w:sz w:val="28"/>
          <w:szCs w:val="28"/>
          <w:rtl/>
          <w:lang w:val="es-ES" w:eastAsia="ja-JP"/>
        </w:rPr>
        <w:t>بشأن</w:t>
      </w:r>
    </w:p>
    <w:p w:rsidR="00F70304" w:rsidRPr="00D95E47" w:rsidRDefault="00D95E47" w:rsidP="00D95E47">
      <w:pPr>
        <w:bidi/>
        <w:spacing w:line="276" w:lineRule="auto"/>
        <w:ind w:left="567" w:firstLine="567"/>
        <w:rPr>
          <w:rFonts w:asciiTheme="minorHAnsi" w:hAnsiTheme="minorHAnsi" w:cstheme="minorHAnsi"/>
          <w:sz w:val="28"/>
          <w:szCs w:val="28"/>
          <w:lang w:val="es-ES" w:eastAsia="ja-JP"/>
        </w:rPr>
      </w:pPr>
      <w:r w:rsidRPr="00D95E47">
        <w:rPr>
          <w:rFonts w:asciiTheme="minorHAnsi" w:hAnsiTheme="minorHAnsi" w:cstheme="minorHAnsi"/>
          <w:sz w:val="28"/>
          <w:szCs w:val="28"/>
          <w:rtl/>
          <w:lang w:val="es-ES" w:eastAsia="ja-JP"/>
        </w:rPr>
        <w:t xml:space="preserve">حق المؤلف </w:t>
      </w:r>
      <w:r w:rsidRPr="00D95E47">
        <w:rPr>
          <w:rFonts w:asciiTheme="minorHAnsi" w:hAnsiTheme="minorHAnsi" w:cstheme="minorHAnsi"/>
          <w:i/>
          <w:sz w:val="28"/>
          <w:szCs w:val="28"/>
          <w:rtl/>
          <w:lang w:eastAsia="ja-JP"/>
        </w:rPr>
        <w:t>الرقمي</w:t>
      </w:r>
      <w:r>
        <w:rPr>
          <w:rFonts w:asciiTheme="minorHAnsi" w:hAnsiTheme="minorHAnsi" w:cstheme="minorHAnsi" w:hint="cs"/>
          <w:sz w:val="28"/>
          <w:szCs w:val="28"/>
          <w:rtl/>
          <w:lang w:val="es-ES" w:eastAsia="ja-JP"/>
        </w:rPr>
        <w:t xml:space="preserve"> </w:t>
      </w:r>
      <w:r w:rsidRPr="00D95E47">
        <w:rPr>
          <w:rFonts w:asciiTheme="minorHAnsi" w:hAnsiTheme="minorHAnsi" w:cstheme="minorHAnsi"/>
          <w:sz w:val="28"/>
          <w:szCs w:val="28"/>
          <w:rtl/>
          <w:lang w:val="es-ES" w:eastAsia="ja-JP"/>
        </w:rPr>
        <w:t>والمحتوى الرقمي</w:t>
      </w:r>
    </w:p>
    <w:p w:rsidR="000F5E56" w:rsidRPr="00D95E47" w:rsidRDefault="00D95E47" w:rsidP="00D95E47">
      <w:pPr>
        <w:bidi/>
        <w:spacing w:line="276" w:lineRule="auto"/>
        <w:ind w:left="567" w:firstLine="567"/>
        <w:rPr>
          <w:rFonts w:asciiTheme="minorHAnsi" w:hAnsiTheme="minorHAnsi" w:cstheme="minorHAnsi"/>
          <w:i/>
          <w:sz w:val="28"/>
          <w:szCs w:val="28"/>
          <w:lang w:eastAsia="ja-JP"/>
        </w:rPr>
      </w:pPr>
      <w:r w:rsidRPr="00D95E47">
        <w:rPr>
          <w:rFonts w:asciiTheme="minorHAnsi" w:hAnsiTheme="minorHAnsi" w:cstheme="minorHAnsi"/>
          <w:i/>
          <w:sz w:val="28"/>
          <w:szCs w:val="28"/>
          <w:rtl/>
          <w:lang w:eastAsia="ja-JP"/>
        </w:rPr>
        <w:t>مركز الويبو للتحكيم والوساطة</w:t>
      </w:r>
    </w:p>
    <w:sectPr w:rsidR="000F5E56" w:rsidRPr="00D95E47" w:rsidSect="000320CD">
      <w:footerReference w:type="even" r:id="rId11"/>
      <w:footerReference w:type="default" r:id="rId12"/>
      <w:footerReference w:type="first" r:id="rId13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EAA" w:rsidRDefault="00D64EAA" w:rsidP="000320CD">
      <w:r>
        <w:separator/>
      </w:r>
    </w:p>
  </w:endnote>
  <w:endnote w:type="continuationSeparator" w:id="0">
    <w:p w:rsidR="00D64EAA" w:rsidRDefault="00D64EAA" w:rsidP="0003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D" w:rsidRDefault="0068334A" w:rsidP="000320C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334A" w:rsidRDefault="0068334A" w:rsidP="0068334A">
                          <w:pPr>
                            <w:jc w:val="center"/>
                          </w:pPr>
                          <w:r w:rsidRPr="0068334A">
                            <w:rPr>
                              <w:color w:val="000000"/>
                              <w:sz w:val="17"/>
                            </w:rPr>
                            <w:t>WIPO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Yt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ET4Ji2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68334A" w:rsidRDefault="0068334A" w:rsidP="0068334A">
                    <w:pPr>
                      <w:jc w:val="center"/>
                    </w:pPr>
                    <w:r w:rsidRPr="0068334A">
                      <w:rPr>
                        <w:color w:val="000000"/>
                        <w:sz w:val="17"/>
                      </w:rPr>
                      <w:t>WIPO PUBLIC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D" w:rsidRDefault="0068334A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334A" w:rsidRDefault="0068334A" w:rsidP="0068334A">
                          <w:pPr>
                            <w:jc w:val="center"/>
                          </w:pPr>
                          <w:r w:rsidRPr="0068334A">
                            <w:rPr>
                              <w:color w:val="000000"/>
                              <w:sz w:val="17"/>
                            </w:rPr>
                            <w:t>WIPO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6aY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7Q6aY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68334A" w:rsidRDefault="0068334A" w:rsidP="0068334A">
                    <w:pPr>
                      <w:jc w:val="center"/>
                    </w:pPr>
                    <w:r w:rsidRPr="0068334A">
                      <w:rPr>
                        <w:color w:val="000000"/>
                        <w:sz w:val="17"/>
                      </w:rPr>
                      <w:t>WIPO PUBLIC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E47" w:rsidRPr="005664D0" w:rsidRDefault="005664D0" w:rsidP="005664D0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>
              <wp:simplePos x="0" y="0"/>
              <wp:positionH relativeFrom="margin">
                <wp:posOffset>-774700</wp:posOffset>
              </wp:positionH>
              <wp:positionV relativeFrom="bottomMargin">
                <wp:posOffset>434975</wp:posOffset>
              </wp:positionV>
              <wp:extent cx="7620000" cy="3175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664D0" w:rsidRDefault="005664D0" w:rsidP="005664D0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WIPO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61pt;margin-top:34.25pt;width:600pt;height:25pt;z-index:251663360;visibility:visible;mso-wrap-style:square;mso-width-percent:0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" o:allowincell="f" filled="f" stroked="f" strokeweight=".5pt">
              <v:path arrowok="t"/>
              <v:textbox>
                <w:txbxContent>
                  <w:p w:rsidR="005664D0" w:rsidRDefault="005664D0" w:rsidP="005664D0">
                    <w:pPr>
                      <w:jc w:val="center"/>
                    </w:pPr>
                    <w:r>
                      <w:rPr>
                        <w:color w:val="000000"/>
                        <w:sz w:val="17"/>
                      </w:rPr>
                      <w:t>WIPO PUBLIC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EAA" w:rsidRDefault="00D64EAA" w:rsidP="000320CD">
      <w:r>
        <w:separator/>
      </w:r>
    </w:p>
  </w:footnote>
  <w:footnote w:type="continuationSeparator" w:id="0">
    <w:p w:rsidR="00D64EAA" w:rsidRDefault="00D64EAA" w:rsidP="0003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ara"/>
    <w:docVar w:name="TermBases" w:val="xUPOV LDTERM|AT.WIPO|WIPOLDTERM"/>
    <w:docVar w:name="TermBaseURL" w:val="empty"/>
    <w:docVar w:name="TextBases" w:val="TextBase TMs\WorkspaceATS\Brands &amp; Designs|TextBase TMs\WorkspaceATS\Global Issues|TextBase TMs\WorkspaceATS\Governance|TextBase TMs\WorkspaceATS\Patents &amp; Arbitration|TextBase TMs\WorkspaceATS\UPOV|TextBase TMs\WorkspaceATS\Brands &amp; Designs|TextBase TMs\WorkspaceATS\Copyright|TextBase TMs\WorkspaceATS\Global Issues|TextBase TMs\WorkspaceATS\Governance|TextBase TMs\WorkspaceATS\Patents &amp; Arbitration|TextBase TMs\WorkspaceATS\UPOV"/>
    <w:docVar w:name="TextBaseURL" w:val="empty"/>
    <w:docVar w:name="UILng" w:val="en"/>
  </w:docVars>
  <w:rsids>
    <w:rsidRoot w:val="003C57A5"/>
    <w:rsid w:val="000320CD"/>
    <w:rsid w:val="00051891"/>
    <w:rsid w:val="000565F5"/>
    <w:rsid w:val="0006159E"/>
    <w:rsid w:val="00072C1C"/>
    <w:rsid w:val="00073B0E"/>
    <w:rsid w:val="000E172C"/>
    <w:rsid w:val="000F5E56"/>
    <w:rsid w:val="00190D60"/>
    <w:rsid w:val="003022CA"/>
    <w:rsid w:val="003242F0"/>
    <w:rsid w:val="003364E9"/>
    <w:rsid w:val="00395B61"/>
    <w:rsid w:val="003C57A5"/>
    <w:rsid w:val="003D71AA"/>
    <w:rsid w:val="003E6531"/>
    <w:rsid w:val="00406564"/>
    <w:rsid w:val="00420A4D"/>
    <w:rsid w:val="00431118"/>
    <w:rsid w:val="0044467A"/>
    <w:rsid w:val="004A7DB7"/>
    <w:rsid w:val="005608CA"/>
    <w:rsid w:val="005664D0"/>
    <w:rsid w:val="00605473"/>
    <w:rsid w:val="00657A70"/>
    <w:rsid w:val="0068334A"/>
    <w:rsid w:val="006A0CC4"/>
    <w:rsid w:val="006D00C9"/>
    <w:rsid w:val="00700F4F"/>
    <w:rsid w:val="00743347"/>
    <w:rsid w:val="007B240C"/>
    <w:rsid w:val="007C390E"/>
    <w:rsid w:val="007D53C7"/>
    <w:rsid w:val="007F37AC"/>
    <w:rsid w:val="00804DB7"/>
    <w:rsid w:val="00810FA6"/>
    <w:rsid w:val="0092737E"/>
    <w:rsid w:val="00A11164"/>
    <w:rsid w:val="00A2349D"/>
    <w:rsid w:val="00A43A26"/>
    <w:rsid w:val="00AA0B6A"/>
    <w:rsid w:val="00AB2F73"/>
    <w:rsid w:val="00AD700D"/>
    <w:rsid w:val="00C554EC"/>
    <w:rsid w:val="00C57BC9"/>
    <w:rsid w:val="00CA2B85"/>
    <w:rsid w:val="00CA6239"/>
    <w:rsid w:val="00D64EAA"/>
    <w:rsid w:val="00D95E47"/>
    <w:rsid w:val="00EB5C1D"/>
    <w:rsid w:val="00ED4B03"/>
    <w:rsid w:val="00F12E86"/>
    <w:rsid w:val="00F64C21"/>
    <w:rsid w:val="00F70304"/>
    <w:rsid w:val="00FB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67ACBB8-DD5C-45D4-B2F7-0186E264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7A5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rsid w:val="003C57A5"/>
    <w:rPr>
      <w:rFonts w:ascii="Arial" w:eastAsia="SimSun" w:hAnsi="Arial" w:cs="Arial"/>
      <w:b/>
      <w:bCs/>
      <w:caps/>
      <w:kern w:val="32"/>
      <w:sz w:val="2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A11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11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64D0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5664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po-int.zoom.us/webinar/register/WN_lMlRrGMeSyeMEkVnzCpuK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ipo-int.zoom.us/s/674025154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po-int.zoom.us/webinar/register/WN_zW1uRNeCSPSg7Nmj99QFf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BF0B-3C2B-4BF6-8279-258BE8BB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1248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NOUVEAU Garance</dc:creator>
  <cp:keywords>PUBLIC</cp:keywords>
  <dc:description/>
  <cp:lastModifiedBy>HAIZEL Francesca</cp:lastModifiedBy>
  <cp:revision>2</cp:revision>
  <cp:lastPrinted>2022-05-06T08:33:00Z</cp:lastPrinted>
  <dcterms:created xsi:type="dcterms:W3CDTF">2022-05-09T16:17:00Z</dcterms:created>
  <dcterms:modified xsi:type="dcterms:W3CDTF">2022-05-09T16:17:00Z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268509ab-441b-41f0-9d33-cd92756e6003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