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96750">
            <w:pPr>
              <w:pStyle w:val="DocumentCodeAR"/>
              <w:bidi/>
              <w:rPr>
                <w:rtl/>
              </w:rPr>
            </w:pPr>
            <w:r>
              <w:t>SCCR/3</w:t>
            </w:r>
            <w:r w:rsidR="00E036B7">
              <w:t>6</w:t>
            </w:r>
            <w:r w:rsidR="00BF0661">
              <w:t>/7</w:t>
            </w:r>
          </w:p>
        </w:tc>
      </w:tr>
      <w:tr w:rsidR="001667B6" w:rsidTr="00BF164F">
        <w:tc>
          <w:tcPr>
            <w:tcW w:w="9571" w:type="dxa"/>
            <w:gridSpan w:val="3"/>
          </w:tcPr>
          <w:p w:rsidR="001667B6" w:rsidRPr="00B6101C" w:rsidRDefault="00B6101C" w:rsidP="00BF0661">
            <w:pPr>
              <w:pStyle w:val="DocumentLanguageAR"/>
              <w:bidi/>
              <w:rPr>
                <w:rtl/>
              </w:rPr>
            </w:pPr>
            <w:r w:rsidRPr="00B6101C">
              <w:rPr>
                <w:rFonts w:hint="cs"/>
                <w:rtl/>
              </w:rPr>
              <w:t xml:space="preserve">الأصل: </w:t>
            </w:r>
            <w:r w:rsidR="00BF0661">
              <w:rPr>
                <w:rFonts w:hint="cs"/>
                <w:rtl/>
              </w:rPr>
              <w:t>بالإنكليزية</w:t>
            </w:r>
          </w:p>
        </w:tc>
      </w:tr>
      <w:tr w:rsidR="001667B6" w:rsidTr="00BF164F">
        <w:tc>
          <w:tcPr>
            <w:tcW w:w="9571" w:type="dxa"/>
            <w:gridSpan w:val="3"/>
          </w:tcPr>
          <w:p w:rsidR="001667B6" w:rsidRPr="00B6101C" w:rsidRDefault="00B6101C" w:rsidP="00BF0661">
            <w:pPr>
              <w:pStyle w:val="DocumentDateAR"/>
              <w:bidi/>
              <w:rPr>
                <w:rtl/>
              </w:rPr>
            </w:pPr>
            <w:r w:rsidRPr="00B6101C">
              <w:rPr>
                <w:rFonts w:hint="cs"/>
                <w:rtl/>
              </w:rPr>
              <w:t xml:space="preserve">التاريخ: </w:t>
            </w:r>
            <w:r w:rsidR="00BF0661">
              <w:rPr>
                <w:rFonts w:hint="cs"/>
                <w:rtl/>
              </w:rPr>
              <w:t xml:space="preserve">1 يونيو </w:t>
            </w:r>
            <w:r w:rsidR="00E036B7">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E036B7">
      <w:pPr>
        <w:pStyle w:val="MeetingSessionAR"/>
        <w:bidi/>
        <w:rPr>
          <w:rFonts w:ascii="Cambria Math" w:hAnsi="Cambria Math"/>
          <w:rtl/>
        </w:rPr>
      </w:pPr>
      <w:r>
        <w:rPr>
          <w:rFonts w:ascii="Cambria Math" w:hAnsi="Cambria Math"/>
          <w:rtl/>
        </w:rPr>
        <w:t xml:space="preserve">الدورة </w:t>
      </w:r>
      <w:r w:rsidR="00E036B7">
        <w:rPr>
          <w:rFonts w:ascii="Cambria Math" w:hAnsi="Cambria Math" w:hint="cs"/>
          <w:rtl/>
        </w:rPr>
        <w:t>السادسة</w:t>
      </w:r>
      <w:r w:rsidR="00F40476" w:rsidRPr="00F40476">
        <w:rPr>
          <w:rFonts w:ascii="Cambria Math" w:hAnsi="Cambria Math"/>
          <w:rtl/>
        </w:rPr>
        <w:t xml:space="preserve"> والثلاثون</w:t>
      </w:r>
    </w:p>
    <w:p w:rsidR="00D61541" w:rsidRPr="00D61541" w:rsidRDefault="00F40476" w:rsidP="00E036B7">
      <w:pPr>
        <w:pStyle w:val="MeetingDatesAR"/>
        <w:bidi/>
        <w:rPr>
          <w:rtl/>
        </w:rPr>
      </w:pPr>
      <w:r w:rsidRPr="00F40476">
        <w:rPr>
          <w:rtl/>
        </w:rPr>
        <w:t xml:space="preserve">جنيف، من </w:t>
      </w:r>
      <w:r w:rsidR="00E036B7">
        <w:rPr>
          <w:rFonts w:hint="cs"/>
          <w:rtl/>
        </w:rPr>
        <w:t>28 مايو</w:t>
      </w:r>
      <w:r w:rsidRPr="00F40476">
        <w:rPr>
          <w:rtl/>
        </w:rPr>
        <w:t xml:space="preserve"> إلى </w:t>
      </w:r>
      <w:r w:rsidR="00E036B7">
        <w:rPr>
          <w:rFonts w:hint="cs"/>
          <w:rtl/>
        </w:rPr>
        <w:t>1</w:t>
      </w:r>
      <w:r w:rsidRPr="00F40476">
        <w:rPr>
          <w:rtl/>
        </w:rPr>
        <w:t xml:space="preserve"> </w:t>
      </w:r>
      <w:r w:rsidR="00E036B7">
        <w:rPr>
          <w:rFonts w:hint="cs"/>
          <w:rtl/>
        </w:rPr>
        <w:t>يونيو</w:t>
      </w:r>
      <w:r w:rsidR="00A902C4">
        <w:rPr>
          <w:rFonts w:hint="cs"/>
          <w:rtl/>
        </w:rPr>
        <w:t xml:space="preserve"> </w:t>
      </w:r>
      <w:r w:rsidR="00E036B7">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F0661" w:rsidP="00BF0661">
      <w:pPr>
        <w:pStyle w:val="DocumentTitleAR"/>
        <w:bidi/>
        <w:rPr>
          <w:rtl/>
        </w:rPr>
      </w:pPr>
      <w:r w:rsidRPr="00BF0661">
        <w:rPr>
          <w:rtl/>
        </w:rPr>
        <w:t xml:space="preserve">خطط </w:t>
      </w:r>
      <w:r>
        <w:rPr>
          <w:rFonts w:hint="cs"/>
          <w:rtl/>
        </w:rPr>
        <w:t>العمل</w:t>
      </w:r>
      <w:r w:rsidRPr="00BF0661">
        <w:rPr>
          <w:rtl/>
        </w:rPr>
        <w:t xml:space="preserve"> بشأن التقييدات والاستثناءات </w:t>
      </w:r>
      <w:r>
        <w:rPr>
          <w:rFonts w:hint="cs"/>
          <w:rtl/>
        </w:rPr>
        <w:t>حتى</w:t>
      </w:r>
      <w:r w:rsidRPr="00BF0661">
        <w:rPr>
          <w:rtl/>
        </w:rPr>
        <w:t xml:space="preserve"> الدورة </w:t>
      </w:r>
      <w:r>
        <w:rPr>
          <w:rFonts w:hint="cs"/>
          <w:rtl/>
        </w:rPr>
        <w:t>التاسعة والثلاثين</w:t>
      </w:r>
      <w:r w:rsidRPr="00BF0661">
        <w:rPr>
          <w:rtl/>
        </w:rPr>
        <w:t xml:space="preserve"> للجنة حق المؤلف (الاجتماع الثاني </w:t>
      </w:r>
      <w:r>
        <w:rPr>
          <w:rFonts w:hint="cs"/>
          <w:rtl/>
        </w:rPr>
        <w:t xml:space="preserve">في </w:t>
      </w:r>
      <w:r w:rsidRPr="00BF0661">
        <w:rPr>
          <w:rtl/>
        </w:rPr>
        <w:t>عام 2019)</w:t>
      </w:r>
    </w:p>
    <w:p w:rsidR="00D61541" w:rsidRPr="00D61541" w:rsidRDefault="00BF0661" w:rsidP="00931859">
      <w:pPr>
        <w:pStyle w:val="PreparedbyAR"/>
        <w:bidi/>
        <w:rPr>
          <w:rtl/>
        </w:rPr>
      </w:pPr>
      <w:r>
        <w:rPr>
          <w:rFonts w:hint="cs"/>
          <w:rtl/>
        </w:rPr>
        <w:t>التي اعتمدتها اللجنة</w:t>
      </w:r>
    </w:p>
    <w:p w:rsidR="00BF0661" w:rsidRDefault="00BF0661" w:rsidP="00BF0661">
      <w:pPr>
        <w:bidi/>
        <w:rPr>
          <w:rFonts w:ascii="Arabic Typesetting" w:hAnsi="Arabic Typesetting" w:cs="Arabic Typesetting"/>
          <w:sz w:val="36"/>
          <w:szCs w:val="36"/>
          <w:rtl/>
        </w:rPr>
      </w:pPr>
      <w:r>
        <w:rPr>
          <w:rtl/>
        </w:rPr>
        <w:br w:type="page"/>
      </w:r>
    </w:p>
    <w:p w:rsidR="00CF79DF" w:rsidRDefault="00BF0661" w:rsidP="00BF0661">
      <w:pPr>
        <w:pStyle w:val="Heading1"/>
        <w:rPr>
          <w:rtl/>
        </w:rPr>
      </w:pPr>
      <w:r w:rsidRPr="00BF0661">
        <w:rPr>
          <w:rtl/>
        </w:rPr>
        <w:lastRenderedPageBreak/>
        <w:t xml:space="preserve">خطط </w:t>
      </w:r>
      <w:r>
        <w:rPr>
          <w:rFonts w:hint="cs"/>
          <w:rtl/>
        </w:rPr>
        <w:t>العمل</w:t>
      </w:r>
      <w:r w:rsidRPr="00BF0661">
        <w:rPr>
          <w:rtl/>
        </w:rPr>
        <w:t xml:space="preserve"> بشأن التقييدات والاستثناءات حتى الدورة التاسعة والثلاثين للجنة حق المؤلف</w:t>
      </w:r>
    </w:p>
    <w:p w:rsidR="00E036B7" w:rsidRDefault="00BF0661" w:rsidP="00BF0661">
      <w:pPr>
        <w:pStyle w:val="Heading2"/>
        <w:rPr>
          <w:rtl/>
        </w:rPr>
      </w:pPr>
      <w:r w:rsidRPr="00BF0661">
        <w:rPr>
          <w:rtl/>
        </w:rPr>
        <w:t xml:space="preserve">خطة </w:t>
      </w:r>
      <w:r>
        <w:rPr>
          <w:rFonts w:hint="cs"/>
          <w:rtl/>
        </w:rPr>
        <w:t>العمل</w:t>
      </w:r>
      <w:r w:rsidRPr="00BF0661">
        <w:rPr>
          <w:rtl/>
        </w:rPr>
        <w:t xml:space="preserve"> - المكتبات ودور المحفوظات والمتاحف</w:t>
      </w:r>
    </w:p>
    <w:p w:rsidR="00BF0661" w:rsidRDefault="00BF0661" w:rsidP="00BF0661">
      <w:pPr>
        <w:pStyle w:val="NormalParaAR"/>
        <w:rPr>
          <w:rtl/>
        </w:rPr>
      </w:pPr>
      <w:r>
        <w:rPr>
          <w:rFonts w:hint="cs"/>
          <w:rtl/>
        </w:rPr>
        <w:t>ينبغي أن ترتكز وتعتمد الأنشطة الواردة في هذه الخطة على أعمال لجنة حق المؤلف ووثائقها. ودون الإخلال بالنتيجة النهائية، تهدف هذه الخطة إلى عرض اقتراحات ومجالات محتملة للتعاون الدولي كي تناقشها اللجنة في دورتها التاسعة والثلاثين.</w:t>
      </w:r>
    </w:p>
    <w:tbl>
      <w:tblPr>
        <w:tblStyle w:val="TableGrid"/>
        <w:bidiVisual/>
        <w:tblW w:w="5000" w:type="pct"/>
        <w:tblLook w:val="04A0" w:firstRow="1" w:lastRow="0" w:firstColumn="1" w:lastColumn="0" w:noHBand="0" w:noVBand="1"/>
      </w:tblPr>
      <w:tblGrid>
        <w:gridCol w:w="5635"/>
        <w:gridCol w:w="3936"/>
      </w:tblGrid>
      <w:tr w:rsidR="00AA0F97" w:rsidRPr="002F5273" w:rsidTr="002F5273">
        <w:tc>
          <w:tcPr>
            <w:tcW w:w="2944" w:type="pct"/>
          </w:tcPr>
          <w:p w:rsidR="00BF0661" w:rsidRPr="002F5273" w:rsidRDefault="00BF0661"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1.</w:t>
            </w:r>
            <w:r w:rsidRPr="002F5273">
              <w:rPr>
                <w:rFonts w:ascii="Arabic Typesetting" w:eastAsia="SimSun" w:hAnsi="Arabic Typesetting" w:cs="Arabic Typesetting"/>
                <w:sz w:val="32"/>
                <w:szCs w:val="32"/>
                <w:rtl/>
                <w:lang w:eastAsia="zh-CN"/>
              </w:rPr>
              <w:tab/>
            </w:r>
            <w:r w:rsidRPr="002F5273">
              <w:rPr>
                <w:rFonts w:ascii="Arabic Typesetting" w:eastAsia="SimSun" w:hAnsi="Arabic Typesetting" w:cs="Arabic Typesetting" w:hint="cs"/>
                <w:sz w:val="32"/>
                <w:szCs w:val="32"/>
                <w:rtl/>
                <w:lang w:eastAsia="zh-CN"/>
              </w:rPr>
              <w:t xml:space="preserve">وضع تصنيف لمختلف الآليات التشريعية وغيرها من الآليات المرتبطة بتطبيق نظام التقييدات والاستثناءات على المكتبات ودور المحفوظات والمتاحف. وسيستند هذا العمل بقدر كبير إلى </w:t>
            </w:r>
            <w:r w:rsidR="0024786C">
              <w:rPr>
                <w:rFonts w:ascii="Arabic Typesetting" w:eastAsia="SimSun" w:hAnsi="Arabic Typesetting" w:cs="Arabic Typesetting" w:hint="cs"/>
                <w:sz w:val="32"/>
                <w:szCs w:val="32"/>
                <w:rtl/>
                <w:lang w:eastAsia="zh-CN"/>
              </w:rPr>
              <w:t>الوثائق القائمة</w:t>
            </w:r>
            <w:r w:rsidR="00F5471F" w:rsidRPr="002F5273">
              <w:rPr>
                <w:rFonts w:ascii="Arabic Typesetting" w:eastAsia="SimSun" w:hAnsi="Arabic Typesetting" w:cs="Arabic Typesetting" w:hint="cs"/>
                <w:sz w:val="32"/>
                <w:szCs w:val="32"/>
                <w:rtl/>
                <w:lang w:eastAsia="zh-CN"/>
              </w:rPr>
              <w:t xml:space="preserve"> </w:t>
            </w:r>
            <w:r w:rsidR="0024786C">
              <w:rPr>
                <w:rFonts w:ascii="Arabic Typesetting" w:eastAsia="SimSun" w:hAnsi="Arabic Typesetting" w:cs="Arabic Typesetting" w:hint="cs"/>
                <w:sz w:val="32"/>
                <w:szCs w:val="32"/>
                <w:rtl/>
                <w:lang w:eastAsia="zh-CN"/>
              </w:rPr>
              <w:t>ل</w:t>
            </w:r>
            <w:r w:rsidR="00F5471F" w:rsidRPr="002F5273">
              <w:rPr>
                <w:rFonts w:ascii="Arabic Typesetting" w:eastAsia="SimSun" w:hAnsi="Arabic Typesetting" w:cs="Arabic Typesetting" w:hint="cs"/>
                <w:sz w:val="32"/>
                <w:szCs w:val="32"/>
                <w:rtl/>
                <w:lang w:eastAsia="zh-CN"/>
              </w:rPr>
              <w:t xml:space="preserve">لجنة حق المؤلف </w:t>
            </w:r>
            <w:r w:rsidR="0024786C">
              <w:rPr>
                <w:rFonts w:ascii="Arabic Typesetting" w:eastAsia="SimSun" w:hAnsi="Arabic Typesetting" w:cs="Arabic Typesetting" w:hint="cs"/>
                <w:sz w:val="32"/>
                <w:szCs w:val="32"/>
                <w:rtl/>
                <w:lang w:eastAsia="zh-CN"/>
              </w:rPr>
              <w:t>بشأن</w:t>
            </w:r>
            <w:r w:rsidR="00F5471F" w:rsidRPr="002F5273">
              <w:rPr>
                <w:rFonts w:ascii="Arabic Typesetting" w:eastAsia="SimSun" w:hAnsi="Arabic Typesetting" w:cs="Arabic Typesetting" w:hint="cs"/>
                <w:sz w:val="32"/>
                <w:szCs w:val="32"/>
                <w:rtl/>
                <w:lang w:eastAsia="zh-CN"/>
              </w:rPr>
              <w:t xml:space="preserve"> المكتبات </w:t>
            </w:r>
            <w:r w:rsidR="0024786C">
              <w:rPr>
                <w:rFonts w:ascii="Arabic Typesetting" w:eastAsia="SimSun" w:hAnsi="Arabic Typesetting" w:cs="Arabic Typesetting" w:hint="cs"/>
                <w:sz w:val="32"/>
                <w:szCs w:val="32"/>
                <w:rtl/>
                <w:lang w:eastAsia="zh-CN"/>
              </w:rPr>
              <w:t>و</w:t>
            </w:r>
            <w:r w:rsidR="00F5471F" w:rsidRPr="002F5273">
              <w:rPr>
                <w:rFonts w:ascii="Arabic Typesetting" w:eastAsia="SimSun" w:hAnsi="Arabic Typesetting" w:cs="Arabic Typesetting" w:hint="cs"/>
                <w:sz w:val="32"/>
                <w:szCs w:val="32"/>
                <w:rtl/>
                <w:lang w:eastAsia="zh-CN"/>
              </w:rPr>
              <w:t>وثائق</w:t>
            </w:r>
            <w:r w:rsidR="0024786C">
              <w:rPr>
                <w:rFonts w:ascii="Arabic Typesetting" w:eastAsia="SimSun" w:hAnsi="Arabic Typesetting" w:cs="Arabic Typesetting" w:hint="cs"/>
                <w:sz w:val="32"/>
                <w:szCs w:val="32"/>
                <w:rtl/>
                <w:lang w:eastAsia="zh-CN"/>
              </w:rPr>
              <w:t>ها القائمة والمقبلة</w:t>
            </w:r>
            <w:r w:rsidR="00F5471F" w:rsidRPr="002F5273">
              <w:rPr>
                <w:rFonts w:ascii="Arabic Typesetting" w:eastAsia="SimSun" w:hAnsi="Arabic Typesetting" w:cs="Arabic Typesetting" w:hint="cs"/>
                <w:sz w:val="32"/>
                <w:szCs w:val="32"/>
                <w:rtl/>
                <w:lang w:eastAsia="zh-CN"/>
              </w:rPr>
              <w:t xml:space="preserve"> </w:t>
            </w:r>
            <w:r w:rsidR="0024786C">
              <w:rPr>
                <w:rFonts w:ascii="Arabic Typesetting" w:eastAsia="SimSun" w:hAnsi="Arabic Typesetting" w:cs="Arabic Typesetting" w:hint="cs"/>
                <w:sz w:val="32"/>
                <w:szCs w:val="32"/>
                <w:rtl/>
                <w:lang w:eastAsia="zh-CN"/>
              </w:rPr>
              <w:t xml:space="preserve">بشأن </w:t>
            </w:r>
            <w:r w:rsidR="00F5471F" w:rsidRPr="002F5273">
              <w:rPr>
                <w:rFonts w:ascii="Arabic Typesetting" w:eastAsia="SimSun" w:hAnsi="Arabic Typesetting" w:cs="Arabic Typesetting" w:hint="cs"/>
                <w:sz w:val="32"/>
                <w:szCs w:val="32"/>
                <w:rtl/>
                <w:lang w:eastAsia="zh-CN"/>
              </w:rPr>
              <w:t xml:space="preserve">دور المحفوظات والمتاحف. </w:t>
            </w:r>
            <w:r w:rsidRPr="002F5273">
              <w:rPr>
                <w:rFonts w:ascii="Arabic Typesetting" w:eastAsia="SimSun" w:hAnsi="Arabic Typesetting" w:cs="Arabic Typesetting" w:hint="cs"/>
                <w:sz w:val="32"/>
                <w:szCs w:val="32"/>
                <w:rtl/>
                <w:lang w:eastAsia="zh-CN"/>
              </w:rPr>
              <w:t xml:space="preserve">وقد </w:t>
            </w:r>
            <w:r w:rsidR="00F5471F" w:rsidRPr="002F5273">
              <w:rPr>
                <w:rFonts w:ascii="Arabic Typesetting" w:eastAsia="SimSun" w:hAnsi="Arabic Typesetting" w:cs="Arabic Typesetting" w:hint="cs"/>
                <w:sz w:val="32"/>
                <w:szCs w:val="32"/>
                <w:rtl/>
                <w:lang w:eastAsia="zh-CN"/>
              </w:rPr>
              <w:t xml:space="preserve">تكون </w:t>
            </w:r>
            <w:r w:rsidRPr="002F5273">
              <w:rPr>
                <w:rFonts w:ascii="Arabic Typesetting" w:eastAsia="SimSun" w:hAnsi="Arabic Typesetting" w:cs="Arabic Typesetting" w:hint="cs"/>
                <w:sz w:val="32"/>
                <w:szCs w:val="32"/>
                <w:rtl/>
                <w:lang w:eastAsia="zh-CN"/>
              </w:rPr>
              <w:t xml:space="preserve">المجالات الثلاثة </w:t>
            </w:r>
            <w:r w:rsidR="00F5471F" w:rsidRPr="002F5273">
              <w:rPr>
                <w:rFonts w:ascii="Arabic Typesetting" w:eastAsia="SimSun" w:hAnsi="Arabic Typesetting" w:cs="Arabic Typesetting" w:hint="cs"/>
                <w:sz w:val="32"/>
                <w:szCs w:val="32"/>
                <w:rtl/>
                <w:lang w:eastAsia="zh-CN"/>
              </w:rPr>
              <w:t>التالية</w:t>
            </w:r>
            <w:r w:rsidRPr="002F5273">
              <w:rPr>
                <w:rFonts w:ascii="Arabic Typesetting" w:eastAsia="SimSun" w:hAnsi="Arabic Typesetting" w:cs="Arabic Typesetting" w:hint="cs"/>
                <w:sz w:val="32"/>
                <w:szCs w:val="32"/>
                <w:rtl/>
                <w:lang w:eastAsia="zh-CN"/>
              </w:rPr>
              <w:t xml:space="preserve"> المشتركة بين جميع المؤسسات المستفيدة</w:t>
            </w:r>
            <w:r w:rsidR="00F5471F" w:rsidRPr="002F5273">
              <w:rPr>
                <w:rFonts w:ascii="Arabic Typesetting" w:eastAsia="SimSun" w:hAnsi="Arabic Typesetting" w:cs="Arabic Typesetting" w:hint="cs"/>
                <w:sz w:val="32"/>
                <w:szCs w:val="32"/>
                <w:rtl/>
                <w:lang w:eastAsia="zh-CN"/>
              </w:rPr>
              <w:t xml:space="preserve"> مناط تركيز هذا العمل</w:t>
            </w:r>
            <w:r w:rsidRPr="002F5273">
              <w:rPr>
                <w:rFonts w:ascii="Arabic Typesetting" w:eastAsia="SimSun" w:hAnsi="Arabic Typesetting" w:cs="Arabic Typesetting" w:hint="cs"/>
                <w:sz w:val="32"/>
                <w:szCs w:val="32"/>
                <w:rtl/>
                <w:lang w:eastAsia="zh-CN"/>
              </w:rPr>
              <w:t xml:space="preserve">: </w:t>
            </w:r>
            <w:r w:rsidRPr="002F5273">
              <w:rPr>
                <w:rFonts w:ascii="Arabic Typesetting" w:eastAsia="SimSun" w:hAnsi="Arabic Typesetting" w:cs="Arabic Typesetting"/>
                <w:sz w:val="32"/>
                <w:szCs w:val="32"/>
                <w:rtl/>
                <w:lang w:eastAsia="zh-CN"/>
              </w:rPr>
              <w:t xml:space="preserve">صون المصنفات والنفاذ إليها </w:t>
            </w:r>
            <w:r w:rsidR="00F5471F" w:rsidRPr="002F5273">
              <w:rPr>
                <w:rFonts w:ascii="Arabic Typesetting" w:eastAsia="SimSun" w:hAnsi="Arabic Typesetting" w:cs="Arabic Typesetting" w:hint="cs"/>
                <w:sz w:val="32"/>
                <w:szCs w:val="32"/>
                <w:rtl/>
                <w:lang w:eastAsia="zh-CN"/>
              </w:rPr>
              <w:t>واستخدامها</w:t>
            </w:r>
            <w:r w:rsidRPr="002F5273">
              <w:rPr>
                <w:rFonts w:ascii="Arabic Typesetting" w:eastAsia="SimSun" w:hAnsi="Arabic Typesetting" w:cs="Arabic Typesetting"/>
                <w:sz w:val="32"/>
                <w:szCs w:val="32"/>
                <w:rtl/>
                <w:lang w:eastAsia="zh-CN"/>
              </w:rPr>
              <w:t xml:space="preserve">، </w:t>
            </w:r>
            <w:r w:rsidR="00F5471F" w:rsidRPr="002F5273">
              <w:rPr>
                <w:rFonts w:ascii="Arabic Typesetting" w:eastAsia="SimSun" w:hAnsi="Arabic Typesetting" w:cs="Arabic Typesetting" w:hint="cs"/>
                <w:sz w:val="32"/>
                <w:szCs w:val="32"/>
                <w:rtl/>
                <w:lang w:eastAsia="zh-CN"/>
              </w:rPr>
              <w:t>و</w:t>
            </w:r>
            <w:r w:rsidRPr="002F5273">
              <w:rPr>
                <w:rFonts w:ascii="Arabic Typesetting" w:eastAsia="SimSun" w:hAnsi="Arabic Typesetting" w:cs="Arabic Typesetting"/>
                <w:sz w:val="32"/>
                <w:szCs w:val="32"/>
                <w:rtl/>
                <w:lang w:eastAsia="zh-CN"/>
              </w:rPr>
              <w:t>لا سيما في البيئة الرقمية</w:t>
            </w:r>
            <w:r w:rsidR="00F5471F" w:rsidRPr="002F5273">
              <w:rPr>
                <w:rFonts w:ascii="Arabic Typesetting" w:eastAsia="SimSun" w:hAnsi="Arabic Typesetting" w:cs="Arabic Typesetting" w:hint="cs"/>
                <w:sz w:val="32"/>
                <w:szCs w:val="32"/>
                <w:rtl/>
                <w:lang w:eastAsia="zh-CN"/>
              </w:rPr>
              <w:t>.</w:t>
            </w:r>
          </w:p>
        </w:tc>
        <w:tc>
          <w:tcPr>
            <w:tcW w:w="2056" w:type="pct"/>
          </w:tcPr>
          <w:p w:rsidR="00BF0661" w:rsidRPr="002F5273" w:rsidRDefault="00BF0661"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المكتبات</w:t>
            </w:r>
            <w:r w:rsidR="00F5471F" w:rsidRPr="002F5273">
              <w:rPr>
                <w:rFonts w:ascii="Arabic Typesetting" w:eastAsia="SimSun" w:hAnsi="Arabic Typesetting" w:cs="Arabic Typesetting" w:hint="cs"/>
                <w:sz w:val="32"/>
                <w:szCs w:val="32"/>
                <w:rtl/>
                <w:lang w:eastAsia="zh-CN"/>
              </w:rPr>
              <w:t xml:space="preserve"> ودور </w:t>
            </w:r>
            <w:r w:rsidRPr="002F5273">
              <w:rPr>
                <w:rFonts w:ascii="Arabic Typesetting" w:eastAsia="SimSun" w:hAnsi="Arabic Typesetting" w:cs="Arabic Typesetting" w:hint="cs"/>
                <w:sz w:val="32"/>
                <w:szCs w:val="32"/>
                <w:rtl/>
                <w:lang w:eastAsia="zh-CN"/>
              </w:rPr>
              <w:t>المحفوظات والمتاحف -</w:t>
            </w:r>
            <w:r w:rsidR="00F5471F" w:rsidRPr="002F5273">
              <w:rPr>
                <w:rFonts w:ascii="Arabic Typesetting" w:eastAsia="SimSun" w:hAnsi="Arabic Typesetting" w:cs="Arabic Typesetting" w:hint="cs"/>
                <w:sz w:val="32"/>
                <w:szCs w:val="32"/>
                <w:rtl/>
                <w:lang w:eastAsia="zh-CN"/>
              </w:rPr>
              <w:t xml:space="preserve"> </w:t>
            </w:r>
            <w:r w:rsidRPr="002F5273">
              <w:rPr>
                <w:rFonts w:ascii="Arabic Typesetting" w:eastAsia="SimSun" w:hAnsi="Arabic Typesetting" w:cs="Arabic Typesetting"/>
                <w:sz w:val="32"/>
                <w:szCs w:val="32"/>
                <w:rtl/>
                <w:lang w:eastAsia="zh-CN"/>
              </w:rPr>
              <w:t xml:space="preserve">النصف </w:t>
            </w:r>
            <w:r w:rsidRPr="002F5273">
              <w:rPr>
                <w:rFonts w:ascii="Arabic Typesetting" w:eastAsia="SimSun" w:hAnsi="Arabic Typesetting" w:cs="Arabic Typesetting" w:hint="cs"/>
                <w:sz w:val="32"/>
                <w:szCs w:val="32"/>
                <w:rtl/>
                <w:lang w:eastAsia="zh-CN"/>
              </w:rPr>
              <w:t>الأول</w:t>
            </w:r>
            <w:r w:rsidRPr="002F5273">
              <w:rPr>
                <w:rFonts w:ascii="Arabic Typesetting" w:eastAsia="SimSun" w:hAnsi="Arabic Typesetting" w:cs="Arabic Typesetting"/>
                <w:sz w:val="32"/>
                <w:szCs w:val="32"/>
                <w:rtl/>
                <w:lang w:eastAsia="zh-CN"/>
              </w:rPr>
              <w:t xml:space="preserve"> من </w:t>
            </w:r>
            <w:r w:rsidR="00F5471F" w:rsidRPr="002F5273">
              <w:rPr>
                <w:rFonts w:ascii="Arabic Typesetting" w:eastAsia="SimSun" w:hAnsi="Arabic Typesetting" w:cs="Arabic Typesetting" w:hint="cs"/>
                <w:sz w:val="32"/>
                <w:szCs w:val="32"/>
                <w:rtl/>
                <w:lang w:eastAsia="zh-CN"/>
              </w:rPr>
              <w:t xml:space="preserve">عام </w:t>
            </w:r>
            <w:r w:rsidRPr="002F5273">
              <w:rPr>
                <w:rFonts w:ascii="Arabic Typesetting" w:eastAsia="SimSun" w:hAnsi="Arabic Typesetting" w:cs="Arabic Typesetting" w:hint="cs"/>
                <w:sz w:val="32"/>
                <w:szCs w:val="32"/>
                <w:rtl/>
                <w:lang w:eastAsia="zh-CN"/>
              </w:rPr>
              <w:t>2019</w:t>
            </w:r>
            <w:r w:rsidRPr="002F5273">
              <w:rPr>
                <w:rFonts w:ascii="Arabic Typesetting" w:eastAsia="SimSun" w:hAnsi="Arabic Typesetting" w:cs="Arabic Typesetting"/>
                <w:sz w:val="32"/>
                <w:szCs w:val="32"/>
                <w:rtl/>
                <w:lang w:eastAsia="zh-CN"/>
              </w:rPr>
              <w:t xml:space="preserve"> (يُقد</w:t>
            </w:r>
            <w:r w:rsidR="00F5471F"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sz w:val="32"/>
                <w:szCs w:val="32"/>
                <w:rtl/>
                <w:lang w:eastAsia="zh-CN"/>
              </w:rPr>
              <w:t xml:space="preserve">م تقرير في هذا الشأن </w:t>
            </w:r>
            <w:r w:rsidR="00F5471F" w:rsidRPr="002F5273">
              <w:rPr>
                <w:rFonts w:ascii="Arabic Typesetting" w:eastAsia="SimSun" w:hAnsi="Arabic Typesetting" w:cs="Arabic Typesetting" w:hint="cs"/>
                <w:sz w:val="32"/>
                <w:szCs w:val="32"/>
                <w:rtl/>
                <w:lang w:eastAsia="zh-CN"/>
              </w:rPr>
              <w:t xml:space="preserve">إبّان </w:t>
            </w:r>
            <w:r w:rsidRPr="002F5273">
              <w:rPr>
                <w:rFonts w:ascii="Arabic Typesetting" w:eastAsia="SimSun" w:hAnsi="Arabic Typesetting" w:cs="Arabic Typesetting"/>
                <w:sz w:val="32"/>
                <w:szCs w:val="32"/>
                <w:rtl/>
                <w:lang w:eastAsia="zh-CN"/>
              </w:rPr>
              <w:t>الدورة 3</w:t>
            </w:r>
            <w:r w:rsidRPr="002F5273">
              <w:rPr>
                <w:rFonts w:ascii="Arabic Typesetting" w:eastAsia="SimSun" w:hAnsi="Arabic Typesetting" w:cs="Arabic Typesetting" w:hint="cs"/>
                <w:sz w:val="32"/>
                <w:szCs w:val="32"/>
                <w:rtl/>
                <w:lang w:eastAsia="zh-CN"/>
              </w:rPr>
              <w:t>8</w:t>
            </w:r>
            <w:r w:rsidRPr="002F5273">
              <w:rPr>
                <w:rFonts w:ascii="Arabic Typesetting" w:eastAsia="SimSun" w:hAnsi="Arabic Typesetting" w:cs="Arabic Typesetting"/>
                <w:sz w:val="32"/>
                <w:szCs w:val="32"/>
                <w:rtl/>
                <w:lang w:eastAsia="zh-CN"/>
              </w:rPr>
              <w:t xml:space="preserve"> للجنة حق المؤلف، </w:t>
            </w:r>
            <w:r w:rsidRPr="002F5273">
              <w:rPr>
                <w:rFonts w:ascii="Arabic Typesetting" w:eastAsia="SimSun" w:hAnsi="Arabic Typesetting" w:cs="Arabic Typesetting" w:hint="cs"/>
                <w:sz w:val="32"/>
                <w:szCs w:val="32"/>
                <w:rtl/>
                <w:lang w:eastAsia="zh-CN"/>
              </w:rPr>
              <w:t>مايو/يونيو</w:t>
            </w:r>
            <w:r w:rsidRPr="002F5273">
              <w:rPr>
                <w:rFonts w:ascii="Arabic Typesetting" w:eastAsia="SimSun" w:hAnsi="Arabic Typesetting" w:cs="Arabic Typesetting"/>
                <w:sz w:val="32"/>
                <w:szCs w:val="32"/>
                <w:rtl/>
                <w:lang w:eastAsia="zh-CN"/>
              </w:rPr>
              <w:t xml:space="preserve"> 201</w:t>
            </w:r>
            <w:r w:rsidRPr="002F5273">
              <w:rPr>
                <w:rFonts w:ascii="Arabic Typesetting" w:eastAsia="SimSun" w:hAnsi="Arabic Typesetting" w:cs="Arabic Typesetting" w:hint="cs"/>
                <w:sz w:val="32"/>
                <w:szCs w:val="32"/>
                <w:rtl/>
                <w:lang w:eastAsia="zh-CN"/>
              </w:rPr>
              <w:t>9</w:t>
            </w:r>
            <w:r w:rsidRPr="002F5273">
              <w:rPr>
                <w:rFonts w:ascii="Arabic Typesetting" w:eastAsia="SimSun" w:hAnsi="Arabic Typesetting" w:cs="Arabic Typesetting"/>
                <w:sz w:val="32"/>
                <w:szCs w:val="32"/>
                <w:rtl/>
                <w:lang w:eastAsia="zh-CN"/>
              </w:rPr>
              <w:t>)</w:t>
            </w:r>
          </w:p>
        </w:tc>
      </w:tr>
      <w:tr w:rsidR="00AA0F97" w:rsidRPr="002F5273" w:rsidTr="002F5273">
        <w:tc>
          <w:tcPr>
            <w:tcW w:w="2944" w:type="pct"/>
          </w:tcPr>
          <w:p w:rsidR="00BF0661" w:rsidRPr="002F5273" w:rsidRDefault="00BF0661" w:rsidP="006C0884">
            <w:pPr>
              <w:bidi/>
              <w:spacing w:after="180" w:line="320" w:lineRule="exact"/>
              <w:rPr>
                <w:rFonts w:ascii="Arabic Typesetting" w:eastAsia="SimSun" w:hAnsi="Arabic Typesetting" w:cs="Arabic Typesetting"/>
                <w:sz w:val="32"/>
                <w:szCs w:val="32"/>
                <w:rtl/>
                <w:lang w:eastAsia="zh-CN"/>
              </w:rPr>
            </w:pPr>
            <w:r w:rsidRPr="002F5273">
              <w:rPr>
                <w:rFonts w:ascii="Arabic Typesetting" w:eastAsia="SimSun" w:hAnsi="Arabic Typesetting" w:cs="Arabic Typesetting" w:hint="cs"/>
                <w:sz w:val="32"/>
                <w:szCs w:val="32"/>
                <w:rtl/>
                <w:lang w:eastAsia="zh-CN"/>
              </w:rPr>
              <w:t>2.</w:t>
            </w:r>
            <w:r w:rsidR="00F5471F" w:rsidRPr="002F5273">
              <w:rPr>
                <w:rFonts w:ascii="Arabic Typesetting" w:eastAsia="SimSun" w:hAnsi="Arabic Typesetting" w:cs="Arabic Typesetting"/>
                <w:sz w:val="32"/>
                <w:szCs w:val="32"/>
                <w:rtl/>
                <w:lang w:eastAsia="zh-CN"/>
              </w:rPr>
              <w:tab/>
            </w:r>
            <w:r w:rsidR="00F5471F" w:rsidRPr="002F5273">
              <w:rPr>
                <w:rFonts w:ascii="Arabic Typesetting" w:eastAsia="SimSun" w:hAnsi="Arabic Typesetting" w:cs="Arabic Typesetting" w:hint="cs"/>
                <w:sz w:val="32"/>
                <w:szCs w:val="32"/>
                <w:rtl/>
                <w:lang w:eastAsia="zh-CN"/>
              </w:rPr>
              <w:t>التكليف بتحديث دراسة كروز لتوفير معلومات إضافية مهمة عن دور</w:t>
            </w:r>
            <w:r w:rsidR="008D3CEF">
              <w:rPr>
                <w:rFonts w:ascii="Arabic Typesetting" w:eastAsia="SimSun" w:hAnsi="Arabic Typesetting" w:cs="Arabic Typesetting" w:hint="eastAsia"/>
                <w:sz w:val="32"/>
                <w:szCs w:val="32"/>
                <w:rtl/>
                <w:lang w:eastAsia="zh-CN"/>
              </w:rPr>
              <w:t> </w:t>
            </w:r>
            <w:r w:rsidRPr="002F5273">
              <w:rPr>
                <w:rFonts w:ascii="Arabic Typesetting" w:eastAsia="SimSun" w:hAnsi="Arabic Typesetting" w:cs="Arabic Typesetting" w:hint="cs"/>
                <w:sz w:val="32"/>
                <w:szCs w:val="32"/>
                <w:rtl/>
                <w:lang w:eastAsia="zh-CN"/>
              </w:rPr>
              <w:t>المحفوظات.</w:t>
            </w:r>
          </w:p>
        </w:tc>
        <w:tc>
          <w:tcPr>
            <w:tcW w:w="2056" w:type="pct"/>
          </w:tcPr>
          <w:p w:rsidR="00BF0661" w:rsidRPr="002F5273" w:rsidRDefault="00BF0661"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sz w:val="32"/>
                <w:szCs w:val="32"/>
                <w:rtl/>
                <w:lang w:eastAsia="zh-CN"/>
              </w:rPr>
              <w:t>النصف الثاني من</w:t>
            </w:r>
            <w:r w:rsidR="00F5471F"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sz w:val="32"/>
                <w:szCs w:val="32"/>
                <w:rtl/>
                <w:lang w:eastAsia="zh-CN"/>
              </w:rPr>
              <w:t xml:space="preserve"> 2018 </w:t>
            </w:r>
            <w:r w:rsidRPr="002F5273">
              <w:rPr>
                <w:rFonts w:ascii="Arabic Typesetting" w:eastAsia="SimSun" w:hAnsi="Arabic Typesetting" w:cs="Arabic Typesetting" w:hint="cs"/>
                <w:sz w:val="32"/>
                <w:szCs w:val="32"/>
                <w:rtl/>
                <w:lang w:eastAsia="zh-CN"/>
              </w:rPr>
              <w:t>والنصف الأول من</w:t>
            </w:r>
            <w:r w:rsidR="00F5471F"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hint="cs"/>
                <w:sz w:val="32"/>
                <w:szCs w:val="32"/>
                <w:rtl/>
                <w:lang w:eastAsia="zh-CN"/>
              </w:rPr>
              <w:t xml:space="preserve"> 2019 </w:t>
            </w:r>
            <w:r w:rsidRPr="002F5273">
              <w:rPr>
                <w:rFonts w:ascii="Arabic Typesetting" w:eastAsia="SimSun" w:hAnsi="Arabic Typesetting" w:cs="Arabic Typesetting"/>
                <w:sz w:val="32"/>
                <w:szCs w:val="32"/>
                <w:rtl/>
                <w:lang w:eastAsia="zh-CN"/>
              </w:rPr>
              <w:t>(يُقد</w:t>
            </w:r>
            <w:r w:rsidR="00F5471F"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sz w:val="32"/>
                <w:szCs w:val="32"/>
                <w:rtl/>
                <w:lang w:eastAsia="zh-CN"/>
              </w:rPr>
              <w:t xml:space="preserve">م تقرير </w:t>
            </w:r>
            <w:r w:rsidR="00F5471F" w:rsidRPr="002F5273">
              <w:rPr>
                <w:rFonts w:ascii="Arabic Typesetting" w:eastAsia="SimSun" w:hAnsi="Arabic Typesetting" w:cs="Arabic Typesetting" w:hint="cs"/>
                <w:sz w:val="32"/>
                <w:szCs w:val="32"/>
                <w:rtl/>
                <w:lang w:eastAsia="zh-CN"/>
              </w:rPr>
              <w:t>أ</w:t>
            </w:r>
            <w:r w:rsidR="0024786C">
              <w:rPr>
                <w:rFonts w:ascii="Arabic Typesetting" w:eastAsia="SimSun" w:hAnsi="Arabic Typesetting" w:cs="Arabic Typesetting" w:hint="cs"/>
                <w:sz w:val="32"/>
                <w:szCs w:val="32"/>
                <w:rtl/>
                <w:lang w:eastAsia="zh-CN"/>
              </w:rPr>
              <w:t>ولي</w:t>
            </w:r>
            <w:r w:rsidRPr="002F5273">
              <w:rPr>
                <w:rFonts w:ascii="Arabic Typesetting" w:eastAsia="SimSun" w:hAnsi="Arabic Typesetting" w:cs="Arabic Typesetting" w:hint="cs"/>
                <w:sz w:val="32"/>
                <w:szCs w:val="32"/>
                <w:rtl/>
                <w:lang w:eastAsia="zh-CN"/>
              </w:rPr>
              <w:t xml:space="preserve"> </w:t>
            </w:r>
            <w:r w:rsidRPr="002F5273">
              <w:rPr>
                <w:rFonts w:ascii="Arabic Typesetting" w:eastAsia="SimSun" w:hAnsi="Arabic Typesetting" w:cs="Arabic Typesetting"/>
                <w:sz w:val="32"/>
                <w:szCs w:val="32"/>
                <w:rtl/>
                <w:lang w:eastAsia="zh-CN"/>
              </w:rPr>
              <w:t xml:space="preserve">في هذا الشأن </w:t>
            </w:r>
            <w:r w:rsidR="00F5471F" w:rsidRPr="002F5273">
              <w:rPr>
                <w:rFonts w:ascii="Arabic Typesetting" w:eastAsia="SimSun" w:hAnsi="Arabic Typesetting" w:cs="Arabic Typesetting" w:hint="cs"/>
                <w:sz w:val="32"/>
                <w:szCs w:val="32"/>
                <w:rtl/>
                <w:lang w:eastAsia="zh-CN"/>
              </w:rPr>
              <w:t>إبّان</w:t>
            </w:r>
            <w:r w:rsidRPr="002F5273">
              <w:rPr>
                <w:rFonts w:ascii="Arabic Typesetting" w:eastAsia="SimSun" w:hAnsi="Arabic Typesetting" w:cs="Arabic Typesetting"/>
                <w:sz w:val="32"/>
                <w:szCs w:val="32"/>
                <w:rtl/>
                <w:lang w:eastAsia="zh-CN"/>
              </w:rPr>
              <w:t xml:space="preserve"> الدورة 37 للجنة حق المؤلف</w:t>
            </w:r>
            <w:r w:rsidRPr="002F5273">
              <w:rPr>
                <w:rFonts w:ascii="Arabic Typesetting" w:eastAsia="SimSun" w:hAnsi="Arabic Typesetting" w:cs="Arabic Typesetting" w:hint="cs"/>
                <w:sz w:val="32"/>
                <w:szCs w:val="32"/>
                <w:rtl/>
                <w:lang w:eastAsia="zh-CN"/>
              </w:rPr>
              <w:t xml:space="preserve">، نوفمبر 2018، وتقرير نهائي </w:t>
            </w:r>
            <w:r w:rsidR="00F5471F" w:rsidRPr="002F5273">
              <w:rPr>
                <w:rFonts w:ascii="Arabic Typesetting" w:eastAsia="SimSun" w:hAnsi="Arabic Typesetting" w:cs="Arabic Typesetting" w:hint="cs"/>
                <w:sz w:val="32"/>
                <w:szCs w:val="32"/>
                <w:rtl/>
                <w:lang w:eastAsia="zh-CN"/>
              </w:rPr>
              <w:t>إبّان</w:t>
            </w:r>
            <w:r w:rsidRPr="002F5273">
              <w:rPr>
                <w:rFonts w:ascii="Arabic Typesetting" w:eastAsia="SimSun" w:hAnsi="Arabic Typesetting" w:cs="Arabic Typesetting" w:hint="cs"/>
                <w:sz w:val="32"/>
                <w:szCs w:val="32"/>
                <w:rtl/>
                <w:lang w:eastAsia="zh-CN"/>
              </w:rPr>
              <w:t xml:space="preserve"> ا</w:t>
            </w:r>
            <w:r w:rsidRPr="002F5273">
              <w:rPr>
                <w:rFonts w:ascii="Arabic Typesetting" w:eastAsia="SimSun" w:hAnsi="Arabic Typesetting" w:cs="Arabic Typesetting"/>
                <w:sz w:val="32"/>
                <w:szCs w:val="32"/>
                <w:rtl/>
                <w:lang w:eastAsia="zh-CN"/>
              </w:rPr>
              <w:t>لدورة 3</w:t>
            </w:r>
            <w:r w:rsidRPr="002F5273">
              <w:rPr>
                <w:rFonts w:ascii="Arabic Typesetting" w:eastAsia="SimSun" w:hAnsi="Arabic Typesetting" w:cs="Arabic Typesetting" w:hint="cs"/>
                <w:sz w:val="32"/>
                <w:szCs w:val="32"/>
                <w:rtl/>
                <w:lang w:eastAsia="zh-CN"/>
              </w:rPr>
              <w:t>8</w:t>
            </w:r>
            <w:r w:rsidRPr="002F5273">
              <w:rPr>
                <w:rFonts w:ascii="Arabic Typesetting" w:eastAsia="SimSun" w:hAnsi="Arabic Typesetting" w:cs="Arabic Typesetting"/>
                <w:sz w:val="32"/>
                <w:szCs w:val="32"/>
                <w:rtl/>
                <w:lang w:eastAsia="zh-CN"/>
              </w:rPr>
              <w:t xml:space="preserve"> للجنة حق المؤلف</w:t>
            </w:r>
            <w:r w:rsidRPr="002F5273">
              <w:rPr>
                <w:rFonts w:ascii="Arabic Typesetting" w:eastAsia="SimSun" w:hAnsi="Arabic Typesetting" w:cs="Arabic Typesetting" w:hint="cs"/>
                <w:sz w:val="32"/>
                <w:szCs w:val="32"/>
                <w:rtl/>
                <w:lang w:eastAsia="zh-CN"/>
              </w:rPr>
              <w:t xml:space="preserve">، </w:t>
            </w:r>
            <w:r w:rsidRPr="002F5273">
              <w:rPr>
                <w:rFonts w:ascii="Arabic Typesetting" w:eastAsia="SimSun" w:hAnsi="Arabic Typesetting" w:cs="Arabic Typesetting"/>
                <w:sz w:val="32"/>
                <w:szCs w:val="32"/>
                <w:rtl/>
                <w:lang w:eastAsia="zh-CN"/>
              </w:rPr>
              <w:t>مايو/يونيو</w:t>
            </w:r>
            <w:r w:rsidR="0066167D">
              <w:rPr>
                <w:rFonts w:ascii="Arabic Typesetting" w:eastAsia="SimSun" w:hAnsi="Arabic Typesetting" w:cs="Arabic Typesetting" w:hint="cs"/>
                <w:sz w:val="32"/>
                <w:szCs w:val="32"/>
                <w:rtl/>
                <w:lang w:eastAsia="zh-CN"/>
              </w:rPr>
              <w:t> </w:t>
            </w:r>
            <w:r w:rsidRPr="002F5273">
              <w:rPr>
                <w:rFonts w:ascii="Arabic Typesetting" w:eastAsia="SimSun" w:hAnsi="Arabic Typesetting" w:cs="Arabic Typesetting"/>
                <w:sz w:val="32"/>
                <w:szCs w:val="32"/>
                <w:rtl/>
                <w:lang w:eastAsia="zh-CN"/>
              </w:rPr>
              <w:t>2019)</w:t>
            </w:r>
          </w:p>
        </w:tc>
      </w:tr>
      <w:tr w:rsidR="00AA0F97" w:rsidRPr="002F5273" w:rsidTr="002F5273">
        <w:tc>
          <w:tcPr>
            <w:tcW w:w="2944" w:type="pct"/>
          </w:tcPr>
          <w:p w:rsidR="00BF0661" w:rsidRPr="002F5273" w:rsidRDefault="00F5471F"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3.</w:t>
            </w:r>
            <w:r w:rsidRPr="002F5273">
              <w:rPr>
                <w:rFonts w:ascii="Arabic Typesetting" w:eastAsia="SimSun" w:hAnsi="Arabic Typesetting" w:cs="Arabic Typesetting"/>
                <w:sz w:val="32"/>
                <w:szCs w:val="32"/>
                <w:rtl/>
                <w:lang w:eastAsia="zh-CN"/>
              </w:rPr>
              <w:tab/>
            </w:r>
            <w:r w:rsidRPr="002F5273">
              <w:rPr>
                <w:rFonts w:ascii="Arabic Typesetting" w:eastAsia="SimSun" w:hAnsi="Arabic Typesetting" w:cs="Arabic Typesetting" w:hint="cs"/>
                <w:sz w:val="32"/>
                <w:szCs w:val="32"/>
                <w:rtl/>
                <w:lang w:eastAsia="zh-CN"/>
              </w:rPr>
              <w:t xml:space="preserve">إنجاز </w:t>
            </w:r>
            <w:r w:rsidR="00BF0661" w:rsidRPr="002F5273">
              <w:rPr>
                <w:rFonts w:ascii="Arabic Typesetting" w:eastAsia="SimSun" w:hAnsi="Arabic Typesetting" w:cs="Arabic Typesetting" w:hint="cs"/>
                <w:sz w:val="32"/>
                <w:szCs w:val="32"/>
                <w:rtl/>
                <w:lang w:eastAsia="zh-CN"/>
              </w:rPr>
              <w:t>دراسة النطاق الجارية بشأن المتاحف.</w:t>
            </w:r>
          </w:p>
        </w:tc>
        <w:tc>
          <w:tcPr>
            <w:tcW w:w="2056" w:type="pct"/>
          </w:tcPr>
          <w:p w:rsidR="00BF0661" w:rsidRPr="002F5273" w:rsidRDefault="00BF0661"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sz w:val="32"/>
                <w:szCs w:val="32"/>
                <w:rtl/>
                <w:lang w:eastAsia="zh-CN"/>
              </w:rPr>
              <w:t>النصف الثاني من</w:t>
            </w:r>
            <w:r w:rsidR="00F5471F"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sz w:val="32"/>
                <w:szCs w:val="32"/>
                <w:rtl/>
                <w:lang w:eastAsia="zh-CN"/>
              </w:rPr>
              <w:t xml:space="preserve"> 2018 (يُقد</w:t>
            </w:r>
            <w:r w:rsidR="00F5471F"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sz w:val="32"/>
                <w:szCs w:val="32"/>
                <w:rtl/>
                <w:lang w:eastAsia="zh-CN"/>
              </w:rPr>
              <w:t xml:space="preserve">م تقرير في هذا الشأن </w:t>
            </w:r>
            <w:r w:rsidR="00F5471F" w:rsidRPr="002F5273">
              <w:rPr>
                <w:rFonts w:ascii="Arabic Typesetting" w:eastAsia="SimSun" w:hAnsi="Arabic Typesetting" w:cs="Arabic Typesetting" w:hint="cs"/>
                <w:sz w:val="32"/>
                <w:szCs w:val="32"/>
                <w:rtl/>
                <w:lang w:eastAsia="zh-CN"/>
              </w:rPr>
              <w:t>إبّان</w:t>
            </w:r>
            <w:r w:rsidRPr="002F5273">
              <w:rPr>
                <w:rFonts w:ascii="Arabic Typesetting" w:eastAsia="SimSun" w:hAnsi="Arabic Typesetting" w:cs="Arabic Typesetting"/>
                <w:sz w:val="32"/>
                <w:szCs w:val="32"/>
                <w:rtl/>
                <w:lang w:eastAsia="zh-CN"/>
              </w:rPr>
              <w:t xml:space="preserve"> الدورة 37 للجنة حق المؤلف، </w:t>
            </w:r>
            <w:r w:rsidRPr="002F5273">
              <w:rPr>
                <w:rFonts w:ascii="Arabic Typesetting" w:eastAsia="SimSun" w:hAnsi="Arabic Typesetting" w:cs="Arabic Typesetting" w:hint="cs"/>
                <w:sz w:val="32"/>
                <w:szCs w:val="32"/>
                <w:rtl/>
                <w:lang w:eastAsia="zh-CN"/>
              </w:rPr>
              <w:t>نوفمبر</w:t>
            </w:r>
            <w:r w:rsidR="0066167D">
              <w:rPr>
                <w:rFonts w:ascii="Arabic Typesetting" w:eastAsia="SimSun" w:hAnsi="Arabic Typesetting" w:cs="Arabic Typesetting" w:hint="cs"/>
                <w:sz w:val="32"/>
                <w:szCs w:val="32"/>
                <w:rtl/>
                <w:lang w:eastAsia="zh-CN"/>
              </w:rPr>
              <w:t> </w:t>
            </w:r>
            <w:r w:rsidRPr="002F5273">
              <w:rPr>
                <w:rFonts w:ascii="Arabic Typesetting" w:eastAsia="SimSun" w:hAnsi="Arabic Typesetting" w:cs="Arabic Typesetting"/>
                <w:sz w:val="32"/>
                <w:szCs w:val="32"/>
                <w:rtl/>
                <w:lang w:eastAsia="zh-CN"/>
              </w:rPr>
              <w:t>2018)</w:t>
            </w:r>
          </w:p>
        </w:tc>
      </w:tr>
      <w:tr w:rsidR="00AA0F97" w:rsidRPr="002F5273" w:rsidTr="002F5273">
        <w:tc>
          <w:tcPr>
            <w:tcW w:w="2944" w:type="pct"/>
          </w:tcPr>
          <w:p w:rsidR="00BF0661" w:rsidRPr="002F5273" w:rsidRDefault="00BF0661"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4.</w:t>
            </w:r>
            <w:r w:rsidR="00F5471F" w:rsidRPr="002F5273">
              <w:rPr>
                <w:rFonts w:ascii="Arabic Typesetting" w:eastAsia="SimSun" w:hAnsi="Arabic Typesetting" w:cs="Arabic Typesetting"/>
                <w:sz w:val="32"/>
                <w:szCs w:val="32"/>
                <w:rtl/>
                <w:lang w:eastAsia="zh-CN"/>
              </w:rPr>
              <w:tab/>
            </w:r>
            <w:r w:rsidRPr="002F5273">
              <w:rPr>
                <w:rFonts w:ascii="Arabic Typesetting" w:eastAsia="SimSun" w:hAnsi="Arabic Typesetting" w:cs="Arabic Typesetting"/>
                <w:sz w:val="32"/>
                <w:szCs w:val="32"/>
                <w:rtl/>
                <w:lang w:eastAsia="zh-CN"/>
              </w:rPr>
              <w:t xml:space="preserve">القيام بعملية </w:t>
            </w:r>
            <w:r w:rsidR="00F5471F" w:rsidRPr="002F5273">
              <w:rPr>
                <w:rFonts w:ascii="Arabic Typesetting" w:eastAsia="SimSun" w:hAnsi="Arabic Typesetting" w:cs="Arabic Typesetting" w:hint="cs"/>
                <w:sz w:val="32"/>
                <w:szCs w:val="32"/>
                <w:rtl/>
                <w:lang w:eastAsia="zh-CN"/>
              </w:rPr>
              <w:t>تفكّرية جامعة</w:t>
            </w:r>
            <w:r w:rsidRPr="002F5273">
              <w:rPr>
                <w:rFonts w:ascii="Arabic Typesetting" w:eastAsia="SimSun" w:hAnsi="Arabic Typesetting" w:cs="Arabic Typesetting" w:hint="cs"/>
                <w:sz w:val="32"/>
                <w:szCs w:val="32"/>
                <w:rtl/>
                <w:lang w:eastAsia="zh-CN"/>
              </w:rPr>
              <w:t xml:space="preserve"> بشأن المكتبات</w:t>
            </w:r>
            <w:r w:rsidRPr="002F5273">
              <w:rPr>
                <w:rFonts w:ascii="Arabic Typesetting" w:eastAsia="SimSun" w:hAnsi="Arabic Typesetting" w:cs="Arabic Typesetting"/>
                <w:sz w:val="32"/>
                <w:szCs w:val="32"/>
                <w:rtl/>
                <w:lang w:eastAsia="zh-CN"/>
              </w:rPr>
              <w:t xml:space="preserve"> مع المهنيين وأصحاب</w:t>
            </w:r>
            <w:r w:rsidRPr="002F5273">
              <w:rPr>
                <w:rFonts w:ascii="Arabic Typesetting" w:eastAsia="SimSun" w:hAnsi="Arabic Typesetting" w:cs="Arabic Typesetting" w:hint="cs"/>
                <w:sz w:val="32"/>
                <w:szCs w:val="32"/>
                <w:rtl/>
                <w:lang w:eastAsia="zh-CN"/>
              </w:rPr>
              <w:t xml:space="preserve"> المصلحة المعنيين</w:t>
            </w:r>
            <w:r w:rsidR="00F5471F"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sz w:val="32"/>
                <w:szCs w:val="32"/>
                <w:rtl/>
                <w:lang w:eastAsia="zh-CN"/>
              </w:rPr>
              <w:t xml:space="preserve"> </w:t>
            </w:r>
            <w:r w:rsidRPr="002F5273">
              <w:rPr>
                <w:rFonts w:ascii="Arabic Typesetting" w:eastAsia="SimSun" w:hAnsi="Arabic Typesetting" w:cs="Arabic Typesetting" w:hint="cs"/>
                <w:sz w:val="32"/>
                <w:szCs w:val="32"/>
                <w:rtl/>
                <w:lang w:eastAsia="zh-CN"/>
              </w:rPr>
              <w:t>بما في ذلك</w:t>
            </w:r>
            <w:r w:rsidR="00F5471F" w:rsidRPr="002F5273">
              <w:rPr>
                <w:rFonts w:ascii="Arabic Typesetting" w:eastAsia="SimSun" w:hAnsi="Arabic Typesetting" w:cs="Arabic Typesetting" w:hint="cs"/>
                <w:sz w:val="32"/>
                <w:szCs w:val="32"/>
                <w:rtl/>
                <w:lang w:eastAsia="zh-CN"/>
              </w:rPr>
              <w:t xml:space="preserve"> الجمعيات المعنية و</w:t>
            </w:r>
            <w:r w:rsidRPr="002F5273">
              <w:rPr>
                <w:rFonts w:ascii="Arabic Typesetting" w:eastAsia="SimSun" w:hAnsi="Arabic Typesetting" w:cs="Arabic Typesetting"/>
                <w:sz w:val="32"/>
                <w:szCs w:val="32"/>
                <w:rtl/>
                <w:lang w:eastAsia="zh-CN"/>
              </w:rPr>
              <w:t>الناشر</w:t>
            </w:r>
            <w:r w:rsidR="00F5471F" w:rsidRPr="002F5273">
              <w:rPr>
                <w:rFonts w:ascii="Arabic Typesetting" w:eastAsia="SimSun" w:hAnsi="Arabic Typesetting" w:cs="Arabic Typesetting" w:hint="cs"/>
                <w:sz w:val="32"/>
                <w:szCs w:val="32"/>
                <w:rtl/>
                <w:lang w:eastAsia="zh-CN"/>
              </w:rPr>
              <w:t>و</w:t>
            </w:r>
            <w:r w:rsidR="00F5471F" w:rsidRPr="002F5273">
              <w:rPr>
                <w:rFonts w:ascii="Arabic Typesetting" w:eastAsia="SimSun" w:hAnsi="Arabic Typesetting" w:cs="Arabic Typesetting"/>
                <w:sz w:val="32"/>
                <w:szCs w:val="32"/>
                <w:rtl/>
                <w:lang w:eastAsia="zh-CN"/>
              </w:rPr>
              <w:t>ن و</w:t>
            </w:r>
            <w:r w:rsidR="00F5471F" w:rsidRPr="002F5273">
              <w:rPr>
                <w:rFonts w:ascii="Arabic Typesetting" w:eastAsia="SimSun" w:hAnsi="Arabic Typesetting" w:cs="Arabic Typesetting" w:hint="cs"/>
                <w:sz w:val="32"/>
                <w:szCs w:val="32"/>
                <w:rtl/>
                <w:lang w:eastAsia="zh-CN"/>
              </w:rPr>
              <w:t>المستخدمون</w:t>
            </w:r>
            <w:r w:rsidRPr="002F5273">
              <w:rPr>
                <w:rFonts w:ascii="Arabic Typesetting" w:eastAsia="SimSun" w:hAnsi="Arabic Typesetting" w:cs="Arabic Typesetting"/>
                <w:sz w:val="32"/>
                <w:szCs w:val="32"/>
                <w:rtl/>
                <w:lang w:eastAsia="zh-CN"/>
              </w:rPr>
              <w:t xml:space="preserve">، من أجل تحديد الموضوعات التي من شأنها </w:t>
            </w:r>
            <w:r w:rsidRPr="002F5273">
              <w:rPr>
                <w:rFonts w:ascii="Arabic Typesetting" w:eastAsia="SimSun" w:hAnsi="Arabic Typesetting" w:cs="Arabic Typesetting" w:hint="cs"/>
                <w:sz w:val="32"/>
                <w:szCs w:val="32"/>
                <w:rtl/>
                <w:lang w:eastAsia="zh-CN"/>
              </w:rPr>
              <w:t>أن تستفيد</w:t>
            </w:r>
            <w:r w:rsidRPr="002F5273">
              <w:rPr>
                <w:rFonts w:ascii="Arabic Typesetting" w:eastAsia="SimSun" w:hAnsi="Arabic Typesetting" w:cs="Arabic Typesetting"/>
                <w:sz w:val="32"/>
                <w:szCs w:val="32"/>
                <w:rtl/>
                <w:lang w:eastAsia="zh-CN"/>
              </w:rPr>
              <w:t xml:space="preserve"> </w:t>
            </w:r>
            <w:r w:rsidR="00867CC1" w:rsidRPr="002F5273">
              <w:rPr>
                <w:rFonts w:ascii="Arabic Typesetting" w:eastAsia="SimSun" w:hAnsi="Arabic Typesetting" w:cs="Arabic Typesetting" w:hint="cs"/>
                <w:sz w:val="32"/>
                <w:szCs w:val="32"/>
                <w:rtl/>
                <w:lang w:eastAsia="zh-CN"/>
              </w:rPr>
              <w:t xml:space="preserve">من </w:t>
            </w:r>
            <w:r w:rsidR="00F8019A" w:rsidRPr="002F5273">
              <w:rPr>
                <w:rFonts w:ascii="Arabic Typesetting" w:eastAsia="SimSun" w:hAnsi="Arabic Typesetting" w:cs="Arabic Typesetting" w:hint="cs"/>
                <w:sz w:val="32"/>
                <w:szCs w:val="32"/>
                <w:rtl/>
                <w:lang w:eastAsia="zh-CN"/>
              </w:rPr>
              <w:t>مواصلة العمل</w:t>
            </w:r>
            <w:r w:rsidRPr="002F5273">
              <w:rPr>
                <w:rFonts w:ascii="Arabic Typesetting" w:eastAsia="SimSun" w:hAnsi="Arabic Typesetting" w:cs="Arabic Typesetting"/>
                <w:sz w:val="32"/>
                <w:szCs w:val="32"/>
                <w:rtl/>
                <w:lang w:eastAsia="zh-CN"/>
              </w:rPr>
              <w:t xml:space="preserve"> على الصعيد الدولي (مثل الإعارة الإلكترونية عبر</w:t>
            </w:r>
            <w:r w:rsidR="00F5471F" w:rsidRPr="002F5273">
              <w:rPr>
                <w:rFonts w:ascii="Arabic Typesetting" w:eastAsia="SimSun" w:hAnsi="Arabic Typesetting" w:cs="Arabic Typesetting" w:hint="cs"/>
                <w:sz w:val="32"/>
                <w:szCs w:val="32"/>
                <w:rtl/>
                <w:lang w:eastAsia="zh-CN"/>
              </w:rPr>
              <w:t xml:space="preserve"> </w:t>
            </w:r>
            <w:r w:rsidRPr="002F5273">
              <w:rPr>
                <w:rFonts w:ascii="Arabic Typesetting" w:eastAsia="SimSun" w:hAnsi="Arabic Typesetting" w:cs="Arabic Typesetting"/>
                <w:sz w:val="32"/>
                <w:szCs w:val="32"/>
                <w:rtl/>
                <w:lang w:eastAsia="zh-CN"/>
              </w:rPr>
              <w:t>الحدود)</w:t>
            </w:r>
            <w:r w:rsidRPr="002F5273">
              <w:rPr>
                <w:rFonts w:ascii="Arabic Typesetting" w:eastAsia="SimSun" w:hAnsi="Arabic Typesetting" w:cs="Arabic Typesetting" w:hint="cs"/>
                <w:sz w:val="32"/>
                <w:szCs w:val="32"/>
                <w:rtl/>
                <w:lang w:eastAsia="zh-CN"/>
              </w:rPr>
              <w:t xml:space="preserve">. وسيستند هذا العمل </w:t>
            </w:r>
            <w:r w:rsidR="00F5471F" w:rsidRPr="002F5273">
              <w:rPr>
                <w:rFonts w:ascii="Arabic Typesetting" w:eastAsia="SimSun" w:hAnsi="Arabic Typesetting" w:cs="Arabic Typesetting" w:hint="cs"/>
                <w:sz w:val="32"/>
                <w:szCs w:val="32"/>
                <w:rtl/>
                <w:lang w:eastAsia="zh-CN"/>
              </w:rPr>
              <w:t>بقدر كبير إلى الوثائق السابقة والمقبلة</w:t>
            </w:r>
            <w:r w:rsidRPr="002F5273">
              <w:rPr>
                <w:rFonts w:ascii="Arabic Typesetting" w:eastAsia="SimSun" w:hAnsi="Arabic Typesetting" w:cs="Arabic Typesetting" w:hint="cs"/>
                <w:sz w:val="32"/>
                <w:szCs w:val="32"/>
                <w:rtl/>
                <w:lang w:eastAsia="zh-CN"/>
              </w:rPr>
              <w:t xml:space="preserve"> للجنة حق المؤلف</w:t>
            </w:r>
            <w:r w:rsidR="00F5471F" w:rsidRPr="002F5273">
              <w:rPr>
                <w:rFonts w:ascii="Arabic Typesetting" w:eastAsia="SimSun" w:hAnsi="Arabic Typesetting" w:cs="Arabic Typesetting" w:hint="cs"/>
                <w:sz w:val="32"/>
                <w:szCs w:val="32"/>
                <w:rtl/>
                <w:lang w:eastAsia="zh-CN"/>
              </w:rPr>
              <w:t xml:space="preserve"> في هذا الشأن.</w:t>
            </w:r>
          </w:p>
        </w:tc>
        <w:tc>
          <w:tcPr>
            <w:tcW w:w="2056" w:type="pct"/>
          </w:tcPr>
          <w:p w:rsidR="00BF0661" w:rsidRPr="002F5273" w:rsidRDefault="00BF0661"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sz w:val="32"/>
                <w:szCs w:val="32"/>
                <w:rtl/>
                <w:lang w:eastAsia="zh-CN"/>
              </w:rPr>
              <w:t>النصف الأول من</w:t>
            </w:r>
            <w:r w:rsidR="00867CC1"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sz w:val="32"/>
                <w:szCs w:val="32"/>
                <w:rtl/>
                <w:lang w:eastAsia="zh-CN"/>
              </w:rPr>
              <w:t xml:space="preserve"> 2019 (يُقد</w:t>
            </w:r>
            <w:r w:rsidR="00867CC1"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sz w:val="32"/>
                <w:szCs w:val="32"/>
                <w:rtl/>
                <w:lang w:eastAsia="zh-CN"/>
              </w:rPr>
              <w:t xml:space="preserve">م تقرير في هذا الشأن </w:t>
            </w:r>
            <w:r w:rsidR="00867CC1" w:rsidRPr="002F5273">
              <w:rPr>
                <w:rFonts w:ascii="Arabic Typesetting" w:eastAsia="SimSun" w:hAnsi="Arabic Typesetting" w:cs="Arabic Typesetting" w:hint="cs"/>
                <w:sz w:val="32"/>
                <w:szCs w:val="32"/>
                <w:rtl/>
                <w:lang w:eastAsia="zh-CN"/>
              </w:rPr>
              <w:t xml:space="preserve">إبّان </w:t>
            </w:r>
            <w:r w:rsidRPr="002F5273">
              <w:rPr>
                <w:rFonts w:ascii="Arabic Typesetting" w:eastAsia="SimSun" w:hAnsi="Arabic Typesetting" w:cs="Arabic Typesetting"/>
                <w:sz w:val="32"/>
                <w:szCs w:val="32"/>
                <w:rtl/>
                <w:lang w:eastAsia="zh-CN"/>
              </w:rPr>
              <w:t>الدورة 38 للجنة حق المؤلف، مايو/يونيو</w:t>
            </w:r>
            <w:r w:rsidR="0066167D">
              <w:rPr>
                <w:rFonts w:ascii="Arabic Typesetting" w:eastAsia="SimSun" w:hAnsi="Arabic Typesetting" w:cs="Arabic Typesetting" w:hint="cs"/>
                <w:sz w:val="32"/>
                <w:szCs w:val="32"/>
                <w:rtl/>
                <w:lang w:eastAsia="zh-CN"/>
              </w:rPr>
              <w:t> </w:t>
            </w:r>
            <w:r w:rsidRPr="002F5273">
              <w:rPr>
                <w:rFonts w:ascii="Arabic Typesetting" w:eastAsia="SimSun" w:hAnsi="Arabic Typesetting" w:cs="Arabic Typesetting"/>
                <w:sz w:val="32"/>
                <w:szCs w:val="32"/>
                <w:rtl/>
                <w:lang w:eastAsia="zh-CN"/>
              </w:rPr>
              <w:t>2019)</w:t>
            </w:r>
          </w:p>
        </w:tc>
      </w:tr>
      <w:tr w:rsidR="00AA0F97" w:rsidRPr="002F5273" w:rsidTr="002F5273">
        <w:tc>
          <w:tcPr>
            <w:tcW w:w="2944" w:type="pct"/>
          </w:tcPr>
          <w:p w:rsidR="00BF0661" w:rsidRPr="002F5273" w:rsidRDefault="00BF0661"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5.</w:t>
            </w:r>
            <w:r w:rsidR="00867CC1" w:rsidRPr="002F5273">
              <w:rPr>
                <w:rFonts w:ascii="Arabic Typesetting" w:eastAsia="SimSun" w:hAnsi="Arabic Typesetting" w:cs="Arabic Typesetting"/>
                <w:sz w:val="32"/>
                <w:szCs w:val="32"/>
                <w:rtl/>
                <w:lang w:eastAsia="zh-CN"/>
              </w:rPr>
              <w:tab/>
            </w:r>
            <w:r w:rsidRPr="002F5273">
              <w:rPr>
                <w:rFonts w:ascii="Arabic Typesetting" w:eastAsia="SimSun" w:hAnsi="Arabic Typesetting" w:cs="Arabic Typesetting"/>
                <w:sz w:val="32"/>
                <w:szCs w:val="32"/>
                <w:rtl/>
                <w:lang w:eastAsia="zh-CN"/>
              </w:rPr>
              <w:t xml:space="preserve">عقد </w:t>
            </w:r>
            <w:r w:rsidRPr="002F5273">
              <w:rPr>
                <w:rFonts w:ascii="Arabic Typesetting" w:eastAsia="SimSun" w:hAnsi="Arabic Typesetting" w:cs="Arabic Typesetting" w:hint="cs"/>
                <w:sz w:val="32"/>
                <w:szCs w:val="32"/>
                <w:rtl/>
                <w:lang w:eastAsia="zh-CN"/>
              </w:rPr>
              <w:t>ما لا يزي</w:t>
            </w:r>
            <w:r w:rsidRPr="002F5273">
              <w:rPr>
                <w:rFonts w:ascii="Arabic Typesetting" w:eastAsia="SimSun" w:hAnsi="Arabic Typesetting" w:cs="Arabic Typesetting"/>
                <w:sz w:val="32"/>
                <w:szCs w:val="32"/>
                <w:rtl/>
                <w:lang w:eastAsia="zh-CN"/>
              </w:rPr>
              <w:t>د</w:t>
            </w:r>
            <w:r w:rsidRPr="002F5273">
              <w:rPr>
                <w:rFonts w:ascii="Arabic Typesetting" w:eastAsia="SimSun" w:hAnsi="Arabic Typesetting" w:cs="Arabic Typesetting" w:hint="cs"/>
                <w:sz w:val="32"/>
                <w:szCs w:val="32"/>
                <w:rtl/>
                <w:lang w:eastAsia="zh-CN"/>
              </w:rPr>
              <w:t xml:space="preserve"> </w:t>
            </w:r>
            <w:r w:rsidR="00867CC1" w:rsidRPr="002F5273">
              <w:rPr>
                <w:rFonts w:ascii="Arabic Typesetting" w:eastAsia="SimSun" w:hAnsi="Arabic Typesetting" w:cs="Arabic Typesetting" w:hint="cs"/>
                <w:sz w:val="32"/>
                <w:szCs w:val="32"/>
                <w:rtl/>
                <w:lang w:eastAsia="zh-CN"/>
              </w:rPr>
              <w:t xml:space="preserve">على ثلاث ندوات إقليمية </w:t>
            </w:r>
            <w:r w:rsidR="00867CC1" w:rsidRPr="002F5273">
              <w:rPr>
                <w:rFonts w:ascii="Arabic Typesetting" w:eastAsia="SimSun" w:hAnsi="Arabic Typesetting" w:cs="Arabic Typesetting"/>
                <w:sz w:val="32"/>
                <w:szCs w:val="32"/>
                <w:rtl/>
                <w:lang w:eastAsia="zh-CN"/>
              </w:rPr>
              <w:t>مع أعضاء لجنة حق المؤلف وأصحاب المصلحة</w:t>
            </w:r>
            <w:r w:rsidR="00867CC1" w:rsidRPr="002F5273">
              <w:rPr>
                <w:rFonts w:ascii="Arabic Typesetting" w:eastAsia="SimSun" w:hAnsi="Arabic Typesetting" w:cs="Arabic Typesetting" w:hint="cs"/>
                <w:sz w:val="32"/>
                <w:szCs w:val="32"/>
                <w:rtl/>
                <w:lang w:eastAsia="zh-CN"/>
              </w:rPr>
              <w:t xml:space="preserve"> بناء على الطلب، وتكون تلك الندوات مرتبطة عند الإمكان بأنشطة إقليمية أخرى. </w:t>
            </w:r>
            <w:r w:rsidRPr="002F5273">
              <w:rPr>
                <w:rFonts w:ascii="Arabic Typesetting" w:eastAsia="SimSun" w:hAnsi="Arabic Typesetting" w:cs="Arabic Typesetting"/>
                <w:sz w:val="32"/>
                <w:szCs w:val="32"/>
                <w:rtl/>
                <w:lang w:eastAsia="zh-CN"/>
              </w:rPr>
              <w:t>وسيكون الغرض من ذلك تحليل وضع المكتبات</w:t>
            </w:r>
            <w:r w:rsidRPr="002F5273">
              <w:rPr>
                <w:rFonts w:ascii="Arabic Typesetting" w:eastAsia="SimSun" w:hAnsi="Arabic Typesetting" w:cs="Arabic Typesetting" w:hint="cs"/>
                <w:sz w:val="32"/>
                <w:szCs w:val="32"/>
                <w:rtl/>
                <w:lang w:eastAsia="zh-CN"/>
              </w:rPr>
              <w:t xml:space="preserve"> و</w:t>
            </w:r>
            <w:r w:rsidR="00867CC1" w:rsidRPr="002F5273">
              <w:rPr>
                <w:rFonts w:ascii="Arabic Typesetting" w:eastAsia="SimSun" w:hAnsi="Arabic Typesetting" w:cs="Arabic Typesetting" w:hint="cs"/>
                <w:sz w:val="32"/>
                <w:szCs w:val="32"/>
                <w:rtl/>
                <w:lang w:eastAsia="zh-CN"/>
              </w:rPr>
              <w:t xml:space="preserve">دور </w:t>
            </w:r>
            <w:r w:rsidRPr="002F5273">
              <w:rPr>
                <w:rFonts w:ascii="Arabic Typesetting" w:eastAsia="SimSun" w:hAnsi="Arabic Typesetting" w:cs="Arabic Typesetting" w:hint="cs"/>
                <w:sz w:val="32"/>
                <w:szCs w:val="32"/>
                <w:rtl/>
                <w:lang w:eastAsia="zh-CN"/>
              </w:rPr>
              <w:t>المحفوظات والمتاحف فضلا</w:t>
            </w:r>
            <w:r w:rsidR="00867CC1"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hint="cs"/>
                <w:sz w:val="32"/>
                <w:szCs w:val="32"/>
                <w:rtl/>
                <w:lang w:eastAsia="zh-CN"/>
              </w:rPr>
              <w:t xml:space="preserve"> عن مؤسسات التعليم والبحث</w:t>
            </w:r>
            <w:r w:rsidRPr="0024786C">
              <w:rPr>
                <w:rStyle w:val="FootnoteReference"/>
                <w:rFonts w:eastAsia="SimSun"/>
                <w:rtl/>
                <w:lang w:eastAsia="zh-CN"/>
              </w:rPr>
              <w:footnoteReference w:id="1"/>
            </w:r>
            <w:r w:rsidR="0024786C">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hint="cs"/>
                <w:sz w:val="32"/>
                <w:szCs w:val="32"/>
                <w:rtl/>
                <w:lang w:eastAsia="zh-CN"/>
              </w:rPr>
              <w:t xml:space="preserve"> ومجالات العمل</w:t>
            </w:r>
            <w:r w:rsidR="0024786C">
              <w:rPr>
                <w:rFonts w:ascii="Arabic Typesetting" w:eastAsia="SimSun" w:hAnsi="Arabic Typesetting" w:cs="Arabic Typesetting" w:hint="cs"/>
                <w:sz w:val="32"/>
                <w:szCs w:val="32"/>
                <w:rtl/>
                <w:lang w:eastAsia="zh-CN"/>
              </w:rPr>
              <w:t xml:space="preserve"> الخاصة بن</w:t>
            </w:r>
            <w:r w:rsidR="00867CC1" w:rsidRPr="002F5273">
              <w:rPr>
                <w:rFonts w:ascii="Arabic Typesetting" w:eastAsia="SimSun" w:hAnsi="Arabic Typesetting" w:cs="Arabic Typesetting" w:hint="cs"/>
                <w:sz w:val="32"/>
                <w:szCs w:val="32"/>
                <w:rtl/>
                <w:lang w:eastAsia="zh-CN"/>
              </w:rPr>
              <w:t>ظام التقييدات والاستثناءات</w:t>
            </w:r>
            <w:r w:rsidR="0024786C">
              <w:rPr>
                <w:rFonts w:ascii="Arabic Typesetting" w:eastAsia="SimSun" w:hAnsi="Arabic Typesetting" w:cs="Arabic Typesetting" w:hint="cs"/>
                <w:sz w:val="32"/>
                <w:szCs w:val="32"/>
                <w:rtl/>
                <w:lang w:eastAsia="zh-CN"/>
              </w:rPr>
              <w:t>،</w:t>
            </w:r>
            <w:r w:rsidR="00867CC1" w:rsidRPr="002F5273">
              <w:rPr>
                <w:rFonts w:ascii="Arabic Typesetting" w:eastAsia="SimSun" w:hAnsi="Arabic Typesetting" w:cs="Arabic Typesetting" w:hint="cs"/>
                <w:sz w:val="32"/>
                <w:szCs w:val="32"/>
                <w:rtl/>
                <w:lang w:eastAsia="zh-CN"/>
              </w:rPr>
              <w:t xml:space="preserve"> </w:t>
            </w:r>
            <w:r w:rsidR="0024786C">
              <w:rPr>
                <w:rFonts w:ascii="Arabic Typesetting" w:eastAsia="SimSun" w:hAnsi="Arabic Typesetting" w:cs="Arabic Typesetting" w:hint="cs"/>
                <w:sz w:val="32"/>
                <w:szCs w:val="32"/>
                <w:rtl/>
                <w:lang w:eastAsia="zh-CN"/>
              </w:rPr>
              <w:t>والخصائص المحددة</w:t>
            </w:r>
            <w:r w:rsidR="00867CC1" w:rsidRPr="002F5273">
              <w:rPr>
                <w:rFonts w:ascii="Arabic Typesetting" w:eastAsia="SimSun" w:hAnsi="Arabic Typesetting" w:cs="Arabic Typesetting" w:hint="cs"/>
                <w:sz w:val="32"/>
                <w:szCs w:val="32"/>
                <w:rtl/>
                <w:lang w:eastAsia="zh-CN"/>
              </w:rPr>
              <w:t xml:space="preserve"> </w:t>
            </w:r>
            <w:r w:rsidR="0024786C">
              <w:rPr>
                <w:rFonts w:ascii="Arabic Typesetting" w:eastAsia="SimSun" w:hAnsi="Arabic Typesetting" w:cs="Arabic Typesetting" w:hint="cs"/>
                <w:sz w:val="32"/>
                <w:szCs w:val="32"/>
                <w:rtl/>
                <w:lang w:eastAsia="zh-CN"/>
              </w:rPr>
              <w:t>ل</w:t>
            </w:r>
            <w:r w:rsidR="00867CC1" w:rsidRPr="002F5273">
              <w:rPr>
                <w:rFonts w:ascii="Arabic Typesetting" w:eastAsia="SimSun" w:hAnsi="Arabic Typesetting" w:cs="Arabic Typesetting" w:hint="cs"/>
                <w:sz w:val="32"/>
                <w:szCs w:val="32"/>
                <w:rtl/>
                <w:lang w:eastAsia="zh-CN"/>
              </w:rPr>
              <w:t>كل منطقة.</w:t>
            </w:r>
          </w:p>
        </w:tc>
        <w:tc>
          <w:tcPr>
            <w:tcW w:w="2056" w:type="pct"/>
          </w:tcPr>
          <w:p w:rsidR="00BF0661" w:rsidRPr="002F5273" w:rsidRDefault="00867CC1" w:rsidP="006C0884">
            <w:pPr>
              <w:bidi/>
              <w:spacing w:after="180" w:line="320" w:lineRule="exact"/>
              <w:rPr>
                <w:rFonts w:ascii="Arabic Typesetting" w:eastAsia="SimSun" w:hAnsi="Arabic Typesetting" w:cs="Arabic Typesetting"/>
                <w:sz w:val="32"/>
                <w:szCs w:val="32"/>
                <w:rtl/>
                <w:lang w:eastAsia="zh-CN"/>
              </w:rPr>
            </w:pPr>
            <w:r w:rsidRPr="002F5273">
              <w:rPr>
                <w:rFonts w:ascii="Arabic Typesetting" w:eastAsia="SimSun" w:hAnsi="Arabic Typesetting" w:cs="Arabic Typesetting" w:hint="cs"/>
                <w:sz w:val="32"/>
                <w:szCs w:val="32"/>
                <w:rtl/>
                <w:lang w:eastAsia="zh-CN"/>
              </w:rPr>
              <w:t>تنظَّم الندوات الثلاث في عام 2019 قبل المؤتمر المعني بالتقييدات والاستثناءات.</w:t>
            </w:r>
          </w:p>
        </w:tc>
      </w:tr>
      <w:tr w:rsidR="00AA0F97" w:rsidRPr="002F5273" w:rsidTr="002F5273">
        <w:tc>
          <w:tcPr>
            <w:tcW w:w="2944" w:type="pct"/>
          </w:tcPr>
          <w:p w:rsidR="00BF0661" w:rsidRPr="002F5273" w:rsidRDefault="00BF0661" w:rsidP="006C0884">
            <w:pPr>
              <w:bidi/>
              <w:spacing w:after="18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6.</w:t>
            </w:r>
            <w:r w:rsidR="00867CC1" w:rsidRPr="002F5273">
              <w:rPr>
                <w:rFonts w:ascii="Arabic Typesetting" w:eastAsia="SimSun" w:hAnsi="Arabic Typesetting" w:cs="Arabic Typesetting"/>
                <w:sz w:val="32"/>
                <w:szCs w:val="32"/>
                <w:rtl/>
                <w:lang w:eastAsia="zh-CN"/>
              </w:rPr>
              <w:tab/>
            </w:r>
            <w:r w:rsidR="00AA0F97" w:rsidRPr="002F5273">
              <w:rPr>
                <w:rFonts w:ascii="Arabic Typesetting" w:eastAsia="SimSun" w:hAnsi="Arabic Typesetting" w:cs="Arabic Typesetting" w:hint="cs"/>
                <w:sz w:val="32"/>
                <w:szCs w:val="32"/>
                <w:rtl/>
                <w:lang w:eastAsia="zh-CN"/>
              </w:rPr>
              <w:t xml:space="preserve">متابعةً للبنود 2 و3 و4 و5 السابقة أو أي منها أو بغض النظر عنها، </w:t>
            </w:r>
            <w:r w:rsidRPr="002F5273">
              <w:rPr>
                <w:rFonts w:ascii="Arabic Typesetting" w:eastAsia="SimSun" w:hAnsi="Arabic Typesetting" w:cs="Arabic Typesetting" w:hint="cs"/>
                <w:sz w:val="32"/>
                <w:szCs w:val="32"/>
                <w:rtl/>
                <w:lang w:eastAsia="zh-CN"/>
              </w:rPr>
              <w:t xml:space="preserve">عقد مؤتمر </w:t>
            </w:r>
            <w:r w:rsidR="00AA0F97" w:rsidRPr="002F5273">
              <w:rPr>
                <w:rFonts w:ascii="Arabic Typesetting" w:eastAsia="SimSun" w:hAnsi="Arabic Typesetting" w:cs="Arabic Typesetting" w:hint="cs"/>
                <w:sz w:val="32"/>
                <w:szCs w:val="32"/>
                <w:rtl/>
                <w:lang w:eastAsia="zh-CN"/>
              </w:rPr>
              <w:t>عن</w:t>
            </w:r>
            <w:r w:rsidRPr="002F5273">
              <w:rPr>
                <w:rFonts w:ascii="Arabic Typesetting" w:eastAsia="SimSun" w:hAnsi="Arabic Typesetting" w:cs="Arabic Typesetting" w:hint="cs"/>
                <w:sz w:val="32"/>
                <w:szCs w:val="32"/>
                <w:rtl/>
                <w:lang w:eastAsia="zh-CN"/>
              </w:rPr>
              <w:t xml:space="preserve"> التقييدات والاستثناءات</w:t>
            </w:r>
            <w:r w:rsidR="00AA0F97" w:rsidRPr="002F5273">
              <w:rPr>
                <w:rFonts w:ascii="Arabic Typesetting" w:eastAsia="SimSun" w:hAnsi="Arabic Typesetting" w:cs="Arabic Typesetting" w:hint="cs"/>
                <w:sz w:val="32"/>
                <w:szCs w:val="32"/>
                <w:rtl/>
                <w:lang w:eastAsia="zh-CN"/>
              </w:rPr>
              <w:t xml:space="preserve"> في مجال حق المؤلف والحقوق المجاورة</w:t>
            </w:r>
            <w:r w:rsidRPr="002F5273">
              <w:rPr>
                <w:rFonts w:ascii="Arabic Typesetting" w:eastAsia="SimSun" w:hAnsi="Arabic Typesetting" w:cs="Arabic Typesetting" w:hint="cs"/>
                <w:sz w:val="32"/>
                <w:szCs w:val="32"/>
                <w:rtl/>
                <w:lang w:eastAsia="zh-CN"/>
              </w:rPr>
              <w:t xml:space="preserve"> (</w:t>
            </w:r>
            <w:r w:rsidR="00AA0F97" w:rsidRPr="002F5273">
              <w:rPr>
                <w:rFonts w:ascii="Arabic Typesetting" w:eastAsia="SimSun" w:hAnsi="Arabic Typesetting" w:cs="Arabic Typesetting" w:hint="cs"/>
                <w:sz w:val="32"/>
                <w:szCs w:val="32"/>
                <w:rtl/>
                <w:lang w:eastAsia="zh-CN"/>
              </w:rPr>
              <w:t>يتناول</w:t>
            </w:r>
            <w:r w:rsidRPr="002F5273">
              <w:rPr>
                <w:rFonts w:ascii="Arabic Typesetting" w:eastAsia="SimSun" w:hAnsi="Arabic Typesetting" w:cs="Arabic Typesetting" w:hint="cs"/>
                <w:sz w:val="32"/>
                <w:szCs w:val="32"/>
                <w:rtl/>
                <w:lang w:eastAsia="zh-CN"/>
              </w:rPr>
              <w:t xml:space="preserve"> موض</w:t>
            </w:r>
            <w:r w:rsidR="00AA0F97" w:rsidRPr="002F5273">
              <w:rPr>
                <w:rFonts w:ascii="Arabic Typesetting" w:eastAsia="SimSun" w:hAnsi="Arabic Typesetting" w:cs="Arabic Typesetting" w:hint="cs"/>
                <w:sz w:val="32"/>
                <w:szCs w:val="32"/>
                <w:rtl/>
                <w:lang w:eastAsia="zh-CN"/>
              </w:rPr>
              <w:t>وعات</w:t>
            </w:r>
            <w:r w:rsidRPr="002F5273">
              <w:rPr>
                <w:rFonts w:ascii="Arabic Typesetting" w:eastAsia="SimSun" w:hAnsi="Arabic Typesetting" w:cs="Arabic Typesetting" w:hint="cs"/>
                <w:sz w:val="32"/>
                <w:szCs w:val="32"/>
                <w:rtl/>
                <w:lang w:eastAsia="zh-CN"/>
              </w:rPr>
              <w:t xml:space="preserve"> المكتبات و</w:t>
            </w:r>
            <w:r w:rsidR="00AA0F97" w:rsidRPr="002F5273">
              <w:rPr>
                <w:rFonts w:ascii="Arabic Typesetting" w:eastAsia="SimSun" w:hAnsi="Arabic Typesetting" w:cs="Arabic Typesetting" w:hint="cs"/>
                <w:sz w:val="32"/>
                <w:szCs w:val="32"/>
                <w:rtl/>
                <w:lang w:eastAsia="zh-CN"/>
              </w:rPr>
              <w:t xml:space="preserve">دور </w:t>
            </w:r>
            <w:r w:rsidRPr="002F5273">
              <w:rPr>
                <w:rFonts w:ascii="Arabic Typesetting" w:eastAsia="SimSun" w:hAnsi="Arabic Typesetting" w:cs="Arabic Typesetting" w:hint="cs"/>
                <w:sz w:val="32"/>
                <w:szCs w:val="32"/>
                <w:rtl/>
                <w:lang w:eastAsia="zh-CN"/>
              </w:rPr>
              <w:t>المحفوظات والمتاحف فضلا</w:t>
            </w:r>
            <w:r w:rsidR="00AA0F97"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hint="cs"/>
                <w:sz w:val="32"/>
                <w:szCs w:val="32"/>
                <w:rtl/>
                <w:lang w:eastAsia="zh-CN"/>
              </w:rPr>
              <w:t xml:space="preserve"> عن مؤسسات التعليم والبحث) </w:t>
            </w:r>
            <w:r w:rsidR="00AA0F97" w:rsidRPr="002F5273">
              <w:rPr>
                <w:rFonts w:ascii="Arabic Typesetting" w:eastAsia="SimSun" w:hAnsi="Arabic Typesetting" w:cs="Arabic Typesetting" w:hint="cs"/>
                <w:sz w:val="32"/>
                <w:szCs w:val="32"/>
                <w:rtl/>
                <w:lang w:eastAsia="zh-CN"/>
              </w:rPr>
              <w:t>يشارك فيه</w:t>
            </w:r>
            <w:r w:rsidRPr="002F5273">
              <w:rPr>
                <w:rFonts w:ascii="Arabic Typesetting" w:eastAsia="SimSun" w:hAnsi="Arabic Typesetting" w:cs="Arabic Typesetting"/>
                <w:sz w:val="32"/>
                <w:szCs w:val="32"/>
                <w:rtl/>
                <w:lang w:eastAsia="zh-CN"/>
              </w:rPr>
              <w:t xml:space="preserve"> أعضاء لجنة حق المؤلف وأصحاب المصلحة</w:t>
            </w:r>
            <w:r w:rsidRPr="002F5273">
              <w:rPr>
                <w:rFonts w:ascii="Arabic Typesetting" w:eastAsia="SimSun" w:hAnsi="Arabic Typesetting" w:cs="Arabic Typesetting"/>
                <w:sz w:val="32"/>
                <w:szCs w:val="32"/>
                <w:lang w:eastAsia="zh-CN"/>
              </w:rPr>
              <w:t>.</w:t>
            </w:r>
            <w:r w:rsidRPr="002F5273">
              <w:rPr>
                <w:rFonts w:ascii="Arabic Typesetting" w:eastAsia="SimSun" w:hAnsi="Arabic Typesetting" w:cs="Arabic Typesetting" w:hint="cs"/>
                <w:sz w:val="32"/>
                <w:szCs w:val="32"/>
                <w:rtl/>
                <w:lang w:eastAsia="zh-CN"/>
              </w:rPr>
              <w:t xml:space="preserve"> </w:t>
            </w:r>
            <w:r w:rsidR="00AA0F97" w:rsidRPr="002F5273">
              <w:rPr>
                <w:rFonts w:ascii="Arabic Typesetting" w:eastAsia="SimSun" w:hAnsi="Arabic Typesetting" w:cs="Arabic Typesetting"/>
                <w:sz w:val="32"/>
                <w:szCs w:val="32"/>
                <w:rtl/>
                <w:lang w:eastAsia="zh-CN"/>
              </w:rPr>
              <w:t xml:space="preserve">وسيكون الغرض من ذلك </w:t>
            </w:r>
            <w:r w:rsidRPr="002F5273">
              <w:rPr>
                <w:rFonts w:ascii="Arabic Typesetting" w:eastAsia="SimSun" w:hAnsi="Arabic Typesetting" w:cs="Arabic Typesetting"/>
                <w:sz w:val="32"/>
                <w:szCs w:val="32"/>
                <w:rtl/>
                <w:lang w:eastAsia="zh-CN"/>
              </w:rPr>
              <w:t>النظر في</w:t>
            </w:r>
            <w:r w:rsidRPr="002F5273">
              <w:rPr>
                <w:rFonts w:ascii="Arabic Typesetting" w:eastAsia="SimSun" w:hAnsi="Arabic Typesetting" w:cs="Arabic Typesetting" w:hint="cs"/>
                <w:sz w:val="32"/>
                <w:szCs w:val="32"/>
                <w:rtl/>
                <w:lang w:eastAsia="zh-CN"/>
              </w:rPr>
              <w:t xml:space="preserve"> الفرص والتحديات التي </w:t>
            </w:r>
            <w:r w:rsidR="00AA0F97" w:rsidRPr="002F5273">
              <w:rPr>
                <w:rFonts w:ascii="Arabic Typesetting" w:eastAsia="SimSun" w:hAnsi="Arabic Typesetting" w:cs="Arabic Typesetting" w:hint="cs"/>
                <w:sz w:val="32"/>
                <w:szCs w:val="32"/>
                <w:rtl/>
                <w:lang w:eastAsia="zh-CN"/>
              </w:rPr>
              <w:t>تنطوي عليها الحلول الدولية المختلفة، بما في ذلك النهوج القائمة على القانون غير الملزم</w:t>
            </w:r>
            <w:r w:rsidRPr="002F5273">
              <w:rPr>
                <w:rFonts w:ascii="Arabic Typesetting" w:eastAsia="SimSun" w:hAnsi="Arabic Typesetting" w:cs="Arabic Typesetting" w:hint="cs"/>
                <w:sz w:val="32"/>
                <w:szCs w:val="32"/>
                <w:rtl/>
                <w:lang w:eastAsia="zh-CN"/>
              </w:rPr>
              <w:t xml:space="preserve"> أو التعاقد/الترخيص أو </w:t>
            </w:r>
            <w:r w:rsidR="00AA0F97" w:rsidRPr="002F5273">
              <w:rPr>
                <w:rFonts w:ascii="Arabic Typesetting" w:eastAsia="SimSun" w:hAnsi="Arabic Typesetting" w:cs="Arabic Typesetting" w:hint="cs"/>
                <w:sz w:val="32"/>
                <w:szCs w:val="32"/>
                <w:rtl/>
                <w:lang w:eastAsia="zh-CN"/>
              </w:rPr>
              <w:t>التقنين، بحسب الاقتضاء.</w:t>
            </w:r>
          </w:p>
        </w:tc>
        <w:tc>
          <w:tcPr>
            <w:tcW w:w="2056" w:type="pct"/>
          </w:tcPr>
          <w:p w:rsidR="00BF0661" w:rsidRPr="002F5273" w:rsidRDefault="00BF0661" w:rsidP="006C0884">
            <w:pPr>
              <w:bidi/>
              <w:spacing w:after="180" w:line="320" w:lineRule="exact"/>
              <w:rPr>
                <w:rFonts w:ascii="Arabic Typesetting" w:eastAsia="SimSun" w:hAnsi="Arabic Typesetting" w:cs="Arabic Typesetting"/>
                <w:sz w:val="32"/>
                <w:szCs w:val="32"/>
                <w:rtl/>
                <w:lang w:eastAsia="zh-CN"/>
              </w:rPr>
            </w:pPr>
            <w:r w:rsidRPr="002F5273">
              <w:rPr>
                <w:rFonts w:ascii="Arabic Typesetting" w:eastAsia="SimSun" w:hAnsi="Arabic Typesetting" w:cs="Arabic Typesetting"/>
                <w:sz w:val="32"/>
                <w:szCs w:val="32"/>
                <w:rtl/>
                <w:lang w:eastAsia="zh-CN"/>
              </w:rPr>
              <w:t>النصف الثاني من</w:t>
            </w:r>
            <w:r w:rsidR="00AA0F97"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sz w:val="32"/>
                <w:szCs w:val="32"/>
                <w:rtl/>
                <w:lang w:eastAsia="zh-CN"/>
              </w:rPr>
              <w:t xml:space="preserve"> 2019 (</w:t>
            </w:r>
            <w:r w:rsidRPr="002F5273">
              <w:rPr>
                <w:rFonts w:ascii="Arabic Typesetting" w:eastAsia="SimSun" w:hAnsi="Arabic Typesetting" w:cs="Arabic Typesetting" w:hint="cs"/>
                <w:sz w:val="32"/>
                <w:szCs w:val="32"/>
                <w:rtl/>
                <w:lang w:eastAsia="zh-CN"/>
              </w:rPr>
              <w:t>يُعقد مباشرة قبل</w:t>
            </w:r>
            <w:r w:rsidRPr="002F5273">
              <w:rPr>
                <w:rFonts w:ascii="Arabic Typesetting" w:eastAsia="SimSun" w:hAnsi="Arabic Typesetting" w:cs="Arabic Typesetting"/>
                <w:sz w:val="32"/>
                <w:szCs w:val="32"/>
                <w:rtl/>
                <w:lang w:eastAsia="zh-CN"/>
              </w:rPr>
              <w:t xml:space="preserve"> الدورة 3</w:t>
            </w:r>
            <w:r w:rsidRPr="002F5273">
              <w:rPr>
                <w:rFonts w:ascii="Arabic Typesetting" w:eastAsia="SimSun" w:hAnsi="Arabic Typesetting" w:cs="Arabic Typesetting" w:hint="cs"/>
                <w:sz w:val="32"/>
                <w:szCs w:val="32"/>
                <w:rtl/>
                <w:lang w:eastAsia="zh-CN"/>
              </w:rPr>
              <w:t>9</w:t>
            </w:r>
            <w:r w:rsidRPr="002F5273">
              <w:rPr>
                <w:rFonts w:ascii="Arabic Typesetting" w:eastAsia="SimSun" w:hAnsi="Arabic Typesetting" w:cs="Arabic Typesetting"/>
                <w:sz w:val="32"/>
                <w:szCs w:val="32"/>
                <w:rtl/>
                <w:lang w:eastAsia="zh-CN"/>
              </w:rPr>
              <w:t xml:space="preserve"> للجنة حق المؤلف</w:t>
            </w:r>
            <w:r w:rsidR="0024786C" w:rsidRPr="002F5273">
              <w:rPr>
                <w:rFonts w:ascii="Arabic Typesetting" w:eastAsia="SimSun" w:hAnsi="Arabic Typesetting" w:cs="Arabic Typesetting" w:hint="cs"/>
                <w:sz w:val="32"/>
                <w:szCs w:val="32"/>
                <w:rtl/>
                <w:lang w:eastAsia="zh-CN"/>
              </w:rPr>
              <w:t xml:space="preserve">، </w:t>
            </w:r>
            <w:r w:rsidR="0024786C" w:rsidRPr="002F5273">
              <w:rPr>
                <w:rFonts w:ascii="Arabic Typesetting" w:eastAsia="SimSun" w:hAnsi="Arabic Typesetting" w:cs="Arabic Typesetting"/>
                <w:sz w:val="32"/>
                <w:szCs w:val="32"/>
                <w:rtl/>
                <w:lang w:eastAsia="zh-CN"/>
              </w:rPr>
              <w:t>نوفمبر/ديسمبر 2019</w:t>
            </w:r>
            <w:r w:rsidR="0024786C">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hint="cs"/>
                <w:sz w:val="32"/>
                <w:szCs w:val="32"/>
                <w:rtl/>
                <w:lang w:eastAsia="zh-CN"/>
              </w:rPr>
              <w:t xml:space="preserve"> </w:t>
            </w:r>
            <w:r w:rsidR="0024786C">
              <w:rPr>
                <w:rFonts w:ascii="Arabic Typesetting" w:eastAsia="SimSun" w:hAnsi="Arabic Typesetting" w:cs="Arabic Typesetting" w:hint="cs"/>
                <w:sz w:val="32"/>
                <w:szCs w:val="32"/>
                <w:rtl/>
                <w:lang w:eastAsia="zh-CN"/>
              </w:rPr>
              <w:t xml:space="preserve">حيث </w:t>
            </w:r>
            <w:r w:rsidRPr="002F5273">
              <w:rPr>
                <w:rFonts w:ascii="Arabic Typesetting" w:eastAsia="SimSun" w:hAnsi="Arabic Typesetting" w:cs="Arabic Typesetting" w:hint="cs"/>
                <w:sz w:val="32"/>
                <w:szCs w:val="32"/>
                <w:rtl/>
                <w:lang w:eastAsia="zh-CN"/>
              </w:rPr>
              <w:t>ي</w:t>
            </w:r>
            <w:r w:rsidR="00AA0F97"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hint="cs"/>
                <w:sz w:val="32"/>
                <w:szCs w:val="32"/>
                <w:rtl/>
                <w:lang w:eastAsia="zh-CN"/>
              </w:rPr>
              <w:t>قد</w:t>
            </w:r>
            <w:r w:rsidR="00AA0F97" w:rsidRPr="002F5273">
              <w:rPr>
                <w:rFonts w:ascii="Arabic Typesetting" w:eastAsia="SimSun" w:hAnsi="Arabic Typesetting" w:cs="Arabic Typesetting" w:hint="cs"/>
                <w:sz w:val="32"/>
                <w:szCs w:val="32"/>
                <w:rtl/>
                <w:lang w:eastAsia="zh-CN"/>
              </w:rPr>
              <w:t>َّ</w:t>
            </w:r>
            <w:r w:rsidR="0024786C">
              <w:rPr>
                <w:rFonts w:ascii="Arabic Typesetting" w:eastAsia="SimSun" w:hAnsi="Arabic Typesetting" w:cs="Arabic Typesetting" w:hint="cs"/>
                <w:sz w:val="32"/>
                <w:szCs w:val="32"/>
                <w:rtl/>
                <w:lang w:eastAsia="zh-CN"/>
              </w:rPr>
              <w:t>م تقرير في هذا الشأن</w:t>
            </w:r>
            <w:r w:rsidRPr="002F5273">
              <w:rPr>
                <w:rFonts w:ascii="Arabic Typesetting" w:eastAsia="SimSun" w:hAnsi="Arabic Typesetting" w:cs="Arabic Typesetting" w:hint="cs"/>
                <w:sz w:val="32"/>
                <w:szCs w:val="32"/>
                <w:rtl/>
                <w:lang w:eastAsia="zh-CN"/>
              </w:rPr>
              <w:t>)</w:t>
            </w:r>
          </w:p>
        </w:tc>
      </w:tr>
    </w:tbl>
    <w:p w:rsidR="00E036B7" w:rsidRDefault="00AA0F97" w:rsidP="002F5273">
      <w:pPr>
        <w:pStyle w:val="Heading2"/>
        <w:pageBreakBefore/>
        <w:rPr>
          <w:rtl/>
        </w:rPr>
      </w:pPr>
      <w:r w:rsidRPr="00AA0F97">
        <w:rPr>
          <w:rtl/>
        </w:rPr>
        <w:lastRenderedPageBreak/>
        <w:t xml:space="preserve">خطة </w:t>
      </w:r>
      <w:r>
        <w:rPr>
          <w:rFonts w:hint="cs"/>
          <w:rtl/>
        </w:rPr>
        <w:t>ال</w:t>
      </w:r>
      <w:r w:rsidRPr="00AA0F97">
        <w:rPr>
          <w:rtl/>
        </w:rPr>
        <w:t>عمل – مؤسسات التعليم والبحث والأشخاص ذوي الإعاقات</w:t>
      </w:r>
      <w:r>
        <w:rPr>
          <w:rFonts w:hint="cs"/>
          <w:rtl/>
        </w:rPr>
        <w:t xml:space="preserve"> الأخرى</w:t>
      </w:r>
    </w:p>
    <w:p w:rsidR="00AA0F97" w:rsidRDefault="00AA0F97" w:rsidP="00AA0F97">
      <w:pPr>
        <w:pStyle w:val="NormalParaAR"/>
        <w:rPr>
          <w:rtl/>
        </w:rPr>
      </w:pPr>
      <w:r>
        <w:rPr>
          <w:rFonts w:hint="cs"/>
          <w:rtl/>
        </w:rPr>
        <w:t>ينبغي أن ترتكز وتعتمد الأنشطة الواردة في هذه الخطة على أعمال لجنة حق المؤلف ووثائقها. ودون الإخلال بالنتيجة النهائية، تهدف هذه الخطة إلى عرض اقتراحات ومجالات محتملة للتعاون الدولي كي تناقشها اللجنة في دورتها التاسعة والثلاثين.</w:t>
      </w:r>
    </w:p>
    <w:tbl>
      <w:tblPr>
        <w:tblStyle w:val="TableGrid"/>
        <w:bidiVisual/>
        <w:tblW w:w="0" w:type="auto"/>
        <w:tblLook w:val="04A0" w:firstRow="1" w:lastRow="0" w:firstColumn="1" w:lastColumn="0" w:noHBand="0" w:noVBand="1"/>
      </w:tblPr>
      <w:tblGrid>
        <w:gridCol w:w="5635"/>
        <w:gridCol w:w="3654"/>
      </w:tblGrid>
      <w:tr w:rsidR="00AA0F97" w:rsidRPr="002F5273" w:rsidTr="002F5273">
        <w:tc>
          <w:tcPr>
            <w:tcW w:w="5635" w:type="dxa"/>
          </w:tcPr>
          <w:p w:rsidR="00BA7EAD" w:rsidRPr="002F5273" w:rsidRDefault="00AA0F97" w:rsidP="006C0884">
            <w:pPr>
              <w:bidi/>
              <w:spacing w:after="24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1.</w:t>
            </w:r>
            <w:r w:rsidR="00BA7EAD" w:rsidRPr="002F5273">
              <w:rPr>
                <w:rFonts w:ascii="Arabic Typesetting" w:eastAsia="SimSun" w:hAnsi="Arabic Typesetting" w:cs="Arabic Typesetting"/>
                <w:sz w:val="32"/>
                <w:szCs w:val="32"/>
                <w:rtl/>
                <w:lang w:eastAsia="zh-CN"/>
              </w:rPr>
              <w:tab/>
            </w:r>
            <w:r w:rsidRPr="002F5273">
              <w:rPr>
                <w:rFonts w:ascii="Arabic Typesetting" w:eastAsia="SimSun" w:hAnsi="Arabic Typesetting" w:cs="Arabic Typesetting" w:hint="cs"/>
                <w:sz w:val="32"/>
                <w:szCs w:val="32"/>
                <w:rtl/>
                <w:lang w:eastAsia="zh-CN"/>
              </w:rPr>
              <w:t xml:space="preserve">وضع تصنيف لمختلف الآليات التشريعية وغيرها من الآليات المرتبطة بتطبيق نظام التقييدات والاستثناءات على مؤسسات التعليم والبحث. وسيستند هذا العمل بقدر كبير إلى </w:t>
            </w:r>
            <w:r w:rsidR="0024786C">
              <w:rPr>
                <w:rFonts w:ascii="Arabic Typesetting" w:eastAsia="SimSun" w:hAnsi="Arabic Typesetting" w:cs="Arabic Typesetting" w:hint="cs"/>
                <w:sz w:val="32"/>
                <w:szCs w:val="32"/>
                <w:rtl/>
                <w:lang w:eastAsia="zh-CN"/>
              </w:rPr>
              <w:t xml:space="preserve">وثائق </w:t>
            </w:r>
            <w:r w:rsidR="00BA7EAD" w:rsidRPr="002F5273">
              <w:rPr>
                <w:rFonts w:ascii="Arabic Typesetting" w:eastAsia="SimSun" w:hAnsi="Arabic Typesetting" w:cs="Arabic Typesetting" w:hint="cs"/>
                <w:sz w:val="32"/>
                <w:szCs w:val="32"/>
                <w:rtl/>
                <w:lang w:eastAsia="zh-CN"/>
              </w:rPr>
              <w:t>لجنة حق المؤلف في هذا الشأن.</w:t>
            </w:r>
          </w:p>
        </w:tc>
        <w:tc>
          <w:tcPr>
            <w:tcW w:w="3654" w:type="dxa"/>
          </w:tcPr>
          <w:p w:rsidR="00AA0F97" w:rsidRPr="002F5273" w:rsidRDefault="00AA0F97" w:rsidP="006C0884">
            <w:pPr>
              <w:bidi/>
              <w:spacing w:after="24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النصف الثاني من</w:t>
            </w:r>
            <w:r w:rsidR="00BA7EAD"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hint="cs"/>
                <w:sz w:val="32"/>
                <w:szCs w:val="32"/>
                <w:rtl/>
                <w:lang w:eastAsia="zh-CN"/>
              </w:rPr>
              <w:t xml:space="preserve"> 2018 (يُقد</w:t>
            </w:r>
            <w:r w:rsidR="00BA7EAD"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hint="cs"/>
                <w:sz w:val="32"/>
                <w:szCs w:val="32"/>
                <w:rtl/>
                <w:lang w:eastAsia="zh-CN"/>
              </w:rPr>
              <w:t xml:space="preserve">م تقرير في هذا الشأن </w:t>
            </w:r>
            <w:r w:rsidR="00BA7EAD" w:rsidRPr="002F5273">
              <w:rPr>
                <w:rFonts w:ascii="Arabic Typesetting" w:eastAsia="SimSun" w:hAnsi="Arabic Typesetting" w:cs="Arabic Typesetting" w:hint="cs"/>
                <w:sz w:val="32"/>
                <w:szCs w:val="32"/>
                <w:rtl/>
                <w:lang w:eastAsia="zh-CN"/>
              </w:rPr>
              <w:t>إبّان</w:t>
            </w:r>
            <w:r w:rsidRPr="002F5273">
              <w:rPr>
                <w:rFonts w:ascii="Arabic Typesetting" w:eastAsia="SimSun" w:hAnsi="Arabic Typesetting" w:cs="Arabic Typesetting" w:hint="cs"/>
                <w:sz w:val="32"/>
                <w:szCs w:val="32"/>
                <w:rtl/>
                <w:lang w:eastAsia="zh-CN"/>
              </w:rPr>
              <w:t xml:space="preserve"> الدورة 37 للجنة حق المؤلف، نوفمبر</w:t>
            </w:r>
            <w:r w:rsidR="0066167D">
              <w:rPr>
                <w:rFonts w:ascii="Arabic Typesetting" w:eastAsia="SimSun" w:hAnsi="Arabic Typesetting" w:cs="Arabic Typesetting" w:hint="eastAsia"/>
                <w:sz w:val="32"/>
                <w:szCs w:val="32"/>
                <w:rtl/>
                <w:lang w:eastAsia="zh-CN"/>
              </w:rPr>
              <w:t> </w:t>
            </w:r>
            <w:r w:rsidRPr="002F5273">
              <w:rPr>
                <w:rFonts w:ascii="Arabic Typesetting" w:eastAsia="SimSun" w:hAnsi="Arabic Typesetting" w:cs="Arabic Typesetting" w:hint="cs"/>
                <w:sz w:val="32"/>
                <w:szCs w:val="32"/>
                <w:rtl/>
                <w:lang w:eastAsia="zh-CN"/>
              </w:rPr>
              <w:t>2018)</w:t>
            </w:r>
          </w:p>
        </w:tc>
      </w:tr>
      <w:tr w:rsidR="00AA0F97" w:rsidRPr="002F5273" w:rsidTr="002F5273">
        <w:tc>
          <w:tcPr>
            <w:tcW w:w="5635" w:type="dxa"/>
          </w:tcPr>
          <w:p w:rsidR="00AA0F97" w:rsidRPr="002F5273" w:rsidRDefault="00BA7EAD" w:rsidP="006C0884">
            <w:pPr>
              <w:bidi/>
              <w:spacing w:after="240" w:line="320" w:lineRule="exact"/>
              <w:rPr>
                <w:rFonts w:ascii="Arabic Typesetting" w:eastAsia="SimSun" w:hAnsi="Arabic Typesetting" w:cs="Arabic Typesetting"/>
                <w:sz w:val="32"/>
                <w:szCs w:val="32"/>
                <w:rtl/>
                <w:lang w:eastAsia="zh-CN"/>
              </w:rPr>
            </w:pPr>
            <w:r w:rsidRPr="002F5273">
              <w:rPr>
                <w:rFonts w:ascii="Arabic Typesetting" w:eastAsia="SimSun" w:hAnsi="Arabic Typesetting" w:cs="Arabic Typesetting" w:hint="cs"/>
                <w:sz w:val="32"/>
                <w:szCs w:val="32"/>
                <w:rtl/>
                <w:lang w:eastAsia="zh-CN"/>
              </w:rPr>
              <w:t>2.</w:t>
            </w:r>
            <w:r w:rsidRPr="002F5273">
              <w:rPr>
                <w:rFonts w:ascii="Arabic Typesetting" w:eastAsia="SimSun" w:hAnsi="Arabic Typesetting" w:cs="Arabic Typesetting"/>
                <w:sz w:val="32"/>
                <w:szCs w:val="32"/>
                <w:rtl/>
                <w:lang w:eastAsia="zh-CN"/>
              </w:rPr>
              <w:tab/>
            </w:r>
            <w:r w:rsidR="00AA0F97" w:rsidRPr="002F5273">
              <w:rPr>
                <w:rFonts w:ascii="Arabic Typesetting" w:eastAsia="SimSun" w:hAnsi="Arabic Typesetting" w:cs="Arabic Typesetting" w:hint="cs"/>
                <w:sz w:val="32"/>
                <w:szCs w:val="32"/>
                <w:rtl/>
                <w:lang w:eastAsia="zh-CN"/>
              </w:rPr>
              <w:t xml:space="preserve">إجراء </w:t>
            </w:r>
            <w:r w:rsidRPr="002F5273">
              <w:rPr>
                <w:rFonts w:ascii="Arabic Typesetting" w:eastAsia="SimSun" w:hAnsi="Arabic Typesetting" w:cs="Arabic Typesetting" w:hint="cs"/>
                <w:sz w:val="32"/>
                <w:szCs w:val="32"/>
                <w:rtl/>
                <w:lang w:eastAsia="zh-CN"/>
              </w:rPr>
              <w:t>ال</w:t>
            </w:r>
            <w:r w:rsidR="00AA0F97" w:rsidRPr="002F5273">
              <w:rPr>
                <w:rFonts w:ascii="Arabic Typesetting" w:eastAsia="SimSun" w:hAnsi="Arabic Typesetting" w:cs="Arabic Typesetting" w:hint="cs"/>
                <w:sz w:val="32"/>
                <w:szCs w:val="32"/>
                <w:rtl/>
                <w:lang w:eastAsia="zh-CN"/>
              </w:rPr>
              <w:t>مزيد من الدراسات كما يلي:</w:t>
            </w:r>
          </w:p>
          <w:p w:rsidR="00F8019A" w:rsidRPr="002F5273" w:rsidRDefault="00AA0F97" w:rsidP="006C0884">
            <w:pPr>
              <w:bidi/>
              <w:spacing w:after="24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(أ)</w:t>
            </w:r>
            <w:r w:rsidR="00BA7EAD" w:rsidRPr="002F5273">
              <w:rPr>
                <w:rFonts w:ascii="Arabic Typesetting" w:eastAsia="SimSun" w:hAnsi="Arabic Typesetting" w:cs="Arabic Typesetting"/>
                <w:sz w:val="32"/>
                <w:szCs w:val="32"/>
                <w:rtl/>
                <w:lang w:eastAsia="zh-CN"/>
              </w:rPr>
              <w:tab/>
            </w:r>
            <w:r w:rsidR="00BA7EAD" w:rsidRPr="002F5273">
              <w:rPr>
                <w:rFonts w:ascii="Arabic Typesetting" w:eastAsia="SimSun" w:hAnsi="Arabic Typesetting" w:cs="Arabic Typesetting" w:hint="cs"/>
                <w:sz w:val="32"/>
                <w:szCs w:val="32"/>
                <w:rtl/>
                <w:lang w:eastAsia="zh-CN"/>
              </w:rPr>
              <w:t xml:space="preserve">التكليف بإجراء دراسة عن </w:t>
            </w:r>
            <w:r w:rsidRPr="002F5273">
              <w:rPr>
                <w:rFonts w:ascii="Arabic Typesetting" w:eastAsia="SimSun" w:hAnsi="Arabic Typesetting" w:cs="Arabic Typesetting" w:hint="cs"/>
                <w:sz w:val="32"/>
                <w:szCs w:val="32"/>
                <w:rtl/>
                <w:lang w:eastAsia="zh-CN"/>
              </w:rPr>
              <w:t>القضايا الرقمية الوجيهة بالنسبة إلى أنشطة مؤسسات التعليم والبحث على الصعيدين الوطني والدولي، بما في ذلك الجوانب المتعلقة بالتقييدات والاستثناءات. وستشمل الدراسة مجالات من قبيل توفر وحدات التعلم الإلكتروني واستحداث وتشغيل وسائل التعلم عن بعد، بما فيها الدورات الضخمة المفتوحة على الإنترنت (</w:t>
            </w:r>
            <w:r w:rsidRPr="002F5273">
              <w:rPr>
                <w:rFonts w:ascii="Arabic Typesetting" w:eastAsia="SimSun" w:hAnsi="Arabic Typesetting" w:cs="Arabic Typesetting"/>
                <w:sz w:val="32"/>
                <w:szCs w:val="32"/>
                <w:lang w:eastAsia="zh-CN"/>
              </w:rPr>
              <w:t>MOOCs</w:t>
            </w:r>
            <w:r w:rsidRPr="002F5273">
              <w:rPr>
                <w:rFonts w:ascii="Arabic Typesetting" w:eastAsia="SimSun" w:hAnsi="Arabic Typesetting" w:cs="Arabic Typesetting" w:hint="cs"/>
                <w:sz w:val="32"/>
                <w:szCs w:val="32"/>
                <w:rtl/>
                <w:lang w:eastAsia="zh-CN"/>
              </w:rPr>
              <w:t xml:space="preserve">)، وتحدّد </w:t>
            </w:r>
            <w:r w:rsidR="00F8019A" w:rsidRPr="002F5273">
              <w:rPr>
                <w:rFonts w:ascii="Arabic Typesetting" w:eastAsia="SimSun" w:hAnsi="Arabic Typesetting" w:cs="Arabic Typesetting" w:hint="cs"/>
                <w:sz w:val="32"/>
                <w:szCs w:val="32"/>
                <w:rtl/>
                <w:lang w:eastAsia="zh-CN"/>
              </w:rPr>
              <w:t xml:space="preserve">المجالات التي يمكن </w:t>
            </w:r>
            <w:r w:rsidR="00F8019A" w:rsidRPr="002F5273">
              <w:rPr>
                <w:rFonts w:ascii="Arabic Typesetting" w:eastAsia="SimSun" w:hAnsi="Arabic Typesetting" w:cs="Arabic Typesetting"/>
                <w:sz w:val="32"/>
                <w:szCs w:val="32"/>
                <w:rtl/>
                <w:lang w:eastAsia="zh-CN"/>
              </w:rPr>
              <w:t>أن تستفيد من مواصلة العمل على الصعيد الدولي</w:t>
            </w:r>
            <w:r w:rsidR="00F8019A" w:rsidRPr="002F5273">
              <w:rPr>
                <w:rFonts w:ascii="Arabic Typesetting" w:eastAsia="SimSun" w:hAnsi="Arabic Typesetting" w:cs="Arabic Typesetting" w:hint="cs"/>
                <w:sz w:val="32"/>
                <w:szCs w:val="32"/>
                <w:rtl/>
                <w:lang w:eastAsia="zh-CN"/>
              </w:rPr>
              <w:t>.</w:t>
            </w:r>
          </w:p>
          <w:p w:rsidR="00AA0F97" w:rsidRPr="002F5273" w:rsidRDefault="00AA0F97" w:rsidP="006C0884">
            <w:pPr>
              <w:bidi/>
              <w:spacing w:after="24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sz w:val="32"/>
                <w:szCs w:val="32"/>
                <w:rtl/>
                <w:lang w:eastAsia="zh-CN"/>
              </w:rPr>
              <w:t>(</w:t>
            </w:r>
            <w:r w:rsidRPr="002F5273">
              <w:rPr>
                <w:rFonts w:ascii="Arabic Typesetting" w:eastAsia="SimSun" w:hAnsi="Arabic Typesetting" w:cs="Arabic Typesetting" w:hint="cs"/>
                <w:sz w:val="32"/>
                <w:szCs w:val="32"/>
                <w:rtl/>
                <w:lang w:eastAsia="zh-CN"/>
              </w:rPr>
              <w:t>ب</w:t>
            </w:r>
            <w:r w:rsidRPr="002F5273">
              <w:rPr>
                <w:rFonts w:ascii="Arabic Typesetting" w:eastAsia="SimSun" w:hAnsi="Arabic Typesetting" w:cs="Arabic Typesetting"/>
                <w:sz w:val="32"/>
                <w:szCs w:val="32"/>
                <w:rtl/>
                <w:lang w:eastAsia="zh-CN"/>
              </w:rPr>
              <w:t>)</w:t>
            </w:r>
            <w:r w:rsidR="00F8019A" w:rsidRPr="002F5273">
              <w:rPr>
                <w:rFonts w:ascii="Arabic Typesetting" w:eastAsia="SimSun" w:hAnsi="Arabic Typesetting" w:cs="Arabic Typesetting" w:hint="cs"/>
                <w:sz w:val="32"/>
                <w:szCs w:val="32"/>
                <w:rtl/>
                <w:lang w:eastAsia="zh-CN"/>
              </w:rPr>
              <w:tab/>
            </w:r>
            <w:r w:rsidRPr="002F5273">
              <w:rPr>
                <w:rFonts w:ascii="Arabic Typesetting" w:eastAsia="SimSun" w:hAnsi="Arabic Typesetting" w:cs="Arabic Typesetting"/>
                <w:sz w:val="32"/>
                <w:szCs w:val="32"/>
                <w:rtl/>
                <w:lang w:eastAsia="zh-CN"/>
              </w:rPr>
              <w:t>تحديث وتوسيع دراسة النطاق التي أعدها ريد/نكوبي بشأن نفاذ الأشخاص ذوي الإعاقات إلى المصنفات المحمية بحق المؤلف (</w:t>
            </w:r>
            <w:r w:rsidRPr="002F5273">
              <w:rPr>
                <w:rFonts w:ascii="Arabic Typesetting" w:eastAsia="SimSun" w:hAnsi="Arabic Typesetting" w:cs="Arabic Typesetting"/>
                <w:sz w:val="32"/>
                <w:szCs w:val="32"/>
                <w:lang w:eastAsia="zh-CN"/>
              </w:rPr>
              <w:t>SCCR/35/3</w:t>
            </w:r>
            <w:r w:rsidRPr="002F5273">
              <w:rPr>
                <w:rFonts w:ascii="Arabic Typesetting" w:eastAsia="SimSun" w:hAnsi="Arabic Typesetting" w:cs="Arabic Typesetting"/>
                <w:sz w:val="32"/>
                <w:szCs w:val="32"/>
                <w:rtl/>
                <w:lang w:eastAsia="zh-CN"/>
              </w:rPr>
              <w:t>)</w:t>
            </w:r>
            <w:r w:rsidR="00F8019A" w:rsidRPr="002F5273">
              <w:rPr>
                <w:rFonts w:ascii="Arabic Typesetting" w:eastAsia="SimSun" w:hAnsi="Arabic Typesetting" w:cs="Arabic Typesetting" w:hint="cs"/>
                <w:sz w:val="32"/>
                <w:szCs w:val="32"/>
                <w:rtl/>
                <w:lang w:eastAsia="zh-CN"/>
              </w:rPr>
              <w:t xml:space="preserve"> مع </w:t>
            </w:r>
            <w:r w:rsidRPr="002F5273">
              <w:rPr>
                <w:rFonts w:ascii="Arabic Typesetting" w:eastAsia="SimSun" w:hAnsi="Arabic Typesetting" w:cs="Arabic Typesetting"/>
                <w:sz w:val="32"/>
                <w:szCs w:val="32"/>
                <w:rtl/>
                <w:lang w:eastAsia="zh-CN"/>
              </w:rPr>
              <w:t xml:space="preserve">إضافة نتائج الاستبيانات الإضافية الموجهة إلى الدول الأعضاء </w:t>
            </w:r>
            <w:r w:rsidR="00F8019A" w:rsidRPr="002F5273">
              <w:rPr>
                <w:rFonts w:ascii="Arabic Typesetting" w:eastAsia="SimSun" w:hAnsi="Arabic Typesetting" w:cs="Arabic Typesetting" w:hint="cs"/>
                <w:sz w:val="32"/>
                <w:szCs w:val="32"/>
                <w:rtl/>
                <w:lang w:eastAsia="zh-CN"/>
              </w:rPr>
              <w:t>ومراعاة</w:t>
            </w:r>
            <w:r w:rsidRPr="002F5273">
              <w:rPr>
                <w:rFonts w:ascii="Arabic Typesetting" w:eastAsia="SimSun" w:hAnsi="Arabic Typesetting" w:cs="Arabic Typesetting"/>
                <w:sz w:val="32"/>
                <w:szCs w:val="32"/>
                <w:rtl/>
                <w:lang w:eastAsia="zh-CN"/>
              </w:rPr>
              <w:t xml:space="preserve"> اقتراحات</w:t>
            </w:r>
            <w:r w:rsidRPr="002F5273">
              <w:rPr>
                <w:rFonts w:ascii="Arabic Typesetting" w:eastAsia="SimSun" w:hAnsi="Arabic Typesetting" w:cs="Arabic Typesetting" w:hint="cs"/>
                <w:sz w:val="32"/>
                <w:szCs w:val="32"/>
                <w:rtl/>
                <w:lang w:eastAsia="zh-CN"/>
              </w:rPr>
              <w:t xml:space="preserve"> اللجنة</w:t>
            </w:r>
            <w:r w:rsidRPr="002F5273">
              <w:rPr>
                <w:rFonts w:ascii="Arabic Typesetting" w:eastAsia="SimSun" w:hAnsi="Arabic Typesetting" w:cs="Arabic Typesetting"/>
                <w:sz w:val="32"/>
                <w:szCs w:val="32"/>
                <w:rtl/>
                <w:lang w:eastAsia="zh-CN"/>
              </w:rPr>
              <w:t xml:space="preserve"> </w:t>
            </w:r>
            <w:r w:rsidR="00F8019A" w:rsidRPr="002F5273">
              <w:rPr>
                <w:rFonts w:ascii="Arabic Typesetting" w:eastAsia="SimSun" w:hAnsi="Arabic Typesetting" w:cs="Arabic Typesetting" w:hint="cs"/>
                <w:sz w:val="32"/>
                <w:szCs w:val="32"/>
                <w:rtl/>
                <w:lang w:eastAsia="zh-CN"/>
              </w:rPr>
              <w:t xml:space="preserve">بشأن </w:t>
            </w:r>
            <w:r w:rsidRPr="002F5273">
              <w:rPr>
                <w:rFonts w:ascii="Arabic Typesetting" w:eastAsia="SimSun" w:hAnsi="Arabic Typesetting" w:cs="Arabic Typesetting"/>
                <w:sz w:val="32"/>
                <w:szCs w:val="32"/>
                <w:rtl/>
                <w:lang w:eastAsia="zh-CN"/>
              </w:rPr>
              <w:t>العمل المقبل.</w:t>
            </w:r>
          </w:p>
        </w:tc>
        <w:tc>
          <w:tcPr>
            <w:tcW w:w="3654" w:type="dxa"/>
          </w:tcPr>
          <w:p w:rsidR="00AA0F97" w:rsidRPr="002F5273" w:rsidRDefault="00AA0F97" w:rsidP="006C0884">
            <w:pPr>
              <w:bidi/>
              <w:spacing w:after="24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sz w:val="32"/>
                <w:szCs w:val="32"/>
                <w:rtl/>
                <w:lang w:eastAsia="zh-CN"/>
              </w:rPr>
              <w:t>النصف الأول من</w:t>
            </w:r>
            <w:r w:rsidR="00F8019A"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sz w:val="32"/>
                <w:szCs w:val="32"/>
                <w:rtl/>
                <w:lang w:eastAsia="zh-CN"/>
              </w:rPr>
              <w:t xml:space="preserve"> 2019 (يُقد</w:t>
            </w:r>
            <w:r w:rsidR="00F8019A"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sz w:val="32"/>
                <w:szCs w:val="32"/>
                <w:rtl/>
                <w:lang w:eastAsia="zh-CN"/>
              </w:rPr>
              <w:t xml:space="preserve">م تقرير في هذا الشأن </w:t>
            </w:r>
            <w:r w:rsidR="00F8019A" w:rsidRPr="002F5273">
              <w:rPr>
                <w:rFonts w:ascii="Arabic Typesetting" w:eastAsia="SimSun" w:hAnsi="Arabic Typesetting" w:cs="Arabic Typesetting" w:hint="cs"/>
                <w:sz w:val="32"/>
                <w:szCs w:val="32"/>
                <w:rtl/>
                <w:lang w:eastAsia="zh-CN"/>
              </w:rPr>
              <w:t>إبّان</w:t>
            </w:r>
            <w:r w:rsidRPr="002F5273">
              <w:rPr>
                <w:rFonts w:ascii="Arabic Typesetting" w:eastAsia="SimSun" w:hAnsi="Arabic Typesetting" w:cs="Arabic Typesetting"/>
                <w:sz w:val="32"/>
                <w:szCs w:val="32"/>
                <w:rtl/>
                <w:lang w:eastAsia="zh-CN"/>
              </w:rPr>
              <w:t xml:space="preserve"> الدورة 38 للجنة حق المؤلف، مايو/يونيو 2019)</w:t>
            </w:r>
          </w:p>
        </w:tc>
      </w:tr>
      <w:tr w:rsidR="00AA0F97" w:rsidRPr="002F5273" w:rsidTr="002F5273">
        <w:tc>
          <w:tcPr>
            <w:tcW w:w="5635" w:type="dxa"/>
          </w:tcPr>
          <w:p w:rsidR="00F8019A" w:rsidRPr="002F5273" w:rsidRDefault="00AA0F97" w:rsidP="006C0884">
            <w:pPr>
              <w:bidi/>
              <w:spacing w:after="24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3</w:t>
            </w:r>
            <w:r w:rsidR="00F8019A" w:rsidRPr="002F5273">
              <w:rPr>
                <w:rFonts w:ascii="Arabic Typesetting" w:eastAsia="SimSun" w:hAnsi="Arabic Typesetting" w:cs="Arabic Typesetting" w:hint="cs"/>
                <w:sz w:val="32"/>
                <w:szCs w:val="32"/>
                <w:rtl/>
                <w:lang w:eastAsia="zh-CN"/>
              </w:rPr>
              <w:t>.</w:t>
            </w:r>
            <w:r w:rsidR="00F8019A" w:rsidRPr="002F5273">
              <w:rPr>
                <w:rFonts w:ascii="Arabic Typesetting" w:eastAsia="SimSun" w:hAnsi="Arabic Typesetting" w:cs="Arabic Typesetting"/>
                <w:sz w:val="32"/>
                <w:szCs w:val="32"/>
                <w:rtl/>
                <w:lang w:eastAsia="zh-CN"/>
              </w:rPr>
              <w:tab/>
              <w:t xml:space="preserve">عقد </w:t>
            </w:r>
            <w:r w:rsidR="00F8019A" w:rsidRPr="002F5273">
              <w:rPr>
                <w:rFonts w:ascii="Arabic Typesetting" w:eastAsia="SimSun" w:hAnsi="Arabic Typesetting" w:cs="Arabic Typesetting" w:hint="cs"/>
                <w:sz w:val="32"/>
                <w:szCs w:val="32"/>
                <w:rtl/>
                <w:lang w:eastAsia="zh-CN"/>
              </w:rPr>
              <w:t>ما لا يزي</w:t>
            </w:r>
            <w:r w:rsidR="00F8019A" w:rsidRPr="002F5273">
              <w:rPr>
                <w:rFonts w:ascii="Arabic Typesetting" w:eastAsia="SimSun" w:hAnsi="Arabic Typesetting" w:cs="Arabic Typesetting"/>
                <w:sz w:val="32"/>
                <w:szCs w:val="32"/>
                <w:rtl/>
                <w:lang w:eastAsia="zh-CN"/>
              </w:rPr>
              <w:t>د</w:t>
            </w:r>
            <w:r w:rsidR="00F8019A" w:rsidRPr="002F5273">
              <w:rPr>
                <w:rFonts w:ascii="Arabic Typesetting" w:eastAsia="SimSun" w:hAnsi="Arabic Typesetting" w:cs="Arabic Typesetting" w:hint="cs"/>
                <w:sz w:val="32"/>
                <w:szCs w:val="32"/>
                <w:rtl/>
                <w:lang w:eastAsia="zh-CN"/>
              </w:rPr>
              <w:t xml:space="preserve"> على ثلاث ندوات إقليمية </w:t>
            </w:r>
            <w:r w:rsidRPr="002F5273">
              <w:rPr>
                <w:rFonts w:ascii="Arabic Typesetting" w:eastAsia="SimSun" w:hAnsi="Arabic Typesetting" w:cs="Arabic Typesetting" w:hint="cs"/>
                <w:sz w:val="32"/>
                <w:szCs w:val="32"/>
                <w:rtl/>
                <w:lang w:eastAsia="zh-CN"/>
              </w:rPr>
              <w:t>لصالح مؤسسات التعليم والبحث</w:t>
            </w:r>
            <w:r w:rsidR="00F8019A" w:rsidRPr="002F5273">
              <w:rPr>
                <w:rFonts w:ascii="Arabic Typesetting" w:eastAsia="SimSun" w:hAnsi="Arabic Typesetting" w:cs="Arabic Typesetting" w:hint="cs"/>
                <w:sz w:val="32"/>
                <w:szCs w:val="32"/>
                <w:rtl/>
                <w:lang w:eastAsia="zh-CN"/>
              </w:rPr>
              <w:t xml:space="preserve">، إلى جانب </w:t>
            </w:r>
            <w:r w:rsidRPr="002F5273">
              <w:rPr>
                <w:rFonts w:ascii="Arabic Typesetting" w:eastAsia="SimSun" w:hAnsi="Arabic Typesetting" w:cs="Arabic Typesetting" w:hint="cs"/>
                <w:sz w:val="32"/>
                <w:szCs w:val="32"/>
                <w:rtl/>
                <w:lang w:eastAsia="zh-CN"/>
              </w:rPr>
              <w:t xml:space="preserve">الندوات المقترحة في </w:t>
            </w:r>
            <w:r w:rsidR="00F8019A" w:rsidRPr="002F5273">
              <w:rPr>
                <w:rFonts w:ascii="Arabic Typesetting" w:eastAsia="SimSun" w:hAnsi="Arabic Typesetting" w:cs="Arabic Typesetting" w:hint="cs"/>
                <w:sz w:val="32"/>
                <w:szCs w:val="32"/>
                <w:rtl/>
                <w:lang w:eastAsia="zh-CN"/>
              </w:rPr>
              <w:t>البند</w:t>
            </w:r>
            <w:r w:rsidRPr="002F5273">
              <w:rPr>
                <w:rFonts w:ascii="Arabic Typesetting" w:eastAsia="SimSun" w:hAnsi="Arabic Typesetting" w:cs="Arabic Typesetting" w:hint="cs"/>
                <w:sz w:val="32"/>
                <w:szCs w:val="32"/>
                <w:rtl/>
                <w:lang w:eastAsia="zh-CN"/>
              </w:rPr>
              <w:t xml:space="preserve"> 5 من خطة العمل </w:t>
            </w:r>
            <w:r w:rsidR="00F8019A" w:rsidRPr="002F5273">
              <w:rPr>
                <w:rFonts w:ascii="Arabic Typesetting" w:eastAsia="SimSun" w:hAnsi="Arabic Typesetting" w:cs="Arabic Typesetting" w:hint="cs"/>
                <w:sz w:val="32"/>
                <w:szCs w:val="32"/>
                <w:rtl/>
                <w:lang w:eastAsia="zh-CN"/>
              </w:rPr>
              <w:t>الخاصة با</w:t>
            </w:r>
            <w:r w:rsidRPr="002F5273">
              <w:rPr>
                <w:rFonts w:ascii="Arabic Typesetting" w:eastAsia="SimSun" w:hAnsi="Arabic Typesetting" w:cs="Arabic Typesetting"/>
                <w:sz w:val="32"/>
                <w:szCs w:val="32"/>
                <w:rtl/>
                <w:lang w:eastAsia="zh-CN"/>
              </w:rPr>
              <w:t>لمكتبات</w:t>
            </w:r>
            <w:r w:rsidRPr="002F5273">
              <w:rPr>
                <w:rFonts w:ascii="Arabic Typesetting" w:eastAsia="SimSun" w:hAnsi="Arabic Typesetting" w:cs="Arabic Typesetting" w:hint="cs"/>
                <w:sz w:val="32"/>
                <w:szCs w:val="32"/>
                <w:rtl/>
                <w:lang w:eastAsia="zh-CN"/>
              </w:rPr>
              <w:t xml:space="preserve"> و</w:t>
            </w:r>
            <w:r w:rsidR="00F8019A" w:rsidRPr="002F5273">
              <w:rPr>
                <w:rFonts w:ascii="Arabic Typesetting" w:eastAsia="SimSun" w:hAnsi="Arabic Typesetting" w:cs="Arabic Typesetting" w:hint="cs"/>
                <w:sz w:val="32"/>
                <w:szCs w:val="32"/>
                <w:rtl/>
                <w:lang w:eastAsia="zh-CN"/>
              </w:rPr>
              <w:t>دور المحفوظات والمتاحف، وتكون تلك الندوات مرتبطة عند الإمكان بأنشطة إقليمية أخرى وتراعي الخصائص المحددة لكل منطقة.</w:t>
            </w:r>
          </w:p>
        </w:tc>
        <w:tc>
          <w:tcPr>
            <w:tcW w:w="3654" w:type="dxa"/>
          </w:tcPr>
          <w:p w:rsidR="00AA0F97" w:rsidRPr="002F5273" w:rsidRDefault="00F8019A" w:rsidP="006C0884">
            <w:pPr>
              <w:bidi/>
              <w:spacing w:after="240" w:line="320" w:lineRule="exact"/>
              <w:rPr>
                <w:rFonts w:ascii="Arabic Typesetting" w:eastAsia="SimSun" w:hAnsi="Arabic Typesetting" w:cs="Arabic Typesetting"/>
                <w:sz w:val="32"/>
                <w:szCs w:val="32"/>
                <w:rtl/>
                <w:lang w:eastAsia="zh-CN"/>
              </w:rPr>
            </w:pPr>
            <w:r w:rsidRPr="002F5273">
              <w:rPr>
                <w:rFonts w:ascii="Arabic Typesetting" w:eastAsia="SimSun" w:hAnsi="Arabic Typesetting" w:cs="Arabic Typesetting" w:hint="cs"/>
                <w:sz w:val="32"/>
                <w:szCs w:val="32"/>
                <w:rtl/>
                <w:lang w:eastAsia="zh-CN"/>
              </w:rPr>
              <w:t>تنظَّم الندوات الثلاث في عام 2019 قبل المؤتمر المعني بالتقييدات والاستثناءات.</w:t>
            </w:r>
          </w:p>
        </w:tc>
      </w:tr>
      <w:tr w:rsidR="00AA0F97" w:rsidRPr="002F5273" w:rsidTr="002F5273">
        <w:tc>
          <w:tcPr>
            <w:tcW w:w="5635" w:type="dxa"/>
          </w:tcPr>
          <w:p w:rsidR="00F8019A" w:rsidRPr="002F5273" w:rsidRDefault="00AA0F97" w:rsidP="006C0884">
            <w:pPr>
              <w:bidi/>
              <w:spacing w:after="240" w:line="320" w:lineRule="exact"/>
              <w:rPr>
                <w:rFonts w:ascii="Arabic Typesetting" w:eastAsia="SimSun" w:hAnsi="Arabic Typesetting" w:cs="Arabic Typesetting"/>
                <w:sz w:val="32"/>
                <w:szCs w:val="32"/>
                <w:lang w:eastAsia="zh-CN"/>
              </w:rPr>
            </w:pPr>
            <w:r w:rsidRPr="002F5273">
              <w:rPr>
                <w:rFonts w:ascii="Arabic Typesetting" w:eastAsia="SimSun" w:hAnsi="Arabic Typesetting" w:cs="Arabic Typesetting" w:hint="cs"/>
                <w:sz w:val="32"/>
                <w:szCs w:val="32"/>
                <w:rtl/>
                <w:lang w:eastAsia="zh-CN"/>
              </w:rPr>
              <w:t>4</w:t>
            </w:r>
            <w:r w:rsidR="00F8019A" w:rsidRPr="002F5273">
              <w:rPr>
                <w:rFonts w:ascii="Arabic Typesetting" w:eastAsia="SimSun" w:hAnsi="Arabic Typesetting" w:cs="Arabic Typesetting" w:hint="cs"/>
                <w:sz w:val="32"/>
                <w:szCs w:val="32"/>
                <w:rtl/>
                <w:lang w:eastAsia="zh-CN"/>
              </w:rPr>
              <w:t>.</w:t>
            </w:r>
            <w:r w:rsidR="00F8019A" w:rsidRPr="002F5273">
              <w:rPr>
                <w:rFonts w:ascii="Arabic Typesetting" w:eastAsia="SimSun" w:hAnsi="Arabic Typesetting" w:cs="Arabic Typesetting"/>
                <w:sz w:val="32"/>
                <w:szCs w:val="32"/>
                <w:rtl/>
                <w:lang w:eastAsia="zh-CN"/>
              </w:rPr>
              <w:tab/>
            </w:r>
            <w:r w:rsidR="00F8019A" w:rsidRPr="002F5273">
              <w:rPr>
                <w:rFonts w:ascii="Arabic Typesetting" w:eastAsia="SimSun" w:hAnsi="Arabic Typesetting" w:cs="Arabic Typesetting" w:hint="cs"/>
                <w:sz w:val="32"/>
                <w:szCs w:val="32"/>
                <w:rtl/>
                <w:lang w:eastAsia="zh-CN"/>
              </w:rPr>
              <w:t>متابعةً</w:t>
            </w:r>
            <w:r w:rsidRPr="002F5273">
              <w:rPr>
                <w:rFonts w:ascii="Arabic Typesetting" w:eastAsia="SimSun" w:hAnsi="Arabic Typesetting" w:cs="Arabic Typesetting" w:hint="cs"/>
                <w:sz w:val="32"/>
                <w:szCs w:val="32"/>
                <w:rtl/>
                <w:lang w:eastAsia="zh-CN"/>
              </w:rPr>
              <w:t xml:space="preserve"> للبندين 2 و3</w:t>
            </w:r>
            <w:r w:rsidR="00F8019A" w:rsidRPr="002F5273">
              <w:rPr>
                <w:rFonts w:ascii="Arabic Typesetting" w:eastAsia="SimSun" w:hAnsi="Arabic Typesetting" w:cs="Arabic Typesetting" w:hint="cs"/>
                <w:sz w:val="32"/>
                <w:szCs w:val="32"/>
                <w:rtl/>
                <w:lang w:eastAsia="zh-CN"/>
              </w:rPr>
              <w:t xml:space="preserve"> أو بغض النظر عنهما</w:t>
            </w:r>
            <w:r w:rsidRPr="002F5273">
              <w:rPr>
                <w:rFonts w:ascii="Arabic Typesetting" w:eastAsia="SimSun" w:hAnsi="Arabic Typesetting" w:cs="Arabic Typesetting" w:hint="cs"/>
                <w:sz w:val="32"/>
                <w:szCs w:val="32"/>
                <w:rtl/>
                <w:lang w:eastAsia="zh-CN"/>
              </w:rPr>
              <w:t xml:space="preserve">، عقد مؤتمر </w:t>
            </w:r>
            <w:r w:rsidR="00F8019A" w:rsidRPr="002F5273">
              <w:rPr>
                <w:rFonts w:ascii="Arabic Typesetting" w:eastAsia="SimSun" w:hAnsi="Arabic Typesetting" w:cs="Arabic Typesetting" w:hint="cs"/>
                <w:sz w:val="32"/>
                <w:szCs w:val="32"/>
                <w:rtl/>
                <w:lang w:eastAsia="zh-CN"/>
              </w:rPr>
              <w:t>عن</w:t>
            </w:r>
            <w:r w:rsidRPr="002F5273">
              <w:rPr>
                <w:rFonts w:ascii="Arabic Typesetting" w:eastAsia="SimSun" w:hAnsi="Arabic Typesetting" w:cs="Arabic Typesetting" w:hint="cs"/>
                <w:sz w:val="32"/>
                <w:szCs w:val="32"/>
                <w:rtl/>
                <w:lang w:eastAsia="zh-CN"/>
              </w:rPr>
              <w:t xml:space="preserve"> التقييدات والاستثناءات</w:t>
            </w:r>
            <w:r w:rsidR="00F8019A" w:rsidRPr="002F5273">
              <w:rPr>
                <w:rFonts w:ascii="Arabic Typesetting" w:eastAsia="SimSun" w:hAnsi="Arabic Typesetting" w:cs="Arabic Typesetting" w:hint="cs"/>
                <w:sz w:val="32"/>
                <w:szCs w:val="32"/>
                <w:rtl/>
                <w:lang w:eastAsia="zh-CN"/>
              </w:rPr>
              <w:t xml:space="preserve"> في مجال حق المؤلف والحقوق المجاورة إلى جانب المؤتمر المقترح في البند 6 من خطة العمل الخاصة بالمكتبات ودور المحفوظات والمتاحف (</w:t>
            </w:r>
            <w:r w:rsidR="00F8019A" w:rsidRPr="002F5273">
              <w:rPr>
                <w:rFonts w:ascii="Arabic Typesetting" w:eastAsia="SimSun" w:hAnsi="Arabic Typesetting" w:cs="Arabic Typesetting"/>
                <w:sz w:val="32"/>
                <w:szCs w:val="32"/>
                <w:rtl/>
                <w:lang w:eastAsia="zh-CN"/>
              </w:rPr>
              <w:t>يتناول موضوعات مؤسسات التعليم والبحث</w:t>
            </w:r>
            <w:r w:rsidR="00F8019A" w:rsidRPr="002F5273">
              <w:rPr>
                <w:rFonts w:ascii="Arabic Typesetting" w:eastAsia="SimSun" w:hAnsi="Arabic Typesetting" w:cs="Arabic Typesetting" w:hint="cs"/>
                <w:sz w:val="32"/>
                <w:szCs w:val="32"/>
                <w:rtl/>
                <w:lang w:eastAsia="zh-CN"/>
              </w:rPr>
              <w:t xml:space="preserve"> فضلاً عن </w:t>
            </w:r>
            <w:r w:rsidR="00F8019A" w:rsidRPr="002F5273">
              <w:rPr>
                <w:rFonts w:ascii="Arabic Typesetting" w:eastAsia="SimSun" w:hAnsi="Arabic Typesetting" w:cs="Arabic Typesetting"/>
                <w:sz w:val="32"/>
                <w:szCs w:val="32"/>
                <w:rtl/>
                <w:lang w:eastAsia="zh-CN"/>
              </w:rPr>
              <w:t>المكتبات ودور المحفوظات والمتاح</w:t>
            </w:r>
            <w:r w:rsidR="00F8019A" w:rsidRPr="002F5273">
              <w:rPr>
                <w:rFonts w:ascii="Arabic Typesetting" w:eastAsia="SimSun" w:hAnsi="Arabic Typesetting" w:cs="Arabic Typesetting" w:hint="cs"/>
                <w:sz w:val="32"/>
                <w:szCs w:val="32"/>
                <w:rtl/>
                <w:lang w:eastAsia="zh-CN"/>
              </w:rPr>
              <w:t>ف) يشارك فيه</w:t>
            </w:r>
            <w:r w:rsidR="00F8019A" w:rsidRPr="002F5273">
              <w:rPr>
                <w:rFonts w:ascii="Arabic Typesetting" w:eastAsia="SimSun" w:hAnsi="Arabic Typesetting" w:cs="Arabic Typesetting"/>
                <w:sz w:val="32"/>
                <w:szCs w:val="32"/>
                <w:rtl/>
                <w:lang w:eastAsia="zh-CN"/>
              </w:rPr>
              <w:t xml:space="preserve"> أعضاء لجنة حق المؤلف وأصحاب المصلحة</w:t>
            </w:r>
            <w:r w:rsidR="00F8019A" w:rsidRPr="002F5273">
              <w:rPr>
                <w:rFonts w:ascii="Arabic Typesetting" w:eastAsia="SimSun" w:hAnsi="Arabic Typesetting" w:cs="Arabic Typesetting"/>
                <w:sz w:val="32"/>
                <w:szCs w:val="32"/>
                <w:lang w:eastAsia="zh-CN"/>
              </w:rPr>
              <w:t>.</w:t>
            </w:r>
            <w:r w:rsidR="00F8019A" w:rsidRPr="002F5273">
              <w:rPr>
                <w:rFonts w:ascii="Arabic Typesetting" w:eastAsia="SimSun" w:hAnsi="Arabic Typesetting" w:cs="Arabic Typesetting" w:hint="cs"/>
                <w:sz w:val="32"/>
                <w:szCs w:val="32"/>
                <w:rtl/>
                <w:lang w:eastAsia="zh-CN"/>
              </w:rPr>
              <w:t xml:space="preserve"> </w:t>
            </w:r>
            <w:r w:rsidR="00F8019A" w:rsidRPr="002F5273">
              <w:rPr>
                <w:rFonts w:ascii="Arabic Typesetting" w:eastAsia="SimSun" w:hAnsi="Arabic Typesetting" w:cs="Arabic Typesetting"/>
                <w:sz w:val="32"/>
                <w:szCs w:val="32"/>
                <w:rtl/>
                <w:lang w:eastAsia="zh-CN"/>
              </w:rPr>
              <w:t>وسيكون الغرض من ذلك النظر في</w:t>
            </w:r>
            <w:r w:rsidR="00F8019A" w:rsidRPr="002F5273">
              <w:rPr>
                <w:rFonts w:ascii="Arabic Typesetting" w:eastAsia="SimSun" w:hAnsi="Arabic Typesetting" w:cs="Arabic Typesetting" w:hint="cs"/>
                <w:sz w:val="32"/>
                <w:szCs w:val="32"/>
                <w:rtl/>
                <w:lang w:eastAsia="zh-CN"/>
              </w:rPr>
              <w:t xml:space="preserve"> الفرص والتحديات التي تنطوي عليها الحلول الدولية المختلفة، بما في ذلك النهوج القائمة على القانون غير الملزم أو التعاقد/الترخيص أو</w:t>
            </w:r>
            <w:r w:rsidR="0066167D">
              <w:rPr>
                <w:rFonts w:ascii="Arabic Typesetting" w:eastAsia="SimSun" w:hAnsi="Arabic Typesetting" w:cs="Arabic Typesetting" w:hint="eastAsia"/>
                <w:sz w:val="32"/>
                <w:szCs w:val="32"/>
                <w:rtl/>
                <w:lang w:eastAsia="zh-CN"/>
              </w:rPr>
              <w:t> </w:t>
            </w:r>
            <w:r w:rsidR="00F8019A" w:rsidRPr="002F5273">
              <w:rPr>
                <w:rFonts w:ascii="Arabic Typesetting" w:eastAsia="SimSun" w:hAnsi="Arabic Typesetting" w:cs="Arabic Typesetting" w:hint="cs"/>
                <w:sz w:val="32"/>
                <w:szCs w:val="32"/>
                <w:rtl/>
                <w:lang w:eastAsia="zh-CN"/>
              </w:rPr>
              <w:t>التقنين، بحسب الاقتضاء.</w:t>
            </w:r>
          </w:p>
        </w:tc>
        <w:tc>
          <w:tcPr>
            <w:tcW w:w="3654" w:type="dxa"/>
          </w:tcPr>
          <w:p w:rsidR="00AA0F97" w:rsidRPr="002F5273" w:rsidRDefault="00F8019A" w:rsidP="006C0884">
            <w:pPr>
              <w:bidi/>
              <w:spacing w:after="240" w:line="320" w:lineRule="exact"/>
              <w:rPr>
                <w:rFonts w:ascii="Arabic Typesetting" w:eastAsia="SimSun" w:hAnsi="Arabic Typesetting" w:cs="Arabic Typesetting"/>
                <w:sz w:val="32"/>
                <w:szCs w:val="32"/>
                <w:rtl/>
                <w:lang w:eastAsia="zh-CN"/>
              </w:rPr>
            </w:pPr>
            <w:r w:rsidRPr="002F5273">
              <w:rPr>
                <w:rFonts w:ascii="Arabic Typesetting" w:eastAsia="SimSun" w:hAnsi="Arabic Typesetting" w:cs="Arabic Typesetting"/>
                <w:sz w:val="32"/>
                <w:szCs w:val="32"/>
                <w:rtl/>
                <w:lang w:eastAsia="zh-CN"/>
              </w:rPr>
              <w:t>النصف الثاني من</w:t>
            </w:r>
            <w:r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sz w:val="32"/>
                <w:szCs w:val="32"/>
                <w:rtl/>
                <w:lang w:eastAsia="zh-CN"/>
              </w:rPr>
              <w:t xml:space="preserve"> 2019 (</w:t>
            </w:r>
            <w:r w:rsidRPr="002F5273">
              <w:rPr>
                <w:rFonts w:ascii="Arabic Typesetting" w:eastAsia="SimSun" w:hAnsi="Arabic Typesetting" w:cs="Arabic Typesetting" w:hint="cs"/>
                <w:sz w:val="32"/>
                <w:szCs w:val="32"/>
                <w:rtl/>
                <w:lang w:eastAsia="zh-CN"/>
              </w:rPr>
              <w:t>يُعقد مباشرة قبل</w:t>
            </w:r>
            <w:r w:rsidRPr="002F5273">
              <w:rPr>
                <w:rFonts w:ascii="Arabic Typesetting" w:eastAsia="SimSun" w:hAnsi="Arabic Typesetting" w:cs="Arabic Typesetting"/>
                <w:sz w:val="32"/>
                <w:szCs w:val="32"/>
                <w:rtl/>
                <w:lang w:eastAsia="zh-CN"/>
              </w:rPr>
              <w:t xml:space="preserve"> الدورة 3</w:t>
            </w:r>
            <w:r w:rsidRPr="002F5273">
              <w:rPr>
                <w:rFonts w:ascii="Arabic Typesetting" w:eastAsia="SimSun" w:hAnsi="Arabic Typesetting" w:cs="Arabic Typesetting" w:hint="cs"/>
                <w:sz w:val="32"/>
                <w:szCs w:val="32"/>
                <w:rtl/>
                <w:lang w:eastAsia="zh-CN"/>
              </w:rPr>
              <w:t>9</w:t>
            </w:r>
            <w:r w:rsidRPr="002F5273">
              <w:rPr>
                <w:rFonts w:ascii="Arabic Typesetting" w:eastAsia="SimSun" w:hAnsi="Arabic Typesetting" w:cs="Arabic Typesetting"/>
                <w:sz w:val="32"/>
                <w:szCs w:val="32"/>
                <w:rtl/>
                <w:lang w:eastAsia="zh-CN"/>
              </w:rPr>
              <w:t xml:space="preserve"> للجنة حق المؤلف</w:t>
            </w:r>
            <w:r w:rsidR="006C0884" w:rsidRPr="002F5273">
              <w:rPr>
                <w:rFonts w:ascii="Arabic Typesetting" w:eastAsia="SimSun" w:hAnsi="Arabic Typesetting" w:cs="Arabic Typesetting" w:hint="cs"/>
                <w:sz w:val="32"/>
                <w:szCs w:val="32"/>
                <w:rtl/>
                <w:lang w:eastAsia="zh-CN"/>
              </w:rPr>
              <w:t xml:space="preserve">، </w:t>
            </w:r>
            <w:r w:rsidR="006C0884" w:rsidRPr="002F5273">
              <w:rPr>
                <w:rFonts w:ascii="Arabic Typesetting" w:eastAsia="SimSun" w:hAnsi="Arabic Typesetting" w:cs="Arabic Typesetting"/>
                <w:sz w:val="32"/>
                <w:szCs w:val="32"/>
                <w:rtl/>
                <w:lang w:eastAsia="zh-CN"/>
              </w:rPr>
              <w:t>نوفمبر/ديسمبر 2019</w:t>
            </w:r>
            <w:r w:rsidR="006C0884">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hint="cs"/>
                <w:sz w:val="32"/>
                <w:szCs w:val="32"/>
                <w:rtl/>
                <w:lang w:eastAsia="zh-CN"/>
              </w:rPr>
              <w:t xml:space="preserve"> </w:t>
            </w:r>
            <w:r w:rsidR="006C0884">
              <w:rPr>
                <w:rFonts w:ascii="Arabic Typesetting" w:eastAsia="SimSun" w:hAnsi="Arabic Typesetting" w:cs="Arabic Typesetting" w:hint="cs"/>
                <w:sz w:val="32"/>
                <w:szCs w:val="32"/>
                <w:rtl/>
                <w:lang w:eastAsia="zh-CN"/>
              </w:rPr>
              <w:t xml:space="preserve">حيث </w:t>
            </w:r>
            <w:r w:rsidRPr="002F5273">
              <w:rPr>
                <w:rFonts w:ascii="Arabic Typesetting" w:eastAsia="SimSun" w:hAnsi="Arabic Typesetting" w:cs="Arabic Typesetting" w:hint="cs"/>
                <w:sz w:val="32"/>
                <w:szCs w:val="32"/>
                <w:rtl/>
                <w:lang w:eastAsia="zh-CN"/>
              </w:rPr>
              <w:t>يُقدَّم تقرير في هذا الشأن)</w:t>
            </w:r>
          </w:p>
        </w:tc>
      </w:tr>
      <w:tr w:rsidR="00AA0F97" w:rsidRPr="002F5273" w:rsidTr="002F5273">
        <w:tc>
          <w:tcPr>
            <w:tcW w:w="5635" w:type="dxa"/>
          </w:tcPr>
          <w:p w:rsidR="00AA0F97" w:rsidRPr="002F5273" w:rsidRDefault="00AA0F97" w:rsidP="006C0884">
            <w:pPr>
              <w:bidi/>
              <w:spacing w:after="240" w:line="320" w:lineRule="exact"/>
              <w:rPr>
                <w:rFonts w:ascii="Arabic Typesetting" w:eastAsia="SimSun" w:hAnsi="Arabic Typesetting" w:cs="Arabic Typesetting"/>
                <w:sz w:val="32"/>
                <w:szCs w:val="32"/>
                <w:rtl/>
                <w:lang w:eastAsia="zh-CN"/>
              </w:rPr>
            </w:pPr>
            <w:r w:rsidRPr="002F5273">
              <w:rPr>
                <w:rFonts w:ascii="Arabic Typesetting" w:eastAsia="SimSun" w:hAnsi="Arabic Typesetting" w:cs="Arabic Typesetting" w:hint="cs"/>
                <w:sz w:val="32"/>
                <w:szCs w:val="32"/>
                <w:rtl/>
                <w:lang w:eastAsia="zh-CN"/>
              </w:rPr>
              <w:t>5</w:t>
            </w:r>
            <w:r w:rsidR="00F8019A" w:rsidRPr="002F5273">
              <w:rPr>
                <w:rFonts w:ascii="Arabic Typesetting" w:eastAsia="SimSun" w:hAnsi="Arabic Typesetting" w:cs="Arabic Typesetting"/>
                <w:sz w:val="32"/>
                <w:szCs w:val="32"/>
                <w:rtl/>
                <w:lang w:eastAsia="zh-CN"/>
              </w:rPr>
              <w:t>.</w:t>
            </w:r>
            <w:r w:rsidR="00F8019A" w:rsidRPr="002F5273">
              <w:rPr>
                <w:rFonts w:ascii="Arabic Typesetting" w:eastAsia="SimSun" w:hAnsi="Arabic Typesetting" w:cs="Arabic Typesetting" w:hint="cs"/>
                <w:sz w:val="32"/>
                <w:szCs w:val="32"/>
                <w:rtl/>
                <w:lang w:eastAsia="zh-CN"/>
              </w:rPr>
              <w:tab/>
            </w:r>
            <w:r w:rsidR="006C0884">
              <w:rPr>
                <w:rFonts w:ascii="Arabic Typesetting" w:eastAsia="SimSun" w:hAnsi="Arabic Typesetting" w:cs="Arabic Typesetting" w:hint="cs"/>
                <w:sz w:val="32"/>
                <w:szCs w:val="32"/>
                <w:rtl/>
                <w:lang w:eastAsia="zh-CN"/>
              </w:rPr>
              <w:t>عقد</w:t>
            </w:r>
            <w:r w:rsidR="00F8019A" w:rsidRPr="002F5273">
              <w:rPr>
                <w:rFonts w:ascii="Arabic Typesetting" w:eastAsia="SimSun" w:hAnsi="Arabic Typesetting" w:cs="Arabic Typesetting" w:hint="cs"/>
                <w:sz w:val="32"/>
                <w:szCs w:val="32"/>
                <w:rtl/>
                <w:lang w:eastAsia="zh-CN"/>
              </w:rPr>
              <w:t xml:space="preserve"> حدث جانبي</w:t>
            </w:r>
            <w:r w:rsidRPr="002F5273">
              <w:rPr>
                <w:rFonts w:ascii="Arabic Typesetting" w:eastAsia="SimSun" w:hAnsi="Arabic Typesetting" w:cs="Arabic Typesetting"/>
                <w:sz w:val="32"/>
                <w:szCs w:val="32"/>
                <w:rtl/>
                <w:lang w:eastAsia="zh-CN"/>
              </w:rPr>
              <w:t xml:space="preserve"> على هامش اجتماعات لجنة حق المؤلف </w:t>
            </w:r>
            <w:r w:rsidR="00F8019A" w:rsidRPr="002F5273">
              <w:rPr>
                <w:rFonts w:ascii="Arabic Typesetting" w:eastAsia="SimSun" w:hAnsi="Arabic Typesetting" w:cs="Arabic Typesetting" w:hint="cs"/>
                <w:sz w:val="32"/>
                <w:szCs w:val="32"/>
                <w:rtl/>
                <w:lang w:eastAsia="zh-CN"/>
              </w:rPr>
              <w:t xml:space="preserve">عن </w:t>
            </w:r>
            <w:r w:rsidRPr="002F5273">
              <w:rPr>
                <w:rFonts w:ascii="Arabic Typesetting" w:eastAsia="SimSun" w:hAnsi="Arabic Typesetting" w:cs="Arabic Typesetting" w:hint="cs"/>
                <w:sz w:val="32"/>
                <w:szCs w:val="32"/>
                <w:rtl/>
                <w:lang w:eastAsia="zh-CN"/>
              </w:rPr>
              <w:t xml:space="preserve">موضوع الأشخاص ذوي الإعاقات الأخرى </w:t>
            </w:r>
            <w:r w:rsidRPr="002F5273">
              <w:rPr>
                <w:rFonts w:ascii="Arabic Typesetting" w:eastAsia="SimSun" w:hAnsi="Arabic Typesetting" w:cs="Arabic Typesetting"/>
                <w:sz w:val="32"/>
                <w:szCs w:val="32"/>
                <w:rtl/>
                <w:lang w:eastAsia="zh-CN"/>
              </w:rPr>
              <w:t xml:space="preserve">لإبراز حلول النفاذ المبتكرة، مع </w:t>
            </w:r>
            <w:r w:rsidR="002F5273" w:rsidRPr="002F5273">
              <w:rPr>
                <w:rFonts w:ascii="Arabic Typesetting" w:eastAsia="SimSun" w:hAnsi="Arabic Typesetting" w:cs="Arabic Typesetting" w:hint="cs"/>
                <w:sz w:val="32"/>
                <w:szCs w:val="32"/>
                <w:rtl/>
                <w:lang w:eastAsia="zh-CN"/>
              </w:rPr>
              <w:t>التركيز بخاصة</w:t>
            </w:r>
            <w:r w:rsidRPr="002F5273">
              <w:rPr>
                <w:rFonts w:ascii="Arabic Typesetting" w:eastAsia="SimSun" w:hAnsi="Arabic Typesetting" w:cs="Arabic Typesetting"/>
                <w:sz w:val="32"/>
                <w:szCs w:val="32"/>
                <w:rtl/>
                <w:lang w:eastAsia="zh-CN"/>
              </w:rPr>
              <w:t xml:space="preserve"> على التعليم والمصنفات السمعية البصرية، بما في ذلك التقارير ع</w:t>
            </w:r>
            <w:r w:rsidR="002F5273" w:rsidRPr="002F5273">
              <w:rPr>
                <w:rFonts w:ascii="Arabic Typesetting" w:eastAsia="SimSun" w:hAnsi="Arabic Typesetting" w:cs="Arabic Typesetting"/>
                <w:sz w:val="32"/>
                <w:szCs w:val="32"/>
                <w:rtl/>
                <w:lang w:eastAsia="zh-CN"/>
              </w:rPr>
              <w:t>ن الحلول التجريبية الحديثة والن</w:t>
            </w:r>
            <w:r w:rsidRPr="002F5273">
              <w:rPr>
                <w:rFonts w:ascii="Arabic Typesetting" w:eastAsia="SimSun" w:hAnsi="Arabic Typesetting" w:cs="Arabic Typesetting"/>
                <w:sz w:val="32"/>
                <w:szCs w:val="32"/>
                <w:rtl/>
                <w:lang w:eastAsia="zh-CN"/>
              </w:rPr>
              <w:t>ه</w:t>
            </w:r>
            <w:r w:rsidR="002F5273" w:rsidRPr="002F5273">
              <w:rPr>
                <w:rFonts w:ascii="Arabic Typesetting" w:eastAsia="SimSun" w:hAnsi="Arabic Typesetting" w:cs="Arabic Typesetting" w:hint="cs"/>
                <w:sz w:val="32"/>
                <w:szCs w:val="32"/>
                <w:rtl/>
                <w:lang w:eastAsia="zh-CN"/>
              </w:rPr>
              <w:t>و</w:t>
            </w:r>
            <w:r w:rsidRPr="002F5273">
              <w:rPr>
                <w:rFonts w:ascii="Arabic Typesetting" w:eastAsia="SimSun" w:hAnsi="Arabic Typesetting" w:cs="Arabic Typesetting"/>
                <w:sz w:val="32"/>
                <w:szCs w:val="32"/>
                <w:rtl/>
                <w:lang w:eastAsia="zh-CN"/>
              </w:rPr>
              <w:t>ج البحثية الراهنة في هذا المجال.</w:t>
            </w:r>
          </w:p>
        </w:tc>
        <w:tc>
          <w:tcPr>
            <w:tcW w:w="3654" w:type="dxa"/>
          </w:tcPr>
          <w:p w:rsidR="00AA0F97" w:rsidRPr="002F5273" w:rsidRDefault="00AA0F97" w:rsidP="006C0884">
            <w:pPr>
              <w:bidi/>
              <w:spacing w:after="240" w:line="320" w:lineRule="exact"/>
              <w:rPr>
                <w:rFonts w:ascii="Arabic Typesetting" w:eastAsia="SimSun" w:hAnsi="Arabic Typesetting" w:cs="Arabic Typesetting"/>
                <w:sz w:val="32"/>
                <w:szCs w:val="32"/>
                <w:rtl/>
                <w:lang w:eastAsia="zh-CN"/>
              </w:rPr>
            </w:pPr>
            <w:r w:rsidRPr="002F5273">
              <w:rPr>
                <w:rFonts w:ascii="Arabic Typesetting" w:eastAsia="SimSun" w:hAnsi="Arabic Typesetting" w:cs="Arabic Typesetting"/>
                <w:sz w:val="32"/>
                <w:szCs w:val="32"/>
                <w:rtl/>
                <w:lang w:eastAsia="zh-CN"/>
              </w:rPr>
              <w:t xml:space="preserve">النصف </w:t>
            </w:r>
            <w:r w:rsidRPr="002F5273">
              <w:rPr>
                <w:rFonts w:ascii="Arabic Typesetting" w:eastAsia="SimSun" w:hAnsi="Arabic Typesetting" w:cs="Arabic Typesetting" w:hint="cs"/>
                <w:sz w:val="32"/>
                <w:szCs w:val="32"/>
                <w:rtl/>
                <w:lang w:eastAsia="zh-CN"/>
              </w:rPr>
              <w:t>الأول</w:t>
            </w:r>
            <w:r w:rsidRPr="002F5273">
              <w:rPr>
                <w:rFonts w:ascii="Arabic Typesetting" w:eastAsia="SimSun" w:hAnsi="Arabic Typesetting" w:cs="Arabic Typesetting"/>
                <w:sz w:val="32"/>
                <w:szCs w:val="32"/>
                <w:rtl/>
                <w:lang w:eastAsia="zh-CN"/>
              </w:rPr>
              <w:t xml:space="preserve"> من</w:t>
            </w:r>
            <w:r w:rsidR="002F5273" w:rsidRPr="002F5273">
              <w:rPr>
                <w:rFonts w:ascii="Arabic Typesetting" w:eastAsia="SimSun" w:hAnsi="Arabic Typesetting" w:cs="Arabic Typesetting" w:hint="cs"/>
                <w:sz w:val="32"/>
                <w:szCs w:val="32"/>
                <w:rtl/>
                <w:lang w:eastAsia="zh-CN"/>
              </w:rPr>
              <w:t xml:space="preserve"> عام</w:t>
            </w:r>
            <w:r w:rsidRPr="002F5273">
              <w:rPr>
                <w:rFonts w:ascii="Arabic Typesetting" w:eastAsia="SimSun" w:hAnsi="Arabic Typesetting" w:cs="Arabic Typesetting"/>
                <w:sz w:val="32"/>
                <w:szCs w:val="32"/>
                <w:rtl/>
                <w:lang w:eastAsia="zh-CN"/>
              </w:rPr>
              <w:t xml:space="preserve"> 2019 (يُعقد </w:t>
            </w:r>
            <w:r w:rsidRPr="002F5273">
              <w:rPr>
                <w:rFonts w:ascii="Arabic Typesetting" w:eastAsia="SimSun" w:hAnsi="Arabic Typesetting" w:cs="Arabic Typesetting" w:hint="cs"/>
                <w:sz w:val="32"/>
                <w:szCs w:val="32"/>
                <w:rtl/>
                <w:lang w:eastAsia="zh-CN"/>
              </w:rPr>
              <w:t xml:space="preserve">أثناء </w:t>
            </w:r>
            <w:r w:rsidR="002F5273" w:rsidRPr="002F5273">
              <w:rPr>
                <w:rFonts w:ascii="Arabic Typesetting" w:eastAsia="SimSun" w:hAnsi="Arabic Typesetting" w:cs="Arabic Typesetting" w:hint="cs"/>
                <w:sz w:val="32"/>
                <w:szCs w:val="32"/>
                <w:rtl/>
                <w:lang w:eastAsia="zh-CN"/>
              </w:rPr>
              <w:t>فترة</w:t>
            </w:r>
            <w:r w:rsidRPr="002F5273">
              <w:rPr>
                <w:rFonts w:ascii="Arabic Typesetting" w:eastAsia="SimSun" w:hAnsi="Arabic Typesetting" w:cs="Arabic Typesetting" w:hint="cs"/>
                <w:sz w:val="32"/>
                <w:szCs w:val="32"/>
                <w:rtl/>
                <w:lang w:eastAsia="zh-CN"/>
              </w:rPr>
              <w:t xml:space="preserve"> الغ</w:t>
            </w:r>
            <w:r w:rsidR="002F5273" w:rsidRPr="002F5273">
              <w:rPr>
                <w:rFonts w:ascii="Arabic Typesetting" w:eastAsia="SimSun" w:hAnsi="Arabic Typesetting" w:cs="Arabic Typesetting" w:hint="cs"/>
                <w:sz w:val="32"/>
                <w:szCs w:val="32"/>
                <w:rtl/>
                <w:lang w:eastAsia="zh-CN"/>
              </w:rPr>
              <w:t>د</w:t>
            </w:r>
            <w:r w:rsidRPr="002F5273">
              <w:rPr>
                <w:rFonts w:ascii="Arabic Typesetting" w:eastAsia="SimSun" w:hAnsi="Arabic Typesetting" w:cs="Arabic Typesetting" w:hint="cs"/>
                <w:sz w:val="32"/>
                <w:szCs w:val="32"/>
                <w:rtl/>
                <w:lang w:eastAsia="zh-CN"/>
              </w:rPr>
              <w:t>اء</w:t>
            </w:r>
            <w:r w:rsidR="002F5273"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sz w:val="32"/>
                <w:szCs w:val="32"/>
                <w:rtl/>
                <w:lang w:eastAsia="zh-CN"/>
              </w:rPr>
              <w:t xml:space="preserve"> ويقد</w:t>
            </w:r>
            <w:r w:rsidR="002F5273" w:rsidRPr="002F5273">
              <w:rPr>
                <w:rFonts w:ascii="Arabic Typesetting" w:eastAsia="SimSun" w:hAnsi="Arabic Typesetting" w:cs="Arabic Typesetting" w:hint="cs"/>
                <w:sz w:val="32"/>
                <w:szCs w:val="32"/>
                <w:rtl/>
                <w:lang w:eastAsia="zh-CN"/>
              </w:rPr>
              <w:t>َّ</w:t>
            </w:r>
            <w:r w:rsidRPr="002F5273">
              <w:rPr>
                <w:rFonts w:ascii="Arabic Typesetting" w:eastAsia="SimSun" w:hAnsi="Arabic Typesetting" w:cs="Arabic Typesetting"/>
                <w:sz w:val="32"/>
                <w:szCs w:val="32"/>
                <w:rtl/>
                <w:lang w:eastAsia="zh-CN"/>
              </w:rPr>
              <w:t xml:space="preserve">م تقرير في هذا الشأن </w:t>
            </w:r>
            <w:r w:rsidR="002F5273" w:rsidRPr="002F5273">
              <w:rPr>
                <w:rFonts w:ascii="Arabic Typesetting" w:eastAsia="SimSun" w:hAnsi="Arabic Typesetting" w:cs="Arabic Typesetting" w:hint="cs"/>
                <w:sz w:val="32"/>
                <w:szCs w:val="32"/>
                <w:rtl/>
                <w:lang w:eastAsia="zh-CN"/>
              </w:rPr>
              <w:t>إبّان</w:t>
            </w:r>
            <w:r w:rsidRPr="002F5273">
              <w:rPr>
                <w:rFonts w:ascii="Arabic Typesetting" w:eastAsia="SimSun" w:hAnsi="Arabic Typesetting" w:cs="Arabic Typesetting" w:hint="cs"/>
                <w:sz w:val="32"/>
                <w:szCs w:val="32"/>
                <w:rtl/>
                <w:lang w:eastAsia="zh-CN"/>
              </w:rPr>
              <w:t xml:space="preserve"> </w:t>
            </w:r>
            <w:r w:rsidRPr="002F5273">
              <w:rPr>
                <w:rFonts w:ascii="Arabic Typesetting" w:eastAsia="SimSun" w:hAnsi="Arabic Typesetting" w:cs="Arabic Typesetting"/>
                <w:sz w:val="32"/>
                <w:szCs w:val="32"/>
                <w:rtl/>
                <w:lang w:eastAsia="zh-CN"/>
              </w:rPr>
              <w:t xml:space="preserve">الدورة </w:t>
            </w:r>
            <w:r w:rsidRPr="002F5273">
              <w:rPr>
                <w:rFonts w:ascii="Arabic Typesetting" w:eastAsia="SimSun" w:hAnsi="Arabic Typesetting" w:cs="Arabic Typesetting" w:hint="cs"/>
                <w:sz w:val="32"/>
                <w:szCs w:val="32"/>
                <w:rtl/>
                <w:lang w:eastAsia="zh-CN"/>
              </w:rPr>
              <w:t>38</w:t>
            </w:r>
            <w:r w:rsidRPr="002F5273">
              <w:rPr>
                <w:rFonts w:ascii="Arabic Typesetting" w:eastAsia="SimSun" w:hAnsi="Arabic Typesetting" w:cs="Arabic Typesetting"/>
                <w:sz w:val="32"/>
                <w:szCs w:val="32"/>
                <w:rtl/>
                <w:lang w:eastAsia="zh-CN"/>
              </w:rPr>
              <w:t xml:space="preserve"> للجنة حق المؤلف، </w:t>
            </w:r>
            <w:r w:rsidR="002F5273" w:rsidRPr="002F5273">
              <w:rPr>
                <w:rFonts w:ascii="Arabic Typesetting" w:eastAsia="SimSun" w:hAnsi="Arabic Typesetting" w:cs="Arabic Typesetting" w:hint="cs"/>
                <w:sz w:val="32"/>
                <w:szCs w:val="32"/>
                <w:rtl/>
                <w:lang w:eastAsia="zh-CN"/>
              </w:rPr>
              <w:t>مايو</w:t>
            </w:r>
            <w:r w:rsidRPr="002F5273">
              <w:rPr>
                <w:rFonts w:ascii="Arabic Typesetting" w:eastAsia="SimSun" w:hAnsi="Arabic Typesetting" w:cs="Arabic Typesetting"/>
                <w:sz w:val="32"/>
                <w:szCs w:val="32"/>
                <w:rtl/>
                <w:lang w:eastAsia="zh-CN"/>
              </w:rPr>
              <w:t>/</w:t>
            </w:r>
            <w:r w:rsidRPr="002F5273">
              <w:rPr>
                <w:rFonts w:ascii="Arabic Typesetting" w:eastAsia="SimSun" w:hAnsi="Arabic Typesetting" w:cs="Arabic Typesetting" w:hint="cs"/>
                <w:sz w:val="32"/>
                <w:szCs w:val="32"/>
                <w:rtl/>
                <w:lang w:eastAsia="zh-CN"/>
              </w:rPr>
              <w:t>يونيو</w:t>
            </w:r>
            <w:r w:rsidRPr="002F5273">
              <w:rPr>
                <w:rFonts w:ascii="Arabic Typesetting" w:eastAsia="SimSun" w:hAnsi="Arabic Typesetting" w:cs="Arabic Typesetting"/>
                <w:sz w:val="32"/>
                <w:szCs w:val="32"/>
                <w:rtl/>
                <w:lang w:eastAsia="zh-CN"/>
              </w:rPr>
              <w:t xml:space="preserve"> 2019)</w:t>
            </w:r>
          </w:p>
        </w:tc>
      </w:tr>
    </w:tbl>
    <w:p w:rsidR="00AA0F97" w:rsidRPr="00AA0F97" w:rsidRDefault="002F5273" w:rsidP="002F5273">
      <w:pPr>
        <w:pStyle w:val="EndofDocumentAR"/>
        <w:spacing w:before="240"/>
        <w:rPr>
          <w:rtl/>
        </w:rPr>
      </w:pPr>
      <w:r>
        <w:rPr>
          <w:rFonts w:hint="cs"/>
          <w:rtl/>
        </w:rPr>
        <w:t>[نهاية الوثيقة]</w:t>
      </w:r>
    </w:p>
    <w:sectPr w:rsidR="00AA0F97" w:rsidRPr="00AA0F9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A8E" w:rsidRDefault="00D93A8E">
      <w:r>
        <w:separator/>
      </w:r>
    </w:p>
  </w:endnote>
  <w:endnote w:type="continuationSeparator" w:id="0">
    <w:p w:rsidR="00D93A8E" w:rsidRDefault="00D9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A8E" w:rsidRDefault="00D93A8E" w:rsidP="009622BF">
      <w:pPr>
        <w:bidi/>
      </w:pPr>
      <w:bookmarkStart w:id="0" w:name="OLE_LINK1"/>
      <w:bookmarkStart w:id="1" w:name="OLE_LINK2"/>
      <w:r>
        <w:separator/>
      </w:r>
      <w:bookmarkEnd w:id="0"/>
      <w:bookmarkEnd w:id="1"/>
    </w:p>
  </w:footnote>
  <w:footnote w:type="continuationSeparator" w:id="0">
    <w:p w:rsidR="00D93A8E" w:rsidRDefault="00D93A8E" w:rsidP="009622BF">
      <w:pPr>
        <w:bidi/>
      </w:pPr>
      <w:r>
        <w:separator/>
      </w:r>
    </w:p>
  </w:footnote>
  <w:footnote w:id="1">
    <w:p w:rsidR="00BF0661" w:rsidRDefault="00BF0661" w:rsidP="00867CC1">
      <w:pPr>
        <w:pStyle w:val="FootnoteText"/>
        <w:rPr>
          <w:lang w:bidi="ar-MA"/>
        </w:rPr>
      </w:pPr>
      <w:r>
        <w:rPr>
          <w:rStyle w:val="FootnoteReference"/>
        </w:rPr>
        <w:footnoteRef/>
      </w:r>
      <w:r>
        <w:rPr>
          <w:rtl/>
        </w:rPr>
        <w:t xml:space="preserve"> </w:t>
      </w:r>
      <w:r>
        <w:rPr>
          <w:rFonts w:hint="cs"/>
          <w:rtl/>
        </w:rPr>
        <w:t>لا يندرج</w:t>
      </w:r>
      <w:r w:rsidR="00867CC1">
        <w:rPr>
          <w:rFonts w:hint="cs"/>
          <w:rtl/>
        </w:rPr>
        <w:t xml:space="preserve"> موضوع</w:t>
      </w:r>
      <w:r>
        <w:rPr>
          <w:rFonts w:hint="cs"/>
          <w:rtl/>
        </w:rPr>
        <w:t xml:space="preserve"> </w:t>
      </w:r>
      <w:r w:rsidR="00867CC1">
        <w:rPr>
          <w:rFonts w:hint="cs"/>
          <w:rtl/>
        </w:rPr>
        <w:t>"</w:t>
      </w:r>
      <w:r>
        <w:rPr>
          <w:rFonts w:hint="cs"/>
          <w:rtl/>
        </w:rPr>
        <w:t xml:space="preserve">الأشخاص ذوي </w:t>
      </w:r>
      <w:r w:rsidR="00AA0F97">
        <w:rPr>
          <w:rFonts w:hint="cs"/>
          <w:rtl/>
        </w:rPr>
        <w:t>ال</w:t>
      </w:r>
      <w:r>
        <w:rPr>
          <w:rFonts w:hint="cs"/>
          <w:rtl/>
        </w:rPr>
        <w:t xml:space="preserve">إعاقات </w:t>
      </w:r>
      <w:r w:rsidR="00AA0F97">
        <w:rPr>
          <w:rFonts w:hint="cs"/>
          <w:rtl/>
        </w:rPr>
        <w:t>ال</w:t>
      </w:r>
      <w:r>
        <w:rPr>
          <w:rFonts w:hint="cs"/>
          <w:rtl/>
        </w:rPr>
        <w:t>أخرى</w:t>
      </w:r>
      <w:r w:rsidR="00867CC1">
        <w:rPr>
          <w:rFonts w:hint="cs"/>
          <w:rtl/>
        </w:rPr>
        <w:t>"</w:t>
      </w:r>
      <w:r>
        <w:rPr>
          <w:rFonts w:hint="cs"/>
          <w:rtl/>
        </w:rPr>
        <w:t xml:space="preserve"> ضمن </w:t>
      </w:r>
      <w:r w:rsidR="00867CC1">
        <w:rPr>
          <w:rFonts w:hint="cs"/>
          <w:rtl/>
        </w:rPr>
        <w:t xml:space="preserve">قائمة </w:t>
      </w:r>
      <w:r>
        <w:rPr>
          <w:rFonts w:hint="cs"/>
          <w:rtl/>
        </w:rPr>
        <w:t>مواضيع الندوات لأ</w:t>
      </w:r>
      <w:r>
        <w:rPr>
          <w:rFonts w:hint="eastAsia"/>
          <w:rtl/>
        </w:rPr>
        <w:t>ن</w:t>
      </w:r>
      <w:r>
        <w:rPr>
          <w:rFonts w:hint="cs"/>
          <w:rtl/>
        </w:rPr>
        <w:t xml:space="preserve"> </w:t>
      </w:r>
      <w:r w:rsidR="00867CC1">
        <w:rPr>
          <w:rFonts w:hint="cs"/>
          <w:rtl/>
        </w:rPr>
        <w:t xml:space="preserve">التقدم المحرز فيه لم يبلغ مستوى التقدم المحرز في العمل على التقييدات والاستثناءات الأخرى </w:t>
      </w:r>
      <w:r>
        <w:rPr>
          <w:rFonts w:hint="cs"/>
          <w:rtl/>
        </w:rPr>
        <w:t xml:space="preserve">(ولا يتوقع الانتهاء من الأنشطة المقترحة بشأن الأشخاص ذوي الإعاقات الأخرى قبل </w:t>
      </w:r>
      <w:r w:rsidR="00867CC1">
        <w:rPr>
          <w:rFonts w:hint="cs"/>
          <w:rtl/>
        </w:rPr>
        <w:t>عقد الندوة الإقليمية الأولى).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E036B7">
    <w:r>
      <w:t>S</w:t>
    </w:r>
    <w:r w:rsidR="00F40476">
      <w:t>CCR</w:t>
    </w:r>
    <w:r w:rsidR="002F77FC">
      <w:t>/</w:t>
    </w:r>
    <w:r w:rsidR="00E036B7">
      <w:t>36</w:t>
    </w:r>
    <w:r w:rsidR="00BF0661">
      <w:t>/7</w:t>
    </w:r>
  </w:p>
  <w:p w:rsidR="002F77FC" w:rsidRDefault="002F77FC" w:rsidP="00D61541">
    <w:r>
      <w:fldChar w:fldCharType="begin"/>
    </w:r>
    <w:r>
      <w:instrText xml:space="preserve"> PAGE  \* MERGEFORMAT </w:instrText>
    </w:r>
    <w:r>
      <w:fldChar w:fldCharType="separate"/>
    </w:r>
    <w:r w:rsidR="00B34E68">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6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4786C"/>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273"/>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C41"/>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67D"/>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88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825"/>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CC1"/>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3CEF"/>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0F97"/>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E68"/>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EAD"/>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661"/>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3A8E"/>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6B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71F"/>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19A"/>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616"/>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paragraph" w:styleId="ListParagraph">
    <w:name w:val="List Paragraph"/>
    <w:basedOn w:val="Normal"/>
    <w:uiPriority w:val="34"/>
    <w:qFormat/>
    <w:rsid w:val="00BF06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paragraph" w:styleId="ListParagraph">
    <w:name w:val="List Paragraph"/>
    <w:basedOn w:val="Normal"/>
    <w:uiPriority w:val="34"/>
    <w:qFormat/>
    <w:rsid w:val="00BF0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CCR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D864-F486-4B3C-9EBB-4ECC38B1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SCCR_36_AR.dotx</Template>
  <TotalTime>105</TotalTime>
  <Pages>3</Pages>
  <Words>926</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SCCR/36/7 (Arabic)</vt:lpstr>
    </vt:vector>
  </TitlesOfParts>
  <Company>World Intellectual Property Organization</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SCCR/36/7 (Arabic)</dc:title>
  <dc:creator>Ahmed Hassan</dc:creator>
  <cp:lastModifiedBy>YOUSSEF Randa</cp:lastModifiedBy>
  <cp:revision>6</cp:revision>
  <cp:lastPrinted>2018-06-05T08:29:00Z</cp:lastPrinted>
  <dcterms:created xsi:type="dcterms:W3CDTF">2018-06-05T06:03:00Z</dcterms:created>
  <dcterms:modified xsi:type="dcterms:W3CDTF">2018-06-05T08:29:00Z</dcterms:modified>
</cp:coreProperties>
</file>