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0E7ED7" w:rsidP="00B36CE9">
            <w:pPr>
              <w:pStyle w:val="DocumentCodeAR"/>
              <w:bidi/>
              <w:rPr>
                <w:rtl/>
              </w:rPr>
            </w:pPr>
            <w:r>
              <w:t>SC</w:t>
            </w:r>
            <w:r w:rsidR="00983389">
              <w:t>C</w:t>
            </w:r>
            <w:r>
              <w:t>R</w:t>
            </w:r>
            <w:r w:rsidR="00100F97">
              <w:t>/</w:t>
            </w:r>
            <w:r w:rsidR="00C7444A">
              <w:t>30</w:t>
            </w:r>
            <w:r w:rsidR="00B6101C" w:rsidRPr="00B6101C">
              <w:t>/</w:t>
            </w:r>
            <w:r w:rsidR="00B36CE9">
              <w:t>4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B36CE9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B36CE9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B36CE9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B36CE9">
              <w:rPr>
                <w:rFonts w:hint="cs"/>
                <w:rtl/>
              </w:rPr>
              <w:t>5</w:t>
            </w:r>
            <w:r w:rsidR="009D0288">
              <w:rPr>
                <w:rFonts w:hint="cs"/>
                <w:rtl/>
              </w:rPr>
              <w:t xml:space="preserve"> </w:t>
            </w:r>
            <w:r w:rsidR="00B36CE9">
              <w:rPr>
                <w:rFonts w:hint="cs"/>
                <w:rtl/>
              </w:rPr>
              <w:t>يونيو</w:t>
            </w:r>
            <w:r w:rsidR="009D0288">
              <w:rPr>
                <w:rFonts w:hint="cs"/>
                <w:rtl/>
              </w:rPr>
              <w:t xml:space="preserve"> </w:t>
            </w:r>
            <w:r w:rsidR="00C7444A">
              <w:rPr>
                <w:rFonts w:hint="cs"/>
                <w:rtl/>
              </w:rPr>
              <w:t>2015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72E46" w:rsidRDefault="000E7ED7" w:rsidP="00983389">
      <w:pPr>
        <w:pStyle w:val="MeetingTitleAR"/>
        <w:bidi/>
        <w:ind w:right="550"/>
        <w:rPr>
          <w:rtl/>
          <w:lang w:val="fr-CH"/>
        </w:rPr>
      </w:pPr>
      <w:r w:rsidRPr="00F27305">
        <w:rPr>
          <w:rtl/>
        </w:rPr>
        <w:t>اللجنة الدائمة المعنية ب</w:t>
      </w:r>
      <w:r>
        <w:rPr>
          <w:rFonts w:hint="cs"/>
          <w:rtl/>
        </w:rPr>
        <w:t>حق المؤلف والحقوق المجاورة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0E7ED7" w:rsidP="00C7444A">
      <w:pPr>
        <w:pStyle w:val="MeetingSessionAR"/>
        <w:bidi/>
        <w:rPr>
          <w:rFonts w:ascii="Cambria Math" w:hAnsi="Cambria Math"/>
          <w:rtl/>
        </w:rPr>
      </w:pPr>
      <w:r>
        <w:rPr>
          <w:rFonts w:ascii="Cambria Math" w:hAnsi="Cambria Math"/>
          <w:rtl/>
        </w:rPr>
        <w:t>الدورة</w:t>
      </w:r>
      <w:r>
        <w:rPr>
          <w:rFonts w:ascii="Cambria Math" w:hAnsi="Cambria Math" w:hint="cs"/>
          <w:rtl/>
          <w:lang w:val="fr-CH"/>
        </w:rPr>
        <w:t xml:space="preserve"> </w:t>
      </w:r>
      <w:r w:rsidR="00C7444A">
        <w:rPr>
          <w:rFonts w:ascii="Cambria Math" w:hAnsi="Cambria Math" w:hint="cs"/>
          <w:rtl/>
          <w:lang w:val="fr-CH"/>
        </w:rPr>
        <w:t>الثلاثون</w:t>
      </w:r>
    </w:p>
    <w:p w:rsidR="00D61541" w:rsidRPr="00D61541" w:rsidRDefault="00D61541" w:rsidP="00C7444A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C7444A">
        <w:rPr>
          <w:rFonts w:hint="cs"/>
          <w:rtl/>
        </w:rPr>
        <w:t>29</w:t>
      </w:r>
      <w:r w:rsidR="00DA59BD">
        <w:rPr>
          <w:rFonts w:hint="cs"/>
          <w:rtl/>
        </w:rPr>
        <w:t xml:space="preserve"> </w:t>
      </w:r>
      <w:r w:rsidR="00C7444A">
        <w:rPr>
          <w:rFonts w:hint="cs"/>
          <w:rtl/>
        </w:rPr>
        <w:t xml:space="preserve">يونيو </w:t>
      </w:r>
      <w:r w:rsidR="00DA59BD">
        <w:rPr>
          <w:rFonts w:hint="cs"/>
          <w:rtl/>
        </w:rPr>
        <w:t xml:space="preserve">إلى </w:t>
      </w:r>
      <w:r w:rsidR="00C7444A">
        <w:rPr>
          <w:rFonts w:hint="cs"/>
          <w:rtl/>
        </w:rPr>
        <w:t>3</w:t>
      </w:r>
      <w:r w:rsidR="00DA59BD">
        <w:rPr>
          <w:rFonts w:hint="cs"/>
          <w:rtl/>
        </w:rPr>
        <w:t xml:space="preserve"> </w:t>
      </w:r>
      <w:r w:rsidR="00C7444A">
        <w:rPr>
          <w:rFonts w:hint="cs"/>
          <w:rtl/>
        </w:rPr>
        <w:t>يوليو</w:t>
      </w:r>
      <w:r w:rsidR="00BB251F">
        <w:rPr>
          <w:rFonts w:hint="cs"/>
          <w:rtl/>
        </w:rPr>
        <w:t xml:space="preserve"> </w:t>
      </w:r>
      <w:r w:rsidR="00C7444A">
        <w:rPr>
          <w:rFonts w:hint="cs"/>
          <w:rtl/>
        </w:rPr>
        <w:t>2015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B36CE9" w:rsidP="00FB7EC9">
      <w:pPr>
        <w:pStyle w:val="DocumentTitleAR"/>
        <w:bidi/>
        <w:rPr>
          <w:rtl/>
        </w:rPr>
      </w:pPr>
      <w:r w:rsidRPr="00B36CE9">
        <w:rPr>
          <w:rtl/>
        </w:rPr>
        <w:t>اعتماد منظمة غير حكومية</w:t>
      </w:r>
    </w:p>
    <w:p w:rsidR="00D61541" w:rsidRDefault="00D61541" w:rsidP="00931859">
      <w:pPr>
        <w:pStyle w:val="PreparedbyAR"/>
        <w:bidi/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B36CE9">
        <w:rPr>
          <w:rFonts w:hint="cs"/>
          <w:rtl/>
        </w:rPr>
        <w:t xml:space="preserve"> الأمانة</w:t>
      </w:r>
    </w:p>
    <w:p w:rsidR="00B36CE9" w:rsidRPr="00D61541" w:rsidRDefault="00B36CE9" w:rsidP="00B36CE9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B36CE9" w:rsidRPr="004C05AA" w:rsidRDefault="00B36CE9" w:rsidP="00B36CE9">
      <w:pPr>
        <w:pStyle w:val="NumberedParaAR"/>
        <w:rPr>
          <w:lang w:bidi="ar-EG"/>
        </w:rPr>
      </w:pPr>
      <w:r w:rsidRPr="004C05AA">
        <w:rPr>
          <w:rFonts w:hint="cs"/>
          <w:rtl/>
          <w:lang w:val="fr-CH" w:bidi="ar-LB"/>
        </w:rPr>
        <w:t xml:space="preserve">يرد في مرفق هذه الوثيقة وصف منظمة غير حكومية التمست صفة المراقب في دورات </w:t>
      </w:r>
      <w:r w:rsidRPr="004C05AA">
        <w:rPr>
          <w:rtl/>
          <w:lang w:val="fr-CH" w:bidi="ar-LB"/>
        </w:rPr>
        <w:t>اللجنة الدائمة المعنية بحق المؤلف والحقوق المجاورة</w:t>
      </w:r>
      <w:r w:rsidRPr="004C05AA">
        <w:rPr>
          <w:rFonts w:hint="cs"/>
          <w:rtl/>
          <w:lang w:val="fr-CH" w:bidi="ar-LB"/>
        </w:rPr>
        <w:t xml:space="preserve">، عملا بالنظام الداخلي للجنة (انظر الوثيقة </w:t>
      </w:r>
      <w:r w:rsidRPr="004C05AA">
        <w:rPr>
          <w:lang w:bidi="ar-LB"/>
        </w:rPr>
        <w:t>SCCR/1/2</w:t>
      </w:r>
      <w:r w:rsidRPr="004C05AA">
        <w:rPr>
          <w:rFonts w:hint="cs"/>
          <w:rtl/>
          <w:lang w:val="fr-CH" w:bidi="ar-LB"/>
        </w:rPr>
        <w:t xml:space="preserve"> الفقرة 10)</w:t>
      </w:r>
    </w:p>
    <w:p w:rsidR="00B36CE9" w:rsidRPr="004C05AA" w:rsidRDefault="00B36CE9" w:rsidP="00B36CE9">
      <w:pPr>
        <w:pStyle w:val="DecisionParaAR"/>
        <w:rPr>
          <w:lang w:bidi="ar-EG"/>
        </w:rPr>
      </w:pPr>
      <w:r w:rsidRPr="004C05AA">
        <w:rPr>
          <w:rFonts w:hint="cs"/>
          <w:rtl/>
          <w:lang w:bidi="ar-EG"/>
        </w:rPr>
        <w:t>إن اللجنة مدعوة إلى الموافقة على أن تكون المنظمة الوارد وصفها في مرفق هذه الوثيقة ممثلة في دورات للجنة.</w:t>
      </w:r>
    </w:p>
    <w:p w:rsidR="00B36CE9" w:rsidRPr="004C05AA" w:rsidRDefault="00B36CE9" w:rsidP="00B36CE9">
      <w:pPr>
        <w:bidi/>
        <w:spacing w:after="120" w:line="340" w:lineRule="exact"/>
        <w:rPr>
          <w:rFonts w:ascii="Arabic Typesetting" w:hAnsi="Arabic Typesetting" w:cs="Arabic Typesetting"/>
          <w:sz w:val="34"/>
          <w:szCs w:val="34"/>
          <w:rtl/>
        </w:rPr>
      </w:pPr>
    </w:p>
    <w:p w:rsidR="00B36CE9" w:rsidRPr="004C05AA" w:rsidRDefault="00B36CE9" w:rsidP="00B36CE9">
      <w:pPr>
        <w:pStyle w:val="EndofDocumentAR"/>
        <w:rPr>
          <w:rtl/>
        </w:rPr>
      </w:pPr>
      <w:r w:rsidRPr="004C05AA">
        <w:rPr>
          <w:rFonts w:hint="cs"/>
          <w:rtl/>
        </w:rPr>
        <w:t>[يلي ذلك المرفق]</w:t>
      </w:r>
    </w:p>
    <w:p w:rsidR="00B36CE9" w:rsidRDefault="00B36CE9" w:rsidP="00B36CE9">
      <w:pPr>
        <w:pStyle w:val="NormalParaAR"/>
      </w:pPr>
    </w:p>
    <w:p w:rsidR="00B36CE9" w:rsidRDefault="00B36CE9" w:rsidP="00B36CE9">
      <w:pPr>
        <w:pStyle w:val="NormalParaAR"/>
        <w:rPr>
          <w:rtl/>
        </w:rPr>
      </w:pPr>
    </w:p>
    <w:p w:rsidR="00B36CE9" w:rsidRDefault="00B36CE9" w:rsidP="00B36CE9">
      <w:pPr>
        <w:pStyle w:val="NormalParaAR"/>
        <w:rPr>
          <w:rtl/>
        </w:rPr>
        <w:sectPr w:rsidR="00B36CE9" w:rsidSect="00EB7752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B36CE9" w:rsidRPr="001E6D3E" w:rsidRDefault="00B36CE9" w:rsidP="00B36CE9">
      <w:pPr>
        <w:pStyle w:val="Heading1AR"/>
        <w:rPr>
          <w:b/>
          <w:bCs w:val="0"/>
          <w:sz w:val="44"/>
          <w:szCs w:val="44"/>
          <w:rtl/>
        </w:rPr>
      </w:pPr>
      <w:r w:rsidRPr="001E6D3E">
        <w:rPr>
          <w:rFonts w:hint="cs"/>
          <w:b/>
          <w:bCs w:val="0"/>
          <w:sz w:val="44"/>
          <w:szCs w:val="44"/>
          <w:rtl/>
          <w:lang w:val="fr-CH" w:bidi="ar-LB"/>
        </w:rPr>
        <w:lastRenderedPageBreak/>
        <w:t xml:space="preserve">منظمة غير حكومية التمست صفة المراقب في دورات </w:t>
      </w:r>
      <w:r w:rsidRPr="001E6D3E">
        <w:rPr>
          <w:b/>
          <w:bCs w:val="0"/>
          <w:sz w:val="44"/>
          <w:szCs w:val="44"/>
          <w:rtl/>
          <w:lang w:val="fr-CH" w:bidi="ar-LB"/>
        </w:rPr>
        <w:t>اللجنة الدائمة المعنية بحق المؤلف والحقوق</w:t>
      </w:r>
      <w:r>
        <w:rPr>
          <w:rFonts w:hint="cs"/>
          <w:b/>
          <w:bCs w:val="0"/>
          <w:sz w:val="44"/>
          <w:szCs w:val="44"/>
          <w:rtl/>
          <w:lang w:val="fr-CH" w:bidi="ar-LB"/>
        </w:rPr>
        <w:t> </w:t>
      </w:r>
      <w:r w:rsidRPr="001E6D3E">
        <w:rPr>
          <w:b/>
          <w:bCs w:val="0"/>
          <w:sz w:val="44"/>
          <w:szCs w:val="44"/>
          <w:rtl/>
          <w:lang w:val="fr-CH" w:bidi="ar-LB"/>
        </w:rPr>
        <w:t>المجاورة</w:t>
      </w:r>
    </w:p>
    <w:p w:rsidR="00B36CE9" w:rsidRDefault="00B36CE9" w:rsidP="00B36CE9">
      <w:pPr>
        <w:pStyle w:val="NormalParaAR"/>
        <w:rPr>
          <w:rtl/>
        </w:rPr>
      </w:pPr>
    </w:p>
    <w:p w:rsidR="00B36CE9" w:rsidRPr="00B36CE9" w:rsidRDefault="00B36CE9" w:rsidP="00B36CE9">
      <w:pPr>
        <w:pStyle w:val="Heading2AR"/>
        <w:rPr>
          <w:i/>
          <w:iCs/>
        </w:rPr>
      </w:pPr>
      <w:r w:rsidRPr="00B36CE9">
        <w:rPr>
          <w:rFonts w:hint="cs"/>
          <w:i/>
          <w:iCs/>
          <w:rtl/>
        </w:rPr>
        <w:t>الجمعية الفنلندية لحق المؤلف</w:t>
      </w:r>
    </w:p>
    <w:p w:rsidR="00B36CE9" w:rsidRDefault="00B36CE9" w:rsidP="007335A0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>تأسست الجمعية الفنلندية لحق المؤلف في عام 1965 لتصبح منتدى وطني</w:t>
      </w:r>
      <w:r w:rsidR="00384174">
        <w:rPr>
          <w:rFonts w:hint="cs"/>
          <w:rtl/>
          <w:lang w:bidi="ar-EG"/>
        </w:rPr>
        <w:t>ا</w:t>
      </w:r>
      <w:r>
        <w:rPr>
          <w:rFonts w:hint="cs"/>
          <w:rtl/>
          <w:lang w:bidi="ar-EG"/>
        </w:rPr>
        <w:t xml:space="preserve"> يناقش السياسة الفنلندية بشأن حق المؤلف. وهدفها الرئيسي النهوض بتطوير بأنظمة حق المؤلف الوطنية والدولية والإسهام في تعزيز الإلمام العام بحق المؤلف. وتضم الجمعية نحو 400 عضو من محترفين</w:t>
      </w:r>
      <w:r w:rsidR="00384174">
        <w:rPr>
          <w:rFonts w:hint="cs"/>
          <w:rtl/>
          <w:lang w:bidi="ar-EG"/>
        </w:rPr>
        <w:t xml:space="preserve"> وأكاديميين وجمعيات وشركات كلهم يتعامل</w:t>
      </w:r>
      <w:r>
        <w:rPr>
          <w:rFonts w:hint="cs"/>
          <w:rtl/>
          <w:lang w:bidi="ar-EG"/>
        </w:rPr>
        <w:t xml:space="preserve"> بشؤون حق المؤلف. وقد تعاونت الجمعية الفنلندية لحق المؤلف مع الويبو في مجالات شتى، إذ شاركت في دورات تدريبية نظمتها الويبو بشأن الإدارة الجماعية لحق المؤلف </w:t>
      </w:r>
      <w:r w:rsidR="007335A0">
        <w:rPr>
          <w:rFonts w:hint="cs"/>
          <w:rtl/>
          <w:lang w:bidi="ar-EG"/>
        </w:rPr>
        <w:t>في هلسنكي على مدى عقدين من الزمن، وأصدرت دراسات متبعة</w:t>
      </w:r>
      <w:r w:rsidR="00384174">
        <w:rPr>
          <w:rFonts w:hint="cs"/>
          <w:rtl/>
          <w:lang w:bidi="ar-EG"/>
        </w:rPr>
        <w:t>ً</w:t>
      </w:r>
      <w:r w:rsidR="007335A0">
        <w:rPr>
          <w:rFonts w:hint="cs"/>
          <w:rtl/>
          <w:lang w:bidi="ar-EG"/>
        </w:rPr>
        <w:t xml:space="preserve"> منهجية الويبو بشأن إسهام صناعات حق المؤلف في فنلندا، وأنشطة تتعلق بمشروع مبادئ الويبو التوجيهية عن تقييم الوقع الاقتصادي والاجتماعي والثقافي لحق المؤلف في الاقتصاد الابداعي.</w:t>
      </w:r>
    </w:p>
    <w:p w:rsidR="00B36CE9" w:rsidRDefault="00B36CE9" w:rsidP="00B36CE9">
      <w:pPr>
        <w:pStyle w:val="NormalParaAR"/>
        <w:rPr>
          <w:rtl/>
        </w:rPr>
      </w:pPr>
    </w:p>
    <w:p w:rsidR="00B36CE9" w:rsidRPr="00041FA8" w:rsidRDefault="00B36CE9" w:rsidP="00B36CE9">
      <w:pPr>
        <w:pStyle w:val="NormalAR"/>
        <w:ind w:left="-1"/>
        <w:rPr>
          <w:i/>
          <w:iCs/>
          <w:rtl/>
          <w:lang w:val="fr-CH" w:bidi="ar-SA"/>
        </w:rPr>
      </w:pPr>
      <w:r w:rsidRPr="00041FA8">
        <w:rPr>
          <w:rFonts w:hint="cs"/>
          <w:i/>
          <w:iCs/>
          <w:rtl/>
          <w:lang w:val="fr-CH" w:bidi="ar-SA"/>
        </w:rPr>
        <w:t>معلومات للاتصال:</w:t>
      </w:r>
    </w:p>
    <w:p w:rsidR="007335A0" w:rsidRDefault="007335A0" w:rsidP="007335A0">
      <w:pPr>
        <w:pStyle w:val="NormalParaAR"/>
        <w:spacing w:after="0"/>
        <w:rPr>
          <w:lang w:bidi="ar-EG"/>
        </w:rPr>
      </w:pPr>
      <w:r>
        <w:rPr>
          <w:lang w:bidi="ar-EG"/>
        </w:rPr>
        <w:t xml:space="preserve">Jaakko </w:t>
      </w:r>
      <w:proofErr w:type="spellStart"/>
      <w:r>
        <w:rPr>
          <w:lang w:bidi="ar-EG"/>
        </w:rPr>
        <w:t>Eskola</w:t>
      </w:r>
      <w:proofErr w:type="spellEnd"/>
    </w:p>
    <w:p w:rsidR="007335A0" w:rsidRDefault="007335A0" w:rsidP="007335A0">
      <w:pPr>
        <w:pStyle w:val="NormalParaAR"/>
        <w:spacing w:after="0"/>
        <w:rPr>
          <w:lang w:bidi="ar-EG"/>
        </w:rPr>
      </w:pPr>
      <w:r>
        <w:rPr>
          <w:lang w:bidi="ar-EG"/>
        </w:rPr>
        <w:t>Secretary General</w:t>
      </w:r>
    </w:p>
    <w:p w:rsidR="007335A0" w:rsidRDefault="007335A0" w:rsidP="007335A0">
      <w:pPr>
        <w:pStyle w:val="NormalParaAR"/>
        <w:spacing w:after="0"/>
        <w:rPr>
          <w:lang w:bidi="ar-EG"/>
        </w:rPr>
      </w:pPr>
      <w:proofErr w:type="spellStart"/>
      <w:r>
        <w:rPr>
          <w:lang w:bidi="ar-EG"/>
        </w:rPr>
        <w:t>Humalistonkatu</w:t>
      </w:r>
      <w:proofErr w:type="spellEnd"/>
      <w:r>
        <w:rPr>
          <w:lang w:bidi="ar-EG"/>
        </w:rPr>
        <w:t xml:space="preserve"> 15 A 10</w:t>
      </w:r>
    </w:p>
    <w:p w:rsidR="007335A0" w:rsidRDefault="007335A0" w:rsidP="007335A0">
      <w:pPr>
        <w:pStyle w:val="NormalParaAR"/>
        <w:spacing w:after="0"/>
        <w:rPr>
          <w:rtl/>
          <w:lang w:bidi="ar-EG"/>
        </w:rPr>
      </w:pPr>
      <w:r>
        <w:rPr>
          <w:lang w:bidi="ar-EG"/>
        </w:rPr>
        <w:t>FI-00250 Helsinki, Finland</w:t>
      </w:r>
    </w:p>
    <w:p w:rsidR="007335A0" w:rsidRDefault="007335A0" w:rsidP="007335A0">
      <w:pPr>
        <w:pStyle w:val="NormalParaAR"/>
        <w:spacing w:after="0"/>
        <w:rPr>
          <w:rtl/>
          <w:lang w:bidi="ar-EG"/>
        </w:rPr>
      </w:pPr>
      <w:r>
        <w:rPr>
          <w:rFonts w:hint="cs"/>
          <w:rtl/>
          <w:lang w:bidi="ar-EG"/>
        </w:rPr>
        <w:t xml:space="preserve">الهاتف: </w:t>
      </w:r>
      <w:r w:rsidRPr="006753C9">
        <w:rPr>
          <w:lang w:val="fr-FR"/>
        </w:rPr>
        <w:t>358-400-412 769</w:t>
      </w:r>
    </w:p>
    <w:p w:rsidR="00B36CE9" w:rsidRPr="00CF4262" w:rsidRDefault="00B36CE9" w:rsidP="007335A0">
      <w:pPr>
        <w:pStyle w:val="NormalParaAR"/>
        <w:spacing w:after="0"/>
        <w:rPr>
          <w:lang w:bidi="ar-EG"/>
        </w:rPr>
      </w:pPr>
      <w:r w:rsidRPr="00CF4262">
        <w:rPr>
          <w:rFonts w:hint="cs"/>
          <w:rtl/>
          <w:lang w:bidi="ar-EG"/>
        </w:rPr>
        <w:t xml:space="preserve">البريد الإلكتروني: </w:t>
      </w:r>
      <w:hyperlink r:id="rId11" w:history="1">
        <w:r w:rsidR="007335A0" w:rsidRPr="00F602AC">
          <w:rPr>
            <w:rStyle w:val="Hyperlink"/>
            <w:lang w:val="fr-FR"/>
          </w:rPr>
          <w:t>jaakko.eskola@opus.fi</w:t>
        </w:r>
      </w:hyperlink>
    </w:p>
    <w:p w:rsidR="00B36CE9" w:rsidRPr="00CF4262" w:rsidRDefault="00B36CE9" w:rsidP="007335A0">
      <w:pPr>
        <w:pStyle w:val="NormalParaAR"/>
        <w:rPr>
          <w:rtl/>
          <w:lang w:bidi="ar-EG"/>
        </w:rPr>
      </w:pPr>
      <w:r w:rsidRPr="00CF4262">
        <w:rPr>
          <w:rFonts w:hint="cs"/>
          <w:rtl/>
          <w:lang w:bidi="ar-EG"/>
        </w:rPr>
        <w:t xml:space="preserve">الموقع الإلكتروني: </w:t>
      </w:r>
      <w:r w:rsidR="007335A0" w:rsidRPr="00021AE9">
        <w:t>http://www.copyrightsociety.fi</w:t>
      </w:r>
    </w:p>
    <w:p w:rsidR="00B36CE9" w:rsidRDefault="00B36CE9" w:rsidP="00B36CE9">
      <w:pPr>
        <w:pStyle w:val="NormalParaAR"/>
        <w:rPr>
          <w:rtl/>
        </w:rPr>
      </w:pPr>
    </w:p>
    <w:p w:rsidR="00B36CE9" w:rsidRDefault="00B36CE9" w:rsidP="00B36CE9">
      <w:pPr>
        <w:pStyle w:val="EndofDocumentAR"/>
      </w:pPr>
      <w:r>
        <w:rPr>
          <w:rFonts w:hint="cs"/>
          <w:rtl/>
        </w:rPr>
        <w:t>[نهاية المرفق والوثيقة]</w:t>
      </w:r>
    </w:p>
    <w:p w:rsidR="00B36CE9" w:rsidRDefault="00B36CE9" w:rsidP="00B36CE9">
      <w:pPr>
        <w:pStyle w:val="NormalParaAR"/>
        <w:rPr>
          <w:rtl/>
        </w:rPr>
      </w:pPr>
    </w:p>
    <w:sectPr w:rsidR="00B36CE9" w:rsidSect="00EB7752">
      <w:headerReference w:type="default" r:id="rId12"/>
      <w:headerReference w:type="first" r:id="rId13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67" w:rsidRDefault="004F7E67">
      <w:r>
        <w:separator/>
      </w:r>
    </w:p>
  </w:endnote>
  <w:endnote w:type="continuationSeparator" w:id="0">
    <w:p w:rsidR="004F7E67" w:rsidRDefault="004F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?¡ì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67" w:rsidRDefault="004F7E67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F7E67" w:rsidRDefault="004F7E67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CE9" w:rsidRPr="004C05AA" w:rsidRDefault="00B36CE9" w:rsidP="004C05AA">
    <w:pPr>
      <w:rPr>
        <w:szCs w:val="22"/>
      </w:rPr>
    </w:pPr>
    <w:r w:rsidRPr="004C05AA">
      <w:rPr>
        <w:szCs w:val="22"/>
      </w:rPr>
      <w:t>SCCR/28/</w:t>
    </w:r>
    <w:r w:rsidRPr="004C05AA">
      <w:rPr>
        <w:rFonts w:hint="cs"/>
        <w:szCs w:val="22"/>
        <w:rtl/>
      </w:rPr>
      <w:t>2</w:t>
    </w:r>
  </w:p>
  <w:p w:rsidR="00B36CE9" w:rsidRDefault="00B36CE9" w:rsidP="00D61541"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B36CE9" w:rsidRDefault="00B36CE9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0E7ED7" w:rsidP="00597054">
    <w:r>
      <w:t>SC</w:t>
    </w:r>
    <w:r w:rsidR="00983389">
      <w:t>C</w:t>
    </w:r>
    <w:r>
      <w:t>R</w:t>
    </w:r>
    <w:r w:rsidR="002F77FC">
      <w:t>/</w:t>
    </w:r>
    <w:r w:rsidR="00597054">
      <w:t>30</w:t>
    </w:r>
    <w:r w:rsidR="002F77FC">
      <w:t>/--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384174">
      <w:rPr>
        <w:noProof/>
      </w:rPr>
      <w:t>3</w:t>
    </w:r>
    <w:r>
      <w:fldChar w:fldCharType="end"/>
    </w:r>
  </w:p>
  <w:p w:rsidR="002F77FC" w:rsidRDefault="002F77FC" w:rsidP="00D6154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CE9" w:rsidRDefault="00B36CE9" w:rsidP="00844E06">
    <w:pPr>
      <w:pStyle w:val="Header"/>
    </w:pPr>
    <w:r>
      <w:t>SCCR/30/</w:t>
    </w:r>
    <w:r w:rsidR="00844E06">
      <w:t>4</w:t>
    </w:r>
  </w:p>
  <w:p w:rsidR="00B36CE9" w:rsidRDefault="00B36CE9" w:rsidP="00B36CE9">
    <w:pPr>
      <w:pStyle w:val="Header"/>
    </w:pPr>
    <w:r>
      <w:t>ANNEX</w:t>
    </w:r>
  </w:p>
  <w:p w:rsidR="00B36CE9" w:rsidRPr="004C05AA" w:rsidRDefault="00B36CE9" w:rsidP="00B36CE9">
    <w:pPr>
      <w:pStyle w:val="Header"/>
      <w:rPr>
        <w:rFonts w:ascii="Arabic Typesetting" w:hAnsi="Arabic Typesetting" w:cs="Arabic Typesetting"/>
        <w:sz w:val="36"/>
        <w:szCs w:val="36"/>
        <w:rtl/>
      </w:rPr>
    </w:pPr>
    <w:r w:rsidRPr="004C05AA">
      <w:rPr>
        <w:rFonts w:ascii="Arabic Typesetting" w:hAnsi="Arabic Typesetting" w:cs="Arabic Typesetting"/>
        <w:sz w:val="36"/>
        <w:szCs w:val="36"/>
        <w:rtl/>
      </w:rPr>
      <w:t>المرفق</w:t>
    </w:r>
  </w:p>
  <w:p w:rsidR="00B36CE9" w:rsidRDefault="00B36C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E67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1AE9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C7702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E7ED7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44D5F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0FCC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8E8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2A87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174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E67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97054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5A0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177"/>
    <w:rsid w:val="007B024C"/>
    <w:rsid w:val="007B1C4C"/>
    <w:rsid w:val="007B2800"/>
    <w:rsid w:val="007B38F7"/>
    <w:rsid w:val="007B40D4"/>
    <w:rsid w:val="007B4511"/>
    <w:rsid w:val="007B5C86"/>
    <w:rsid w:val="007B5D7C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31B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4E06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75B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97B67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288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1AB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381A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CE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51F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4B04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444A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59BD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paragraph" w:customStyle="1" w:styleId="NormalAR">
    <w:name w:val="Normal AR"/>
    <w:basedOn w:val="Normal"/>
    <w:rsid w:val="00B36CE9"/>
    <w:pPr>
      <w:bidi/>
      <w:spacing w:after="120" w:line="340" w:lineRule="exact"/>
      <w:ind w:left="1021"/>
    </w:pPr>
    <w:rPr>
      <w:rFonts w:ascii="Arabic Typesetting" w:hAnsi="Arabic Typesetting" w:cs="Arabic Typesetting"/>
      <w:sz w:val="34"/>
      <w:szCs w:val="34"/>
      <w:lang w:bidi="ar-EG"/>
    </w:rPr>
  </w:style>
  <w:style w:type="character" w:customStyle="1" w:styleId="HeaderChar">
    <w:name w:val="Header Char"/>
    <w:basedOn w:val="DefaultParagraphFont"/>
    <w:link w:val="Header"/>
    <w:uiPriority w:val="99"/>
    <w:rsid w:val="00B36CE9"/>
    <w:rPr>
      <w:rFonts w:ascii="Arial" w:hAnsi="Arial" w:cs="Arial"/>
      <w:sz w:val="22"/>
    </w:rPr>
  </w:style>
  <w:style w:type="character" w:styleId="Hyperlink">
    <w:name w:val="Hyperlink"/>
    <w:basedOn w:val="DefaultParagraphFont"/>
    <w:rsid w:val="00B36C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paragraph" w:customStyle="1" w:styleId="NormalAR">
    <w:name w:val="Normal AR"/>
    <w:basedOn w:val="Normal"/>
    <w:rsid w:val="00B36CE9"/>
    <w:pPr>
      <w:bidi/>
      <w:spacing w:after="120" w:line="340" w:lineRule="exact"/>
      <w:ind w:left="1021"/>
    </w:pPr>
    <w:rPr>
      <w:rFonts w:ascii="Arabic Typesetting" w:hAnsi="Arabic Typesetting" w:cs="Arabic Typesetting"/>
      <w:sz w:val="34"/>
      <w:szCs w:val="34"/>
      <w:lang w:bidi="ar-EG"/>
    </w:rPr>
  </w:style>
  <w:style w:type="character" w:customStyle="1" w:styleId="HeaderChar">
    <w:name w:val="Header Char"/>
    <w:basedOn w:val="DefaultParagraphFont"/>
    <w:link w:val="Header"/>
    <w:uiPriority w:val="99"/>
    <w:rsid w:val="00B36CE9"/>
    <w:rPr>
      <w:rFonts w:ascii="Arial" w:hAnsi="Arial" w:cs="Arial"/>
      <w:sz w:val="22"/>
    </w:rPr>
  </w:style>
  <w:style w:type="character" w:styleId="Hyperlink">
    <w:name w:val="Hyperlink"/>
    <w:basedOn w:val="DefaultParagraphFont"/>
    <w:rsid w:val="00B36C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aakko.eskola@opus.f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2A6C0-A5F0-43E3-A505-EFF695AD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1384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SCCR/30/4  (Arabic)</vt:lpstr>
    </vt:vector>
  </TitlesOfParts>
  <Company>World Intellectual Property Organization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SCCR/30/4  (Arabic)</dc:title>
  <dc:creator>CHADAREVIAN Diane</dc:creator>
  <cp:lastModifiedBy>HAIZEL Francesca</cp:lastModifiedBy>
  <cp:revision>2</cp:revision>
  <cp:lastPrinted>2015-06-23T08:47:00Z</cp:lastPrinted>
  <dcterms:created xsi:type="dcterms:W3CDTF">2015-06-24T09:55:00Z</dcterms:created>
  <dcterms:modified xsi:type="dcterms:W3CDTF">2015-06-24T09:55:00Z</dcterms:modified>
</cp:coreProperties>
</file>