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0E7ED7" w:rsidP="00BE4B04">
            <w:pPr>
              <w:pStyle w:val="DocumentCodeAR"/>
              <w:bidi/>
              <w:rPr>
                <w:rtl/>
              </w:rPr>
            </w:pPr>
            <w:r>
              <w:t>SC</w:t>
            </w:r>
            <w:r w:rsidR="00983389">
              <w:t>C</w:t>
            </w:r>
            <w:r>
              <w:t>R</w:t>
            </w:r>
            <w:r w:rsidR="00100F97">
              <w:t>/</w:t>
            </w:r>
            <w:r w:rsidR="00772E46">
              <w:t>2</w:t>
            </w:r>
            <w:r w:rsidR="00BE4B04">
              <w:t>7</w:t>
            </w:r>
            <w:r w:rsidR="00720662">
              <w:t>/6</w:t>
            </w:r>
          </w:p>
        </w:tc>
      </w:tr>
      <w:tr w:rsidR="001667B6" w:rsidTr="00BF164F">
        <w:tc>
          <w:tcPr>
            <w:tcW w:w="9571" w:type="dxa"/>
            <w:gridSpan w:val="3"/>
          </w:tcPr>
          <w:p w:rsidR="001667B6" w:rsidRPr="00B6101C" w:rsidRDefault="00B6101C" w:rsidP="00720662">
            <w:pPr>
              <w:pStyle w:val="DocumentLanguageAR"/>
              <w:bidi/>
              <w:rPr>
                <w:rtl/>
              </w:rPr>
            </w:pPr>
            <w:r w:rsidRPr="00B6101C">
              <w:rPr>
                <w:rFonts w:hint="cs"/>
                <w:rtl/>
              </w:rPr>
              <w:t xml:space="preserve">الأصل: </w:t>
            </w:r>
            <w:r w:rsidR="00720662">
              <w:rPr>
                <w:rFonts w:hint="cs"/>
                <w:rtl/>
              </w:rPr>
              <w:t>بالروسية</w:t>
            </w:r>
          </w:p>
        </w:tc>
      </w:tr>
      <w:tr w:rsidR="001667B6" w:rsidTr="00BF164F">
        <w:tc>
          <w:tcPr>
            <w:tcW w:w="9571" w:type="dxa"/>
            <w:gridSpan w:val="3"/>
          </w:tcPr>
          <w:p w:rsidR="001667B6" w:rsidRPr="00B6101C" w:rsidRDefault="00B6101C" w:rsidP="00720662">
            <w:pPr>
              <w:pStyle w:val="DocumentDateAR"/>
              <w:bidi/>
              <w:rPr>
                <w:rtl/>
              </w:rPr>
            </w:pPr>
            <w:r w:rsidRPr="00B6101C">
              <w:rPr>
                <w:rFonts w:hint="cs"/>
                <w:rtl/>
              </w:rPr>
              <w:t xml:space="preserve">التاريخ: </w:t>
            </w:r>
            <w:r w:rsidR="00720662">
              <w:rPr>
                <w:rFonts w:hint="cs"/>
                <w:rtl/>
              </w:rPr>
              <w:t>21</w:t>
            </w:r>
            <w:r w:rsidRPr="00B6101C">
              <w:rPr>
                <w:rFonts w:hint="cs"/>
                <w:rtl/>
              </w:rPr>
              <w:t xml:space="preserve"> </w:t>
            </w:r>
            <w:r w:rsidR="00720662">
              <w:rPr>
                <w:rFonts w:hint="cs"/>
                <w:rtl/>
              </w:rPr>
              <w:t>أبريل</w:t>
            </w:r>
            <w:r w:rsidRPr="00B6101C">
              <w:rPr>
                <w:rFonts w:hint="cs"/>
                <w:rtl/>
              </w:rPr>
              <w:t xml:space="preserve"> </w:t>
            </w:r>
            <w:r w:rsidR="00190B6D">
              <w:rPr>
                <w:rFonts w:hint="cs"/>
                <w:rtl/>
              </w:rPr>
              <w:t>201</w:t>
            </w:r>
            <w:r w:rsidR="00BE4B04">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0E7ED7" w:rsidP="00983389">
      <w:pPr>
        <w:pStyle w:val="MeetingTitleAR"/>
        <w:bidi/>
        <w:ind w:right="550"/>
        <w:rPr>
          <w:rtl/>
          <w:lang w:val="fr-CH"/>
        </w:rPr>
      </w:pPr>
      <w:r w:rsidRPr="00F27305">
        <w:rPr>
          <w:rtl/>
        </w:rPr>
        <w:t>اللجنة الدائمة المعنية ب</w:t>
      </w:r>
      <w:r>
        <w:rPr>
          <w:rFonts w:hint="cs"/>
          <w:rtl/>
        </w:rPr>
        <w:t>حق المؤلف والحقوق المجاورة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0E7ED7" w:rsidP="00BE4B04">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الس</w:t>
      </w:r>
      <w:r w:rsidR="00BE4B04">
        <w:rPr>
          <w:rFonts w:ascii="Cambria Math" w:hAnsi="Cambria Math" w:hint="cs"/>
          <w:rtl/>
          <w:lang w:val="fr-CH"/>
        </w:rPr>
        <w:t>ابع</w:t>
      </w:r>
      <w:r>
        <w:rPr>
          <w:rFonts w:ascii="Cambria Math" w:hAnsi="Cambria Math" w:hint="cs"/>
          <w:rtl/>
          <w:lang w:val="fr-CH"/>
        </w:rPr>
        <w:t>ة و</w:t>
      </w:r>
      <w:r w:rsidR="00772E46">
        <w:rPr>
          <w:rFonts w:ascii="Cambria Math" w:hAnsi="Cambria Math" w:hint="cs"/>
          <w:rtl/>
        </w:rPr>
        <w:t>العشرون</w:t>
      </w:r>
    </w:p>
    <w:p w:rsidR="00D61541" w:rsidRPr="00D61541" w:rsidRDefault="00D61541" w:rsidP="00BE4B04">
      <w:pPr>
        <w:pStyle w:val="MeetingDatesAR"/>
        <w:bidi/>
        <w:rPr>
          <w:rtl/>
        </w:rPr>
      </w:pPr>
      <w:r w:rsidRPr="00D61541">
        <w:rPr>
          <w:rFonts w:hint="cs"/>
          <w:rtl/>
        </w:rPr>
        <w:t xml:space="preserve">جنيف، من </w:t>
      </w:r>
      <w:r w:rsidR="00BE4B04">
        <w:rPr>
          <w:rFonts w:hint="cs"/>
          <w:rtl/>
        </w:rPr>
        <w:t>28</w:t>
      </w:r>
      <w:r w:rsidR="00983389">
        <w:rPr>
          <w:rFonts w:hint="cs"/>
          <w:rtl/>
        </w:rPr>
        <w:t xml:space="preserve"> </w:t>
      </w:r>
      <w:r w:rsidR="00BE4B04">
        <w:rPr>
          <w:rFonts w:hint="cs"/>
          <w:rtl/>
        </w:rPr>
        <w:t xml:space="preserve">أبريل </w:t>
      </w:r>
      <w:r w:rsidR="00100F97">
        <w:rPr>
          <w:rFonts w:hint="cs"/>
          <w:rtl/>
        </w:rPr>
        <w:t xml:space="preserve">إلى </w:t>
      </w:r>
      <w:r w:rsidR="00BE4B04">
        <w:rPr>
          <w:rFonts w:hint="cs"/>
          <w:rtl/>
        </w:rPr>
        <w:t>2</w:t>
      </w:r>
      <w:r w:rsidR="000C7702">
        <w:rPr>
          <w:rFonts w:hint="cs"/>
          <w:rtl/>
        </w:rPr>
        <w:t xml:space="preserve"> </w:t>
      </w:r>
      <w:r w:rsidR="00BE4B04">
        <w:rPr>
          <w:rFonts w:hint="cs"/>
          <w:rtl/>
        </w:rPr>
        <w:t xml:space="preserve">مايو </w:t>
      </w:r>
      <w:r w:rsidR="00100F97">
        <w:rPr>
          <w:rFonts w:hint="cs"/>
          <w:rtl/>
        </w:rPr>
        <w:t>201</w:t>
      </w:r>
      <w:r w:rsidR="00BE4B04">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0877F0" w:rsidP="00FB7EC9">
      <w:pPr>
        <w:pStyle w:val="DocumentTitleAR"/>
        <w:bidi/>
        <w:rPr>
          <w:rtl/>
        </w:rPr>
      </w:pPr>
      <w:r>
        <w:rPr>
          <w:rFonts w:hint="cs"/>
          <w:rtl/>
        </w:rPr>
        <w:t>اقتراح بشأن معاهدة لحماية هيئات البث وهيئات البث الكبلي</w:t>
      </w:r>
    </w:p>
    <w:p w:rsidR="002F77FC" w:rsidRDefault="000877F0" w:rsidP="000877F0">
      <w:pPr>
        <w:pStyle w:val="PreparedbyAR"/>
        <w:bidi/>
        <w:rPr>
          <w:rtl/>
        </w:rPr>
      </w:pPr>
      <w:r>
        <w:rPr>
          <w:rFonts w:hint="cs"/>
          <w:rtl/>
        </w:rPr>
        <w:t>وثيقة مقدمة من وفود أرمينيا وأذربيجان وبيلاروس وكازاخستان وقيرغيزستان والاتحاد الروسي وطاجيكستان وتركمنستان وأوكرانيا وأوزبكستان</w:t>
      </w:r>
    </w:p>
    <w:p w:rsidR="000877F0" w:rsidRDefault="000877F0">
      <w:pPr>
        <w:rPr>
          <w:rFonts w:ascii="Arabic Typesetting" w:hAnsi="Arabic Typesetting" w:cs="Arabic Typesetting"/>
          <w:sz w:val="36"/>
          <w:szCs w:val="36"/>
          <w:rtl/>
        </w:rPr>
      </w:pPr>
      <w:r>
        <w:rPr>
          <w:rtl/>
        </w:rPr>
        <w:br w:type="page"/>
      </w:r>
    </w:p>
    <w:p w:rsidR="000877F0" w:rsidRPr="000877F0" w:rsidRDefault="000877F0" w:rsidP="000877F0">
      <w:pPr>
        <w:pStyle w:val="NormalParaAR"/>
        <w:jc w:val="center"/>
        <w:rPr>
          <w:sz w:val="40"/>
          <w:szCs w:val="40"/>
          <w:rtl/>
        </w:rPr>
      </w:pPr>
      <w:r w:rsidRPr="000877F0">
        <w:rPr>
          <w:rFonts w:hint="cs"/>
          <w:sz w:val="40"/>
          <w:szCs w:val="40"/>
          <w:rtl/>
        </w:rPr>
        <w:lastRenderedPageBreak/>
        <w:t>العنوان</w:t>
      </w:r>
    </w:p>
    <w:p w:rsidR="000877F0" w:rsidRPr="000877F0" w:rsidRDefault="000877F0" w:rsidP="000877F0">
      <w:pPr>
        <w:pStyle w:val="NormalParaAR"/>
        <w:jc w:val="center"/>
        <w:rPr>
          <w:sz w:val="40"/>
          <w:szCs w:val="40"/>
        </w:rPr>
      </w:pPr>
      <w:r w:rsidRPr="000877F0">
        <w:rPr>
          <w:rFonts w:hint="cs"/>
          <w:sz w:val="40"/>
          <w:szCs w:val="40"/>
          <w:rtl/>
        </w:rPr>
        <w:t>الديباجة</w:t>
      </w:r>
    </w:p>
    <w:p w:rsidR="000877F0" w:rsidRDefault="000877F0" w:rsidP="000877F0">
      <w:pPr>
        <w:pStyle w:val="NormalParaAR"/>
        <w:rPr>
          <w:rtl/>
        </w:rPr>
      </w:pPr>
      <w:r>
        <w:rPr>
          <w:rFonts w:hint="cs"/>
          <w:rtl/>
        </w:rPr>
        <w:t>إن الأطراف المتعاقدة،</w:t>
      </w:r>
    </w:p>
    <w:p w:rsidR="000877F0" w:rsidRDefault="000877F0" w:rsidP="000877F0">
      <w:pPr>
        <w:pStyle w:val="NormalParaAR"/>
        <w:rPr>
          <w:rtl/>
        </w:rPr>
      </w:pPr>
      <w:r w:rsidRPr="000877F0">
        <w:rPr>
          <w:rtl/>
        </w:rPr>
        <w:t xml:space="preserve">إذ تحدوها الرغبة في تطوير حماية حقوق هيئات البث </w:t>
      </w:r>
      <w:r>
        <w:rPr>
          <w:rFonts w:hint="cs"/>
          <w:rtl/>
        </w:rPr>
        <w:t xml:space="preserve">وهيئات البث الكبلي </w:t>
      </w:r>
      <w:r w:rsidRPr="000877F0">
        <w:rPr>
          <w:rtl/>
        </w:rPr>
        <w:t>والحفاظ عليها بطريقة تكفل أكبر قدر ممكن من الفعالية،</w:t>
      </w:r>
    </w:p>
    <w:p w:rsidR="000877F0" w:rsidRDefault="00B53264" w:rsidP="0001519B">
      <w:pPr>
        <w:pStyle w:val="NormalParaAR"/>
        <w:rPr>
          <w:rtl/>
        </w:rPr>
      </w:pPr>
      <w:r w:rsidRPr="00B53264">
        <w:rPr>
          <w:rtl/>
        </w:rPr>
        <w:t>وإذ تقر</w:t>
      </w:r>
      <w:r>
        <w:rPr>
          <w:rFonts w:hint="cs"/>
          <w:rtl/>
        </w:rPr>
        <w:t>ّ</w:t>
      </w:r>
      <w:r w:rsidRPr="00B53264">
        <w:rPr>
          <w:rtl/>
        </w:rPr>
        <w:t xml:space="preserve"> بالحاجة إلى تطبيق قواعد دولية جديدة لإيجاد حلول مناسبة للمسائل الناجمة عن التطورات في المجالات الاقتصادية والاجتماعية والثقافية والتكنولوجية،</w:t>
      </w:r>
      <w:r>
        <w:rPr>
          <w:rFonts w:hint="cs"/>
          <w:rtl/>
        </w:rPr>
        <w:br/>
        <w:t xml:space="preserve">وإذ تسلّم بالحاجة إلى </w:t>
      </w:r>
      <w:r w:rsidR="0001519B">
        <w:rPr>
          <w:rFonts w:hint="cs"/>
          <w:rtl/>
        </w:rPr>
        <w:t xml:space="preserve">اتخاذ تدابير ملائمة لمنع إساءة استخدام </w:t>
      </w:r>
      <w:r>
        <w:rPr>
          <w:rFonts w:hint="cs"/>
          <w:rtl/>
        </w:rPr>
        <w:t>الحقوق الممنوحة بموجب هذه المعاهدة.</w:t>
      </w:r>
    </w:p>
    <w:p w:rsidR="00B53264" w:rsidRDefault="00B53264" w:rsidP="00B53264">
      <w:pPr>
        <w:pStyle w:val="NormalParaAR"/>
        <w:rPr>
          <w:rtl/>
        </w:rPr>
      </w:pPr>
      <w:r w:rsidRPr="00B53264">
        <w:rPr>
          <w:rtl/>
        </w:rPr>
        <w:t>وإذ تقر</w:t>
      </w:r>
      <w:r>
        <w:rPr>
          <w:rFonts w:hint="cs"/>
          <w:rtl/>
        </w:rPr>
        <w:t>ّ</w:t>
      </w:r>
      <w:r w:rsidRPr="00B53264">
        <w:rPr>
          <w:rtl/>
        </w:rPr>
        <w:t xml:space="preserve"> بالأثر العميق ل</w:t>
      </w:r>
      <w:r>
        <w:rPr>
          <w:rFonts w:hint="cs"/>
          <w:rtl/>
        </w:rPr>
        <w:t>ل</w:t>
      </w:r>
      <w:r w:rsidRPr="00B53264">
        <w:rPr>
          <w:rtl/>
        </w:rPr>
        <w:t xml:space="preserve">تطوّر </w:t>
      </w:r>
      <w:r>
        <w:rPr>
          <w:rFonts w:hint="cs"/>
          <w:rtl/>
        </w:rPr>
        <w:t>ال</w:t>
      </w:r>
      <w:r>
        <w:rPr>
          <w:rtl/>
        </w:rPr>
        <w:t>تكنولوجي</w:t>
      </w:r>
      <w:r w:rsidRPr="00B53264">
        <w:rPr>
          <w:rtl/>
        </w:rPr>
        <w:t xml:space="preserve"> </w:t>
      </w:r>
      <w:r>
        <w:rPr>
          <w:rFonts w:hint="cs"/>
          <w:rtl/>
        </w:rPr>
        <w:t>على نظام البث والبث الكبلي، بما في ذلك سُبل ووسائل البث والبث الكبلي،</w:t>
      </w:r>
    </w:p>
    <w:p w:rsidR="00B53264" w:rsidRDefault="00904788" w:rsidP="001A6C07">
      <w:pPr>
        <w:pStyle w:val="NormalParaAR"/>
        <w:rPr>
          <w:rtl/>
        </w:rPr>
      </w:pPr>
      <w:r>
        <w:rPr>
          <w:rFonts w:hint="cs"/>
          <w:rtl/>
        </w:rPr>
        <w:t>و</w:t>
      </w:r>
      <w:r w:rsidR="00B53264" w:rsidRPr="00B53264">
        <w:rPr>
          <w:rtl/>
        </w:rPr>
        <w:t xml:space="preserve">إذ تقرّ بالحاجة إلى المحافظة على توازن بين حقوق هيئات البث </w:t>
      </w:r>
      <w:r w:rsidR="00B53264">
        <w:rPr>
          <w:rFonts w:hint="cs"/>
          <w:rtl/>
        </w:rPr>
        <w:t xml:space="preserve">وهيئات البث الكبلي فيما يخص </w:t>
      </w:r>
      <w:r w:rsidR="001A6C07">
        <w:rPr>
          <w:rFonts w:hint="cs"/>
          <w:rtl/>
        </w:rPr>
        <w:t>أعمال البث و</w:t>
      </w:r>
      <w:r>
        <w:rPr>
          <w:rFonts w:hint="cs"/>
          <w:rtl/>
        </w:rPr>
        <w:t xml:space="preserve">أعمال </w:t>
      </w:r>
      <w:r w:rsidR="00534EF2">
        <w:rPr>
          <w:rFonts w:hint="cs"/>
          <w:rtl/>
        </w:rPr>
        <w:t>البث الكبلي</w:t>
      </w:r>
      <w:r w:rsidR="00B53264">
        <w:rPr>
          <w:rFonts w:hint="cs"/>
          <w:rtl/>
        </w:rPr>
        <w:t xml:space="preserve"> </w:t>
      </w:r>
      <w:r w:rsidR="00B53264" w:rsidRPr="00B53264">
        <w:rPr>
          <w:rtl/>
        </w:rPr>
        <w:t>و</w:t>
      </w:r>
      <w:r w:rsidR="00B53264">
        <w:rPr>
          <w:rFonts w:hint="cs"/>
          <w:rtl/>
        </w:rPr>
        <w:t xml:space="preserve">بين </w:t>
      </w:r>
      <w:r w:rsidR="00B53264" w:rsidRPr="00B53264">
        <w:rPr>
          <w:rtl/>
        </w:rPr>
        <w:t>مصلحة الجمهور</w:t>
      </w:r>
      <w:r w:rsidR="00B53264">
        <w:rPr>
          <w:rFonts w:hint="cs"/>
          <w:rtl/>
        </w:rPr>
        <w:t xml:space="preserve"> عموما</w:t>
      </w:r>
      <w:r w:rsidR="00B53264" w:rsidRPr="00B53264">
        <w:rPr>
          <w:rtl/>
        </w:rPr>
        <w:t xml:space="preserve">، </w:t>
      </w:r>
      <w:r w:rsidR="00B53264">
        <w:rPr>
          <w:rFonts w:hint="cs"/>
          <w:rtl/>
        </w:rPr>
        <w:t>لا سيما في مجالات التعليم والبحث والنفاذ إلى المعلومات،</w:t>
      </w:r>
    </w:p>
    <w:p w:rsidR="00B53264" w:rsidRDefault="00B53264" w:rsidP="0034627B">
      <w:pPr>
        <w:pStyle w:val="NormalParaAR"/>
        <w:rPr>
          <w:rtl/>
        </w:rPr>
      </w:pPr>
      <w:r>
        <w:rPr>
          <w:rFonts w:hint="cs"/>
          <w:rtl/>
        </w:rPr>
        <w:t xml:space="preserve">وإذ تسلّم بأهمية </w:t>
      </w:r>
      <w:r w:rsidR="0034627B">
        <w:rPr>
          <w:rFonts w:hint="cs"/>
          <w:rtl/>
        </w:rPr>
        <w:t>حماية وتعزيز تنوّع أشكال التعبير الثقافي، بما في ذلك عبر خدمات البث والبث الكبلي التي يوفرها القطاع العام،</w:t>
      </w:r>
    </w:p>
    <w:p w:rsidR="0034627B" w:rsidRDefault="0034627B" w:rsidP="001A6C07">
      <w:pPr>
        <w:pStyle w:val="NormalParaAR"/>
        <w:rPr>
          <w:rtl/>
        </w:rPr>
      </w:pPr>
      <w:r>
        <w:rPr>
          <w:rFonts w:hint="cs"/>
          <w:rtl/>
        </w:rPr>
        <w:t xml:space="preserve">وإذ تقرّ بحرية كل طرف متعاقد في اتخاذ تدابير من أجل النهوض بالمصلحة العامة في قطاعات </w:t>
      </w:r>
      <w:r w:rsidR="001A6C07">
        <w:rPr>
          <w:rFonts w:hint="cs"/>
          <w:rtl/>
        </w:rPr>
        <w:t>تكتسي أهمية</w:t>
      </w:r>
      <w:r>
        <w:rPr>
          <w:rFonts w:hint="cs"/>
          <w:rtl/>
        </w:rPr>
        <w:t xml:space="preserve"> بالنسبة لتنميته الاجتماعية والاقتصادية والعلمية والتكنولوجية،</w:t>
      </w:r>
    </w:p>
    <w:p w:rsidR="0034627B" w:rsidRDefault="0034627B" w:rsidP="001A6C07">
      <w:pPr>
        <w:pStyle w:val="NormalParaAR"/>
        <w:rPr>
          <w:rtl/>
        </w:rPr>
      </w:pPr>
      <w:r>
        <w:rPr>
          <w:rFonts w:hint="cs"/>
          <w:rtl/>
        </w:rPr>
        <w:t xml:space="preserve">وإذ تؤكّد على الحاجة إلى تهيئة الظروف الكفيلة </w:t>
      </w:r>
      <w:r w:rsidR="00651856">
        <w:rPr>
          <w:rFonts w:hint="cs"/>
          <w:rtl/>
        </w:rPr>
        <w:t xml:space="preserve">بمنع اللجوء إلى ممارسات تقيّد التجارة </w:t>
      </w:r>
      <w:r w:rsidR="001A6C07">
        <w:rPr>
          <w:rFonts w:hint="cs"/>
          <w:rtl/>
        </w:rPr>
        <w:t>بغير مبرّر</w:t>
      </w:r>
      <w:r w:rsidR="00651856">
        <w:rPr>
          <w:rFonts w:hint="cs"/>
          <w:rtl/>
        </w:rPr>
        <w:t>،</w:t>
      </w:r>
    </w:p>
    <w:p w:rsidR="00651856" w:rsidRDefault="00651856" w:rsidP="00651856">
      <w:pPr>
        <w:pStyle w:val="NormalParaAR"/>
        <w:spacing w:after="480"/>
        <w:rPr>
          <w:rtl/>
        </w:rPr>
      </w:pPr>
      <w:r>
        <w:rPr>
          <w:rFonts w:hint="cs"/>
          <w:rtl/>
        </w:rPr>
        <w:t>وافقت على ما يلي:</w:t>
      </w:r>
    </w:p>
    <w:p w:rsidR="00651856" w:rsidRPr="004B5377" w:rsidRDefault="00651856" w:rsidP="002577CB">
      <w:pPr>
        <w:pStyle w:val="NormalParaAR"/>
        <w:keepNext/>
        <w:jc w:val="center"/>
        <w:rPr>
          <w:sz w:val="40"/>
          <w:szCs w:val="40"/>
          <w:rtl/>
        </w:rPr>
      </w:pPr>
      <w:r w:rsidRPr="004B5377">
        <w:rPr>
          <w:rFonts w:hint="cs"/>
          <w:sz w:val="40"/>
          <w:szCs w:val="40"/>
          <w:rtl/>
        </w:rPr>
        <w:t>المادة 1</w:t>
      </w:r>
      <w:r w:rsidRPr="004B5377">
        <w:rPr>
          <w:sz w:val="40"/>
          <w:szCs w:val="40"/>
          <w:rtl/>
        </w:rPr>
        <w:br/>
      </w:r>
      <w:r w:rsidRPr="004B5377">
        <w:rPr>
          <w:rFonts w:hint="cs"/>
          <w:sz w:val="40"/>
          <w:szCs w:val="40"/>
          <w:rtl/>
        </w:rPr>
        <w:t>العلاقة مع اتفاق</w:t>
      </w:r>
      <w:r w:rsidR="0095762E" w:rsidRPr="004B5377">
        <w:rPr>
          <w:rFonts w:hint="cs"/>
          <w:sz w:val="40"/>
          <w:szCs w:val="40"/>
          <w:rtl/>
        </w:rPr>
        <w:t>ي</w:t>
      </w:r>
      <w:r w:rsidRPr="004B5377">
        <w:rPr>
          <w:rFonts w:hint="cs"/>
          <w:sz w:val="40"/>
          <w:szCs w:val="40"/>
          <w:rtl/>
        </w:rPr>
        <w:t>ات ومعاهدات أخرى</w:t>
      </w:r>
    </w:p>
    <w:p w:rsidR="00651856" w:rsidRDefault="00651856" w:rsidP="00651856">
      <w:pPr>
        <w:pStyle w:val="NormalParaAR"/>
        <w:rPr>
          <w:rtl/>
        </w:rPr>
      </w:pPr>
      <w:r>
        <w:rPr>
          <w:rFonts w:hint="cs"/>
          <w:rtl/>
        </w:rPr>
        <w:t xml:space="preserve">(1) </w:t>
      </w:r>
      <w:r w:rsidRPr="00651856">
        <w:rPr>
          <w:rtl/>
        </w:rPr>
        <w:t>ليس في هذه المعاهدة ما يحد</w:t>
      </w:r>
      <w:r w:rsidR="00ED2FE2">
        <w:rPr>
          <w:rFonts w:hint="cs"/>
          <w:rtl/>
        </w:rPr>
        <w:t>ّ</w:t>
      </w:r>
      <w:r w:rsidRPr="00651856">
        <w:rPr>
          <w:rtl/>
        </w:rPr>
        <w:t xml:space="preserve"> من أية التزامات مترتبة على الأطراف المتعاقدة بعضها تجاه بعض بناء على أية معاهدات أخر</w:t>
      </w:r>
      <w:r w:rsidR="00B92B8E">
        <w:rPr>
          <w:rtl/>
        </w:rPr>
        <w:t xml:space="preserve">ى، وليس فيها ما يخلّ بأية حقوق </w:t>
      </w:r>
      <w:r w:rsidR="00B92B8E">
        <w:rPr>
          <w:rFonts w:hint="cs"/>
          <w:rtl/>
        </w:rPr>
        <w:t>ت</w:t>
      </w:r>
      <w:r w:rsidRPr="00651856">
        <w:rPr>
          <w:rtl/>
        </w:rPr>
        <w:t xml:space="preserve">تمتع بها </w:t>
      </w:r>
      <w:r w:rsidR="00B92B8E">
        <w:rPr>
          <w:rFonts w:hint="cs"/>
          <w:rtl/>
        </w:rPr>
        <w:t>الأ</w:t>
      </w:r>
      <w:r w:rsidRPr="00651856">
        <w:rPr>
          <w:rtl/>
        </w:rPr>
        <w:t>طر</w:t>
      </w:r>
      <w:r w:rsidR="00B92B8E">
        <w:rPr>
          <w:rFonts w:hint="cs"/>
          <w:rtl/>
        </w:rPr>
        <w:t>ا</w:t>
      </w:r>
      <w:r w:rsidRPr="00651856">
        <w:rPr>
          <w:rtl/>
        </w:rPr>
        <w:t xml:space="preserve">ف </w:t>
      </w:r>
      <w:r w:rsidR="00B92B8E">
        <w:rPr>
          <w:rFonts w:hint="cs"/>
          <w:rtl/>
        </w:rPr>
        <w:t>ال</w:t>
      </w:r>
      <w:r w:rsidRPr="00651856">
        <w:rPr>
          <w:rtl/>
        </w:rPr>
        <w:t>متعاقد</w:t>
      </w:r>
      <w:r w:rsidR="00B92B8E">
        <w:rPr>
          <w:rFonts w:hint="cs"/>
          <w:rtl/>
        </w:rPr>
        <w:t>ة</w:t>
      </w:r>
      <w:r w:rsidRPr="00651856">
        <w:rPr>
          <w:rtl/>
        </w:rPr>
        <w:t xml:space="preserve"> بناء على أية معاهدات أخرى.</w:t>
      </w:r>
    </w:p>
    <w:p w:rsidR="00B92B8E" w:rsidRDefault="000A6757" w:rsidP="001A6C07">
      <w:pPr>
        <w:pStyle w:val="NormalParaAR"/>
        <w:rPr>
          <w:rtl/>
        </w:rPr>
      </w:pPr>
      <w:r>
        <w:rPr>
          <w:rFonts w:hint="cs"/>
          <w:rtl/>
        </w:rPr>
        <w:t xml:space="preserve">(2) </w:t>
      </w:r>
      <w:r w:rsidR="001A6C07" w:rsidRPr="001A6C07">
        <w:rPr>
          <w:rtl/>
        </w:rPr>
        <w:t xml:space="preserve">تُبقي الحماية الممنوحة بناء على هذه المعاهدة حماية حق المؤلف </w:t>
      </w:r>
      <w:r w:rsidR="001A6C07">
        <w:rPr>
          <w:rFonts w:hint="cs"/>
          <w:rtl/>
        </w:rPr>
        <w:t xml:space="preserve">والحقوق المجاورة </w:t>
      </w:r>
      <w:r w:rsidR="001A6C07" w:rsidRPr="001A6C07">
        <w:rPr>
          <w:rtl/>
        </w:rPr>
        <w:t xml:space="preserve">في </w:t>
      </w:r>
      <w:r w:rsidR="00E833DF">
        <w:rPr>
          <w:rFonts w:hint="cs"/>
          <w:rtl/>
        </w:rPr>
        <w:t xml:space="preserve">محتويات </w:t>
      </w:r>
      <w:r w:rsidR="001A6C07">
        <w:rPr>
          <w:rFonts w:hint="cs"/>
          <w:rtl/>
        </w:rPr>
        <w:t>أعمال البث والبث الكبلي</w:t>
      </w:r>
      <w:r w:rsidR="001A6C07" w:rsidRPr="001A6C07">
        <w:rPr>
          <w:rtl/>
        </w:rPr>
        <w:t xml:space="preserve"> على حالها ولا تؤثر فيها بأي شكل من الأشكال</w:t>
      </w:r>
      <w:r w:rsidR="00534EF2">
        <w:rPr>
          <w:rFonts w:hint="cs"/>
          <w:rtl/>
        </w:rPr>
        <w:t xml:space="preserve">. </w:t>
      </w:r>
      <w:r w:rsidR="00534EF2" w:rsidRPr="00534EF2">
        <w:rPr>
          <w:rtl/>
        </w:rPr>
        <w:t>وعليه، لا يجوز تفسير أي حكم من أحكام هذه المعاهدة بما يخل</w:t>
      </w:r>
      <w:r w:rsidR="001817E0">
        <w:rPr>
          <w:rFonts w:hint="cs"/>
          <w:rtl/>
        </w:rPr>
        <w:t>ّ</w:t>
      </w:r>
      <w:r w:rsidR="00534EF2" w:rsidRPr="00534EF2">
        <w:rPr>
          <w:rtl/>
        </w:rPr>
        <w:t xml:space="preserve"> بتلك الحماية</w:t>
      </w:r>
      <w:r w:rsidR="00534EF2">
        <w:rPr>
          <w:rFonts w:hint="cs"/>
          <w:rtl/>
        </w:rPr>
        <w:t>.</w:t>
      </w:r>
    </w:p>
    <w:p w:rsidR="00534EF2" w:rsidRPr="004B5377" w:rsidRDefault="000D37D1" w:rsidP="002577CB">
      <w:pPr>
        <w:pStyle w:val="NormalParaAR"/>
        <w:keepNext/>
        <w:jc w:val="center"/>
        <w:rPr>
          <w:sz w:val="40"/>
          <w:szCs w:val="40"/>
          <w:rtl/>
        </w:rPr>
      </w:pPr>
      <w:r w:rsidRPr="004B5377">
        <w:rPr>
          <w:rFonts w:hint="cs"/>
          <w:sz w:val="40"/>
          <w:szCs w:val="40"/>
          <w:rtl/>
        </w:rPr>
        <w:t>المادة 2</w:t>
      </w:r>
      <w:r w:rsidRPr="004B5377">
        <w:rPr>
          <w:sz w:val="40"/>
          <w:szCs w:val="40"/>
          <w:rtl/>
        </w:rPr>
        <w:br/>
      </w:r>
      <w:r w:rsidRPr="004B5377">
        <w:rPr>
          <w:rFonts w:hint="cs"/>
          <w:sz w:val="40"/>
          <w:szCs w:val="40"/>
          <w:rtl/>
        </w:rPr>
        <w:t>تعاريف</w:t>
      </w:r>
    </w:p>
    <w:p w:rsidR="000D37D1" w:rsidRDefault="000D37D1" w:rsidP="002577CB">
      <w:pPr>
        <w:pStyle w:val="NormalParaAR"/>
        <w:keepNext/>
        <w:rPr>
          <w:rtl/>
        </w:rPr>
      </w:pPr>
      <w:r>
        <w:rPr>
          <w:rFonts w:hint="cs"/>
          <w:rtl/>
        </w:rPr>
        <w:t xml:space="preserve">(1) </w:t>
      </w:r>
      <w:r w:rsidRPr="000D37D1">
        <w:rPr>
          <w:rtl/>
        </w:rPr>
        <w:t>لأغراض هذه المعاهدة:</w:t>
      </w:r>
    </w:p>
    <w:p w:rsidR="000D37D1" w:rsidRDefault="000D37D1" w:rsidP="0047274B">
      <w:pPr>
        <w:pStyle w:val="NormalParaAR"/>
        <w:rPr>
          <w:rtl/>
        </w:rPr>
      </w:pPr>
      <w:r>
        <w:rPr>
          <w:rFonts w:hint="cs"/>
          <w:rtl/>
        </w:rPr>
        <w:t xml:space="preserve">(أ) </w:t>
      </w:r>
      <w:r w:rsidR="002C5322">
        <w:rPr>
          <w:rFonts w:hint="cs"/>
          <w:rtl/>
        </w:rPr>
        <w:t>ي</w:t>
      </w:r>
      <w:r w:rsidR="002C5322" w:rsidRPr="002C5322">
        <w:rPr>
          <w:rtl/>
        </w:rPr>
        <w:t xml:space="preserve">قصد بعبارة "هيئة البث" الشخص المعنوي الذي </w:t>
      </w:r>
      <w:r w:rsidR="0077377B">
        <w:rPr>
          <w:rFonts w:hint="cs"/>
          <w:rtl/>
        </w:rPr>
        <w:t>يأخ</w:t>
      </w:r>
      <w:r w:rsidR="002C5322">
        <w:rPr>
          <w:rFonts w:hint="cs"/>
          <w:rtl/>
        </w:rPr>
        <w:t>ذ</w:t>
      </w:r>
      <w:r w:rsidR="002C5322" w:rsidRPr="002C5322">
        <w:rPr>
          <w:rtl/>
        </w:rPr>
        <w:t xml:space="preserve"> </w:t>
      </w:r>
      <w:r w:rsidR="002C5322">
        <w:rPr>
          <w:rFonts w:hint="cs"/>
          <w:rtl/>
        </w:rPr>
        <w:t xml:space="preserve">المبادرة </w:t>
      </w:r>
      <w:r w:rsidR="0077377B">
        <w:rPr>
          <w:rFonts w:hint="cs"/>
          <w:rtl/>
        </w:rPr>
        <w:t>ويتحم</w:t>
      </w:r>
      <w:r w:rsidR="002C5322">
        <w:rPr>
          <w:rFonts w:hint="cs"/>
          <w:rtl/>
        </w:rPr>
        <w:t>ل المسؤولية فيما يخص البث الأوّل ل</w:t>
      </w:r>
      <w:r w:rsidR="0047274B">
        <w:rPr>
          <w:rFonts w:hint="cs"/>
          <w:rtl/>
        </w:rPr>
        <w:t>ل</w:t>
      </w:r>
      <w:r w:rsidR="002C5322">
        <w:rPr>
          <w:rFonts w:hint="cs"/>
          <w:rtl/>
        </w:rPr>
        <w:t xml:space="preserve">صور أو </w:t>
      </w:r>
      <w:r w:rsidR="0047274B">
        <w:rPr>
          <w:rFonts w:hint="cs"/>
          <w:rtl/>
        </w:rPr>
        <w:t>ال</w:t>
      </w:r>
      <w:r w:rsidR="002C5322">
        <w:rPr>
          <w:rFonts w:hint="cs"/>
          <w:rtl/>
        </w:rPr>
        <w:t>أصوات</w:t>
      </w:r>
      <w:r w:rsidR="0047274B">
        <w:rPr>
          <w:rFonts w:hint="cs"/>
          <w:rtl/>
        </w:rPr>
        <w:t xml:space="preserve"> </w:t>
      </w:r>
      <w:r w:rsidR="002C5322">
        <w:rPr>
          <w:rFonts w:hint="cs"/>
          <w:rtl/>
        </w:rPr>
        <w:t xml:space="preserve">أو </w:t>
      </w:r>
      <w:r w:rsidR="0047274B">
        <w:rPr>
          <w:rFonts w:hint="cs"/>
          <w:rtl/>
        </w:rPr>
        <w:t>الأصوات</w:t>
      </w:r>
      <w:r w:rsidR="002C5322">
        <w:rPr>
          <w:rFonts w:hint="cs"/>
          <w:rtl/>
        </w:rPr>
        <w:t xml:space="preserve"> و</w:t>
      </w:r>
      <w:r w:rsidR="0047274B">
        <w:rPr>
          <w:rFonts w:hint="cs"/>
          <w:rtl/>
        </w:rPr>
        <w:t>الصور</w:t>
      </w:r>
      <w:r w:rsidR="00583A76">
        <w:rPr>
          <w:rFonts w:hint="cs"/>
          <w:rtl/>
        </w:rPr>
        <w:t xml:space="preserve"> </w:t>
      </w:r>
      <w:r w:rsidR="002C5322">
        <w:rPr>
          <w:rFonts w:hint="cs"/>
          <w:rtl/>
        </w:rPr>
        <w:t>أ</w:t>
      </w:r>
      <w:r w:rsidR="0047274B">
        <w:rPr>
          <w:rFonts w:hint="cs"/>
          <w:rtl/>
        </w:rPr>
        <w:t xml:space="preserve">و لكل </w:t>
      </w:r>
      <w:r w:rsidR="002C5322">
        <w:rPr>
          <w:rFonts w:hint="cs"/>
          <w:rtl/>
        </w:rPr>
        <w:t>تمثيل لها؛</w:t>
      </w:r>
    </w:p>
    <w:p w:rsidR="002C5322" w:rsidRDefault="002C5322" w:rsidP="0047274B">
      <w:pPr>
        <w:pStyle w:val="NormalParaAR"/>
        <w:rPr>
          <w:rtl/>
        </w:rPr>
      </w:pPr>
      <w:r>
        <w:rPr>
          <w:rFonts w:hint="cs"/>
          <w:rtl/>
        </w:rPr>
        <w:t xml:space="preserve">(ب) </w:t>
      </w:r>
      <w:r w:rsidR="0077377B">
        <w:rPr>
          <w:rFonts w:hint="cs"/>
          <w:rtl/>
        </w:rPr>
        <w:t xml:space="preserve">"ويقصد </w:t>
      </w:r>
      <w:r w:rsidR="0077377B" w:rsidRPr="0077377B">
        <w:rPr>
          <w:rtl/>
        </w:rPr>
        <w:t>بعبارة "هيئة البث</w:t>
      </w:r>
      <w:r w:rsidR="0077377B">
        <w:rPr>
          <w:rFonts w:hint="cs"/>
          <w:rtl/>
        </w:rPr>
        <w:t xml:space="preserve"> الكبلي</w:t>
      </w:r>
      <w:r w:rsidR="0077377B">
        <w:rPr>
          <w:rtl/>
        </w:rPr>
        <w:t xml:space="preserve">" </w:t>
      </w:r>
      <w:r w:rsidR="0077377B" w:rsidRPr="0077377B">
        <w:rPr>
          <w:rtl/>
        </w:rPr>
        <w:t>الش</w:t>
      </w:r>
      <w:r w:rsidR="0077377B">
        <w:rPr>
          <w:rtl/>
        </w:rPr>
        <w:t>خص المعنوي الذي يأخذ المبادرة و</w:t>
      </w:r>
      <w:r w:rsidR="0077377B" w:rsidRPr="0077377B">
        <w:rPr>
          <w:rtl/>
        </w:rPr>
        <w:t xml:space="preserve">يتحمل </w:t>
      </w:r>
      <w:r w:rsidR="0077377B">
        <w:rPr>
          <w:rFonts w:hint="cs"/>
          <w:rtl/>
        </w:rPr>
        <w:t>ال</w:t>
      </w:r>
      <w:r w:rsidR="0077377B" w:rsidRPr="0077377B">
        <w:rPr>
          <w:rtl/>
        </w:rPr>
        <w:t>مسؤولية</w:t>
      </w:r>
      <w:r w:rsidR="0077377B">
        <w:rPr>
          <w:rFonts w:hint="cs"/>
          <w:rtl/>
        </w:rPr>
        <w:t xml:space="preserve"> فيما يخص البث</w:t>
      </w:r>
      <w:r w:rsidR="001817E0">
        <w:rPr>
          <w:rFonts w:hint="cs"/>
          <w:rtl/>
        </w:rPr>
        <w:t xml:space="preserve"> الكبلي</w:t>
      </w:r>
      <w:r w:rsidR="0077377B">
        <w:rPr>
          <w:rFonts w:hint="cs"/>
          <w:rtl/>
        </w:rPr>
        <w:t xml:space="preserve"> الأوّل </w:t>
      </w:r>
      <w:r w:rsidR="0047274B">
        <w:rPr>
          <w:rFonts w:hint="cs"/>
          <w:rtl/>
        </w:rPr>
        <w:t>للصور أو الأصوات أو الأصوات والصور</w:t>
      </w:r>
      <w:r w:rsidR="00583A76">
        <w:rPr>
          <w:rFonts w:hint="cs"/>
          <w:rtl/>
        </w:rPr>
        <w:t xml:space="preserve"> </w:t>
      </w:r>
      <w:r w:rsidR="0077377B">
        <w:rPr>
          <w:rFonts w:hint="cs"/>
          <w:rtl/>
        </w:rPr>
        <w:t xml:space="preserve">أو </w:t>
      </w:r>
      <w:r w:rsidR="0047274B">
        <w:rPr>
          <w:rFonts w:hint="cs"/>
          <w:rtl/>
        </w:rPr>
        <w:t xml:space="preserve">لكل </w:t>
      </w:r>
      <w:r w:rsidR="0077377B">
        <w:rPr>
          <w:rFonts w:hint="cs"/>
          <w:rtl/>
        </w:rPr>
        <w:t>تمثيل لها؛</w:t>
      </w:r>
    </w:p>
    <w:p w:rsidR="0077377B" w:rsidRDefault="0077377B" w:rsidP="0047274B">
      <w:pPr>
        <w:pStyle w:val="NormalParaAR"/>
        <w:rPr>
          <w:rtl/>
        </w:rPr>
      </w:pPr>
      <w:r>
        <w:rPr>
          <w:rFonts w:hint="cs"/>
          <w:rtl/>
        </w:rPr>
        <w:t xml:space="preserve">(ج) </w:t>
      </w:r>
      <w:r w:rsidR="0047274B">
        <w:rPr>
          <w:rFonts w:hint="cs"/>
          <w:rtl/>
        </w:rPr>
        <w:t>و</w:t>
      </w:r>
      <w:r>
        <w:rPr>
          <w:rFonts w:hint="cs"/>
          <w:rtl/>
        </w:rPr>
        <w:t>ي</w:t>
      </w:r>
      <w:r>
        <w:rPr>
          <w:rtl/>
        </w:rPr>
        <w:t>قصد ب</w:t>
      </w:r>
      <w:r>
        <w:rPr>
          <w:rFonts w:hint="cs"/>
          <w:rtl/>
        </w:rPr>
        <w:t>كلمة</w:t>
      </w:r>
      <w:r w:rsidRPr="0077377B">
        <w:rPr>
          <w:rtl/>
        </w:rPr>
        <w:t xml:space="preserve"> "</w:t>
      </w:r>
      <w:r w:rsidR="0047274B">
        <w:rPr>
          <w:rFonts w:hint="cs"/>
          <w:rtl/>
        </w:rPr>
        <w:t>النسخ</w:t>
      </w:r>
      <w:r w:rsidRPr="0077377B">
        <w:rPr>
          <w:rtl/>
        </w:rPr>
        <w:t>" إنتاج</w:t>
      </w:r>
      <w:r>
        <w:rPr>
          <w:rtl/>
        </w:rPr>
        <w:t xml:space="preserve"> نسخة واحدة أو أكثر عن أي تثبيت</w:t>
      </w:r>
      <w:r>
        <w:rPr>
          <w:rFonts w:hint="cs"/>
          <w:rtl/>
        </w:rPr>
        <w:t xml:space="preserve"> لعمل من أعمال البث أو البث الكبلي أو أجزاء منه، بأي شكل من الأشكال؛</w:t>
      </w:r>
    </w:p>
    <w:p w:rsidR="0077377B" w:rsidRDefault="0077377B" w:rsidP="001C3851">
      <w:pPr>
        <w:pStyle w:val="NormalParaAR"/>
        <w:rPr>
          <w:rtl/>
        </w:rPr>
      </w:pPr>
      <w:r>
        <w:rPr>
          <w:rFonts w:hint="cs"/>
          <w:rtl/>
        </w:rPr>
        <w:t xml:space="preserve">(د) </w:t>
      </w:r>
      <w:r w:rsidR="0047274B">
        <w:rPr>
          <w:rFonts w:hint="cs"/>
          <w:rtl/>
        </w:rPr>
        <w:t>و</w:t>
      </w:r>
      <w:r w:rsidRPr="0077377B">
        <w:rPr>
          <w:rtl/>
        </w:rPr>
        <w:t>يقصد بكلمة "التثبيت" كل تجسي</w:t>
      </w:r>
      <w:r>
        <w:rPr>
          <w:rtl/>
        </w:rPr>
        <w:t xml:space="preserve">د </w:t>
      </w:r>
      <w:r w:rsidR="0047274B">
        <w:rPr>
          <w:rFonts w:hint="cs"/>
          <w:rtl/>
        </w:rPr>
        <w:t>للصور أو الأصوات أو الأصوات والصور</w:t>
      </w:r>
      <w:r w:rsidR="00583A76">
        <w:rPr>
          <w:rFonts w:hint="cs"/>
          <w:rtl/>
        </w:rPr>
        <w:t xml:space="preserve"> </w:t>
      </w:r>
      <w:r>
        <w:rPr>
          <w:rFonts w:hint="cs"/>
          <w:rtl/>
        </w:rPr>
        <w:t>أو لكل تمثيل لها</w:t>
      </w:r>
      <w:r w:rsidRPr="0077377B">
        <w:rPr>
          <w:rtl/>
        </w:rPr>
        <w:t>، يمكن با</w:t>
      </w:r>
      <w:r w:rsidR="0047274B">
        <w:rPr>
          <w:rtl/>
        </w:rPr>
        <w:t xml:space="preserve">لانطلاق منه إدراكها أو </w:t>
      </w:r>
      <w:r w:rsidR="0047274B">
        <w:rPr>
          <w:rFonts w:hint="cs"/>
          <w:rtl/>
        </w:rPr>
        <w:t>نسخها</w:t>
      </w:r>
      <w:r w:rsidR="001C3851">
        <w:rPr>
          <w:rtl/>
        </w:rPr>
        <w:t xml:space="preserve"> أو نقلها بأ</w:t>
      </w:r>
      <w:r w:rsidR="001817E0">
        <w:rPr>
          <w:rFonts w:hint="cs"/>
          <w:rtl/>
        </w:rPr>
        <w:t>ية أ</w:t>
      </w:r>
      <w:r w:rsidR="001C3851">
        <w:rPr>
          <w:rtl/>
        </w:rPr>
        <w:t>د</w:t>
      </w:r>
      <w:r w:rsidR="001C3851">
        <w:rPr>
          <w:rFonts w:hint="cs"/>
          <w:rtl/>
        </w:rPr>
        <w:t>وات تقنية</w:t>
      </w:r>
      <w:r w:rsidRPr="0077377B">
        <w:rPr>
          <w:rtl/>
        </w:rPr>
        <w:t>؛</w:t>
      </w:r>
    </w:p>
    <w:p w:rsidR="001C3851" w:rsidRDefault="001C3851" w:rsidP="009476FB">
      <w:pPr>
        <w:pStyle w:val="NormalParaAR"/>
        <w:rPr>
          <w:rtl/>
        </w:rPr>
      </w:pPr>
      <w:r>
        <w:rPr>
          <w:rFonts w:hint="cs"/>
          <w:rtl/>
        </w:rPr>
        <w:t>(ه) وي</w:t>
      </w:r>
      <w:r w:rsidRPr="001C3851">
        <w:rPr>
          <w:rtl/>
        </w:rPr>
        <w:t>قصد بعبارة "ال</w:t>
      </w:r>
      <w:r>
        <w:rPr>
          <w:rtl/>
        </w:rPr>
        <w:t>معلومات الضرورية لإدارة الحقوق"</w:t>
      </w:r>
      <w:r>
        <w:rPr>
          <w:rFonts w:hint="cs"/>
          <w:rtl/>
        </w:rPr>
        <w:t xml:space="preserve"> </w:t>
      </w:r>
      <w:r w:rsidRPr="001C3851">
        <w:rPr>
          <w:rtl/>
        </w:rPr>
        <w:t xml:space="preserve">المعلومات التي تسمح بتعريف هيئة البث </w:t>
      </w:r>
      <w:r>
        <w:rPr>
          <w:rFonts w:hint="cs"/>
          <w:rtl/>
        </w:rPr>
        <w:t xml:space="preserve">أو هيئة البث الكبلي، </w:t>
      </w:r>
      <w:r w:rsidRPr="001C3851">
        <w:rPr>
          <w:rtl/>
        </w:rPr>
        <w:t xml:space="preserve">وعمل البث </w:t>
      </w:r>
      <w:r>
        <w:rPr>
          <w:rFonts w:hint="cs"/>
          <w:rtl/>
        </w:rPr>
        <w:t xml:space="preserve">أو عمل البث الكبلي، </w:t>
      </w:r>
      <w:r w:rsidRPr="001C3851">
        <w:rPr>
          <w:rtl/>
        </w:rPr>
        <w:t>ومالك أي حق في عمل البث</w:t>
      </w:r>
      <w:r>
        <w:rPr>
          <w:rFonts w:hint="cs"/>
          <w:rtl/>
        </w:rPr>
        <w:t xml:space="preserve"> أو عمل البث الكبلي</w:t>
      </w:r>
      <w:r w:rsidRPr="001C3851">
        <w:rPr>
          <w:rtl/>
        </w:rPr>
        <w:t>، أو المعلومات المتعلقة بشروط استخدام عمل البث</w:t>
      </w:r>
      <w:r>
        <w:rPr>
          <w:rFonts w:hint="cs"/>
          <w:rtl/>
        </w:rPr>
        <w:t xml:space="preserve"> أو عمل البث الكبلي</w:t>
      </w:r>
      <w:r w:rsidRPr="001C3851">
        <w:rPr>
          <w:rtl/>
        </w:rPr>
        <w:t xml:space="preserve">، وأية أرقام أو شفرات ترمز إلى تلك المعلومات، متى كان أي عنصر من تلك المعلومات ملحقاً </w:t>
      </w:r>
      <w:r>
        <w:rPr>
          <w:rFonts w:hint="cs"/>
          <w:rtl/>
        </w:rPr>
        <w:t>ب</w:t>
      </w:r>
      <w:r w:rsidR="009476FB">
        <w:rPr>
          <w:rtl/>
        </w:rPr>
        <w:t xml:space="preserve">نسخة </w:t>
      </w:r>
      <w:r w:rsidR="009476FB">
        <w:rPr>
          <w:rFonts w:hint="cs"/>
          <w:rtl/>
        </w:rPr>
        <w:t xml:space="preserve">من </w:t>
      </w:r>
      <w:r w:rsidRPr="001C3851">
        <w:rPr>
          <w:rtl/>
        </w:rPr>
        <w:t xml:space="preserve">عمل بث </w:t>
      </w:r>
      <w:r>
        <w:rPr>
          <w:rFonts w:hint="cs"/>
          <w:rtl/>
        </w:rPr>
        <w:t>أو عمل بث كبلي</w:t>
      </w:r>
      <w:r w:rsidR="009476FB">
        <w:rPr>
          <w:rFonts w:hint="cs"/>
          <w:rtl/>
        </w:rPr>
        <w:t xml:space="preserve"> مثبّ</w:t>
      </w:r>
      <w:r w:rsidR="000A25C1">
        <w:rPr>
          <w:rFonts w:hint="cs"/>
          <w:rtl/>
        </w:rPr>
        <w:t>َ</w:t>
      </w:r>
      <w:r w:rsidR="009476FB">
        <w:rPr>
          <w:rFonts w:hint="cs"/>
          <w:rtl/>
        </w:rPr>
        <w:t>ت</w:t>
      </w:r>
      <w:r>
        <w:rPr>
          <w:rFonts w:hint="cs"/>
          <w:rtl/>
        </w:rPr>
        <w:t xml:space="preserve">، أو </w:t>
      </w:r>
      <w:r w:rsidR="00C23BBC">
        <w:rPr>
          <w:rFonts w:hint="cs"/>
          <w:rtl/>
        </w:rPr>
        <w:t xml:space="preserve">بدا </w:t>
      </w:r>
      <w:r>
        <w:rPr>
          <w:rFonts w:hint="cs"/>
          <w:rtl/>
        </w:rPr>
        <w:t xml:space="preserve">مقترنا بنقل </w:t>
      </w:r>
      <w:r w:rsidRPr="001C3851">
        <w:rPr>
          <w:rtl/>
        </w:rPr>
        <w:t xml:space="preserve">عمل بث </w:t>
      </w:r>
      <w:r w:rsidR="00C23BBC">
        <w:rPr>
          <w:rFonts w:hint="cs"/>
          <w:rtl/>
        </w:rPr>
        <w:t xml:space="preserve">أو عمل بث كبلي </w:t>
      </w:r>
      <w:r w:rsidR="004A24D7">
        <w:rPr>
          <w:rtl/>
        </w:rPr>
        <w:t xml:space="preserve">مثبَّت </w:t>
      </w:r>
      <w:r w:rsidR="004A24D7">
        <w:rPr>
          <w:rFonts w:hint="cs"/>
          <w:rtl/>
        </w:rPr>
        <w:t>إلى ال</w:t>
      </w:r>
      <w:r w:rsidRPr="001C3851">
        <w:rPr>
          <w:rtl/>
        </w:rPr>
        <w:t>جمهور</w:t>
      </w:r>
      <w:r w:rsidR="00C23BBC">
        <w:rPr>
          <w:rFonts w:hint="cs"/>
          <w:rtl/>
        </w:rPr>
        <w:t>؛</w:t>
      </w:r>
    </w:p>
    <w:p w:rsidR="00C23BBC" w:rsidRDefault="00C23BBC" w:rsidP="00CD73CA">
      <w:pPr>
        <w:pStyle w:val="NormalParaAR"/>
        <w:rPr>
          <w:rtl/>
        </w:rPr>
      </w:pPr>
      <w:r>
        <w:rPr>
          <w:rFonts w:hint="cs"/>
          <w:rtl/>
        </w:rPr>
        <w:t xml:space="preserve">(و) </w:t>
      </w:r>
      <w:r w:rsidR="00DB3A72">
        <w:rPr>
          <w:rFonts w:hint="cs"/>
          <w:rtl/>
        </w:rPr>
        <w:t>ويقصد بعبارة</w:t>
      </w:r>
      <w:r>
        <w:rPr>
          <w:rFonts w:hint="cs"/>
          <w:rtl/>
        </w:rPr>
        <w:t xml:space="preserve"> "عمل البث" إشارة تحتوي على </w:t>
      </w:r>
      <w:r w:rsidR="007F1C9B">
        <w:rPr>
          <w:rFonts w:hint="cs"/>
          <w:rtl/>
        </w:rPr>
        <w:t>ال</w:t>
      </w:r>
      <w:r>
        <w:rPr>
          <w:rFonts w:hint="cs"/>
          <w:rtl/>
        </w:rPr>
        <w:t xml:space="preserve">صور أو </w:t>
      </w:r>
      <w:r w:rsidR="007F1C9B">
        <w:rPr>
          <w:rFonts w:hint="cs"/>
          <w:rtl/>
        </w:rPr>
        <w:t>ال</w:t>
      </w:r>
      <w:r>
        <w:rPr>
          <w:rFonts w:hint="cs"/>
          <w:rtl/>
        </w:rPr>
        <w:t xml:space="preserve">أصوات أو </w:t>
      </w:r>
      <w:r w:rsidR="007F1C9B">
        <w:rPr>
          <w:rFonts w:hint="cs"/>
          <w:rtl/>
        </w:rPr>
        <w:t>ال</w:t>
      </w:r>
      <w:r>
        <w:rPr>
          <w:rFonts w:hint="cs"/>
          <w:rtl/>
        </w:rPr>
        <w:t>أصوات و</w:t>
      </w:r>
      <w:r w:rsidR="007F1C9B">
        <w:rPr>
          <w:rFonts w:hint="cs"/>
          <w:rtl/>
        </w:rPr>
        <w:t>ال</w:t>
      </w:r>
      <w:r w:rsidR="00583A76">
        <w:rPr>
          <w:rFonts w:hint="cs"/>
          <w:rtl/>
        </w:rPr>
        <w:t xml:space="preserve">صور </w:t>
      </w:r>
      <w:r>
        <w:rPr>
          <w:rFonts w:hint="cs"/>
          <w:rtl/>
        </w:rPr>
        <w:t>أو تمثيل لها، ويتم استحداثها وإرسالها بأي من الوسائل المنصوص عليها في الفقرة (</w:t>
      </w:r>
      <w:r w:rsidR="00CD73CA">
        <w:rPr>
          <w:rFonts w:hint="cs"/>
          <w:rtl/>
        </w:rPr>
        <w:t>ح</w:t>
      </w:r>
      <w:r>
        <w:rPr>
          <w:rFonts w:hint="cs"/>
          <w:rtl/>
        </w:rPr>
        <w:t xml:space="preserve">) من هذه المادة، من قبل هيئة البث أو </w:t>
      </w:r>
      <w:r w:rsidR="007F1C9B">
        <w:rPr>
          <w:rFonts w:hint="cs"/>
          <w:rtl/>
        </w:rPr>
        <w:t>من قبل هيئة أخرى، بأمر من</w:t>
      </w:r>
      <w:r w:rsidR="008943DF">
        <w:rPr>
          <w:rFonts w:hint="cs"/>
          <w:rtl/>
        </w:rPr>
        <w:t xml:space="preserve"> هيئة البث</w:t>
      </w:r>
      <w:r w:rsidR="00583A76">
        <w:rPr>
          <w:rFonts w:hint="cs"/>
          <w:rtl/>
        </w:rPr>
        <w:t xml:space="preserve"> </w:t>
      </w:r>
      <w:r w:rsidR="007F1C9B">
        <w:rPr>
          <w:rFonts w:hint="cs"/>
          <w:rtl/>
        </w:rPr>
        <w:t>وعلى ن</w:t>
      </w:r>
      <w:r w:rsidR="008943DF">
        <w:rPr>
          <w:rFonts w:hint="cs"/>
          <w:rtl/>
        </w:rPr>
        <w:t>ف</w:t>
      </w:r>
      <w:r w:rsidR="007F1C9B">
        <w:rPr>
          <w:rFonts w:hint="cs"/>
          <w:rtl/>
        </w:rPr>
        <w:t>قتها، أو مجموعة من تلك الإشارات.</w:t>
      </w:r>
    </w:p>
    <w:p w:rsidR="00DB3A72" w:rsidRDefault="00DB3A72" w:rsidP="00DB3A72">
      <w:pPr>
        <w:pStyle w:val="NormalParaAR"/>
        <w:rPr>
          <w:rtl/>
        </w:rPr>
      </w:pPr>
      <w:r>
        <w:rPr>
          <w:rFonts w:hint="cs"/>
          <w:rtl/>
        </w:rPr>
        <w:t>(ز) ويقصد بعبارة "عمل البث الكبلي" إشارة تحتوي على الصور أو الأصوات أو الأصوات والصور أو تمثيل لها، ويتم استحداثها وإرسالها بأي من الوسائل المنصوص عليها في الفقرة (ط) من هذه المادة، من قبل هيئة البث الكبل</w:t>
      </w:r>
      <w:r w:rsidR="008943DF">
        <w:rPr>
          <w:rFonts w:hint="cs"/>
          <w:rtl/>
        </w:rPr>
        <w:t>ي أو من قبل هيئة أخرى، بأمر من هيئة البث الكبلي</w:t>
      </w:r>
      <w:r>
        <w:rPr>
          <w:rFonts w:hint="cs"/>
          <w:rtl/>
        </w:rPr>
        <w:t xml:space="preserve"> وعلى نقتها، أو مجموعة من تلك الإشارات.</w:t>
      </w:r>
    </w:p>
    <w:p w:rsidR="007F1C9B" w:rsidRDefault="007F1C9B" w:rsidP="00DB3A72">
      <w:pPr>
        <w:pStyle w:val="NormalParaAR"/>
        <w:rPr>
          <w:rtl/>
        </w:rPr>
      </w:pPr>
      <w:r>
        <w:rPr>
          <w:rFonts w:hint="cs"/>
          <w:rtl/>
        </w:rPr>
        <w:t>(</w:t>
      </w:r>
      <w:r w:rsidR="00DB3A72">
        <w:rPr>
          <w:rFonts w:hint="cs"/>
          <w:rtl/>
        </w:rPr>
        <w:t>ح</w:t>
      </w:r>
      <w:r>
        <w:rPr>
          <w:rFonts w:hint="cs"/>
          <w:rtl/>
        </w:rPr>
        <w:t xml:space="preserve">) </w:t>
      </w:r>
      <w:r w:rsidRPr="007F1C9B">
        <w:rPr>
          <w:rtl/>
        </w:rPr>
        <w:t>ويقصد بكلمة "</w:t>
      </w:r>
      <w:r>
        <w:rPr>
          <w:rFonts w:hint="cs"/>
          <w:rtl/>
        </w:rPr>
        <w:t>البث</w:t>
      </w:r>
      <w:r w:rsidRPr="007F1C9B">
        <w:rPr>
          <w:rtl/>
        </w:rPr>
        <w:t xml:space="preserve">" إرسال </w:t>
      </w:r>
      <w:r w:rsidR="00583A76" w:rsidRPr="007F1C9B">
        <w:rPr>
          <w:rtl/>
        </w:rPr>
        <w:t xml:space="preserve">الصور </w:t>
      </w:r>
      <w:r w:rsidR="00583A76">
        <w:rPr>
          <w:rFonts w:hint="cs"/>
          <w:rtl/>
        </w:rPr>
        <w:t xml:space="preserve">أو </w:t>
      </w:r>
      <w:r w:rsidR="00583A76">
        <w:rPr>
          <w:rtl/>
        </w:rPr>
        <w:t>الأصوات أو</w:t>
      </w:r>
      <w:r w:rsidR="00583A76">
        <w:rPr>
          <w:rFonts w:hint="cs"/>
          <w:rtl/>
        </w:rPr>
        <w:t xml:space="preserve"> </w:t>
      </w:r>
      <w:r w:rsidRPr="007F1C9B">
        <w:rPr>
          <w:rtl/>
        </w:rPr>
        <w:t>الأصوات</w:t>
      </w:r>
      <w:r w:rsidR="00583A76">
        <w:rPr>
          <w:rFonts w:hint="cs"/>
          <w:rtl/>
        </w:rPr>
        <w:t xml:space="preserve"> والصور</w:t>
      </w:r>
      <w:r w:rsidRPr="007F1C9B">
        <w:rPr>
          <w:rtl/>
        </w:rPr>
        <w:t xml:space="preserve"> أو تمثيل لها بوسائل لاسلكية ليستقبلها الجمهور؛ وي</w:t>
      </w:r>
      <w:r w:rsidR="00583A76">
        <w:rPr>
          <w:rtl/>
        </w:rPr>
        <w:t xml:space="preserve">عتبر كل إرسال من ذلك القبيل </w:t>
      </w:r>
      <w:r w:rsidRPr="007F1C9B">
        <w:rPr>
          <w:rtl/>
        </w:rPr>
        <w:t>عبر الساتل من باب "</w:t>
      </w:r>
      <w:r w:rsidR="00583A76">
        <w:rPr>
          <w:rFonts w:hint="cs"/>
          <w:rtl/>
        </w:rPr>
        <w:t>البث</w:t>
      </w:r>
      <w:r w:rsidR="00583A76">
        <w:rPr>
          <w:rtl/>
        </w:rPr>
        <w:t xml:space="preserve">" أيضا؛ </w:t>
      </w:r>
      <w:r w:rsidR="00583A76">
        <w:rPr>
          <w:rFonts w:hint="cs"/>
          <w:rtl/>
        </w:rPr>
        <w:t xml:space="preserve">كما </w:t>
      </w:r>
      <w:r w:rsidRPr="007F1C9B">
        <w:rPr>
          <w:rtl/>
        </w:rPr>
        <w:t xml:space="preserve">يعتبر </w:t>
      </w:r>
      <w:r w:rsidR="00583A76">
        <w:rPr>
          <w:rFonts w:hint="cs"/>
          <w:rtl/>
        </w:rPr>
        <w:t xml:space="preserve">نقل </w:t>
      </w:r>
      <w:r w:rsidR="00583A76" w:rsidRPr="007F1C9B">
        <w:rPr>
          <w:rtl/>
        </w:rPr>
        <w:t xml:space="preserve">الصور </w:t>
      </w:r>
      <w:r w:rsidR="00583A76">
        <w:rPr>
          <w:rFonts w:hint="cs"/>
          <w:rtl/>
        </w:rPr>
        <w:t xml:space="preserve">أو </w:t>
      </w:r>
      <w:r w:rsidR="00583A76">
        <w:rPr>
          <w:rtl/>
        </w:rPr>
        <w:t>الأصوات أو</w:t>
      </w:r>
      <w:r w:rsidR="00583A76">
        <w:rPr>
          <w:rFonts w:hint="cs"/>
          <w:rtl/>
        </w:rPr>
        <w:t xml:space="preserve"> </w:t>
      </w:r>
      <w:r w:rsidR="00583A76" w:rsidRPr="007F1C9B">
        <w:rPr>
          <w:rtl/>
        </w:rPr>
        <w:t>الأصوات</w:t>
      </w:r>
      <w:r w:rsidR="00583A76">
        <w:rPr>
          <w:rFonts w:hint="cs"/>
          <w:rtl/>
        </w:rPr>
        <w:t xml:space="preserve"> والصور</w:t>
      </w:r>
      <w:r w:rsidR="00583A76" w:rsidRPr="007F1C9B">
        <w:rPr>
          <w:rtl/>
        </w:rPr>
        <w:t xml:space="preserve"> أو تمثيل لها </w:t>
      </w:r>
      <w:r w:rsidR="00583A76">
        <w:rPr>
          <w:rFonts w:hint="cs"/>
          <w:rtl/>
        </w:rPr>
        <w:t xml:space="preserve">من خلال </w:t>
      </w:r>
      <w:r w:rsidRPr="007F1C9B">
        <w:rPr>
          <w:rtl/>
        </w:rPr>
        <w:t>إرسال إشارات مجفرة من باب "</w:t>
      </w:r>
      <w:r w:rsidR="00583A76">
        <w:rPr>
          <w:rFonts w:hint="cs"/>
          <w:rtl/>
        </w:rPr>
        <w:t>البث</w:t>
      </w:r>
      <w:r w:rsidRPr="007F1C9B">
        <w:rPr>
          <w:rtl/>
        </w:rPr>
        <w:t xml:space="preserve">" في الحالات التي تتيح فيها هيئة </w:t>
      </w:r>
      <w:r w:rsidR="00583A76">
        <w:rPr>
          <w:rFonts w:hint="cs"/>
          <w:rtl/>
        </w:rPr>
        <w:t>البث</w:t>
      </w:r>
      <w:r w:rsidRPr="007F1C9B">
        <w:rPr>
          <w:rtl/>
        </w:rPr>
        <w:t xml:space="preserve"> للجمهور ال</w:t>
      </w:r>
      <w:r w:rsidR="00583A76">
        <w:rPr>
          <w:rtl/>
        </w:rPr>
        <w:t>وسيلة الكفيلة بفك التجفير أو</w:t>
      </w:r>
      <w:r w:rsidR="00583A76">
        <w:rPr>
          <w:rFonts w:hint="cs"/>
          <w:rtl/>
        </w:rPr>
        <w:t xml:space="preserve"> </w:t>
      </w:r>
      <w:r w:rsidR="00583A76" w:rsidRPr="00583A76">
        <w:rPr>
          <w:rtl/>
        </w:rPr>
        <w:t>يتاح فيها ذلك للجمهور بموافقة هيئة البث</w:t>
      </w:r>
      <w:r w:rsidR="00583A76">
        <w:rPr>
          <w:rFonts w:hint="cs"/>
          <w:rtl/>
        </w:rPr>
        <w:t>؛</w:t>
      </w:r>
    </w:p>
    <w:p w:rsidR="0020724C" w:rsidRDefault="00DB3A72" w:rsidP="00CD73CA">
      <w:pPr>
        <w:pStyle w:val="NormalParaAR"/>
        <w:rPr>
          <w:rtl/>
        </w:rPr>
      </w:pPr>
      <w:r>
        <w:rPr>
          <w:rFonts w:hint="cs"/>
          <w:rtl/>
        </w:rPr>
        <w:t>(ط</w:t>
      </w:r>
      <w:r w:rsidR="00CD73CA">
        <w:rPr>
          <w:rFonts w:hint="cs"/>
          <w:rtl/>
        </w:rPr>
        <w:t>) و</w:t>
      </w:r>
      <w:r w:rsidR="00CD73CA" w:rsidRPr="00CD73CA">
        <w:rPr>
          <w:rtl/>
        </w:rPr>
        <w:t xml:space="preserve">يقصد بعبارة "البث الكبلي" إرسال </w:t>
      </w:r>
      <w:r w:rsidR="00CD73CA">
        <w:rPr>
          <w:rFonts w:hint="cs"/>
          <w:rtl/>
        </w:rPr>
        <w:t>الصور</w:t>
      </w:r>
      <w:r w:rsidR="00CD73CA">
        <w:rPr>
          <w:rtl/>
        </w:rPr>
        <w:t xml:space="preserve"> أو ال</w:t>
      </w:r>
      <w:r w:rsidR="00CD73CA">
        <w:rPr>
          <w:rFonts w:hint="cs"/>
          <w:rtl/>
        </w:rPr>
        <w:t>أصوات</w:t>
      </w:r>
      <w:r w:rsidR="00CD73CA">
        <w:rPr>
          <w:rtl/>
        </w:rPr>
        <w:t xml:space="preserve"> أو ال</w:t>
      </w:r>
      <w:r w:rsidR="00CD73CA">
        <w:rPr>
          <w:rFonts w:hint="cs"/>
          <w:rtl/>
        </w:rPr>
        <w:t>أصوات</w:t>
      </w:r>
      <w:r w:rsidR="00CD73CA">
        <w:rPr>
          <w:rtl/>
        </w:rPr>
        <w:t xml:space="preserve"> وال</w:t>
      </w:r>
      <w:r w:rsidR="00CD73CA">
        <w:rPr>
          <w:rFonts w:hint="cs"/>
          <w:rtl/>
        </w:rPr>
        <w:t>صور</w:t>
      </w:r>
      <w:r w:rsidR="00CD73CA" w:rsidRPr="00CD73CA">
        <w:rPr>
          <w:rtl/>
        </w:rPr>
        <w:t xml:space="preserve"> أو تمثيل لها، بوسائل سلكية</w:t>
      </w:r>
      <w:r w:rsidR="00CD73CA">
        <w:rPr>
          <w:rFonts w:hint="cs"/>
          <w:rtl/>
        </w:rPr>
        <w:t xml:space="preserve"> أو كبلية أو وسائل مماثلة</w:t>
      </w:r>
      <w:r w:rsidR="00CD73CA" w:rsidRPr="00CD73CA">
        <w:rPr>
          <w:rtl/>
        </w:rPr>
        <w:t>، ليست</w:t>
      </w:r>
      <w:r w:rsidR="003871F6">
        <w:rPr>
          <w:rtl/>
        </w:rPr>
        <w:t>قبلها الجمهور</w:t>
      </w:r>
      <w:r w:rsidR="003871F6">
        <w:rPr>
          <w:rFonts w:hint="cs"/>
          <w:rtl/>
        </w:rPr>
        <w:t>؛</w:t>
      </w:r>
    </w:p>
    <w:p w:rsidR="003871F6" w:rsidRDefault="00DB3A72" w:rsidP="00CD73CA">
      <w:pPr>
        <w:pStyle w:val="NormalParaAR"/>
        <w:rPr>
          <w:rtl/>
        </w:rPr>
      </w:pPr>
      <w:r>
        <w:rPr>
          <w:rFonts w:hint="cs"/>
          <w:rtl/>
        </w:rPr>
        <w:t>(ي</w:t>
      </w:r>
      <w:r w:rsidR="003871F6">
        <w:rPr>
          <w:rFonts w:hint="cs"/>
          <w:rtl/>
        </w:rPr>
        <w:t>) ويقصد بعبارة "الأداء العلني" عرض عمل بث أو عمل بث كبلي للجمهور بوسائل تقنية، بصرف النظر عما إذا شوهد ذلك العمل في مكان الأداء أو أي مكان آخر؛</w:t>
      </w:r>
    </w:p>
    <w:p w:rsidR="003871F6" w:rsidRDefault="003871F6" w:rsidP="00BF20FA">
      <w:pPr>
        <w:pStyle w:val="NormalParaAR"/>
        <w:rPr>
          <w:rtl/>
        </w:rPr>
      </w:pPr>
      <w:r>
        <w:rPr>
          <w:rFonts w:hint="cs"/>
          <w:rtl/>
        </w:rPr>
        <w:t>(</w:t>
      </w:r>
      <w:r w:rsidR="00DB3A72">
        <w:rPr>
          <w:rFonts w:hint="cs"/>
          <w:rtl/>
        </w:rPr>
        <w:t>ك</w:t>
      </w:r>
      <w:r>
        <w:rPr>
          <w:rFonts w:hint="cs"/>
          <w:rtl/>
        </w:rPr>
        <w:t>) ويقصد بعبارة "إعادة الإرسال" إرسال عمل بث أو عمل بث كبلي بأي من الوسائل المنصوص عليها في الفقرتين (</w:t>
      </w:r>
      <w:r w:rsidR="00DB3A72">
        <w:rPr>
          <w:rFonts w:hint="cs"/>
          <w:rtl/>
        </w:rPr>
        <w:t>ح</w:t>
      </w:r>
      <w:r>
        <w:rPr>
          <w:rFonts w:hint="cs"/>
          <w:rtl/>
        </w:rPr>
        <w:t>) و(</w:t>
      </w:r>
      <w:r w:rsidR="00DB3A72">
        <w:rPr>
          <w:rFonts w:hint="cs"/>
          <w:rtl/>
        </w:rPr>
        <w:t>ط</w:t>
      </w:r>
      <w:r>
        <w:rPr>
          <w:rFonts w:hint="cs"/>
          <w:rtl/>
        </w:rPr>
        <w:t>)</w:t>
      </w:r>
      <w:r w:rsidR="00DB3A72">
        <w:rPr>
          <w:rFonts w:hint="cs"/>
          <w:rtl/>
        </w:rPr>
        <w:t xml:space="preserve"> من هذه المادة من قبل هيئة بث أو هيئة بث كبلي أخرى </w:t>
      </w:r>
      <w:r w:rsidR="00BF20FA">
        <w:rPr>
          <w:rFonts w:hint="cs"/>
          <w:rtl/>
        </w:rPr>
        <w:t>بالتزامن</w:t>
      </w:r>
      <w:r w:rsidR="00DB3A72">
        <w:rPr>
          <w:rFonts w:hint="cs"/>
          <w:rtl/>
        </w:rPr>
        <w:t xml:space="preserve"> </w:t>
      </w:r>
      <w:r w:rsidR="00BF20FA">
        <w:rPr>
          <w:rFonts w:hint="cs"/>
          <w:rtl/>
        </w:rPr>
        <w:t>مع استقبالها ل</w:t>
      </w:r>
      <w:r w:rsidR="00DB3A72">
        <w:rPr>
          <w:rFonts w:hint="cs"/>
          <w:rtl/>
        </w:rPr>
        <w:t>عمل البث أو عمل الب</w:t>
      </w:r>
      <w:r w:rsidR="00BF20FA">
        <w:rPr>
          <w:rFonts w:hint="cs"/>
          <w:rtl/>
        </w:rPr>
        <w:t>ث الكبلي المذكور؛</w:t>
      </w:r>
    </w:p>
    <w:p w:rsidR="00BF20FA" w:rsidRDefault="00BF20FA" w:rsidP="00E83C42">
      <w:pPr>
        <w:pStyle w:val="NormalParaAR"/>
        <w:rPr>
          <w:rtl/>
        </w:rPr>
      </w:pPr>
      <w:r>
        <w:rPr>
          <w:rFonts w:hint="cs"/>
          <w:rtl/>
        </w:rPr>
        <w:t xml:space="preserve">(ل) ويقصد بعبارة "النقل إلى الجمهور" إرسال </w:t>
      </w:r>
      <w:r w:rsidR="000A25C1">
        <w:rPr>
          <w:rFonts w:hint="cs"/>
          <w:rtl/>
        </w:rPr>
        <w:t>تثبيت ل</w:t>
      </w:r>
      <w:r>
        <w:rPr>
          <w:rFonts w:hint="cs"/>
          <w:rtl/>
        </w:rPr>
        <w:t>عمل بث أو عمل بث كبلي بأي من الوسائل المشار إليها في الفقرتي</w:t>
      </w:r>
      <w:r w:rsidR="000A25C1">
        <w:rPr>
          <w:rFonts w:hint="cs"/>
          <w:rtl/>
        </w:rPr>
        <w:t>ن (ح) و(ط) من هذه المادة، و</w:t>
      </w:r>
      <w:r>
        <w:rPr>
          <w:rFonts w:hint="cs"/>
          <w:rtl/>
        </w:rPr>
        <w:t xml:space="preserve">نقل </w:t>
      </w:r>
      <w:r w:rsidR="000A25C1">
        <w:rPr>
          <w:rFonts w:hint="cs"/>
          <w:rtl/>
        </w:rPr>
        <w:t xml:space="preserve">تثبيتات </w:t>
      </w:r>
      <w:r>
        <w:rPr>
          <w:rFonts w:hint="cs"/>
          <w:rtl/>
        </w:rPr>
        <w:t>أعمال البث وأعمال البث ا</w:t>
      </w:r>
      <w:r w:rsidR="00182748">
        <w:rPr>
          <w:rFonts w:hint="cs"/>
          <w:rtl/>
        </w:rPr>
        <w:t>لكبلي إلى الجمهور بطريقة تتيح لأفراد الجمهور</w:t>
      </w:r>
      <w:r>
        <w:rPr>
          <w:rFonts w:hint="cs"/>
          <w:rtl/>
        </w:rPr>
        <w:t xml:space="preserve"> إمكانية النفاذ </w:t>
      </w:r>
      <w:r w:rsidR="003B7E3A">
        <w:rPr>
          <w:rFonts w:hint="cs"/>
          <w:rtl/>
        </w:rPr>
        <w:t xml:space="preserve">إليها </w:t>
      </w:r>
      <w:r w:rsidR="00182748">
        <w:rPr>
          <w:rFonts w:hint="cs"/>
          <w:rtl/>
        </w:rPr>
        <w:t>من أي مكان وأي وقت يختارونه</w:t>
      </w:r>
      <w:r>
        <w:rPr>
          <w:rFonts w:hint="cs"/>
          <w:rtl/>
        </w:rPr>
        <w:t>.</w:t>
      </w:r>
    </w:p>
    <w:p w:rsidR="00BF20FA" w:rsidRDefault="00BF20FA" w:rsidP="00F45A72">
      <w:pPr>
        <w:pStyle w:val="NormalParaAR"/>
        <w:rPr>
          <w:rtl/>
        </w:rPr>
      </w:pPr>
      <w:r>
        <w:rPr>
          <w:rFonts w:hint="cs"/>
          <w:rtl/>
        </w:rPr>
        <w:t xml:space="preserve">(م) </w:t>
      </w:r>
      <w:r w:rsidR="00F45A72">
        <w:rPr>
          <w:rFonts w:hint="cs"/>
          <w:rtl/>
        </w:rPr>
        <w:t>ولأغراض هذه المعاهدة تنطبق مصطلحات "التثبيت" و"البث" و"البث الكبلي" على أعمال البث وأعمال البث الكبلي وتثبيتاتها مع ما يلزم من تبديل في الحالات المنصوص عليها في المادتين 6(1) و7(2) من هذه المعاهدة.</w:t>
      </w:r>
    </w:p>
    <w:p w:rsidR="00F34CBA" w:rsidRPr="004B5377" w:rsidRDefault="00F34CBA" w:rsidP="002577CB">
      <w:pPr>
        <w:pStyle w:val="NormalParaAR"/>
        <w:keepNext/>
        <w:jc w:val="center"/>
        <w:rPr>
          <w:sz w:val="40"/>
          <w:szCs w:val="40"/>
          <w:rtl/>
        </w:rPr>
      </w:pPr>
      <w:r w:rsidRPr="004B5377">
        <w:rPr>
          <w:rFonts w:hint="cs"/>
          <w:sz w:val="40"/>
          <w:szCs w:val="40"/>
          <w:rtl/>
        </w:rPr>
        <w:t>المادة 3</w:t>
      </w:r>
      <w:r w:rsidRPr="004B5377">
        <w:rPr>
          <w:sz w:val="40"/>
          <w:szCs w:val="40"/>
          <w:rtl/>
        </w:rPr>
        <w:br/>
      </w:r>
      <w:r w:rsidRPr="004B5377">
        <w:rPr>
          <w:rFonts w:hint="cs"/>
          <w:sz w:val="40"/>
          <w:szCs w:val="40"/>
          <w:rtl/>
        </w:rPr>
        <w:t xml:space="preserve">نطاق </w:t>
      </w:r>
      <w:r w:rsidR="004B5377" w:rsidRPr="004B5377">
        <w:rPr>
          <w:rFonts w:hint="cs"/>
          <w:sz w:val="40"/>
          <w:szCs w:val="40"/>
          <w:rtl/>
        </w:rPr>
        <w:t>التطبيق</w:t>
      </w:r>
    </w:p>
    <w:p w:rsidR="00F34CBA" w:rsidRDefault="00F34CBA" w:rsidP="00E833DF">
      <w:pPr>
        <w:pStyle w:val="NormalParaAR"/>
        <w:rPr>
          <w:rtl/>
        </w:rPr>
      </w:pPr>
      <w:r>
        <w:rPr>
          <w:rFonts w:hint="cs"/>
          <w:rtl/>
        </w:rPr>
        <w:t xml:space="preserve">تنطبق الحماية الممنوحة بموجب هذه المعاهدة على أعمال البث وأعمال البث الكبلي ولا تنطبق على المصنفات الأدبية والفنية أو </w:t>
      </w:r>
      <w:r w:rsidR="00BD681C">
        <w:rPr>
          <w:rFonts w:hint="cs"/>
          <w:rtl/>
        </w:rPr>
        <w:t>المحتويات الأخرى ل</w:t>
      </w:r>
      <w:r>
        <w:rPr>
          <w:rFonts w:hint="cs"/>
          <w:rtl/>
        </w:rPr>
        <w:t xml:space="preserve">أعمال </w:t>
      </w:r>
      <w:r w:rsidR="00E833DF">
        <w:rPr>
          <w:rFonts w:hint="cs"/>
          <w:rtl/>
        </w:rPr>
        <w:t>البث أو أعمال البث الكبلي.</w:t>
      </w:r>
    </w:p>
    <w:p w:rsidR="004B5377" w:rsidRDefault="004B5377" w:rsidP="002577CB">
      <w:pPr>
        <w:pStyle w:val="NormalParaAR"/>
        <w:keepNext/>
        <w:jc w:val="center"/>
        <w:rPr>
          <w:sz w:val="40"/>
          <w:szCs w:val="40"/>
          <w:rtl/>
        </w:rPr>
      </w:pPr>
      <w:r w:rsidRPr="004B5377">
        <w:rPr>
          <w:rFonts w:hint="cs"/>
          <w:sz w:val="40"/>
          <w:szCs w:val="40"/>
          <w:rtl/>
        </w:rPr>
        <w:t xml:space="preserve">المادة </w:t>
      </w:r>
      <w:r>
        <w:rPr>
          <w:rFonts w:hint="cs"/>
          <w:sz w:val="40"/>
          <w:szCs w:val="40"/>
          <w:rtl/>
        </w:rPr>
        <w:t>4</w:t>
      </w:r>
      <w:r w:rsidRPr="004B5377">
        <w:rPr>
          <w:sz w:val="40"/>
          <w:szCs w:val="40"/>
          <w:rtl/>
        </w:rPr>
        <w:br/>
      </w:r>
      <w:r>
        <w:rPr>
          <w:rFonts w:hint="cs"/>
          <w:sz w:val="40"/>
          <w:szCs w:val="40"/>
          <w:rtl/>
        </w:rPr>
        <w:t>المستفيدون من الحماية</w:t>
      </w:r>
    </w:p>
    <w:p w:rsidR="004B5377" w:rsidRDefault="004B5377" w:rsidP="00E07E86">
      <w:pPr>
        <w:pStyle w:val="NormalParaAR"/>
        <w:rPr>
          <w:rtl/>
        </w:rPr>
      </w:pPr>
      <w:r>
        <w:rPr>
          <w:rFonts w:hint="cs"/>
          <w:rtl/>
        </w:rPr>
        <w:t xml:space="preserve">(1) </w:t>
      </w:r>
      <w:r w:rsidRPr="004B5377">
        <w:rPr>
          <w:rtl/>
        </w:rPr>
        <w:t xml:space="preserve">تمنح الأطراف المتعاقدة الحماية </w:t>
      </w:r>
      <w:r w:rsidR="00DA0CB2">
        <w:rPr>
          <w:rFonts w:hint="cs"/>
          <w:rtl/>
        </w:rPr>
        <w:t>المنصوص عليها</w:t>
      </w:r>
      <w:r w:rsidRPr="004B5377">
        <w:rPr>
          <w:rtl/>
        </w:rPr>
        <w:t xml:space="preserve"> </w:t>
      </w:r>
      <w:r w:rsidR="00DA0CB2">
        <w:rPr>
          <w:rFonts w:hint="cs"/>
          <w:rtl/>
        </w:rPr>
        <w:t>في</w:t>
      </w:r>
      <w:r w:rsidRPr="004B5377">
        <w:rPr>
          <w:rtl/>
        </w:rPr>
        <w:t xml:space="preserve"> هذه المعاهدة</w:t>
      </w:r>
      <w:r w:rsidR="00DA0CB2">
        <w:rPr>
          <w:rFonts w:hint="cs"/>
          <w:rtl/>
        </w:rPr>
        <w:t xml:space="preserve"> لهيئات البث وهيئات البث الكبلي التي تُعد </w:t>
      </w:r>
      <w:r w:rsidR="00E07E86">
        <w:rPr>
          <w:rFonts w:hint="cs"/>
          <w:rtl/>
        </w:rPr>
        <w:t>شخصيات اعتبارية لسائر الأطراف المتعاقدة التي تستوفي واحدا من الشرطين التاليين:</w:t>
      </w:r>
    </w:p>
    <w:p w:rsidR="00E07E86" w:rsidRDefault="00E07E86" w:rsidP="00E07E86">
      <w:pPr>
        <w:pStyle w:val="NormalParaAR"/>
        <w:rPr>
          <w:rtl/>
        </w:rPr>
      </w:pPr>
      <w:r>
        <w:rPr>
          <w:rFonts w:hint="cs"/>
          <w:rtl/>
        </w:rPr>
        <w:t>(أ) وقوع المقرّ الرئيسي لهيئة البث أو هيئة البث الكبلي في طرف متعاقد آخر؛</w:t>
      </w:r>
    </w:p>
    <w:p w:rsidR="00E07E86" w:rsidRDefault="00E07E86" w:rsidP="00731C47">
      <w:pPr>
        <w:pStyle w:val="NormalParaAR"/>
        <w:rPr>
          <w:rtl/>
        </w:rPr>
      </w:pPr>
      <w:r>
        <w:rPr>
          <w:rFonts w:hint="cs"/>
          <w:rtl/>
        </w:rPr>
        <w:t xml:space="preserve">(ب) </w:t>
      </w:r>
      <w:r w:rsidR="00D432C3">
        <w:rPr>
          <w:rFonts w:hint="cs"/>
          <w:rtl/>
        </w:rPr>
        <w:t>و</w:t>
      </w:r>
      <w:r w:rsidR="00B16E94">
        <w:rPr>
          <w:rFonts w:hint="cs"/>
          <w:rtl/>
        </w:rPr>
        <w:t>إجراء</w:t>
      </w:r>
      <w:r>
        <w:rPr>
          <w:rFonts w:hint="cs"/>
          <w:rtl/>
        </w:rPr>
        <w:t xml:space="preserve"> عملية البث أو البث الكبلي من جهاز إرسال </w:t>
      </w:r>
      <w:r w:rsidR="00731C47">
        <w:rPr>
          <w:rFonts w:hint="cs"/>
          <w:rtl/>
        </w:rPr>
        <w:t>يقع</w:t>
      </w:r>
      <w:r>
        <w:rPr>
          <w:rFonts w:hint="cs"/>
          <w:rtl/>
        </w:rPr>
        <w:t xml:space="preserve"> في طرف متعاقد آخر؛</w:t>
      </w:r>
    </w:p>
    <w:p w:rsidR="00E07E86" w:rsidRDefault="00E07E86" w:rsidP="00DD63ED">
      <w:pPr>
        <w:pStyle w:val="NormalParaAR"/>
        <w:rPr>
          <w:rtl/>
        </w:rPr>
      </w:pPr>
      <w:r>
        <w:rPr>
          <w:rFonts w:hint="cs"/>
          <w:rtl/>
        </w:rPr>
        <w:t xml:space="preserve">(2) </w:t>
      </w:r>
      <w:r w:rsidR="00B16E94">
        <w:rPr>
          <w:rFonts w:hint="cs"/>
          <w:rtl/>
        </w:rPr>
        <w:t>ف</w:t>
      </w:r>
      <w:r w:rsidR="00B16E94" w:rsidRPr="00B16E94">
        <w:rPr>
          <w:rtl/>
        </w:rPr>
        <w:t xml:space="preserve">ي حال </w:t>
      </w:r>
      <w:r w:rsidR="00B16E94">
        <w:rPr>
          <w:rFonts w:hint="cs"/>
          <w:rtl/>
        </w:rPr>
        <w:t>الإرسال</w:t>
      </w:r>
      <w:r w:rsidR="00B16E94">
        <w:rPr>
          <w:rtl/>
        </w:rPr>
        <w:t xml:space="preserve"> </w:t>
      </w:r>
      <w:r w:rsidR="00B16E94">
        <w:rPr>
          <w:rFonts w:hint="cs"/>
          <w:rtl/>
        </w:rPr>
        <w:t xml:space="preserve">عن طريق </w:t>
      </w:r>
      <w:r w:rsidR="00B16E94" w:rsidRPr="00B16E94">
        <w:rPr>
          <w:rtl/>
        </w:rPr>
        <w:t xml:space="preserve">الساتل، </w:t>
      </w:r>
      <w:r w:rsidR="00731C47">
        <w:rPr>
          <w:rFonts w:hint="cs"/>
          <w:rtl/>
        </w:rPr>
        <w:t>يُعتبر</w:t>
      </w:r>
      <w:r w:rsidR="00B16E94" w:rsidRPr="00B16E94">
        <w:rPr>
          <w:rtl/>
        </w:rPr>
        <w:t xml:space="preserve"> </w:t>
      </w:r>
      <w:r w:rsidR="00B16E94">
        <w:rPr>
          <w:rFonts w:hint="cs"/>
          <w:rtl/>
        </w:rPr>
        <w:t xml:space="preserve">جهاز الإرسال </w:t>
      </w:r>
      <w:r w:rsidR="00731C47" w:rsidRPr="00B16E94">
        <w:rPr>
          <w:rtl/>
        </w:rPr>
        <w:t xml:space="preserve">المعني </w:t>
      </w:r>
      <w:r w:rsidR="00B16E94">
        <w:rPr>
          <w:rFonts w:hint="cs"/>
          <w:rtl/>
        </w:rPr>
        <w:t>واقعا</w:t>
      </w:r>
      <w:r w:rsidR="00B16E94" w:rsidRPr="00B16E94">
        <w:rPr>
          <w:rtl/>
        </w:rPr>
        <w:t xml:space="preserve"> </w:t>
      </w:r>
      <w:r w:rsidR="00731C47">
        <w:rPr>
          <w:rFonts w:hint="cs"/>
          <w:rtl/>
        </w:rPr>
        <w:t xml:space="preserve">في الطرف المتعاقد الذي </w:t>
      </w:r>
      <w:r w:rsidR="00DD63ED">
        <w:rPr>
          <w:rFonts w:hint="cs"/>
          <w:rtl/>
        </w:rPr>
        <w:t>تُرسل</w:t>
      </w:r>
      <w:r w:rsidR="00731C47">
        <w:rPr>
          <w:rFonts w:hint="cs"/>
          <w:rtl/>
        </w:rPr>
        <w:t xml:space="preserve"> منه </w:t>
      </w:r>
      <w:r w:rsidR="00B16E94" w:rsidRPr="00B16E94">
        <w:rPr>
          <w:rtl/>
        </w:rPr>
        <w:t xml:space="preserve">الإشارات الحاملة </w:t>
      </w:r>
      <w:r w:rsidR="00DD63ED">
        <w:rPr>
          <w:rFonts w:hint="cs"/>
          <w:rtl/>
        </w:rPr>
        <w:t xml:space="preserve">للبرامج، </w:t>
      </w:r>
      <w:r w:rsidR="00B16E94" w:rsidRPr="00B16E94">
        <w:rPr>
          <w:rtl/>
        </w:rPr>
        <w:t>في سلسلة نقل غير منقطعة</w:t>
      </w:r>
      <w:r w:rsidR="00DD63ED">
        <w:rPr>
          <w:rFonts w:hint="cs"/>
          <w:rtl/>
        </w:rPr>
        <w:t>،</w:t>
      </w:r>
      <w:r w:rsidR="00B16E94" w:rsidRPr="00B16E94">
        <w:rPr>
          <w:rtl/>
        </w:rPr>
        <w:t xml:space="preserve"> نحو الساتل </w:t>
      </w:r>
      <w:r w:rsidR="00DD63ED">
        <w:rPr>
          <w:rFonts w:hint="cs"/>
          <w:rtl/>
        </w:rPr>
        <w:t xml:space="preserve">لتعود </w:t>
      </w:r>
      <w:r w:rsidR="00731C47">
        <w:rPr>
          <w:rFonts w:hint="cs"/>
          <w:rtl/>
        </w:rPr>
        <w:t>منه</w:t>
      </w:r>
      <w:r w:rsidR="00B16E94" w:rsidRPr="00B16E94">
        <w:rPr>
          <w:rtl/>
        </w:rPr>
        <w:t xml:space="preserve"> </w:t>
      </w:r>
      <w:r w:rsidR="00DD63ED">
        <w:rPr>
          <w:rFonts w:hint="cs"/>
          <w:rtl/>
        </w:rPr>
        <w:t>إلى</w:t>
      </w:r>
      <w:r w:rsidR="00B16E94" w:rsidRPr="00B16E94">
        <w:rPr>
          <w:rtl/>
        </w:rPr>
        <w:t xml:space="preserve"> الأرض.</w:t>
      </w:r>
    </w:p>
    <w:p w:rsidR="00DD63ED" w:rsidRDefault="00DD63ED" w:rsidP="00C2298F">
      <w:pPr>
        <w:pStyle w:val="NormalParaAR"/>
        <w:rPr>
          <w:rtl/>
        </w:rPr>
      </w:pPr>
      <w:r>
        <w:rPr>
          <w:rFonts w:hint="cs"/>
          <w:rtl/>
        </w:rPr>
        <w:t xml:space="preserve">(3) </w:t>
      </w:r>
      <w:r w:rsidR="00493B83">
        <w:rPr>
          <w:rFonts w:hint="cs"/>
          <w:rtl/>
        </w:rPr>
        <w:t>بالرغم من الفقرة (1) من هذه المادة، يجوز للطرف المتعاقد، في إخطار يودعه لدى المدير العام للمنظمة العالمية للملكية الفكرية، الإعلان أنه سيوفر الحماية لأعمال البث أو أعمال البث الكبلي إذا كان المقرّ الرئيسي لهيئة البث أو هيئة البث الكبلي واقعا في طرف متعاقد آخر أو إذا كان</w:t>
      </w:r>
      <w:r w:rsidR="00275BA6">
        <w:rPr>
          <w:rFonts w:hint="cs"/>
          <w:rtl/>
        </w:rPr>
        <w:t>ت</w:t>
      </w:r>
      <w:r w:rsidR="00493B83">
        <w:rPr>
          <w:rFonts w:hint="cs"/>
          <w:rtl/>
        </w:rPr>
        <w:t xml:space="preserve"> عملية البث أو البث الكبرى تُجرى من جهاز إرسال واقع في الطرف المتعاقد نفسه. ويُقدم ذلك الإخطار لدى التصديق أو القبول أو الانضمام أو في أي </w:t>
      </w:r>
      <w:r w:rsidR="00C2298F">
        <w:rPr>
          <w:rFonts w:hint="cs"/>
          <w:rtl/>
        </w:rPr>
        <w:t>وقت بعد ذلك، وإذا قُدم في وقت لاحق فس</w:t>
      </w:r>
      <w:r w:rsidR="00493B83">
        <w:rPr>
          <w:rFonts w:hint="cs"/>
          <w:rtl/>
        </w:rPr>
        <w:t xml:space="preserve">يدخل حيز النفاذ بعد استلامه بستة </w:t>
      </w:r>
      <w:r w:rsidR="00C2298F">
        <w:rPr>
          <w:rFonts w:hint="cs"/>
          <w:rtl/>
        </w:rPr>
        <w:t>أشهر.</w:t>
      </w:r>
    </w:p>
    <w:p w:rsidR="00C2298F" w:rsidRDefault="00C2298F" w:rsidP="002577CB">
      <w:pPr>
        <w:pStyle w:val="NormalParaAR"/>
        <w:keepNext/>
        <w:jc w:val="center"/>
        <w:rPr>
          <w:sz w:val="40"/>
          <w:szCs w:val="40"/>
          <w:rtl/>
        </w:rPr>
      </w:pPr>
      <w:r w:rsidRPr="004B5377">
        <w:rPr>
          <w:rFonts w:hint="cs"/>
          <w:sz w:val="40"/>
          <w:szCs w:val="40"/>
          <w:rtl/>
        </w:rPr>
        <w:t xml:space="preserve">المادة </w:t>
      </w:r>
      <w:r>
        <w:rPr>
          <w:rFonts w:hint="cs"/>
          <w:sz w:val="40"/>
          <w:szCs w:val="40"/>
          <w:rtl/>
        </w:rPr>
        <w:t>5</w:t>
      </w:r>
      <w:r w:rsidRPr="004B5377">
        <w:rPr>
          <w:sz w:val="40"/>
          <w:szCs w:val="40"/>
          <w:rtl/>
        </w:rPr>
        <w:br/>
      </w:r>
      <w:r>
        <w:rPr>
          <w:rFonts w:hint="cs"/>
          <w:sz w:val="40"/>
          <w:szCs w:val="40"/>
          <w:rtl/>
        </w:rPr>
        <w:t>المعاملة الوطنية</w:t>
      </w:r>
    </w:p>
    <w:p w:rsidR="00C2298F" w:rsidRDefault="00C2298F" w:rsidP="00C2298F">
      <w:pPr>
        <w:pStyle w:val="NormalParaAR"/>
        <w:rPr>
          <w:rtl/>
        </w:rPr>
      </w:pPr>
      <w:r>
        <w:rPr>
          <w:rFonts w:hint="cs"/>
          <w:rtl/>
        </w:rPr>
        <w:t>(1) ي</w:t>
      </w:r>
      <w:r w:rsidR="00275BA6">
        <w:rPr>
          <w:rtl/>
        </w:rPr>
        <w:t>طب</w:t>
      </w:r>
      <w:r w:rsidR="00275BA6">
        <w:rPr>
          <w:rFonts w:hint="cs"/>
          <w:rtl/>
        </w:rPr>
        <w:t>ِّ</w:t>
      </w:r>
      <w:r w:rsidRPr="00C2298F">
        <w:rPr>
          <w:rtl/>
        </w:rPr>
        <w:t xml:space="preserve">ق كل طرف متعاقد على </w:t>
      </w:r>
      <w:r>
        <w:rPr>
          <w:rFonts w:hint="cs"/>
          <w:rtl/>
        </w:rPr>
        <w:t>هيئات البث وهيئات البث الكبلي لأطراف متعاقدة أخرى، كما ورد تعريفها في المادة</w:t>
      </w:r>
      <w:r w:rsidRPr="00C2298F">
        <w:rPr>
          <w:rtl/>
        </w:rPr>
        <w:t xml:space="preserve"> </w:t>
      </w:r>
      <w:r>
        <w:rPr>
          <w:rFonts w:hint="cs"/>
          <w:rtl/>
        </w:rPr>
        <w:t xml:space="preserve">4 من هذه المعاهدة، </w:t>
      </w:r>
      <w:r w:rsidRPr="00C2298F">
        <w:rPr>
          <w:rtl/>
        </w:rPr>
        <w:t xml:space="preserve">المعاملة </w:t>
      </w:r>
      <w:r>
        <w:rPr>
          <w:rFonts w:hint="cs"/>
          <w:rtl/>
        </w:rPr>
        <w:t xml:space="preserve">نفسها </w:t>
      </w:r>
      <w:r w:rsidRPr="00C2298F">
        <w:rPr>
          <w:rtl/>
        </w:rPr>
        <w:t xml:space="preserve">التي يطبقها على </w:t>
      </w:r>
      <w:r>
        <w:rPr>
          <w:rFonts w:hint="cs"/>
          <w:rtl/>
        </w:rPr>
        <w:t>هيئات البث وهيئات البث التابعة له</w:t>
      </w:r>
      <w:r w:rsidRPr="00C2298F">
        <w:rPr>
          <w:rtl/>
        </w:rPr>
        <w:t xml:space="preserve"> فيما يتعلق بالحقوق الممنوحة </w:t>
      </w:r>
      <w:r>
        <w:rPr>
          <w:rFonts w:hint="cs"/>
          <w:rtl/>
        </w:rPr>
        <w:t>بموجب هذه المعاهدة.</w:t>
      </w:r>
    </w:p>
    <w:p w:rsidR="00C2298F" w:rsidRDefault="00C2298F" w:rsidP="00D61425">
      <w:pPr>
        <w:pStyle w:val="NormalParaAR"/>
        <w:rPr>
          <w:rtl/>
        </w:rPr>
      </w:pPr>
      <w:r>
        <w:rPr>
          <w:rFonts w:hint="cs"/>
          <w:rtl/>
        </w:rPr>
        <w:t xml:space="preserve">(2) </w:t>
      </w:r>
      <w:r w:rsidR="00D61425" w:rsidRPr="00D61425">
        <w:rPr>
          <w:rtl/>
        </w:rPr>
        <w:t>لا يطب</w:t>
      </w:r>
      <w:r w:rsidR="00275BA6">
        <w:rPr>
          <w:rFonts w:hint="cs"/>
          <w:rtl/>
        </w:rPr>
        <w:t>َّ</w:t>
      </w:r>
      <w:r w:rsidR="00D61425" w:rsidRPr="00D61425">
        <w:rPr>
          <w:rtl/>
        </w:rPr>
        <w:t xml:space="preserve">ق الالتزام المنصوص عليه في الفقرة (1) </w:t>
      </w:r>
      <w:r w:rsidR="00D61425">
        <w:rPr>
          <w:rFonts w:hint="cs"/>
          <w:rtl/>
        </w:rPr>
        <w:t xml:space="preserve">على الطرف المتعاقد </w:t>
      </w:r>
      <w:r w:rsidR="00D61425" w:rsidRPr="00D61425">
        <w:rPr>
          <w:rtl/>
        </w:rPr>
        <w:t xml:space="preserve">ما دام </w:t>
      </w:r>
      <w:r w:rsidR="00D61425">
        <w:rPr>
          <w:rFonts w:hint="cs"/>
          <w:rtl/>
        </w:rPr>
        <w:t xml:space="preserve">طرف متعاقد آخر </w:t>
      </w:r>
      <w:r w:rsidR="00D61425" w:rsidRPr="00D61425">
        <w:rPr>
          <w:rtl/>
        </w:rPr>
        <w:t xml:space="preserve">يستفيد من التحفظات المسموح بها بناء على المادة </w:t>
      </w:r>
      <w:r w:rsidR="00D61425">
        <w:rPr>
          <w:rFonts w:hint="cs"/>
          <w:rtl/>
        </w:rPr>
        <w:t>13</w:t>
      </w:r>
      <w:r w:rsidR="00D61425" w:rsidRPr="00D61425">
        <w:rPr>
          <w:rtl/>
        </w:rPr>
        <w:t>(</w:t>
      </w:r>
      <w:r w:rsidR="00D61425">
        <w:rPr>
          <w:rFonts w:hint="cs"/>
          <w:rtl/>
        </w:rPr>
        <w:t>2</w:t>
      </w:r>
      <w:r w:rsidR="00D61425">
        <w:rPr>
          <w:rtl/>
        </w:rPr>
        <w:t>) من هذه المعاهدة</w:t>
      </w:r>
      <w:r w:rsidR="00D61425">
        <w:rPr>
          <w:rFonts w:hint="cs"/>
          <w:rtl/>
        </w:rPr>
        <w:t>، ولا يطب</w:t>
      </w:r>
      <w:r w:rsidR="00275BA6">
        <w:rPr>
          <w:rFonts w:hint="cs"/>
          <w:rtl/>
        </w:rPr>
        <w:t>َّ</w:t>
      </w:r>
      <w:r w:rsidR="00D61425">
        <w:rPr>
          <w:rFonts w:hint="cs"/>
          <w:rtl/>
        </w:rPr>
        <w:t>ق على الطرف المتعاقد ما دام يستفيد من تحفظ من ذلك القبيل.</w:t>
      </w:r>
    </w:p>
    <w:p w:rsidR="00D61425" w:rsidRDefault="00D61425" w:rsidP="002577CB">
      <w:pPr>
        <w:pStyle w:val="NormalParaAR"/>
        <w:keepNext/>
        <w:jc w:val="center"/>
        <w:rPr>
          <w:sz w:val="40"/>
          <w:szCs w:val="40"/>
          <w:rtl/>
        </w:rPr>
      </w:pPr>
      <w:r w:rsidRPr="004B5377">
        <w:rPr>
          <w:rFonts w:hint="cs"/>
          <w:sz w:val="40"/>
          <w:szCs w:val="40"/>
          <w:rtl/>
        </w:rPr>
        <w:t xml:space="preserve">المادة </w:t>
      </w:r>
      <w:r>
        <w:rPr>
          <w:rFonts w:hint="cs"/>
          <w:sz w:val="40"/>
          <w:szCs w:val="40"/>
          <w:rtl/>
        </w:rPr>
        <w:t>6</w:t>
      </w:r>
      <w:r w:rsidRPr="004B5377">
        <w:rPr>
          <w:sz w:val="40"/>
          <w:szCs w:val="40"/>
          <w:rtl/>
        </w:rPr>
        <w:br/>
      </w:r>
      <w:r>
        <w:rPr>
          <w:rFonts w:hint="cs"/>
          <w:sz w:val="40"/>
          <w:szCs w:val="40"/>
          <w:rtl/>
        </w:rPr>
        <w:t>توفير الحماية لهيئات البث وهيئات البث الكبلي</w:t>
      </w:r>
    </w:p>
    <w:p w:rsidR="00D61425" w:rsidRDefault="00D61425" w:rsidP="00D61425">
      <w:pPr>
        <w:pStyle w:val="NormalParaAR"/>
        <w:rPr>
          <w:rtl/>
        </w:rPr>
      </w:pPr>
      <w:r>
        <w:rPr>
          <w:rFonts w:hint="cs"/>
          <w:rtl/>
        </w:rPr>
        <w:t xml:space="preserve">(1) تتمتع هيئات البث وهيئات البث الكبلي بالحق الاستئثاري في </w:t>
      </w:r>
      <w:r w:rsidR="001149B0">
        <w:rPr>
          <w:rFonts w:hint="cs"/>
          <w:rtl/>
        </w:rPr>
        <w:t>ال</w:t>
      </w:r>
      <w:r>
        <w:rPr>
          <w:rFonts w:hint="cs"/>
          <w:rtl/>
        </w:rPr>
        <w:t xml:space="preserve">تصريح </w:t>
      </w:r>
      <w:r w:rsidR="001149B0">
        <w:rPr>
          <w:rFonts w:hint="cs"/>
          <w:rtl/>
        </w:rPr>
        <w:t>لأشخاص آخرين بإجراء الأعمال التالية أو منعهم منها:</w:t>
      </w:r>
    </w:p>
    <w:p w:rsidR="001149B0" w:rsidRDefault="001149B0" w:rsidP="00D61425">
      <w:pPr>
        <w:pStyle w:val="NormalParaAR"/>
        <w:rPr>
          <w:rtl/>
        </w:rPr>
      </w:pPr>
      <w:r>
        <w:rPr>
          <w:rFonts w:hint="cs"/>
          <w:rtl/>
        </w:rPr>
        <w:t>(أ) تثبيت أعمال البث أو أعمال البث الكبلي الخاصة بها؛</w:t>
      </w:r>
    </w:p>
    <w:p w:rsidR="001149B0" w:rsidRDefault="00E13DDC" w:rsidP="00D61425">
      <w:pPr>
        <w:pStyle w:val="NormalParaAR"/>
        <w:rPr>
          <w:rtl/>
        </w:rPr>
      </w:pPr>
      <w:r>
        <w:rPr>
          <w:rFonts w:hint="cs"/>
          <w:rtl/>
        </w:rPr>
        <w:t>(ب) و</w:t>
      </w:r>
      <w:r w:rsidR="001149B0">
        <w:rPr>
          <w:rFonts w:hint="cs"/>
          <w:rtl/>
        </w:rPr>
        <w:t>نسخ تثبيتات أعمال البث أو أعمال البث الكبلي في الحالتين التاليتين:</w:t>
      </w:r>
    </w:p>
    <w:p w:rsidR="001149B0" w:rsidRDefault="001149B0" w:rsidP="001149B0">
      <w:pPr>
        <w:pStyle w:val="NormalParaAR"/>
        <w:rPr>
          <w:rtl/>
        </w:rPr>
      </w:pPr>
      <w:r>
        <w:rPr>
          <w:rFonts w:hint="cs"/>
          <w:rtl/>
        </w:rPr>
        <w:t>"1"</w:t>
      </w:r>
      <w:r w:rsidR="00E13DDC">
        <w:rPr>
          <w:rFonts w:hint="cs"/>
          <w:rtl/>
        </w:rPr>
        <w:t xml:space="preserve"> </w:t>
      </w:r>
      <w:r>
        <w:rPr>
          <w:rFonts w:hint="cs"/>
          <w:rtl/>
        </w:rPr>
        <w:t>في حال إعداد تثبيتات أعمال البث أو أعمال البث الكبلي الخاصة بها دون موافقتها؛</w:t>
      </w:r>
    </w:p>
    <w:p w:rsidR="001149B0" w:rsidRDefault="001149B0" w:rsidP="001149B0">
      <w:pPr>
        <w:pStyle w:val="NormalParaAR"/>
        <w:rPr>
          <w:rtl/>
        </w:rPr>
      </w:pPr>
      <w:r>
        <w:rPr>
          <w:rFonts w:hint="cs"/>
          <w:rtl/>
        </w:rPr>
        <w:t xml:space="preserve">"2" </w:t>
      </w:r>
      <w:r w:rsidR="00E13DDC">
        <w:rPr>
          <w:rFonts w:hint="cs"/>
          <w:rtl/>
        </w:rPr>
        <w:t>و</w:t>
      </w:r>
      <w:r>
        <w:rPr>
          <w:rFonts w:hint="cs"/>
          <w:rtl/>
        </w:rPr>
        <w:t>في حال استخدام تثبيتات أعمال البث أو أعمال البث الكبلي الخاصة بها، المُعدّة طبقا للمادة 7 من هذه المعاهدة، لأغراض غير تلك المنصوص عليها في هذه المادة؛</w:t>
      </w:r>
    </w:p>
    <w:p w:rsidR="001149B0" w:rsidRDefault="001149B0" w:rsidP="001149B0">
      <w:pPr>
        <w:pStyle w:val="NormalParaAR"/>
        <w:rPr>
          <w:rtl/>
        </w:rPr>
      </w:pPr>
      <w:r>
        <w:rPr>
          <w:rFonts w:hint="cs"/>
          <w:rtl/>
        </w:rPr>
        <w:t xml:space="preserve">(ج) </w:t>
      </w:r>
      <w:r w:rsidR="00E13DDC">
        <w:rPr>
          <w:rFonts w:hint="cs"/>
          <w:rtl/>
        </w:rPr>
        <w:t>و</w:t>
      </w:r>
      <w:r>
        <w:rPr>
          <w:rFonts w:hint="cs"/>
          <w:rtl/>
        </w:rPr>
        <w:t>توزيع تثبيتات أعمال البث أو أعمال البث الكبلي الخاصة بها</w:t>
      </w:r>
      <w:r w:rsidR="00E13DDC">
        <w:rPr>
          <w:rFonts w:hint="cs"/>
          <w:rtl/>
        </w:rPr>
        <w:t>، أو نُسخ من تثبيتات أعمال البث أو أعمال البث الكبلي الخاصة بها</w:t>
      </w:r>
      <w:r w:rsidR="00244B9F">
        <w:rPr>
          <w:rFonts w:hint="cs"/>
          <w:rtl/>
        </w:rPr>
        <w:t>، عن طريق البيع أو شكل آخر من أ</w:t>
      </w:r>
      <w:r w:rsidR="00E13DDC">
        <w:rPr>
          <w:rFonts w:hint="cs"/>
          <w:rtl/>
        </w:rPr>
        <w:t>شكال نقل الملكية؛</w:t>
      </w:r>
    </w:p>
    <w:p w:rsidR="00E13DDC" w:rsidRDefault="00E13DDC" w:rsidP="001149B0">
      <w:pPr>
        <w:pStyle w:val="NormalParaAR"/>
        <w:rPr>
          <w:rtl/>
        </w:rPr>
      </w:pPr>
      <w:r>
        <w:rPr>
          <w:rFonts w:hint="cs"/>
          <w:rtl/>
        </w:rPr>
        <w:t>(د) والأداء العلني لأعمال البث أو أعمال البث الكبلي الخاصة بها، أو لتثبيتات أعمال البث أو أعمال البث الكبلي الخاصة بها، لأغراض تجارية؛</w:t>
      </w:r>
    </w:p>
    <w:p w:rsidR="00E13DDC" w:rsidRDefault="00E13DDC" w:rsidP="001149B0">
      <w:pPr>
        <w:pStyle w:val="NormalParaAR"/>
        <w:rPr>
          <w:rtl/>
        </w:rPr>
      </w:pPr>
      <w:r>
        <w:rPr>
          <w:rFonts w:hint="cs"/>
          <w:rtl/>
        </w:rPr>
        <w:t>(ه) وبث تثبيتات أعمال البث أو أعمال البث الكبلي الخاصة بها؛</w:t>
      </w:r>
    </w:p>
    <w:p w:rsidR="00E13DDC" w:rsidRDefault="00E13DDC" w:rsidP="001149B0">
      <w:pPr>
        <w:pStyle w:val="NormalParaAR"/>
        <w:rPr>
          <w:rtl/>
        </w:rPr>
      </w:pPr>
      <w:r>
        <w:rPr>
          <w:rFonts w:hint="cs"/>
          <w:rtl/>
        </w:rPr>
        <w:t>(و) والبث الكبلي لتثبيتات أعمال البث أو أعمال البث الكبلي الخاصة بها؛</w:t>
      </w:r>
    </w:p>
    <w:p w:rsidR="00E13DDC" w:rsidRDefault="00E13DDC" w:rsidP="001149B0">
      <w:pPr>
        <w:pStyle w:val="NormalParaAR"/>
        <w:rPr>
          <w:rtl/>
        </w:rPr>
      </w:pPr>
      <w:r>
        <w:rPr>
          <w:rFonts w:hint="cs"/>
          <w:rtl/>
        </w:rPr>
        <w:t xml:space="preserve">(ز) </w:t>
      </w:r>
      <w:r w:rsidR="003B7E3A">
        <w:rPr>
          <w:rFonts w:hint="cs"/>
          <w:rtl/>
        </w:rPr>
        <w:t>وإعادة بث أعمال البث أو أعمال البث الكبلي الخاصة بها؛</w:t>
      </w:r>
    </w:p>
    <w:p w:rsidR="003B7E3A" w:rsidRDefault="003B7E3A" w:rsidP="003B7E3A">
      <w:pPr>
        <w:pStyle w:val="NormalParaAR"/>
        <w:rPr>
          <w:rtl/>
        </w:rPr>
      </w:pPr>
      <w:r>
        <w:rPr>
          <w:rFonts w:hint="cs"/>
          <w:rtl/>
        </w:rPr>
        <w:t>(ح) وإتاحة تثبيتات أعمال البث أو أعمال البث الكبلي ا</w:t>
      </w:r>
      <w:r w:rsidR="00275BA6">
        <w:rPr>
          <w:rFonts w:hint="cs"/>
          <w:rtl/>
        </w:rPr>
        <w:t>لخاصة بها للجمهور بطريقة تتيح لأفراد الجمهور</w:t>
      </w:r>
      <w:r>
        <w:rPr>
          <w:rFonts w:hint="cs"/>
          <w:rtl/>
        </w:rPr>
        <w:t xml:space="preserve"> إمكانية النفاذ</w:t>
      </w:r>
      <w:r w:rsidR="00275BA6">
        <w:rPr>
          <w:rFonts w:hint="cs"/>
          <w:rtl/>
        </w:rPr>
        <w:t xml:space="preserve"> إليها من أي مكان وأي وقت يختارونه</w:t>
      </w:r>
      <w:r>
        <w:rPr>
          <w:rFonts w:hint="cs"/>
          <w:rtl/>
        </w:rPr>
        <w:t>.</w:t>
      </w:r>
    </w:p>
    <w:p w:rsidR="00B9559B" w:rsidRDefault="005F2953" w:rsidP="009C1C2D">
      <w:pPr>
        <w:pStyle w:val="NormalParaAR"/>
        <w:rPr>
          <w:rtl/>
        </w:rPr>
      </w:pPr>
      <w:r>
        <w:rPr>
          <w:rFonts w:hint="cs"/>
          <w:rtl/>
        </w:rPr>
        <w:t>(</w:t>
      </w:r>
      <w:r w:rsidR="009C1C2D">
        <w:rPr>
          <w:rFonts w:hint="cs"/>
          <w:rtl/>
        </w:rPr>
        <w:t>2</w:t>
      </w:r>
      <w:r w:rsidR="00B9559B">
        <w:rPr>
          <w:rFonts w:hint="cs"/>
          <w:rtl/>
        </w:rPr>
        <w:t xml:space="preserve">) </w:t>
      </w:r>
      <w:r w:rsidR="00B9559B" w:rsidRPr="00B9559B">
        <w:rPr>
          <w:rtl/>
        </w:rPr>
        <w:t xml:space="preserve">ليس في هذه المعاهدة ما يؤثر في حرية </w:t>
      </w:r>
      <w:r w:rsidR="00244B9F">
        <w:rPr>
          <w:rFonts w:hint="cs"/>
          <w:rtl/>
        </w:rPr>
        <w:t>الطرف</w:t>
      </w:r>
      <w:r w:rsidR="00244B9F">
        <w:rPr>
          <w:rtl/>
        </w:rPr>
        <w:t xml:space="preserve"> المتعاقد</w:t>
      </w:r>
      <w:r w:rsidR="00B9559B" w:rsidRPr="00B9559B">
        <w:rPr>
          <w:rtl/>
        </w:rPr>
        <w:t xml:space="preserve"> في تحديد </w:t>
      </w:r>
      <w:r w:rsidR="00FD7CCC">
        <w:rPr>
          <w:rFonts w:hint="cs"/>
          <w:rtl/>
        </w:rPr>
        <w:t xml:space="preserve">ما إذا كانت </w:t>
      </w:r>
      <w:r w:rsidR="00FD7CCC">
        <w:rPr>
          <w:rtl/>
        </w:rPr>
        <w:t xml:space="preserve">شروط </w:t>
      </w:r>
      <w:r w:rsidR="00B9559B" w:rsidRPr="00B9559B">
        <w:rPr>
          <w:rtl/>
        </w:rPr>
        <w:t xml:space="preserve">استنفاد الحق المذكور في </w:t>
      </w:r>
      <w:r w:rsidR="00244B9F">
        <w:rPr>
          <w:rtl/>
        </w:rPr>
        <w:t>الفقرة</w:t>
      </w:r>
      <w:r w:rsidR="00244B9F">
        <w:rPr>
          <w:rFonts w:hint="cs"/>
          <w:rtl/>
        </w:rPr>
        <w:t xml:space="preserve"> الفرعية </w:t>
      </w:r>
      <w:r w:rsidR="00B9559B" w:rsidRPr="00B9559B">
        <w:rPr>
          <w:rtl/>
        </w:rPr>
        <w:t xml:space="preserve">(1) </w:t>
      </w:r>
      <w:r w:rsidR="00244B9F">
        <w:rPr>
          <w:rFonts w:hint="cs"/>
          <w:rtl/>
        </w:rPr>
        <w:t xml:space="preserve">(ج) </w:t>
      </w:r>
      <w:r w:rsidR="00FD7CCC">
        <w:rPr>
          <w:rFonts w:hint="cs"/>
          <w:rtl/>
        </w:rPr>
        <w:t xml:space="preserve">تنطبق </w:t>
      </w:r>
      <w:r w:rsidR="00244B9F">
        <w:rPr>
          <w:rtl/>
        </w:rPr>
        <w:t xml:space="preserve">بعد بيع </w:t>
      </w:r>
      <w:r w:rsidR="00244B9F" w:rsidRPr="00B9559B">
        <w:rPr>
          <w:rtl/>
        </w:rPr>
        <w:t xml:space="preserve">تثبيت عمل البث </w:t>
      </w:r>
      <w:r w:rsidR="00244B9F">
        <w:rPr>
          <w:rFonts w:hint="cs"/>
          <w:rtl/>
        </w:rPr>
        <w:t xml:space="preserve">أو عمل البث الكبلي </w:t>
      </w:r>
      <w:r w:rsidR="00FD7CCC">
        <w:rPr>
          <w:rtl/>
        </w:rPr>
        <w:t>أو نقل ملكيته</w:t>
      </w:r>
      <w:r w:rsidR="00244B9F" w:rsidRPr="00B9559B">
        <w:rPr>
          <w:rtl/>
        </w:rPr>
        <w:t xml:space="preserve"> بطريقة أخرى للمرة الأولى</w:t>
      </w:r>
      <w:r w:rsidR="00FD7CCC">
        <w:rPr>
          <w:rFonts w:hint="cs"/>
          <w:rtl/>
        </w:rPr>
        <w:t>،</w:t>
      </w:r>
      <w:r w:rsidR="00244B9F">
        <w:rPr>
          <w:rtl/>
        </w:rPr>
        <w:t xml:space="preserve"> أو </w:t>
      </w:r>
      <w:r w:rsidR="00FD7CCC">
        <w:rPr>
          <w:rFonts w:hint="cs"/>
          <w:rtl/>
        </w:rPr>
        <w:t xml:space="preserve">نسخة من </w:t>
      </w:r>
      <w:r w:rsidR="00FD7CCC" w:rsidRPr="00B9559B">
        <w:rPr>
          <w:rtl/>
        </w:rPr>
        <w:t xml:space="preserve">تثبيت عمل البث </w:t>
      </w:r>
      <w:r w:rsidR="00FD7CCC">
        <w:rPr>
          <w:rFonts w:hint="cs"/>
          <w:rtl/>
        </w:rPr>
        <w:t>أو عمل البث الكبلي</w:t>
      </w:r>
      <w:r w:rsidR="00244B9F">
        <w:rPr>
          <w:rtl/>
        </w:rPr>
        <w:t xml:space="preserve"> </w:t>
      </w:r>
      <w:r w:rsidR="00FD7CCC">
        <w:rPr>
          <w:rtl/>
        </w:rPr>
        <w:t>بتصريح من هيئة البث</w:t>
      </w:r>
      <w:r w:rsidR="00FD7CCC">
        <w:rPr>
          <w:rFonts w:hint="cs"/>
          <w:rtl/>
        </w:rPr>
        <w:t xml:space="preserve"> أو هيئة البث الكبلي.</w:t>
      </w:r>
    </w:p>
    <w:p w:rsidR="005F2953" w:rsidRDefault="005F2953" w:rsidP="009C1C2D">
      <w:pPr>
        <w:pStyle w:val="NormalParaAR"/>
        <w:rPr>
          <w:rtl/>
        </w:rPr>
      </w:pPr>
      <w:r>
        <w:rPr>
          <w:rFonts w:hint="cs"/>
          <w:rtl/>
        </w:rPr>
        <w:t>(</w:t>
      </w:r>
      <w:r w:rsidR="009C1C2D">
        <w:rPr>
          <w:rFonts w:hint="cs"/>
          <w:rtl/>
        </w:rPr>
        <w:t>3</w:t>
      </w:r>
      <w:r>
        <w:rPr>
          <w:rFonts w:hint="cs"/>
          <w:rtl/>
        </w:rPr>
        <w:t>) وفيما يخص الأعمال المشار إليها في الفقرة الفرعية</w:t>
      </w:r>
      <w:r w:rsidR="00E0741F">
        <w:rPr>
          <w:rFonts w:hint="cs"/>
          <w:rtl/>
        </w:rPr>
        <w:t xml:space="preserve"> 1 (د) من هذه المادة، يمكن أن ت</w:t>
      </w:r>
      <w:r>
        <w:rPr>
          <w:rFonts w:hint="cs"/>
          <w:rtl/>
        </w:rPr>
        <w:t>حدّ</w:t>
      </w:r>
      <w:r w:rsidR="00E0741F">
        <w:rPr>
          <w:rFonts w:hint="cs"/>
          <w:rtl/>
        </w:rPr>
        <w:t>َ</w:t>
      </w:r>
      <w:r>
        <w:rPr>
          <w:rFonts w:hint="cs"/>
          <w:rtl/>
        </w:rPr>
        <w:t>د شروط ممارسة هذا الحق استنادا إلى تشريعات الطرف المتعاقد الذي يُطالب فيه بحماية ذلك ال</w:t>
      </w:r>
      <w:r w:rsidR="00E0741F">
        <w:rPr>
          <w:rFonts w:hint="cs"/>
          <w:rtl/>
        </w:rPr>
        <w:t>حق، شرط أن تكون تلك الحماية مناس</w:t>
      </w:r>
      <w:r>
        <w:rPr>
          <w:rFonts w:hint="cs"/>
          <w:rtl/>
        </w:rPr>
        <w:t>بة وفعالة.</w:t>
      </w:r>
    </w:p>
    <w:p w:rsidR="009C1C2D" w:rsidRDefault="009C1C2D" w:rsidP="009C1C2D">
      <w:pPr>
        <w:pStyle w:val="NormalParaAR"/>
        <w:rPr>
          <w:rtl/>
        </w:rPr>
      </w:pPr>
      <w:r>
        <w:rPr>
          <w:rFonts w:hint="cs"/>
          <w:rtl/>
        </w:rPr>
        <w:t xml:space="preserve">(4) </w:t>
      </w:r>
      <w:r w:rsidR="009476FB">
        <w:rPr>
          <w:rFonts w:hint="cs"/>
          <w:rtl/>
        </w:rPr>
        <w:t xml:space="preserve">تمارس هيئات البث وهيئات البث الكبلي الحقوق المنصوص عليها في الفقرة 1 من هذه المادة، ضمن الحقوق المكتسبة من </w:t>
      </w:r>
      <w:r w:rsidR="002E6E0E">
        <w:rPr>
          <w:rFonts w:hint="cs"/>
          <w:rtl/>
        </w:rPr>
        <w:t>ال</w:t>
      </w:r>
      <w:r w:rsidR="009476FB">
        <w:rPr>
          <w:rFonts w:hint="cs"/>
          <w:rtl/>
        </w:rPr>
        <w:t>فناني</w:t>
      </w:r>
      <w:r w:rsidR="002E6E0E">
        <w:rPr>
          <w:rFonts w:hint="cs"/>
          <w:rtl/>
        </w:rPr>
        <w:t>ن</w:t>
      </w:r>
      <w:r w:rsidR="009476FB">
        <w:rPr>
          <w:rFonts w:hint="cs"/>
          <w:rtl/>
        </w:rPr>
        <w:t xml:space="preserve"> ومؤلفي المصنفات الأدبية والفنية التي تشكّل أعمال البث أو أعمال البث الكبلي.</w:t>
      </w:r>
    </w:p>
    <w:p w:rsidR="00EF5B29" w:rsidRPr="00EF5B29" w:rsidRDefault="00EF5B29" w:rsidP="002577CB">
      <w:pPr>
        <w:pStyle w:val="NormalParaAR"/>
        <w:keepNext/>
        <w:jc w:val="center"/>
        <w:rPr>
          <w:sz w:val="40"/>
          <w:szCs w:val="40"/>
          <w:rtl/>
          <w:lang w:bidi="ar-EG"/>
        </w:rPr>
      </w:pPr>
      <w:r w:rsidRPr="00EF5B29">
        <w:rPr>
          <w:rFonts w:hint="cs"/>
          <w:sz w:val="40"/>
          <w:szCs w:val="40"/>
          <w:rtl/>
          <w:lang w:bidi="ar-EG"/>
        </w:rPr>
        <w:t>المادة 7</w:t>
      </w:r>
      <w:r w:rsidRPr="00EF5B29">
        <w:rPr>
          <w:rFonts w:hint="cs"/>
          <w:sz w:val="40"/>
          <w:szCs w:val="40"/>
          <w:rtl/>
          <w:lang w:bidi="ar-EG"/>
        </w:rPr>
        <w:br/>
        <w:t>التقييدات والاستثناءات</w:t>
      </w:r>
    </w:p>
    <w:p w:rsidR="00EF5B29" w:rsidRPr="00EF5B29" w:rsidRDefault="00EF5B29" w:rsidP="00EF5B29">
      <w:pPr>
        <w:pStyle w:val="NormalParaAR"/>
        <w:rPr>
          <w:rtl/>
          <w:lang w:bidi="ar-EG"/>
        </w:rPr>
      </w:pPr>
      <w:r w:rsidRPr="00EF5B29">
        <w:rPr>
          <w:rFonts w:hint="cs"/>
          <w:rtl/>
          <w:lang w:bidi="ar-EG"/>
        </w:rPr>
        <w:t>(1) يجوز</w:t>
      </w:r>
      <w:r w:rsidRPr="00EF5B29">
        <w:rPr>
          <w:rtl/>
          <w:lang w:bidi="ar-EG"/>
        </w:rPr>
        <w:t xml:space="preserve"> </w:t>
      </w:r>
      <w:r w:rsidRPr="00EF5B29">
        <w:rPr>
          <w:rFonts w:hint="cs"/>
          <w:rtl/>
          <w:lang w:bidi="ar-EG"/>
        </w:rPr>
        <w:t>للأطراف</w:t>
      </w:r>
      <w:r w:rsidRPr="00EF5B29">
        <w:rPr>
          <w:rtl/>
          <w:lang w:bidi="ar-EG"/>
        </w:rPr>
        <w:t xml:space="preserve"> </w:t>
      </w:r>
      <w:r w:rsidRPr="00EF5B29">
        <w:rPr>
          <w:rFonts w:hint="cs"/>
          <w:rtl/>
          <w:lang w:bidi="ar-EG"/>
        </w:rPr>
        <w:t>المتعاقدة</w:t>
      </w:r>
      <w:r w:rsidRPr="00EF5B29">
        <w:rPr>
          <w:rtl/>
          <w:lang w:bidi="ar-EG"/>
        </w:rPr>
        <w:t xml:space="preserve"> </w:t>
      </w:r>
      <w:r w:rsidRPr="00EF5B29">
        <w:rPr>
          <w:rFonts w:hint="cs"/>
          <w:rtl/>
          <w:lang w:bidi="ar-EG"/>
        </w:rPr>
        <w:t>أن</w:t>
      </w:r>
      <w:r w:rsidRPr="00EF5B29">
        <w:rPr>
          <w:rtl/>
          <w:lang w:bidi="ar-EG"/>
        </w:rPr>
        <w:t xml:space="preserve"> </w:t>
      </w:r>
      <w:r w:rsidRPr="00EF5B29">
        <w:rPr>
          <w:rFonts w:hint="cs"/>
          <w:rtl/>
          <w:lang w:bidi="ar-EG"/>
        </w:rPr>
        <w:t>تنص</w:t>
      </w:r>
      <w:r w:rsidRPr="00EF5B29">
        <w:rPr>
          <w:rtl/>
          <w:lang w:bidi="ar-EG"/>
        </w:rPr>
        <w:t xml:space="preserve"> </w:t>
      </w:r>
      <w:r w:rsidRPr="00EF5B29">
        <w:rPr>
          <w:rFonts w:hint="cs"/>
          <w:rtl/>
          <w:lang w:bidi="ar-EG"/>
        </w:rPr>
        <w:t>في</w:t>
      </w:r>
      <w:r w:rsidRPr="00EF5B29">
        <w:rPr>
          <w:rtl/>
          <w:lang w:bidi="ar-EG"/>
        </w:rPr>
        <w:t xml:space="preserve"> </w:t>
      </w:r>
      <w:r w:rsidRPr="00EF5B29">
        <w:rPr>
          <w:rFonts w:hint="cs"/>
          <w:rtl/>
          <w:lang w:bidi="ar-EG"/>
        </w:rPr>
        <w:t>تشريعاتها</w:t>
      </w:r>
      <w:r w:rsidRPr="00EF5B29">
        <w:rPr>
          <w:rtl/>
          <w:lang w:bidi="ar-EG"/>
        </w:rPr>
        <w:t xml:space="preserve"> </w:t>
      </w:r>
      <w:r w:rsidRPr="00EF5B29">
        <w:rPr>
          <w:rFonts w:hint="cs"/>
          <w:rtl/>
          <w:lang w:bidi="ar-EG"/>
        </w:rPr>
        <w:t>الوطنية، فيما يخص حماية</w:t>
      </w:r>
      <w:r w:rsidRPr="00EF5B29">
        <w:rPr>
          <w:rtl/>
          <w:lang w:bidi="ar-EG"/>
        </w:rPr>
        <w:t xml:space="preserve"> </w:t>
      </w:r>
      <w:r w:rsidRPr="00EF5B29">
        <w:rPr>
          <w:rFonts w:hint="cs"/>
          <w:rtl/>
          <w:lang w:bidi="ar-EG"/>
        </w:rPr>
        <w:t>هيئات البث وهيئات البث الكبلي، على</w:t>
      </w:r>
      <w:r w:rsidRPr="00EF5B29">
        <w:rPr>
          <w:rtl/>
          <w:lang w:bidi="ar-EG"/>
        </w:rPr>
        <w:t xml:space="preserve"> </w:t>
      </w:r>
      <w:r w:rsidRPr="00EF5B29">
        <w:rPr>
          <w:rFonts w:hint="cs"/>
          <w:rtl/>
          <w:lang w:bidi="ar-EG"/>
        </w:rPr>
        <w:t>تقييدات</w:t>
      </w:r>
      <w:r w:rsidRPr="00EF5B29">
        <w:rPr>
          <w:rtl/>
          <w:lang w:bidi="ar-EG"/>
        </w:rPr>
        <w:t xml:space="preserve"> </w:t>
      </w:r>
      <w:r w:rsidRPr="00EF5B29">
        <w:rPr>
          <w:rFonts w:hint="cs"/>
          <w:rtl/>
          <w:lang w:bidi="ar-EG"/>
        </w:rPr>
        <w:t>أو</w:t>
      </w:r>
      <w:r w:rsidRPr="00EF5B29">
        <w:rPr>
          <w:rtl/>
          <w:lang w:bidi="ar-EG"/>
        </w:rPr>
        <w:t xml:space="preserve"> </w:t>
      </w:r>
      <w:r w:rsidRPr="00EF5B29">
        <w:rPr>
          <w:rFonts w:hint="cs"/>
          <w:rtl/>
          <w:lang w:bidi="ar-EG"/>
        </w:rPr>
        <w:t>استثناءات</w:t>
      </w:r>
      <w:r w:rsidRPr="00EF5B29">
        <w:rPr>
          <w:rtl/>
          <w:lang w:bidi="ar-EG"/>
        </w:rPr>
        <w:t xml:space="preserve"> </w:t>
      </w:r>
      <w:r w:rsidRPr="00EF5B29">
        <w:rPr>
          <w:rFonts w:hint="cs"/>
          <w:rtl/>
          <w:lang w:bidi="ar-EG"/>
        </w:rPr>
        <w:t>من</w:t>
      </w:r>
      <w:r w:rsidRPr="00EF5B29">
        <w:rPr>
          <w:rtl/>
          <w:lang w:bidi="ar-EG"/>
        </w:rPr>
        <w:t xml:space="preserve"> </w:t>
      </w:r>
      <w:r w:rsidRPr="00EF5B29">
        <w:rPr>
          <w:rFonts w:hint="cs"/>
          <w:rtl/>
          <w:lang w:bidi="ar-EG"/>
        </w:rPr>
        <w:t>النوع</w:t>
      </w:r>
      <w:r w:rsidRPr="00EF5B29">
        <w:rPr>
          <w:rtl/>
          <w:lang w:bidi="ar-EG"/>
        </w:rPr>
        <w:t xml:space="preserve"> </w:t>
      </w:r>
      <w:r w:rsidRPr="00EF5B29">
        <w:rPr>
          <w:rFonts w:hint="cs"/>
          <w:rtl/>
          <w:lang w:bidi="ar-EG"/>
        </w:rPr>
        <w:t>ذاته</w:t>
      </w:r>
      <w:r w:rsidRPr="00EF5B29">
        <w:rPr>
          <w:rtl/>
          <w:lang w:bidi="ar-EG"/>
        </w:rPr>
        <w:t xml:space="preserve"> </w:t>
      </w:r>
      <w:r w:rsidRPr="00EF5B29">
        <w:rPr>
          <w:rFonts w:hint="cs"/>
          <w:rtl/>
          <w:lang w:bidi="ar-EG"/>
        </w:rPr>
        <w:t>المنصوص عليه</w:t>
      </w:r>
      <w:r w:rsidRPr="00EF5B29">
        <w:rPr>
          <w:rtl/>
          <w:lang w:bidi="ar-EG"/>
        </w:rPr>
        <w:t xml:space="preserve"> </w:t>
      </w:r>
      <w:r w:rsidRPr="00EF5B29">
        <w:rPr>
          <w:rFonts w:hint="cs"/>
          <w:rtl/>
          <w:lang w:bidi="ar-EG"/>
        </w:rPr>
        <w:t>في</w:t>
      </w:r>
      <w:r w:rsidRPr="00EF5B29">
        <w:rPr>
          <w:rtl/>
          <w:lang w:bidi="ar-EG"/>
        </w:rPr>
        <w:t xml:space="preserve"> </w:t>
      </w:r>
      <w:r w:rsidRPr="00EF5B29">
        <w:rPr>
          <w:rFonts w:hint="cs"/>
          <w:rtl/>
          <w:lang w:bidi="ar-EG"/>
        </w:rPr>
        <w:t>تشريعاتها</w:t>
      </w:r>
      <w:r w:rsidRPr="00EF5B29">
        <w:rPr>
          <w:rtl/>
          <w:lang w:bidi="ar-EG"/>
        </w:rPr>
        <w:t xml:space="preserve"> </w:t>
      </w:r>
      <w:r w:rsidRPr="00EF5B29">
        <w:rPr>
          <w:rFonts w:hint="cs"/>
          <w:rtl/>
          <w:lang w:bidi="ar-EG"/>
        </w:rPr>
        <w:t>الوطنية فيما يتعلق بحماية</w:t>
      </w:r>
      <w:r w:rsidRPr="00EF5B29">
        <w:rPr>
          <w:rtl/>
          <w:lang w:bidi="ar-EG"/>
        </w:rPr>
        <w:t xml:space="preserve"> </w:t>
      </w:r>
      <w:r w:rsidRPr="00EF5B29">
        <w:rPr>
          <w:rFonts w:hint="cs"/>
          <w:rtl/>
          <w:lang w:bidi="ar-EG"/>
        </w:rPr>
        <w:t>حق</w:t>
      </w:r>
      <w:r w:rsidRPr="00EF5B29">
        <w:rPr>
          <w:rtl/>
          <w:lang w:bidi="ar-EG"/>
        </w:rPr>
        <w:t xml:space="preserve"> </w:t>
      </w:r>
      <w:r w:rsidRPr="00EF5B29">
        <w:rPr>
          <w:rFonts w:hint="cs"/>
          <w:rtl/>
          <w:lang w:bidi="ar-EG"/>
        </w:rPr>
        <w:t>المؤلف</w:t>
      </w:r>
      <w:r w:rsidRPr="00EF5B29">
        <w:rPr>
          <w:rtl/>
          <w:lang w:bidi="ar-EG"/>
        </w:rPr>
        <w:t xml:space="preserve"> </w:t>
      </w:r>
      <w:r w:rsidRPr="00EF5B29">
        <w:rPr>
          <w:rFonts w:hint="cs"/>
          <w:rtl/>
          <w:lang w:bidi="ar-EG"/>
        </w:rPr>
        <w:t>في</w:t>
      </w:r>
      <w:r w:rsidRPr="00EF5B29">
        <w:rPr>
          <w:rtl/>
          <w:lang w:bidi="ar-EG"/>
        </w:rPr>
        <w:t xml:space="preserve"> </w:t>
      </w:r>
      <w:r w:rsidRPr="00EF5B29">
        <w:rPr>
          <w:rFonts w:hint="cs"/>
          <w:rtl/>
          <w:lang w:bidi="ar-EG"/>
        </w:rPr>
        <w:t>المصنفات</w:t>
      </w:r>
      <w:r w:rsidRPr="00EF5B29">
        <w:rPr>
          <w:rtl/>
          <w:lang w:bidi="ar-EG"/>
        </w:rPr>
        <w:t xml:space="preserve"> </w:t>
      </w:r>
      <w:r w:rsidRPr="00EF5B29">
        <w:rPr>
          <w:rFonts w:hint="cs"/>
          <w:rtl/>
          <w:lang w:bidi="ar-EG"/>
        </w:rPr>
        <w:t>الأدبية</w:t>
      </w:r>
      <w:r w:rsidRPr="00EF5B29">
        <w:rPr>
          <w:rtl/>
          <w:lang w:bidi="ar-EG"/>
        </w:rPr>
        <w:t xml:space="preserve"> </w:t>
      </w:r>
      <w:r w:rsidRPr="00EF5B29">
        <w:rPr>
          <w:rFonts w:hint="cs"/>
          <w:rtl/>
          <w:lang w:bidi="ar-EG"/>
        </w:rPr>
        <w:t>والفنية.</w:t>
      </w:r>
    </w:p>
    <w:p w:rsidR="00EF5B29" w:rsidRPr="00EF5B29" w:rsidRDefault="00EF5B29" w:rsidP="00EF5B29">
      <w:pPr>
        <w:pStyle w:val="NormalParaAR"/>
        <w:rPr>
          <w:rtl/>
          <w:lang w:bidi="ar-EG"/>
        </w:rPr>
      </w:pPr>
      <w:r w:rsidRPr="00EF5B29">
        <w:rPr>
          <w:rFonts w:hint="cs"/>
          <w:rtl/>
          <w:lang w:bidi="ar-EG"/>
        </w:rPr>
        <w:t>(2) دون الحدّ مما ورد أعلاه، يجوز للأطراف المتعاقدة أن تنص في تشريعاتها الوطنية على تقييدات أو استثناءات فيما يخص تثبيتات أعمال البث أو أعمال البث الكبلي الموجهة للاستخدام القصير الأجل، شرط أن تكون تلك التثبيتات مُعدة من قبل هيئات بث أو هيئات بث كبلي أخرى تستعمل معداتها الخاصة ومُوجهة للاستخدام في أعمال البث أو أعمال البث الكبلي الخاصة بها.</w:t>
      </w:r>
    </w:p>
    <w:p w:rsidR="00EF5B29" w:rsidRPr="00EF5B29" w:rsidRDefault="00EF5B29" w:rsidP="00EF5B29">
      <w:pPr>
        <w:pStyle w:val="NormalParaAR"/>
        <w:rPr>
          <w:rtl/>
          <w:lang w:bidi="ar-EG"/>
        </w:rPr>
      </w:pPr>
      <w:r w:rsidRPr="00EF5B29">
        <w:rPr>
          <w:rFonts w:hint="cs"/>
          <w:rtl/>
          <w:lang w:bidi="ar-EG"/>
        </w:rPr>
        <w:t>(3) يجوز للأطراف المتعاقدة، في بعض الحالات الخاصة فقط، أن تنص على تقييدات أو استثناءات على الحماية الممنوحة لحقوق هيئات البث وهيئات البث الكبلي، شرط أن لا تتعارض تلك التقييدات أو الاستثناءات مع الاستغلال العادي لأعمال البث وأعمال البث الكبلي، وأن لا تخلّ بدون مبرّر بالمصالح المشروعة لهيئات البث وهيئات البث الكبلي.</w:t>
      </w:r>
    </w:p>
    <w:p w:rsidR="00EF5B29" w:rsidRPr="00EF5B29" w:rsidRDefault="00EF5B29" w:rsidP="002577CB">
      <w:pPr>
        <w:pStyle w:val="NormalParaAR"/>
        <w:keepNext/>
        <w:jc w:val="center"/>
        <w:rPr>
          <w:sz w:val="40"/>
          <w:szCs w:val="40"/>
          <w:rtl/>
          <w:lang w:bidi="ar-EG"/>
        </w:rPr>
      </w:pPr>
      <w:r w:rsidRPr="00EF5B29">
        <w:rPr>
          <w:rFonts w:hint="cs"/>
          <w:sz w:val="40"/>
          <w:szCs w:val="40"/>
          <w:rtl/>
          <w:lang w:bidi="ar-EG"/>
        </w:rPr>
        <w:t>المادة 8</w:t>
      </w:r>
      <w:r w:rsidRPr="00EF5B29">
        <w:rPr>
          <w:rFonts w:hint="cs"/>
          <w:sz w:val="40"/>
          <w:szCs w:val="40"/>
          <w:rtl/>
          <w:lang w:bidi="ar-EG"/>
        </w:rPr>
        <w:br/>
        <w:t>مدة الحماية</w:t>
      </w:r>
    </w:p>
    <w:p w:rsidR="00EF5B29" w:rsidRPr="00EF5B29" w:rsidRDefault="00EF5B29" w:rsidP="00EF5B29">
      <w:pPr>
        <w:pStyle w:val="NormalParaAR"/>
        <w:rPr>
          <w:rtl/>
          <w:lang w:bidi="ar-EG"/>
        </w:rPr>
      </w:pPr>
      <w:r w:rsidRPr="00EF5B29">
        <w:rPr>
          <w:rFonts w:hint="cs"/>
          <w:rtl/>
          <w:lang w:bidi="ar-EG"/>
        </w:rPr>
        <w:t>تسري</w:t>
      </w:r>
      <w:r w:rsidRPr="00EF5B29">
        <w:rPr>
          <w:rtl/>
          <w:lang w:bidi="ar-EG"/>
        </w:rPr>
        <w:t xml:space="preserve"> </w:t>
      </w:r>
      <w:r w:rsidRPr="00EF5B29">
        <w:rPr>
          <w:rFonts w:hint="cs"/>
          <w:rtl/>
          <w:lang w:bidi="ar-EG"/>
        </w:rPr>
        <w:t>مدة</w:t>
      </w:r>
      <w:r w:rsidRPr="00EF5B29">
        <w:rPr>
          <w:rtl/>
          <w:lang w:bidi="ar-EG"/>
        </w:rPr>
        <w:t xml:space="preserve"> </w:t>
      </w:r>
      <w:r w:rsidRPr="00EF5B29">
        <w:rPr>
          <w:rFonts w:hint="cs"/>
          <w:rtl/>
          <w:lang w:bidi="ar-EG"/>
        </w:rPr>
        <w:t>الحماية</w:t>
      </w:r>
      <w:r w:rsidRPr="00EF5B29">
        <w:rPr>
          <w:rtl/>
          <w:lang w:bidi="ar-EG"/>
        </w:rPr>
        <w:t xml:space="preserve"> </w:t>
      </w:r>
      <w:r w:rsidRPr="00EF5B29">
        <w:rPr>
          <w:rFonts w:hint="cs"/>
          <w:rtl/>
          <w:lang w:bidi="ar-EG"/>
        </w:rPr>
        <w:t>الممنوحة</w:t>
      </w:r>
      <w:r w:rsidRPr="00EF5B29">
        <w:rPr>
          <w:rtl/>
          <w:lang w:bidi="ar-EG"/>
        </w:rPr>
        <w:t xml:space="preserve"> </w:t>
      </w:r>
      <w:r w:rsidRPr="00EF5B29">
        <w:rPr>
          <w:rFonts w:hint="cs"/>
          <w:rtl/>
          <w:lang w:bidi="ar-EG"/>
        </w:rPr>
        <w:t>لهيئات البث وهيئات البث الكبلي بناء</w:t>
      </w:r>
      <w:r w:rsidRPr="00EF5B29">
        <w:rPr>
          <w:rtl/>
          <w:lang w:bidi="ar-EG"/>
        </w:rPr>
        <w:t xml:space="preserve"> </w:t>
      </w:r>
      <w:r w:rsidRPr="00EF5B29">
        <w:rPr>
          <w:rFonts w:hint="cs"/>
          <w:rtl/>
          <w:lang w:bidi="ar-EG"/>
        </w:rPr>
        <w:t>على</w:t>
      </w:r>
      <w:r w:rsidRPr="00EF5B29">
        <w:rPr>
          <w:rtl/>
          <w:lang w:bidi="ar-EG"/>
        </w:rPr>
        <w:t xml:space="preserve"> </w:t>
      </w:r>
      <w:r w:rsidRPr="00EF5B29">
        <w:rPr>
          <w:rFonts w:hint="cs"/>
          <w:rtl/>
          <w:lang w:bidi="ar-EG"/>
        </w:rPr>
        <w:t>هذه</w:t>
      </w:r>
      <w:r w:rsidRPr="00EF5B29">
        <w:rPr>
          <w:rtl/>
          <w:lang w:bidi="ar-EG"/>
        </w:rPr>
        <w:t xml:space="preserve"> </w:t>
      </w:r>
      <w:r w:rsidRPr="00EF5B29">
        <w:rPr>
          <w:rFonts w:hint="cs"/>
          <w:rtl/>
          <w:lang w:bidi="ar-EG"/>
        </w:rPr>
        <w:t>المعاهدة</w:t>
      </w:r>
      <w:r w:rsidRPr="00EF5B29">
        <w:rPr>
          <w:rtl/>
          <w:lang w:bidi="ar-EG"/>
        </w:rPr>
        <w:t xml:space="preserve"> </w:t>
      </w:r>
      <w:r w:rsidRPr="00EF5B29">
        <w:rPr>
          <w:rFonts w:hint="cs"/>
          <w:rtl/>
          <w:lang w:bidi="ar-EG"/>
        </w:rPr>
        <w:t>حتى</w:t>
      </w:r>
      <w:r w:rsidRPr="00EF5B29">
        <w:rPr>
          <w:rtl/>
          <w:lang w:bidi="ar-EG"/>
        </w:rPr>
        <w:t xml:space="preserve"> </w:t>
      </w:r>
      <w:r w:rsidRPr="00EF5B29">
        <w:rPr>
          <w:rFonts w:hint="cs"/>
          <w:rtl/>
          <w:lang w:bidi="ar-EG"/>
        </w:rPr>
        <w:t>نهاية</w:t>
      </w:r>
      <w:r w:rsidRPr="00EF5B29">
        <w:rPr>
          <w:rtl/>
          <w:lang w:bidi="ar-EG"/>
        </w:rPr>
        <w:t xml:space="preserve"> </w:t>
      </w:r>
      <w:r w:rsidRPr="00EF5B29">
        <w:rPr>
          <w:rFonts w:hint="cs"/>
          <w:rtl/>
          <w:lang w:bidi="ar-EG"/>
        </w:rPr>
        <w:t>مدة</w:t>
      </w:r>
      <w:r w:rsidRPr="00EF5B29">
        <w:rPr>
          <w:rtl/>
          <w:lang w:bidi="ar-EG"/>
        </w:rPr>
        <w:t xml:space="preserve"> 50 </w:t>
      </w:r>
      <w:r w:rsidRPr="00EF5B29">
        <w:rPr>
          <w:rFonts w:hint="cs"/>
          <w:rtl/>
          <w:lang w:bidi="ar-EG"/>
        </w:rPr>
        <w:t>سنة،</w:t>
      </w:r>
      <w:r w:rsidRPr="00EF5B29">
        <w:rPr>
          <w:rtl/>
          <w:lang w:bidi="ar-EG"/>
        </w:rPr>
        <w:t xml:space="preserve"> </w:t>
      </w:r>
      <w:r w:rsidRPr="00EF5B29">
        <w:rPr>
          <w:rFonts w:hint="cs"/>
          <w:rtl/>
          <w:lang w:bidi="ar-EG"/>
        </w:rPr>
        <w:t>على</w:t>
      </w:r>
      <w:r w:rsidRPr="00EF5B29">
        <w:rPr>
          <w:rtl/>
          <w:lang w:bidi="ar-EG"/>
        </w:rPr>
        <w:t xml:space="preserve"> </w:t>
      </w:r>
      <w:r w:rsidRPr="00EF5B29">
        <w:rPr>
          <w:rFonts w:hint="cs"/>
          <w:rtl/>
          <w:lang w:bidi="ar-EG"/>
        </w:rPr>
        <w:t>الأقل،</w:t>
      </w:r>
      <w:r w:rsidRPr="00EF5B29">
        <w:rPr>
          <w:rtl/>
          <w:lang w:bidi="ar-EG"/>
        </w:rPr>
        <w:t xml:space="preserve"> </w:t>
      </w:r>
      <w:r w:rsidRPr="00EF5B29">
        <w:rPr>
          <w:rFonts w:hint="cs"/>
          <w:rtl/>
          <w:lang w:bidi="ar-EG"/>
        </w:rPr>
        <w:t>من</w:t>
      </w:r>
      <w:r w:rsidRPr="00EF5B29">
        <w:rPr>
          <w:rtl/>
          <w:lang w:bidi="ar-EG"/>
        </w:rPr>
        <w:t xml:space="preserve"> </w:t>
      </w:r>
      <w:r w:rsidRPr="00EF5B29">
        <w:rPr>
          <w:rFonts w:hint="cs"/>
          <w:rtl/>
          <w:lang w:bidi="ar-EG"/>
        </w:rPr>
        <w:t>نهاية</w:t>
      </w:r>
      <w:r w:rsidRPr="00EF5B29">
        <w:rPr>
          <w:rtl/>
          <w:lang w:bidi="ar-EG"/>
        </w:rPr>
        <w:t xml:space="preserve"> </w:t>
      </w:r>
      <w:r w:rsidRPr="00EF5B29">
        <w:rPr>
          <w:rFonts w:hint="cs"/>
          <w:rtl/>
          <w:lang w:bidi="ar-EG"/>
        </w:rPr>
        <w:t>السنة</w:t>
      </w:r>
      <w:r w:rsidRPr="00EF5B29">
        <w:rPr>
          <w:rtl/>
          <w:lang w:bidi="ar-EG"/>
        </w:rPr>
        <w:t xml:space="preserve"> </w:t>
      </w:r>
      <w:r w:rsidRPr="00EF5B29">
        <w:rPr>
          <w:rFonts w:hint="cs"/>
          <w:rtl/>
          <w:lang w:bidi="ar-EG"/>
        </w:rPr>
        <w:t>التي</w:t>
      </w:r>
      <w:r w:rsidRPr="00EF5B29">
        <w:rPr>
          <w:rtl/>
          <w:lang w:bidi="ar-EG"/>
        </w:rPr>
        <w:t xml:space="preserve"> </w:t>
      </w:r>
      <w:r w:rsidRPr="00EF5B29">
        <w:rPr>
          <w:rFonts w:hint="cs"/>
          <w:rtl/>
          <w:lang w:bidi="ar-EG"/>
        </w:rPr>
        <w:t>تم</w:t>
      </w:r>
      <w:r w:rsidRPr="00EF5B29">
        <w:rPr>
          <w:rtl/>
          <w:lang w:bidi="ar-EG"/>
        </w:rPr>
        <w:t xml:space="preserve"> </w:t>
      </w:r>
      <w:r w:rsidRPr="00EF5B29">
        <w:rPr>
          <w:rFonts w:hint="cs"/>
          <w:rtl/>
          <w:lang w:bidi="ar-EG"/>
        </w:rPr>
        <w:t>فيها</w:t>
      </w:r>
      <w:r w:rsidRPr="00EF5B29">
        <w:rPr>
          <w:rtl/>
          <w:lang w:bidi="ar-EG"/>
        </w:rPr>
        <w:t xml:space="preserve"> </w:t>
      </w:r>
      <w:r w:rsidRPr="00EF5B29">
        <w:rPr>
          <w:rFonts w:hint="cs"/>
          <w:rtl/>
          <w:lang w:bidi="ar-EG"/>
        </w:rPr>
        <w:t>البث أو البث الكبلي.</w:t>
      </w:r>
    </w:p>
    <w:p w:rsidR="00EF5B29" w:rsidRPr="00EF5B29" w:rsidRDefault="00EF5B29" w:rsidP="002577CB">
      <w:pPr>
        <w:pStyle w:val="NormalParaAR"/>
        <w:keepNext/>
        <w:jc w:val="center"/>
        <w:rPr>
          <w:sz w:val="40"/>
          <w:szCs w:val="40"/>
          <w:rtl/>
          <w:lang w:bidi="ar-EG"/>
        </w:rPr>
      </w:pPr>
      <w:r w:rsidRPr="00EF5B29">
        <w:rPr>
          <w:rFonts w:hint="cs"/>
          <w:sz w:val="40"/>
          <w:szCs w:val="40"/>
          <w:rtl/>
          <w:lang w:bidi="ar-EG"/>
        </w:rPr>
        <w:t>المادة 9</w:t>
      </w:r>
      <w:r w:rsidRPr="00EF5B29">
        <w:rPr>
          <w:rFonts w:hint="cs"/>
          <w:sz w:val="40"/>
          <w:szCs w:val="40"/>
          <w:rtl/>
          <w:lang w:bidi="ar-EG"/>
        </w:rPr>
        <w:br/>
        <w:t>الالتزامات المتعلقة بالتدابير التكنولوجية</w:t>
      </w:r>
    </w:p>
    <w:p w:rsidR="00EF5B29" w:rsidRPr="00EF5B29" w:rsidRDefault="00EF5B29" w:rsidP="00EF5B29">
      <w:pPr>
        <w:pStyle w:val="NormalParaAR"/>
        <w:rPr>
          <w:rtl/>
          <w:lang w:bidi="ar-EG"/>
        </w:rPr>
      </w:pPr>
      <w:r w:rsidRPr="00EF5B29">
        <w:rPr>
          <w:rFonts w:hint="cs"/>
          <w:rtl/>
          <w:lang w:bidi="ar-EG"/>
        </w:rPr>
        <w:t>(1) توفر</w:t>
      </w:r>
      <w:r w:rsidRPr="00EF5B29">
        <w:rPr>
          <w:rtl/>
          <w:lang w:bidi="ar-EG"/>
        </w:rPr>
        <w:t xml:space="preserve"> </w:t>
      </w:r>
      <w:r w:rsidRPr="00EF5B29">
        <w:rPr>
          <w:rFonts w:hint="cs"/>
          <w:rtl/>
          <w:lang w:bidi="ar-EG"/>
        </w:rPr>
        <w:t>الأطراف</w:t>
      </w:r>
      <w:r w:rsidRPr="00EF5B29">
        <w:rPr>
          <w:rtl/>
          <w:lang w:bidi="ar-EG"/>
        </w:rPr>
        <w:t xml:space="preserve"> </w:t>
      </w:r>
      <w:r w:rsidRPr="00EF5B29">
        <w:rPr>
          <w:rFonts w:hint="cs"/>
          <w:rtl/>
          <w:lang w:bidi="ar-EG"/>
        </w:rPr>
        <w:t>المتعاقدة</w:t>
      </w:r>
      <w:r w:rsidRPr="00EF5B29">
        <w:rPr>
          <w:rtl/>
          <w:lang w:bidi="ar-EG"/>
        </w:rPr>
        <w:t xml:space="preserve"> </w:t>
      </w:r>
      <w:r w:rsidRPr="00EF5B29">
        <w:rPr>
          <w:rFonts w:hint="cs"/>
          <w:rtl/>
          <w:lang w:bidi="ar-EG"/>
        </w:rPr>
        <w:t>حماية</w:t>
      </w:r>
      <w:r w:rsidRPr="00EF5B29">
        <w:rPr>
          <w:rtl/>
          <w:lang w:bidi="ar-EG"/>
        </w:rPr>
        <w:t xml:space="preserve"> </w:t>
      </w:r>
      <w:r w:rsidRPr="00EF5B29">
        <w:rPr>
          <w:rFonts w:hint="cs"/>
          <w:rtl/>
          <w:lang w:bidi="ar-EG"/>
        </w:rPr>
        <w:t>قانونية</w:t>
      </w:r>
      <w:r w:rsidRPr="00EF5B29">
        <w:rPr>
          <w:rtl/>
          <w:lang w:bidi="ar-EG"/>
        </w:rPr>
        <w:t xml:space="preserve"> </w:t>
      </w:r>
      <w:r w:rsidRPr="00EF5B29">
        <w:rPr>
          <w:rFonts w:hint="cs"/>
          <w:rtl/>
          <w:lang w:bidi="ar-EG"/>
        </w:rPr>
        <w:t>مناسبة</w:t>
      </w:r>
      <w:r w:rsidRPr="00EF5B29">
        <w:rPr>
          <w:rtl/>
          <w:lang w:bidi="ar-EG"/>
        </w:rPr>
        <w:t xml:space="preserve"> </w:t>
      </w:r>
      <w:r w:rsidRPr="00EF5B29">
        <w:rPr>
          <w:rFonts w:hint="cs"/>
          <w:rtl/>
          <w:lang w:bidi="ar-EG"/>
        </w:rPr>
        <w:t>وجزاءات</w:t>
      </w:r>
      <w:r w:rsidRPr="00EF5B29">
        <w:rPr>
          <w:rtl/>
          <w:lang w:bidi="ar-EG"/>
        </w:rPr>
        <w:t xml:space="preserve"> </w:t>
      </w:r>
      <w:r w:rsidRPr="00EF5B29">
        <w:rPr>
          <w:rFonts w:hint="cs"/>
          <w:rtl/>
          <w:lang w:bidi="ar-EG"/>
        </w:rPr>
        <w:t>قانونية فعالة</w:t>
      </w:r>
      <w:r w:rsidRPr="00EF5B29">
        <w:rPr>
          <w:rtl/>
          <w:lang w:bidi="ar-EG"/>
        </w:rPr>
        <w:t xml:space="preserve"> </w:t>
      </w:r>
      <w:r w:rsidRPr="00EF5B29">
        <w:rPr>
          <w:rFonts w:hint="cs"/>
          <w:rtl/>
          <w:lang w:bidi="ar-EG"/>
        </w:rPr>
        <w:t>ضدّ</w:t>
      </w:r>
      <w:r w:rsidRPr="00EF5B29">
        <w:rPr>
          <w:rtl/>
          <w:lang w:bidi="ar-EG"/>
        </w:rPr>
        <w:t xml:space="preserve"> </w:t>
      </w:r>
      <w:r w:rsidRPr="00EF5B29">
        <w:rPr>
          <w:rFonts w:hint="cs"/>
          <w:rtl/>
          <w:lang w:bidi="ar-EG"/>
        </w:rPr>
        <w:t>التحايل</w:t>
      </w:r>
      <w:r w:rsidRPr="00EF5B29">
        <w:rPr>
          <w:rtl/>
          <w:lang w:bidi="ar-EG"/>
        </w:rPr>
        <w:t xml:space="preserve"> </w:t>
      </w:r>
      <w:r w:rsidRPr="00EF5B29">
        <w:rPr>
          <w:rFonts w:hint="cs"/>
          <w:rtl/>
          <w:lang w:bidi="ar-EG"/>
        </w:rPr>
        <w:t>على</w:t>
      </w:r>
      <w:r w:rsidRPr="00EF5B29">
        <w:rPr>
          <w:rtl/>
          <w:lang w:bidi="ar-EG"/>
        </w:rPr>
        <w:t xml:space="preserve"> </w:t>
      </w:r>
      <w:r w:rsidRPr="00EF5B29">
        <w:rPr>
          <w:rFonts w:hint="cs"/>
          <w:rtl/>
          <w:lang w:bidi="ar-EG"/>
        </w:rPr>
        <w:t>التدابير</w:t>
      </w:r>
      <w:r w:rsidRPr="00EF5B29">
        <w:rPr>
          <w:rtl/>
          <w:lang w:bidi="ar-EG"/>
        </w:rPr>
        <w:t xml:space="preserve"> </w:t>
      </w:r>
      <w:r w:rsidRPr="00EF5B29">
        <w:rPr>
          <w:rFonts w:hint="cs"/>
          <w:rtl/>
          <w:lang w:bidi="ar-EG"/>
        </w:rPr>
        <w:t>التكنولوجية</w:t>
      </w:r>
      <w:r w:rsidRPr="00EF5B29">
        <w:rPr>
          <w:rtl/>
          <w:lang w:bidi="ar-EG"/>
        </w:rPr>
        <w:t xml:space="preserve"> </w:t>
      </w:r>
      <w:r w:rsidRPr="00EF5B29">
        <w:rPr>
          <w:rFonts w:hint="cs"/>
          <w:rtl/>
          <w:lang w:bidi="ar-EG"/>
        </w:rPr>
        <w:t>التي</w:t>
      </w:r>
      <w:r w:rsidRPr="00EF5B29">
        <w:rPr>
          <w:rtl/>
          <w:lang w:bidi="ar-EG"/>
        </w:rPr>
        <w:t xml:space="preserve"> </w:t>
      </w:r>
      <w:r w:rsidRPr="00EF5B29">
        <w:rPr>
          <w:rFonts w:hint="cs"/>
          <w:rtl/>
          <w:lang w:bidi="ar-EG"/>
        </w:rPr>
        <w:t>تستخدمها</w:t>
      </w:r>
      <w:r w:rsidRPr="00EF5B29">
        <w:rPr>
          <w:rtl/>
          <w:lang w:bidi="ar-EG"/>
        </w:rPr>
        <w:t xml:space="preserve"> </w:t>
      </w:r>
      <w:r w:rsidRPr="00EF5B29">
        <w:rPr>
          <w:rFonts w:hint="cs"/>
          <w:rtl/>
          <w:lang w:bidi="ar-EG"/>
        </w:rPr>
        <w:t>هيئات</w:t>
      </w:r>
      <w:r w:rsidRPr="00EF5B29">
        <w:rPr>
          <w:rtl/>
          <w:lang w:bidi="ar-EG"/>
        </w:rPr>
        <w:t xml:space="preserve"> </w:t>
      </w:r>
      <w:r w:rsidRPr="00EF5B29">
        <w:rPr>
          <w:rFonts w:hint="cs"/>
          <w:rtl/>
          <w:lang w:bidi="ar-EG"/>
        </w:rPr>
        <w:t>البث</w:t>
      </w:r>
      <w:r w:rsidRPr="00EF5B29">
        <w:rPr>
          <w:rtl/>
          <w:lang w:bidi="ar-EG"/>
        </w:rPr>
        <w:t xml:space="preserve"> </w:t>
      </w:r>
      <w:r w:rsidRPr="00EF5B29">
        <w:rPr>
          <w:rFonts w:hint="cs"/>
          <w:rtl/>
          <w:lang w:bidi="ar-EG"/>
        </w:rPr>
        <w:t>وهيئات البث الكبلي فيما يخص ممارسة</w:t>
      </w:r>
      <w:r w:rsidRPr="00EF5B29">
        <w:rPr>
          <w:rtl/>
          <w:lang w:bidi="ar-EG"/>
        </w:rPr>
        <w:t xml:space="preserve"> </w:t>
      </w:r>
      <w:r w:rsidRPr="00EF5B29">
        <w:rPr>
          <w:rFonts w:hint="cs"/>
          <w:rtl/>
          <w:lang w:bidi="ar-EG"/>
        </w:rPr>
        <w:t>الحقوق الممنوحة لها</w:t>
      </w:r>
      <w:r w:rsidRPr="00EF5B29">
        <w:rPr>
          <w:rtl/>
          <w:lang w:bidi="ar-EG"/>
        </w:rPr>
        <w:t xml:space="preserve"> </w:t>
      </w:r>
      <w:r w:rsidRPr="00EF5B29">
        <w:rPr>
          <w:rFonts w:hint="cs"/>
          <w:rtl/>
          <w:lang w:bidi="ar-EG"/>
        </w:rPr>
        <w:t>بناء</w:t>
      </w:r>
      <w:r w:rsidRPr="00EF5B29">
        <w:rPr>
          <w:rtl/>
          <w:lang w:bidi="ar-EG"/>
        </w:rPr>
        <w:t xml:space="preserve"> </w:t>
      </w:r>
      <w:r w:rsidRPr="00EF5B29">
        <w:rPr>
          <w:rFonts w:hint="cs"/>
          <w:rtl/>
          <w:lang w:bidi="ar-EG"/>
        </w:rPr>
        <w:t>على</w:t>
      </w:r>
      <w:r w:rsidRPr="00EF5B29">
        <w:rPr>
          <w:rtl/>
          <w:lang w:bidi="ar-EG"/>
        </w:rPr>
        <w:t xml:space="preserve"> </w:t>
      </w:r>
      <w:r w:rsidRPr="00EF5B29">
        <w:rPr>
          <w:rFonts w:hint="cs"/>
          <w:rtl/>
          <w:lang w:bidi="ar-EG"/>
        </w:rPr>
        <w:t>هذه</w:t>
      </w:r>
      <w:r w:rsidRPr="00EF5B29">
        <w:rPr>
          <w:rtl/>
          <w:lang w:bidi="ar-EG"/>
        </w:rPr>
        <w:t xml:space="preserve"> </w:t>
      </w:r>
      <w:r w:rsidRPr="00EF5B29">
        <w:rPr>
          <w:rFonts w:hint="cs"/>
          <w:rtl/>
          <w:lang w:bidi="ar-EG"/>
        </w:rPr>
        <w:t>المعاهدة</w:t>
      </w:r>
      <w:r w:rsidRPr="00EF5B29">
        <w:rPr>
          <w:rtl/>
          <w:lang w:bidi="ar-EG"/>
        </w:rPr>
        <w:t xml:space="preserve"> </w:t>
      </w:r>
      <w:r w:rsidRPr="00EF5B29">
        <w:rPr>
          <w:rFonts w:hint="cs"/>
          <w:rtl/>
          <w:lang w:bidi="ar-EG"/>
        </w:rPr>
        <w:t>والتي</w:t>
      </w:r>
      <w:r w:rsidRPr="00EF5B29">
        <w:rPr>
          <w:rtl/>
          <w:lang w:bidi="ar-EG"/>
        </w:rPr>
        <w:t xml:space="preserve"> </w:t>
      </w:r>
      <w:r w:rsidRPr="00EF5B29">
        <w:rPr>
          <w:rFonts w:hint="cs"/>
          <w:rtl/>
          <w:lang w:bidi="ar-EG"/>
        </w:rPr>
        <w:t>تحدّ</w:t>
      </w:r>
      <w:r w:rsidRPr="00EF5B29">
        <w:rPr>
          <w:rtl/>
          <w:lang w:bidi="ar-EG"/>
        </w:rPr>
        <w:t xml:space="preserve"> </w:t>
      </w:r>
      <w:r w:rsidRPr="00EF5B29">
        <w:rPr>
          <w:rFonts w:hint="cs"/>
          <w:rtl/>
          <w:lang w:bidi="ar-EG"/>
        </w:rPr>
        <w:t>من الأفعال</w:t>
      </w:r>
      <w:r w:rsidRPr="00EF5B29">
        <w:rPr>
          <w:rtl/>
          <w:lang w:bidi="ar-EG"/>
        </w:rPr>
        <w:t xml:space="preserve"> </w:t>
      </w:r>
      <w:r w:rsidRPr="00EF5B29">
        <w:rPr>
          <w:rFonts w:hint="cs"/>
          <w:rtl/>
          <w:lang w:bidi="ar-EG"/>
        </w:rPr>
        <w:t>التي</w:t>
      </w:r>
      <w:r w:rsidRPr="00EF5B29">
        <w:rPr>
          <w:rtl/>
          <w:lang w:bidi="ar-EG"/>
        </w:rPr>
        <w:t xml:space="preserve"> </w:t>
      </w:r>
      <w:r w:rsidRPr="00EF5B29">
        <w:rPr>
          <w:rFonts w:hint="cs"/>
          <w:rtl/>
          <w:lang w:bidi="ar-EG"/>
        </w:rPr>
        <w:t>لا</w:t>
      </w:r>
      <w:r w:rsidRPr="00EF5B29">
        <w:rPr>
          <w:rtl/>
          <w:lang w:bidi="ar-EG"/>
        </w:rPr>
        <w:t xml:space="preserve"> </w:t>
      </w:r>
      <w:r w:rsidRPr="00EF5B29">
        <w:rPr>
          <w:rFonts w:hint="cs"/>
          <w:rtl/>
          <w:lang w:bidi="ar-EG"/>
        </w:rPr>
        <w:t>تصرّح</w:t>
      </w:r>
      <w:r w:rsidRPr="00EF5B29">
        <w:rPr>
          <w:rtl/>
          <w:lang w:bidi="ar-EG"/>
        </w:rPr>
        <w:t xml:space="preserve"> </w:t>
      </w:r>
      <w:r w:rsidRPr="00EF5B29">
        <w:rPr>
          <w:rFonts w:hint="cs"/>
          <w:rtl/>
          <w:lang w:bidi="ar-EG"/>
        </w:rPr>
        <w:t>بها</w:t>
      </w:r>
      <w:r w:rsidRPr="00EF5B29">
        <w:rPr>
          <w:rtl/>
          <w:lang w:bidi="ar-EG"/>
        </w:rPr>
        <w:t xml:space="preserve"> </w:t>
      </w:r>
      <w:r w:rsidRPr="00EF5B29">
        <w:rPr>
          <w:rFonts w:hint="cs"/>
          <w:rtl/>
          <w:lang w:bidi="ar-EG"/>
        </w:rPr>
        <w:t>هيئات</w:t>
      </w:r>
      <w:r w:rsidRPr="00EF5B29">
        <w:rPr>
          <w:rtl/>
          <w:lang w:bidi="ar-EG"/>
        </w:rPr>
        <w:t xml:space="preserve"> </w:t>
      </w:r>
      <w:r w:rsidRPr="00EF5B29">
        <w:rPr>
          <w:rFonts w:hint="cs"/>
          <w:rtl/>
          <w:lang w:bidi="ar-EG"/>
        </w:rPr>
        <w:t>البث</w:t>
      </w:r>
      <w:r w:rsidRPr="00EF5B29">
        <w:rPr>
          <w:rtl/>
          <w:lang w:bidi="ar-EG"/>
        </w:rPr>
        <w:t xml:space="preserve"> </w:t>
      </w:r>
      <w:r w:rsidRPr="00EF5B29">
        <w:rPr>
          <w:rFonts w:hint="cs"/>
          <w:rtl/>
          <w:lang w:bidi="ar-EG"/>
        </w:rPr>
        <w:t>وهيئات البث الكبلي المعنية</w:t>
      </w:r>
      <w:r w:rsidRPr="00EF5B29">
        <w:rPr>
          <w:rtl/>
          <w:lang w:bidi="ar-EG"/>
        </w:rPr>
        <w:t xml:space="preserve"> </w:t>
      </w:r>
      <w:r w:rsidRPr="00EF5B29">
        <w:rPr>
          <w:rFonts w:hint="cs"/>
          <w:rtl/>
          <w:lang w:bidi="ar-EG"/>
        </w:rPr>
        <w:t>أو</w:t>
      </w:r>
      <w:r w:rsidRPr="00EF5B29">
        <w:rPr>
          <w:rtl/>
          <w:lang w:bidi="ar-EG"/>
        </w:rPr>
        <w:t xml:space="preserve"> </w:t>
      </w:r>
      <w:r w:rsidRPr="00EF5B29">
        <w:rPr>
          <w:rFonts w:hint="cs"/>
          <w:rtl/>
          <w:lang w:bidi="ar-EG"/>
        </w:rPr>
        <w:t>لا</w:t>
      </w:r>
      <w:r w:rsidRPr="00EF5B29">
        <w:rPr>
          <w:rtl/>
          <w:lang w:bidi="ar-EG"/>
        </w:rPr>
        <w:t xml:space="preserve"> </w:t>
      </w:r>
      <w:r w:rsidRPr="00EF5B29">
        <w:rPr>
          <w:rFonts w:hint="cs"/>
          <w:rtl/>
          <w:lang w:bidi="ar-EG"/>
        </w:rPr>
        <w:t>يسمح</w:t>
      </w:r>
      <w:r w:rsidRPr="00EF5B29">
        <w:rPr>
          <w:rtl/>
          <w:lang w:bidi="ar-EG"/>
        </w:rPr>
        <w:t xml:space="preserve"> </w:t>
      </w:r>
      <w:r w:rsidRPr="00EF5B29">
        <w:rPr>
          <w:rFonts w:hint="cs"/>
          <w:rtl/>
          <w:lang w:bidi="ar-EG"/>
        </w:rPr>
        <w:t>بها</w:t>
      </w:r>
      <w:r w:rsidRPr="00EF5B29">
        <w:rPr>
          <w:rtl/>
          <w:lang w:bidi="ar-EG"/>
        </w:rPr>
        <w:t xml:space="preserve"> </w:t>
      </w:r>
      <w:r w:rsidRPr="00EF5B29">
        <w:rPr>
          <w:rFonts w:hint="cs"/>
          <w:rtl/>
          <w:lang w:bidi="ar-EG"/>
        </w:rPr>
        <w:t>القانون، فيما</w:t>
      </w:r>
      <w:r w:rsidRPr="00EF5B29">
        <w:rPr>
          <w:rtl/>
          <w:lang w:bidi="ar-EG"/>
        </w:rPr>
        <w:t xml:space="preserve"> </w:t>
      </w:r>
      <w:r w:rsidRPr="00EF5B29">
        <w:rPr>
          <w:rFonts w:hint="cs"/>
          <w:rtl/>
          <w:lang w:bidi="ar-EG"/>
        </w:rPr>
        <w:t>يتعلق</w:t>
      </w:r>
      <w:r w:rsidRPr="00EF5B29">
        <w:rPr>
          <w:rtl/>
          <w:lang w:bidi="ar-EG"/>
        </w:rPr>
        <w:t xml:space="preserve"> </w:t>
      </w:r>
      <w:r w:rsidRPr="00EF5B29">
        <w:rPr>
          <w:rFonts w:hint="cs"/>
          <w:rtl/>
          <w:lang w:bidi="ar-EG"/>
        </w:rPr>
        <w:t>بأعمال</w:t>
      </w:r>
      <w:r w:rsidRPr="00EF5B29">
        <w:rPr>
          <w:rtl/>
          <w:lang w:bidi="ar-EG"/>
        </w:rPr>
        <w:t xml:space="preserve"> </w:t>
      </w:r>
      <w:r w:rsidRPr="00EF5B29">
        <w:rPr>
          <w:rFonts w:hint="cs"/>
          <w:rtl/>
          <w:lang w:bidi="ar-EG"/>
        </w:rPr>
        <w:t>البث وأعمال البث الكبلي الخاصة بها</w:t>
      </w:r>
      <w:r w:rsidRPr="00EF5B29">
        <w:rPr>
          <w:rtl/>
          <w:lang w:bidi="ar-EG"/>
        </w:rPr>
        <w:t>.</w:t>
      </w:r>
    </w:p>
    <w:p w:rsidR="00EF5B29" w:rsidRPr="00EF5B29" w:rsidRDefault="00EF5B29" w:rsidP="00EF5B29">
      <w:pPr>
        <w:pStyle w:val="NormalParaAR"/>
        <w:rPr>
          <w:rtl/>
          <w:lang w:bidi="ar-EG"/>
        </w:rPr>
      </w:pPr>
      <w:r w:rsidRPr="00EF5B29">
        <w:rPr>
          <w:rFonts w:hint="cs"/>
          <w:rtl/>
          <w:lang w:bidi="ar-EG"/>
        </w:rPr>
        <w:t>(2) دون الحدّ مما ورد أعلاه، توفر الأطراف المتعاقدة حماية</w:t>
      </w:r>
      <w:r w:rsidRPr="00EF5B29">
        <w:rPr>
          <w:rtl/>
          <w:lang w:bidi="ar-EG"/>
        </w:rPr>
        <w:t xml:space="preserve"> </w:t>
      </w:r>
      <w:r w:rsidRPr="00EF5B29">
        <w:rPr>
          <w:rFonts w:hint="cs"/>
          <w:rtl/>
          <w:lang w:bidi="ar-EG"/>
        </w:rPr>
        <w:t>قانونية</w:t>
      </w:r>
      <w:r w:rsidRPr="00EF5B29">
        <w:rPr>
          <w:rtl/>
          <w:lang w:bidi="ar-EG"/>
        </w:rPr>
        <w:t xml:space="preserve"> </w:t>
      </w:r>
      <w:r w:rsidRPr="00EF5B29">
        <w:rPr>
          <w:rFonts w:hint="cs"/>
          <w:rtl/>
          <w:lang w:bidi="ar-EG"/>
        </w:rPr>
        <w:t>مناسبة</w:t>
      </w:r>
      <w:r w:rsidRPr="00EF5B29">
        <w:rPr>
          <w:rtl/>
          <w:lang w:bidi="ar-EG"/>
        </w:rPr>
        <w:t xml:space="preserve"> </w:t>
      </w:r>
      <w:r w:rsidRPr="00EF5B29">
        <w:rPr>
          <w:rFonts w:hint="cs"/>
          <w:rtl/>
          <w:lang w:bidi="ar-EG"/>
        </w:rPr>
        <w:t>وجزاءات</w:t>
      </w:r>
      <w:r w:rsidRPr="00EF5B29">
        <w:rPr>
          <w:rtl/>
          <w:lang w:bidi="ar-EG"/>
        </w:rPr>
        <w:t xml:space="preserve"> </w:t>
      </w:r>
      <w:r w:rsidRPr="00EF5B29">
        <w:rPr>
          <w:rFonts w:hint="cs"/>
          <w:rtl/>
          <w:lang w:bidi="ar-EG"/>
        </w:rPr>
        <w:t>قانونية فعالة</w:t>
      </w:r>
      <w:r w:rsidRPr="00EF5B29">
        <w:rPr>
          <w:rtl/>
          <w:lang w:bidi="ar-EG"/>
        </w:rPr>
        <w:t xml:space="preserve"> </w:t>
      </w:r>
      <w:r w:rsidRPr="00EF5B29">
        <w:rPr>
          <w:rFonts w:hint="cs"/>
          <w:rtl/>
          <w:lang w:bidi="ar-EG"/>
        </w:rPr>
        <w:t>ضدّ الإجراءات الميسِّرة للتحايل على التدابير</w:t>
      </w:r>
      <w:r w:rsidRPr="00EF5B29">
        <w:rPr>
          <w:rtl/>
          <w:lang w:bidi="ar-EG"/>
        </w:rPr>
        <w:t xml:space="preserve"> </w:t>
      </w:r>
      <w:r w:rsidRPr="00EF5B29">
        <w:rPr>
          <w:rFonts w:hint="cs"/>
          <w:rtl/>
          <w:lang w:bidi="ar-EG"/>
        </w:rPr>
        <w:t>التكنولوجية</w:t>
      </w:r>
      <w:r w:rsidRPr="00EF5B29">
        <w:rPr>
          <w:rtl/>
          <w:lang w:bidi="ar-EG"/>
        </w:rPr>
        <w:t xml:space="preserve"> </w:t>
      </w:r>
      <w:r w:rsidRPr="00EF5B29">
        <w:rPr>
          <w:rFonts w:hint="cs"/>
          <w:rtl/>
          <w:lang w:bidi="ar-EG"/>
        </w:rPr>
        <w:t>التي</w:t>
      </w:r>
      <w:r w:rsidRPr="00EF5B29">
        <w:rPr>
          <w:rtl/>
          <w:lang w:bidi="ar-EG"/>
        </w:rPr>
        <w:t xml:space="preserve"> </w:t>
      </w:r>
      <w:r w:rsidRPr="00EF5B29">
        <w:rPr>
          <w:rFonts w:hint="cs"/>
          <w:rtl/>
          <w:lang w:bidi="ar-EG"/>
        </w:rPr>
        <w:t>تستخدمها</w:t>
      </w:r>
      <w:r w:rsidRPr="00EF5B29">
        <w:rPr>
          <w:rtl/>
          <w:lang w:bidi="ar-EG"/>
        </w:rPr>
        <w:t xml:space="preserve"> </w:t>
      </w:r>
      <w:r w:rsidRPr="00EF5B29">
        <w:rPr>
          <w:rFonts w:hint="cs"/>
          <w:rtl/>
          <w:lang w:bidi="ar-EG"/>
        </w:rPr>
        <w:t>هيئات</w:t>
      </w:r>
      <w:r w:rsidRPr="00EF5B29">
        <w:rPr>
          <w:rtl/>
          <w:lang w:bidi="ar-EG"/>
        </w:rPr>
        <w:t xml:space="preserve"> </w:t>
      </w:r>
      <w:r w:rsidRPr="00EF5B29">
        <w:rPr>
          <w:rFonts w:hint="cs"/>
          <w:rtl/>
          <w:lang w:bidi="ar-EG"/>
        </w:rPr>
        <w:t>البث</w:t>
      </w:r>
      <w:r w:rsidRPr="00EF5B29">
        <w:rPr>
          <w:rtl/>
          <w:lang w:bidi="ar-EG"/>
        </w:rPr>
        <w:t xml:space="preserve"> </w:t>
      </w:r>
      <w:r w:rsidRPr="00EF5B29">
        <w:rPr>
          <w:rFonts w:hint="cs"/>
          <w:rtl/>
          <w:lang w:bidi="ar-EG"/>
        </w:rPr>
        <w:t>وهيئات البث الكبلي فيما يخص ممارسة</w:t>
      </w:r>
      <w:r w:rsidRPr="00EF5B29">
        <w:rPr>
          <w:rtl/>
          <w:lang w:bidi="ar-EG"/>
        </w:rPr>
        <w:t xml:space="preserve"> </w:t>
      </w:r>
      <w:r w:rsidRPr="00EF5B29">
        <w:rPr>
          <w:rFonts w:hint="cs"/>
          <w:rtl/>
          <w:lang w:bidi="ar-EG"/>
        </w:rPr>
        <w:t>الحقوق الممنوحة لها</w:t>
      </w:r>
      <w:r w:rsidRPr="00EF5B29">
        <w:rPr>
          <w:rtl/>
          <w:lang w:bidi="ar-EG"/>
        </w:rPr>
        <w:t xml:space="preserve"> </w:t>
      </w:r>
      <w:r w:rsidRPr="00EF5B29">
        <w:rPr>
          <w:rFonts w:hint="cs"/>
          <w:rtl/>
          <w:lang w:bidi="ar-EG"/>
        </w:rPr>
        <w:t>بناء</w:t>
      </w:r>
      <w:r w:rsidRPr="00EF5B29">
        <w:rPr>
          <w:rtl/>
          <w:lang w:bidi="ar-EG"/>
        </w:rPr>
        <w:t xml:space="preserve"> </w:t>
      </w:r>
      <w:r w:rsidRPr="00EF5B29">
        <w:rPr>
          <w:rFonts w:hint="cs"/>
          <w:rtl/>
          <w:lang w:bidi="ar-EG"/>
        </w:rPr>
        <w:t>على</w:t>
      </w:r>
      <w:r w:rsidRPr="00EF5B29">
        <w:rPr>
          <w:rtl/>
          <w:lang w:bidi="ar-EG"/>
        </w:rPr>
        <w:t xml:space="preserve"> </w:t>
      </w:r>
      <w:r w:rsidRPr="00EF5B29">
        <w:rPr>
          <w:rFonts w:hint="cs"/>
          <w:rtl/>
          <w:lang w:bidi="ar-EG"/>
        </w:rPr>
        <w:t>هذه</w:t>
      </w:r>
      <w:r w:rsidRPr="00EF5B29">
        <w:rPr>
          <w:rtl/>
          <w:lang w:bidi="ar-EG"/>
        </w:rPr>
        <w:t xml:space="preserve"> </w:t>
      </w:r>
      <w:r w:rsidRPr="00EF5B29">
        <w:rPr>
          <w:rFonts w:hint="cs"/>
          <w:rtl/>
          <w:lang w:bidi="ar-EG"/>
        </w:rPr>
        <w:t>المعاهدة</w:t>
      </w:r>
      <w:r w:rsidRPr="00EF5B29">
        <w:rPr>
          <w:rtl/>
          <w:lang w:bidi="ar-EG"/>
        </w:rPr>
        <w:t xml:space="preserve"> </w:t>
      </w:r>
      <w:r w:rsidRPr="00EF5B29">
        <w:rPr>
          <w:rFonts w:hint="cs"/>
          <w:rtl/>
          <w:lang w:bidi="ar-EG"/>
        </w:rPr>
        <w:t>والتي</w:t>
      </w:r>
      <w:r w:rsidRPr="00EF5B29">
        <w:rPr>
          <w:rtl/>
          <w:lang w:bidi="ar-EG"/>
        </w:rPr>
        <w:t xml:space="preserve"> </w:t>
      </w:r>
      <w:r w:rsidRPr="00EF5B29">
        <w:rPr>
          <w:rFonts w:hint="cs"/>
          <w:rtl/>
          <w:lang w:bidi="ar-EG"/>
        </w:rPr>
        <w:t>تحدّ</w:t>
      </w:r>
      <w:r w:rsidRPr="00EF5B29">
        <w:rPr>
          <w:rtl/>
          <w:lang w:bidi="ar-EG"/>
        </w:rPr>
        <w:t xml:space="preserve"> </w:t>
      </w:r>
      <w:r w:rsidRPr="00EF5B29">
        <w:rPr>
          <w:rFonts w:hint="cs"/>
          <w:rtl/>
          <w:lang w:bidi="ar-EG"/>
        </w:rPr>
        <w:t>من الأفعال</w:t>
      </w:r>
      <w:r w:rsidRPr="00EF5B29">
        <w:rPr>
          <w:rtl/>
          <w:lang w:bidi="ar-EG"/>
        </w:rPr>
        <w:t xml:space="preserve"> </w:t>
      </w:r>
      <w:r w:rsidRPr="00EF5B29">
        <w:rPr>
          <w:rFonts w:hint="cs"/>
          <w:rtl/>
          <w:lang w:bidi="ar-EG"/>
        </w:rPr>
        <w:t>التي</w:t>
      </w:r>
      <w:r w:rsidRPr="00EF5B29">
        <w:rPr>
          <w:rtl/>
          <w:lang w:bidi="ar-EG"/>
        </w:rPr>
        <w:t xml:space="preserve"> </w:t>
      </w:r>
      <w:r w:rsidRPr="00EF5B29">
        <w:rPr>
          <w:rFonts w:hint="cs"/>
          <w:rtl/>
          <w:lang w:bidi="ar-EG"/>
        </w:rPr>
        <w:t>لا</w:t>
      </w:r>
      <w:r w:rsidRPr="00EF5B29">
        <w:rPr>
          <w:rtl/>
          <w:lang w:bidi="ar-EG"/>
        </w:rPr>
        <w:t xml:space="preserve"> </w:t>
      </w:r>
      <w:r w:rsidRPr="00EF5B29">
        <w:rPr>
          <w:rFonts w:hint="cs"/>
          <w:rtl/>
          <w:lang w:bidi="ar-EG"/>
        </w:rPr>
        <w:t>تصرّح</w:t>
      </w:r>
      <w:r w:rsidRPr="00EF5B29">
        <w:rPr>
          <w:rtl/>
          <w:lang w:bidi="ar-EG"/>
        </w:rPr>
        <w:t xml:space="preserve"> </w:t>
      </w:r>
      <w:r w:rsidRPr="00EF5B29">
        <w:rPr>
          <w:rFonts w:hint="cs"/>
          <w:rtl/>
          <w:lang w:bidi="ar-EG"/>
        </w:rPr>
        <w:t>بها</w:t>
      </w:r>
      <w:r w:rsidRPr="00EF5B29">
        <w:rPr>
          <w:rtl/>
          <w:lang w:bidi="ar-EG"/>
        </w:rPr>
        <w:t xml:space="preserve"> </w:t>
      </w:r>
      <w:r w:rsidRPr="00EF5B29">
        <w:rPr>
          <w:rFonts w:hint="cs"/>
          <w:rtl/>
          <w:lang w:bidi="ar-EG"/>
        </w:rPr>
        <w:t>هيئات</w:t>
      </w:r>
      <w:r w:rsidRPr="00EF5B29">
        <w:rPr>
          <w:rtl/>
          <w:lang w:bidi="ar-EG"/>
        </w:rPr>
        <w:t xml:space="preserve"> </w:t>
      </w:r>
      <w:r w:rsidRPr="00EF5B29">
        <w:rPr>
          <w:rFonts w:hint="cs"/>
          <w:rtl/>
          <w:lang w:bidi="ar-EG"/>
        </w:rPr>
        <w:t>البث</w:t>
      </w:r>
      <w:r w:rsidRPr="00EF5B29">
        <w:rPr>
          <w:rtl/>
          <w:lang w:bidi="ar-EG"/>
        </w:rPr>
        <w:t xml:space="preserve"> </w:t>
      </w:r>
      <w:r w:rsidRPr="00EF5B29">
        <w:rPr>
          <w:rFonts w:hint="cs"/>
          <w:rtl/>
          <w:lang w:bidi="ar-EG"/>
        </w:rPr>
        <w:t>وهيئات البث الكبلي المعنية</w:t>
      </w:r>
      <w:r w:rsidRPr="00EF5B29">
        <w:rPr>
          <w:rtl/>
          <w:lang w:bidi="ar-EG"/>
        </w:rPr>
        <w:t xml:space="preserve"> </w:t>
      </w:r>
      <w:r w:rsidRPr="00EF5B29">
        <w:rPr>
          <w:rFonts w:hint="cs"/>
          <w:rtl/>
          <w:lang w:bidi="ar-EG"/>
        </w:rPr>
        <w:t>أو</w:t>
      </w:r>
      <w:r w:rsidRPr="00EF5B29">
        <w:rPr>
          <w:rtl/>
          <w:lang w:bidi="ar-EG"/>
        </w:rPr>
        <w:t xml:space="preserve"> </w:t>
      </w:r>
      <w:r w:rsidRPr="00EF5B29">
        <w:rPr>
          <w:rFonts w:hint="cs"/>
          <w:rtl/>
          <w:lang w:bidi="ar-EG"/>
        </w:rPr>
        <w:t>لا</w:t>
      </w:r>
      <w:r w:rsidRPr="00EF5B29">
        <w:rPr>
          <w:rtl/>
          <w:lang w:bidi="ar-EG"/>
        </w:rPr>
        <w:t xml:space="preserve"> </w:t>
      </w:r>
      <w:r w:rsidRPr="00EF5B29">
        <w:rPr>
          <w:rFonts w:hint="cs"/>
          <w:rtl/>
          <w:lang w:bidi="ar-EG"/>
        </w:rPr>
        <w:t>يسمح</w:t>
      </w:r>
      <w:r w:rsidRPr="00EF5B29">
        <w:rPr>
          <w:rtl/>
          <w:lang w:bidi="ar-EG"/>
        </w:rPr>
        <w:t xml:space="preserve"> </w:t>
      </w:r>
      <w:r w:rsidRPr="00EF5B29">
        <w:rPr>
          <w:rFonts w:hint="cs"/>
          <w:rtl/>
          <w:lang w:bidi="ar-EG"/>
        </w:rPr>
        <w:t>بها</w:t>
      </w:r>
      <w:r w:rsidRPr="00EF5B29">
        <w:rPr>
          <w:rtl/>
          <w:lang w:bidi="ar-EG"/>
        </w:rPr>
        <w:t xml:space="preserve"> </w:t>
      </w:r>
      <w:r w:rsidRPr="00EF5B29">
        <w:rPr>
          <w:rFonts w:hint="cs"/>
          <w:rtl/>
          <w:lang w:bidi="ar-EG"/>
        </w:rPr>
        <w:t>القانون، فيما</w:t>
      </w:r>
      <w:r w:rsidRPr="00EF5B29">
        <w:rPr>
          <w:rtl/>
          <w:lang w:bidi="ar-EG"/>
        </w:rPr>
        <w:t xml:space="preserve"> </w:t>
      </w:r>
      <w:r w:rsidRPr="00EF5B29">
        <w:rPr>
          <w:rFonts w:hint="cs"/>
          <w:rtl/>
          <w:lang w:bidi="ar-EG"/>
        </w:rPr>
        <w:t>يتعلق</w:t>
      </w:r>
      <w:r w:rsidRPr="00EF5B29">
        <w:rPr>
          <w:rtl/>
          <w:lang w:bidi="ar-EG"/>
        </w:rPr>
        <w:t xml:space="preserve"> </w:t>
      </w:r>
      <w:r w:rsidRPr="00EF5B29">
        <w:rPr>
          <w:rFonts w:hint="cs"/>
          <w:rtl/>
          <w:lang w:bidi="ar-EG"/>
        </w:rPr>
        <w:t>بأعمال</w:t>
      </w:r>
      <w:r w:rsidRPr="00EF5B29">
        <w:rPr>
          <w:rtl/>
          <w:lang w:bidi="ar-EG"/>
        </w:rPr>
        <w:t xml:space="preserve"> </w:t>
      </w:r>
      <w:r w:rsidRPr="00EF5B29">
        <w:rPr>
          <w:rFonts w:hint="cs"/>
          <w:rtl/>
          <w:lang w:bidi="ar-EG"/>
        </w:rPr>
        <w:t>البث وأعمال البث الكبلي الخاصة بها</w:t>
      </w:r>
      <w:r w:rsidRPr="00EF5B29">
        <w:rPr>
          <w:rtl/>
          <w:lang w:bidi="ar-EG"/>
        </w:rPr>
        <w:t>.</w:t>
      </w:r>
    </w:p>
    <w:p w:rsidR="00EF5B29" w:rsidRPr="00EF5B29" w:rsidRDefault="00EF5B29" w:rsidP="002577CB">
      <w:pPr>
        <w:pStyle w:val="NormalParaAR"/>
        <w:keepNext/>
        <w:jc w:val="center"/>
        <w:rPr>
          <w:sz w:val="40"/>
          <w:szCs w:val="40"/>
          <w:rtl/>
          <w:lang w:bidi="ar-EG"/>
        </w:rPr>
      </w:pPr>
      <w:r w:rsidRPr="00EF5B29">
        <w:rPr>
          <w:rFonts w:hint="cs"/>
          <w:sz w:val="40"/>
          <w:szCs w:val="40"/>
          <w:rtl/>
          <w:lang w:bidi="ar-EG"/>
        </w:rPr>
        <w:t>المادة 10</w:t>
      </w:r>
      <w:r w:rsidRPr="00EF5B29">
        <w:rPr>
          <w:rFonts w:hint="cs"/>
          <w:sz w:val="40"/>
          <w:szCs w:val="40"/>
          <w:rtl/>
          <w:lang w:bidi="ar-EG"/>
        </w:rPr>
        <w:br/>
        <w:t>الالتزامات</w:t>
      </w:r>
      <w:r w:rsidRPr="00EF5B29">
        <w:rPr>
          <w:sz w:val="40"/>
          <w:szCs w:val="40"/>
          <w:rtl/>
          <w:lang w:bidi="ar-EG"/>
        </w:rPr>
        <w:t xml:space="preserve"> </w:t>
      </w:r>
      <w:r w:rsidRPr="00EF5B29">
        <w:rPr>
          <w:rFonts w:hint="cs"/>
          <w:sz w:val="40"/>
          <w:szCs w:val="40"/>
          <w:rtl/>
          <w:lang w:bidi="ar-EG"/>
        </w:rPr>
        <w:t>المتعلقة</w:t>
      </w:r>
      <w:r w:rsidRPr="00EF5B29">
        <w:rPr>
          <w:sz w:val="40"/>
          <w:szCs w:val="40"/>
          <w:rtl/>
          <w:lang w:bidi="ar-EG"/>
        </w:rPr>
        <w:t xml:space="preserve"> </w:t>
      </w:r>
      <w:r w:rsidRPr="00EF5B29">
        <w:rPr>
          <w:rFonts w:hint="cs"/>
          <w:sz w:val="40"/>
          <w:szCs w:val="40"/>
          <w:rtl/>
          <w:lang w:bidi="ar-EG"/>
        </w:rPr>
        <w:t>بالمعلومات</w:t>
      </w:r>
      <w:r w:rsidRPr="00EF5B29">
        <w:rPr>
          <w:sz w:val="40"/>
          <w:szCs w:val="40"/>
          <w:rtl/>
          <w:lang w:bidi="ar-EG"/>
        </w:rPr>
        <w:t xml:space="preserve"> </w:t>
      </w:r>
      <w:r w:rsidRPr="00EF5B29">
        <w:rPr>
          <w:rFonts w:hint="cs"/>
          <w:sz w:val="40"/>
          <w:szCs w:val="40"/>
          <w:rtl/>
          <w:lang w:bidi="ar-EG"/>
        </w:rPr>
        <w:t>الضرورية</w:t>
      </w:r>
      <w:r w:rsidRPr="00EF5B29">
        <w:rPr>
          <w:sz w:val="40"/>
          <w:szCs w:val="40"/>
          <w:rtl/>
          <w:lang w:bidi="ar-EG"/>
        </w:rPr>
        <w:t xml:space="preserve"> </w:t>
      </w:r>
      <w:r w:rsidRPr="00EF5B29">
        <w:rPr>
          <w:rFonts w:hint="cs"/>
          <w:sz w:val="40"/>
          <w:szCs w:val="40"/>
          <w:rtl/>
          <w:lang w:bidi="ar-EG"/>
        </w:rPr>
        <w:t>لإدارة</w:t>
      </w:r>
      <w:r w:rsidRPr="00EF5B29">
        <w:rPr>
          <w:sz w:val="40"/>
          <w:szCs w:val="40"/>
          <w:rtl/>
          <w:lang w:bidi="ar-EG"/>
        </w:rPr>
        <w:t xml:space="preserve"> </w:t>
      </w:r>
      <w:r w:rsidRPr="00EF5B29">
        <w:rPr>
          <w:rFonts w:hint="cs"/>
          <w:sz w:val="40"/>
          <w:szCs w:val="40"/>
          <w:rtl/>
          <w:lang w:bidi="ar-EG"/>
        </w:rPr>
        <w:t>الحقوق</w:t>
      </w:r>
    </w:p>
    <w:p w:rsidR="00EF5B29" w:rsidRPr="00EF5B29" w:rsidRDefault="00EF5B29" w:rsidP="00EF5B29">
      <w:pPr>
        <w:pStyle w:val="NormalParaAR"/>
        <w:rPr>
          <w:lang w:val="fr-CH"/>
        </w:rPr>
      </w:pPr>
      <w:r w:rsidRPr="00EF5B29">
        <w:rPr>
          <w:rFonts w:hint="cs"/>
          <w:rtl/>
          <w:lang w:bidi="ar-EG"/>
        </w:rPr>
        <w:t>(1) توفر الأطراف</w:t>
      </w:r>
      <w:r w:rsidRPr="00EF5B29">
        <w:rPr>
          <w:rtl/>
          <w:lang w:bidi="ar-EG"/>
        </w:rPr>
        <w:t xml:space="preserve"> </w:t>
      </w:r>
      <w:r w:rsidRPr="00EF5B29">
        <w:rPr>
          <w:rFonts w:hint="cs"/>
          <w:rtl/>
          <w:lang w:bidi="ar-EG"/>
        </w:rPr>
        <w:t>المتعاقدة</w:t>
      </w:r>
      <w:r w:rsidRPr="00EF5B29">
        <w:rPr>
          <w:rtl/>
          <w:lang w:bidi="ar-EG"/>
        </w:rPr>
        <w:t xml:space="preserve"> </w:t>
      </w:r>
      <w:r w:rsidRPr="00EF5B29">
        <w:rPr>
          <w:rFonts w:hint="cs"/>
          <w:rtl/>
          <w:lang w:bidi="ar-EG"/>
        </w:rPr>
        <w:t>جزاءات</w:t>
      </w:r>
      <w:r w:rsidRPr="00EF5B29">
        <w:rPr>
          <w:rtl/>
          <w:lang w:bidi="ar-EG"/>
        </w:rPr>
        <w:t xml:space="preserve"> </w:t>
      </w:r>
      <w:r w:rsidRPr="00EF5B29">
        <w:rPr>
          <w:rFonts w:hint="cs"/>
          <w:rtl/>
          <w:lang w:bidi="ar-EG"/>
        </w:rPr>
        <w:t>مناسبة</w:t>
      </w:r>
      <w:r w:rsidRPr="00EF5B29">
        <w:rPr>
          <w:rtl/>
          <w:lang w:bidi="ar-EG"/>
        </w:rPr>
        <w:t xml:space="preserve"> </w:t>
      </w:r>
      <w:r w:rsidRPr="00EF5B29">
        <w:rPr>
          <w:rFonts w:hint="cs"/>
          <w:rtl/>
          <w:lang w:bidi="ar-EG"/>
        </w:rPr>
        <w:t>وفعالة</w:t>
      </w:r>
      <w:r w:rsidRPr="00EF5B29">
        <w:rPr>
          <w:rtl/>
          <w:lang w:bidi="ar-EG"/>
        </w:rPr>
        <w:t xml:space="preserve"> </w:t>
      </w:r>
      <w:r w:rsidRPr="00EF5B29">
        <w:rPr>
          <w:rFonts w:hint="cs"/>
          <w:rtl/>
          <w:lang w:bidi="ar-EG"/>
        </w:rPr>
        <w:t>ضدّ أي</w:t>
      </w:r>
      <w:r w:rsidRPr="00EF5B29">
        <w:rPr>
          <w:rtl/>
          <w:lang w:bidi="ar-EG"/>
        </w:rPr>
        <w:t xml:space="preserve"> </w:t>
      </w:r>
      <w:r w:rsidRPr="00EF5B29">
        <w:rPr>
          <w:rFonts w:hint="cs"/>
          <w:rtl/>
          <w:lang w:bidi="ar-EG"/>
        </w:rPr>
        <w:t>شخص</w:t>
      </w:r>
      <w:r w:rsidRPr="00EF5B29">
        <w:rPr>
          <w:rtl/>
          <w:lang w:bidi="ar-EG"/>
        </w:rPr>
        <w:t xml:space="preserve"> </w:t>
      </w:r>
      <w:r w:rsidRPr="00EF5B29">
        <w:rPr>
          <w:rFonts w:hint="cs"/>
          <w:rtl/>
          <w:lang w:bidi="ar-EG"/>
        </w:rPr>
        <w:t>يقوم</w:t>
      </w:r>
      <w:r w:rsidRPr="00EF5B29">
        <w:rPr>
          <w:rtl/>
          <w:lang w:bidi="ar-EG"/>
        </w:rPr>
        <w:t xml:space="preserve"> </w:t>
      </w:r>
      <w:r w:rsidRPr="00EF5B29">
        <w:rPr>
          <w:rFonts w:hint="cs"/>
          <w:rtl/>
          <w:lang w:bidi="ar-EG"/>
        </w:rPr>
        <w:t>عمدا</w:t>
      </w:r>
      <w:r w:rsidRPr="00EF5B29">
        <w:rPr>
          <w:rtl/>
          <w:lang w:bidi="ar-EG"/>
        </w:rPr>
        <w:t xml:space="preserve"> </w:t>
      </w:r>
      <w:r w:rsidRPr="00EF5B29">
        <w:rPr>
          <w:rFonts w:hint="cs"/>
          <w:rtl/>
          <w:lang w:bidi="ar-EG"/>
        </w:rPr>
        <w:t>بأي</w:t>
      </w:r>
      <w:r w:rsidRPr="00EF5B29">
        <w:rPr>
          <w:rtl/>
          <w:lang w:bidi="ar-EG"/>
        </w:rPr>
        <w:t xml:space="preserve"> </w:t>
      </w:r>
      <w:r w:rsidRPr="00EF5B29">
        <w:rPr>
          <w:rFonts w:hint="cs"/>
          <w:rtl/>
          <w:lang w:bidi="ar-EG"/>
        </w:rPr>
        <w:t>من</w:t>
      </w:r>
      <w:r w:rsidRPr="00EF5B29">
        <w:rPr>
          <w:rtl/>
          <w:lang w:bidi="ar-EG"/>
        </w:rPr>
        <w:t xml:space="preserve"> </w:t>
      </w:r>
      <w:r w:rsidRPr="00EF5B29">
        <w:rPr>
          <w:rFonts w:hint="cs"/>
          <w:rtl/>
          <w:lang w:bidi="ar-EG"/>
        </w:rPr>
        <w:t>الأعمال</w:t>
      </w:r>
      <w:r w:rsidRPr="00EF5B29">
        <w:rPr>
          <w:rtl/>
          <w:lang w:bidi="ar-EG"/>
        </w:rPr>
        <w:t xml:space="preserve"> </w:t>
      </w:r>
      <w:r w:rsidRPr="00EF5B29">
        <w:rPr>
          <w:rFonts w:hint="cs"/>
          <w:rtl/>
          <w:lang w:bidi="ar-EG"/>
        </w:rPr>
        <w:t>التالية</w:t>
      </w:r>
      <w:r w:rsidRPr="00EF5B29">
        <w:rPr>
          <w:rtl/>
          <w:lang w:bidi="ar-EG"/>
        </w:rPr>
        <w:t xml:space="preserve"> </w:t>
      </w:r>
      <w:r w:rsidRPr="00EF5B29">
        <w:rPr>
          <w:rFonts w:hint="cs"/>
          <w:rtl/>
          <w:lang w:bidi="ar-EG"/>
        </w:rPr>
        <w:t>وهو</w:t>
      </w:r>
      <w:r w:rsidRPr="00EF5B29">
        <w:rPr>
          <w:rtl/>
          <w:lang w:bidi="ar-EG"/>
        </w:rPr>
        <w:t xml:space="preserve"> </w:t>
      </w:r>
      <w:r w:rsidRPr="00EF5B29">
        <w:rPr>
          <w:rFonts w:hint="cs"/>
          <w:rtl/>
          <w:lang w:bidi="ar-EG"/>
        </w:rPr>
        <w:t>يعلم</w:t>
      </w:r>
      <w:r w:rsidRPr="00EF5B29">
        <w:rPr>
          <w:rtl/>
          <w:lang w:bidi="ar-EG"/>
        </w:rPr>
        <w:t xml:space="preserve"> </w:t>
      </w:r>
      <w:r w:rsidRPr="00EF5B29">
        <w:rPr>
          <w:rFonts w:hint="cs"/>
          <w:rtl/>
          <w:lang w:bidi="ar-EG"/>
        </w:rPr>
        <w:t>أو لديه،</w:t>
      </w:r>
      <w:r w:rsidRPr="00EF5B29">
        <w:rPr>
          <w:rtl/>
          <w:lang w:bidi="ar-EG"/>
        </w:rPr>
        <w:t xml:space="preserve"> </w:t>
      </w:r>
      <w:r w:rsidRPr="00EF5B29">
        <w:rPr>
          <w:rFonts w:hint="cs"/>
          <w:rtl/>
          <w:lang w:bidi="ar-EG"/>
        </w:rPr>
        <w:t>فيما</w:t>
      </w:r>
      <w:r w:rsidRPr="00EF5B29">
        <w:rPr>
          <w:rtl/>
          <w:lang w:bidi="ar-EG"/>
        </w:rPr>
        <w:t xml:space="preserve"> </w:t>
      </w:r>
      <w:r w:rsidRPr="00EF5B29">
        <w:rPr>
          <w:rFonts w:hint="cs"/>
          <w:rtl/>
          <w:lang w:bidi="ar-EG"/>
        </w:rPr>
        <w:t>يتعلق</w:t>
      </w:r>
      <w:r w:rsidRPr="00EF5B29">
        <w:rPr>
          <w:rtl/>
          <w:lang w:bidi="ar-EG"/>
        </w:rPr>
        <w:t xml:space="preserve"> </w:t>
      </w:r>
      <w:r w:rsidRPr="00EF5B29">
        <w:rPr>
          <w:rFonts w:hint="cs"/>
          <w:rtl/>
          <w:lang w:bidi="ar-EG"/>
        </w:rPr>
        <w:t>بالجزاءات</w:t>
      </w:r>
      <w:r w:rsidRPr="00EF5B29">
        <w:rPr>
          <w:rtl/>
          <w:lang w:bidi="ar-EG"/>
        </w:rPr>
        <w:t xml:space="preserve"> </w:t>
      </w:r>
      <w:r w:rsidRPr="00EF5B29">
        <w:rPr>
          <w:rFonts w:hint="cs"/>
          <w:rtl/>
          <w:lang w:bidi="ar-EG"/>
        </w:rPr>
        <w:t>المدنية،</w:t>
      </w:r>
      <w:r w:rsidRPr="00EF5B29">
        <w:rPr>
          <w:rtl/>
          <w:lang w:bidi="ar-EG"/>
        </w:rPr>
        <w:t xml:space="preserve"> </w:t>
      </w:r>
      <w:r w:rsidRPr="00EF5B29">
        <w:rPr>
          <w:rFonts w:hint="cs"/>
          <w:rtl/>
          <w:lang w:bidi="ar-EG"/>
        </w:rPr>
        <w:t>أسباب</w:t>
      </w:r>
      <w:r w:rsidRPr="00EF5B29">
        <w:rPr>
          <w:rtl/>
          <w:lang w:bidi="ar-EG"/>
        </w:rPr>
        <w:t xml:space="preserve"> </w:t>
      </w:r>
      <w:r w:rsidRPr="00EF5B29">
        <w:rPr>
          <w:rFonts w:hint="cs"/>
          <w:rtl/>
          <w:lang w:bidi="ar-EG"/>
        </w:rPr>
        <w:t>كافية</w:t>
      </w:r>
      <w:r w:rsidRPr="00EF5B29">
        <w:rPr>
          <w:rtl/>
          <w:lang w:bidi="ar-EG"/>
        </w:rPr>
        <w:t xml:space="preserve"> </w:t>
      </w:r>
      <w:r w:rsidRPr="00EF5B29">
        <w:rPr>
          <w:rFonts w:hint="cs"/>
          <w:rtl/>
          <w:lang w:bidi="ar-EG"/>
        </w:rPr>
        <w:t>ليعلم</w:t>
      </w:r>
      <w:r w:rsidRPr="00EF5B29">
        <w:rPr>
          <w:rtl/>
          <w:lang w:bidi="ar-EG"/>
        </w:rPr>
        <w:t xml:space="preserve"> </w:t>
      </w:r>
      <w:r w:rsidRPr="00EF5B29">
        <w:rPr>
          <w:rFonts w:hint="cs"/>
          <w:rtl/>
          <w:lang w:bidi="ar-EG"/>
        </w:rPr>
        <w:t>أن</w:t>
      </w:r>
      <w:r w:rsidRPr="00EF5B29">
        <w:rPr>
          <w:rtl/>
          <w:lang w:bidi="ar-EG"/>
        </w:rPr>
        <w:t xml:space="preserve"> </w:t>
      </w:r>
      <w:r w:rsidRPr="00EF5B29">
        <w:rPr>
          <w:rFonts w:hint="cs"/>
          <w:rtl/>
          <w:lang w:bidi="ar-EG"/>
        </w:rPr>
        <w:t>تلك</w:t>
      </w:r>
      <w:r w:rsidRPr="00EF5B29">
        <w:rPr>
          <w:rtl/>
          <w:lang w:bidi="ar-EG"/>
        </w:rPr>
        <w:t xml:space="preserve"> </w:t>
      </w:r>
      <w:r w:rsidRPr="00EF5B29">
        <w:rPr>
          <w:rFonts w:hint="cs"/>
          <w:rtl/>
          <w:lang w:bidi="ar-EG"/>
        </w:rPr>
        <w:t>الأعمال</w:t>
      </w:r>
      <w:r w:rsidRPr="00EF5B29">
        <w:rPr>
          <w:rtl/>
          <w:lang w:bidi="ar-EG"/>
        </w:rPr>
        <w:t xml:space="preserve"> </w:t>
      </w:r>
      <w:r w:rsidRPr="00EF5B29">
        <w:rPr>
          <w:rFonts w:hint="cs"/>
          <w:rtl/>
          <w:lang w:bidi="ar-EG"/>
        </w:rPr>
        <w:t>تسفر عن ارتكاب</w:t>
      </w:r>
      <w:r w:rsidRPr="00EF5B29">
        <w:rPr>
          <w:rtl/>
          <w:lang w:bidi="ar-EG"/>
        </w:rPr>
        <w:t xml:space="preserve"> </w:t>
      </w:r>
      <w:r w:rsidRPr="00EF5B29">
        <w:rPr>
          <w:rFonts w:hint="cs"/>
          <w:rtl/>
          <w:lang w:bidi="ar-EG"/>
        </w:rPr>
        <w:t>تعدٍ</w:t>
      </w:r>
      <w:r w:rsidRPr="00EF5B29">
        <w:rPr>
          <w:rtl/>
          <w:lang w:bidi="ar-EG"/>
        </w:rPr>
        <w:t xml:space="preserve"> </w:t>
      </w:r>
      <w:r w:rsidRPr="00EF5B29">
        <w:rPr>
          <w:rFonts w:hint="cs"/>
          <w:rtl/>
          <w:lang w:bidi="ar-EG"/>
        </w:rPr>
        <w:t>على</w:t>
      </w:r>
      <w:r w:rsidRPr="00EF5B29">
        <w:rPr>
          <w:rtl/>
          <w:lang w:bidi="ar-EG"/>
        </w:rPr>
        <w:t xml:space="preserve"> </w:t>
      </w:r>
      <w:r w:rsidRPr="00EF5B29">
        <w:rPr>
          <w:rFonts w:hint="cs"/>
          <w:rtl/>
          <w:lang w:bidi="ar-EG"/>
        </w:rPr>
        <w:t>أي</w:t>
      </w:r>
      <w:r w:rsidRPr="00EF5B29">
        <w:rPr>
          <w:rtl/>
          <w:lang w:bidi="ar-EG"/>
        </w:rPr>
        <w:t xml:space="preserve"> </w:t>
      </w:r>
      <w:r w:rsidRPr="00EF5B29">
        <w:rPr>
          <w:rFonts w:hint="cs"/>
          <w:rtl/>
          <w:lang w:bidi="ar-EG"/>
        </w:rPr>
        <w:t>حق</w:t>
      </w:r>
      <w:r w:rsidRPr="00EF5B29">
        <w:rPr>
          <w:rtl/>
          <w:lang w:bidi="ar-EG"/>
        </w:rPr>
        <w:t xml:space="preserve"> </w:t>
      </w:r>
      <w:r w:rsidRPr="00EF5B29">
        <w:rPr>
          <w:rFonts w:hint="cs"/>
          <w:rtl/>
          <w:lang w:bidi="ar-EG"/>
        </w:rPr>
        <w:t>من</w:t>
      </w:r>
      <w:r w:rsidRPr="00EF5B29">
        <w:rPr>
          <w:rtl/>
          <w:lang w:bidi="ar-EG"/>
        </w:rPr>
        <w:t xml:space="preserve"> </w:t>
      </w:r>
      <w:r w:rsidRPr="00EF5B29">
        <w:rPr>
          <w:rFonts w:hint="cs"/>
          <w:rtl/>
          <w:lang w:bidi="ar-EG"/>
        </w:rPr>
        <w:t>الحقوق</w:t>
      </w:r>
      <w:r w:rsidRPr="00EF5B29">
        <w:rPr>
          <w:rtl/>
          <w:lang w:bidi="ar-EG"/>
        </w:rPr>
        <w:t xml:space="preserve"> </w:t>
      </w:r>
      <w:r w:rsidRPr="00EF5B29">
        <w:rPr>
          <w:rFonts w:hint="cs"/>
          <w:rtl/>
          <w:lang w:bidi="ar-EG"/>
        </w:rPr>
        <w:t>المشمولة بهذه المعاهدة</w:t>
      </w:r>
      <w:r w:rsidRPr="00EF5B29">
        <w:rPr>
          <w:rtl/>
          <w:lang w:bidi="ar-EG"/>
        </w:rPr>
        <w:t xml:space="preserve"> </w:t>
      </w:r>
      <w:r w:rsidRPr="00EF5B29">
        <w:rPr>
          <w:rFonts w:hint="cs"/>
          <w:rtl/>
          <w:lang w:bidi="ar-EG"/>
        </w:rPr>
        <w:t>أو</w:t>
      </w:r>
      <w:r w:rsidRPr="00EF5B29">
        <w:rPr>
          <w:rtl/>
          <w:lang w:bidi="ar-EG"/>
        </w:rPr>
        <w:t xml:space="preserve"> </w:t>
      </w:r>
      <w:r w:rsidRPr="00EF5B29">
        <w:rPr>
          <w:rFonts w:hint="cs"/>
          <w:rtl/>
          <w:lang w:bidi="ar-EG"/>
        </w:rPr>
        <w:t>تمكّن</w:t>
      </w:r>
      <w:r w:rsidRPr="00EF5B29">
        <w:rPr>
          <w:rtl/>
          <w:lang w:bidi="ar-EG"/>
        </w:rPr>
        <w:t xml:space="preserve"> </w:t>
      </w:r>
      <w:r w:rsidRPr="00EF5B29">
        <w:rPr>
          <w:rFonts w:hint="cs"/>
          <w:rtl/>
          <w:lang w:bidi="ar-EG"/>
        </w:rPr>
        <w:t>من ذلك أو</w:t>
      </w:r>
      <w:r w:rsidRPr="00EF5B29">
        <w:rPr>
          <w:rtl/>
          <w:lang w:bidi="ar-EG"/>
        </w:rPr>
        <w:t xml:space="preserve"> </w:t>
      </w:r>
      <w:r w:rsidRPr="00EF5B29">
        <w:rPr>
          <w:rFonts w:hint="cs"/>
          <w:rtl/>
          <w:lang w:bidi="ar-EG"/>
        </w:rPr>
        <w:t>تسهّله</w:t>
      </w:r>
      <w:r w:rsidRPr="00EF5B29">
        <w:rPr>
          <w:rtl/>
          <w:lang w:bidi="ar-EG"/>
        </w:rPr>
        <w:t xml:space="preserve"> </w:t>
      </w:r>
      <w:r w:rsidRPr="00EF5B29">
        <w:rPr>
          <w:rFonts w:hint="cs"/>
          <w:rtl/>
          <w:lang w:bidi="ar-EG"/>
        </w:rPr>
        <w:t>أو</w:t>
      </w:r>
      <w:r w:rsidRPr="00EF5B29">
        <w:rPr>
          <w:rtl/>
          <w:lang w:bidi="ar-EG"/>
        </w:rPr>
        <w:t xml:space="preserve"> </w:t>
      </w:r>
      <w:r w:rsidRPr="00EF5B29">
        <w:rPr>
          <w:rFonts w:hint="cs"/>
          <w:rtl/>
          <w:lang w:bidi="ar-EG"/>
        </w:rPr>
        <w:t>تخفيه:</w:t>
      </w:r>
    </w:p>
    <w:p w:rsidR="00EF5B29" w:rsidRPr="00EF5B29" w:rsidRDefault="00EF5B29" w:rsidP="00EF5B29">
      <w:pPr>
        <w:pStyle w:val="NormalParaAR"/>
        <w:rPr>
          <w:rtl/>
          <w:lang w:bidi="ar-EG"/>
        </w:rPr>
      </w:pPr>
      <w:r w:rsidRPr="00EF5B29">
        <w:rPr>
          <w:rFonts w:hint="cs"/>
          <w:rtl/>
          <w:lang w:bidi="ar-EG"/>
        </w:rPr>
        <w:t>(أ) إزالة أو تغيير أية معلومات إلكترونية ضرورية لإدارة الحقوق دون تصريح من صاحب الحق في عمل بث أو عمل بث كبلي؛</w:t>
      </w:r>
    </w:p>
    <w:p w:rsidR="00EF5B29" w:rsidRPr="00EF5B29" w:rsidRDefault="00EF5B29" w:rsidP="00EF5B29">
      <w:pPr>
        <w:pStyle w:val="NormalParaAR"/>
        <w:rPr>
          <w:rtl/>
          <w:lang w:bidi="ar-EG"/>
        </w:rPr>
      </w:pPr>
      <w:r w:rsidRPr="00EF5B29">
        <w:rPr>
          <w:rFonts w:hint="cs"/>
          <w:rtl/>
          <w:lang w:bidi="ar-EG"/>
        </w:rPr>
        <w:t>(ب) وتوزيع تثبيتات لأعمال بث أو أعمال بث كبلي أو استيرادها لأغراض التوزيع أو نقلها إ</w:t>
      </w:r>
      <w:r w:rsidR="008B64C6">
        <w:rPr>
          <w:rFonts w:hint="cs"/>
          <w:rtl/>
          <w:lang w:bidi="ar-EG"/>
        </w:rPr>
        <w:t xml:space="preserve">لى الجمهور دون تصريح، مع العلم </w:t>
      </w:r>
      <w:r w:rsidRPr="00EF5B29">
        <w:rPr>
          <w:rFonts w:hint="cs"/>
          <w:rtl/>
          <w:lang w:bidi="ar-EG"/>
        </w:rPr>
        <w:t>أن معلومات إلكترونية ضرورية لإدارة الحقوق قد أزيلت أو غُيّرت دون تصريح من صاحب الحق في أعمال البث أو أعمال البث الكبلي المعنية.</w:t>
      </w:r>
    </w:p>
    <w:p w:rsidR="00EF5B29" w:rsidRPr="00EF5B29" w:rsidRDefault="00EF5B29" w:rsidP="002577CB">
      <w:pPr>
        <w:pStyle w:val="NormalParaAR"/>
        <w:keepNext/>
        <w:jc w:val="center"/>
        <w:rPr>
          <w:sz w:val="40"/>
          <w:szCs w:val="40"/>
          <w:rtl/>
          <w:lang w:bidi="ar-EG"/>
        </w:rPr>
      </w:pPr>
      <w:r w:rsidRPr="00EF5B29">
        <w:rPr>
          <w:rFonts w:hint="cs"/>
          <w:sz w:val="40"/>
          <w:szCs w:val="40"/>
          <w:rtl/>
          <w:lang w:bidi="ar-EG"/>
        </w:rPr>
        <w:t>المادة 11</w:t>
      </w:r>
      <w:r w:rsidRPr="00EF5B29">
        <w:rPr>
          <w:rFonts w:hint="cs"/>
          <w:sz w:val="40"/>
          <w:szCs w:val="40"/>
          <w:rtl/>
          <w:lang w:bidi="ar-EG"/>
        </w:rPr>
        <w:br/>
        <w:t>أحكام عن إنفاذ الحقوق</w:t>
      </w:r>
    </w:p>
    <w:p w:rsidR="00EF5B29" w:rsidRPr="00EF5B29" w:rsidRDefault="00EF5B29" w:rsidP="00EF5B29">
      <w:pPr>
        <w:pStyle w:val="NormalParaAR"/>
        <w:rPr>
          <w:rtl/>
          <w:lang w:bidi="ar-EG"/>
        </w:rPr>
      </w:pPr>
      <w:r w:rsidRPr="00EF5B29">
        <w:rPr>
          <w:rFonts w:hint="cs"/>
          <w:rtl/>
          <w:lang w:bidi="ar-EG"/>
        </w:rPr>
        <w:t>(1) تتعهّد</w:t>
      </w:r>
      <w:r w:rsidRPr="00EF5B29">
        <w:rPr>
          <w:rtl/>
          <w:lang w:bidi="ar-EG"/>
        </w:rPr>
        <w:t xml:space="preserve"> </w:t>
      </w:r>
      <w:r w:rsidRPr="00EF5B29">
        <w:rPr>
          <w:rFonts w:hint="cs"/>
          <w:rtl/>
          <w:lang w:bidi="ar-EG"/>
        </w:rPr>
        <w:t>الأطراف</w:t>
      </w:r>
      <w:r w:rsidRPr="00EF5B29">
        <w:rPr>
          <w:rtl/>
          <w:lang w:bidi="ar-EG"/>
        </w:rPr>
        <w:t xml:space="preserve"> </w:t>
      </w:r>
      <w:r w:rsidRPr="00EF5B29">
        <w:rPr>
          <w:rFonts w:hint="cs"/>
          <w:rtl/>
          <w:lang w:bidi="ar-EG"/>
        </w:rPr>
        <w:t>المتعاقدة</w:t>
      </w:r>
      <w:r w:rsidRPr="00EF5B29">
        <w:rPr>
          <w:rtl/>
          <w:lang w:bidi="ar-EG"/>
        </w:rPr>
        <w:t xml:space="preserve"> </w:t>
      </w:r>
      <w:r w:rsidRPr="00EF5B29">
        <w:rPr>
          <w:rFonts w:hint="cs"/>
          <w:rtl/>
          <w:lang w:bidi="ar-EG"/>
        </w:rPr>
        <w:t>باعتماد</w:t>
      </w:r>
      <w:r w:rsidRPr="00EF5B29">
        <w:rPr>
          <w:rtl/>
          <w:lang w:bidi="ar-EG"/>
        </w:rPr>
        <w:t xml:space="preserve"> </w:t>
      </w:r>
      <w:r w:rsidRPr="00EF5B29">
        <w:rPr>
          <w:rFonts w:hint="cs"/>
          <w:rtl/>
          <w:lang w:bidi="ar-EG"/>
        </w:rPr>
        <w:t>التدابير</w:t>
      </w:r>
      <w:r w:rsidRPr="00EF5B29">
        <w:rPr>
          <w:rtl/>
          <w:lang w:bidi="ar-EG"/>
        </w:rPr>
        <w:t xml:space="preserve"> </w:t>
      </w:r>
      <w:r w:rsidRPr="00EF5B29">
        <w:rPr>
          <w:rFonts w:hint="cs"/>
          <w:rtl/>
          <w:lang w:bidi="ar-EG"/>
        </w:rPr>
        <w:t>اللازمة</w:t>
      </w:r>
      <w:r w:rsidRPr="00EF5B29">
        <w:rPr>
          <w:rtl/>
          <w:lang w:bidi="ar-EG"/>
        </w:rPr>
        <w:t xml:space="preserve"> </w:t>
      </w:r>
      <w:r w:rsidRPr="00EF5B29">
        <w:rPr>
          <w:rFonts w:hint="cs"/>
          <w:rtl/>
          <w:lang w:bidi="ar-EG"/>
        </w:rPr>
        <w:t>لضمان</w:t>
      </w:r>
      <w:r w:rsidRPr="00EF5B29">
        <w:rPr>
          <w:rtl/>
          <w:lang w:bidi="ar-EG"/>
        </w:rPr>
        <w:t xml:space="preserve"> </w:t>
      </w:r>
      <w:r w:rsidRPr="00EF5B29">
        <w:rPr>
          <w:rFonts w:hint="cs"/>
          <w:rtl/>
          <w:lang w:bidi="ar-EG"/>
        </w:rPr>
        <w:t>تطبيق</w:t>
      </w:r>
      <w:r w:rsidRPr="00EF5B29">
        <w:rPr>
          <w:rtl/>
          <w:lang w:bidi="ar-EG"/>
        </w:rPr>
        <w:t xml:space="preserve"> </w:t>
      </w:r>
      <w:r w:rsidRPr="00EF5B29">
        <w:rPr>
          <w:rFonts w:hint="cs"/>
          <w:rtl/>
          <w:lang w:bidi="ar-EG"/>
        </w:rPr>
        <w:t>هذه</w:t>
      </w:r>
      <w:r w:rsidRPr="00EF5B29">
        <w:rPr>
          <w:rtl/>
          <w:lang w:bidi="ar-EG"/>
        </w:rPr>
        <w:t xml:space="preserve"> </w:t>
      </w:r>
      <w:r w:rsidRPr="00EF5B29">
        <w:rPr>
          <w:rFonts w:hint="cs"/>
          <w:rtl/>
          <w:lang w:bidi="ar-EG"/>
        </w:rPr>
        <w:t>المعاهدة</w:t>
      </w:r>
      <w:r w:rsidRPr="00EF5B29">
        <w:rPr>
          <w:rtl/>
          <w:lang w:bidi="ar-EG"/>
        </w:rPr>
        <w:t>.</w:t>
      </w:r>
    </w:p>
    <w:p w:rsidR="00EF5B29" w:rsidRPr="00EF5B29" w:rsidRDefault="00D432C3" w:rsidP="00EF5B29">
      <w:pPr>
        <w:pStyle w:val="NormalParaAR"/>
        <w:rPr>
          <w:rtl/>
          <w:lang w:bidi="ar-EG"/>
        </w:rPr>
      </w:pPr>
      <w:r>
        <w:rPr>
          <w:rFonts w:hint="cs"/>
          <w:rtl/>
          <w:lang w:bidi="ar-EG"/>
        </w:rPr>
        <w:t xml:space="preserve">(2) </w:t>
      </w:r>
      <w:r w:rsidR="00EF5B29" w:rsidRPr="00EF5B29">
        <w:rPr>
          <w:rFonts w:hint="cs"/>
          <w:rtl/>
          <w:lang w:bidi="ar-EG"/>
        </w:rPr>
        <w:t>تكفل الأطراف المتعاقدة أن توفر تشريعاتها تدابير لإنفاذ الحقوق تمكّن من اتخاذ إجراءات فعالة ضدّ أي فعل من أفعال التعدي على الحقوق الممنوحة بموجب هذه المعاهدة، بما في ذلك جزاءات عاجلة لمنع حالات التعدي وتدابير رادعة تحول دون ارتكاب أفعال تعد لاحقا.</w:t>
      </w:r>
    </w:p>
    <w:p w:rsidR="00EF5B29" w:rsidRPr="00EF5B29" w:rsidRDefault="00EF5B29" w:rsidP="002577CB">
      <w:pPr>
        <w:pStyle w:val="NormalParaAR"/>
        <w:keepNext/>
        <w:jc w:val="center"/>
        <w:rPr>
          <w:sz w:val="40"/>
          <w:szCs w:val="40"/>
          <w:rtl/>
          <w:lang w:bidi="ar-EG"/>
        </w:rPr>
      </w:pPr>
      <w:r w:rsidRPr="00EF5B29">
        <w:rPr>
          <w:rFonts w:hint="cs"/>
          <w:sz w:val="40"/>
          <w:szCs w:val="40"/>
          <w:rtl/>
          <w:lang w:bidi="ar-EG"/>
        </w:rPr>
        <w:t>المادة 12</w:t>
      </w:r>
      <w:r w:rsidRPr="00EF5B29">
        <w:rPr>
          <w:rFonts w:hint="cs"/>
          <w:sz w:val="40"/>
          <w:szCs w:val="40"/>
          <w:rtl/>
          <w:lang w:bidi="ar-EG"/>
        </w:rPr>
        <w:br/>
        <w:t>الإجراءات الشكلية</w:t>
      </w:r>
    </w:p>
    <w:p w:rsidR="00EF5B29" w:rsidRPr="00EF5B29" w:rsidRDefault="00EF5B29" w:rsidP="00EF5B29">
      <w:pPr>
        <w:pStyle w:val="NormalParaAR"/>
        <w:rPr>
          <w:rtl/>
          <w:lang w:bidi="ar-EG"/>
        </w:rPr>
      </w:pPr>
      <w:r w:rsidRPr="00EF5B29">
        <w:rPr>
          <w:rFonts w:hint="cs"/>
          <w:rtl/>
          <w:lang w:bidi="ar-EG"/>
        </w:rPr>
        <w:t>لا</w:t>
      </w:r>
      <w:r w:rsidRPr="00EF5B29">
        <w:rPr>
          <w:rtl/>
          <w:lang w:bidi="ar-EG"/>
        </w:rPr>
        <w:t xml:space="preserve"> </w:t>
      </w:r>
      <w:r w:rsidRPr="00EF5B29">
        <w:rPr>
          <w:rFonts w:hint="cs"/>
          <w:rtl/>
          <w:lang w:bidi="ar-EG"/>
        </w:rPr>
        <w:t>يخضع</w:t>
      </w:r>
      <w:r w:rsidRPr="00EF5B29">
        <w:rPr>
          <w:rtl/>
          <w:lang w:bidi="ar-EG"/>
        </w:rPr>
        <w:t xml:space="preserve"> </w:t>
      </w:r>
      <w:r w:rsidRPr="00EF5B29">
        <w:rPr>
          <w:rFonts w:hint="cs"/>
          <w:rtl/>
          <w:lang w:bidi="ar-EG"/>
        </w:rPr>
        <w:t>التمتع</w:t>
      </w:r>
      <w:r w:rsidRPr="00EF5B29">
        <w:rPr>
          <w:rtl/>
          <w:lang w:bidi="ar-EG"/>
        </w:rPr>
        <w:t xml:space="preserve"> </w:t>
      </w:r>
      <w:r w:rsidRPr="00EF5B29">
        <w:rPr>
          <w:rFonts w:hint="cs"/>
          <w:rtl/>
          <w:lang w:bidi="ar-EG"/>
        </w:rPr>
        <w:t>بالحقوق</w:t>
      </w:r>
      <w:r w:rsidRPr="00EF5B29">
        <w:rPr>
          <w:rtl/>
          <w:lang w:bidi="ar-EG"/>
        </w:rPr>
        <w:t xml:space="preserve"> </w:t>
      </w:r>
      <w:r w:rsidRPr="00EF5B29">
        <w:rPr>
          <w:rFonts w:hint="cs"/>
          <w:rtl/>
          <w:lang w:bidi="ar-EG"/>
        </w:rPr>
        <w:t>المنصوص</w:t>
      </w:r>
      <w:r w:rsidRPr="00EF5B29">
        <w:rPr>
          <w:rtl/>
          <w:lang w:bidi="ar-EG"/>
        </w:rPr>
        <w:t xml:space="preserve"> </w:t>
      </w:r>
      <w:r w:rsidRPr="00EF5B29">
        <w:rPr>
          <w:rFonts w:hint="cs"/>
          <w:rtl/>
          <w:lang w:bidi="ar-EG"/>
        </w:rPr>
        <w:t>عليها</w:t>
      </w:r>
      <w:r w:rsidRPr="00EF5B29">
        <w:rPr>
          <w:rtl/>
          <w:lang w:bidi="ar-EG"/>
        </w:rPr>
        <w:t xml:space="preserve"> </w:t>
      </w:r>
      <w:r w:rsidRPr="00EF5B29">
        <w:rPr>
          <w:rFonts w:hint="cs"/>
          <w:rtl/>
          <w:lang w:bidi="ar-EG"/>
        </w:rPr>
        <w:t>في</w:t>
      </w:r>
      <w:r w:rsidRPr="00EF5B29">
        <w:rPr>
          <w:rtl/>
          <w:lang w:bidi="ar-EG"/>
        </w:rPr>
        <w:t xml:space="preserve"> </w:t>
      </w:r>
      <w:r w:rsidRPr="00EF5B29">
        <w:rPr>
          <w:rFonts w:hint="cs"/>
          <w:rtl/>
          <w:lang w:bidi="ar-EG"/>
        </w:rPr>
        <w:t>هذه</w:t>
      </w:r>
      <w:r w:rsidRPr="00EF5B29">
        <w:rPr>
          <w:rtl/>
          <w:lang w:bidi="ar-EG"/>
        </w:rPr>
        <w:t xml:space="preserve"> </w:t>
      </w:r>
      <w:r w:rsidRPr="00EF5B29">
        <w:rPr>
          <w:rFonts w:hint="cs"/>
          <w:rtl/>
          <w:lang w:bidi="ar-EG"/>
        </w:rPr>
        <w:t>المعاهدة</w:t>
      </w:r>
      <w:r w:rsidRPr="00EF5B29">
        <w:rPr>
          <w:rtl/>
          <w:lang w:bidi="ar-EG"/>
        </w:rPr>
        <w:t xml:space="preserve"> </w:t>
      </w:r>
      <w:r w:rsidRPr="00EF5B29">
        <w:rPr>
          <w:rFonts w:hint="cs"/>
          <w:rtl/>
          <w:lang w:bidi="ar-EG"/>
        </w:rPr>
        <w:t>أو</w:t>
      </w:r>
      <w:r w:rsidRPr="00EF5B29">
        <w:rPr>
          <w:rtl/>
          <w:lang w:bidi="ar-EG"/>
        </w:rPr>
        <w:t xml:space="preserve"> </w:t>
      </w:r>
      <w:r w:rsidRPr="00EF5B29">
        <w:rPr>
          <w:rFonts w:hint="cs"/>
          <w:rtl/>
          <w:lang w:bidi="ar-EG"/>
        </w:rPr>
        <w:t>ممارستها</w:t>
      </w:r>
      <w:r w:rsidRPr="00EF5B29">
        <w:rPr>
          <w:rtl/>
          <w:lang w:bidi="ar-EG"/>
        </w:rPr>
        <w:t xml:space="preserve"> </w:t>
      </w:r>
      <w:r w:rsidRPr="00EF5B29">
        <w:rPr>
          <w:rFonts w:hint="cs"/>
          <w:rtl/>
          <w:lang w:bidi="ar-EG"/>
        </w:rPr>
        <w:t>لأي</w:t>
      </w:r>
      <w:r w:rsidRPr="00EF5B29">
        <w:rPr>
          <w:rtl/>
          <w:lang w:bidi="ar-EG"/>
        </w:rPr>
        <w:t xml:space="preserve"> </w:t>
      </w:r>
      <w:r w:rsidRPr="00EF5B29">
        <w:rPr>
          <w:rFonts w:hint="cs"/>
          <w:rtl/>
          <w:lang w:bidi="ar-EG"/>
        </w:rPr>
        <w:t>إجراء</w:t>
      </w:r>
      <w:r w:rsidRPr="00EF5B29">
        <w:rPr>
          <w:rtl/>
          <w:lang w:bidi="ar-EG"/>
        </w:rPr>
        <w:t xml:space="preserve"> </w:t>
      </w:r>
      <w:r w:rsidRPr="00EF5B29">
        <w:rPr>
          <w:rFonts w:hint="cs"/>
          <w:rtl/>
          <w:lang w:bidi="ar-EG"/>
        </w:rPr>
        <w:t>شكلي.</w:t>
      </w:r>
    </w:p>
    <w:p w:rsidR="00EF5B29" w:rsidRPr="00EF5B29" w:rsidRDefault="00EF5B29" w:rsidP="002577CB">
      <w:pPr>
        <w:pStyle w:val="NormalParaAR"/>
        <w:keepNext/>
        <w:jc w:val="center"/>
        <w:rPr>
          <w:sz w:val="40"/>
          <w:szCs w:val="40"/>
          <w:rtl/>
          <w:lang w:bidi="ar-EG"/>
        </w:rPr>
      </w:pPr>
      <w:r w:rsidRPr="00EF5B29">
        <w:rPr>
          <w:rFonts w:hint="cs"/>
          <w:sz w:val="40"/>
          <w:szCs w:val="40"/>
          <w:rtl/>
          <w:lang w:bidi="ar-EG"/>
        </w:rPr>
        <w:t>المادة 13</w:t>
      </w:r>
      <w:r w:rsidRPr="00EF5B29">
        <w:rPr>
          <w:rFonts w:hint="cs"/>
          <w:sz w:val="40"/>
          <w:szCs w:val="40"/>
          <w:rtl/>
          <w:lang w:bidi="ar-EG"/>
        </w:rPr>
        <w:br/>
        <w:t>التطبيق الزمني</w:t>
      </w:r>
    </w:p>
    <w:p w:rsidR="00EF5B29" w:rsidRPr="00EF5B29" w:rsidRDefault="00EF5B29" w:rsidP="00EF5B29">
      <w:pPr>
        <w:pStyle w:val="NormalParaAR"/>
        <w:rPr>
          <w:rtl/>
          <w:lang w:bidi="ar-EG"/>
        </w:rPr>
      </w:pPr>
      <w:r w:rsidRPr="00EF5B29">
        <w:rPr>
          <w:rFonts w:hint="cs"/>
          <w:rtl/>
          <w:lang w:bidi="ar-EG"/>
        </w:rPr>
        <w:t>(1) تمنح الأطراف المتعاقدة الحماية المنصوص عليها في هذه المعاهدة لأعمال البث وأعمال البث الكبلي المثبّتة القائمة، والتي لا تكون مدة حماية الحقوق المرتبطة بها قد انقضت عند</w:t>
      </w:r>
      <w:r w:rsidR="00B37B0F">
        <w:rPr>
          <w:rFonts w:hint="cs"/>
          <w:rtl/>
          <w:lang w:bidi="ar-EG"/>
        </w:rPr>
        <w:t xml:space="preserve"> دخول هذه المعاهدة حي</w:t>
      </w:r>
      <w:r w:rsidRPr="00EF5B29">
        <w:rPr>
          <w:rFonts w:hint="cs"/>
          <w:rtl/>
          <w:lang w:bidi="ar-EG"/>
        </w:rPr>
        <w:t>ز النفاذ بالنسبة لكل طرف متعاقد، ولكل أعمال البث وأعمال البث الكبلي الت</w:t>
      </w:r>
      <w:r w:rsidR="00B37B0F">
        <w:rPr>
          <w:rFonts w:hint="cs"/>
          <w:rtl/>
          <w:lang w:bidi="ar-EG"/>
        </w:rPr>
        <w:t>ي تحدث بعد دخول هذه المعاهدة حي</w:t>
      </w:r>
      <w:r w:rsidRPr="00EF5B29">
        <w:rPr>
          <w:rFonts w:hint="cs"/>
          <w:rtl/>
          <w:lang w:bidi="ar-EG"/>
        </w:rPr>
        <w:t>ز النفاذ بالنسبة لكل طرف متعاقد.</w:t>
      </w:r>
    </w:p>
    <w:p w:rsidR="00EF5B29" w:rsidRDefault="00D432C3" w:rsidP="00EF5B29">
      <w:pPr>
        <w:pStyle w:val="NormalParaAR"/>
        <w:rPr>
          <w:rtl/>
          <w:lang w:bidi="ar-EG"/>
        </w:rPr>
      </w:pPr>
      <w:r>
        <w:rPr>
          <w:rFonts w:hint="cs"/>
          <w:rtl/>
          <w:lang w:bidi="ar-EG"/>
        </w:rPr>
        <w:t xml:space="preserve">(2) </w:t>
      </w:r>
      <w:r w:rsidR="00EF5B29" w:rsidRPr="00EF5B29">
        <w:rPr>
          <w:rFonts w:hint="cs"/>
          <w:rtl/>
          <w:lang w:bidi="ar-EG"/>
        </w:rPr>
        <w:t xml:space="preserve">بالرغم من أحكام الفقرة (1) من هذه المادة، يجوز للطرف المتعاقد أن يعلن في إخطار يودعه لدى المدير العام للمنظمة العالمية للملكية الفكرية أنه لن يطبق أحكام المادة 6 من هذه المعاهدة، أو أي حكم أو أكثر من تلك الأحكام، على أعمال البث وأعمال البث الكبلي التي كانت قائمة عند </w:t>
      </w:r>
      <w:r w:rsidR="00B37B0F">
        <w:rPr>
          <w:rFonts w:hint="cs"/>
          <w:rtl/>
          <w:lang w:bidi="ar-EG"/>
        </w:rPr>
        <w:t>دخول هذه المعاهدة حي</w:t>
      </w:r>
      <w:r w:rsidR="00EF5B29" w:rsidRPr="00EF5B29">
        <w:rPr>
          <w:rFonts w:hint="cs"/>
          <w:rtl/>
          <w:lang w:bidi="ar-EG"/>
        </w:rPr>
        <w:t>ز النفاذ بالنسبة لكل طرف متعاقد. وفيما يخص ذلك الطرف المتعاقد، يجوز للأطراف المتعاقدة الأخرى حصر تطبيق أحكام المادة 6 من هذه المعاهدة على أعمال البث وأعمال البث الكبلي الت</w:t>
      </w:r>
      <w:r w:rsidR="00B37B0F">
        <w:rPr>
          <w:rFonts w:hint="cs"/>
          <w:rtl/>
          <w:lang w:bidi="ar-EG"/>
        </w:rPr>
        <w:t>ي حدثت بعد دخول هذه المعاهدة حي</w:t>
      </w:r>
      <w:r w:rsidR="00EF5B29" w:rsidRPr="00EF5B29">
        <w:rPr>
          <w:rFonts w:hint="cs"/>
          <w:rtl/>
          <w:lang w:bidi="ar-EG"/>
        </w:rPr>
        <w:t>ز النفاذ بالنسبة لذلك الطرف المتعاقد.</w:t>
      </w:r>
    </w:p>
    <w:p w:rsidR="00B37B0F" w:rsidRPr="001E5B93" w:rsidRDefault="00B37B0F" w:rsidP="00B37B0F">
      <w:pPr>
        <w:pStyle w:val="NormalParaAR"/>
        <w:keepNext/>
        <w:jc w:val="center"/>
        <w:rPr>
          <w:sz w:val="40"/>
          <w:szCs w:val="40"/>
          <w:rtl/>
        </w:rPr>
      </w:pPr>
      <w:r w:rsidRPr="001E5B93">
        <w:rPr>
          <w:sz w:val="40"/>
          <w:szCs w:val="40"/>
          <w:rtl/>
        </w:rPr>
        <w:t xml:space="preserve">المادة </w:t>
      </w:r>
      <w:r w:rsidRPr="001E5B93">
        <w:rPr>
          <w:rFonts w:hint="cs"/>
          <w:sz w:val="40"/>
          <w:szCs w:val="40"/>
          <w:rtl/>
        </w:rPr>
        <w:t>14</w:t>
      </w:r>
      <w:r w:rsidRPr="001E5B93">
        <w:rPr>
          <w:sz w:val="40"/>
          <w:szCs w:val="40"/>
          <w:rtl/>
        </w:rPr>
        <w:br/>
      </w:r>
      <w:r w:rsidRPr="001E5B93">
        <w:rPr>
          <w:rFonts w:hint="cs"/>
          <w:sz w:val="40"/>
          <w:szCs w:val="40"/>
          <w:rtl/>
        </w:rPr>
        <w:t>الجمعية</w:t>
      </w:r>
    </w:p>
    <w:p w:rsidR="00B37B0F" w:rsidRDefault="00B37B0F" w:rsidP="00B37B0F">
      <w:pPr>
        <w:pStyle w:val="NormalParaAR"/>
        <w:rPr>
          <w:rtl/>
        </w:rPr>
      </w:pPr>
      <w:r>
        <w:rPr>
          <w:rtl/>
        </w:rPr>
        <w:t>(1)</w:t>
      </w:r>
      <w:r>
        <w:rPr>
          <w:rFonts w:hint="cs"/>
          <w:rtl/>
        </w:rPr>
        <w:tab/>
      </w:r>
      <w:r>
        <w:rPr>
          <w:rtl/>
        </w:rPr>
        <w:t>(أ)</w:t>
      </w:r>
      <w:r>
        <w:rPr>
          <w:rFonts w:hint="cs"/>
          <w:rtl/>
        </w:rPr>
        <w:tab/>
      </w:r>
      <w:r>
        <w:rPr>
          <w:rtl/>
        </w:rPr>
        <w:t>تكون للأطراف المتعاقدة جمعية.</w:t>
      </w:r>
    </w:p>
    <w:p w:rsidR="00B37B0F" w:rsidRDefault="00B37B0F" w:rsidP="00B37B0F">
      <w:pPr>
        <w:pStyle w:val="NormalParaAR"/>
        <w:ind w:left="566"/>
        <w:rPr>
          <w:rtl/>
        </w:rPr>
      </w:pPr>
      <w:r>
        <w:rPr>
          <w:rtl/>
        </w:rPr>
        <w:t>(ب)</w:t>
      </w:r>
      <w:r>
        <w:rPr>
          <w:rFonts w:hint="cs"/>
          <w:rtl/>
        </w:rPr>
        <w:tab/>
      </w:r>
      <w:r>
        <w:rPr>
          <w:rtl/>
        </w:rPr>
        <w:t xml:space="preserve">يكون كل طرف متعاقد ممثلاً </w:t>
      </w:r>
      <w:r>
        <w:rPr>
          <w:rFonts w:hint="cs"/>
          <w:rtl/>
        </w:rPr>
        <w:t xml:space="preserve">في الجمعية </w:t>
      </w:r>
      <w:r>
        <w:rPr>
          <w:rtl/>
        </w:rPr>
        <w:t>بمندوب واحد يجوز أن يساعده مندوبون مناوبون ومستشارون وخبراء.</w:t>
      </w:r>
    </w:p>
    <w:p w:rsidR="00B37B0F" w:rsidRDefault="00B37B0F" w:rsidP="00B37B0F">
      <w:pPr>
        <w:pStyle w:val="NormalParaAR"/>
        <w:ind w:left="566"/>
        <w:rPr>
          <w:rtl/>
        </w:rPr>
      </w:pPr>
      <w:r>
        <w:rPr>
          <w:rtl/>
        </w:rPr>
        <w:t>(ج)</w:t>
      </w:r>
      <w:r>
        <w:rPr>
          <w:rFonts w:hint="cs"/>
          <w:rtl/>
        </w:rPr>
        <w:tab/>
      </w:r>
      <w:r>
        <w:rPr>
          <w:rtl/>
        </w:rPr>
        <w:t xml:space="preserve">يتحمل الطرف المتعاقد نفقات الوفد الذي عينه. ويجوز للجمعية أن تطلب إلى </w:t>
      </w:r>
      <w:r>
        <w:rPr>
          <w:rFonts w:hint="cs"/>
          <w:rtl/>
        </w:rPr>
        <w:t>المنظمة العالمية للملكية الفكرية</w:t>
      </w:r>
      <w:r>
        <w:rPr>
          <w:rtl/>
        </w:rPr>
        <w:t xml:space="preserve"> أن تمنح مساعدة مالية لتيسير اشتراك وفود الأطراف المتعاقدة التي تعد من البلدان النامية وفقا للممارسة التي تتبعها الجمعية العامة للأمم المتحدة أو من البلدان المنتقلة إلى نظام الاقتصاد الحر.</w:t>
      </w:r>
    </w:p>
    <w:p w:rsidR="00B37B0F" w:rsidRDefault="00B37B0F" w:rsidP="00B37B0F">
      <w:pPr>
        <w:pStyle w:val="NormalParaAR"/>
        <w:rPr>
          <w:rtl/>
        </w:rPr>
      </w:pPr>
      <w:r>
        <w:rPr>
          <w:rtl/>
        </w:rPr>
        <w:t>(2)</w:t>
      </w:r>
      <w:r>
        <w:rPr>
          <w:rFonts w:hint="cs"/>
          <w:rtl/>
        </w:rPr>
        <w:tab/>
      </w:r>
      <w:r>
        <w:rPr>
          <w:rtl/>
        </w:rPr>
        <w:t>(أ)</w:t>
      </w:r>
      <w:r>
        <w:rPr>
          <w:rFonts w:hint="cs"/>
          <w:rtl/>
        </w:rPr>
        <w:tab/>
      </w:r>
      <w:r>
        <w:rPr>
          <w:rtl/>
        </w:rPr>
        <w:t>تتناول الجمعية المسائل المتعلقة بالمحافظة على هذه المعاهدة وتطويرها وتطبيق هذه المعاهدة وتنفيذها.</w:t>
      </w:r>
    </w:p>
    <w:p w:rsidR="00B37B0F" w:rsidRDefault="00B37B0F" w:rsidP="00B37B0F">
      <w:pPr>
        <w:pStyle w:val="NormalParaAR"/>
        <w:ind w:left="566"/>
        <w:rPr>
          <w:rtl/>
        </w:rPr>
      </w:pPr>
      <w:r>
        <w:rPr>
          <w:rtl/>
        </w:rPr>
        <w:t>(ب)</w:t>
      </w:r>
      <w:r>
        <w:rPr>
          <w:rFonts w:hint="cs"/>
          <w:rtl/>
        </w:rPr>
        <w:tab/>
      </w:r>
      <w:r>
        <w:rPr>
          <w:rtl/>
        </w:rPr>
        <w:t xml:space="preserve">تباشر الجمعية المهمة المعهودة إليها بموجب المادة </w:t>
      </w:r>
      <w:r>
        <w:rPr>
          <w:rFonts w:hint="cs"/>
          <w:rtl/>
        </w:rPr>
        <w:t xml:space="preserve">16 </w:t>
      </w:r>
      <w:r>
        <w:rPr>
          <w:rtl/>
        </w:rPr>
        <w:t>فيما يتعلق بقبول بعض المنظمات الحكومية الدولية لتصبح أطرافا في هذه المعاهدة.</w:t>
      </w:r>
    </w:p>
    <w:p w:rsidR="00B37B0F" w:rsidRDefault="00B37B0F" w:rsidP="00B37B0F">
      <w:pPr>
        <w:pStyle w:val="NormalParaAR"/>
        <w:ind w:left="566"/>
        <w:rPr>
          <w:rtl/>
        </w:rPr>
      </w:pPr>
      <w:r>
        <w:rPr>
          <w:rtl/>
        </w:rPr>
        <w:t>(ج)</w:t>
      </w:r>
      <w:r>
        <w:rPr>
          <w:rFonts w:hint="cs"/>
          <w:rtl/>
        </w:rPr>
        <w:tab/>
      </w:r>
      <w:r>
        <w:rPr>
          <w:rtl/>
        </w:rPr>
        <w:t>تقرر الجمعية الدعوة إلى عقد أي مؤتمر دبلوماسي لمراجعة هذه المعاهدة وتوجه إلى المدير العام للمنظمة العالمية للملكية الفكرية التعليمات الضرورية للإعداد لذلك المؤتمر الدبلوماسي.</w:t>
      </w:r>
    </w:p>
    <w:p w:rsidR="00B37B0F" w:rsidRDefault="00B37B0F" w:rsidP="00B37B0F">
      <w:pPr>
        <w:pStyle w:val="NormalParaAR"/>
        <w:rPr>
          <w:rtl/>
        </w:rPr>
      </w:pPr>
      <w:r>
        <w:rPr>
          <w:rtl/>
        </w:rPr>
        <w:t>(3)</w:t>
      </w:r>
      <w:r>
        <w:rPr>
          <w:rFonts w:hint="cs"/>
          <w:rtl/>
        </w:rPr>
        <w:tab/>
      </w:r>
      <w:r>
        <w:rPr>
          <w:rtl/>
        </w:rPr>
        <w:t>(أ)</w:t>
      </w:r>
      <w:r>
        <w:rPr>
          <w:rFonts w:hint="cs"/>
          <w:rtl/>
        </w:rPr>
        <w:tab/>
      </w:r>
      <w:r>
        <w:rPr>
          <w:rtl/>
        </w:rPr>
        <w:t>لكل طرف متعاقد يكون دولة صوتٌ واحد ولا يصوت إلا باسمه.</w:t>
      </w:r>
    </w:p>
    <w:p w:rsidR="00B37B0F" w:rsidRDefault="00B37B0F" w:rsidP="00B37B0F">
      <w:pPr>
        <w:pStyle w:val="NormalParaAR"/>
        <w:ind w:left="566"/>
        <w:rPr>
          <w:rtl/>
        </w:rPr>
      </w:pPr>
      <w:r>
        <w:rPr>
          <w:rtl/>
        </w:rPr>
        <w:t>(ب)</w:t>
      </w:r>
      <w:r>
        <w:rPr>
          <w:rFonts w:hint="cs"/>
          <w:rtl/>
        </w:rPr>
        <w:tab/>
      </w:r>
      <w:r>
        <w:rPr>
          <w:rtl/>
        </w:rPr>
        <w:t>يجوز لأي طرف متعاقد يكون بمثابة منظمة حكومية دولية الاشتراك في التصويت، بدلا من الدول الأعضاء فيه، بعدد من الأصوات يساوي عدد الدول الأعضاء فيه والأطراف في هذه المعاهدة. ولا يجوز لأي منظمة حكومية دولية من ذلك القبيل أن تشترك في التصويت إذا مارست أي دولة واحدة من الدول الأعضاء فيها حقها في التصويت والعكس صحيح.</w:t>
      </w:r>
    </w:p>
    <w:p w:rsidR="00B37B0F" w:rsidRDefault="00B37B0F" w:rsidP="00B37B0F">
      <w:pPr>
        <w:pStyle w:val="NormalParaAR"/>
        <w:rPr>
          <w:rtl/>
        </w:rPr>
      </w:pPr>
      <w:r>
        <w:rPr>
          <w:rtl/>
        </w:rPr>
        <w:t>(4)</w:t>
      </w:r>
      <w:r>
        <w:rPr>
          <w:rFonts w:hint="cs"/>
          <w:rtl/>
        </w:rPr>
        <w:tab/>
      </w:r>
      <w:r w:rsidRPr="00950296">
        <w:rPr>
          <w:rtl/>
        </w:rPr>
        <w:t xml:space="preserve">تجتمع الجمعية في دورة عادية بناء على دعوة المدير العام </w:t>
      </w:r>
      <w:r>
        <w:rPr>
          <w:rFonts w:hint="cs"/>
          <w:rtl/>
        </w:rPr>
        <w:t>للمنظمة العالمية للملكية الفكرية</w:t>
      </w:r>
      <w:r w:rsidRPr="00950296">
        <w:rPr>
          <w:rtl/>
        </w:rPr>
        <w:t xml:space="preserve">، في الزمان والمكان ذاتهما اللذين تنعقد فيهما الجمعية العامة </w:t>
      </w:r>
      <w:r>
        <w:rPr>
          <w:rFonts w:hint="cs"/>
          <w:rtl/>
        </w:rPr>
        <w:t>للمنظمة العالمية للملكية الفكرية</w:t>
      </w:r>
      <w:r w:rsidRPr="00950296">
        <w:rPr>
          <w:rtl/>
        </w:rPr>
        <w:t xml:space="preserve"> ما لم تطرأ ظروف استثنائية.</w:t>
      </w:r>
    </w:p>
    <w:p w:rsidR="00B37B0F" w:rsidRDefault="00B37B0F" w:rsidP="00B37B0F">
      <w:pPr>
        <w:pStyle w:val="NormalParaAR"/>
        <w:rPr>
          <w:rtl/>
        </w:rPr>
      </w:pPr>
      <w:r>
        <w:rPr>
          <w:rtl/>
        </w:rPr>
        <w:t>(5)</w:t>
      </w:r>
      <w:r>
        <w:rPr>
          <w:rFonts w:hint="cs"/>
          <w:rtl/>
        </w:rPr>
        <w:tab/>
      </w:r>
      <w:r>
        <w:rPr>
          <w:rtl/>
        </w:rPr>
        <w:t>تسعى الجمعية إلى اتخاذ قراراتها بتوافق الآراء وتضع نظامها الداخلي، بما في ذلك الدعوة إلى عقد دورات استثنائية، وشروط النصاب القانوني، وتحدد الأغلبية المطلوبة لاتخاذ مختلف أنواع القرارات مع مراعاة أحكام هذه المعاهدة.</w:t>
      </w:r>
    </w:p>
    <w:p w:rsidR="00B37B0F" w:rsidRPr="001E5B93" w:rsidRDefault="00B37B0F" w:rsidP="00B37B0F">
      <w:pPr>
        <w:pStyle w:val="NormalParaAR"/>
        <w:keepNext/>
        <w:jc w:val="center"/>
        <w:rPr>
          <w:sz w:val="40"/>
          <w:szCs w:val="40"/>
          <w:rtl/>
        </w:rPr>
      </w:pPr>
      <w:r w:rsidRPr="001E5B93">
        <w:rPr>
          <w:rFonts w:hint="cs"/>
          <w:sz w:val="40"/>
          <w:szCs w:val="40"/>
          <w:rtl/>
        </w:rPr>
        <w:t>المادة 15</w:t>
      </w:r>
      <w:r w:rsidRPr="001E5B93">
        <w:rPr>
          <w:rFonts w:hint="cs"/>
          <w:sz w:val="40"/>
          <w:szCs w:val="40"/>
          <w:rtl/>
        </w:rPr>
        <w:br/>
        <w:t>المكتب الدولي</w:t>
      </w:r>
    </w:p>
    <w:p w:rsidR="00B37B0F" w:rsidRPr="00212E71" w:rsidRDefault="00B37B0F" w:rsidP="00B37B0F">
      <w:pPr>
        <w:pStyle w:val="NormalParaAR"/>
        <w:rPr>
          <w:rtl/>
        </w:rPr>
      </w:pPr>
      <w:r w:rsidRPr="00212E71">
        <w:rPr>
          <w:rtl/>
        </w:rPr>
        <w:t>يباشر المكتب الدولي للمنظمة العالمية للملكية الفكرية المهمات الإدارية المتعلقة بهذه المعاهدة.</w:t>
      </w:r>
    </w:p>
    <w:p w:rsidR="00B37B0F" w:rsidRPr="001E5B93" w:rsidRDefault="00B37B0F" w:rsidP="00B37B0F">
      <w:pPr>
        <w:pStyle w:val="NormalParaAR"/>
        <w:keepNext/>
        <w:jc w:val="center"/>
        <w:rPr>
          <w:sz w:val="40"/>
          <w:szCs w:val="40"/>
          <w:rtl/>
        </w:rPr>
      </w:pPr>
      <w:r w:rsidRPr="001E5B93">
        <w:rPr>
          <w:rFonts w:hint="cs"/>
          <w:sz w:val="40"/>
          <w:szCs w:val="40"/>
          <w:rtl/>
        </w:rPr>
        <w:t>المادة 16</w:t>
      </w:r>
      <w:r w:rsidRPr="001E5B93">
        <w:rPr>
          <w:rFonts w:hint="cs"/>
          <w:sz w:val="40"/>
          <w:szCs w:val="40"/>
          <w:rtl/>
        </w:rPr>
        <w:br/>
        <w:t>أطراف المعاهدة</w:t>
      </w:r>
    </w:p>
    <w:p w:rsidR="00B37B0F" w:rsidRPr="00212E71" w:rsidRDefault="00B37B0F" w:rsidP="00B37B0F">
      <w:pPr>
        <w:pStyle w:val="NormalParaAR"/>
        <w:rPr>
          <w:rtl/>
        </w:rPr>
      </w:pPr>
      <w:r w:rsidRPr="00212E71">
        <w:rPr>
          <w:rtl/>
        </w:rPr>
        <w:t>(1)</w:t>
      </w:r>
      <w:r w:rsidRPr="00212E71">
        <w:rPr>
          <w:rtl/>
        </w:rPr>
        <w:tab/>
        <w:t>يجوز لأي دولة عضو في المنظمة العالمية للملكية الفكرية أن تصبح طرفاً في هذه المعاهدة.</w:t>
      </w:r>
    </w:p>
    <w:p w:rsidR="00B37B0F" w:rsidRPr="00212E71" w:rsidRDefault="00B37B0F" w:rsidP="00B37B0F">
      <w:pPr>
        <w:pStyle w:val="NormalParaAR"/>
        <w:rPr>
          <w:rtl/>
        </w:rPr>
      </w:pPr>
      <w:r w:rsidRPr="00212E71">
        <w:rPr>
          <w:rtl/>
        </w:rPr>
        <w:t>(2)</w:t>
      </w:r>
      <w:r w:rsidRPr="00212E71">
        <w:rPr>
          <w:rtl/>
        </w:rPr>
        <w:tab/>
        <w:t xml:space="preserve">يجوز للجمعية أن تقرر قبول أي منظمة حكومية </w:t>
      </w:r>
      <w:r w:rsidRPr="00212E71">
        <w:rPr>
          <w:rFonts w:hint="cs"/>
          <w:rtl/>
        </w:rPr>
        <w:t xml:space="preserve">دولية </w:t>
      </w:r>
      <w:r w:rsidRPr="00212E71">
        <w:rPr>
          <w:rtl/>
        </w:rPr>
        <w:t>لتصبح طرفاً في هذه المعاهدة، شرط أن تعلن تلك المنظمة أن لها صلاحية النظر في الموضوعات التي تشملها هذه المعاهدة ولها تشريعا خاصا عن تلك الموضوعات ملزما لكل الدول الأعضاء فيها وأنها مفوضة تفويضا صحيحا، وفقا لنظامها الداخلي، لأن تصبح طرفا في هذه المعاهدة.</w:t>
      </w:r>
    </w:p>
    <w:p w:rsidR="00B37B0F" w:rsidRPr="00212E71" w:rsidRDefault="00B37B0F" w:rsidP="00B37B0F">
      <w:pPr>
        <w:pStyle w:val="NormalParaAR"/>
        <w:rPr>
          <w:rtl/>
        </w:rPr>
      </w:pPr>
      <w:r w:rsidRPr="00212E71">
        <w:rPr>
          <w:rtl/>
        </w:rPr>
        <w:t>(3)</w:t>
      </w:r>
      <w:r w:rsidRPr="00212E71">
        <w:rPr>
          <w:rtl/>
        </w:rPr>
        <w:tab/>
        <w:t xml:space="preserve">يجوز </w:t>
      </w:r>
      <w:r w:rsidRPr="00212E71">
        <w:rPr>
          <w:rFonts w:hint="cs"/>
          <w:rtl/>
        </w:rPr>
        <w:t>للجماعة الأوروبية</w:t>
      </w:r>
      <w:r w:rsidRPr="00212E71">
        <w:rPr>
          <w:rtl/>
        </w:rPr>
        <w:t xml:space="preserve">، </w:t>
      </w:r>
      <w:r w:rsidRPr="00212E71">
        <w:rPr>
          <w:rFonts w:hint="cs"/>
          <w:rtl/>
        </w:rPr>
        <w:t>إ</w:t>
      </w:r>
      <w:r w:rsidRPr="00212E71">
        <w:rPr>
          <w:rtl/>
        </w:rPr>
        <w:t>ذ تقد</w:t>
      </w:r>
      <w:r w:rsidRPr="00212E71">
        <w:rPr>
          <w:rFonts w:hint="cs"/>
          <w:rtl/>
        </w:rPr>
        <w:t>َّ</w:t>
      </w:r>
      <w:r w:rsidRPr="00212E71">
        <w:rPr>
          <w:rtl/>
        </w:rPr>
        <w:t>م</w:t>
      </w:r>
      <w:r w:rsidRPr="00212E71">
        <w:rPr>
          <w:rFonts w:hint="cs"/>
          <w:rtl/>
        </w:rPr>
        <w:t>ت</w:t>
      </w:r>
      <w:r w:rsidRPr="00212E71">
        <w:rPr>
          <w:rtl/>
        </w:rPr>
        <w:t xml:space="preserve"> بال</w:t>
      </w:r>
      <w:r w:rsidRPr="00212E71">
        <w:rPr>
          <w:rFonts w:hint="cs"/>
          <w:rtl/>
        </w:rPr>
        <w:t>إ</w:t>
      </w:r>
      <w:r w:rsidRPr="00212E71">
        <w:rPr>
          <w:rtl/>
        </w:rPr>
        <w:t xml:space="preserve">علان المشار إليه في الفقرة السابقة في المؤتمر الدبلوماسي الذي اعتمد هذه المعاهدة، أن </w:t>
      </w:r>
      <w:r w:rsidRPr="00212E71">
        <w:rPr>
          <w:rFonts w:hint="cs"/>
          <w:rtl/>
        </w:rPr>
        <w:t>ت</w:t>
      </w:r>
      <w:r w:rsidRPr="00212E71">
        <w:rPr>
          <w:rtl/>
        </w:rPr>
        <w:t>صبح طرفا في هذه المعاهدة.</w:t>
      </w:r>
    </w:p>
    <w:p w:rsidR="00B37B0F" w:rsidRPr="001E5B93" w:rsidRDefault="00B37B0F" w:rsidP="00B37B0F">
      <w:pPr>
        <w:pStyle w:val="NormalParaAR"/>
        <w:keepNext/>
        <w:jc w:val="center"/>
        <w:rPr>
          <w:sz w:val="40"/>
          <w:szCs w:val="40"/>
          <w:rtl/>
        </w:rPr>
      </w:pPr>
      <w:r w:rsidRPr="001E5B93">
        <w:rPr>
          <w:rFonts w:hint="cs"/>
          <w:sz w:val="40"/>
          <w:szCs w:val="40"/>
          <w:rtl/>
        </w:rPr>
        <w:t>المادة 17</w:t>
      </w:r>
      <w:r w:rsidRPr="001E5B93">
        <w:rPr>
          <w:rFonts w:hint="cs"/>
          <w:sz w:val="40"/>
          <w:szCs w:val="40"/>
          <w:rtl/>
        </w:rPr>
        <w:br/>
      </w:r>
      <w:r w:rsidRPr="001E5B93">
        <w:rPr>
          <w:sz w:val="40"/>
          <w:szCs w:val="40"/>
          <w:rtl/>
        </w:rPr>
        <w:t>الحقوق والالتزامات المترتبة على المعاهدة</w:t>
      </w:r>
    </w:p>
    <w:p w:rsidR="00B37B0F" w:rsidRPr="00212E71" w:rsidRDefault="00B37B0F" w:rsidP="00B37B0F">
      <w:pPr>
        <w:pStyle w:val="NormalParaAR"/>
        <w:rPr>
          <w:rtl/>
        </w:rPr>
      </w:pPr>
      <w:r w:rsidRPr="00212E71">
        <w:rPr>
          <w:rtl/>
        </w:rPr>
        <w:t>يتمتع كل طرف متعاقد بكل الحقوق ويتحمل كل المسؤوليات المترتبة على هذه المعاهدة ما لم تنص أحكام محددة في هذه المعاهدة على خلاف ذلك.</w:t>
      </w:r>
    </w:p>
    <w:p w:rsidR="00B37B0F" w:rsidRPr="001E5B93" w:rsidRDefault="00B37B0F" w:rsidP="00B37B0F">
      <w:pPr>
        <w:pStyle w:val="NormalParaAR"/>
        <w:keepNext/>
        <w:jc w:val="center"/>
        <w:rPr>
          <w:sz w:val="40"/>
          <w:szCs w:val="40"/>
          <w:rtl/>
        </w:rPr>
      </w:pPr>
      <w:r w:rsidRPr="001E5B93">
        <w:rPr>
          <w:sz w:val="40"/>
          <w:szCs w:val="40"/>
          <w:rtl/>
        </w:rPr>
        <w:t>المادة 18</w:t>
      </w:r>
      <w:r w:rsidRPr="001E5B93">
        <w:rPr>
          <w:rFonts w:hint="cs"/>
          <w:sz w:val="40"/>
          <w:szCs w:val="40"/>
          <w:rtl/>
        </w:rPr>
        <w:br/>
      </w:r>
      <w:r w:rsidRPr="001E5B93">
        <w:rPr>
          <w:sz w:val="40"/>
          <w:szCs w:val="40"/>
          <w:rtl/>
        </w:rPr>
        <w:t>التحفظات</w:t>
      </w:r>
      <w:r w:rsidRPr="001E5B93">
        <w:rPr>
          <w:rFonts w:hint="cs"/>
          <w:sz w:val="40"/>
          <w:szCs w:val="40"/>
          <w:rtl/>
        </w:rPr>
        <w:t xml:space="preserve"> والإخطارات</w:t>
      </w:r>
    </w:p>
    <w:p w:rsidR="00B37B0F" w:rsidRPr="007D5F0E" w:rsidRDefault="00B37B0F" w:rsidP="00B37B0F">
      <w:pPr>
        <w:pStyle w:val="NormalParaAR"/>
        <w:rPr>
          <w:rtl/>
        </w:rPr>
      </w:pPr>
      <w:r w:rsidRPr="007D5F0E">
        <w:rPr>
          <w:rtl/>
        </w:rPr>
        <w:t>(1)</w:t>
      </w:r>
      <w:r w:rsidRPr="007D5F0E">
        <w:rPr>
          <w:rtl/>
        </w:rPr>
        <w:tab/>
        <w:t xml:space="preserve">لا يسمح بأي تحفظ على هذه المعاهدة شرط مراعاة أحكام المادة </w:t>
      </w:r>
      <w:r w:rsidRPr="007D5F0E">
        <w:rPr>
          <w:rFonts w:hint="cs"/>
          <w:rtl/>
        </w:rPr>
        <w:t>13</w:t>
      </w:r>
      <w:r w:rsidRPr="007D5F0E">
        <w:rPr>
          <w:rtl/>
        </w:rPr>
        <w:t>(</w:t>
      </w:r>
      <w:r w:rsidRPr="007D5F0E">
        <w:rPr>
          <w:rFonts w:hint="cs"/>
          <w:rtl/>
        </w:rPr>
        <w:t>2</w:t>
      </w:r>
      <w:r w:rsidRPr="007D5F0E">
        <w:rPr>
          <w:rtl/>
        </w:rPr>
        <w:t>).</w:t>
      </w:r>
    </w:p>
    <w:p w:rsidR="00B37B0F" w:rsidRPr="007D5F0E" w:rsidRDefault="00B37B0F" w:rsidP="00B37B0F">
      <w:pPr>
        <w:pStyle w:val="NormalParaAR"/>
        <w:rPr>
          <w:rtl/>
        </w:rPr>
      </w:pPr>
      <w:r w:rsidRPr="007D5F0E">
        <w:rPr>
          <w:rtl/>
        </w:rPr>
        <w:t>(2)</w:t>
      </w:r>
      <w:r w:rsidRPr="007D5F0E">
        <w:rPr>
          <w:rtl/>
        </w:rPr>
        <w:tab/>
        <w:t xml:space="preserve">يجوز تضمين وثائق </w:t>
      </w:r>
      <w:r w:rsidRPr="007D5F0E">
        <w:rPr>
          <w:rFonts w:hint="cs"/>
          <w:rtl/>
        </w:rPr>
        <w:t xml:space="preserve">التصديق أو الانضمام </w:t>
      </w:r>
      <w:r w:rsidRPr="007D5F0E">
        <w:rPr>
          <w:rtl/>
        </w:rPr>
        <w:t xml:space="preserve">أي </w:t>
      </w:r>
      <w:r w:rsidRPr="007D5F0E">
        <w:rPr>
          <w:rFonts w:hint="cs"/>
          <w:rtl/>
        </w:rPr>
        <w:t xml:space="preserve">إخطار </w:t>
      </w:r>
      <w:r w:rsidRPr="007D5F0E">
        <w:rPr>
          <w:rtl/>
        </w:rPr>
        <w:t xml:space="preserve">يقدم بناء على المادة </w:t>
      </w:r>
      <w:r w:rsidRPr="007D5F0E">
        <w:rPr>
          <w:rFonts w:hint="cs"/>
          <w:rtl/>
        </w:rPr>
        <w:t>13</w:t>
      </w:r>
      <w:r w:rsidRPr="007D5F0E">
        <w:rPr>
          <w:rtl/>
        </w:rPr>
        <w:t>(2)</w:t>
      </w:r>
      <w:r w:rsidRPr="007D5F0E">
        <w:rPr>
          <w:rFonts w:hint="cs"/>
          <w:rtl/>
        </w:rPr>
        <w:t xml:space="preserve"> من هذه المعاهدة</w:t>
      </w:r>
      <w:r w:rsidRPr="007D5F0E">
        <w:rPr>
          <w:rtl/>
        </w:rPr>
        <w:t xml:space="preserve">، ويكون تاريخ نفاذ </w:t>
      </w:r>
      <w:r w:rsidRPr="007D5F0E">
        <w:rPr>
          <w:rFonts w:hint="cs"/>
          <w:rtl/>
        </w:rPr>
        <w:t xml:space="preserve">الإخطار </w:t>
      </w:r>
      <w:r w:rsidRPr="007D5F0E">
        <w:rPr>
          <w:rtl/>
        </w:rPr>
        <w:t xml:space="preserve">هو ذاته تاريخ دخول هذه المعاهدة حيز </w:t>
      </w:r>
      <w:r w:rsidRPr="007D5F0E">
        <w:rPr>
          <w:rFonts w:hint="cs"/>
          <w:rtl/>
        </w:rPr>
        <w:t>النفاذ</w:t>
      </w:r>
      <w:r w:rsidRPr="007D5F0E">
        <w:rPr>
          <w:rtl/>
        </w:rPr>
        <w:t xml:space="preserve"> بالنسبة </w:t>
      </w:r>
      <w:r w:rsidRPr="007D5F0E">
        <w:rPr>
          <w:rFonts w:hint="cs"/>
          <w:rtl/>
        </w:rPr>
        <w:t>إلى</w:t>
      </w:r>
      <w:r w:rsidRPr="007D5F0E">
        <w:rPr>
          <w:rtl/>
        </w:rPr>
        <w:t xml:space="preserve"> </w:t>
      </w:r>
      <w:r w:rsidRPr="007D5F0E">
        <w:rPr>
          <w:rFonts w:hint="cs"/>
          <w:rtl/>
        </w:rPr>
        <w:t>الطرف المتعاقد الذي قدّم الإخطار</w:t>
      </w:r>
      <w:r w:rsidRPr="007D5F0E">
        <w:rPr>
          <w:rtl/>
        </w:rPr>
        <w:t xml:space="preserve">. ويجوز أيضا تقديم ذلك </w:t>
      </w:r>
      <w:r w:rsidRPr="007D5F0E">
        <w:rPr>
          <w:rFonts w:hint="cs"/>
          <w:rtl/>
        </w:rPr>
        <w:t xml:space="preserve">الإخطار </w:t>
      </w:r>
      <w:r w:rsidRPr="007D5F0E">
        <w:rPr>
          <w:rtl/>
        </w:rPr>
        <w:t xml:space="preserve">في تاريخ لاحق، ويصبح </w:t>
      </w:r>
      <w:r w:rsidRPr="007D5F0E">
        <w:rPr>
          <w:rFonts w:hint="cs"/>
          <w:rtl/>
        </w:rPr>
        <w:t xml:space="preserve">الإخطار </w:t>
      </w:r>
      <w:r w:rsidRPr="007D5F0E">
        <w:rPr>
          <w:rtl/>
        </w:rPr>
        <w:t>في هذه الحالة نافذا بعد ثلاثة أشهر من تسلمه من قبل المدير العام للمنظمة العالمية للملكية الفكرية أو في أي تاريخ لاحق آخر يحدد في</w:t>
      </w:r>
      <w:r w:rsidRPr="007D5F0E">
        <w:rPr>
          <w:rFonts w:hint="cs"/>
          <w:rtl/>
        </w:rPr>
        <w:t xml:space="preserve"> الإخطار</w:t>
      </w:r>
      <w:r w:rsidRPr="007D5F0E">
        <w:rPr>
          <w:rtl/>
        </w:rPr>
        <w:t>.</w:t>
      </w:r>
    </w:p>
    <w:p w:rsidR="00B37B0F" w:rsidRPr="001E5B93" w:rsidRDefault="00B37B0F" w:rsidP="00B37B0F">
      <w:pPr>
        <w:pStyle w:val="NormalParaAR"/>
        <w:keepNext/>
        <w:jc w:val="center"/>
        <w:rPr>
          <w:sz w:val="40"/>
          <w:szCs w:val="40"/>
          <w:rtl/>
        </w:rPr>
      </w:pPr>
      <w:r w:rsidRPr="001E5B93">
        <w:rPr>
          <w:rFonts w:hint="cs"/>
          <w:sz w:val="40"/>
          <w:szCs w:val="40"/>
          <w:rtl/>
        </w:rPr>
        <w:t>المادة 19</w:t>
      </w:r>
      <w:r w:rsidRPr="001E5B93">
        <w:rPr>
          <w:rFonts w:hint="cs"/>
          <w:sz w:val="40"/>
          <w:szCs w:val="40"/>
          <w:rtl/>
        </w:rPr>
        <w:br/>
        <w:t>التوقيع على المعاهدة</w:t>
      </w:r>
    </w:p>
    <w:p w:rsidR="00B37B0F" w:rsidRPr="007D5F0E" w:rsidRDefault="00B37B0F" w:rsidP="00B37B0F">
      <w:pPr>
        <w:pStyle w:val="NormalParaAR"/>
        <w:rPr>
          <w:rtl/>
        </w:rPr>
      </w:pPr>
      <w:r w:rsidRPr="007D5F0E">
        <w:rPr>
          <w:rFonts w:hint="cs"/>
          <w:rtl/>
        </w:rPr>
        <w:t>ت</w:t>
      </w:r>
      <w:r w:rsidRPr="007D5F0E">
        <w:rPr>
          <w:rtl/>
        </w:rPr>
        <w:t>كون هذه المعاهدة متاحة للتوقيع في المؤتمر الدبلوماسي في</w:t>
      </w:r>
      <w:r w:rsidRPr="007D5F0E">
        <w:rPr>
          <w:rFonts w:hint="cs"/>
          <w:rtl/>
        </w:rPr>
        <w:t>______، و</w:t>
      </w:r>
      <w:r w:rsidRPr="007D5F0E">
        <w:rPr>
          <w:rtl/>
        </w:rPr>
        <w:t xml:space="preserve">بعد ذلك في </w:t>
      </w:r>
      <w:r w:rsidRPr="007D5F0E">
        <w:rPr>
          <w:rFonts w:hint="cs"/>
          <w:rtl/>
        </w:rPr>
        <w:t>ال</w:t>
      </w:r>
      <w:r w:rsidRPr="007D5F0E">
        <w:rPr>
          <w:rtl/>
        </w:rPr>
        <w:t>مقر الرئيسي للمنظمة العالمية للملكية الفكرية لأي طرف مؤهّل لمدة سنة بعد اعتمادها.</w:t>
      </w:r>
    </w:p>
    <w:p w:rsidR="00B37B0F" w:rsidRPr="001E5B93" w:rsidRDefault="00B37B0F" w:rsidP="00B37B0F">
      <w:pPr>
        <w:pStyle w:val="NormalParaAR"/>
        <w:keepNext/>
        <w:jc w:val="center"/>
        <w:rPr>
          <w:sz w:val="40"/>
          <w:szCs w:val="40"/>
          <w:rtl/>
        </w:rPr>
      </w:pPr>
      <w:r w:rsidRPr="001E5B93">
        <w:rPr>
          <w:rFonts w:hint="cs"/>
          <w:sz w:val="40"/>
          <w:szCs w:val="40"/>
          <w:rtl/>
        </w:rPr>
        <w:t>المادة 20</w:t>
      </w:r>
      <w:r w:rsidRPr="001E5B93">
        <w:rPr>
          <w:rFonts w:hint="cs"/>
          <w:sz w:val="40"/>
          <w:szCs w:val="40"/>
          <w:rtl/>
        </w:rPr>
        <w:br/>
        <w:t>دخول المعاهدة حيز التنفيذ</w:t>
      </w:r>
    </w:p>
    <w:p w:rsidR="00B37B0F" w:rsidRPr="007D5F0E" w:rsidRDefault="00B37B0F" w:rsidP="00B37B0F">
      <w:pPr>
        <w:pStyle w:val="NormalParaAR"/>
        <w:rPr>
          <w:rtl/>
        </w:rPr>
      </w:pPr>
      <w:r w:rsidRPr="007D5F0E">
        <w:rPr>
          <w:rtl/>
        </w:rPr>
        <w:t xml:space="preserve">تدخل هذه المعاهدة حيز التنفيذ بعد أن </w:t>
      </w:r>
      <w:r w:rsidRPr="007D5F0E">
        <w:rPr>
          <w:rFonts w:hint="cs"/>
          <w:rtl/>
        </w:rPr>
        <w:t>ت</w:t>
      </w:r>
      <w:r w:rsidRPr="007D5F0E">
        <w:rPr>
          <w:rtl/>
        </w:rPr>
        <w:t xml:space="preserve">ودع 30 </w:t>
      </w:r>
      <w:r w:rsidRPr="007D5F0E">
        <w:rPr>
          <w:rFonts w:hint="cs"/>
          <w:rtl/>
        </w:rPr>
        <w:t xml:space="preserve">من الأطراف المؤهلة المشار إليها في المادة 16 </w:t>
      </w:r>
      <w:r w:rsidRPr="007D5F0E">
        <w:rPr>
          <w:rtl/>
        </w:rPr>
        <w:t>وثائق تصديقها أو انضمامها بثلاثة أشهر.</w:t>
      </w:r>
    </w:p>
    <w:p w:rsidR="00B37B0F" w:rsidRPr="001E5B93" w:rsidRDefault="00B37B0F" w:rsidP="00B37B0F">
      <w:pPr>
        <w:pStyle w:val="NormalParaAR"/>
        <w:keepNext/>
        <w:jc w:val="center"/>
        <w:rPr>
          <w:sz w:val="40"/>
          <w:szCs w:val="40"/>
          <w:rtl/>
        </w:rPr>
      </w:pPr>
      <w:r w:rsidRPr="001E5B93">
        <w:rPr>
          <w:rFonts w:hint="cs"/>
          <w:sz w:val="40"/>
          <w:szCs w:val="40"/>
          <w:rtl/>
        </w:rPr>
        <w:t>المادة 21</w:t>
      </w:r>
      <w:r w:rsidRPr="001E5B93">
        <w:rPr>
          <w:rFonts w:hint="cs"/>
          <w:sz w:val="40"/>
          <w:szCs w:val="40"/>
          <w:rtl/>
        </w:rPr>
        <w:br/>
        <w:t>التاريخ الفعلي الذي يصبح فيه الكيان طرفا في المعاهدة</w:t>
      </w:r>
    </w:p>
    <w:p w:rsidR="00B37B0F" w:rsidRPr="007D5F0E" w:rsidRDefault="00B37B0F" w:rsidP="00B37B0F">
      <w:pPr>
        <w:pStyle w:val="NormalParaAR"/>
        <w:rPr>
          <w:rtl/>
        </w:rPr>
      </w:pPr>
      <w:r w:rsidRPr="007D5F0E">
        <w:rPr>
          <w:rtl/>
        </w:rPr>
        <w:t>تكون هذه المعاهدة ملزمة للكيانات التالية:</w:t>
      </w:r>
    </w:p>
    <w:p w:rsidR="00B37B0F" w:rsidRPr="007D5F0E" w:rsidRDefault="00B37B0F" w:rsidP="00B37B0F">
      <w:pPr>
        <w:pStyle w:val="NormalParaAR"/>
        <w:rPr>
          <w:rtl/>
        </w:rPr>
      </w:pPr>
      <w:r w:rsidRPr="007D5F0E">
        <w:rPr>
          <w:rFonts w:hint="cs"/>
          <w:rtl/>
        </w:rPr>
        <w:t>(أ)</w:t>
      </w:r>
      <w:r w:rsidRPr="007D5F0E">
        <w:rPr>
          <w:rFonts w:hint="cs"/>
          <w:rtl/>
        </w:rPr>
        <w:tab/>
      </w:r>
      <w:r w:rsidRPr="007D5F0E">
        <w:rPr>
          <w:rtl/>
        </w:rPr>
        <w:t xml:space="preserve">الأطراف الثلاثون المؤهلة المشار إليها في المادة </w:t>
      </w:r>
      <w:r w:rsidRPr="007D5F0E">
        <w:rPr>
          <w:rFonts w:hint="cs"/>
          <w:rtl/>
        </w:rPr>
        <w:t>20</w:t>
      </w:r>
      <w:r w:rsidRPr="007D5F0E">
        <w:rPr>
          <w:rtl/>
        </w:rPr>
        <w:t>، اعتباراً من التاريخ الذي تدخل فيه هذه المعاهدة حيز التنفيذ؛</w:t>
      </w:r>
    </w:p>
    <w:p w:rsidR="00B37B0F" w:rsidRDefault="00B37B0F" w:rsidP="00B37B0F">
      <w:pPr>
        <w:pStyle w:val="NormalParaAR"/>
        <w:rPr>
          <w:rtl/>
        </w:rPr>
      </w:pPr>
      <w:r w:rsidRPr="007D5F0E">
        <w:rPr>
          <w:rFonts w:hint="cs"/>
          <w:rtl/>
        </w:rPr>
        <w:t>(ب)</w:t>
      </w:r>
      <w:r w:rsidRPr="007D5F0E">
        <w:rPr>
          <w:rFonts w:hint="cs"/>
          <w:rtl/>
        </w:rPr>
        <w:tab/>
      </w:r>
      <w:r w:rsidRPr="007D5F0E">
        <w:rPr>
          <w:rtl/>
        </w:rPr>
        <w:t xml:space="preserve">وكل طرف مؤهل آخر مشار إليه في المادة </w:t>
      </w:r>
      <w:r w:rsidRPr="007D5F0E">
        <w:rPr>
          <w:rFonts w:hint="cs"/>
          <w:rtl/>
        </w:rPr>
        <w:t>16</w:t>
      </w:r>
      <w:r w:rsidRPr="007D5F0E">
        <w:rPr>
          <w:rtl/>
        </w:rPr>
        <w:t>، بعد انقضاء ثلاثة أشهر من التاريخ الذي يودع فيه وثيقة تصديقه أو انضمامه لدى المدير العام للمنظمة العالمية للملكية الفكرية.</w:t>
      </w:r>
    </w:p>
    <w:p w:rsidR="00B37B0F" w:rsidRPr="001E5B93" w:rsidRDefault="00B37B0F" w:rsidP="00B37B0F">
      <w:pPr>
        <w:pStyle w:val="NormalParaAR"/>
        <w:keepNext/>
        <w:jc w:val="center"/>
        <w:rPr>
          <w:sz w:val="40"/>
          <w:szCs w:val="40"/>
          <w:rtl/>
        </w:rPr>
      </w:pPr>
      <w:r w:rsidRPr="001E5B93">
        <w:rPr>
          <w:rFonts w:hint="cs"/>
          <w:sz w:val="40"/>
          <w:szCs w:val="40"/>
          <w:rtl/>
        </w:rPr>
        <w:t>المادة 22</w:t>
      </w:r>
      <w:r w:rsidRPr="001E5B93">
        <w:rPr>
          <w:rFonts w:hint="cs"/>
          <w:sz w:val="40"/>
          <w:szCs w:val="40"/>
          <w:rtl/>
        </w:rPr>
        <w:br/>
        <w:t>نقض المعاهدة</w:t>
      </w:r>
    </w:p>
    <w:p w:rsidR="00B37B0F" w:rsidRDefault="00B37B0F" w:rsidP="00B37B0F">
      <w:pPr>
        <w:pStyle w:val="NormalParaAR"/>
        <w:rPr>
          <w:rtl/>
        </w:rPr>
      </w:pPr>
      <w:r w:rsidRPr="00983E27">
        <w:rPr>
          <w:rtl/>
        </w:rPr>
        <w:t>يجوز لأي طرف متعاقد أن ينقض هذه المعاهدة بموجب إخطار يوجهه إلى المدير العام لل</w:t>
      </w:r>
      <w:r>
        <w:rPr>
          <w:rtl/>
        </w:rPr>
        <w:t>منظمة العالمية للملكية الفكرية</w:t>
      </w:r>
      <w:r w:rsidRPr="00983E27">
        <w:rPr>
          <w:rtl/>
        </w:rPr>
        <w:t>. ويصبح كل نقض نافذاً بعد سنة من التاريخ الذي يتسلم فيه المدير العام لل</w:t>
      </w:r>
      <w:r>
        <w:rPr>
          <w:rtl/>
        </w:rPr>
        <w:t>منظمة العالمية للملكية الفكرية</w:t>
      </w:r>
      <w:r w:rsidRPr="00983E27">
        <w:rPr>
          <w:rtl/>
        </w:rPr>
        <w:t xml:space="preserve"> الإخطار.</w:t>
      </w:r>
    </w:p>
    <w:p w:rsidR="00B37B0F" w:rsidRPr="001E5B93" w:rsidRDefault="00B37B0F" w:rsidP="00B37B0F">
      <w:pPr>
        <w:pStyle w:val="NormalParaAR"/>
        <w:keepNext/>
        <w:jc w:val="center"/>
        <w:rPr>
          <w:sz w:val="40"/>
          <w:szCs w:val="40"/>
          <w:rtl/>
        </w:rPr>
      </w:pPr>
      <w:r w:rsidRPr="001E5B93">
        <w:rPr>
          <w:rFonts w:hint="cs"/>
          <w:sz w:val="40"/>
          <w:szCs w:val="40"/>
          <w:rtl/>
        </w:rPr>
        <w:t>المادة 23</w:t>
      </w:r>
      <w:r w:rsidRPr="001E5B93">
        <w:rPr>
          <w:rFonts w:hint="cs"/>
          <w:sz w:val="40"/>
          <w:szCs w:val="40"/>
          <w:rtl/>
        </w:rPr>
        <w:br/>
        <w:t>لغات المعاهدة</w:t>
      </w:r>
    </w:p>
    <w:p w:rsidR="00B37B0F" w:rsidRDefault="00B37B0F" w:rsidP="00B37B0F">
      <w:pPr>
        <w:pStyle w:val="NormalParaAR"/>
        <w:rPr>
          <w:rtl/>
        </w:rPr>
      </w:pPr>
      <w:r>
        <w:rPr>
          <w:rtl/>
        </w:rPr>
        <w:t>(1)</w:t>
      </w:r>
      <w:r>
        <w:rPr>
          <w:rtl/>
        </w:rPr>
        <w:tab/>
        <w:t xml:space="preserve">توقع هذه المعاهدة في نسخة أصلية باللغات الإنكليزية </w:t>
      </w:r>
      <w:r>
        <w:rPr>
          <w:rFonts w:hint="cs"/>
          <w:rtl/>
        </w:rPr>
        <w:t>و</w:t>
      </w:r>
      <w:r>
        <w:rPr>
          <w:rtl/>
        </w:rPr>
        <w:t>العربية والصينية والفرنسية والروسية والإسبانية، وتعتبر كل النصوص متساوية في الحجية.</w:t>
      </w:r>
    </w:p>
    <w:p w:rsidR="00B37B0F" w:rsidRDefault="00B37B0F" w:rsidP="00B37B0F">
      <w:pPr>
        <w:pStyle w:val="NormalParaAR"/>
        <w:rPr>
          <w:rtl/>
        </w:rPr>
      </w:pPr>
      <w:r>
        <w:rPr>
          <w:rtl/>
        </w:rPr>
        <w:t>(2)</w:t>
      </w:r>
      <w:r>
        <w:rPr>
          <w:rtl/>
        </w:rPr>
        <w:tab/>
        <w:t>يتولى المدير العام</w:t>
      </w:r>
      <w:r>
        <w:rPr>
          <w:rFonts w:hint="cs"/>
          <w:rtl/>
        </w:rPr>
        <w:t xml:space="preserve"> </w:t>
      </w:r>
      <w:r w:rsidRPr="00983E27">
        <w:rPr>
          <w:rtl/>
        </w:rPr>
        <w:t>لل</w:t>
      </w:r>
      <w:r>
        <w:rPr>
          <w:rtl/>
        </w:rPr>
        <w:t>منظمة العالمية للملكية الفكرية إعداد نص رسمي بأي لغة خلاف اللغات المشار إليها في الفقرة</w:t>
      </w:r>
      <w:r>
        <w:rPr>
          <w:rFonts w:hint="cs"/>
          <w:rtl/>
        </w:rPr>
        <w:t> </w:t>
      </w:r>
      <w:r>
        <w:rPr>
          <w:rtl/>
        </w:rPr>
        <w:t xml:space="preserve">(1) بناء على طلب أحد الأطراف المعنية، بعد التشاور مع كل الأطراف المعنية. ولأغراض هذه الفقرة، يقصد بعبارة "الطرف المعني" كل دولة عضو في المنظمة العالمية للملكية الفكرية تكون لغتها أو إحدى لغاتها الرسمية هي اللغة المعنية، </w:t>
      </w:r>
      <w:r>
        <w:rPr>
          <w:rFonts w:hint="cs"/>
          <w:rtl/>
        </w:rPr>
        <w:t xml:space="preserve">والاتحاد الأوروبي </w:t>
      </w:r>
      <w:r>
        <w:rPr>
          <w:rtl/>
        </w:rPr>
        <w:t xml:space="preserve">وأي منظمة حكومية </w:t>
      </w:r>
      <w:r>
        <w:rPr>
          <w:rFonts w:hint="cs"/>
          <w:rtl/>
        </w:rPr>
        <w:t xml:space="preserve">دولية </w:t>
      </w:r>
      <w:r>
        <w:rPr>
          <w:rtl/>
        </w:rPr>
        <w:t>أخرى يجوز لها أن تصبح طرفاً في هذه المعاهدة</w:t>
      </w:r>
      <w:r>
        <w:rPr>
          <w:rFonts w:hint="cs"/>
          <w:rtl/>
        </w:rPr>
        <w:t>،</w:t>
      </w:r>
      <w:r>
        <w:rPr>
          <w:rtl/>
        </w:rPr>
        <w:t xml:space="preserve"> إذا كانت إحدى لغاتها الرسمية هي اللغة المعنية.</w:t>
      </w:r>
    </w:p>
    <w:p w:rsidR="00B37B0F" w:rsidRPr="001E5B93" w:rsidRDefault="00B37B0F" w:rsidP="00B37B0F">
      <w:pPr>
        <w:pStyle w:val="NormalParaAR"/>
        <w:keepNext/>
        <w:jc w:val="center"/>
        <w:rPr>
          <w:sz w:val="40"/>
          <w:szCs w:val="40"/>
          <w:rtl/>
        </w:rPr>
      </w:pPr>
      <w:r w:rsidRPr="001E5B93">
        <w:rPr>
          <w:rFonts w:hint="cs"/>
          <w:sz w:val="40"/>
          <w:szCs w:val="40"/>
          <w:rtl/>
        </w:rPr>
        <w:t>المادة 24</w:t>
      </w:r>
      <w:r w:rsidRPr="001E5B93">
        <w:rPr>
          <w:rFonts w:hint="cs"/>
          <w:sz w:val="40"/>
          <w:szCs w:val="40"/>
          <w:rtl/>
        </w:rPr>
        <w:br/>
        <w:t>أمين الإيداع</w:t>
      </w:r>
    </w:p>
    <w:p w:rsidR="00B37B0F" w:rsidRDefault="00B37B0F" w:rsidP="00B37B0F">
      <w:pPr>
        <w:pStyle w:val="NormalParaAR"/>
        <w:rPr>
          <w:rtl/>
        </w:rPr>
      </w:pPr>
      <w:r w:rsidRPr="00F22DE3">
        <w:rPr>
          <w:rtl/>
        </w:rPr>
        <w:t>يكون المدير العام لل</w:t>
      </w:r>
      <w:r>
        <w:rPr>
          <w:rtl/>
        </w:rPr>
        <w:t>منظمة العالمية للملكية الفكرية</w:t>
      </w:r>
      <w:r w:rsidRPr="00F22DE3">
        <w:rPr>
          <w:rtl/>
        </w:rPr>
        <w:t xml:space="preserve"> أمين </w:t>
      </w:r>
      <w:r>
        <w:rPr>
          <w:rFonts w:hint="cs"/>
          <w:rtl/>
        </w:rPr>
        <w:t>إ</w:t>
      </w:r>
      <w:r w:rsidRPr="00F22DE3">
        <w:rPr>
          <w:rtl/>
        </w:rPr>
        <w:t>يداع هذه المعاهدة.</w:t>
      </w:r>
    </w:p>
    <w:p w:rsidR="00B168E0" w:rsidRDefault="00B37B0F" w:rsidP="00B37B0F">
      <w:pPr>
        <w:pStyle w:val="EndofDocumentAR"/>
        <w:rPr>
          <w:rtl/>
        </w:rPr>
        <w:sectPr w:rsidR="00B168E0"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rsidR="00B37B0F" w:rsidRPr="00AC6CD3" w:rsidRDefault="00B37B0F" w:rsidP="00B168E0">
      <w:pPr>
        <w:bidi/>
        <w:jc w:val="center"/>
        <w:rPr>
          <w:rFonts w:ascii="Arabic Typesetting" w:hAnsi="Arabic Typesetting" w:cs="Arabic Typesetting"/>
          <w:b/>
          <w:bCs/>
          <w:sz w:val="40"/>
          <w:szCs w:val="40"/>
          <w:rtl/>
        </w:rPr>
      </w:pPr>
      <w:r w:rsidRPr="00AC6CD3">
        <w:rPr>
          <w:rFonts w:ascii="Arabic Typesetting" w:hAnsi="Arabic Typesetting" w:cs="Arabic Typesetting"/>
          <w:b/>
          <w:bCs/>
          <w:sz w:val="40"/>
          <w:szCs w:val="40"/>
          <w:rtl/>
        </w:rPr>
        <w:t>المرفق</w:t>
      </w:r>
    </w:p>
    <w:p w:rsidR="00B37B0F" w:rsidRPr="00AC6CD3" w:rsidRDefault="00B37B0F" w:rsidP="00B37B0F">
      <w:pPr>
        <w:pStyle w:val="NormalParaAR"/>
        <w:jc w:val="center"/>
        <w:rPr>
          <w:b/>
          <w:bCs/>
          <w:sz w:val="40"/>
          <w:szCs w:val="40"/>
          <w:rtl/>
        </w:rPr>
      </w:pPr>
      <w:r w:rsidRPr="00AC6CD3">
        <w:rPr>
          <w:rFonts w:hint="cs"/>
          <w:b/>
          <w:bCs/>
          <w:sz w:val="40"/>
          <w:szCs w:val="40"/>
          <w:rtl/>
        </w:rPr>
        <w:t xml:space="preserve">ملاحظات عامة على اقتراح </w:t>
      </w:r>
      <w:r w:rsidRPr="00AC6CD3">
        <w:rPr>
          <w:b/>
          <w:bCs/>
          <w:sz w:val="40"/>
          <w:szCs w:val="40"/>
          <w:rtl/>
        </w:rPr>
        <w:t>مجموعة بلدان آسيا الوسطى والقوقاز وأوروبا الشرقية</w:t>
      </w:r>
      <w:r w:rsidRPr="00AC6CD3">
        <w:rPr>
          <w:rFonts w:hint="cs"/>
          <w:b/>
          <w:bCs/>
          <w:sz w:val="40"/>
          <w:szCs w:val="40"/>
          <w:rtl/>
        </w:rPr>
        <w:t xml:space="preserve"> (باستثناء جورجيا) فيما يخص أحكام </w:t>
      </w:r>
      <w:r w:rsidRPr="00AC6CD3">
        <w:rPr>
          <w:b/>
          <w:bCs/>
          <w:sz w:val="40"/>
          <w:szCs w:val="40"/>
          <w:rtl/>
        </w:rPr>
        <w:t xml:space="preserve">مشروع </w:t>
      </w:r>
      <w:r w:rsidRPr="00AC6CD3">
        <w:rPr>
          <w:rFonts w:hint="cs"/>
          <w:b/>
          <w:bCs/>
          <w:sz w:val="40"/>
          <w:szCs w:val="40"/>
          <w:rtl/>
        </w:rPr>
        <w:t>ال</w:t>
      </w:r>
      <w:r w:rsidRPr="00AC6CD3">
        <w:rPr>
          <w:b/>
          <w:bCs/>
          <w:sz w:val="40"/>
          <w:szCs w:val="40"/>
          <w:rtl/>
        </w:rPr>
        <w:t>معاهدة</w:t>
      </w:r>
      <w:r w:rsidRPr="00AC6CD3">
        <w:rPr>
          <w:rFonts w:hint="cs"/>
          <w:b/>
          <w:bCs/>
          <w:sz w:val="40"/>
          <w:szCs w:val="40"/>
          <w:rtl/>
        </w:rPr>
        <w:t xml:space="preserve"> الدولية</w:t>
      </w:r>
      <w:r w:rsidRPr="00AC6CD3">
        <w:rPr>
          <w:b/>
          <w:bCs/>
          <w:sz w:val="40"/>
          <w:szCs w:val="40"/>
          <w:rtl/>
        </w:rPr>
        <w:t xml:space="preserve"> بشأن حماية هيئات البثّ</w:t>
      </w:r>
    </w:p>
    <w:p w:rsidR="00B37B0F" w:rsidRDefault="00B37B0F" w:rsidP="00B37B0F">
      <w:pPr>
        <w:pStyle w:val="NumberedParaAR"/>
        <w:rPr>
          <w:rtl/>
        </w:rPr>
      </w:pPr>
      <w:r>
        <w:rPr>
          <w:rFonts w:hint="cs"/>
          <w:rtl/>
        </w:rPr>
        <w:t>أُعدت</w:t>
      </w:r>
      <w:r>
        <w:rPr>
          <w:rtl/>
        </w:rPr>
        <w:t xml:space="preserve"> </w:t>
      </w:r>
      <w:r>
        <w:rPr>
          <w:rFonts w:hint="cs"/>
          <w:rtl/>
        </w:rPr>
        <w:t xml:space="preserve">هذه الاقتراحات من أجل التوصل إلى </w:t>
      </w:r>
      <w:r>
        <w:rPr>
          <w:rtl/>
        </w:rPr>
        <w:t xml:space="preserve">توافق في الآراء بشأن </w:t>
      </w:r>
      <w:r w:rsidRPr="007A1054">
        <w:rPr>
          <w:rtl/>
        </w:rPr>
        <w:t>أحكام مشروع المعاهدة الدولية بشأن حماية هيئات البثّ</w:t>
      </w:r>
      <w:r>
        <w:rPr>
          <w:rtl/>
        </w:rPr>
        <w:t>.</w:t>
      </w:r>
    </w:p>
    <w:p w:rsidR="00B37B0F" w:rsidRDefault="00B37B0F" w:rsidP="00B37B0F">
      <w:pPr>
        <w:pStyle w:val="NumberedParaAR"/>
        <w:rPr>
          <w:rtl/>
        </w:rPr>
      </w:pPr>
      <w:r>
        <w:rPr>
          <w:rtl/>
        </w:rPr>
        <w:t>أساس ا</w:t>
      </w:r>
      <w:r>
        <w:rPr>
          <w:rFonts w:hint="cs"/>
          <w:rtl/>
        </w:rPr>
        <w:t>لا</w:t>
      </w:r>
      <w:r>
        <w:rPr>
          <w:rtl/>
        </w:rPr>
        <w:t xml:space="preserve">قتراحات - </w:t>
      </w:r>
      <w:r>
        <w:rPr>
          <w:rFonts w:hint="cs"/>
          <w:rtl/>
        </w:rPr>
        <w:t>ال</w:t>
      </w:r>
      <w:r>
        <w:rPr>
          <w:rtl/>
        </w:rPr>
        <w:t>ن</w:t>
      </w:r>
      <w:r>
        <w:rPr>
          <w:rFonts w:hint="cs"/>
          <w:rtl/>
        </w:rPr>
        <w:t>ُ</w:t>
      </w:r>
      <w:r>
        <w:rPr>
          <w:rtl/>
        </w:rPr>
        <w:t xml:space="preserve">هج </w:t>
      </w:r>
      <w:r>
        <w:rPr>
          <w:rFonts w:hint="cs"/>
          <w:rtl/>
        </w:rPr>
        <w:t>ل</w:t>
      </w:r>
      <w:r>
        <w:rPr>
          <w:rtl/>
        </w:rPr>
        <w:t xml:space="preserve">حماية حقوق هيئات البثّ والبث الكبلي </w:t>
      </w:r>
      <w:r>
        <w:rPr>
          <w:rFonts w:hint="cs"/>
          <w:rtl/>
        </w:rPr>
        <w:t>تخص</w:t>
      </w:r>
      <w:r>
        <w:rPr>
          <w:rtl/>
        </w:rPr>
        <w:t xml:space="preserve"> بلدان المجموعة الإقليمية لبعض </w:t>
      </w:r>
      <w:r>
        <w:rPr>
          <w:rFonts w:hint="cs"/>
          <w:rtl/>
        </w:rPr>
        <w:t>بلدان</w:t>
      </w:r>
      <w:r>
        <w:rPr>
          <w:rtl/>
        </w:rPr>
        <w:t xml:space="preserve"> القوقاز وآسيا الوسطى وأوروبا الشرقية (</w:t>
      </w:r>
      <w:r>
        <w:rPr>
          <w:rFonts w:hint="cs"/>
          <w:rtl/>
        </w:rPr>
        <w:t xml:space="preserve">يطلق عليها </w:t>
      </w:r>
      <w:r>
        <w:rPr>
          <w:rtl/>
        </w:rPr>
        <w:t>فيما يلي</w:t>
      </w:r>
      <w:r>
        <w:rPr>
          <w:rFonts w:hint="cs"/>
          <w:rtl/>
        </w:rPr>
        <w:t xml:space="preserve">: </w:t>
      </w:r>
      <w:r>
        <w:rPr>
          <w:rtl/>
        </w:rPr>
        <w:t>المجموعة الإقليمية)</w:t>
      </w:r>
      <w:r>
        <w:rPr>
          <w:rFonts w:hint="cs"/>
          <w:rtl/>
        </w:rPr>
        <w:t>.</w:t>
      </w:r>
    </w:p>
    <w:p w:rsidR="00B37B0F" w:rsidRPr="00014C88" w:rsidRDefault="00B37B0F" w:rsidP="00B37B0F">
      <w:pPr>
        <w:pStyle w:val="NormalParaAR"/>
        <w:keepNext/>
        <w:ind w:left="-1"/>
        <w:rPr>
          <w:i/>
          <w:iCs/>
          <w:rtl/>
        </w:rPr>
      </w:pPr>
      <w:r>
        <w:rPr>
          <w:rFonts w:hint="cs"/>
          <w:i/>
          <w:iCs/>
          <w:rtl/>
        </w:rPr>
        <w:t>شرح ل</w:t>
      </w:r>
      <w:r w:rsidRPr="00014C88">
        <w:rPr>
          <w:i/>
          <w:iCs/>
          <w:rtl/>
        </w:rPr>
        <w:t>لعنوان</w:t>
      </w:r>
      <w:r w:rsidRPr="00014C88">
        <w:rPr>
          <w:rFonts w:hint="cs"/>
          <w:i/>
          <w:iCs/>
          <w:rtl/>
        </w:rPr>
        <w:t xml:space="preserve"> </w:t>
      </w:r>
      <w:r>
        <w:rPr>
          <w:rFonts w:hint="cs"/>
          <w:i/>
          <w:iCs/>
          <w:rtl/>
        </w:rPr>
        <w:t>الم</w:t>
      </w:r>
      <w:r w:rsidRPr="00014C88">
        <w:rPr>
          <w:i/>
          <w:iCs/>
          <w:rtl/>
        </w:rPr>
        <w:t>قترح:</w:t>
      </w:r>
    </w:p>
    <w:p w:rsidR="00B37B0F" w:rsidRDefault="00B37B0F" w:rsidP="00B37B0F">
      <w:pPr>
        <w:pStyle w:val="NumberedParaAR"/>
        <w:rPr>
          <w:rtl/>
        </w:rPr>
      </w:pPr>
      <w:r>
        <w:rPr>
          <w:rtl/>
        </w:rPr>
        <w:t xml:space="preserve">مع </w:t>
      </w:r>
      <w:r>
        <w:rPr>
          <w:rFonts w:hint="cs"/>
          <w:rtl/>
        </w:rPr>
        <w:t>مراعاة</w:t>
      </w:r>
      <w:r>
        <w:rPr>
          <w:rtl/>
        </w:rPr>
        <w:t xml:space="preserve"> نتائج مناقش</w:t>
      </w:r>
      <w:r>
        <w:rPr>
          <w:rFonts w:hint="cs"/>
          <w:rtl/>
        </w:rPr>
        <w:t>ات</w:t>
      </w:r>
      <w:r>
        <w:rPr>
          <w:rtl/>
        </w:rPr>
        <w:t xml:space="preserve"> الدورة </w:t>
      </w:r>
      <w:r>
        <w:rPr>
          <w:rFonts w:hint="cs"/>
          <w:rtl/>
        </w:rPr>
        <w:t xml:space="preserve">السادسة والعشرين </w:t>
      </w:r>
      <w:r>
        <w:rPr>
          <w:rtl/>
        </w:rPr>
        <w:t xml:space="preserve">للجنة الدائمة المعنية بحق المؤلف والحقوق المجاورة </w:t>
      </w:r>
      <w:r>
        <w:rPr>
          <w:rFonts w:hint="cs"/>
          <w:rtl/>
        </w:rPr>
        <w:t>ل</w:t>
      </w:r>
      <w:r>
        <w:rPr>
          <w:rtl/>
        </w:rPr>
        <w:t>لمنظمة العالمية للملكية الفكرية (</w:t>
      </w:r>
      <w:r>
        <w:rPr>
          <w:rFonts w:hint="cs"/>
          <w:rtl/>
        </w:rPr>
        <w:t xml:space="preserve">يطلق عليها </w:t>
      </w:r>
      <w:r>
        <w:rPr>
          <w:rtl/>
        </w:rPr>
        <w:t>فيما يلي</w:t>
      </w:r>
      <w:r>
        <w:rPr>
          <w:rFonts w:hint="cs"/>
          <w:rtl/>
        </w:rPr>
        <w:t>: لجنة حق المؤلف</w:t>
      </w:r>
      <w:r>
        <w:rPr>
          <w:rtl/>
        </w:rPr>
        <w:t xml:space="preserve">)، نرى أنه من المعقول إجراء تعديلات على عنوان مشروع </w:t>
      </w:r>
      <w:r>
        <w:rPr>
          <w:rFonts w:hint="cs"/>
          <w:rtl/>
        </w:rPr>
        <w:t>ال</w:t>
      </w:r>
      <w:r>
        <w:rPr>
          <w:rtl/>
        </w:rPr>
        <w:t xml:space="preserve">معاهدة </w:t>
      </w:r>
      <w:r>
        <w:rPr>
          <w:rFonts w:hint="cs"/>
          <w:rtl/>
        </w:rPr>
        <w:t>ال</w:t>
      </w:r>
      <w:r>
        <w:rPr>
          <w:rtl/>
        </w:rPr>
        <w:t>دولية، الوارد في الوثيقة</w:t>
      </w:r>
      <w:r>
        <w:rPr>
          <w:rFonts w:hint="cs"/>
          <w:rtl/>
        </w:rPr>
        <w:t> </w:t>
      </w:r>
      <w:r w:rsidRPr="00014C88">
        <w:t>SCCR/24/10 Corr.</w:t>
      </w:r>
      <w:r>
        <w:rPr>
          <w:rFonts w:hint="cs"/>
          <w:rtl/>
        </w:rPr>
        <w:t xml:space="preserve"> </w:t>
      </w:r>
      <w:r>
        <w:rPr>
          <w:rtl/>
        </w:rPr>
        <w:t>(</w:t>
      </w:r>
      <w:r>
        <w:rPr>
          <w:rFonts w:hint="cs"/>
          <w:rtl/>
        </w:rPr>
        <w:t xml:space="preserve">يطلق عليه </w:t>
      </w:r>
      <w:r>
        <w:rPr>
          <w:rtl/>
        </w:rPr>
        <w:t>فيما يلي</w:t>
      </w:r>
      <w:r>
        <w:rPr>
          <w:rFonts w:hint="cs"/>
          <w:rtl/>
        </w:rPr>
        <w:t>: ال</w:t>
      </w:r>
      <w:r>
        <w:rPr>
          <w:rtl/>
        </w:rPr>
        <w:t xml:space="preserve">مشروع) على النحو التالي: "معاهدة </w:t>
      </w:r>
      <w:r>
        <w:rPr>
          <w:rFonts w:hint="cs"/>
          <w:rtl/>
        </w:rPr>
        <w:t xml:space="preserve">بشأن </w:t>
      </w:r>
      <w:r>
        <w:rPr>
          <w:rtl/>
        </w:rPr>
        <w:t xml:space="preserve">حماية </w:t>
      </w:r>
      <w:r>
        <w:rPr>
          <w:rFonts w:hint="cs"/>
          <w:rtl/>
        </w:rPr>
        <w:t xml:space="preserve">منظمات </w:t>
      </w:r>
      <w:r>
        <w:rPr>
          <w:rtl/>
        </w:rPr>
        <w:t>البثّ و</w:t>
      </w:r>
      <w:r>
        <w:rPr>
          <w:rFonts w:hint="cs"/>
          <w:rtl/>
        </w:rPr>
        <w:t>البث ال</w:t>
      </w:r>
      <w:r>
        <w:rPr>
          <w:rtl/>
        </w:rPr>
        <w:t>كبلي"</w:t>
      </w:r>
      <w:r>
        <w:rPr>
          <w:rFonts w:hint="cs"/>
          <w:rtl/>
        </w:rPr>
        <w:t>.</w:t>
      </w:r>
    </w:p>
    <w:p w:rsidR="00B37B0F" w:rsidRDefault="00B37B0F" w:rsidP="00B37B0F">
      <w:pPr>
        <w:pStyle w:val="NumberedParaAR"/>
        <w:rPr>
          <w:rtl/>
        </w:rPr>
      </w:pPr>
      <w:r>
        <w:rPr>
          <w:rtl/>
        </w:rPr>
        <w:t xml:space="preserve">التغييرات المقترحة </w:t>
      </w:r>
      <w:r>
        <w:rPr>
          <w:rFonts w:hint="cs"/>
          <w:rtl/>
        </w:rPr>
        <w:t>بشأن</w:t>
      </w:r>
      <w:r>
        <w:rPr>
          <w:rtl/>
        </w:rPr>
        <w:t xml:space="preserve"> عنوان </w:t>
      </w:r>
      <w:r>
        <w:rPr>
          <w:rFonts w:hint="cs"/>
          <w:rtl/>
        </w:rPr>
        <w:t>ال</w:t>
      </w:r>
      <w:r>
        <w:rPr>
          <w:rtl/>
        </w:rPr>
        <w:t>مشروع</w:t>
      </w:r>
      <w:r>
        <w:rPr>
          <w:rFonts w:hint="cs"/>
          <w:rtl/>
        </w:rPr>
        <w:t xml:space="preserve"> ستجعل، </w:t>
      </w:r>
      <w:r>
        <w:rPr>
          <w:rtl/>
        </w:rPr>
        <w:t xml:space="preserve">من جهة، عنوان المشروع </w:t>
      </w:r>
      <w:r>
        <w:rPr>
          <w:rFonts w:hint="cs"/>
          <w:rtl/>
        </w:rPr>
        <w:t>متناسقا</w:t>
      </w:r>
      <w:r>
        <w:rPr>
          <w:rtl/>
        </w:rPr>
        <w:t xml:space="preserve"> مع مضمون مشروع</w:t>
      </w:r>
      <w:r>
        <w:rPr>
          <w:rFonts w:hint="cs"/>
          <w:rtl/>
        </w:rPr>
        <w:t xml:space="preserve"> المعاهدة.</w:t>
      </w:r>
    </w:p>
    <w:p w:rsidR="00B37B0F" w:rsidRPr="00FB0A29" w:rsidRDefault="00B37B0F" w:rsidP="00B37B0F">
      <w:pPr>
        <w:pStyle w:val="NormalParaAR"/>
        <w:keepNext/>
        <w:ind w:left="-1"/>
        <w:rPr>
          <w:i/>
          <w:iCs/>
          <w:rtl/>
        </w:rPr>
      </w:pPr>
      <w:r>
        <w:rPr>
          <w:rFonts w:hint="cs"/>
          <w:i/>
          <w:iCs/>
          <w:rtl/>
        </w:rPr>
        <w:t>شرح</w:t>
      </w:r>
      <w:r w:rsidRPr="00FB0A29">
        <w:rPr>
          <w:rFonts w:hint="cs"/>
          <w:i/>
          <w:iCs/>
          <w:rtl/>
        </w:rPr>
        <w:t xml:space="preserve"> </w:t>
      </w:r>
      <w:r>
        <w:rPr>
          <w:rFonts w:hint="cs"/>
          <w:i/>
          <w:iCs/>
          <w:rtl/>
        </w:rPr>
        <w:t>للديباجة المقترحة</w:t>
      </w:r>
      <w:r w:rsidRPr="00FB0A29">
        <w:rPr>
          <w:i/>
          <w:iCs/>
          <w:rtl/>
        </w:rPr>
        <w:t>:</w:t>
      </w:r>
    </w:p>
    <w:p w:rsidR="00B37B0F" w:rsidRDefault="00B37B0F" w:rsidP="00B37B0F">
      <w:pPr>
        <w:pStyle w:val="NumberedParaAR"/>
        <w:rPr>
          <w:rtl/>
        </w:rPr>
      </w:pPr>
      <w:r>
        <w:rPr>
          <w:rtl/>
        </w:rPr>
        <w:t xml:space="preserve">يستند الاقتراح </w:t>
      </w:r>
      <w:r>
        <w:rPr>
          <w:rFonts w:hint="cs"/>
          <w:rtl/>
        </w:rPr>
        <w:t xml:space="preserve">إلى </w:t>
      </w:r>
      <w:r>
        <w:rPr>
          <w:rtl/>
        </w:rPr>
        <w:t>ن</w:t>
      </w:r>
      <w:r>
        <w:rPr>
          <w:rFonts w:hint="cs"/>
          <w:rtl/>
        </w:rPr>
        <w:t>ُ</w:t>
      </w:r>
      <w:r>
        <w:rPr>
          <w:rtl/>
        </w:rPr>
        <w:t xml:space="preserve">هج صياغة </w:t>
      </w:r>
      <w:r>
        <w:rPr>
          <w:rFonts w:hint="cs"/>
          <w:rtl/>
        </w:rPr>
        <w:t>ال</w:t>
      </w:r>
      <w:r>
        <w:rPr>
          <w:rtl/>
        </w:rPr>
        <w:t xml:space="preserve">ديباجات في المعاهدات الدولية في مجال الحقوق المجاورة. </w:t>
      </w:r>
      <w:r>
        <w:rPr>
          <w:rFonts w:hint="cs"/>
          <w:rtl/>
        </w:rPr>
        <w:t xml:space="preserve">والأساس </w:t>
      </w:r>
      <w:r>
        <w:rPr>
          <w:rtl/>
        </w:rPr>
        <w:t xml:space="preserve">هو </w:t>
      </w:r>
      <w:r w:rsidRPr="00FB0A29">
        <w:rPr>
          <w:rtl/>
        </w:rPr>
        <w:t>معاهدة الويبو بشأن الأداء والتسجيل الصوتي</w:t>
      </w:r>
      <w:r>
        <w:rPr>
          <w:rFonts w:hint="cs"/>
          <w:rtl/>
        </w:rPr>
        <w:t xml:space="preserve"> إضافة إلى </w:t>
      </w:r>
      <w:r w:rsidRPr="00FB0A29">
        <w:rPr>
          <w:rtl/>
        </w:rPr>
        <w:t xml:space="preserve">معاهدة بيجين بشأن الأداء السمعي البصري </w:t>
      </w:r>
      <w:r>
        <w:rPr>
          <w:rtl/>
        </w:rPr>
        <w:t>ال</w:t>
      </w:r>
      <w:r>
        <w:rPr>
          <w:rFonts w:hint="cs"/>
          <w:rtl/>
        </w:rPr>
        <w:t>ت</w:t>
      </w:r>
      <w:r>
        <w:rPr>
          <w:rtl/>
        </w:rPr>
        <w:t>ي اعتمد</w:t>
      </w:r>
      <w:r>
        <w:rPr>
          <w:rFonts w:hint="cs"/>
          <w:rtl/>
        </w:rPr>
        <w:t>ت</w:t>
      </w:r>
      <w:r>
        <w:rPr>
          <w:rtl/>
        </w:rPr>
        <w:t xml:space="preserve"> في ب</w:t>
      </w:r>
      <w:r>
        <w:rPr>
          <w:rFonts w:hint="cs"/>
          <w:rtl/>
        </w:rPr>
        <w:t>يج</w:t>
      </w:r>
      <w:r>
        <w:rPr>
          <w:rtl/>
        </w:rPr>
        <w:t xml:space="preserve">ين </w:t>
      </w:r>
      <w:r>
        <w:rPr>
          <w:rFonts w:hint="cs"/>
          <w:rtl/>
        </w:rPr>
        <w:t>في</w:t>
      </w:r>
      <w:r>
        <w:rPr>
          <w:rtl/>
        </w:rPr>
        <w:t xml:space="preserve"> 24 يونيو 2012 (</w:t>
      </w:r>
      <w:r>
        <w:rPr>
          <w:rFonts w:hint="cs"/>
          <w:rtl/>
        </w:rPr>
        <w:t xml:space="preserve">يطلق عليها </w:t>
      </w:r>
      <w:r>
        <w:rPr>
          <w:rtl/>
        </w:rPr>
        <w:t>فيما يلي</w:t>
      </w:r>
      <w:r>
        <w:rPr>
          <w:rFonts w:hint="cs"/>
          <w:rtl/>
        </w:rPr>
        <w:t xml:space="preserve">: </w:t>
      </w:r>
      <w:r>
        <w:rPr>
          <w:rtl/>
        </w:rPr>
        <w:t>معاهدة ب</w:t>
      </w:r>
      <w:r>
        <w:rPr>
          <w:rFonts w:hint="cs"/>
          <w:rtl/>
        </w:rPr>
        <w:t>يج</w:t>
      </w:r>
      <w:r>
        <w:rPr>
          <w:rtl/>
        </w:rPr>
        <w:t>ين)</w:t>
      </w:r>
      <w:r>
        <w:rPr>
          <w:rFonts w:hint="cs"/>
          <w:rtl/>
        </w:rPr>
        <w:t>.</w:t>
      </w:r>
    </w:p>
    <w:p w:rsidR="00B37B0F" w:rsidRDefault="00B37B0F" w:rsidP="00B37B0F">
      <w:pPr>
        <w:pStyle w:val="NumberedParaAR"/>
        <w:rPr>
          <w:rtl/>
        </w:rPr>
      </w:pPr>
      <w:r>
        <w:rPr>
          <w:rtl/>
        </w:rPr>
        <w:t xml:space="preserve">يأخذ هذا الاقتراح بعين الاعتبار </w:t>
      </w:r>
      <w:r>
        <w:rPr>
          <w:rFonts w:hint="cs"/>
          <w:rtl/>
        </w:rPr>
        <w:t>ال</w:t>
      </w:r>
      <w:r>
        <w:rPr>
          <w:rtl/>
        </w:rPr>
        <w:t xml:space="preserve">غياب </w:t>
      </w:r>
      <w:r>
        <w:rPr>
          <w:rFonts w:hint="cs"/>
          <w:rtl/>
        </w:rPr>
        <w:t>الفعلي</w:t>
      </w:r>
      <w:r>
        <w:rPr>
          <w:rtl/>
        </w:rPr>
        <w:t xml:space="preserve"> لأحكام المعاهدات الدولية المتعددة الأطراف التي تحدد متطلبات حماية حقوق هيئات البث الكبلي، و</w:t>
      </w:r>
      <w:r>
        <w:rPr>
          <w:rFonts w:hint="cs"/>
          <w:rtl/>
        </w:rPr>
        <w:t xml:space="preserve">التطوير </w:t>
      </w:r>
      <w:r>
        <w:rPr>
          <w:rtl/>
        </w:rPr>
        <w:t>النش</w:t>
      </w:r>
      <w:r>
        <w:rPr>
          <w:rFonts w:hint="cs"/>
          <w:rtl/>
        </w:rPr>
        <w:t>ي</w:t>
      </w:r>
      <w:r>
        <w:rPr>
          <w:rtl/>
        </w:rPr>
        <w:t xml:space="preserve">ط لسبل وسائل </w:t>
      </w:r>
      <w:r>
        <w:rPr>
          <w:rFonts w:hint="cs"/>
          <w:rtl/>
        </w:rPr>
        <w:t>الإرسال</w:t>
      </w:r>
      <w:r>
        <w:rPr>
          <w:rtl/>
        </w:rPr>
        <w:t xml:space="preserve">، </w:t>
      </w:r>
      <w:r>
        <w:rPr>
          <w:rFonts w:hint="cs"/>
          <w:rtl/>
        </w:rPr>
        <w:t>إلى جانب</w:t>
      </w:r>
      <w:r>
        <w:rPr>
          <w:rtl/>
        </w:rPr>
        <w:t xml:space="preserve"> ضرورة الحفاظ على توازن بين مصالح أصحاب الحقوق في مجال البث والبث الكبلي</w:t>
      </w:r>
      <w:r>
        <w:rPr>
          <w:rFonts w:hint="cs"/>
          <w:rtl/>
        </w:rPr>
        <w:t xml:space="preserve"> </w:t>
      </w:r>
      <w:r>
        <w:rPr>
          <w:rtl/>
        </w:rPr>
        <w:t>والمجتمع بشكل عام.</w:t>
      </w:r>
    </w:p>
    <w:p w:rsidR="00B37B0F" w:rsidRPr="007E1800" w:rsidRDefault="00B37B0F" w:rsidP="00B37B0F">
      <w:pPr>
        <w:pStyle w:val="NormalParaAR"/>
        <w:keepNext/>
        <w:ind w:left="-1"/>
        <w:rPr>
          <w:i/>
          <w:iCs/>
          <w:rtl/>
        </w:rPr>
      </w:pPr>
      <w:r w:rsidRPr="00CC53A5">
        <w:rPr>
          <w:i/>
          <w:iCs/>
          <w:rtl/>
        </w:rPr>
        <w:t>شرح ل</w:t>
      </w:r>
      <w:r w:rsidRPr="00CC53A5">
        <w:rPr>
          <w:rFonts w:hint="cs"/>
          <w:i/>
          <w:iCs/>
          <w:rtl/>
        </w:rPr>
        <w:t>ل</w:t>
      </w:r>
      <w:r w:rsidRPr="00CC53A5">
        <w:rPr>
          <w:i/>
          <w:iCs/>
          <w:rtl/>
        </w:rPr>
        <w:t>مادة 1</w:t>
      </w:r>
      <w:r w:rsidRPr="00CC53A5">
        <w:rPr>
          <w:rFonts w:hint="cs"/>
          <w:i/>
          <w:iCs/>
          <w:rtl/>
        </w:rPr>
        <w:t xml:space="preserve"> المقترحة </w:t>
      </w:r>
      <w:r w:rsidRPr="00CC53A5">
        <w:rPr>
          <w:i/>
          <w:iCs/>
          <w:rtl/>
        </w:rPr>
        <w:t>"علاقة هذه المعاهدة باتفاقيات ومعاهدات أخرى":</w:t>
      </w:r>
    </w:p>
    <w:p w:rsidR="00B37B0F" w:rsidRDefault="00B37B0F" w:rsidP="00B37B0F">
      <w:pPr>
        <w:pStyle w:val="NumberedParaAR"/>
        <w:rPr>
          <w:rtl/>
        </w:rPr>
      </w:pPr>
      <w:r>
        <w:rPr>
          <w:rtl/>
        </w:rPr>
        <w:t xml:space="preserve">يأخذ هذا الاقتراح بعين الاعتبار المحتوى الدلالي </w:t>
      </w:r>
      <w:r>
        <w:rPr>
          <w:rFonts w:hint="cs"/>
          <w:rtl/>
        </w:rPr>
        <w:t>ل</w:t>
      </w:r>
      <w:r>
        <w:rPr>
          <w:rtl/>
        </w:rPr>
        <w:t xml:space="preserve">لمادة 1 من المشروع. </w:t>
      </w:r>
      <w:r>
        <w:rPr>
          <w:rFonts w:hint="cs"/>
          <w:rtl/>
        </w:rPr>
        <w:t>و</w:t>
      </w:r>
      <w:r>
        <w:rPr>
          <w:rtl/>
        </w:rPr>
        <w:t xml:space="preserve">يهدف في الوقت نفسه إلى تسهيل إدراك مضمون المادة </w:t>
      </w:r>
      <w:r>
        <w:rPr>
          <w:rFonts w:hint="cs"/>
          <w:rtl/>
        </w:rPr>
        <w:t>وجعله يتماشى و</w:t>
      </w:r>
      <w:r>
        <w:rPr>
          <w:rtl/>
        </w:rPr>
        <w:t>المصطلحات المستخدمة في نص الاقتراحات.</w:t>
      </w:r>
    </w:p>
    <w:p w:rsidR="00B37B0F" w:rsidRPr="007E1800" w:rsidRDefault="00B37B0F" w:rsidP="00B37B0F">
      <w:pPr>
        <w:pStyle w:val="NormalParaAR"/>
        <w:keepNext/>
        <w:ind w:left="-1"/>
        <w:rPr>
          <w:i/>
          <w:iCs/>
          <w:rtl/>
        </w:rPr>
      </w:pPr>
      <w:r w:rsidRPr="006C6FDE">
        <w:rPr>
          <w:i/>
          <w:iCs/>
          <w:rtl/>
        </w:rPr>
        <w:t xml:space="preserve">شرح </w:t>
      </w:r>
      <w:r w:rsidRPr="006C6FDE">
        <w:rPr>
          <w:rFonts w:hint="cs"/>
          <w:i/>
          <w:iCs/>
          <w:rtl/>
        </w:rPr>
        <w:t>للمواد</w:t>
      </w:r>
      <w:r w:rsidRPr="006C6FDE">
        <w:rPr>
          <w:i/>
          <w:iCs/>
          <w:rtl/>
        </w:rPr>
        <w:t xml:space="preserve"> </w:t>
      </w:r>
      <w:r w:rsidRPr="006C6FDE">
        <w:rPr>
          <w:rFonts w:hint="cs"/>
          <w:i/>
          <w:iCs/>
          <w:rtl/>
        </w:rPr>
        <w:t>2 "مبادئ عامة" والمادة 3 "</w:t>
      </w:r>
      <w:r w:rsidRPr="006C6FDE">
        <w:rPr>
          <w:i/>
          <w:iCs/>
          <w:rtl/>
        </w:rPr>
        <w:t>حماية التنوع الثقافي وتعزيزه</w:t>
      </w:r>
      <w:r w:rsidRPr="006C6FDE">
        <w:rPr>
          <w:rFonts w:hint="cs"/>
          <w:i/>
          <w:iCs/>
          <w:rtl/>
        </w:rPr>
        <w:t>" والمادة 4 "</w:t>
      </w:r>
      <w:r w:rsidRPr="006C6FDE">
        <w:rPr>
          <w:i/>
          <w:iCs/>
          <w:rtl/>
        </w:rPr>
        <w:t>الدفاع عن المنافسة</w:t>
      </w:r>
      <w:r w:rsidRPr="006C6FDE">
        <w:rPr>
          <w:rFonts w:hint="cs"/>
          <w:i/>
          <w:iCs/>
          <w:rtl/>
        </w:rPr>
        <w:t>"</w:t>
      </w:r>
      <w:r w:rsidRPr="006C6FDE">
        <w:rPr>
          <w:i/>
          <w:iCs/>
          <w:rtl/>
        </w:rPr>
        <w:t xml:space="preserve"> المقترحة:</w:t>
      </w:r>
    </w:p>
    <w:p w:rsidR="00B37B0F" w:rsidRPr="00E8727D" w:rsidRDefault="00B37B0F" w:rsidP="00B37B0F">
      <w:pPr>
        <w:pStyle w:val="NumberedParaAR"/>
        <w:rPr>
          <w:rtl/>
        </w:rPr>
      </w:pPr>
      <w:r w:rsidRPr="00E8727D">
        <w:rPr>
          <w:rtl/>
        </w:rPr>
        <w:t xml:space="preserve">الأحكام الواردة في المادة 2 من </w:t>
      </w:r>
      <w:r w:rsidRPr="00E8727D">
        <w:rPr>
          <w:rFonts w:hint="cs"/>
          <w:rtl/>
        </w:rPr>
        <w:t>الفصل</w:t>
      </w:r>
      <w:r w:rsidRPr="00E8727D">
        <w:rPr>
          <w:rtl/>
        </w:rPr>
        <w:t xml:space="preserve"> 3، </w:t>
      </w:r>
      <w:r w:rsidRPr="00E8727D">
        <w:rPr>
          <w:rFonts w:hint="cs"/>
          <w:rtl/>
        </w:rPr>
        <w:t>و</w:t>
      </w:r>
      <w:r w:rsidRPr="00E8727D">
        <w:rPr>
          <w:rtl/>
        </w:rPr>
        <w:t>الفقرة (1) من المادة 4 من مشروع</w:t>
      </w:r>
      <w:r w:rsidRPr="00E8727D">
        <w:rPr>
          <w:rFonts w:hint="cs"/>
          <w:rtl/>
        </w:rPr>
        <w:t xml:space="preserve"> العاهدة</w:t>
      </w:r>
      <w:r w:rsidRPr="00E8727D">
        <w:rPr>
          <w:rtl/>
        </w:rPr>
        <w:t xml:space="preserve"> هي </w:t>
      </w:r>
      <w:r w:rsidRPr="00E8727D">
        <w:rPr>
          <w:rFonts w:hint="cs"/>
          <w:rtl/>
        </w:rPr>
        <w:t xml:space="preserve">أحكام </w:t>
      </w:r>
      <w:r w:rsidRPr="00E8727D">
        <w:rPr>
          <w:rtl/>
        </w:rPr>
        <w:t xml:space="preserve">عامة، </w:t>
      </w:r>
      <w:r w:rsidRPr="00E8727D">
        <w:rPr>
          <w:rFonts w:hint="cs"/>
          <w:rtl/>
        </w:rPr>
        <w:t xml:space="preserve">ولذلك </w:t>
      </w:r>
      <w:r w:rsidRPr="00E8727D">
        <w:rPr>
          <w:rtl/>
        </w:rPr>
        <w:t>يمكن تحويلها إلى ديباجة مشروع</w:t>
      </w:r>
      <w:r w:rsidRPr="00E8727D">
        <w:rPr>
          <w:rFonts w:hint="cs"/>
          <w:rtl/>
        </w:rPr>
        <w:t xml:space="preserve"> العاهدة</w:t>
      </w:r>
      <w:r w:rsidRPr="00E8727D">
        <w:rPr>
          <w:rtl/>
        </w:rPr>
        <w:t>.</w:t>
      </w:r>
    </w:p>
    <w:p w:rsidR="00B37B0F" w:rsidRDefault="00B37B0F" w:rsidP="00B37B0F">
      <w:pPr>
        <w:pStyle w:val="NumberedParaAR"/>
        <w:rPr>
          <w:rtl/>
        </w:rPr>
      </w:pPr>
      <w:r>
        <w:rPr>
          <w:rtl/>
        </w:rPr>
        <w:t xml:space="preserve">الأحكام الواردة في الفقرتين (أ) و (ب) من المادة 3، </w:t>
      </w:r>
      <w:r>
        <w:rPr>
          <w:rFonts w:hint="cs"/>
          <w:rtl/>
        </w:rPr>
        <w:t>و</w:t>
      </w:r>
      <w:r>
        <w:rPr>
          <w:rtl/>
        </w:rPr>
        <w:t>الفقرة (3) من المادة 4 من المشروع</w:t>
      </w:r>
      <w:r>
        <w:rPr>
          <w:rFonts w:hint="cs"/>
          <w:rtl/>
        </w:rPr>
        <w:t xml:space="preserve"> مستوعبة</w:t>
      </w:r>
      <w:r>
        <w:rPr>
          <w:rtl/>
        </w:rPr>
        <w:t xml:space="preserve"> </w:t>
      </w:r>
      <w:r>
        <w:rPr>
          <w:rFonts w:hint="cs"/>
          <w:rtl/>
        </w:rPr>
        <w:t xml:space="preserve">في </w:t>
      </w:r>
      <w:r>
        <w:rPr>
          <w:rtl/>
        </w:rPr>
        <w:t>مضمون المادة 1 من المشروع.</w:t>
      </w:r>
    </w:p>
    <w:p w:rsidR="00B37B0F" w:rsidRDefault="00B37B0F" w:rsidP="00B37B0F">
      <w:pPr>
        <w:pStyle w:val="NumberedParaAR"/>
        <w:rPr>
          <w:rtl/>
        </w:rPr>
      </w:pPr>
      <w:r>
        <w:rPr>
          <w:rtl/>
        </w:rPr>
        <w:t xml:space="preserve">يمكن تضمين </w:t>
      </w:r>
      <w:r>
        <w:rPr>
          <w:rFonts w:hint="cs"/>
          <w:rtl/>
        </w:rPr>
        <w:t>ال</w:t>
      </w:r>
      <w:r>
        <w:rPr>
          <w:rtl/>
        </w:rPr>
        <w:t xml:space="preserve">أحكام الواردة في الفقرة (2) من المادة 4 من المشروع </w:t>
      </w:r>
      <w:r>
        <w:rPr>
          <w:rFonts w:hint="cs"/>
          <w:rtl/>
        </w:rPr>
        <w:t xml:space="preserve">بشأن </w:t>
      </w:r>
      <w:r>
        <w:rPr>
          <w:rtl/>
        </w:rPr>
        <w:t xml:space="preserve">إمكانية إدخال </w:t>
      </w:r>
      <w:r>
        <w:rPr>
          <w:rFonts w:hint="cs"/>
          <w:rtl/>
        </w:rPr>
        <w:t>قيود</w:t>
      </w:r>
      <w:r>
        <w:rPr>
          <w:rtl/>
        </w:rPr>
        <w:t xml:space="preserve"> </w:t>
      </w:r>
      <w:r>
        <w:rPr>
          <w:rFonts w:hint="cs"/>
          <w:rtl/>
        </w:rPr>
        <w:t xml:space="preserve">في المادة </w:t>
      </w:r>
      <w:r>
        <w:rPr>
          <w:rtl/>
        </w:rPr>
        <w:t>"التقييدات والاستثناءات" من المشروع.</w:t>
      </w:r>
    </w:p>
    <w:p w:rsidR="00B37B0F" w:rsidRPr="00E8727D" w:rsidRDefault="00B37B0F" w:rsidP="00B37B0F">
      <w:pPr>
        <w:pStyle w:val="NumberedParaAR"/>
        <w:rPr>
          <w:rtl/>
        </w:rPr>
      </w:pPr>
      <w:r w:rsidRPr="00E8727D">
        <w:rPr>
          <w:rFonts w:hint="cs"/>
          <w:rtl/>
        </w:rPr>
        <w:t>إذ نعترف بما ذكر أعلاه</w:t>
      </w:r>
      <w:r w:rsidRPr="00E8727D">
        <w:rPr>
          <w:rtl/>
        </w:rPr>
        <w:t xml:space="preserve">، نرى أنه من المعقول </w:t>
      </w:r>
      <w:r w:rsidRPr="00E8727D">
        <w:rPr>
          <w:rFonts w:hint="cs"/>
          <w:rtl/>
        </w:rPr>
        <w:t>ا</w:t>
      </w:r>
      <w:r w:rsidRPr="00E8727D">
        <w:rPr>
          <w:rtl/>
        </w:rPr>
        <w:t>ستبع</w:t>
      </w:r>
      <w:r w:rsidRPr="00E8727D">
        <w:rPr>
          <w:rFonts w:hint="cs"/>
          <w:rtl/>
        </w:rPr>
        <w:t>ا</w:t>
      </w:r>
      <w:r w:rsidRPr="00E8727D">
        <w:rPr>
          <w:rtl/>
        </w:rPr>
        <w:t>د المواد 2، 3، 4</w:t>
      </w:r>
      <w:r w:rsidRPr="00E8727D">
        <w:rPr>
          <w:rFonts w:hint="cs"/>
          <w:rtl/>
        </w:rPr>
        <w:t xml:space="preserve"> </w:t>
      </w:r>
      <w:r w:rsidRPr="00E8727D">
        <w:rPr>
          <w:rtl/>
        </w:rPr>
        <w:t xml:space="preserve">من المشروع، </w:t>
      </w:r>
      <w:r w:rsidRPr="00E8727D">
        <w:rPr>
          <w:rFonts w:hint="cs"/>
          <w:rtl/>
        </w:rPr>
        <w:t xml:space="preserve">وتضمين </w:t>
      </w:r>
      <w:r w:rsidRPr="00E8727D">
        <w:rPr>
          <w:rtl/>
        </w:rPr>
        <w:t xml:space="preserve">ديباجة </w:t>
      </w:r>
      <w:r w:rsidRPr="00E8727D">
        <w:rPr>
          <w:rFonts w:hint="cs"/>
          <w:rtl/>
        </w:rPr>
        <w:t>الم</w:t>
      </w:r>
      <w:r w:rsidRPr="00E8727D">
        <w:rPr>
          <w:rtl/>
        </w:rPr>
        <w:t xml:space="preserve">شروع </w:t>
      </w:r>
      <w:r w:rsidRPr="00E8727D">
        <w:rPr>
          <w:rFonts w:hint="cs"/>
          <w:rtl/>
        </w:rPr>
        <w:t>ال</w:t>
      </w:r>
      <w:r w:rsidRPr="00E8727D">
        <w:rPr>
          <w:rtl/>
        </w:rPr>
        <w:t>مبادئ الواردة فيها، و</w:t>
      </w:r>
      <w:r w:rsidRPr="00E8727D">
        <w:rPr>
          <w:rFonts w:hint="cs"/>
          <w:rtl/>
        </w:rPr>
        <w:t>عدم ذكرها في ا</w:t>
      </w:r>
      <w:r w:rsidRPr="00E8727D">
        <w:rPr>
          <w:rtl/>
        </w:rPr>
        <w:t>لمادة 1 "علاقة</w:t>
      </w:r>
      <w:r w:rsidRPr="00E8727D">
        <w:rPr>
          <w:rFonts w:hint="cs"/>
          <w:rtl/>
        </w:rPr>
        <w:t xml:space="preserve"> هذه المعاهدة </w:t>
      </w:r>
      <w:r w:rsidRPr="00E8727D">
        <w:rPr>
          <w:rtl/>
        </w:rPr>
        <w:t>باتفاقيات ومعاهدات أخرى" للمشروع .</w:t>
      </w:r>
    </w:p>
    <w:p w:rsidR="00B37B0F" w:rsidRPr="00AC54B1" w:rsidRDefault="00B37B0F" w:rsidP="00B37B0F">
      <w:pPr>
        <w:pStyle w:val="NormalParaAR"/>
        <w:keepNext/>
        <w:ind w:left="-1"/>
        <w:rPr>
          <w:i/>
          <w:iCs/>
          <w:rtl/>
        </w:rPr>
      </w:pPr>
      <w:r w:rsidRPr="009505C2">
        <w:rPr>
          <w:i/>
          <w:iCs/>
          <w:rtl/>
        </w:rPr>
        <w:t>شرح ل</w:t>
      </w:r>
      <w:r w:rsidRPr="009505C2">
        <w:rPr>
          <w:rFonts w:hint="cs"/>
          <w:i/>
          <w:iCs/>
          <w:rtl/>
        </w:rPr>
        <w:t>ل</w:t>
      </w:r>
      <w:r w:rsidRPr="009505C2">
        <w:rPr>
          <w:i/>
          <w:iCs/>
          <w:rtl/>
        </w:rPr>
        <w:t xml:space="preserve">مادة </w:t>
      </w:r>
      <w:r>
        <w:rPr>
          <w:rFonts w:hint="cs"/>
          <w:i/>
          <w:iCs/>
          <w:rtl/>
        </w:rPr>
        <w:t>5</w:t>
      </w:r>
      <w:r w:rsidRPr="009505C2">
        <w:rPr>
          <w:rFonts w:hint="cs"/>
          <w:i/>
          <w:iCs/>
          <w:rtl/>
        </w:rPr>
        <w:t xml:space="preserve"> المقترحة </w:t>
      </w:r>
      <w:r w:rsidRPr="009505C2">
        <w:rPr>
          <w:i/>
          <w:iCs/>
          <w:rtl/>
        </w:rPr>
        <w:t>"</w:t>
      </w:r>
      <w:r>
        <w:rPr>
          <w:rFonts w:hint="cs"/>
          <w:i/>
          <w:iCs/>
          <w:rtl/>
        </w:rPr>
        <w:t>تعاريف</w:t>
      </w:r>
      <w:r w:rsidRPr="009505C2">
        <w:rPr>
          <w:i/>
          <w:iCs/>
          <w:rtl/>
        </w:rPr>
        <w:t>":</w:t>
      </w:r>
    </w:p>
    <w:p w:rsidR="00B37B0F" w:rsidRDefault="00B37B0F" w:rsidP="00B37B0F">
      <w:pPr>
        <w:pStyle w:val="NumberedParaAR"/>
        <w:rPr>
          <w:rtl/>
        </w:rPr>
      </w:pPr>
      <w:r w:rsidRPr="00185F60">
        <w:rPr>
          <w:rtl/>
        </w:rPr>
        <w:t>مع مراعاة نتائج مناقشات الدورة السادسة والعشرين للجنة</w:t>
      </w:r>
      <w:r>
        <w:rPr>
          <w:rFonts w:hint="cs"/>
          <w:rtl/>
        </w:rPr>
        <w:t xml:space="preserve"> </w:t>
      </w:r>
      <w:r w:rsidRPr="00185F60">
        <w:rPr>
          <w:rtl/>
        </w:rPr>
        <w:t>حق المؤلف</w:t>
      </w:r>
      <w:r>
        <w:rPr>
          <w:rtl/>
        </w:rPr>
        <w:t xml:space="preserve"> </w:t>
      </w:r>
      <w:r>
        <w:rPr>
          <w:rFonts w:hint="cs"/>
          <w:rtl/>
        </w:rPr>
        <w:t>و</w:t>
      </w:r>
      <w:r>
        <w:rPr>
          <w:rtl/>
        </w:rPr>
        <w:t>المصطلحات وتعاريف</w:t>
      </w:r>
      <w:r>
        <w:rPr>
          <w:rFonts w:hint="cs"/>
          <w:rtl/>
        </w:rPr>
        <w:t xml:space="preserve">ها </w:t>
      </w:r>
      <w:r>
        <w:rPr>
          <w:rtl/>
        </w:rPr>
        <w:t>المستخدمة في تشريعات بلدان المجموعة الإقليمية</w:t>
      </w:r>
      <w:r>
        <w:rPr>
          <w:rFonts w:hint="cs"/>
          <w:rtl/>
        </w:rPr>
        <w:t xml:space="preserve">، </w:t>
      </w:r>
      <w:r>
        <w:rPr>
          <w:rtl/>
        </w:rPr>
        <w:t xml:space="preserve">التعاريف المقترحة </w:t>
      </w:r>
      <w:r>
        <w:rPr>
          <w:rFonts w:hint="cs"/>
          <w:rtl/>
        </w:rPr>
        <w:t>استخدمت التعاريف</w:t>
      </w:r>
      <w:r>
        <w:rPr>
          <w:rtl/>
        </w:rPr>
        <w:t xml:space="preserve"> </w:t>
      </w:r>
      <w:r>
        <w:rPr>
          <w:rFonts w:hint="cs"/>
          <w:rtl/>
        </w:rPr>
        <w:t xml:space="preserve">المقترحة </w:t>
      </w:r>
      <w:r>
        <w:rPr>
          <w:rtl/>
        </w:rPr>
        <w:t>في المشروع.</w:t>
      </w:r>
    </w:p>
    <w:p w:rsidR="00B37B0F" w:rsidRDefault="00B37B0F" w:rsidP="00B37B0F">
      <w:pPr>
        <w:pStyle w:val="NumberedParaAR"/>
        <w:rPr>
          <w:rtl/>
        </w:rPr>
      </w:pPr>
      <w:r>
        <w:rPr>
          <w:rtl/>
        </w:rPr>
        <w:t>استبعد مصطلح "</w:t>
      </w:r>
      <w:r w:rsidRPr="00185F60">
        <w:rPr>
          <w:rtl/>
        </w:rPr>
        <w:t>إشارة سابقة للبث</w:t>
      </w:r>
      <w:r>
        <w:rPr>
          <w:rtl/>
        </w:rPr>
        <w:t>" من المادة</w:t>
      </w:r>
      <w:r>
        <w:rPr>
          <w:rFonts w:hint="cs"/>
          <w:rtl/>
        </w:rPr>
        <w:t>.</w:t>
      </w:r>
      <w:r>
        <w:rPr>
          <w:rtl/>
        </w:rPr>
        <w:t xml:space="preserve"> </w:t>
      </w:r>
      <w:r>
        <w:rPr>
          <w:rFonts w:hint="cs"/>
          <w:rtl/>
        </w:rPr>
        <w:t>و</w:t>
      </w:r>
      <w:r>
        <w:rPr>
          <w:rtl/>
        </w:rPr>
        <w:t xml:space="preserve">وفقا للتشريعات بلدان المجموعة الإقليمية </w:t>
      </w:r>
      <w:r>
        <w:rPr>
          <w:rFonts w:hint="cs"/>
          <w:rtl/>
        </w:rPr>
        <w:t xml:space="preserve">يتعين حماية </w:t>
      </w:r>
      <w:r>
        <w:rPr>
          <w:rtl/>
        </w:rPr>
        <w:t xml:space="preserve">الحق في </w:t>
      </w:r>
      <w:r>
        <w:rPr>
          <w:rFonts w:hint="cs"/>
          <w:rtl/>
        </w:rPr>
        <w:t xml:space="preserve">أعمال </w:t>
      </w:r>
      <w:r>
        <w:rPr>
          <w:rtl/>
        </w:rPr>
        <w:t xml:space="preserve">البث، أي </w:t>
      </w:r>
      <w:r>
        <w:rPr>
          <w:rFonts w:hint="cs"/>
          <w:rtl/>
        </w:rPr>
        <w:t xml:space="preserve">أعمال </w:t>
      </w:r>
      <w:r>
        <w:rPr>
          <w:rtl/>
        </w:rPr>
        <w:t>البث أو</w:t>
      </w:r>
      <w:r>
        <w:rPr>
          <w:rFonts w:hint="cs"/>
          <w:rtl/>
        </w:rPr>
        <w:t xml:space="preserve"> البث الكبلي. وفي الوقت نفسه، توجد ال</w:t>
      </w:r>
      <w:r>
        <w:rPr>
          <w:rtl/>
        </w:rPr>
        <w:t xml:space="preserve">إشارة </w:t>
      </w:r>
      <w:r>
        <w:rPr>
          <w:rFonts w:hint="cs"/>
          <w:rtl/>
        </w:rPr>
        <w:t>السابقة ل</w:t>
      </w:r>
      <w:r>
        <w:rPr>
          <w:rtl/>
        </w:rPr>
        <w:t>لبثّ</w:t>
      </w:r>
      <w:r>
        <w:rPr>
          <w:rFonts w:hint="cs"/>
          <w:rtl/>
        </w:rPr>
        <w:t xml:space="preserve"> قبل الإرسال،</w:t>
      </w:r>
      <w:r>
        <w:rPr>
          <w:rtl/>
        </w:rPr>
        <w:t xml:space="preserve"> وبالتالي </w:t>
      </w:r>
      <w:r>
        <w:rPr>
          <w:rFonts w:hint="cs"/>
          <w:rtl/>
        </w:rPr>
        <w:t xml:space="preserve">فهي </w:t>
      </w:r>
      <w:r>
        <w:rPr>
          <w:rtl/>
        </w:rPr>
        <w:t>ليست محمية</w:t>
      </w:r>
      <w:r>
        <w:rPr>
          <w:rFonts w:hint="cs"/>
          <w:rtl/>
        </w:rPr>
        <w:t>.</w:t>
      </w:r>
    </w:p>
    <w:p w:rsidR="00B37B0F" w:rsidRDefault="00B37B0F" w:rsidP="00B37B0F">
      <w:pPr>
        <w:pStyle w:val="NumberedParaAR"/>
        <w:rPr>
          <w:rtl/>
        </w:rPr>
      </w:pPr>
      <w:r>
        <w:rPr>
          <w:rtl/>
        </w:rPr>
        <w:t xml:space="preserve">بدلا من مصطلح "إشارة" المشار إليه في صياغة نطاق استخدام المشروع، </w:t>
      </w:r>
      <w:r>
        <w:rPr>
          <w:rFonts w:hint="cs"/>
          <w:rtl/>
        </w:rPr>
        <w:t>ت</w:t>
      </w:r>
      <w:r>
        <w:rPr>
          <w:rtl/>
        </w:rPr>
        <w:t xml:space="preserve">تضمن المادة </w:t>
      </w:r>
      <w:r>
        <w:rPr>
          <w:rFonts w:hint="cs"/>
          <w:rtl/>
        </w:rPr>
        <w:t xml:space="preserve">مصطلحي </w:t>
      </w:r>
      <w:r>
        <w:rPr>
          <w:rtl/>
        </w:rPr>
        <w:t xml:space="preserve">"البث" </w:t>
      </w:r>
      <w:r>
        <w:rPr>
          <w:rFonts w:hint="cs"/>
          <w:rtl/>
        </w:rPr>
        <w:t>والبث ا</w:t>
      </w:r>
      <w:r>
        <w:rPr>
          <w:rtl/>
        </w:rPr>
        <w:t xml:space="preserve">لكبلي". ويستند هذا الاقتراح </w:t>
      </w:r>
      <w:r>
        <w:rPr>
          <w:rFonts w:hint="cs"/>
          <w:rtl/>
        </w:rPr>
        <w:t>إلى</w:t>
      </w:r>
      <w:r>
        <w:rPr>
          <w:rtl/>
        </w:rPr>
        <w:t xml:space="preserve"> أحكام تشريع المجموعة الإقليمية واتفاقية روما.</w:t>
      </w:r>
    </w:p>
    <w:p w:rsidR="00B37B0F" w:rsidRDefault="00B37B0F" w:rsidP="00B37B0F">
      <w:pPr>
        <w:pStyle w:val="NumberedParaAR"/>
        <w:rPr>
          <w:rtl/>
        </w:rPr>
      </w:pPr>
      <w:r>
        <w:rPr>
          <w:rFonts w:hint="cs"/>
          <w:rtl/>
        </w:rPr>
        <w:t xml:space="preserve">تتضمن </w:t>
      </w:r>
      <w:r>
        <w:rPr>
          <w:rtl/>
        </w:rPr>
        <w:t>تعريفات أخرى</w:t>
      </w:r>
      <w:r>
        <w:rPr>
          <w:rFonts w:hint="cs"/>
          <w:rtl/>
        </w:rPr>
        <w:t xml:space="preserve"> تعديلات </w:t>
      </w:r>
      <w:r>
        <w:rPr>
          <w:rtl/>
        </w:rPr>
        <w:t>دلالية وتحرير</w:t>
      </w:r>
      <w:r>
        <w:rPr>
          <w:rFonts w:hint="cs"/>
          <w:rtl/>
        </w:rPr>
        <w:t>ية.</w:t>
      </w:r>
    </w:p>
    <w:p w:rsidR="00B37B0F" w:rsidRDefault="00B37B0F" w:rsidP="00B37B0F">
      <w:pPr>
        <w:pStyle w:val="NumberedParaAR"/>
        <w:rPr>
          <w:rtl/>
        </w:rPr>
      </w:pPr>
      <w:r>
        <w:rPr>
          <w:rFonts w:hint="cs"/>
          <w:rtl/>
        </w:rPr>
        <w:t>من المقترح أيضا</w:t>
      </w:r>
      <w:r>
        <w:rPr>
          <w:rtl/>
        </w:rPr>
        <w:t xml:space="preserve"> استخدام مصطلح</w:t>
      </w:r>
      <w:r>
        <w:rPr>
          <w:rFonts w:hint="cs"/>
          <w:rtl/>
        </w:rPr>
        <w:t>ات</w:t>
      </w:r>
      <w:r>
        <w:rPr>
          <w:rtl/>
        </w:rPr>
        <w:t xml:space="preserve"> "التثبيت"،</w:t>
      </w:r>
      <w:r>
        <w:rPr>
          <w:rFonts w:hint="cs"/>
          <w:rtl/>
        </w:rPr>
        <w:t xml:space="preserve"> و</w:t>
      </w:r>
      <w:r>
        <w:rPr>
          <w:rtl/>
        </w:rPr>
        <w:t xml:space="preserve">"البثّ" و"البث الكبلي" مع التغييرات </w:t>
      </w:r>
      <w:r>
        <w:rPr>
          <w:rFonts w:hint="cs"/>
          <w:rtl/>
        </w:rPr>
        <w:t>ا</w:t>
      </w:r>
      <w:r>
        <w:rPr>
          <w:rtl/>
        </w:rPr>
        <w:t xml:space="preserve">لضرورية </w:t>
      </w:r>
      <w:r>
        <w:rPr>
          <w:rFonts w:hint="cs"/>
          <w:rtl/>
        </w:rPr>
        <w:t xml:space="preserve">لأعمال </w:t>
      </w:r>
      <w:r>
        <w:rPr>
          <w:rtl/>
        </w:rPr>
        <w:t>البث و</w:t>
      </w:r>
      <w:r>
        <w:rPr>
          <w:rFonts w:hint="cs"/>
          <w:rtl/>
        </w:rPr>
        <w:t xml:space="preserve">أعمال </w:t>
      </w:r>
      <w:r>
        <w:rPr>
          <w:rtl/>
        </w:rPr>
        <w:t>البث</w:t>
      </w:r>
      <w:r>
        <w:rPr>
          <w:rFonts w:hint="cs"/>
          <w:rtl/>
        </w:rPr>
        <w:t xml:space="preserve"> الكبلي</w:t>
      </w:r>
      <w:r>
        <w:rPr>
          <w:rtl/>
        </w:rPr>
        <w:t xml:space="preserve"> و</w:t>
      </w:r>
      <w:r w:rsidRPr="00833E27">
        <w:rPr>
          <w:rtl/>
        </w:rPr>
        <w:t>تثبيتات</w:t>
      </w:r>
      <w:r>
        <w:rPr>
          <w:rFonts w:hint="cs"/>
          <w:rtl/>
        </w:rPr>
        <w:t>ها</w:t>
      </w:r>
      <w:r w:rsidRPr="00833E27">
        <w:rPr>
          <w:rtl/>
        </w:rPr>
        <w:t xml:space="preserve"> </w:t>
      </w:r>
      <w:r>
        <w:rPr>
          <w:rtl/>
        </w:rPr>
        <w:t>وفقا لذلك.</w:t>
      </w:r>
    </w:p>
    <w:p w:rsidR="00B37B0F" w:rsidRPr="00833E27" w:rsidRDefault="00B37B0F" w:rsidP="00B37B0F">
      <w:pPr>
        <w:pStyle w:val="NormalParaAR"/>
        <w:keepNext/>
        <w:ind w:left="-1"/>
        <w:rPr>
          <w:i/>
          <w:iCs/>
        </w:rPr>
      </w:pPr>
      <w:r w:rsidRPr="009505C2">
        <w:rPr>
          <w:i/>
          <w:iCs/>
          <w:rtl/>
        </w:rPr>
        <w:t>شرح ل</w:t>
      </w:r>
      <w:r w:rsidRPr="009505C2">
        <w:rPr>
          <w:rFonts w:hint="cs"/>
          <w:i/>
          <w:iCs/>
          <w:rtl/>
        </w:rPr>
        <w:t>ل</w:t>
      </w:r>
      <w:r w:rsidRPr="009505C2">
        <w:rPr>
          <w:i/>
          <w:iCs/>
          <w:rtl/>
        </w:rPr>
        <w:t xml:space="preserve">مادة </w:t>
      </w:r>
      <w:r>
        <w:rPr>
          <w:rFonts w:hint="cs"/>
          <w:i/>
          <w:iCs/>
          <w:rtl/>
        </w:rPr>
        <w:t>6</w:t>
      </w:r>
      <w:r w:rsidRPr="009505C2">
        <w:rPr>
          <w:rFonts w:hint="cs"/>
          <w:i/>
          <w:iCs/>
          <w:rtl/>
        </w:rPr>
        <w:t xml:space="preserve"> المقترحة </w:t>
      </w:r>
      <w:r w:rsidRPr="009505C2">
        <w:rPr>
          <w:i/>
          <w:iCs/>
          <w:rtl/>
        </w:rPr>
        <w:t>"</w:t>
      </w:r>
      <w:r w:rsidRPr="00AB507A">
        <w:rPr>
          <w:i/>
          <w:iCs/>
          <w:rtl/>
        </w:rPr>
        <w:t>نطاق التطبيق</w:t>
      </w:r>
      <w:r w:rsidRPr="009505C2">
        <w:rPr>
          <w:i/>
          <w:iCs/>
          <w:rtl/>
        </w:rPr>
        <w:t>":</w:t>
      </w:r>
    </w:p>
    <w:p w:rsidR="00B37B0F" w:rsidRDefault="00B37B0F" w:rsidP="00B37B0F">
      <w:pPr>
        <w:pStyle w:val="NumberedParaAR"/>
        <w:rPr>
          <w:rtl/>
        </w:rPr>
      </w:pPr>
      <w:r>
        <w:rPr>
          <w:rFonts w:hint="cs"/>
          <w:rtl/>
        </w:rPr>
        <w:t xml:space="preserve">مع مراعاة </w:t>
      </w:r>
      <w:r>
        <w:rPr>
          <w:rtl/>
        </w:rPr>
        <w:t>مصطلح</w:t>
      </w:r>
      <w:r>
        <w:rPr>
          <w:rFonts w:hint="cs"/>
          <w:rtl/>
        </w:rPr>
        <w:t>ات معينة،</w:t>
      </w:r>
      <w:r>
        <w:rPr>
          <w:rtl/>
        </w:rPr>
        <w:t xml:space="preserve"> </w:t>
      </w:r>
      <w:r>
        <w:rPr>
          <w:rFonts w:hint="cs"/>
          <w:rtl/>
        </w:rPr>
        <w:t>تُنقص أحكام المادة</w:t>
      </w:r>
      <w:r>
        <w:rPr>
          <w:rtl/>
        </w:rPr>
        <w:t xml:space="preserve">. </w:t>
      </w:r>
      <w:r>
        <w:rPr>
          <w:rFonts w:hint="cs"/>
          <w:rtl/>
        </w:rPr>
        <w:t>و</w:t>
      </w:r>
      <w:r>
        <w:rPr>
          <w:rtl/>
        </w:rPr>
        <w:t>تق</w:t>
      </w:r>
      <w:r>
        <w:rPr>
          <w:rFonts w:hint="cs"/>
          <w:rtl/>
        </w:rPr>
        <w:t>َّ</w:t>
      </w:r>
      <w:r>
        <w:rPr>
          <w:rtl/>
        </w:rPr>
        <w:t xml:space="preserve">رر أن الحق في </w:t>
      </w:r>
      <w:r>
        <w:rPr>
          <w:rFonts w:hint="cs"/>
          <w:rtl/>
        </w:rPr>
        <w:t xml:space="preserve">أعمال </w:t>
      </w:r>
      <w:r>
        <w:rPr>
          <w:rtl/>
        </w:rPr>
        <w:t>البث و</w:t>
      </w:r>
      <w:r>
        <w:rPr>
          <w:rFonts w:hint="cs"/>
          <w:rtl/>
        </w:rPr>
        <w:t>أعمال البث الكبلي</w:t>
      </w:r>
      <w:r>
        <w:rPr>
          <w:rtl/>
        </w:rPr>
        <w:t xml:space="preserve"> يجب حماي</w:t>
      </w:r>
      <w:r>
        <w:rPr>
          <w:rFonts w:hint="cs"/>
          <w:rtl/>
        </w:rPr>
        <w:t>ته</w:t>
      </w:r>
      <w:r>
        <w:rPr>
          <w:rtl/>
        </w:rPr>
        <w:t xml:space="preserve"> وفقا للمشروع، ولكن ليس </w:t>
      </w:r>
      <w:r>
        <w:rPr>
          <w:rFonts w:hint="cs"/>
          <w:rtl/>
        </w:rPr>
        <w:t xml:space="preserve">محتويات أعمال البث والبث </w:t>
      </w:r>
      <w:r>
        <w:rPr>
          <w:rtl/>
        </w:rPr>
        <w:t>الكبلي.</w:t>
      </w:r>
    </w:p>
    <w:p w:rsidR="00B37B0F" w:rsidRPr="00833E27" w:rsidRDefault="00B37B0F" w:rsidP="00766E63">
      <w:pPr>
        <w:pStyle w:val="NormalParaAR"/>
        <w:keepNext/>
        <w:ind w:left="-1"/>
        <w:rPr>
          <w:i/>
          <w:iCs/>
        </w:rPr>
      </w:pPr>
      <w:r w:rsidRPr="00AB507A">
        <w:rPr>
          <w:i/>
          <w:iCs/>
          <w:rtl/>
        </w:rPr>
        <w:t>شرح ل</w:t>
      </w:r>
      <w:r w:rsidRPr="00AB507A">
        <w:rPr>
          <w:rFonts w:hint="cs"/>
          <w:i/>
          <w:iCs/>
          <w:rtl/>
        </w:rPr>
        <w:t>ل</w:t>
      </w:r>
      <w:r w:rsidRPr="00AB507A">
        <w:rPr>
          <w:i/>
          <w:iCs/>
          <w:rtl/>
        </w:rPr>
        <w:t xml:space="preserve">مادة </w:t>
      </w:r>
      <w:r w:rsidRPr="00AB507A">
        <w:rPr>
          <w:rFonts w:hint="cs"/>
          <w:i/>
          <w:iCs/>
          <w:rtl/>
        </w:rPr>
        <w:t xml:space="preserve">7 المقترحة </w:t>
      </w:r>
      <w:r w:rsidRPr="00AB507A">
        <w:rPr>
          <w:i/>
          <w:iCs/>
          <w:rtl/>
        </w:rPr>
        <w:t>"</w:t>
      </w:r>
      <w:r w:rsidRPr="00AB507A">
        <w:rPr>
          <w:rFonts w:hint="cs"/>
          <w:i/>
          <w:iCs/>
          <w:rtl/>
        </w:rPr>
        <w:t>المستفيدون من الحماية</w:t>
      </w:r>
      <w:r w:rsidRPr="00AB507A">
        <w:rPr>
          <w:i/>
          <w:iCs/>
          <w:rtl/>
        </w:rPr>
        <w:t>":</w:t>
      </w:r>
    </w:p>
    <w:p w:rsidR="00B37B0F" w:rsidRDefault="00B37B0F" w:rsidP="00B37B0F">
      <w:pPr>
        <w:pStyle w:val="NumberedParaAR"/>
        <w:rPr>
          <w:rtl/>
        </w:rPr>
      </w:pPr>
      <w:r>
        <w:rPr>
          <w:rtl/>
        </w:rPr>
        <w:t xml:space="preserve">يستند الاقتراح </w:t>
      </w:r>
      <w:r>
        <w:rPr>
          <w:rFonts w:hint="cs"/>
          <w:rtl/>
        </w:rPr>
        <w:t>إلى</w:t>
      </w:r>
      <w:r>
        <w:rPr>
          <w:rtl/>
        </w:rPr>
        <w:t xml:space="preserve"> المادة 7 من المشروع. </w:t>
      </w:r>
      <w:r>
        <w:rPr>
          <w:rFonts w:hint="cs"/>
          <w:rtl/>
        </w:rPr>
        <w:t>و</w:t>
      </w:r>
      <w:r>
        <w:rPr>
          <w:rtl/>
        </w:rPr>
        <w:t xml:space="preserve">في نفس الوقت، </w:t>
      </w:r>
      <w:r>
        <w:rPr>
          <w:rFonts w:hint="cs"/>
          <w:rtl/>
        </w:rPr>
        <w:t>يـتألف</w:t>
      </w:r>
      <w:r>
        <w:rPr>
          <w:rtl/>
        </w:rPr>
        <w:t xml:space="preserve"> </w:t>
      </w:r>
      <w:r>
        <w:rPr>
          <w:rFonts w:hint="cs"/>
          <w:rtl/>
        </w:rPr>
        <w:t>الاقتراح</w:t>
      </w:r>
      <w:r>
        <w:rPr>
          <w:rtl/>
        </w:rPr>
        <w:t xml:space="preserve"> من الفقرتين (1) و (2) من المادة 7 من المشروع، </w:t>
      </w:r>
      <w:r>
        <w:rPr>
          <w:rFonts w:hint="cs"/>
          <w:rtl/>
        </w:rPr>
        <w:t xml:space="preserve">لأن الفقرة </w:t>
      </w:r>
      <w:r>
        <w:rPr>
          <w:rtl/>
        </w:rPr>
        <w:t xml:space="preserve">(2) </w:t>
      </w:r>
      <w:r>
        <w:rPr>
          <w:rFonts w:hint="cs"/>
          <w:rtl/>
        </w:rPr>
        <w:t>فيها</w:t>
      </w:r>
      <w:r>
        <w:rPr>
          <w:rtl/>
        </w:rPr>
        <w:t xml:space="preserve"> تعريف زائدة </w:t>
      </w:r>
      <w:r>
        <w:rPr>
          <w:rFonts w:hint="cs"/>
          <w:rtl/>
        </w:rPr>
        <w:t>ل</w:t>
      </w:r>
      <w:r>
        <w:rPr>
          <w:rtl/>
        </w:rPr>
        <w:t>لكيان القانوني الذي لا يطابق مفهوم</w:t>
      </w:r>
      <w:r>
        <w:rPr>
          <w:rFonts w:hint="cs"/>
          <w:rtl/>
        </w:rPr>
        <w:t>ا</w:t>
      </w:r>
      <w:r>
        <w:rPr>
          <w:rtl/>
        </w:rPr>
        <w:t xml:space="preserve"> معين</w:t>
      </w:r>
      <w:r>
        <w:rPr>
          <w:rFonts w:hint="cs"/>
          <w:rtl/>
        </w:rPr>
        <w:t>ا</w:t>
      </w:r>
      <w:r>
        <w:rPr>
          <w:rtl/>
        </w:rPr>
        <w:t>.</w:t>
      </w:r>
    </w:p>
    <w:p w:rsidR="00B37B0F" w:rsidRDefault="00B37B0F" w:rsidP="00B37B0F">
      <w:pPr>
        <w:pStyle w:val="NumberedParaAR"/>
        <w:rPr>
          <w:rtl/>
        </w:rPr>
      </w:pPr>
      <w:r>
        <w:rPr>
          <w:rFonts w:hint="cs"/>
          <w:rtl/>
        </w:rPr>
        <w:t>يتضمن ال</w:t>
      </w:r>
      <w:r>
        <w:rPr>
          <w:rtl/>
        </w:rPr>
        <w:t>اقتراح تغييرات تحريرية ومصطلح</w:t>
      </w:r>
      <w:r>
        <w:rPr>
          <w:rFonts w:hint="cs"/>
          <w:rtl/>
        </w:rPr>
        <w:t>ية</w:t>
      </w:r>
      <w:r>
        <w:rPr>
          <w:rtl/>
        </w:rPr>
        <w:t xml:space="preserve"> وفقا للتشريعات الوطنية لبلدان </w:t>
      </w:r>
      <w:r>
        <w:rPr>
          <w:rFonts w:hint="cs"/>
          <w:rtl/>
        </w:rPr>
        <w:t>ال</w:t>
      </w:r>
      <w:r>
        <w:rPr>
          <w:rtl/>
        </w:rPr>
        <w:t xml:space="preserve">مجموعة </w:t>
      </w:r>
      <w:r>
        <w:rPr>
          <w:rFonts w:hint="cs"/>
          <w:rtl/>
        </w:rPr>
        <w:t>ال</w:t>
      </w:r>
      <w:r>
        <w:rPr>
          <w:rtl/>
        </w:rPr>
        <w:t>إقليمية.</w:t>
      </w:r>
    </w:p>
    <w:p w:rsidR="00B37B0F" w:rsidRPr="001116BA" w:rsidRDefault="00B37B0F" w:rsidP="00B37B0F">
      <w:pPr>
        <w:pStyle w:val="NormalParaAR"/>
        <w:keepNext/>
        <w:ind w:left="-1"/>
        <w:rPr>
          <w:rtl/>
        </w:rPr>
      </w:pPr>
      <w:r w:rsidRPr="00AB507A">
        <w:rPr>
          <w:i/>
          <w:iCs/>
          <w:rtl/>
        </w:rPr>
        <w:t>شرح ل</w:t>
      </w:r>
      <w:r w:rsidRPr="00AB507A">
        <w:rPr>
          <w:rFonts w:hint="cs"/>
          <w:i/>
          <w:iCs/>
          <w:rtl/>
        </w:rPr>
        <w:t>ل</w:t>
      </w:r>
      <w:r w:rsidRPr="00AB507A">
        <w:rPr>
          <w:i/>
          <w:iCs/>
          <w:rtl/>
        </w:rPr>
        <w:t xml:space="preserve">مادة </w:t>
      </w:r>
      <w:r>
        <w:rPr>
          <w:rFonts w:hint="cs"/>
          <w:i/>
          <w:iCs/>
          <w:rtl/>
        </w:rPr>
        <w:t>8</w:t>
      </w:r>
      <w:r w:rsidRPr="00AB507A">
        <w:rPr>
          <w:rFonts w:hint="cs"/>
          <w:i/>
          <w:iCs/>
          <w:rtl/>
        </w:rPr>
        <w:t xml:space="preserve"> المقترحة </w:t>
      </w:r>
      <w:r w:rsidRPr="00AB507A">
        <w:rPr>
          <w:i/>
          <w:iCs/>
          <w:rtl/>
        </w:rPr>
        <w:t>"</w:t>
      </w:r>
      <w:r>
        <w:rPr>
          <w:rFonts w:hint="cs"/>
          <w:i/>
          <w:iCs/>
          <w:rtl/>
        </w:rPr>
        <w:t>المعاملة الوطنية</w:t>
      </w:r>
      <w:r w:rsidRPr="00AB507A">
        <w:rPr>
          <w:i/>
          <w:iCs/>
          <w:rtl/>
        </w:rPr>
        <w:t>":</w:t>
      </w:r>
    </w:p>
    <w:p w:rsidR="00B37B0F" w:rsidRDefault="00B37B0F" w:rsidP="00B37B0F">
      <w:pPr>
        <w:pStyle w:val="NumberedParaAR"/>
        <w:rPr>
          <w:rtl/>
        </w:rPr>
      </w:pPr>
      <w:r>
        <w:rPr>
          <w:rFonts w:hint="cs"/>
          <w:rtl/>
        </w:rPr>
        <w:t>ي</w:t>
      </w:r>
      <w:r>
        <w:rPr>
          <w:rtl/>
        </w:rPr>
        <w:t>ستند الاقتراح</w:t>
      </w:r>
      <w:r>
        <w:rPr>
          <w:rFonts w:hint="cs"/>
          <w:rtl/>
        </w:rPr>
        <w:t xml:space="preserve"> إلى</w:t>
      </w:r>
      <w:r>
        <w:rPr>
          <w:rtl/>
        </w:rPr>
        <w:t xml:space="preserve"> </w:t>
      </w:r>
      <w:r>
        <w:rPr>
          <w:rFonts w:hint="cs"/>
          <w:rtl/>
        </w:rPr>
        <w:t>ال</w:t>
      </w:r>
      <w:r>
        <w:rPr>
          <w:rtl/>
        </w:rPr>
        <w:t>بديل</w:t>
      </w:r>
      <w:r>
        <w:rPr>
          <w:rFonts w:hint="cs"/>
          <w:rtl/>
        </w:rPr>
        <w:t xml:space="preserve"> باء لل</w:t>
      </w:r>
      <w:r>
        <w:rPr>
          <w:rtl/>
        </w:rPr>
        <w:t xml:space="preserve">مادة 8 من المشروع. </w:t>
      </w:r>
      <w:r>
        <w:rPr>
          <w:rFonts w:hint="cs"/>
          <w:rtl/>
        </w:rPr>
        <w:t>و</w:t>
      </w:r>
      <w:r>
        <w:rPr>
          <w:rtl/>
        </w:rPr>
        <w:t xml:space="preserve">في نفس الوقت، </w:t>
      </w:r>
      <w:r>
        <w:rPr>
          <w:rFonts w:hint="cs"/>
          <w:rtl/>
        </w:rPr>
        <w:t xml:space="preserve">تتضمن أحكام </w:t>
      </w:r>
      <w:r>
        <w:rPr>
          <w:rtl/>
        </w:rPr>
        <w:t>المادة تحفظات وتعديلات تحريرية</w:t>
      </w:r>
      <w:r>
        <w:rPr>
          <w:rFonts w:hint="cs"/>
          <w:rtl/>
        </w:rPr>
        <w:t>.</w:t>
      </w:r>
    </w:p>
    <w:p w:rsidR="00B37B0F" w:rsidRDefault="00B37B0F" w:rsidP="00B37B0F">
      <w:pPr>
        <w:pStyle w:val="NormalParaAR"/>
        <w:keepNext/>
        <w:ind w:left="-1"/>
        <w:rPr>
          <w:rtl/>
        </w:rPr>
      </w:pPr>
      <w:r w:rsidRPr="00AB507A">
        <w:rPr>
          <w:i/>
          <w:iCs/>
          <w:rtl/>
        </w:rPr>
        <w:t>شرح ل</w:t>
      </w:r>
      <w:r w:rsidRPr="00AB507A">
        <w:rPr>
          <w:rFonts w:hint="cs"/>
          <w:i/>
          <w:iCs/>
          <w:rtl/>
        </w:rPr>
        <w:t>ل</w:t>
      </w:r>
      <w:r w:rsidRPr="00AB507A">
        <w:rPr>
          <w:i/>
          <w:iCs/>
          <w:rtl/>
        </w:rPr>
        <w:t xml:space="preserve">مادة </w:t>
      </w:r>
      <w:r>
        <w:rPr>
          <w:rFonts w:hint="cs"/>
          <w:i/>
          <w:iCs/>
          <w:rtl/>
        </w:rPr>
        <w:t>9</w:t>
      </w:r>
      <w:r w:rsidRPr="00AB507A">
        <w:rPr>
          <w:rFonts w:hint="cs"/>
          <w:i/>
          <w:iCs/>
          <w:rtl/>
        </w:rPr>
        <w:t xml:space="preserve"> المقترحة </w:t>
      </w:r>
      <w:r w:rsidRPr="00AB507A">
        <w:rPr>
          <w:i/>
          <w:iCs/>
          <w:rtl/>
        </w:rPr>
        <w:t>"</w:t>
      </w:r>
      <w:r w:rsidRPr="0077152F">
        <w:rPr>
          <w:i/>
          <w:iCs/>
          <w:rtl/>
        </w:rPr>
        <w:t>حقوق هيئات البث</w:t>
      </w:r>
      <w:r w:rsidRPr="00AB507A">
        <w:rPr>
          <w:i/>
          <w:iCs/>
          <w:rtl/>
        </w:rPr>
        <w:t>":</w:t>
      </w:r>
    </w:p>
    <w:p w:rsidR="00B37B0F" w:rsidRDefault="00B37B0F" w:rsidP="00B37B0F">
      <w:pPr>
        <w:pStyle w:val="NumberedParaAR"/>
        <w:rPr>
          <w:rtl/>
        </w:rPr>
      </w:pPr>
      <w:r>
        <w:rPr>
          <w:rtl/>
        </w:rPr>
        <w:t xml:space="preserve">يستند الاقتراح </w:t>
      </w:r>
      <w:r>
        <w:rPr>
          <w:rFonts w:hint="cs"/>
          <w:rtl/>
        </w:rPr>
        <w:t>إلى</w:t>
      </w:r>
      <w:r>
        <w:rPr>
          <w:rtl/>
        </w:rPr>
        <w:t xml:space="preserve"> البد</w:t>
      </w:r>
      <w:r>
        <w:rPr>
          <w:rFonts w:hint="cs"/>
          <w:rtl/>
        </w:rPr>
        <w:t>يلين ألف</w:t>
      </w:r>
      <w:r>
        <w:rPr>
          <w:rtl/>
        </w:rPr>
        <w:t xml:space="preserve"> </w:t>
      </w:r>
      <w:r>
        <w:rPr>
          <w:rFonts w:hint="cs"/>
          <w:rtl/>
        </w:rPr>
        <w:t xml:space="preserve">وباء من </w:t>
      </w:r>
      <w:r>
        <w:rPr>
          <w:rtl/>
        </w:rPr>
        <w:t xml:space="preserve">المادة 9 من المشروع. </w:t>
      </w:r>
      <w:r>
        <w:rPr>
          <w:rFonts w:hint="cs"/>
          <w:rtl/>
        </w:rPr>
        <w:t>و</w:t>
      </w:r>
      <w:r>
        <w:rPr>
          <w:rtl/>
        </w:rPr>
        <w:t xml:space="preserve">في نفس الوقت، </w:t>
      </w:r>
      <w:r>
        <w:rPr>
          <w:rFonts w:hint="cs"/>
          <w:rtl/>
        </w:rPr>
        <w:t xml:space="preserve">وُسعت </w:t>
      </w:r>
      <w:r>
        <w:rPr>
          <w:rtl/>
        </w:rPr>
        <w:t>صلاحيات هيئات البث</w:t>
      </w:r>
      <w:r>
        <w:rPr>
          <w:rFonts w:hint="cs"/>
          <w:rtl/>
        </w:rPr>
        <w:t xml:space="preserve"> والبث </w:t>
      </w:r>
      <w:r>
        <w:rPr>
          <w:rtl/>
        </w:rPr>
        <w:t>الكبل</w:t>
      </w:r>
      <w:r>
        <w:rPr>
          <w:rFonts w:hint="cs"/>
          <w:rtl/>
        </w:rPr>
        <w:t xml:space="preserve">ي </w:t>
      </w:r>
      <w:r>
        <w:rPr>
          <w:rtl/>
        </w:rPr>
        <w:t xml:space="preserve">فيما يتعلق </w:t>
      </w:r>
      <w:r>
        <w:rPr>
          <w:rFonts w:hint="cs"/>
          <w:rtl/>
        </w:rPr>
        <w:t>بأعمال البث والبث الكبلي الخاصة بها</w:t>
      </w:r>
      <w:r>
        <w:rPr>
          <w:rtl/>
        </w:rPr>
        <w:t xml:space="preserve">؛ </w:t>
      </w:r>
      <w:r>
        <w:rPr>
          <w:rFonts w:hint="cs"/>
          <w:rtl/>
        </w:rPr>
        <w:t>و</w:t>
      </w:r>
      <w:r>
        <w:rPr>
          <w:rtl/>
        </w:rPr>
        <w:t xml:space="preserve">ليس هناك </w:t>
      </w:r>
      <w:r>
        <w:rPr>
          <w:rFonts w:hint="cs"/>
          <w:rtl/>
        </w:rPr>
        <w:t xml:space="preserve">أية </w:t>
      </w:r>
      <w:r>
        <w:rPr>
          <w:rtl/>
        </w:rPr>
        <w:t xml:space="preserve">إمكانية </w:t>
      </w:r>
      <w:r>
        <w:rPr>
          <w:rFonts w:hint="cs"/>
          <w:rtl/>
        </w:rPr>
        <w:t xml:space="preserve">ليضع </w:t>
      </w:r>
      <w:r>
        <w:rPr>
          <w:rtl/>
        </w:rPr>
        <w:t xml:space="preserve">طرف متعاقد </w:t>
      </w:r>
      <w:r>
        <w:rPr>
          <w:rFonts w:hint="cs"/>
          <w:rtl/>
        </w:rPr>
        <w:t>تحفظا على</w:t>
      </w:r>
      <w:r>
        <w:rPr>
          <w:rtl/>
        </w:rPr>
        <w:t xml:space="preserve"> عدم الامتثال </w:t>
      </w:r>
      <w:r>
        <w:rPr>
          <w:rFonts w:hint="cs"/>
          <w:rtl/>
        </w:rPr>
        <w:t>لا</w:t>
      </w:r>
      <w:r>
        <w:rPr>
          <w:rtl/>
        </w:rPr>
        <w:t xml:space="preserve">لتزامات مطالب إنشاء حق إيجابي </w:t>
      </w:r>
      <w:r>
        <w:rPr>
          <w:rFonts w:hint="cs"/>
          <w:rtl/>
        </w:rPr>
        <w:t xml:space="preserve">في </w:t>
      </w:r>
      <w:r>
        <w:rPr>
          <w:rtl/>
        </w:rPr>
        <w:t>البث أو البث الكبلي.</w:t>
      </w:r>
    </w:p>
    <w:p w:rsidR="00B37B0F" w:rsidRPr="00AC54B1" w:rsidRDefault="00B37B0F" w:rsidP="00B37B0F">
      <w:pPr>
        <w:pStyle w:val="NormalParaAR"/>
        <w:keepNext/>
        <w:ind w:left="-1"/>
        <w:rPr>
          <w:i/>
          <w:iCs/>
          <w:rtl/>
        </w:rPr>
      </w:pPr>
      <w:r w:rsidRPr="00AB507A">
        <w:rPr>
          <w:i/>
          <w:iCs/>
          <w:rtl/>
        </w:rPr>
        <w:t>شرح ل</w:t>
      </w:r>
      <w:r w:rsidRPr="00AB507A">
        <w:rPr>
          <w:rFonts w:hint="cs"/>
          <w:i/>
          <w:iCs/>
          <w:rtl/>
        </w:rPr>
        <w:t>ل</w:t>
      </w:r>
      <w:r w:rsidRPr="00AB507A">
        <w:rPr>
          <w:i/>
          <w:iCs/>
          <w:rtl/>
        </w:rPr>
        <w:t xml:space="preserve">مادة </w:t>
      </w:r>
      <w:r>
        <w:rPr>
          <w:rFonts w:hint="cs"/>
          <w:i/>
          <w:iCs/>
          <w:rtl/>
        </w:rPr>
        <w:t>10</w:t>
      </w:r>
      <w:r w:rsidRPr="00AB507A">
        <w:rPr>
          <w:rFonts w:hint="cs"/>
          <w:i/>
          <w:iCs/>
          <w:rtl/>
        </w:rPr>
        <w:t xml:space="preserve"> المقترحة </w:t>
      </w:r>
      <w:r w:rsidRPr="00AB507A">
        <w:rPr>
          <w:i/>
          <w:iCs/>
          <w:rtl/>
        </w:rPr>
        <w:t>"</w:t>
      </w:r>
      <w:r>
        <w:rPr>
          <w:rFonts w:hint="cs"/>
          <w:i/>
          <w:iCs/>
          <w:rtl/>
        </w:rPr>
        <w:t>التقييدات والاستثناءات</w:t>
      </w:r>
      <w:r w:rsidRPr="00AB507A">
        <w:rPr>
          <w:i/>
          <w:iCs/>
          <w:rtl/>
        </w:rPr>
        <w:t>":</w:t>
      </w:r>
    </w:p>
    <w:p w:rsidR="00B37B0F" w:rsidRDefault="00B37B0F" w:rsidP="00B37B0F">
      <w:pPr>
        <w:pStyle w:val="NumberedParaAR"/>
        <w:rPr>
          <w:rtl/>
        </w:rPr>
      </w:pPr>
      <w:r>
        <w:rPr>
          <w:rtl/>
        </w:rPr>
        <w:t xml:space="preserve">يستند الاقتراح </w:t>
      </w:r>
      <w:r>
        <w:rPr>
          <w:rFonts w:hint="cs"/>
          <w:rtl/>
        </w:rPr>
        <w:t>إلى</w:t>
      </w:r>
      <w:r>
        <w:rPr>
          <w:rtl/>
        </w:rPr>
        <w:t xml:space="preserve"> البديل باء من المادة 10 باء من المشروع. </w:t>
      </w:r>
      <w:r>
        <w:rPr>
          <w:rFonts w:hint="cs"/>
          <w:rtl/>
        </w:rPr>
        <w:t>و</w:t>
      </w:r>
      <w:r>
        <w:rPr>
          <w:rtl/>
        </w:rPr>
        <w:t xml:space="preserve">يأخذ أيضا بعين الاعتبار أحكام اتفاقية روما ومعاهدة </w:t>
      </w:r>
      <w:r w:rsidRPr="00BA28E9">
        <w:rPr>
          <w:rtl/>
        </w:rPr>
        <w:t>الأداء والتسجيل الصوتي</w:t>
      </w:r>
      <w:r>
        <w:rPr>
          <w:rtl/>
        </w:rPr>
        <w:t>.</w:t>
      </w:r>
    </w:p>
    <w:p w:rsidR="00B37B0F" w:rsidRPr="00AC54B1" w:rsidRDefault="00B37B0F" w:rsidP="00B37B0F">
      <w:pPr>
        <w:pStyle w:val="NormalParaAR"/>
        <w:keepNext/>
        <w:ind w:left="-1"/>
        <w:rPr>
          <w:i/>
          <w:iCs/>
          <w:rtl/>
        </w:rPr>
      </w:pPr>
      <w:r w:rsidRPr="00AB507A">
        <w:rPr>
          <w:i/>
          <w:iCs/>
          <w:rtl/>
        </w:rPr>
        <w:t>شرح ل</w:t>
      </w:r>
      <w:r w:rsidRPr="00AB507A">
        <w:rPr>
          <w:rFonts w:hint="cs"/>
          <w:i/>
          <w:iCs/>
          <w:rtl/>
        </w:rPr>
        <w:t>ل</w:t>
      </w:r>
      <w:r w:rsidRPr="00AB507A">
        <w:rPr>
          <w:i/>
          <w:iCs/>
          <w:rtl/>
        </w:rPr>
        <w:t xml:space="preserve">مادة </w:t>
      </w:r>
      <w:r>
        <w:rPr>
          <w:rFonts w:hint="cs"/>
          <w:i/>
          <w:iCs/>
          <w:rtl/>
        </w:rPr>
        <w:t>11</w:t>
      </w:r>
      <w:r w:rsidRPr="00AB507A">
        <w:rPr>
          <w:rFonts w:hint="cs"/>
          <w:i/>
          <w:iCs/>
          <w:rtl/>
        </w:rPr>
        <w:t xml:space="preserve"> المقترحة </w:t>
      </w:r>
      <w:r w:rsidRPr="00AB507A">
        <w:rPr>
          <w:i/>
          <w:iCs/>
          <w:rtl/>
        </w:rPr>
        <w:t>"</w:t>
      </w:r>
      <w:r>
        <w:rPr>
          <w:rFonts w:hint="cs"/>
          <w:i/>
          <w:iCs/>
          <w:rtl/>
        </w:rPr>
        <w:t>مدة الحماية</w:t>
      </w:r>
      <w:r w:rsidRPr="00AB507A">
        <w:rPr>
          <w:i/>
          <w:iCs/>
          <w:rtl/>
        </w:rPr>
        <w:t>":</w:t>
      </w:r>
    </w:p>
    <w:p w:rsidR="00B37B0F" w:rsidRDefault="00B37B0F" w:rsidP="00B37B0F">
      <w:pPr>
        <w:pStyle w:val="NumberedParaAR"/>
        <w:rPr>
          <w:rtl/>
        </w:rPr>
      </w:pPr>
      <w:r>
        <w:rPr>
          <w:rtl/>
        </w:rPr>
        <w:t xml:space="preserve">المشروع هو تجسيد للمرحلة المقبلة </w:t>
      </w:r>
      <w:r>
        <w:rPr>
          <w:rFonts w:hint="cs"/>
          <w:rtl/>
        </w:rPr>
        <w:t>ل</w:t>
      </w:r>
      <w:r>
        <w:rPr>
          <w:rtl/>
        </w:rPr>
        <w:t xml:space="preserve">تطوير نظام </w:t>
      </w:r>
      <w:r>
        <w:rPr>
          <w:rFonts w:hint="cs"/>
          <w:rtl/>
        </w:rPr>
        <w:t>ال</w:t>
      </w:r>
      <w:r>
        <w:rPr>
          <w:rtl/>
        </w:rPr>
        <w:t xml:space="preserve">حماية القانونية للحقوق المجاورة. </w:t>
      </w:r>
      <w:r>
        <w:rPr>
          <w:rFonts w:hint="cs"/>
          <w:rtl/>
        </w:rPr>
        <w:t>و</w:t>
      </w:r>
      <w:r>
        <w:rPr>
          <w:rtl/>
        </w:rPr>
        <w:t xml:space="preserve">في هذا الصدد، </w:t>
      </w:r>
      <w:r>
        <w:rPr>
          <w:rFonts w:hint="cs"/>
          <w:rtl/>
        </w:rPr>
        <w:t>نرى</w:t>
      </w:r>
      <w:r>
        <w:rPr>
          <w:rtl/>
        </w:rPr>
        <w:t xml:space="preserve"> </w:t>
      </w:r>
      <w:r>
        <w:rPr>
          <w:rFonts w:hint="cs"/>
          <w:rtl/>
        </w:rPr>
        <w:t>ضرورة</w:t>
      </w:r>
      <w:r>
        <w:rPr>
          <w:rtl/>
        </w:rPr>
        <w:t xml:space="preserve"> أن </w:t>
      </w:r>
      <w:r>
        <w:rPr>
          <w:rFonts w:hint="cs"/>
          <w:rtl/>
        </w:rPr>
        <w:t xml:space="preserve">يتضمن </w:t>
      </w:r>
      <w:r>
        <w:rPr>
          <w:rtl/>
        </w:rPr>
        <w:t>معايير</w:t>
      </w:r>
      <w:r>
        <w:rPr>
          <w:rFonts w:hint="cs"/>
          <w:rtl/>
        </w:rPr>
        <w:t xml:space="preserve"> أعلى</w:t>
      </w:r>
      <w:r>
        <w:rPr>
          <w:rtl/>
        </w:rPr>
        <w:t xml:space="preserve"> </w:t>
      </w:r>
      <w:r>
        <w:rPr>
          <w:rFonts w:hint="cs"/>
          <w:rtl/>
        </w:rPr>
        <w:t>ل</w:t>
      </w:r>
      <w:r>
        <w:rPr>
          <w:rtl/>
        </w:rPr>
        <w:t xml:space="preserve">لحماية القانونية </w:t>
      </w:r>
      <w:r>
        <w:rPr>
          <w:rFonts w:hint="cs"/>
          <w:rtl/>
        </w:rPr>
        <w:t>لأعمال ا</w:t>
      </w:r>
      <w:r>
        <w:rPr>
          <w:rtl/>
        </w:rPr>
        <w:t xml:space="preserve">لبث والبث الكبلي. </w:t>
      </w:r>
      <w:r>
        <w:rPr>
          <w:rFonts w:hint="cs"/>
          <w:rtl/>
        </w:rPr>
        <w:t xml:space="preserve">وبمراعاة </w:t>
      </w:r>
      <w:r>
        <w:rPr>
          <w:rtl/>
        </w:rPr>
        <w:t>خصوصيات تشريع</w:t>
      </w:r>
      <w:r>
        <w:rPr>
          <w:rFonts w:hint="cs"/>
          <w:rtl/>
        </w:rPr>
        <w:t>ات</w:t>
      </w:r>
      <w:r>
        <w:rPr>
          <w:rtl/>
        </w:rPr>
        <w:t xml:space="preserve"> بلدان </w:t>
      </w:r>
      <w:r>
        <w:rPr>
          <w:rFonts w:hint="cs"/>
          <w:rtl/>
        </w:rPr>
        <w:t>ال</w:t>
      </w:r>
      <w:r>
        <w:rPr>
          <w:rtl/>
        </w:rPr>
        <w:t xml:space="preserve">مجموعة </w:t>
      </w:r>
      <w:r>
        <w:rPr>
          <w:rFonts w:hint="cs"/>
          <w:rtl/>
        </w:rPr>
        <w:t>ال</w:t>
      </w:r>
      <w:r>
        <w:rPr>
          <w:rtl/>
        </w:rPr>
        <w:t>إقليمية</w:t>
      </w:r>
      <w:r>
        <w:rPr>
          <w:rFonts w:hint="cs"/>
          <w:rtl/>
        </w:rPr>
        <w:t>،</w:t>
      </w:r>
      <w:r>
        <w:rPr>
          <w:rtl/>
        </w:rPr>
        <w:t xml:space="preserve"> </w:t>
      </w:r>
      <w:r>
        <w:rPr>
          <w:rFonts w:hint="cs"/>
          <w:rtl/>
        </w:rPr>
        <w:t>تنص</w:t>
      </w:r>
      <w:r>
        <w:rPr>
          <w:rtl/>
        </w:rPr>
        <w:t xml:space="preserve"> المادة </w:t>
      </w:r>
      <w:r>
        <w:rPr>
          <w:rFonts w:hint="cs"/>
          <w:rtl/>
        </w:rPr>
        <w:t>على حماية الحق في هذه المحتويات ل</w:t>
      </w:r>
      <w:r>
        <w:rPr>
          <w:rtl/>
        </w:rPr>
        <w:t>مدة خمسين عاما.</w:t>
      </w:r>
    </w:p>
    <w:p w:rsidR="00B37B0F" w:rsidRDefault="00B37B0F" w:rsidP="00B37B0F">
      <w:pPr>
        <w:pStyle w:val="NumberedParaAR"/>
        <w:rPr>
          <w:rtl/>
        </w:rPr>
      </w:pPr>
      <w:r>
        <w:rPr>
          <w:rFonts w:hint="cs"/>
          <w:rtl/>
        </w:rPr>
        <w:t xml:space="preserve">تتضمن </w:t>
      </w:r>
      <w:r>
        <w:rPr>
          <w:rtl/>
        </w:rPr>
        <w:t>أحكام المادة تعديلات</w:t>
      </w:r>
      <w:r>
        <w:rPr>
          <w:rFonts w:hint="cs"/>
          <w:rtl/>
        </w:rPr>
        <w:t xml:space="preserve"> </w:t>
      </w:r>
      <w:r>
        <w:rPr>
          <w:rtl/>
        </w:rPr>
        <w:t>تحريرية أيضا.</w:t>
      </w:r>
    </w:p>
    <w:p w:rsidR="00B37B0F" w:rsidRPr="00AC54B1" w:rsidRDefault="00B37B0F" w:rsidP="00B37B0F">
      <w:pPr>
        <w:pStyle w:val="NormalParaAR"/>
        <w:keepNext/>
        <w:ind w:left="-1"/>
        <w:rPr>
          <w:i/>
          <w:iCs/>
          <w:rtl/>
        </w:rPr>
      </w:pPr>
      <w:r w:rsidRPr="00AB507A">
        <w:rPr>
          <w:i/>
          <w:iCs/>
          <w:rtl/>
        </w:rPr>
        <w:t>شرح ل</w:t>
      </w:r>
      <w:r w:rsidRPr="00AB507A">
        <w:rPr>
          <w:rFonts w:hint="cs"/>
          <w:i/>
          <w:iCs/>
          <w:rtl/>
        </w:rPr>
        <w:t>ل</w:t>
      </w:r>
      <w:r w:rsidRPr="00AB507A">
        <w:rPr>
          <w:i/>
          <w:iCs/>
          <w:rtl/>
        </w:rPr>
        <w:t xml:space="preserve">مادة </w:t>
      </w:r>
      <w:r>
        <w:rPr>
          <w:rFonts w:hint="cs"/>
          <w:i/>
          <w:iCs/>
          <w:rtl/>
        </w:rPr>
        <w:t>12</w:t>
      </w:r>
      <w:r w:rsidRPr="00AB507A">
        <w:rPr>
          <w:rFonts w:hint="cs"/>
          <w:i/>
          <w:iCs/>
          <w:rtl/>
        </w:rPr>
        <w:t xml:space="preserve"> المقترحة </w:t>
      </w:r>
      <w:r>
        <w:rPr>
          <w:rFonts w:hint="cs"/>
          <w:i/>
          <w:iCs/>
          <w:rtl/>
        </w:rPr>
        <w:t>"</w:t>
      </w:r>
      <w:r w:rsidRPr="00BD48CA">
        <w:rPr>
          <w:i/>
          <w:iCs/>
          <w:rtl/>
        </w:rPr>
        <w:t>حماية التجفير والمعلومات الضرورية لإدارة الحقوق</w:t>
      </w:r>
      <w:r w:rsidRPr="00AB507A">
        <w:rPr>
          <w:i/>
          <w:iCs/>
          <w:rtl/>
        </w:rPr>
        <w:t>":</w:t>
      </w:r>
    </w:p>
    <w:p w:rsidR="00B37B0F" w:rsidRDefault="00B37B0F" w:rsidP="00B37B0F">
      <w:pPr>
        <w:pStyle w:val="NumberedParaAR"/>
        <w:rPr>
          <w:rtl/>
        </w:rPr>
      </w:pPr>
      <w:r>
        <w:rPr>
          <w:rtl/>
        </w:rPr>
        <w:t xml:space="preserve">يستند الاقتراح </w:t>
      </w:r>
      <w:r>
        <w:rPr>
          <w:rFonts w:hint="cs"/>
          <w:rtl/>
        </w:rPr>
        <w:t>إلى البديل باء 1</w:t>
      </w:r>
      <w:r>
        <w:rPr>
          <w:rtl/>
        </w:rPr>
        <w:t xml:space="preserve"> للمادة 12 من المشروع.</w:t>
      </w:r>
    </w:p>
    <w:p w:rsidR="00B37B0F" w:rsidRDefault="00B37B0F" w:rsidP="00B37B0F">
      <w:pPr>
        <w:pStyle w:val="NumberedParaAR"/>
        <w:rPr>
          <w:rtl/>
        </w:rPr>
      </w:pPr>
      <w:r>
        <w:rPr>
          <w:rtl/>
        </w:rPr>
        <w:t>وس</w:t>
      </w:r>
      <w:r>
        <w:rPr>
          <w:rFonts w:hint="cs"/>
          <w:rtl/>
        </w:rPr>
        <w:t>ّ</w:t>
      </w:r>
      <w:r>
        <w:rPr>
          <w:rtl/>
        </w:rPr>
        <w:t xml:space="preserve">ع </w:t>
      </w:r>
      <w:r>
        <w:rPr>
          <w:rFonts w:hint="cs"/>
          <w:rtl/>
        </w:rPr>
        <w:t>الاقت</w:t>
      </w:r>
      <w:r>
        <w:rPr>
          <w:rtl/>
        </w:rPr>
        <w:t>ر</w:t>
      </w:r>
      <w:r>
        <w:rPr>
          <w:rFonts w:hint="cs"/>
          <w:rtl/>
        </w:rPr>
        <w:t>ا</w:t>
      </w:r>
      <w:r>
        <w:rPr>
          <w:rtl/>
        </w:rPr>
        <w:t>ح</w:t>
      </w:r>
      <w:r>
        <w:rPr>
          <w:rFonts w:hint="cs"/>
          <w:rtl/>
        </w:rPr>
        <w:t>، ب</w:t>
      </w:r>
      <w:r>
        <w:rPr>
          <w:rtl/>
        </w:rPr>
        <w:t>مقارنة مع المادة 12 من المشروع</w:t>
      </w:r>
      <w:r>
        <w:rPr>
          <w:rFonts w:hint="cs"/>
          <w:rtl/>
        </w:rPr>
        <w:t>،</w:t>
      </w:r>
      <w:r>
        <w:rPr>
          <w:rtl/>
        </w:rPr>
        <w:t xml:space="preserve"> التزامات الأطراف المتعاقدة فيما يتعلق بالتدابير التقنية التي ت</w:t>
      </w:r>
      <w:r>
        <w:rPr>
          <w:rFonts w:hint="cs"/>
          <w:rtl/>
        </w:rPr>
        <w:t>ست</w:t>
      </w:r>
      <w:r>
        <w:rPr>
          <w:rtl/>
        </w:rPr>
        <w:t xml:space="preserve">خدمها هيئات البثّ والبث الكبلي فيما </w:t>
      </w:r>
      <w:r>
        <w:rPr>
          <w:rFonts w:hint="cs"/>
          <w:rtl/>
        </w:rPr>
        <w:t xml:space="preserve">يخص </w:t>
      </w:r>
      <w:r>
        <w:rPr>
          <w:rtl/>
        </w:rPr>
        <w:t>ممارسة حقوقه</w:t>
      </w:r>
      <w:r>
        <w:rPr>
          <w:rFonts w:hint="cs"/>
          <w:rtl/>
        </w:rPr>
        <w:t>ا</w:t>
      </w:r>
      <w:r>
        <w:rPr>
          <w:rtl/>
        </w:rPr>
        <w:t xml:space="preserve"> بناء على هذه المعاهدة والتي تحد من الأفعال، فيما يتعلق </w:t>
      </w:r>
      <w:r>
        <w:rPr>
          <w:rFonts w:hint="cs"/>
          <w:rtl/>
        </w:rPr>
        <w:t xml:space="preserve">بأعمال </w:t>
      </w:r>
      <w:r>
        <w:rPr>
          <w:rtl/>
        </w:rPr>
        <w:t xml:space="preserve">البث </w:t>
      </w:r>
      <w:r>
        <w:rPr>
          <w:rFonts w:hint="cs"/>
          <w:rtl/>
        </w:rPr>
        <w:t xml:space="preserve">والبث </w:t>
      </w:r>
      <w:r>
        <w:rPr>
          <w:rtl/>
        </w:rPr>
        <w:t>الكبلي</w:t>
      </w:r>
      <w:r>
        <w:rPr>
          <w:rFonts w:hint="cs"/>
          <w:rtl/>
        </w:rPr>
        <w:t xml:space="preserve"> الخاصة بها</w:t>
      </w:r>
      <w:r>
        <w:rPr>
          <w:rtl/>
        </w:rPr>
        <w:t xml:space="preserve"> التي لا تسمح بها هذه </w:t>
      </w:r>
      <w:r>
        <w:rPr>
          <w:rFonts w:hint="cs"/>
          <w:rtl/>
        </w:rPr>
        <w:t>الهيئات</w:t>
      </w:r>
      <w:r>
        <w:rPr>
          <w:rtl/>
        </w:rPr>
        <w:t xml:space="preserve"> أو </w:t>
      </w:r>
      <w:r>
        <w:rPr>
          <w:rFonts w:hint="cs"/>
          <w:rtl/>
        </w:rPr>
        <w:t xml:space="preserve">لا </w:t>
      </w:r>
      <w:r>
        <w:rPr>
          <w:rtl/>
        </w:rPr>
        <w:t>يسمح به</w:t>
      </w:r>
      <w:r>
        <w:rPr>
          <w:rFonts w:hint="cs"/>
          <w:rtl/>
        </w:rPr>
        <w:t>ا</w:t>
      </w:r>
      <w:r>
        <w:rPr>
          <w:rtl/>
        </w:rPr>
        <w:t xml:space="preserve"> التشريع.</w:t>
      </w:r>
    </w:p>
    <w:p w:rsidR="00B37B0F" w:rsidRDefault="00B37B0F" w:rsidP="00B37B0F">
      <w:pPr>
        <w:pStyle w:val="NumberedParaAR"/>
        <w:rPr>
          <w:rtl/>
        </w:rPr>
      </w:pPr>
      <w:r>
        <w:rPr>
          <w:rFonts w:hint="cs"/>
          <w:rtl/>
        </w:rPr>
        <w:t xml:space="preserve">تتضمن </w:t>
      </w:r>
      <w:r>
        <w:rPr>
          <w:rtl/>
        </w:rPr>
        <w:t>المادة</w:t>
      </w:r>
      <w:r>
        <w:rPr>
          <w:rFonts w:hint="cs"/>
          <w:rtl/>
        </w:rPr>
        <w:t xml:space="preserve"> 12 من المشروع </w:t>
      </w:r>
      <w:r>
        <w:rPr>
          <w:rtl/>
        </w:rPr>
        <w:t>تعديلات</w:t>
      </w:r>
      <w:r>
        <w:rPr>
          <w:rFonts w:hint="cs"/>
          <w:rtl/>
        </w:rPr>
        <w:t xml:space="preserve"> </w:t>
      </w:r>
      <w:r>
        <w:rPr>
          <w:rtl/>
        </w:rPr>
        <w:t>تحريرية</w:t>
      </w:r>
      <w:r>
        <w:rPr>
          <w:rFonts w:hint="cs"/>
          <w:rtl/>
        </w:rPr>
        <w:t>.</w:t>
      </w:r>
    </w:p>
    <w:p w:rsidR="00B37B0F" w:rsidRPr="00AC54B1" w:rsidRDefault="00B37B0F" w:rsidP="00B37B0F">
      <w:pPr>
        <w:pStyle w:val="NormalParaAR"/>
        <w:keepNext/>
        <w:ind w:left="-1"/>
        <w:rPr>
          <w:i/>
          <w:iCs/>
          <w:rtl/>
        </w:rPr>
      </w:pPr>
      <w:r w:rsidRPr="00AB507A">
        <w:rPr>
          <w:i/>
          <w:iCs/>
          <w:rtl/>
        </w:rPr>
        <w:t>شرح ل</w:t>
      </w:r>
      <w:r w:rsidRPr="00AB507A">
        <w:rPr>
          <w:rFonts w:hint="cs"/>
          <w:i/>
          <w:iCs/>
          <w:rtl/>
        </w:rPr>
        <w:t>ل</w:t>
      </w:r>
      <w:r w:rsidRPr="00AB507A">
        <w:rPr>
          <w:i/>
          <w:iCs/>
          <w:rtl/>
        </w:rPr>
        <w:t xml:space="preserve">مادة </w:t>
      </w:r>
      <w:r>
        <w:rPr>
          <w:rFonts w:hint="cs"/>
          <w:i/>
          <w:iCs/>
          <w:rtl/>
        </w:rPr>
        <w:t>13</w:t>
      </w:r>
      <w:r w:rsidRPr="00AB507A">
        <w:rPr>
          <w:rFonts w:hint="cs"/>
          <w:i/>
          <w:iCs/>
          <w:rtl/>
        </w:rPr>
        <w:t xml:space="preserve"> المقترحة </w:t>
      </w:r>
      <w:r w:rsidRPr="00AB507A">
        <w:rPr>
          <w:i/>
          <w:iCs/>
          <w:rtl/>
        </w:rPr>
        <w:t>"</w:t>
      </w:r>
      <w:r w:rsidRPr="00BD48CA">
        <w:rPr>
          <w:i/>
          <w:iCs/>
          <w:rtl/>
        </w:rPr>
        <w:t>الالتزامات المتعلقة بالمعلومات الضرورية لإدارة الحقوق</w:t>
      </w:r>
      <w:r w:rsidRPr="00AB507A">
        <w:rPr>
          <w:i/>
          <w:iCs/>
          <w:rtl/>
        </w:rPr>
        <w:t>":</w:t>
      </w:r>
    </w:p>
    <w:p w:rsidR="00B37B0F" w:rsidRDefault="00B37B0F" w:rsidP="00B37B0F">
      <w:pPr>
        <w:pStyle w:val="NumberedParaAR"/>
        <w:rPr>
          <w:rtl/>
        </w:rPr>
      </w:pPr>
      <w:r>
        <w:rPr>
          <w:rtl/>
        </w:rPr>
        <w:t xml:space="preserve">مع </w:t>
      </w:r>
      <w:r>
        <w:rPr>
          <w:rFonts w:hint="cs"/>
          <w:rtl/>
        </w:rPr>
        <w:t>مراعاة</w:t>
      </w:r>
      <w:r>
        <w:rPr>
          <w:rtl/>
        </w:rPr>
        <w:t xml:space="preserve"> أهمية</w:t>
      </w:r>
      <w:r>
        <w:rPr>
          <w:rFonts w:hint="cs"/>
          <w:rtl/>
        </w:rPr>
        <w:t xml:space="preserve"> </w:t>
      </w:r>
      <w:r>
        <w:rPr>
          <w:rtl/>
        </w:rPr>
        <w:t xml:space="preserve">إنفاذ </w:t>
      </w:r>
      <w:r w:rsidRPr="00BD48CA">
        <w:rPr>
          <w:rtl/>
        </w:rPr>
        <w:t xml:space="preserve">المعلومات الضرورية لإدارة الحقوق </w:t>
      </w:r>
      <w:r>
        <w:rPr>
          <w:rFonts w:hint="cs"/>
          <w:rtl/>
        </w:rPr>
        <w:t>بشأن</w:t>
      </w:r>
      <w:r>
        <w:rPr>
          <w:rtl/>
        </w:rPr>
        <w:t xml:space="preserve"> </w:t>
      </w:r>
      <w:r>
        <w:rPr>
          <w:rFonts w:hint="cs"/>
          <w:rtl/>
        </w:rPr>
        <w:t xml:space="preserve">أعمال </w:t>
      </w:r>
      <w:r>
        <w:rPr>
          <w:rtl/>
        </w:rPr>
        <w:t>البث والبث الكبلي</w:t>
      </w:r>
      <w:r>
        <w:rPr>
          <w:rFonts w:hint="cs"/>
          <w:rtl/>
        </w:rPr>
        <w:t>،</w:t>
      </w:r>
      <w:r>
        <w:rPr>
          <w:rtl/>
        </w:rPr>
        <w:t xml:space="preserve"> بما في ذلك النهج </w:t>
      </w:r>
      <w:r>
        <w:rPr>
          <w:rFonts w:hint="cs"/>
          <w:rtl/>
        </w:rPr>
        <w:t xml:space="preserve">الواردة في معاهدة </w:t>
      </w:r>
      <w:r>
        <w:rPr>
          <w:rtl/>
        </w:rPr>
        <w:t>الأداء والتسجيل الصوتي</w:t>
      </w:r>
      <w:r>
        <w:rPr>
          <w:rFonts w:hint="cs"/>
          <w:rtl/>
        </w:rPr>
        <w:t xml:space="preserve"> و</w:t>
      </w:r>
      <w:r>
        <w:rPr>
          <w:rtl/>
        </w:rPr>
        <w:t>معاهدة ب</w:t>
      </w:r>
      <w:r>
        <w:rPr>
          <w:rFonts w:hint="cs"/>
          <w:rtl/>
        </w:rPr>
        <w:t>يج</w:t>
      </w:r>
      <w:r>
        <w:rPr>
          <w:rtl/>
        </w:rPr>
        <w:t xml:space="preserve">ين، </w:t>
      </w:r>
      <w:r>
        <w:rPr>
          <w:rFonts w:hint="cs"/>
          <w:rtl/>
        </w:rPr>
        <w:t>وُضعت</w:t>
      </w:r>
      <w:r>
        <w:rPr>
          <w:rtl/>
        </w:rPr>
        <w:t xml:space="preserve"> أحكام المشروع </w:t>
      </w:r>
      <w:r>
        <w:rPr>
          <w:rFonts w:hint="cs"/>
          <w:rtl/>
        </w:rPr>
        <w:t>بشأن</w:t>
      </w:r>
      <w:r>
        <w:rPr>
          <w:rtl/>
        </w:rPr>
        <w:t xml:space="preserve"> </w:t>
      </w:r>
      <w:r w:rsidRPr="00F06D56">
        <w:rPr>
          <w:rtl/>
        </w:rPr>
        <w:t>الالتزامات المتعلقة بالمعلومات الضرورية لإدارة الحقوق</w:t>
      </w:r>
      <w:r>
        <w:rPr>
          <w:rtl/>
        </w:rPr>
        <w:t xml:space="preserve"> في مادة منفصلة. </w:t>
      </w:r>
      <w:r>
        <w:rPr>
          <w:rFonts w:hint="cs"/>
          <w:rtl/>
        </w:rPr>
        <w:t>و</w:t>
      </w:r>
      <w:r>
        <w:rPr>
          <w:rtl/>
        </w:rPr>
        <w:t>في نفس الوقت</w:t>
      </w:r>
      <w:r>
        <w:rPr>
          <w:rFonts w:hint="cs"/>
          <w:rtl/>
        </w:rPr>
        <w:t xml:space="preserve">، تتضمن </w:t>
      </w:r>
      <w:r>
        <w:rPr>
          <w:rtl/>
        </w:rPr>
        <w:t xml:space="preserve">تعديلات </w:t>
      </w:r>
      <w:r>
        <w:rPr>
          <w:rFonts w:hint="cs"/>
          <w:rtl/>
        </w:rPr>
        <w:t>تحريرية و</w:t>
      </w:r>
      <w:r>
        <w:rPr>
          <w:rtl/>
        </w:rPr>
        <w:t>مصطلح</w:t>
      </w:r>
      <w:r>
        <w:rPr>
          <w:rFonts w:hint="cs"/>
          <w:rtl/>
        </w:rPr>
        <w:t>ية. ومن</w:t>
      </w:r>
      <w:r>
        <w:rPr>
          <w:rtl/>
        </w:rPr>
        <w:t xml:space="preserve"> أجل </w:t>
      </w:r>
      <w:r>
        <w:rPr>
          <w:rFonts w:hint="cs"/>
          <w:rtl/>
        </w:rPr>
        <w:t>تنظيم</w:t>
      </w:r>
      <w:r>
        <w:rPr>
          <w:rtl/>
        </w:rPr>
        <w:t xml:space="preserve"> </w:t>
      </w:r>
      <w:r>
        <w:rPr>
          <w:rFonts w:hint="cs"/>
          <w:rtl/>
        </w:rPr>
        <w:t xml:space="preserve">منهجي لنقل </w:t>
      </w:r>
      <w:r>
        <w:rPr>
          <w:rtl/>
        </w:rPr>
        <w:t xml:space="preserve">مضمون الفقرة (2) من المادة 13 </w:t>
      </w:r>
      <w:r>
        <w:rPr>
          <w:rFonts w:hint="cs"/>
          <w:rtl/>
        </w:rPr>
        <w:t xml:space="preserve">إلى المادة 5 من المشروع  المعنونة </w:t>
      </w:r>
      <w:r>
        <w:rPr>
          <w:rtl/>
        </w:rPr>
        <w:t xml:space="preserve">"تعاريف". </w:t>
      </w:r>
      <w:r>
        <w:rPr>
          <w:rFonts w:hint="cs"/>
          <w:rtl/>
        </w:rPr>
        <w:t xml:space="preserve">وتتضمن أيضا </w:t>
      </w:r>
      <w:r>
        <w:rPr>
          <w:rtl/>
        </w:rPr>
        <w:t xml:space="preserve">تعديلات </w:t>
      </w:r>
      <w:r>
        <w:rPr>
          <w:rFonts w:hint="cs"/>
          <w:rtl/>
        </w:rPr>
        <w:t>م</w:t>
      </w:r>
      <w:r>
        <w:rPr>
          <w:rtl/>
        </w:rPr>
        <w:t>صطلح</w:t>
      </w:r>
      <w:r>
        <w:rPr>
          <w:rFonts w:hint="cs"/>
          <w:rtl/>
        </w:rPr>
        <w:t>ية</w:t>
      </w:r>
      <w:r>
        <w:rPr>
          <w:rtl/>
        </w:rPr>
        <w:t xml:space="preserve"> وتحرير</w:t>
      </w:r>
      <w:r>
        <w:rPr>
          <w:rFonts w:hint="cs"/>
          <w:rtl/>
        </w:rPr>
        <w:t>ية.</w:t>
      </w:r>
    </w:p>
    <w:p w:rsidR="00B37B0F" w:rsidRPr="00AC54B1" w:rsidRDefault="00B37B0F" w:rsidP="00B37B0F">
      <w:pPr>
        <w:pStyle w:val="NormalParaAR"/>
        <w:keepNext/>
        <w:ind w:left="-1"/>
        <w:rPr>
          <w:i/>
          <w:iCs/>
          <w:rtl/>
        </w:rPr>
      </w:pPr>
      <w:r w:rsidRPr="00AB507A">
        <w:rPr>
          <w:i/>
          <w:iCs/>
          <w:rtl/>
        </w:rPr>
        <w:t>شرح ل</w:t>
      </w:r>
      <w:r w:rsidRPr="00AB507A">
        <w:rPr>
          <w:rFonts w:hint="cs"/>
          <w:i/>
          <w:iCs/>
          <w:rtl/>
        </w:rPr>
        <w:t>ل</w:t>
      </w:r>
      <w:r w:rsidRPr="00AB507A">
        <w:rPr>
          <w:i/>
          <w:iCs/>
          <w:rtl/>
        </w:rPr>
        <w:t xml:space="preserve">مادة </w:t>
      </w:r>
      <w:r>
        <w:rPr>
          <w:rFonts w:hint="cs"/>
          <w:i/>
          <w:iCs/>
          <w:rtl/>
        </w:rPr>
        <w:t>14</w:t>
      </w:r>
      <w:r w:rsidRPr="00AB507A">
        <w:rPr>
          <w:rFonts w:hint="cs"/>
          <w:i/>
          <w:iCs/>
          <w:rtl/>
        </w:rPr>
        <w:t xml:space="preserve"> المقترحة </w:t>
      </w:r>
      <w:r w:rsidRPr="00AB507A">
        <w:rPr>
          <w:i/>
          <w:iCs/>
          <w:rtl/>
        </w:rPr>
        <w:t>"</w:t>
      </w:r>
      <w:r w:rsidRPr="00AE48D8">
        <w:rPr>
          <w:i/>
          <w:iCs/>
          <w:rtl/>
        </w:rPr>
        <w:t>أحكام عن إنفاذ الحقوق</w:t>
      </w:r>
      <w:r w:rsidRPr="00AB507A">
        <w:rPr>
          <w:i/>
          <w:iCs/>
          <w:rtl/>
        </w:rPr>
        <w:t>":</w:t>
      </w:r>
    </w:p>
    <w:p w:rsidR="00B37B0F" w:rsidRDefault="00B37B0F" w:rsidP="00B37B0F">
      <w:pPr>
        <w:pStyle w:val="NumberedParaAR"/>
        <w:rPr>
          <w:rtl/>
        </w:rPr>
      </w:pPr>
      <w:r>
        <w:rPr>
          <w:rtl/>
        </w:rPr>
        <w:t>ع</w:t>
      </w:r>
      <w:r>
        <w:rPr>
          <w:rFonts w:hint="cs"/>
          <w:rtl/>
        </w:rPr>
        <w:t>ُ</w:t>
      </w:r>
      <w:r>
        <w:rPr>
          <w:rtl/>
        </w:rPr>
        <w:t xml:space="preserve">دل عنوان المادة ليتماشى مع مضمون المادة. </w:t>
      </w:r>
      <w:r>
        <w:rPr>
          <w:rFonts w:hint="cs"/>
          <w:rtl/>
        </w:rPr>
        <w:t xml:space="preserve">وتتضمن </w:t>
      </w:r>
      <w:r>
        <w:rPr>
          <w:rtl/>
        </w:rPr>
        <w:t>أحكام المادة تعديلات تحريرية نظرا لما تحتويه من الفئات القانونية الم</w:t>
      </w:r>
      <w:r>
        <w:rPr>
          <w:rFonts w:hint="cs"/>
          <w:rtl/>
        </w:rPr>
        <w:t>نطبقة. و</w:t>
      </w:r>
      <w:r>
        <w:rPr>
          <w:rtl/>
        </w:rPr>
        <w:t>است</w:t>
      </w:r>
      <w:r>
        <w:rPr>
          <w:rFonts w:hint="cs"/>
          <w:rtl/>
        </w:rPr>
        <w:t>ُ</w:t>
      </w:r>
      <w:r>
        <w:rPr>
          <w:rtl/>
        </w:rPr>
        <w:t>بعد</w:t>
      </w:r>
      <w:r>
        <w:rPr>
          <w:rFonts w:hint="cs"/>
          <w:rtl/>
        </w:rPr>
        <w:t>ت</w:t>
      </w:r>
      <w:r>
        <w:rPr>
          <w:rtl/>
        </w:rPr>
        <w:t xml:space="preserve"> عبارة "</w:t>
      </w:r>
      <w:r w:rsidRPr="00AE48D8">
        <w:rPr>
          <w:rtl/>
        </w:rPr>
        <w:t>أو انتهاكٍ لأي حظر</w:t>
      </w:r>
      <w:r>
        <w:rPr>
          <w:rtl/>
        </w:rPr>
        <w:t>" الواردة في الفقرة (2) من المادة</w:t>
      </w:r>
      <w:r>
        <w:rPr>
          <w:rFonts w:hint="cs"/>
          <w:rtl/>
        </w:rPr>
        <w:t xml:space="preserve"> و</w:t>
      </w:r>
      <w:r>
        <w:rPr>
          <w:rtl/>
        </w:rPr>
        <w:t>يرجع ذلك إلى أن أساس نظام حماية حقوق هيئات البثّ والبث الكبلي حق</w:t>
      </w:r>
      <w:r>
        <w:rPr>
          <w:rFonts w:hint="cs"/>
          <w:rtl/>
        </w:rPr>
        <w:t>ٌ</w:t>
      </w:r>
      <w:r>
        <w:rPr>
          <w:rtl/>
        </w:rPr>
        <w:t xml:space="preserve"> إيجابي.</w:t>
      </w:r>
    </w:p>
    <w:p w:rsidR="00B37B0F" w:rsidRPr="00AC54B1" w:rsidRDefault="00B37B0F" w:rsidP="00B37B0F">
      <w:pPr>
        <w:pStyle w:val="NormalParaAR"/>
        <w:keepNext/>
        <w:ind w:left="-1"/>
        <w:rPr>
          <w:i/>
          <w:iCs/>
          <w:rtl/>
        </w:rPr>
      </w:pPr>
      <w:r w:rsidRPr="00AB507A">
        <w:rPr>
          <w:i/>
          <w:iCs/>
          <w:rtl/>
        </w:rPr>
        <w:t>شرح ل</w:t>
      </w:r>
      <w:r w:rsidRPr="00AB507A">
        <w:rPr>
          <w:rFonts w:hint="cs"/>
          <w:i/>
          <w:iCs/>
          <w:rtl/>
        </w:rPr>
        <w:t>ل</w:t>
      </w:r>
      <w:r w:rsidRPr="00AB507A">
        <w:rPr>
          <w:i/>
          <w:iCs/>
          <w:rtl/>
        </w:rPr>
        <w:t xml:space="preserve">مادة </w:t>
      </w:r>
      <w:r>
        <w:rPr>
          <w:rFonts w:hint="cs"/>
          <w:i/>
          <w:iCs/>
          <w:rtl/>
        </w:rPr>
        <w:t>15</w:t>
      </w:r>
      <w:r w:rsidRPr="00AB507A">
        <w:rPr>
          <w:rFonts w:hint="cs"/>
          <w:i/>
          <w:iCs/>
          <w:rtl/>
        </w:rPr>
        <w:t xml:space="preserve"> المقترحة </w:t>
      </w:r>
      <w:r w:rsidRPr="00AB507A">
        <w:rPr>
          <w:i/>
          <w:iCs/>
          <w:rtl/>
        </w:rPr>
        <w:t>"</w:t>
      </w:r>
      <w:r>
        <w:rPr>
          <w:rFonts w:hint="cs"/>
          <w:i/>
          <w:iCs/>
          <w:rtl/>
        </w:rPr>
        <w:t>للإجراءات الشكلية</w:t>
      </w:r>
      <w:r w:rsidRPr="00AB507A">
        <w:rPr>
          <w:i/>
          <w:iCs/>
          <w:rtl/>
        </w:rPr>
        <w:t>":</w:t>
      </w:r>
    </w:p>
    <w:p w:rsidR="00B37B0F" w:rsidRDefault="00B37B0F" w:rsidP="00B37B0F">
      <w:pPr>
        <w:pStyle w:val="NumberedParaAR"/>
        <w:rPr>
          <w:rtl/>
        </w:rPr>
      </w:pPr>
      <w:r>
        <w:rPr>
          <w:rFonts w:hint="cs"/>
          <w:rtl/>
        </w:rPr>
        <w:t>تتضمن</w:t>
      </w:r>
      <w:r>
        <w:rPr>
          <w:rtl/>
        </w:rPr>
        <w:t xml:space="preserve"> </w:t>
      </w:r>
      <w:r>
        <w:rPr>
          <w:rFonts w:hint="cs"/>
          <w:rtl/>
        </w:rPr>
        <w:t>ال</w:t>
      </w:r>
      <w:r>
        <w:rPr>
          <w:rtl/>
        </w:rPr>
        <w:t>مادة تعديلات تحريرية مع مراعاة مضمون الفئات القانونية الم</w:t>
      </w:r>
      <w:r>
        <w:rPr>
          <w:rFonts w:hint="cs"/>
          <w:rtl/>
        </w:rPr>
        <w:t>نطبقة</w:t>
      </w:r>
      <w:r>
        <w:rPr>
          <w:rtl/>
        </w:rPr>
        <w:t>.</w:t>
      </w:r>
    </w:p>
    <w:p w:rsidR="00B37B0F" w:rsidRPr="00AC54B1" w:rsidRDefault="00B37B0F" w:rsidP="00B37B0F">
      <w:pPr>
        <w:pStyle w:val="NormalParaAR"/>
        <w:keepNext/>
        <w:ind w:left="-1"/>
        <w:rPr>
          <w:i/>
          <w:iCs/>
          <w:rtl/>
        </w:rPr>
      </w:pPr>
      <w:r w:rsidRPr="00AB507A">
        <w:rPr>
          <w:i/>
          <w:iCs/>
          <w:rtl/>
        </w:rPr>
        <w:t>شرح ل</w:t>
      </w:r>
      <w:r w:rsidRPr="00AB507A">
        <w:rPr>
          <w:rFonts w:hint="cs"/>
          <w:i/>
          <w:iCs/>
          <w:rtl/>
        </w:rPr>
        <w:t>ل</w:t>
      </w:r>
      <w:r w:rsidRPr="00AB507A">
        <w:rPr>
          <w:i/>
          <w:iCs/>
          <w:rtl/>
        </w:rPr>
        <w:t xml:space="preserve">مادة </w:t>
      </w:r>
      <w:r>
        <w:rPr>
          <w:rFonts w:hint="cs"/>
          <w:i/>
          <w:iCs/>
          <w:rtl/>
        </w:rPr>
        <w:t>16</w:t>
      </w:r>
      <w:r w:rsidRPr="00AB507A">
        <w:rPr>
          <w:rFonts w:hint="cs"/>
          <w:i/>
          <w:iCs/>
          <w:rtl/>
        </w:rPr>
        <w:t xml:space="preserve"> المقترحة </w:t>
      </w:r>
      <w:r w:rsidRPr="00AB507A">
        <w:rPr>
          <w:i/>
          <w:iCs/>
          <w:rtl/>
        </w:rPr>
        <w:t>"</w:t>
      </w:r>
      <w:r>
        <w:rPr>
          <w:rFonts w:hint="cs"/>
          <w:i/>
          <w:iCs/>
          <w:rtl/>
        </w:rPr>
        <w:t>التطبيق الزمني</w:t>
      </w:r>
      <w:r w:rsidRPr="00AB507A">
        <w:rPr>
          <w:i/>
          <w:iCs/>
          <w:rtl/>
        </w:rPr>
        <w:t>":</w:t>
      </w:r>
    </w:p>
    <w:p w:rsidR="00B37B0F" w:rsidRDefault="00B37B0F" w:rsidP="00B37B0F">
      <w:pPr>
        <w:pStyle w:val="NumberedParaAR"/>
        <w:rPr>
          <w:rtl/>
        </w:rPr>
      </w:pPr>
      <w:r>
        <w:rPr>
          <w:rtl/>
        </w:rPr>
        <w:t>ص</w:t>
      </w:r>
      <w:r>
        <w:rPr>
          <w:rFonts w:hint="cs"/>
          <w:rtl/>
        </w:rPr>
        <w:t>ُ</w:t>
      </w:r>
      <w:r>
        <w:rPr>
          <w:rtl/>
        </w:rPr>
        <w:t>حح</w:t>
      </w:r>
      <w:r>
        <w:rPr>
          <w:rFonts w:hint="cs"/>
          <w:rtl/>
        </w:rPr>
        <w:t>ت</w:t>
      </w:r>
      <w:r>
        <w:rPr>
          <w:rtl/>
        </w:rPr>
        <w:t xml:space="preserve"> أحكام المادة على أساس مصطلحات المشروع المقترحة. </w:t>
      </w:r>
      <w:r>
        <w:rPr>
          <w:rFonts w:hint="cs"/>
          <w:rtl/>
        </w:rPr>
        <w:t xml:space="preserve">وتراعي </w:t>
      </w:r>
      <w:r>
        <w:rPr>
          <w:rtl/>
        </w:rPr>
        <w:t>المادة</w:t>
      </w:r>
      <w:r>
        <w:rPr>
          <w:rFonts w:hint="cs"/>
          <w:rtl/>
        </w:rPr>
        <w:t xml:space="preserve"> أيضا </w:t>
      </w:r>
      <w:r>
        <w:rPr>
          <w:rtl/>
        </w:rPr>
        <w:t>مدة حماية حقوق هيئات البثّ والبث الكبلي</w:t>
      </w:r>
      <w:r>
        <w:rPr>
          <w:rFonts w:hint="cs"/>
          <w:rtl/>
        </w:rPr>
        <w:t xml:space="preserve">، ولها قيمة في </w:t>
      </w:r>
      <w:r>
        <w:rPr>
          <w:rtl/>
        </w:rPr>
        <w:t xml:space="preserve">تحديد نطاق </w:t>
      </w:r>
      <w:r>
        <w:rPr>
          <w:rFonts w:hint="cs"/>
          <w:rtl/>
        </w:rPr>
        <w:t xml:space="preserve">أعمال </w:t>
      </w:r>
      <w:r>
        <w:rPr>
          <w:rtl/>
        </w:rPr>
        <w:t>البث والبث الكبلي</w:t>
      </w:r>
      <w:r>
        <w:rPr>
          <w:rFonts w:hint="cs"/>
          <w:rtl/>
        </w:rPr>
        <w:t xml:space="preserve"> </w:t>
      </w:r>
      <w:r>
        <w:rPr>
          <w:rtl/>
        </w:rPr>
        <w:t>التي تندرج في إطار المشروع.</w:t>
      </w:r>
    </w:p>
    <w:p w:rsidR="00B37B0F" w:rsidRPr="00AC54B1" w:rsidRDefault="00B37B0F" w:rsidP="00B37B0F">
      <w:pPr>
        <w:pStyle w:val="NormalParaAR"/>
        <w:keepNext/>
        <w:ind w:left="-1"/>
        <w:rPr>
          <w:i/>
          <w:iCs/>
          <w:rtl/>
        </w:rPr>
      </w:pPr>
      <w:r w:rsidRPr="00AB507A">
        <w:rPr>
          <w:i/>
          <w:iCs/>
          <w:rtl/>
        </w:rPr>
        <w:t xml:space="preserve">شرح </w:t>
      </w:r>
      <w:r>
        <w:rPr>
          <w:rFonts w:hint="cs"/>
          <w:i/>
          <w:iCs/>
          <w:rtl/>
        </w:rPr>
        <w:t xml:space="preserve">للأحكام الختامية </w:t>
      </w:r>
      <w:r w:rsidRPr="00AB507A">
        <w:rPr>
          <w:rFonts w:hint="cs"/>
          <w:i/>
          <w:iCs/>
          <w:rtl/>
        </w:rPr>
        <w:t>المقترحة</w:t>
      </w:r>
    </w:p>
    <w:p w:rsidR="00B37B0F" w:rsidRDefault="00B37B0F" w:rsidP="00B37B0F">
      <w:pPr>
        <w:pStyle w:val="NumberedParaAR"/>
        <w:rPr>
          <w:rtl/>
        </w:rPr>
      </w:pPr>
      <w:r>
        <w:rPr>
          <w:rFonts w:hint="cs"/>
          <w:rtl/>
        </w:rPr>
        <w:t>صيغت</w:t>
      </w:r>
      <w:r>
        <w:rPr>
          <w:rtl/>
        </w:rPr>
        <w:t xml:space="preserve"> </w:t>
      </w:r>
      <w:r>
        <w:rPr>
          <w:rFonts w:hint="cs"/>
          <w:rtl/>
        </w:rPr>
        <w:t>ال</w:t>
      </w:r>
      <w:r>
        <w:rPr>
          <w:rtl/>
        </w:rPr>
        <w:t xml:space="preserve">أحكام </w:t>
      </w:r>
      <w:r>
        <w:rPr>
          <w:rFonts w:hint="cs"/>
          <w:rtl/>
        </w:rPr>
        <w:t>ال</w:t>
      </w:r>
      <w:r>
        <w:rPr>
          <w:rtl/>
        </w:rPr>
        <w:t>ختامية على غرار معاهدة ب</w:t>
      </w:r>
      <w:r>
        <w:rPr>
          <w:rFonts w:hint="cs"/>
          <w:rtl/>
        </w:rPr>
        <w:t>يج</w:t>
      </w:r>
      <w:r>
        <w:rPr>
          <w:rtl/>
        </w:rPr>
        <w:t xml:space="preserve">ين ومعاهدة </w:t>
      </w:r>
      <w:r w:rsidRPr="00E8727D">
        <w:rPr>
          <w:rtl/>
        </w:rPr>
        <w:t>معاهدة مراكش لتيسير النفاذ إلى المصنفات المنشورة لفائدة الأشخاص المكفوفين أو معاقي البصر أو ذوي إعاقات أخرى في قراءة المطبوعات</w:t>
      </w:r>
      <w:r>
        <w:rPr>
          <w:rFonts w:hint="cs"/>
          <w:rtl/>
        </w:rPr>
        <w:t xml:space="preserve"> المعتدة</w:t>
      </w:r>
      <w:r>
        <w:rPr>
          <w:rtl/>
        </w:rPr>
        <w:t xml:space="preserve"> في مراكش </w:t>
      </w:r>
      <w:r>
        <w:rPr>
          <w:rFonts w:hint="cs"/>
          <w:rtl/>
        </w:rPr>
        <w:t xml:space="preserve">في </w:t>
      </w:r>
      <w:r>
        <w:rPr>
          <w:rtl/>
        </w:rPr>
        <w:t>27 يونيو</w:t>
      </w:r>
      <w:r>
        <w:rPr>
          <w:rFonts w:hint="cs"/>
          <w:rtl/>
        </w:rPr>
        <w:t> </w:t>
      </w:r>
      <w:r>
        <w:rPr>
          <w:rtl/>
        </w:rPr>
        <w:t>2013</w:t>
      </w:r>
      <w:r>
        <w:rPr>
          <w:rFonts w:hint="cs"/>
          <w:rtl/>
        </w:rPr>
        <w:t>.</w:t>
      </w:r>
    </w:p>
    <w:p w:rsidR="00B37B0F" w:rsidRDefault="00B37B0F" w:rsidP="00B37B0F">
      <w:pPr>
        <w:pStyle w:val="NumberedParaAR"/>
      </w:pPr>
      <w:r>
        <w:rPr>
          <w:rtl/>
        </w:rPr>
        <w:t>ص</w:t>
      </w:r>
      <w:r>
        <w:rPr>
          <w:rFonts w:hint="cs"/>
          <w:rtl/>
        </w:rPr>
        <w:t>ي</w:t>
      </w:r>
      <w:r>
        <w:rPr>
          <w:rtl/>
        </w:rPr>
        <w:t>غ</w:t>
      </w:r>
      <w:r>
        <w:rPr>
          <w:rFonts w:hint="cs"/>
          <w:rtl/>
        </w:rPr>
        <w:t>ت</w:t>
      </w:r>
      <w:r>
        <w:rPr>
          <w:rtl/>
        </w:rPr>
        <w:t xml:space="preserve"> </w:t>
      </w:r>
      <w:r>
        <w:rPr>
          <w:rFonts w:hint="cs"/>
          <w:rtl/>
        </w:rPr>
        <w:t>ال</w:t>
      </w:r>
      <w:r>
        <w:rPr>
          <w:rtl/>
        </w:rPr>
        <w:t xml:space="preserve">أحكام </w:t>
      </w:r>
      <w:r>
        <w:rPr>
          <w:rFonts w:hint="cs"/>
          <w:rtl/>
        </w:rPr>
        <w:t>ال</w:t>
      </w:r>
      <w:r>
        <w:rPr>
          <w:rtl/>
        </w:rPr>
        <w:t xml:space="preserve">ختامية لإعطاء </w:t>
      </w:r>
      <w:r>
        <w:rPr>
          <w:rFonts w:hint="cs"/>
          <w:rtl/>
        </w:rPr>
        <w:t>حصانة</w:t>
      </w:r>
      <w:r>
        <w:rPr>
          <w:rtl/>
        </w:rPr>
        <w:t xml:space="preserve"> </w:t>
      </w:r>
      <w:r>
        <w:rPr>
          <w:rFonts w:hint="cs"/>
          <w:rtl/>
        </w:rPr>
        <w:t>ل</w:t>
      </w:r>
      <w:r>
        <w:rPr>
          <w:rtl/>
        </w:rPr>
        <w:t>لمشروع.</w:t>
      </w:r>
    </w:p>
    <w:p w:rsidR="00B37B0F" w:rsidRPr="00A42FD9" w:rsidRDefault="00B37B0F" w:rsidP="00B37B0F">
      <w:pPr>
        <w:pStyle w:val="EndofDocumentAR"/>
      </w:pPr>
      <w:r>
        <w:rPr>
          <w:rFonts w:hint="cs"/>
          <w:rtl/>
        </w:rPr>
        <w:t>[نهاية المرفق والوثيقة]</w:t>
      </w:r>
    </w:p>
    <w:sectPr w:rsidR="00B37B0F" w:rsidRPr="00A42FD9" w:rsidSect="009054ED">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662" w:rsidRDefault="00720662">
      <w:r>
        <w:separator/>
      </w:r>
    </w:p>
  </w:endnote>
  <w:endnote w:type="continuationSeparator" w:id="0">
    <w:p w:rsidR="00720662" w:rsidRDefault="00720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662" w:rsidRDefault="00720662" w:rsidP="009622BF">
      <w:pPr>
        <w:bidi/>
      </w:pPr>
      <w:bookmarkStart w:id="0" w:name="OLE_LINK1"/>
      <w:bookmarkStart w:id="1" w:name="OLE_LINK2"/>
      <w:r>
        <w:separator/>
      </w:r>
      <w:bookmarkEnd w:id="0"/>
      <w:bookmarkEnd w:id="1"/>
    </w:p>
  </w:footnote>
  <w:footnote w:type="continuationSeparator" w:id="0">
    <w:p w:rsidR="00720662" w:rsidRDefault="00720662"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0E7ED7" w:rsidP="00BE4B04">
    <w:r>
      <w:t>SC</w:t>
    </w:r>
    <w:r w:rsidR="00983389">
      <w:t>C</w:t>
    </w:r>
    <w:r>
      <w:t>R</w:t>
    </w:r>
    <w:r w:rsidR="002F77FC">
      <w:t>/</w:t>
    </w:r>
    <w:r w:rsidR="00772E46">
      <w:t>2</w:t>
    </w:r>
    <w:r w:rsidR="00BE4B04">
      <w:t>7</w:t>
    </w:r>
    <w:r w:rsidR="000877F0">
      <w:t>/6</w:t>
    </w:r>
  </w:p>
  <w:p w:rsidR="002F77FC" w:rsidRDefault="002F77FC" w:rsidP="00D61541">
    <w:r>
      <w:fldChar w:fldCharType="begin"/>
    </w:r>
    <w:r>
      <w:instrText xml:space="preserve"> PAGE  \* MERGEFORMAT </w:instrText>
    </w:r>
    <w:r>
      <w:fldChar w:fldCharType="separate"/>
    </w:r>
    <w:r w:rsidR="00AA0A4E">
      <w:rPr>
        <w:noProof/>
      </w:rPr>
      <w:t>10</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4ED" w:rsidRDefault="009054ED" w:rsidP="00BE4B04">
    <w:r>
      <w:t>SCCR/27/6</w:t>
    </w:r>
  </w:p>
  <w:p w:rsidR="009054ED" w:rsidRDefault="009054ED" w:rsidP="00D61541">
    <w:r>
      <w:t>Annex</w:t>
    </w:r>
  </w:p>
  <w:p w:rsidR="009054ED" w:rsidRDefault="009054ED" w:rsidP="00D61541">
    <w:r>
      <w:fldChar w:fldCharType="begin"/>
    </w:r>
    <w:r>
      <w:instrText xml:space="preserve"> PAGE   \* MERGEFORMAT </w:instrText>
    </w:r>
    <w:r>
      <w:fldChar w:fldCharType="separate"/>
    </w:r>
    <w:r w:rsidR="00AA0A4E">
      <w:rPr>
        <w:noProof/>
      </w:rPr>
      <w:t>4</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4ED" w:rsidRDefault="009054ED" w:rsidP="009054ED">
    <w:pPr>
      <w:pStyle w:val="Header"/>
      <w:rPr>
        <w:rtl/>
      </w:rPr>
    </w:pPr>
    <w:r>
      <w:t>SCCR/27/6</w:t>
    </w:r>
  </w:p>
  <w:p w:rsidR="009054ED" w:rsidRDefault="009054ED" w:rsidP="009054ED">
    <w:pPr>
      <w:pStyle w:val="Header"/>
    </w:pPr>
    <w:r>
      <w:t>ANNEX</w:t>
    </w:r>
  </w:p>
  <w:p w:rsidR="009054ED" w:rsidRPr="009054ED" w:rsidRDefault="009054ED" w:rsidP="009054ED">
    <w:pPr>
      <w:pStyle w:val="Header"/>
      <w:bidi/>
      <w:jc w:val="right"/>
      <w:rPr>
        <w:rFonts w:ascii="Arabic Typesetting" w:hAnsi="Arabic Typesetting" w:cs="Arabic Typesetting"/>
        <w:sz w:val="36"/>
        <w:szCs w:val="36"/>
        <w:rtl/>
      </w:rPr>
    </w:pPr>
    <w:r w:rsidRPr="009054ED">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662"/>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519B"/>
    <w:rsid w:val="0001645D"/>
    <w:rsid w:val="00017A43"/>
    <w:rsid w:val="0002157B"/>
    <w:rsid w:val="00023101"/>
    <w:rsid w:val="0002407C"/>
    <w:rsid w:val="0002476F"/>
    <w:rsid w:val="00024E17"/>
    <w:rsid w:val="000258DB"/>
    <w:rsid w:val="000259E5"/>
    <w:rsid w:val="00031B2C"/>
    <w:rsid w:val="00033D2C"/>
    <w:rsid w:val="00035CE8"/>
    <w:rsid w:val="00036041"/>
    <w:rsid w:val="00037AF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7F0"/>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5C1"/>
    <w:rsid w:val="000A2FC1"/>
    <w:rsid w:val="000A3A57"/>
    <w:rsid w:val="000A5408"/>
    <w:rsid w:val="000A6510"/>
    <w:rsid w:val="000A675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68"/>
    <w:rsid w:val="000C52A5"/>
    <w:rsid w:val="000C563F"/>
    <w:rsid w:val="000C5DF9"/>
    <w:rsid w:val="000C5F21"/>
    <w:rsid w:val="000C662C"/>
    <w:rsid w:val="000C733A"/>
    <w:rsid w:val="000C76B0"/>
    <w:rsid w:val="000C7702"/>
    <w:rsid w:val="000D0C07"/>
    <w:rsid w:val="000D0C7C"/>
    <w:rsid w:val="000D1A1D"/>
    <w:rsid w:val="000D37D1"/>
    <w:rsid w:val="000D5FB7"/>
    <w:rsid w:val="000E06A5"/>
    <w:rsid w:val="000E16EB"/>
    <w:rsid w:val="000E591F"/>
    <w:rsid w:val="000E5A23"/>
    <w:rsid w:val="000E6045"/>
    <w:rsid w:val="000E7872"/>
    <w:rsid w:val="000E7ED7"/>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BA7"/>
    <w:rsid w:val="0010385D"/>
    <w:rsid w:val="001042E0"/>
    <w:rsid w:val="00104C51"/>
    <w:rsid w:val="0010597B"/>
    <w:rsid w:val="00110107"/>
    <w:rsid w:val="00110531"/>
    <w:rsid w:val="00110794"/>
    <w:rsid w:val="00112524"/>
    <w:rsid w:val="00113769"/>
    <w:rsid w:val="00114141"/>
    <w:rsid w:val="00114827"/>
    <w:rsid w:val="001149B0"/>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17E0"/>
    <w:rsid w:val="00182417"/>
    <w:rsid w:val="0018242F"/>
    <w:rsid w:val="00182748"/>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07"/>
    <w:rsid w:val="001A6C33"/>
    <w:rsid w:val="001A6E68"/>
    <w:rsid w:val="001B3131"/>
    <w:rsid w:val="001B4B2F"/>
    <w:rsid w:val="001B7C00"/>
    <w:rsid w:val="001C09D2"/>
    <w:rsid w:val="001C1620"/>
    <w:rsid w:val="001C18B2"/>
    <w:rsid w:val="001C1994"/>
    <w:rsid w:val="001C2933"/>
    <w:rsid w:val="001C3851"/>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383"/>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4C"/>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4B9F"/>
    <w:rsid w:val="00246E87"/>
    <w:rsid w:val="00247783"/>
    <w:rsid w:val="0025172C"/>
    <w:rsid w:val="00252CF8"/>
    <w:rsid w:val="00252E2E"/>
    <w:rsid w:val="00253210"/>
    <w:rsid w:val="0025353E"/>
    <w:rsid w:val="00253DE1"/>
    <w:rsid w:val="0025425F"/>
    <w:rsid w:val="00254468"/>
    <w:rsid w:val="00254DE4"/>
    <w:rsid w:val="002559DA"/>
    <w:rsid w:val="00256955"/>
    <w:rsid w:val="002577CB"/>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5BA6"/>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5322"/>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6E0E"/>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627B"/>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1F6"/>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B7E3A"/>
    <w:rsid w:val="003C218D"/>
    <w:rsid w:val="003C3D89"/>
    <w:rsid w:val="003C3EE2"/>
    <w:rsid w:val="003C4224"/>
    <w:rsid w:val="003C426D"/>
    <w:rsid w:val="003C4877"/>
    <w:rsid w:val="003C4B42"/>
    <w:rsid w:val="003C4E91"/>
    <w:rsid w:val="003C5F70"/>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74B"/>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B83"/>
    <w:rsid w:val="00494195"/>
    <w:rsid w:val="004945FB"/>
    <w:rsid w:val="00497356"/>
    <w:rsid w:val="004A076F"/>
    <w:rsid w:val="004A1DC1"/>
    <w:rsid w:val="004A24D7"/>
    <w:rsid w:val="004A31A2"/>
    <w:rsid w:val="004A48A7"/>
    <w:rsid w:val="004A655D"/>
    <w:rsid w:val="004B01B1"/>
    <w:rsid w:val="004B08D1"/>
    <w:rsid w:val="004B10E6"/>
    <w:rsid w:val="004B198F"/>
    <w:rsid w:val="004B357D"/>
    <w:rsid w:val="004B46D0"/>
    <w:rsid w:val="004B5377"/>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4EF2"/>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A76"/>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3E8F"/>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2953"/>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856"/>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662"/>
    <w:rsid w:val="00720860"/>
    <w:rsid w:val="00721087"/>
    <w:rsid w:val="00721530"/>
    <w:rsid w:val="00723422"/>
    <w:rsid w:val="007260FE"/>
    <w:rsid w:val="00726DD6"/>
    <w:rsid w:val="0073076E"/>
    <w:rsid w:val="00731C47"/>
    <w:rsid w:val="00733416"/>
    <w:rsid w:val="0073377E"/>
    <w:rsid w:val="00733E05"/>
    <w:rsid w:val="00733EC4"/>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6E63"/>
    <w:rsid w:val="0076742F"/>
    <w:rsid w:val="00767712"/>
    <w:rsid w:val="007711D0"/>
    <w:rsid w:val="007712E6"/>
    <w:rsid w:val="00771D3D"/>
    <w:rsid w:val="007728AB"/>
    <w:rsid w:val="00772CFE"/>
    <w:rsid w:val="00772E46"/>
    <w:rsid w:val="007730CF"/>
    <w:rsid w:val="0077377B"/>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6AC1"/>
    <w:rsid w:val="007A724D"/>
    <w:rsid w:val="007A749D"/>
    <w:rsid w:val="007A7B37"/>
    <w:rsid w:val="007B024C"/>
    <w:rsid w:val="007B1C4C"/>
    <w:rsid w:val="007B2800"/>
    <w:rsid w:val="007B38F7"/>
    <w:rsid w:val="007B40D4"/>
    <w:rsid w:val="007B4511"/>
    <w:rsid w:val="007B5C86"/>
    <w:rsid w:val="007B5D7C"/>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31B"/>
    <w:rsid w:val="007E24ED"/>
    <w:rsid w:val="007E374B"/>
    <w:rsid w:val="007E39DE"/>
    <w:rsid w:val="007E3F53"/>
    <w:rsid w:val="007E7997"/>
    <w:rsid w:val="007E7B47"/>
    <w:rsid w:val="007F04EF"/>
    <w:rsid w:val="007F1C9B"/>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824"/>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43DF"/>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4C6"/>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4788"/>
    <w:rsid w:val="009054ED"/>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6FB"/>
    <w:rsid w:val="00947D01"/>
    <w:rsid w:val="009503EA"/>
    <w:rsid w:val="0095112D"/>
    <w:rsid w:val="00952124"/>
    <w:rsid w:val="00956244"/>
    <w:rsid w:val="00956A06"/>
    <w:rsid w:val="00957435"/>
    <w:rsid w:val="0095762E"/>
    <w:rsid w:val="009578D0"/>
    <w:rsid w:val="009600C6"/>
    <w:rsid w:val="00960D80"/>
    <w:rsid w:val="009621CE"/>
    <w:rsid w:val="009622BF"/>
    <w:rsid w:val="009651B8"/>
    <w:rsid w:val="009653F3"/>
    <w:rsid w:val="0096587A"/>
    <w:rsid w:val="009666E7"/>
    <w:rsid w:val="00967278"/>
    <w:rsid w:val="009678AD"/>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1C2D"/>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44AD"/>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A4E"/>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C6CD3"/>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68E0"/>
    <w:rsid w:val="00B16E94"/>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37B0F"/>
    <w:rsid w:val="00B40633"/>
    <w:rsid w:val="00B44049"/>
    <w:rsid w:val="00B44318"/>
    <w:rsid w:val="00B44C4B"/>
    <w:rsid w:val="00B4553F"/>
    <w:rsid w:val="00B477CB"/>
    <w:rsid w:val="00B508A7"/>
    <w:rsid w:val="00B52081"/>
    <w:rsid w:val="00B52695"/>
    <w:rsid w:val="00B53264"/>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2B8E"/>
    <w:rsid w:val="00B93957"/>
    <w:rsid w:val="00B9404A"/>
    <w:rsid w:val="00B94877"/>
    <w:rsid w:val="00B9491F"/>
    <w:rsid w:val="00B9559B"/>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81C"/>
    <w:rsid w:val="00BD6F5B"/>
    <w:rsid w:val="00BD7662"/>
    <w:rsid w:val="00BE05ED"/>
    <w:rsid w:val="00BE350E"/>
    <w:rsid w:val="00BE3801"/>
    <w:rsid w:val="00BE38CF"/>
    <w:rsid w:val="00BE394B"/>
    <w:rsid w:val="00BE48A8"/>
    <w:rsid w:val="00BE4B04"/>
    <w:rsid w:val="00BE528F"/>
    <w:rsid w:val="00BE5850"/>
    <w:rsid w:val="00BE58D6"/>
    <w:rsid w:val="00BE5CA6"/>
    <w:rsid w:val="00BE707F"/>
    <w:rsid w:val="00BE7F5D"/>
    <w:rsid w:val="00BF0707"/>
    <w:rsid w:val="00BF164F"/>
    <w:rsid w:val="00BF1AAF"/>
    <w:rsid w:val="00BF20FA"/>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298F"/>
    <w:rsid w:val="00C2338E"/>
    <w:rsid w:val="00C23BBC"/>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0AF3"/>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D73CA"/>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32C3"/>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425"/>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0CB2"/>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72"/>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3ED"/>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0741F"/>
    <w:rsid w:val="00E07E86"/>
    <w:rsid w:val="00E10C94"/>
    <w:rsid w:val="00E10EC4"/>
    <w:rsid w:val="00E118D7"/>
    <w:rsid w:val="00E13DDC"/>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33DF"/>
    <w:rsid w:val="00E83C42"/>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2FE2"/>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BA"/>
    <w:rsid w:val="00F34CE9"/>
    <w:rsid w:val="00F354B9"/>
    <w:rsid w:val="00F35705"/>
    <w:rsid w:val="00F35B93"/>
    <w:rsid w:val="00F36829"/>
    <w:rsid w:val="00F37CFD"/>
    <w:rsid w:val="00F37D33"/>
    <w:rsid w:val="00F40178"/>
    <w:rsid w:val="00F40DB9"/>
    <w:rsid w:val="00F40ED1"/>
    <w:rsid w:val="00F415A3"/>
    <w:rsid w:val="00F41778"/>
    <w:rsid w:val="00F41B3E"/>
    <w:rsid w:val="00F421D1"/>
    <w:rsid w:val="00F4323B"/>
    <w:rsid w:val="00F43B8E"/>
    <w:rsid w:val="00F45196"/>
    <w:rsid w:val="00F45A72"/>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D7CCC"/>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9054ED"/>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9054ED"/>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D8521-FE2A-4B34-B89D-94FE80B58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4084</Words>
  <Characters>20033</Characters>
  <Application>Microsoft Office Word</Application>
  <DocSecurity>4</DocSecurity>
  <Lines>166</Lines>
  <Paragraphs>48</Paragraphs>
  <ScaleCrop>false</ScaleCrop>
  <HeadingPairs>
    <vt:vector size="2" baseType="variant">
      <vt:variant>
        <vt:lpstr>Title</vt:lpstr>
      </vt:variant>
      <vt:variant>
        <vt:i4>1</vt:i4>
      </vt:variant>
    </vt:vector>
  </HeadingPairs>
  <TitlesOfParts>
    <vt:vector size="1" baseType="lpstr">
      <vt:lpstr>SCCR/27/6 (Arabic)</vt:lpstr>
    </vt:vector>
  </TitlesOfParts>
  <Company>World Intellectual Property Organization</Company>
  <LinksUpToDate>false</LinksUpToDate>
  <CharactersWithSpaces>24069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SCCR/27/6 (Arabic)</dc:title>
  <dc:creator>وثيقة مقدمة من وفود أرمينيا وأذربيجان وبيلاروس وكازاخستان وقيرغيزستان والاتحاد الروسي وطاجيكستان وتركمنستان وأوكرانيا وأوزبكستان</dc:creator>
  <cp:lastModifiedBy>HAIZEL Francesca</cp:lastModifiedBy>
  <cp:revision>2</cp:revision>
  <cp:lastPrinted>2014-04-28T10:10:00Z</cp:lastPrinted>
  <dcterms:created xsi:type="dcterms:W3CDTF">2014-04-28T16:20:00Z</dcterms:created>
  <dcterms:modified xsi:type="dcterms:W3CDTF">2014-04-28T16:20:00Z</dcterms:modified>
</cp:coreProperties>
</file>