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12775" w:rsidRPr="00612775" w:rsidTr="00DE0C0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2775" w:rsidRPr="00612775" w:rsidRDefault="00612775" w:rsidP="00612775">
            <w:pPr>
              <w:jc w:val="both"/>
            </w:pPr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DAC5EAF" wp14:editId="48B9264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612775" w:rsidRPr="00612775" w:rsidTr="00DE0C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2775" w:rsidRPr="00612775" w:rsidRDefault="00612775" w:rsidP="00F02BF6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  <w:bookmarkStart w:id="1" w:name="_GoBack"/>
            <w:bookmarkEnd w:id="1"/>
            <w:r w:rsidR="00A21FB6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612775" w:rsidRPr="00612775" w:rsidTr="00DE0C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61277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12775" w:rsidRPr="00612775" w:rsidTr="00DE0C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A21FB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1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21F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10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21FB6">
              <w:rPr>
                <w:rFonts w:ascii="Arial Black" w:eastAsia="SimHei" w:hAnsi="Arial Black" w:hint="eastAsia"/>
                <w:sz w:val="15"/>
                <w:szCs w:val="15"/>
              </w:rPr>
              <w:t>7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:rsidR="00612775" w:rsidRPr="00612775" w:rsidRDefault="00612775" w:rsidP="0061277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 w:hint="eastAsia"/>
          <w:sz w:val="24"/>
          <w:szCs w:val="24"/>
        </w:rPr>
        <w:t>1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 w:rsidRPr="00612775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0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A21FB6" w:rsidP="0061277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</w:t>
      </w:r>
      <w:r w:rsidR="00612775" w:rsidRPr="00612775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612775" w:rsidRPr="00612775" w:rsidRDefault="00612775" w:rsidP="00612775"/>
    <w:p w:rsidR="00612775" w:rsidRPr="00612775" w:rsidRDefault="00612775" w:rsidP="00612775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会议开幕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选举主席和副主席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见本文件。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IPC专家委员会第五十二届会议的报告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见文件</w:t>
      </w:r>
      <w:r w:rsidRPr="00612775">
        <w:rPr>
          <w:rFonts w:ascii="SimSun" w:hAnsi="SimSun"/>
          <w:sz w:val="21"/>
        </w:rPr>
        <w:t>IPC/CE/52/2</w:t>
      </w:r>
      <w:r w:rsidRPr="00612775">
        <w:rPr>
          <w:rFonts w:ascii="SimSun" w:hAnsi="SimSun" w:hint="eastAsia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五局合作第一工作组——分类工作组</w:t>
      </w:r>
      <w:r>
        <w:rPr>
          <w:rFonts w:ascii="SimSun" w:hAnsi="SimSun" w:hint="eastAsia"/>
          <w:sz w:val="21"/>
        </w:rPr>
        <w:t>第二十届和第二十一届</w:t>
      </w:r>
      <w:r w:rsidRPr="00612775">
        <w:rPr>
          <w:rFonts w:ascii="SimSun" w:hAnsi="SimSun" w:hint="eastAsia"/>
          <w:sz w:val="21"/>
        </w:rPr>
        <w:t>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国知局和</w:t>
      </w:r>
      <w:r w:rsidR="00F52E0F">
        <w:rPr>
          <w:rFonts w:ascii="SimSun" w:hAnsi="SimSun" w:hint="eastAsia"/>
          <w:sz w:val="21"/>
        </w:rPr>
        <w:t>日本</w:t>
      </w:r>
      <w:r>
        <w:rPr>
          <w:rFonts w:ascii="SimSun" w:hAnsi="SimSun" w:hint="eastAsia"/>
          <w:sz w:val="21"/>
        </w:rPr>
        <w:t>特许厅</w:t>
      </w:r>
      <w:r w:rsidRPr="00612775">
        <w:rPr>
          <w:rFonts w:ascii="SimSun" w:hAnsi="SimSun" w:hint="eastAsia"/>
          <w:sz w:val="21"/>
        </w:rPr>
        <w:t>代表五局进行口头报告。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8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504</w:t>
        </w:r>
      </w:hyperlink>
      <w:r w:rsidRPr="00612775">
        <w:rPr>
          <w:rFonts w:ascii="SimSun" w:hAnsi="SimSun"/>
          <w:sz w:val="21"/>
        </w:rPr>
        <w:t>、</w:t>
      </w:r>
      <w:hyperlink r:id="rId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089</w:t>
        </w:r>
      </w:hyperlink>
      <w:r w:rsidR="00A21FB6">
        <w:rPr>
          <w:rFonts w:ascii="SimSun" w:hAnsi="SimSun" w:hint="eastAsia"/>
          <w:sz w:val="21"/>
        </w:rPr>
        <w:t>、</w:t>
      </w:r>
      <w:hyperlink r:id="rId1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138</w:t>
        </w:r>
      </w:hyperlink>
      <w:r w:rsidR="00A21FB6">
        <w:rPr>
          <w:rFonts w:hint="eastAsia"/>
        </w:rPr>
        <w:t>、</w:t>
      </w:r>
      <w:hyperlink r:id="rId11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156</w:t>
        </w:r>
      </w:hyperlink>
      <w:r w:rsidR="00A21FB6" w:rsidRPr="00A21FB6">
        <w:rPr>
          <w:rFonts w:asciiTheme="minorEastAsia" w:eastAsiaTheme="minorEastAsia" w:hAnsiTheme="minorEastAsia" w:hint="eastAsia"/>
          <w:sz w:val="21"/>
        </w:rPr>
        <w:t>和</w:t>
      </w:r>
      <w:hyperlink r:id="rId12" w:history="1"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F</w:t>
        </w:r>
        <w:r w:rsidR="00A21FB6" w:rsidRPr="00A21FB6">
          <w:rPr>
            <w:rStyle w:val="Hyperlink"/>
            <w:rFonts w:eastAsiaTheme="minorEastAsia"/>
            <w:sz w:val="21"/>
          </w:rPr>
          <w:t> </w:t>
        </w:r>
        <w:r w:rsidR="00A21FB6" w:rsidRPr="00A21FB6">
          <w:rPr>
            <w:rStyle w:val="Hyperlink"/>
            <w:rFonts w:asciiTheme="minorEastAsia" w:eastAsiaTheme="minorEastAsia" w:hAnsiTheme="minorEastAsia"/>
            <w:sz w:val="21"/>
          </w:rPr>
          <w:t>157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涉及电学领域的IPC修订项目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13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505</w:t>
        </w:r>
      </w:hyperlink>
      <w:r w:rsidRPr="00612775">
        <w:rPr>
          <w:rFonts w:ascii="SimSun" w:hAnsi="SimSun"/>
          <w:sz w:val="21"/>
        </w:rPr>
        <w:t>、</w:t>
      </w:r>
      <w:hyperlink r:id="rId14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507</w:t>
        </w:r>
      </w:hyperlink>
      <w:r w:rsidRPr="00612775">
        <w:rPr>
          <w:rFonts w:ascii="SimSun" w:hAnsi="SimSun"/>
          <w:sz w:val="21"/>
        </w:rPr>
        <w:t>、</w:t>
      </w:r>
      <w:hyperlink r:id="rId15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508</w:t>
        </w:r>
      </w:hyperlink>
      <w:r w:rsidRPr="00612775">
        <w:rPr>
          <w:rFonts w:ascii="SimSun" w:hAnsi="SimSun"/>
          <w:sz w:val="21"/>
        </w:rPr>
        <w:t>、</w:t>
      </w:r>
      <w:hyperlink r:id="rId16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509</w:t>
        </w:r>
      </w:hyperlink>
      <w:r w:rsidRPr="00612775">
        <w:rPr>
          <w:rFonts w:ascii="SimSun" w:hAnsi="SimSun"/>
          <w:sz w:val="21"/>
        </w:rPr>
        <w:t>、</w:t>
      </w:r>
      <w:hyperlink r:id="rId1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071</w:t>
        </w:r>
      </w:hyperlink>
      <w:r w:rsidRPr="00612775">
        <w:rPr>
          <w:rFonts w:ascii="SimSun" w:hAnsi="SimSun"/>
          <w:sz w:val="21"/>
        </w:rPr>
        <w:t>、</w:t>
      </w:r>
      <w:hyperlink r:id="rId1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141</w:t>
        </w:r>
      </w:hyperlink>
      <w:r w:rsidRPr="00612775">
        <w:rPr>
          <w:rFonts w:ascii="SimSun" w:hAnsi="SimSun"/>
          <w:sz w:val="21"/>
        </w:rPr>
        <w:t>、</w:t>
      </w:r>
      <w:hyperlink r:id="rId1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142</w:t>
        </w:r>
      </w:hyperlink>
      <w:r w:rsidRPr="00612775">
        <w:rPr>
          <w:rFonts w:ascii="SimSun" w:hAnsi="SimSun"/>
          <w:sz w:val="21"/>
        </w:rPr>
        <w:t>、</w:t>
      </w:r>
      <w:hyperlink r:id="rId2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143</w:t>
        </w:r>
      </w:hyperlink>
      <w:r w:rsidRPr="00612775">
        <w:rPr>
          <w:rFonts w:ascii="SimSun" w:hAnsi="SimSun"/>
          <w:sz w:val="21"/>
        </w:rPr>
        <w:t>、</w:t>
      </w:r>
      <w:hyperlink r:id="rId21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149</w:t>
        </w:r>
      </w:hyperlink>
      <w:r w:rsidR="00A21FB6">
        <w:rPr>
          <w:rFonts w:ascii="SimSun" w:hAnsi="SimSun" w:hint="eastAsia"/>
          <w:sz w:val="21"/>
        </w:rPr>
        <w:t>、</w:t>
      </w:r>
      <w:hyperlink r:id="rId22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151</w:t>
        </w:r>
      </w:hyperlink>
      <w:r w:rsidR="00A21FB6" w:rsidRPr="00612775">
        <w:rPr>
          <w:rFonts w:ascii="SimSun" w:hAnsi="SimSun"/>
          <w:sz w:val="21"/>
        </w:rPr>
        <w:t>、</w:t>
      </w:r>
      <w:hyperlink r:id="rId23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154</w:t>
        </w:r>
      </w:hyperlink>
      <w:r w:rsidR="00A21FB6" w:rsidRPr="00A21FB6">
        <w:rPr>
          <w:rFonts w:ascii="SimSun" w:hAnsi="SimSun" w:hint="eastAsia"/>
          <w:sz w:val="21"/>
        </w:rPr>
        <w:t>和</w:t>
      </w:r>
      <w:hyperlink r:id="rId24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159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25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520</w:t>
        </w:r>
      </w:hyperlink>
      <w:r w:rsidRPr="00612775">
        <w:rPr>
          <w:rFonts w:ascii="SimSun" w:hAnsi="SimSun"/>
          <w:sz w:val="21"/>
        </w:rPr>
        <w:t>、</w:t>
      </w:r>
      <w:hyperlink r:id="rId26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082</w:t>
        </w:r>
      </w:hyperlink>
      <w:r w:rsidRPr="00612775">
        <w:rPr>
          <w:rFonts w:ascii="SimSun" w:hAnsi="SimSun"/>
          <w:sz w:val="21"/>
        </w:rPr>
        <w:t>、</w:t>
      </w:r>
      <w:hyperlink r:id="rId2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122</w:t>
        </w:r>
      </w:hyperlink>
      <w:r w:rsidR="00A21FB6">
        <w:rPr>
          <w:rFonts w:ascii="SimSun" w:hAnsi="SimSun" w:hint="eastAsia"/>
          <w:sz w:val="21"/>
        </w:rPr>
        <w:t>、</w:t>
      </w:r>
      <w:hyperlink r:id="rId2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152</w:t>
        </w:r>
      </w:hyperlink>
      <w:r w:rsidR="00A21FB6" w:rsidRPr="00612775">
        <w:rPr>
          <w:rFonts w:ascii="SimSun" w:hAnsi="SimSun"/>
          <w:sz w:val="21"/>
        </w:rPr>
        <w:t>和</w:t>
      </w:r>
      <w:hyperlink r:id="rId29" w:history="1">
        <w:r w:rsidR="00A21FB6" w:rsidRPr="00A21FB6">
          <w:rPr>
            <w:rStyle w:val="Hyperlink"/>
            <w:rFonts w:ascii="SimSun" w:hAnsi="SimSun"/>
            <w:sz w:val="21"/>
          </w:rPr>
          <w:t>F</w:t>
        </w:r>
        <w:r w:rsidR="00A21FB6" w:rsidRPr="00A21FB6">
          <w:rPr>
            <w:rStyle w:val="Hyperlink"/>
            <w:sz w:val="21"/>
          </w:rPr>
          <w:t> </w:t>
        </w:r>
        <w:r w:rsidR="00A21FB6" w:rsidRPr="00A21FB6">
          <w:rPr>
            <w:rStyle w:val="Hyperlink"/>
            <w:rFonts w:ascii="SimSun" w:hAnsi="SimSun"/>
            <w:sz w:val="21"/>
          </w:rPr>
          <w:t>153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621</w:t>
        </w:r>
      </w:hyperlink>
      <w:r w:rsidRPr="00612775">
        <w:rPr>
          <w:rFonts w:ascii="SimSun" w:hAnsi="SimSun"/>
          <w:sz w:val="21"/>
        </w:rPr>
        <w:t>、</w:t>
      </w:r>
      <w:hyperlink r:id="rId31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632</w:t>
        </w:r>
      </w:hyperlink>
      <w:r w:rsidRPr="00612775">
        <w:rPr>
          <w:rFonts w:ascii="SimSun" w:hAnsi="SimSun"/>
          <w:sz w:val="21"/>
        </w:rPr>
        <w:t>、</w:t>
      </w:r>
      <w:hyperlink r:id="rId32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805</w:t>
        </w:r>
      </w:hyperlink>
      <w:r w:rsidRPr="00612775">
        <w:rPr>
          <w:rFonts w:ascii="SimSun" w:hAnsi="SimSun"/>
          <w:sz w:val="21"/>
        </w:rPr>
        <w:t>、</w:t>
      </w:r>
      <w:hyperlink r:id="rId33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811</w:t>
        </w:r>
      </w:hyperlink>
      <w:r w:rsidRPr="00612775">
        <w:rPr>
          <w:rFonts w:ascii="SimSun" w:hAnsi="SimSun"/>
          <w:sz w:val="21"/>
        </w:rPr>
        <w:t>、</w:t>
      </w:r>
      <w:hyperlink r:id="rId34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814</w:t>
        </w:r>
      </w:hyperlink>
      <w:r w:rsidRPr="00612775">
        <w:rPr>
          <w:rFonts w:ascii="SimSun" w:hAnsi="SimSun"/>
          <w:sz w:val="21"/>
        </w:rPr>
        <w:t>、</w:t>
      </w:r>
      <w:hyperlink r:id="rId35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815</w:t>
        </w:r>
      </w:hyperlink>
      <w:r w:rsidRPr="00612775">
        <w:rPr>
          <w:rFonts w:ascii="SimSun" w:hAnsi="SimSun"/>
          <w:sz w:val="21"/>
        </w:rPr>
        <w:t>和</w:t>
      </w:r>
      <w:hyperlink r:id="rId36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816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7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633</w:t>
        </w:r>
      </w:hyperlink>
      <w:r w:rsidRPr="00612775">
        <w:rPr>
          <w:rFonts w:ascii="SimSun" w:hAnsi="SimSun"/>
          <w:sz w:val="21"/>
        </w:rPr>
        <w:t>和</w:t>
      </w:r>
      <w:hyperlink r:id="rId38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9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627</w:t>
        </w:r>
      </w:hyperlink>
      <w:r w:rsidRPr="00612775">
        <w:rPr>
          <w:rFonts w:ascii="SimSun" w:hAnsi="SimSun"/>
          <w:sz w:val="21"/>
        </w:rPr>
        <w:t>和</w:t>
      </w:r>
      <w:hyperlink r:id="rId4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812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200至M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500项目中删除非限制性参见（NLR）的状况</w:t>
      </w:r>
      <w:r w:rsidRPr="00612775">
        <w:rPr>
          <w:rFonts w:ascii="SimSun" w:hAnsi="SimSun"/>
          <w:sz w:val="21"/>
        </w:rPr>
        <w:br/>
        <w:t>参见项目：</w:t>
      </w:r>
      <w:hyperlink r:id="rId41" w:history="1">
        <w:r w:rsidRPr="00612775">
          <w:rPr>
            <w:rFonts w:ascii="SimSun" w:hAnsi="SimSun"/>
            <w:color w:val="0000FF" w:themeColor="hyperlink"/>
            <w:sz w:val="21"/>
            <w:u w:val="single"/>
          </w:rPr>
          <w:t>WG</w:t>
        </w:r>
        <w:r w:rsidRPr="00612775">
          <w:rPr>
            <w:color w:val="0000FF" w:themeColor="hyperlink"/>
            <w:sz w:val="21"/>
            <w:u w:val="single"/>
          </w:rPr>
          <w:t> </w:t>
        </w:r>
        <w:r w:rsidRPr="00612775">
          <w:rPr>
            <w:rFonts w:ascii="SimSun" w:hAnsi="SimSun"/>
            <w:color w:val="0000FF" w:themeColor="hyperlink"/>
            <w:sz w:val="21"/>
            <w:u w:val="single"/>
          </w:rPr>
          <w:t>191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612775" w:rsidRPr="00116C4C" w:rsidRDefault="00612775" w:rsidP="00116C4C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:rsidR="00031934" w:rsidRPr="00612775" w:rsidRDefault="00612775" w:rsidP="00612775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RPr="00612775" w:rsidSect="00612775">
      <w:headerReference w:type="even" r:id="rId42"/>
      <w:headerReference w:type="default" r:id="rId4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612775" w:rsidRDefault="00FA21E2" w:rsidP="00FA21E2">
    <w:pPr>
      <w:jc w:val="right"/>
      <w:rPr>
        <w:rFonts w:ascii="SimSun" w:hAnsi="SimSun"/>
        <w:sz w:val="21"/>
      </w:rPr>
    </w:pPr>
    <w:r w:rsidRPr="00612775">
      <w:rPr>
        <w:rFonts w:ascii="SimSun" w:hAnsi="SimSun"/>
        <w:sz w:val="21"/>
      </w:rPr>
      <w:t>IPC/WG/4</w:t>
    </w:r>
    <w:r w:rsidR="004F2834" w:rsidRP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/1</w:t>
    </w:r>
    <w:r w:rsidR="00070FC2" w:rsidRPr="00612775">
      <w:rPr>
        <w:rFonts w:ascii="SimSun" w:hAnsi="SimSun"/>
        <w:sz w:val="21"/>
      </w:rPr>
      <w:t xml:space="preserve"> Prov.</w:t>
    </w:r>
  </w:p>
  <w:p w:rsidR="00FA21E2" w:rsidRPr="00612775" w:rsidRDefault="00612775" w:rsidP="00FA21E2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FA21E2" w:rsidRPr="00612775">
      <w:rPr>
        <w:rFonts w:ascii="SimSun" w:hAnsi="SimSun"/>
        <w:sz w:val="21"/>
      </w:rPr>
      <w:fldChar w:fldCharType="begin"/>
    </w:r>
    <w:r w:rsidR="00FA21E2" w:rsidRPr="00612775">
      <w:rPr>
        <w:rFonts w:ascii="SimSun" w:hAnsi="SimSun"/>
        <w:sz w:val="21"/>
      </w:rPr>
      <w:instrText xml:space="preserve"> PAGE  \* MERGEFORMAT </w:instrText>
    </w:r>
    <w:r w:rsidR="00FA21E2" w:rsidRPr="00612775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FA21E2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A21E2" w:rsidRPr="00612775" w:rsidRDefault="00FA21E2" w:rsidP="00FA21E2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12775" w:rsidRDefault="00F90FA8" w:rsidP="00612775">
    <w:pPr>
      <w:wordWrap w:val="0"/>
      <w:jc w:val="right"/>
      <w:rPr>
        <w:rFonts w:ascii="SimSun" w:hAnsi="SimSun"/>
        <w:sz w:val="21"/>
      </w:rPr>
    </w:pPr>
    <w:bookmarkStart w:id="6" w:name="Code2"/>
    <w:r w:rsidRPr="00612775">
      <w:rPr>
        <w:rFonts w:ascii="SimSun" w:hAnsi="SimSun"/>
        <w:sz w:val="21"/>
      </w:rPr>
      <w:t>IPC/WG/</w:t>
    </w:r>
    <w:r w:rsidR="00031934" w:rsidRPr="00612775">
      <w:rPr>
        <w:rFonts w:ascii="SimSun" w:hAnsi="SimSun"/>
        <w:sz w:val="21"/>
      </w:rPr>
      <w:t>4</w:t>
    </w:r>
    <w:r w:rsid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</w:t>
    </w:r>
    <w:r w:rsidR="00031934" w:rsidRPr="00612775">
      <w:rPr>
        <w:rFonts w:ascii="SimSun" w:hAnsi="SimSun"/>
        <w:sz w:val="21"/>
      </w:rPr>
      <w:t>1</w:t>
    </w:r>
    <w:r w:rsidR="00612775">
      <w:rPr>
        <w:rFonts w:ascii="SimSun" w:hAnsi="SimSun"/>
        <w:sz w:val="21"/>
      </w:rPr>
      <w:t xml:space="preserve"> </w:t>
    </w:r>
    <w:r w:rsidR="00612775">
      <w:rPr>
        <w:rFonts w:ascii="SimSun" w:hAnsi="SimSun" w:hint="eastAsia"/>
        <w:sz w:val="21"/>
      </w:rPr>
      <w:t>Prov</w:t>
    </w:r>
    <w:r w:rsidR="00612775">
      <w:rPr>
        <w:rFonts w:ascii="SimSun" w:hAnsi="SimSun"/>
        <w:sz w:val="21"/>
      </w:rPr>
      <w:t>.</w:t>
    </w:r>
    <w:r w:rsidR="00A21FB6">
      <w:rPr>
        <w:rFonts w:ascii="SimSun" w:hAnsi="SimSun" w:hint="eastAsia"/>
        <w:sz w:val="21"/>
      </w:rPr>
      <w:t>2</w:t>
    </w:r>
  </w:p>
  <w:bookmarkEnd w:id="6"/>
  <w:p w:rsidR="00EC4E49" w:rsidRPr="00612775" w:rsidRDefault="0061277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612775">
      <w:rPr>
        <w:rFonts w:ascii="SimSun" w:hAnsi="SimSun"/>
        <w:sz w:val="21"/>
      </w:rPr>
      <w:fldChar w:fldCharType="begin"/>
    </w:r>
    <w:r w:rsidR="00EC4E49" w:rsidRPr="00612775">
      <w:rPr>
        <w:rFonts w:ascii="SimSun" w:hAnsi="SimSun"/>
        <w:sz w:val="21"/>
      </w:rPr>
      <w:instrText xml:space="preserve"> PAGE  \* MERGEFORMAT </w:instrText>
    </w:r>
    <w:r w:rsidR="00EC4E49" w:rsidRPr="00612775">
      <w:rPr>
        <w:rFonts w:ascii="SimSun" w:hAnsi="SimSun"/>
        <w:sz w:val="21"/>
      </w:rPr>
      <w:fldChar w:fldCharType="separate"/>
    </w:r>
    <w:r w:rsidR="00F02BF6">
      <w:rPr>
        <w:rFonts w:ascii="SimSun" w:hAnsi="SimSun"/>
        <w:noProof/>
        <w:sz w:val="21"/>
      </w:rPr>
      <w:t>2</w:t>
    </w:r>
    <w:r w:rsidR="00EC4E49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A134B" w:rsidRPr="0061277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16C4C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175DB"/>
    <w:rsid w:val="0053057A"/>
    <w:rsid w:val="00537B63"/>
    <w:rsid w:val="00560A29"/>
    <w:rsid w:val="00592937"/>
    <w:rsid w:val="005C6649"/>
    <w:rsid w:val="00605827"/>
    <w:rsid w:val="00612775"/>
    <w:rsid w:val="00646050"/>
    <w:rsid w:val="006713CA"/>
    <w:rsid w:val="00676C5C"/>
    <w:rsid w:val="006B1AE6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82D3B"/>
    <w:rsid w:val="00995509"/>
    <w:rsid w:val="009E2791"/>
    <w:rsid w:val="009E3F6F"/>
    <w:rsid w:val="009F499F"/>
    <w:rsid w:val="00A137EF"/>
    <w:rsid w:val="00A21FB6"/>
    <w:rsid w:val="00A23D76"/>
    <w:rsid w:val="00A37342"/>
    <w:rsid w:val="00A42DAF"/>
    <w:rsid w:val="00A45BD8"/>
    <w:rsid w:val="00A765B1"/>
    <w:rsid w:val="00A869B7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72E"/>
    <w:rsid w:val="00C86D74"/>
    <w:rsid w:val="00CD04F1"/>
    <w:rsid w:val="00CE2204"/>
    <w:rsid w:val="00D01F81"/>
    <w:rsid w:val="00D45252"/>
    <w:rsid w:val="00D71B4D"/>
    <w:rsid w:val="00D93D55"/>
    <w:rsid w:val="00DB67AC"/>
    <w:rsid w:val="00DD2095"/>
    <w:rsid w:val="00E0206A"/>
    <w:rsid w:val="00E15015"/>
    <w:rsid w:val="00E228F5"/>
    <w:rsid w:val="00E335FE"/>
    <w:rsid w:val="00EA7D6E"/>
    <w:rsid w:val="00EC4E49"/>
    <w:rsid w:val="00ED77FB"/>
    <w:rsid w:val="00EE45FA"/>
    <w:rsid w:val="00F02BF6"/>
    <w:rsid w:val="00F12615"/>
    <w:rsid w:val="00F325CF"/>
    <w:rsid w:val="00F52E0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F082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805" TargetMode="External"/><Relationship Id="rId37" Type="http://schemas.openxmlformats.org/officeDocument/2006/relationships/hyperlink" Target="https://www3.wipo.int/classifications/ipc/ipcef/public/en/project/M633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52" TargetMode="External"/><Relationship Id="rId36" Type="http://schemas.openxmlformats.org/officeDocument/2006/relationships/hyperlink" Target="https://www3.wipo.int/classifications/ipc/ipcef/public/en/project/M816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3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122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eader" Target="header2.xm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C520" TargetMode="External"/><Relationship Id="rId33" Type="http://schemas.openxmlformats.org/officeDocument/2006/relationships/hyperlink" Target="https://www3.wipo.int/classifications/ipc/ipcef/public/en/project/M811" TargetMode="External"/><Relationship Id="rId38" Type="http://schemas.openxmlformats.org/officeDocument/2006/relationships/hyperlink" Target="https://www3.wipo.int/classifications/ipc/ipcef/public/en/project/M813" TargetMode="Externa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Prov.2</vt:lpstr>
    </vt:vector>
  </TitlesOfParts>
  <Company>WIPO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</dc:title>
  <dc:subject>议程草案</dc:subject>
  <dc:creator>WIPO</dc:creator>
  <cp:keywords>PUBLIC</cp:keywords>
  <cp:lastModifiedBy>MALANGA SALAZAR Isabelle</cp:lastModifiedBy>
  <cp:revision>4</cp:revision>
  <cp:lastPrinted>2019-03-04T11:35:00Z</cp:lastPrinted>
  <dcterms:created xsi:type="dcterms:W3CDTF">2021-10-07T15:52:00Z</dcterms:created>
  <dcterms:modified xsi:type="dcterms:W3CDTF">2021-10-08T07:29:00Z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