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356" w:type="dxa"/>
        <w:tblInd w:w="108" w:type="dxa"/>
        <w:tblLayout w:type="fixed"/>
        <w:tblLook w:val="01E0" w:firstRow="1" w:lastRow="1" w:firstColumn="1" w:lastColumn="1" w:noHBand="0" w:noVBand="0"/>
      </w:tblPr>
      <w:tblGrid>
        <w:gridCol w:w="4594"/>
        <w:gridCol w:w="4337"/>
        <w:gridCol w:w="425"/>
      </w:tblGrid>
      <w:tr w:rsidR="0000486D" w:rsidRPr="00CB7F0C" w:rsidTr="00C02E72">
        <w:trPr>
          <w:trHeight w:val="1977"/>
        </w:trPr>
        <w:tc>
          <w:tcPr>
            <w:tcW w:w="4594" w:type="dxa"/>
            <w:tcBorders>
              <w:bottom w:val="single" w:sz="4" w:space="0" w:color="auto"/>
            </w:tcBorders>
            <w:tcMar>
              <w:bottom w:w="170" w:type="dxa"/>
            </w:tcMar>
          </w:tcPr>
          <w:p w:rsidR="0000486D" w:rsidRPr="00CB7F0C" w:rsidRDefault="0000486D" w:rsidP="00C02E72">
            <w:pPr>
              <w:jc w:val="both"/>
            </w:pPr>
            <w:r w:rsidRPr="00CB7F0C">
              <w:rPr>
                <w:noProof/>
              </w:rPr>
              <w:drawing>
                <wp:anchor distT="0" distB="0" distL="114300" distR="114300" simplePos="0" relativeHeight="251659264" behindDoc="1" locked="0" layoutInCell="0" allowOverlap="1" wp14:anchorId="7C4CF7AE" wp14:editId="2FC6C4D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0486D" w:rsidRPr="00CB7F0C" w:rsidRDefault="0000486D" w:rsidP="00C02E72"/>
        </w:tc>
        <w:tc>
          <w:tcPr>
            <w:tcW w:w="425" w:type="dxa"/>
            <w:tcBorders>
              <w:bottom w:val="single" w:sz="4" w:space="0" w:color="auto"/>
            </w:tcBorders>
            <w:tcMar>
              <w:left w:w="0" w:type="dxa"/>
              <w:right w:w="0" w:type="dxa"/>
            </w:tcMar>
          </w:tcPr>
          <w:p w:rsidR="0000486D" w:rsidRPr="00CB7F0C" w:rsidRDefault="0000486D" w:rsidP="00C02E72">
            <w:pPr>
              <w:jc w:val="right"/>
            </w:pPr>
            <w:r w:rsidRPr="00CB7F0C">
              <w:rPr>
                <w:b/>
                <w:sz w:val="40"/>
                <w:szCs w:val="40"/>
              </w:rPr>
              <w:t>C</w:t>
            </w:r>
          </w:p>
        </w:tc>
      </w:tr>
      <w:tr w:rsidR="0000486D" w:rsidRPr="00CB7F0C" w:rsidTr="00C02E72">
        <w:trPr>
          <w:trHeight w:hRule="exact" w:val="340"/>
        </w:trPr>
        <w:tc>
          <w:tcPr>
            <w:tcW w:w="9356" w:type="dxa"/>
            <w:gridSpan w:val="3"/>
            <w:tcBorders>
              <w:top w:val="single" w:sz="4" w:space="0" w:color="auto"/>
            </w:tcBorders>
            <w:tcMar>
              <w:top w:w="170" w:type="dxa"/>
              <w:left w:w="0" w:type="dxa"/>
              <w:right w:w="0" w:type="dxa"/>
            </w:tcMar>
            <w:vAlign w:val="bottom"/>
          </w:tcPr>
          <w:p w:rsidR="0000486D" w:rsidRPr="00CB7F0C" w:rsidRDefault="0000486D" w:rsidP="0000486D">
            <w:pPr>
              <w:jc w:val="right"/>
              <w:rPr>
                <w:rFonts w:ascii="Arial Black" w:hAnsi="Arial Black"/>
                <w:caps/>
                <w:sz w:val="15"/>
              </w:rPr>
            </w:pPr>
            <w:r w:rsidRPr="00CB7F0C">
              <w:rPr>
                <w:rFonts w:ascii="Arial Black" w:hAnsi="Arial Black" w:hint="eastAsia"/>
                <w:caps/>
                <w:sz w:val="15"/>
              </w:rPr>
              <w:t>cws/</w:t>
            </w:r>
            <w:r w:rsidR="009E315B">
              <w:rPr>
                <w:rFonts w:ascii="Arial Black" w:hAnsi="Arial Black" w:hint="eastAsia"/>
                <w:caps/>
                <w:sz w:val="15"/>
              </w:rPr>
              <w:t>6</w:t>
            </w:r>
            <w:r>
              <w:rPr>
                <w:rFonts w:ascii="Arial Black" w:hAnsi="Arial Black" w:hint="eastAsia"/>
                <w:caps/>
                <w:sz w:val="15"/>
              </w:rPr>
              <w:t>/</w:t>
            </w:r>
            <w:bookmarkStart w:id="0" w:name="Code"/>
            <w:bookmarkEnd w:id="0"/>
            <w:r>
              <w:rPr>
                <w:rFonts w:ascii="Arial Black" w:hAnsi="Arial Black" w:hint="eastAsia"/>
                <w:caps/>
                <w:sz w:val="15"/>
              </w:rPr>
              <w:t>2</w:t>
            </w:r>
          </w:p>
        </w:tc>
      </w:tr>
      <w:tr w:rsidR="0000486D" w:rsidRPr="00CB7F0C" w:rsidTr="00C02E72">
        <w:trPr>
          <w:trHeight w:hRule="exact" w:val="170"/>
        </w:trPr>
        <w:tc>
          <w:tcPr>
            <w:tcW w:w="9356" w:type="dxa"/>
            <w:gridSpan w:val="3"/>
            <w:noWrap/>
            <w:tcMar>
              <w:left w:w="0" w:type="dxa"/>
              <w:right w:w="0" w:type="dxa"/>
            </w:tcMar>
            <w:vAlign w:val="bottom"/>
          </w:tcPr>
          <w:p w:rsidR="0000486D" w:rsidRPr="00CB7F0C" w:rsidRDefault="0000486D" w:rsidP="00C02E72">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w:t>
            </w:r>
            <w:bookmarkStart w:id="1" w:name="Original"/>
            <w:bookmarkEnd w:id="1"/>
            <w:r w:rsidRPr="00CB7F0C">
              <w:rPr>
                <w:rFonts w:eastAsia="SimHei" w:hint="eastAsia"/>
                <w:b/>
                <w:sz w:val="15"/>
                <w:szCs w:val="15"/>
                <w:lang w:val="pt-BR"/>
              </w:rPr>
              <w:t>英</w:t>
            </w:r>
            <w:r w:rsidRPr="00CB7F0C">
              <w:rPr>
                <w:rFonts w:eastAsia="SimHei" w:hint="eastAsia"/>
                <w:b/>
                <w:sz w:val="15"/>
                <w:szCs w:val="15"/>
              </w:rPr>
              <w:t>文</w:t>
            </w:r>
          </w:p>
        </w:tc>
      </w:tr>
      <w:tr w:rsidR="0000486D" w:rsidRPr="00CB7F0C" w:rsidTr="00C02E72">
        <w:trPr>
          <w:trHeight w:hRule="exact" w:val="198"/>
        </w:trPr>
        <w:tc>
          <w:tcPr>
            <w:tcW w:w="9356" w:type="dxa"/>
            <w:gridSpan w:val="3"/>
            <w:tcMar>
              <w:left w:w="0" w:type="dxa"/>
              <w:right w:w="0" w:type="dxa"/>
            </w:tcMar>
            <w:vAlign w:val="bottom"/>
          </w:tcPr>
          <w:p w:rsidR="0000486D" w:rsidRPr="00CB7F0C" w:rsidRDefault="0000486D" w:rsidP="009E315B">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bookmarkStart w:id="2" w:name="Date"/>
            <w:bookmarkEnd w:id="2"/>
            <w:r w:rsidRPr="00CB7F0C">
              <w:rPr>
                <w:rFonts w:ascii="Arial Black" w:eastAsia="SimHei" w:hAnsi="Arial Black"/>
                <w:sz w:val="15"/>
                <w:szCs w:val="15"/>
                <w:lang w:val="pt-BR"/>
              </w:rPr>
              <w:t>201</w:t>
            </w:r>
            <w:r w:rsidR="009E315B">
              <w:rPr>
                <w:rFonts w:ascii="Arial Black" w:eastAsia="SimHei" w:hAnsi="Arial Black" w:hint="eastAsia"/>
                <w:sz w:val="15"/>
                <w:szCs w:val="15"/>
                <w:lang w:val="pt-BR"/>
              </w:rPr>
              <w:t>8</w:t>
            </w:r>
            <w:r w:rsidRPr="00CB7F0C">
              <w:rPr>
                <w:rFonts w:ascii="SimHei" w:eastAsia="SimHei" w:hAnsi="Times New Roman" w:hint="eastAsia"/>
                <w:b/>
                <w:sz w:val="15"/>
                <w:szCs w:val="15"/>
              </w:rPr>
              <w:t>年</w:t>
            </w:r>
            <w:r w:rsidR="009E315B">
              <w:rPr>
                <w:rFonts w:ascii="Arial Black" w:eastAsia="SimHei" w:hAnsi="Arial Black" w:hint="eastAsia"/>
                <w:sz w:val="15"/>
                <w:szCs w:val="15"/>
                <w:lang w:val="pt-BR"/>
              </w:rPr>
              <w:t>9</w:t>
            </w:r>
            <w:r w:rsidRPr="00CB7F0C">
              <w:rPr>
                <w:rFonts w:ascii="SimHei" w:eastAsia="SimHei" w:hAnsi="Times New Roman" w:hint="eastAsia"/>
                <w:b/>
                <w:sz w:val="15"/>
                <w:szCs w:val="15"/>
              </w:rPr>
              <w:t>月</w:t>
            </w:r>
            <w:r w:rsidR="009E315B">
              <w:rPr>
                <w:rFonts w:ascii="Arial Black" w:eastAsia="SimHei" w:hAnsi="Arial Black" w:hint="eastAsia"/>
                <w:sz w:val="15"/>
                <w:szCs w:val="15"/>
              </w:rPr>
              <w:t>6</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00486D" w:rsidRPr="00CB7F0C" w:rsidRDefault="0000486D" w:rsidP="0000486D"/>
    <w:p w:rsidR="0000486D" w:rsidRPr="00CB7F0C" w:rsidRDefault="0000486D" w:rsidP="0000486D"/>
    <w:p w:rsidR="0000486D" w:rsidRPr="00CB7F0C" w:rsidRDefault="0000486D" w:rsidP="0000486D"/>
    <w:p w:rsidR="0000486D" w:rsidRPr="00CB7F0C" w:rsidRDefault="0000486D" w:rsidP="0000486D"/>
    <w:p w:rsidR="0000486D" w:rsidRPr="00CB7F0C" w:rsidRDefault="0000486D" w:rsidP="0000486D"/>
    <w:p w:rsidR="0000486D" w:rsidRPr="00CB7F0C" w:rsidRDefault="0000486D" w:rsidP="0000486D">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rsidR="0000486D" w:rsidRPr="00CB7F0C" w:rsidRDefault="0000486D" w:rsidP="0000486D"/>
    <w:p w:rsidR="0000486D" w:rsidRPr="00CB7F0C" w:rsidRDefault="0000486D" w:rsidP="0000486D"/>
    <w:p w:rsidR="0000486D" w:rsidRPr="00CB7F0C" w:rsidRDefault="0000486D" w:rsidP="0000486D">
      <w:pPr>
        <w:textAlignment w:val="bottom"/>
        <w:rPr>
          <w:rFonts w:ascii="KaiTi" w:eastAsia="KaiTi"/>
          <w:b/>
          <w:sz w:val="24"/>
          <w:szCs w:val="24"/>
        </w:rPr>
      </w:pPr>
      <w:r w:rsidRPr="00CB7F0C">
        <w:rPr>
          <w:rFonts w:ascii="KaiTi" w:eastAsia="KaiTi" w:hint="eastAsia"/>
          <w:b/>
          <w:sz w:val="24"/>
          <w:szCs w:val="24"/>
        </w:rPr>
        <w:t>第</w:t>
      </w:r>
      <w:r w:rsidR="009E315B">
        <w:rPr>
          <w:rFonts w:ascii="KaiTi" w:eastAsia="KaiTi" w:hint="eastAsia"/>
          <w:b/>
          <w:sz w:val="24"/>
          <w:szCs w:val="24"/>
        </w:rPr>
        <w:t>六</w:t>
      </w:r>
      <w:r w:rsidRPr="00CB7F0C">
        <w:rPr>
          <w:rFonts w:ascii="KaiTi" w:eastAsia="KaiTi" w:hint="eastAsia"/>
          <w:b/>
          <w:sz w:val="24"/>
          <w:szCs w:val="24"/>
        </w:rPr>
        <w:t>届会议</w:t>
      </w:r>
    </w:p>
    <w:p w:rsidR="0000486D" w:rsidRPr="00CB7F0C" w:rsidRDefault="0000486D" w:rsidP="0000486D">
      <w:pPr>
        <w:textAlignment w:val="bottom"/>
        <w:rPr>
          <w:rFonts w:ascii="KaiTi" w:eastAsia="KaiTi" w:hAnsi="KaiTi"/>
          <w:b/>
          <w:sz w:val="24"/>
          <w:szCs w:val="24"/>
        </w:rPr>
      </w:pPr>
      <w:r w:rsidRPr="00CB7F0C">
        <w:rPr>
          <w:rFonts w:ascii="KaiTi" w:eastAsia="KaiTi" w:hAnsi="KaiTi" w:hint="eastAsia"/>
          <w:sz w:val="24"/>
          <w:szCs w:val="24"/>
        </w:rPr>
        <w:t>201</w:t>
      </w:r>
      <w:r w:rsidR="009E315B">
        <w:rPr>
          <w:rFonts w:ascii="KaiTi" w:eastAsia="KaiTi" w:hAnsi="KaiTi" w:hint="eastAsia"/>
          <w:sz w:val="24"/>
          <w:szCs w:val="24"/>
        </w:rPr>
        <w:t>8</w:t>
      </w:r>
      <w:r w:rsidRPr="00CB7F0C">
        <w:rPr>
          <w:rFonts w:ascii="KaiTi" w:eastAsia="KaiTi" w:hAnsi="KaiTi" w:hint="eastAsia"/>
          <w:b/>
          <w:sz w:val="24"/>
          <w:szCs w:val="24"/>
        </w:rPr>
        <w:t>年</w:t>
      </w:r>
      <w:r w:rsidR="009E315B">
        <w:rPr>
          <w:rFonts w:ascii="KaiTi" w:eastAsia="KaiTi" w:hAnsi="KaiTi" w:hint="eastAsia"/>
          <w:sz w:val="24"/>
          <w:szCs w:val="24"/>
        </w:rPr>
        <w:t>10</w:t>
      </w:r>
      <w:r w:rsidRPr="00CB7F0C">
        <w:rPr>
          <w:rFonts w:ascii="KaiTi" w:eastAsia="KaiTi" w:hAnsi="KaiTi" w:hint="eastAsia"/>
          <w:b/>
          <w:sz w:val="24"/>
          <w:szCs w:val="24"/>
        </w:rPr>
        <w:t>月</w:t>
      </w:r>
      <w:r w:rsidR="009E315B">
        <w:rPr>
          <w:rFonts w:ascii="KaiTi" w:eastAsia="KaiTi" w:hAnsi="KaiTi" w:hint="eastAsia"/>
          <w:sz w:val="24"/>
          <w:szCs w:val="24"/>
        </w:rPr>
        <w:t>15</w:t>
      </w:r>
      <w:r w:rsidRPr="00CB7F0C">
        <w:rPr>
          <w:rFonts w:ascii="KaiTi" w:eastAsia="KaiTi" w:hAnsi="KaiTi" w:hint="eastAsia"/>
          <w:b/>
          <w:sz w:val="24"/>
          <w:szCs w:val="24"/>
        </w:rPr>
        <w:t>日至</w:t>
      </w:r>
      <w:r w:rsidR="009E315B">
        <w:rPr>
          <w:rFonts w:ascii="KaiTi" w:eastAsia="KaiTi" w:hAnsi="KaiTi" w:hint="eastAsia"/>
          <w:sz w:val="24"/>
          <w:szCs w:val="24"/>
        </w:rPr>
        <w:t>19</w:t>
      </w:r>
      <w:r w:rsidRPr="00CB7F0C">
        <w:rPr>
          <w:rFonts w:ascii="KaiTi" w:eastAsia="KaiTi" w:hAnsi="KaiTi" w:hint="eastAsia"/>
          <w:b/>
          <w:sz w:val="24"/>
          <w:szCs w:val="24"/>
        </w:rPr>
        <w:t>日，日内瓦</w:t>
      </w:r>
    </w:p>
    <w:p w:rsidR="0000486D" w:rsidRPr="00CB7F0C" w:rsidRDefault="0000486D" w:rsidP="0000486D"/>
    <w:p w:rsidR="0000486D" w:rsidRPr="00CB7F0C" w:rsidRDefault="0000486D" w:rsidP="0000486D"/>
    <w:p w:rsidR="0000486D" w:rsidRPr="00CB7F0C" w:rsidRDefault="0000486D" w:rsidP="0000486D"/>
    <w:p w:rsidR="0000486D" w:rsidRPr="00CB7F0C" w:rsidRDefault="00BE6954" w:rsidP="0000486D">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产权组织</w:t>
      </w:r>
      <w:r w:rsidR="0000486D" w:rsidRPr="0000486D">
        <w:rPr>
          <w:rFonts w:ascii="KaiTi" w:eastAsia="KaiTi" w:hAnsi="KaiTi" w:cs="Times New Roman" w:hint="eastAsia"/>
          <w:kern w:val="2"/>
          <w:sz w:val="24"/>
          <w:szCs w:val="32"/>
        </w:rPr>
        <w:t>标准使用情况调查报告</w:t>
      </w:r>
    </w:p>
    <w:p w:rsidR="0000486D" w:rsidRPr="00CB7F0C" w:rsidRDefault="0000486D" w:rsidP="0000486D"/>
    <w:p w:rsidR="0000486D" w:rsidRPr="00CB7F0C" w:rsidRDefault="0000486D" w:rsidP="0000486D">
      <w:pPr>
        <w:rPr>
          <w:rFonts w:ascii="KaiTi" w:eastAsia="KaiTi" w:hAnsi="STKaiti" w:cs="Times New Roman"/>
          <w:kern w:val="2"/>
          <w:sz w:val="21"/>
          <w:szCs w:val="24"/>
        </w:rPr>
      </w:pPr>
      <w:bookmarkStart w:id="4" w:name="Prepared"/>
      <w:bookmarkEnd w:id="4"/>
      <w:r w:rsidRPr="00CB7F0C">
        <w:rPr>
          <w:rFonts w:ascii="KaiTi" w:eastAsia="KaiTi" w:hAnsi="STKaiti" w:cs="Times New Roman" w:hint="eastAsia"/>
          <w:kern w:val="2"/>
          <w:sz w:val="21"/>
          <w:szCs w:val="24"/>
        </w:rPr>
        <w:t>秘书处编拟的文件</w:t>
      </w:r>
    </w:p>
    <w:p w:rsidR="0000486D" w:rsidRPr="00CB7F0C" w:rsidRDefault="0000486D" w:rsidP="0000486D"/>
    <w:p w:rsidR="0000486D" w:rsidRPr="00CB7F0C" w:rsidRDefault="0000486D" w:rsidP="0000486D"/>
    <w:p w:rsidR="0000486D" w:rsidRPr="00CB7F0C" w:rsidRDefault="0000486D" w:rsidP="0000486D"/>
    <w:p w:rsidR="0000486D" w:rsidRPr="00CB7F0C" w:rsidRDefault="0000486D" w:rsidP="0000486D"/>
    <w:p w:rsidR="006D23CC" w:rsidRPr="00911A8B" w:rsidRDefault="00BE6954" w:rsidP="0000486D">
      <w:pPr>
        <w:pStyle w:val="2"/>
        <w:spacing w:beforeLines="100" w:afterLines="50" w:after="120" w:line="340" w:lineRule="atLeast"/>
        <w:jc w:val="both"/>
        <w:rPr>
          <w:rFonts w:ascii="SimHei" w:eastAsia="SimHei" w:hAnsi="SimHei"/>
          <w:caps w:val="0"/>
          <w:sz w:val="21"/>
        </w:rPr>
      </w:pPr>
      <w:r>
        <w:rPr>
          <w:rFonts w:ascii="SimHei" w:eastAsia="SimHei" w:hAnsi="SimHei" w:hint="eastAsia"/>
          <w:caps w:val="0"/>
          <w:sz w:val="21"/>
        </w:rPr>
        <w:t>背</w:t>
      </w:r>
      <w:r w:rsidR="006D23CC" w:rsidRPr="00911A8B">
        <w:rPr>
          <w:rFonts w:ascii="SimHei" w:eastAsia="SimHei" w:hAnsi="SimHei" w:hint="eastAsia"/>
          <w:caps w:val="0"/>
          <w:sz w:val="21"/>
        </w:rPr>
        <w:t xml:space="preserve">　</w:t>
      </w:r>
      <w:r>
        <w:rPr>
          <w:rFonts w:ascii="SimHei" w:eastAsia="SimHei" w:hAnsi="SimHei" w:hint="eastAsia"/>
          <w:caps w:val="0"/>
          <w:sz w:val="21"/>
        </w:rPr>
        <w:t>景</w:t>
      </w:r>
    </w:p>
    <w:p w:rsidR="00595E99" w:rsidRPr="0051434E" w:rsidRDefault="007840F7" w:rsidP="007840F7">
      <w:pPr>
        <w:pStyle w:val="ONUME"/>
        <w:numPr>
          <w:ilvl w:val="0"/>
          <w:numId w:val="5"/>
        </w:numPr>
        <w:overflowPunct w:val="0"/>
        <w:spacing w:afterLines="50" w:after="120" w:line="340" w:lineRule="atLeast"/>
        <w:jc w:val="both"/>
        <w:rPr>
          <w:rFonts w:ascii="SimSun" w:hAnsi="SimSun"/>
          <w:sz w:val="21"/>
          <w:szCs w:val="21"/>
        </w:rPr>
      </w:pPr>
      <w:r w:rsidRPr="007840F7">
        <w:rPr>
          <w:rFonts w:ascii="SimSun" w:hAnsi="SimSun" w:hint="eastAsia"/>
          <w:sz w:val="21"/>
          <w:szCs w:val="21"/>
        </w:rPr>
        <w:tab/>
        <w:t>在2017年举行的第五届会议上，</w:t>
      </w:r>
      <w:r w:rsidR="00761EE6">
        <w:rPr>
          <w:rFonts w:ascii="SimSun" w:hAnsi="SimSun" w:hint="eastAsia"/>
          <w:sz w:val="21"/>
          <w:szCs w:val="21"/>
        </w:rPr>
        <w:t>产权组织</w:t>
      </w:r>
      <w:r w:rsidRPr="007840F7">
        <w:rPr>
          <w:rFonts w:ascii="SimSun" w:hAnsi="SimSun" w:hint="eastAsia"/>
          <w:sz w:val="21"/>
          <w:szCs w:val="21"/>
        </w:rPr>
        <w:t>标准委员会（CWS）注意到关于</w:t>
      </w:r>
      <w:r w:rsidR="00761EE6">
        <w:rPr>
          <w:rFonts w:ascii="SimSun" w:hAnsi="SimSun" w:hint="eastAsia"/>
          <w:sz w:val="21"/>
          <w:szCs w:val="21"/>
        </w:rPr>
        <w:t>产权组织</w:t>
      </w:r>
      <w:r w:rsidRPr="007840F7">
        <w:rPr>
          <w:rFonts w:ascii="SimSun" w:hAnsi="SimSun" w:hint="eastAsia"/>
          <w:sz w:val="21"/>
          <w:szCs w:val="21"/>
        </w:rPr>
        <w:t>标准使用情况调查结果的报告，其中包括对来自31个工业产权局的答复所作的汇总。标准委员会要求国际局继续并加大向成员国提供技术援助的工作，并跟进文件CWS/5/2第8段</w:t>
      </w:r>
      <w:r w:rsidR="00FB4D2F">
        <w:rPr>
          <w:rFonts w:ascii="SimSun" w:hAnsi="SimSun" w:hint="eastAsia"/>
          <w:sz w:val="21"/>
          <w:szCs w:val="21"/>
        </w:rPr>
        <w:t>（</w:t>
      </w:r>
      <w:r w:rsidRPr="007840F7">
        <w:rPr>
          <w:rFonts w:ascii="SimSun" w:hAnsi="SimSun" w:hint="eastAsia"/>
          <w:sz w:val="21"/>
          <w:szCs w:val="21"/>
        </w:rPr>
        <w:t>c</w:t>
      </w:r>
      <w:r w:rsidR="00FB4D2F">
        <w:rPr>
          <w:rFonts w:ascii="SimSun" w:hAnsi="SimSun" w:hint="eastAsia"/>
          <w:sz w:val="21"/>
          <w:szCs w:val="21"/>
        </w:rPr>
        <w:t>）</w:t>
      </w:r>
      <w:r w:rsidRPr="007840F7">
        <w:rPr>
          <w:rFonts w:ascii="SimSun" w:hAnsi="SimSun" w:hint="eastAsia"/>
          <w:sz w:val="21"/>
          <w:szCs w:val="21"/>
        </w:rPr>
        <w:t>项中列出的情况，以及未来可能需要开展提高认识和技术援助的其他情况。</w:t>
      </w:r>
      <w:r w:rsidR="00FB4D2F">
        <w:rPr>
          <w:rFonts w:ascii="SimSun" w:hAnsi="SimSun" w:hint="eastAsia"/>
          <w:sz w:val="21"/>
          <w:szCs w:val="21"/>
        </w:rPr>
        <w:t>（</w:t>
      </w:r>
      <w:r w:rsidRPr="007840F7">
        <w:rPr>
          <w:rFonts w:ascii="SimSun" w:hAnsi="SimSun" w:hint="eastAsia"/>
          <w:sz w:val="21"/>
          <w:szCs w:val="21"/>
        </w:rPr>
        <w:t>见文件CWS/5/22第13段、第14段和第19段。）</w:t>
      </w:r>
    </w:p>
    <w:p w:rsidR="00595E99" w:rsidRDefault="007840F7" w:rsidP="007840F7">
      <w:pPr>
        <w:pStyle w:val="ONUME"/>
        <w:numPr>
          <w:ilvl w:val="0"/>
          <w:numId w:val="5"/>
        </w:numPr>
        <w:overflowPunct w:val="0"/>
        <w:spacing w:afterLines="50" w:after="120" w:line="340" w:lineRule="atLeast"/>
        <w:jc w:val="both"/>
        <w:rPr>
          <w:rFonts w:ascii="SimSun" w:hAnsi="SimSun"/>
          <w:sz w:val="21"/>
          <w:szCs w:val="21"/>
        </w:rPr>
      </w:pPr>
      <w:r w:rsidRPr="007840F7">
        <w:rPr>
          <w:rFonts w:ascii="SimSun" w:hAnsi="SimSun" w:hint="eastAsia"/>
          <w:sz w:val="21"/>
          <w:szCs w:val="21"/>
        </w:rPr>
        <w:tab/>
        <w:t>为跟进CWS第五届会议的各项决定，秘书处通过普通照会发出日期为2017年11月29日的通函C. CWS 89号，请各工业产权局提交或修改其对</w:t>
      </w:r>
      <w:r w:rsidR="00761EE6">
        <w:rPr>
          <w:rFonts w:ascii="SimSun" w:hAnsi="SimSun" w:hint="eastAsia"/>
          <w:sz w:val="21"/>
          <w:szCs w:val="21"/>
        </w:rPr>
        <w:t>产权组织</w:t>
      </w:r>
      <w:r w:rsidRPr="007840F7">
        <w:rPr>
          <w:rFonts w:ascii="SimSun" w:hAnsi="SimSun" w:hint="eastAsia"/>
          <w:sz w:val="21"/>
          <w:szCs w:val="21"/>
        </w:rPr>
        <w:t>标准使用情况调查的答复。此外，在CWS第五届会议上报告的</w:t>
      </w:r>
      <w:r w:rsidR="00761EE6">
        <w:rPr>
          <w:rFonts w:ascii="SimSun" w:hAnsi="SimSun" w:hint="eastAsia"/>
          <w:sz w:val="21"/>
          <w:szCs w:val="21"/>
        </w:rPr>
        <w:t>产权组织</w:t>
      </w:r>
      <w:r w:rsidRPr="007840F7">
        <w:rPr>
          <w:rFonts w:ascii="SimSun" w:hAnsi="SimSun" w:hint="eastAsia"/>
          <w:sz w:val="21"/>
          <w:szCs w:val="21"/>
        </w:rPr>
        <w:t>标准使用情况调查结果作为</w:t>
      </w:r>
      <w:r w:rsidR="00761EE6">
        <w:rPr>
          <w:rFonts w:ascii="SimSun" w:hAnsi="SimSun" w:hint="eastAsia"/>
          <w:sz w:val="21"/>
          <w:szCs w:val="21"/>
        </w:rPr>
        <w:t>产权组织</w:t>
      </w:r>
      <w:r w:rsidRPr="007840F7">
        <w:rPr>
          <w:rFonts w:ascii="SimSun" w:hAnsi="SimSun" w:hint="eastAsia"/>
          <w:sz w:val="21"/>
          <w:szCs w:val="21"/>
        </w:rPr>
        <w:t>《工业产权信息与文献手册》（《</w:t>
      </w:r>
      <w:r w:rsidR="00761EE6">
        <w:rPr>
          <w:rFonts w:ascii="SimSun" w:hAnsi="SimSun" w:hint="eastAsia"/>
          <w:sz w:val="21"/>
          <w:szCs w:val="21"/>
        </w:rPr>
        <w:t>产权组织</w:t>
      </w:r>
      <w:r w:rsidRPr="007840F7">
        <w:rPr>
          <w:rFonts w:ascii="SimSun" w:hAnsi="SimSun" w:hint="eastAsia"/>
          <w:sz w:val="21"/>
          <w:szCs w:val="21"/>
        </w:rPr>
        <w:t>手册》）第7.12部分予以发布。另外，</w:t>
      </w:r>
      <w:r w:rsidR="00761EE6">
        <w:rPr>
          <w:rFonts w:ascii="SimSun" w:hAnsi="SimSun" w:hint="eastAsia"/>
          <w:sz w:val="21"/>
          <w:szCs w:val="21"/>
        </w:rPr>
        <w:t>产权组织</w:t>
      </w:r>
      <w:r w:rsidRPr="007840F7">
        <w:rPr>
          <w:rFonts w:ascii="SimSun" w:hAnsi="SimSun" w:hint="eastAsia"/>
          <w:sz w:val="21"/>
          <w:szCs w:val="21"/>
        </w:rPr>
        <w:t>标准ST.7至ST.7/F和ST.30已移至档案，也可在</w:t>
      </w:r>
      <w:r w:rsidR="00761EE6">
        <w:rPr>
          <w:rFonts w:ascii="SimSun" w:hAnsi="SimSun" w:hint="eastAsia"/>
          <w:sz w:val="21"/>
          <w:szCs w:val="21"/>
        </w:rPr>
        <w:t>产权组织</w:t>
      </w:r>
      <w:r w:rsidRPr="007840F7">
        <w:rPr>
          <w:rFonts w:ascii="SimSun" w:hAnsi="SimSun" w:hint="eastAsia"/>
          <w:sz w:val="21"/>
          <w:szCs w:val="21"/>
        </w:rPr>
        <w:t>网站上查阅。因此，各工业产权局对</w:t>
      </w:r>
      <w:r w:rsidR="004C1B04">
        <w:rPr>
          <w:rFonts w:ascii="SimSun" w:hAnsi="SimSun" w:hint="eastAsia"/>
          <w:sz w:val="21"/>
          <w:szCs w:val="21"/>
        </w:rPr>
        <w:t>已</w:t>
      </w:r>
      <w:r w:rsidRPr="007840F7">
        <w:rPr>
          <w:rFonts w:ascii="SimSun" w:hAnsi="SimSun" w:hint="eastAsia"/>
          <w:sz w:val="21"/>
          <w:szCs w:val="21"/>
        </w:rPr>
        <w:t>存档标准</w:t>
      </w:r>
      <w:r w:rsidR="004C1B04">
        <w:rPr>
          <w:rFonts w:ascii="SimSun" w:hAnsi="SimSun" w:hint="eastAsia"/>
          <w:sz w:val="21"/>
          <w:szCs w:val="21"/>
        </w:rPr>
        <w:t>所作</w:t>
      </w:r>
      <w:r w:rsidRPr="007840F7">
        <w:rPr>
          <w:rFonts w:ascii="SimSun" w:hAnsi="SimSun" w:hint="eastAsia"/>
          <w:sz w:val="21"/>
          <w:szCs w:val="21"/>
        </w:rPr>
        <w:t>的答复也</w:t>
      </w:r>
      <w:r w:rsidR="004C1B04">
        <w:rPr>
          <w:rFonts w:ascii="SimSun" w:hAnsi="SimSun" w:hint="eastAsia"/>
          <w:sz w:val="21"/>
          <w:szCs w:val="21"/>
        </w:rPr>
        <w:t>已</w:t>
      </w:r>
      <w:r w:rsidRPr="007840F7">
        <w:rPr>
          <w:rFonts w:ascii="SimSun" w:hAnsi="SimSun" w:hint="eastAsia"/>
          <w:sz w:val="21"/>
          <w:szCs w:val="21"/>
        </w:rPr>
        <w:t>存档。</w:t>
      </w:r>
      <w:r w:rsidR="00B80B3F">
        <w:rPr>
          <w:rFonts w:ascii="SimSun" w:hAnsi="SimSun" w:hint="eastAsia"/>
          <w:sz w:val="21"/>
          <w:szCs w:val="21"/>
        </w:rPr>
        <w:t>（</w:t>
      </w:r>
      <w:r w:rsidRPr="007840F7">
        <w:rPr>
          <w:rFonts w:ascii="SimSun" w:hAnsi="SimSun" w:hint="eastAsia"/>
          <w:sz w:val="21"/>
          <w:szCs w:val="21"/>
        </w:rPr>
        <w:t>见文件CWS/5/22第15段至第18段。</w:t>
      </w:r>
      <w:r w:rsidR="00B80B3F">
        <w:rPr>
          <w:rFonts w:ascii="SimSun" w:hAnsi="SimSun" w:hint="eastAsia"/>
          <w:sz w:val="21"/>
          <w:szCs w:val="21"/>
        </w:rPr>
        <w:t>）</w:t>
      </w:r>
    </w:p>
    <w:p w:rsidR="007840F7" w:rsidRPr="00884A2D" w:rsidRDefault="007840F7" w:rsidP="00884A2D">
      <w:pPr>
        <w:pStyle w:val="2"/>
        <w:spacing w:beforeLines="100" w:afterLines="50" w:after="120" w:line="340" w:lineRule="atLeast"/>
        <w:jc w:val="both"/>
        <w:rPr>
          <w:rFonts w:ascii="SimHei" w:eastAsia="SimHei" w:hAnsi="SimHei"/>
          <w:caps w:val="0"/>
          <w:sz w:val="21"/>
        </w:rPr>
      </w:pPr>
      <w:r w:rsidRPr="00884A2D">
        <w:rPr>
          <w:rFonts w:ascii="SimHei" w:eastAsia="SimHei" w:hAnsi="SimHei" w:hint="eastAsia"/>
          <w:caps w:val="0"/>
          <w:sz w:val="21"/>
        </w:rPr>
        <w:t>进展报告</w:t>
      </w:r>
    </w:p>
    <w:p w:rsidR="00761EE6" w:rsidRPr="00B80B3F" w:rsidRDefault="007840F7" w:rsidP="00B80B3F">
      <w:pPr>
        <w:pStyle w:val="ONUME"/>
        <w:numPr>
          <w:ilvl w:val="0"/>
          <w:numId w:val="5"/>
        </w:numPr>
        <w:overflowPunct w:val="0"/>
        <w:spacing w:afterLines="50" w:after="120" w:line="340" w:lineRule="atLeast"/>
        <w:jc w:val="both"/>
        <w:rPr>
          <w:rFonts w:ascii="SimSun" w:hAnsi="SimSun"/>
          <w:sz w:val="21"/>
          <w:szCs w:val="21"/>
        </w:rPr>
      </w:pPr>
      <w:r w:rsidRPr="00B80B3F">
        <w:rPr>
          <w:rFonts w:ascii="SimSun" w:hAnsi="SimSun" w:hint="eastAsia"/>
          <w:sz w:val="21"/>
          <w:szCs w:val="21"/>
        </w:rPr>
        <w:tab/>
        <w:t>在对通函C.</w:t>
      </w:r>
      <w:r w:rsidR="00B80B3F" w:rsidRPr="00B80B3F">
        <w:rPr>
          <w:rFonts w:ascii="SimSun" w:hAnsi="SimSun" w:hint="eastAsia"/>
          <w:sz w:val="21"/>
          <w:szCs w:val="21"/>
        </w:rPr>
        <w:t xml:space="preserve"> </w:t>
      </w:r>
      <w:r w:rsidRPr="00B80B3F">
        <w:rPr>
          <w:rFonts w:ascii="SimSun" w:hAnsi="SimSun" w:hint="eastAsia"/>
          <w:sz w:val="21"/>
          <w:szCs w:val="21"/>
        </w:rPr>
        <w:t>CWS 89号</w:t>
      </w:r>
      <w:proofErr w:type="gramStart"/>
      <w:r w:rsidRPr="00B80B3F">
        <w:rPr>
          <w:rFonts w:ascii="SimSun" w:hAnsi="SimSun" w:hint="eastAsia"/>
          <w:sz w:val="21"/>
          <w:szCs w:val="21"/>
        </w:rPr>
        <w:t>作出</w:t>
      </w:r>
      <w:proofErr w:type="gramEnd"/>
      <w:r w:rsidRPr="00B80B3F">
        <w:rPr>
          <w:rFonts w:ascii="SimSun" w:hAnsi="SimSun" w:hint="eastAsia"/>
          <w:sz w:val="21"/>
          <w:szCs w:val="21"/>
        </w:rPr>
        <w:t>答复时，两个工业产权局（CA和MD）</w:t>
      </w:r>
      <w:r w:rsidR="00B80B3F" w:rsidRPr="00B80B3F">
        <w:rPr>
          <w:rFonts w:ascii="SimSun" w:hAnsi="SimSun" w:hint="eastAsia"/>
          <w:sz w:val="21"/>
          <w:szCs w:val="21"/>
        </w:rPr>
        <w:t>修改了其</w:t>
      </w:r>
      <w:r w:rsidRPr="00B80B3F">
        <w:rPr>
          <w:rFonts w:ascii="SimSun" w:hAnsi="SimSun" w:hint="eastAsia"/>
          <w:sz w:val="21"/>
          <w:szCs w:val="21"/>
        </w:rPr>
        <w:t>先前的答复，以下九个工业产权局新提交了各自的意见：AR</w:t>
      </w:r>
      <w:r w:rsidR="007E4D35" w:rsidRPr="00B80B3F">
        <w:rPr>
          <w:rFonts w:ascii="SimSun" w:hAnsi="SimSun" w:hint="eastAsia"/>
          <w:sz w:val="21"/>
          <w:szCs w:val="21"/>
        </w:rPr>
        <w:t>、</w:t>
      </w:r>
      <w:r w:rsidR="007E4D35" w:rsidRPr="00B80B3F">
        <w:rPr>
          <w:rFonts w:ascii="SimSun" w:hAnsi="SimSun"/>
          <w:sz w:val="21"/>
          <w:szCs w:val="21"/>
        </w:rPr>
        <w:t>CH、EC、EM、EP、GB、GE、IL</w:t>
      </w:r>
      <w:r w:rsidR="007E4D35" w:rsidRPr="00B80B3F">
        <w:rPr>
          <w:rFonts w:ascii="SimSun" w:hAnsi="SimSun" w:hint="eastAsia"/>
          <w:sz w:val="21"/>
          <w:szCs w:val="21"/>
        </w:rPr>
        <w:t>和</w:t>
      </w:r>
      <w:r w:rsidR="007E4D35" w:rsidRPr="00B80B3F">
        <w:rPr>
          <w:rFonts w:ascii="SimSun" w:hAnsi="SimSun"/>
          <w:sz w:val="21"/>
          <w:szCs w:val="21"/>
        </w:rPr>
        <w:t>TH</w:t>
      </w:r>
      <w:r w:rsidR="007E4D35" w:rsidRPr="00B80B3F">
        <w:rPr>
          <w:rFonts w:ascii="SimSun" w:hAnsi="SimSun" w:hint="eastAsia"/>
          <w:sz w:val="21"/>
          <w:szCs w:val="21"/>
        </w:rPr>
        <w:t>。</w:t>
      </w:r>
      <w:r w:rsidR="00761EE6" w:rsidRPr="00B80B3F">
        <w:rPr>
          <w:rFonts w:ascii="SimSun" w:hAnsi="SimSun"/>
          <w:sz w:val="21"/>
          <w:szCs w:val="21"/>
        </w:rPr>
        <w:br w:type="page"/>
      </w:r>
    </w:p>
    <w:p w:rsidR="00595E99" w:rsidRDefault="007840F7" w:rsidP="007E4D35">
      <w:pPr>
        <w:pStyle w:val="ONUME"/>
        <w:numPr>
          <w:ilvl w:val="0"/>
          <w:numId w:val="5"/>
        </w:numPr>
        <w:overflowPunct w:val="0"/>
        <w:spacing w:afterLines="50" w:after="120" w:line="340" w:lineRule="atLeast"/>
        <w:jc w:val="both"/>
        <w:rPr>
          <w:rFonts w:ascii="SimSun" w:hAnsi="SimSun"/>
          <w:sz w:val="21"/>
          <w:szCs w:val="21"/>
        </w:rPr>
      </w:pPr>
      <w:r w:rsidRPr="007840F7">
        <w:rPr>
          <w:rFonts w:ascii="SimSun" w:hAnsi="SimSun" w:hint="eastAsia"/>
          <w:sz w:val="21"/>
          <w:szCs w:val="21"/>
        </w:rPr>
        <w:lastRenderedPageBreak/>
        <w:t>编拟本文件时，下列49个工业产权局参加了调查：</w:t>
      </w:r>
    </w:p>
    <w:tbl>
      <w:tblPr>
        <w:tblStyle w:val="af"/>
        <w:tblW w:w="0" w:type="auto"/>
        <w:tblInd w:w="567" w:type="dxa"/>
        <w:tblLook w:val="04A0" w:firstRow="1" w:lastRow="0" w:firstColumn="1" w:lastColumn="0" w:noHBand="0" w:noVBand="1"/>
      </w:tblPr>
      <w:tblGrid>
        <w:gridCol w:w="648"/>
        <w:gridCol w:w="3933"/>
        <w:gridCol w:w="720"/>
        <w:gridCol w:w="2970"/>
      </w:tblGrid>
      <w:tr w:rsidR="007E4D35" w:rsidRPr="00761EE6" w:rsidTr="007E4D35">
        <w:tc>
          <w:tcPr>
            <w:tcW w:w="648" w:type="dxa"/>
          </w:tcPr>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AR</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AU</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BA</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BD</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CA</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CH</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CN</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CO</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CZ</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DE</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EC</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EM</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EP</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GB</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GE</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HN</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HR</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HU</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IL</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IT</w:t>
            </w:r>
          </w:p>
        </w:tc>
        <w:tc>
          <w:tcPr>
            <w:tcW w:w="3933" w:type="dxa"/>
          </w:tcPr>
          <w:p w:rsidR="007E4D35" w:rsidRPr="00761EE6" w:rsidRDefault="00761EE6" w:rsidP="00761EE6">
            <w:pPr>
              <w:pStyle w:val="ONUMFS"/>
              <w:keepNext/>
              <w:numPr>
                <w:ilvl w:val="0"/>
                <w:numId w:val="0"/>
              </w:numPr>
              <w:spacing w:after="120"/>
              <w:rPr>
                <w:rFonts w:asciiTheme="minorEastAsia" w:eastAsiaTheme="minorEastAsia" w:hAnsiTheme="minorEastAsia"/>
                <w:sz w:val="21"/>
                <w:szCs w:val="21"/>
                <w:lang w:val="es-ES_tradnl"/>
              </w:rPr>
            </w:pPr>
            <w:r>
              <w:rPr>
                <w:rFonts w:asciiTheme="minorEastAsia" w:eastAsiaTheme="minorEastAsia" w:hAnsiTheme="minorEastAsia" w:hint="eastAsia"/>
                <w:sz w:val="21"/>
                <w:szCs w:val="21"/>
                <w:lang w:val="es-ES_tradnl"/>
              </w:rPr>
              <w:t>阿根廷</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澳大利亚</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波斯尼亚和</w:t>
            </w:r>
            <w:proofErr w:type="gramStart"/>
            <w:r w:rsidRPr="00761EE6">
              <w:rPr>
                <w:rFonts w:asciiTheme="minorEastAsia" w:eastAsiaTheme="minorEastAsia" w:hAnsiTheme="minorEastAsia"/>
                <w:sz w:val="21"/>
                <w:szCs w:val="21"/>
                <w:lang w:val="es-ES_tradnl"/>
              </w:rPr>
              <w:t>黑塞哥维那</w:t>
            </w:r>
            <w:proofErr w:type="gramEnd"/>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孟加拉国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加拿大</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瑞士</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中国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哥伦比亚</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捷克</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德国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厄瓜多尔</w:t>
            </w:r>
          </w:p>
          <w:p w:rsidR="007E4D35" w:rsidRPr="00761EE6" w:rsidRDefault="00761EE6" w:rsidP="00695B6B">
            <w:pPr>
              <w:pStyle w:val="ONUMFS"/>
              <w:numPr>
                <w:ilvl w:val="0"/>
                <w:numId w:val="0"/>
              </w:numPr>
              <w:spacing w:after="120"/>
              <w:rPr>
                <w:rFonts w:asciiTheme="minorEastAsia" w:eastAsiaTheme="minorEastAsia" w:hAnsiTheme="minorEastAsia"/>
                <w:sz w:val="21"/>
                <w:szCs w:val="21"/>
              </w:rPr>
            </w:pPr>
            <w:r>
              <w:rPr>
                <w:rFonts w:asciiTheme="minorEastAsia" w:eastAsiaTheme="minorEastAsia" w:hAnsiTheme="minorEastAsia" w:hint="eastAsia"/>
                <w:sz w:val="21"/>
                <w:szCs w:val="21"/>
              </w:rPr>
              <w:t>欧洲联盟知识产权局</w:t>
            </w:r>
          </w:p>
          <w:p w:rsidR="007E4D35" w:rsidRPr="00761EE6" w:rsidRDefault="00761EE6" w:rsidP="00695B6B">
            <w:pPr>
              <w:pStyle w:val="ONUMFS"/>
              <w:numPr>
                <w:ilvl w:val="0"/>
                <w:numId w:val="0"/>
              </w:numPr>
              <w:spacing w:after="120"/>
              <w:rPr>
                <w:rFonts w:asciiTheme="minorEastAsia" w:eastAsiaTheme="minorEastAsia" w:hAnsiTheme="minorEastAsia"/>
                <w:sz w:val="21"/>
                <w:szCs w:val="21"/>
              </w:rPr>
            </w:pPr>
            <w:r>
              <w:rPr>
                <w:rFonts w:asciiTheme="minorEastAsia" w:eastAsiaTheme="minorEastAsia" w:hAnsiTheme="minorEastAsia" w:hint="eastAsia"/>
                <w:sz w:val="21"/>
                <w:szCs w:val="21"/>
              </w:rPr>
              <w:t>欧洲专利局</w:t>
            </w:r>
          </w:p>
          <w:p w:rsidR="007E4D35" w:rsidRPr="00761EE6" w:rsidRDefault="00761EE6" w:rsidP="00695B6B">
            <w:pPr>
              <w:pStyle w:val="ONUMFS"/>
              <w:numPr>
                <w:ilvl w:val="0"/>
                <w:numId w:val="0"/>
              </w:numPr>
              <w:spacing w:after="120"/>
              <w:rPr>
                <w:rFonts w:asciiTheme="minorEastAsia" w:eastAsiaTheme="minorEastAsia" w:hAnsiTheme="minorEastAsia"/>
                <w:sz w:val="21"/>
                <w:szCs w:val="21"/>
              </w:rPr>
            </w:pPr>
            <w:r>
              <w:rPr>
                <w:rFonts w:asciiTheme="minorEastAsia" w:eastAsiaTheme="minorEastAsia" w:hAnsiTheme="minorEastAsia" w:hint="eastAsia"/>
                <w:sz w:val="21"/>
                <w:szCs w:val="21"/>
              </w:rPr>
              <w:t>英国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格鲁吉亚</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洪都拉斯</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克罗地亚</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匈牙利</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以色列</w:t>
            </w:r>
          </w:p>
          <w:p w:rsidR="007E4D35" w:rsidRPr="00761EE6" w:rsidRDefault="000562D1" w:rsidP="00AB2811">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意大利</w:t>
            </w:r>
          </w:p>
        </w:tc>
        <w:tc>
          <w:tcPr>
            <w:tcW w:w="720" w:type="dxa"/>
          </w:tcPr>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JP</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KG</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KR</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LT</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MD</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de-CH"/>
              </w:rPr>
            </w:pPr>
            <w:r w:rsidRPr="00761EE6">
              <w:rPr>
                <w:rFonts w:asciiTheme="minorEastAsia" w:eastAsiaTheme="minorEastAsia" w:hAnsiTheme="minorEastAsia"/>
                <w:sz w:val="21"/>
                <w:szCs w:val="21"/>
                <w:lang w:val="de-CH"/>
              </w:rPr>
              <w:t>MX</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OM</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RU</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FR"/>
              </w:rPr>
            </w:pPr>
            <w:r w:rsidRPr="00761EE6">
              <w:rPr>
                <w:rFonts w:asciiTheme="minorEastAsia" w:eastAsiaTheme="minorEastAsia" w:hAnsiTheme="minorEastAsia"/>
                <w:sz w:val="21"/>
                <w:szCs w:val="21"/>
                <w:lang w:val="fr-FR"/>
              </w:rPr>
              <w:t>SA</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CH"/>
              </w:rPr>
            </w:pPr>
            <w:r w:rsidRPr="00761EE6">
              <w:rPr>
                <w:rFonts w:asciiTheme="minorEastAsia" w:eastAsiaTheme="minorEastAsia" w:hAnsiTheme="minorEastAsia"/>
                <w:sz w:val="21"/>
                <w:szCs w:val="21"/>
                <w:lang w:val="fr-CH"/>
              </w:rPr>
              <w:t>SE</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CH"/>
              </w:rPr>
            </w:pPr>
            <w:r w:rsidRPr="00761EE6">
              <w:rPr>
                <w:rFonts w:asciiTheme="minorEastAsia" w:eastAsiaTheme="minorEastAsia" w:hAnsiTheme="minorEastAsia"/>
                <w:sz w:val="21"/>
                <w:szCs w:val="21"/>
                <w:lang w:val="fr-CH"/>
              </w:rPr>
              <w:t>SK</w:t>
            </w:r>
          </w:p>
          <w:p w:rsidR="007E4D35" w:rsidRPr="00761EE6" w:rsidRDefault="007E4D35" w:rsidP="00695B6B">
            <w:pPr>
              <w:pStyle w:val="ONUMFS"/>
              <w:numPr>
                <w:ilvl w:val="0"/>
                <w:numId w:val="0"/>
              </w:numPr>
              <w:spacing w:after="120"/>
              <w:rPr>
                <w:rFonts w:asciiTheme="minorEastAsia" w:eastAsiaTheme="minorEastAsia" w:hAnsiTheme="minorEastAsia"/>
                <w:sz w:val="21"/>
                <w:szCs w:val="21"/>
                <w:lang w:val="fr-CH"/>
              </w:rPr>
            </w:pPr>
            <w:r w:rsidRPr="00761EE6">
              <w:rPr>
                <w:rFonts w:asciiTheme="minorEastAsia" w:eastAsiaTheme="minorEastAsia" w:hAnsiTheme="minorEastAsia"/>
                <w:sz w:val="21"/>
                <w:szCs w:val="21"/>
                <w:lang w:val="fr-CH"/>
              </w:rPr>
              <w:t>SV</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TH</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TN</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TT</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UA</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UG</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US</w:t>
            </w:r>
          </w:p>
          <w:p w:rsidR="007E4D35" w:rsidRPr="00761EE6" w:rsidRDefault="007E4D35"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ZA</w:t>
            </w:r>
          </w:p>
        </w:tc>
        <w:tc>
          <w:tcPr>
            <w:tcW w:w="2970" w:type="dxa"/>
          </w:tcPr>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日本</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吉尔吉斯斯坦</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大韩民国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立陶宛</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摩尔多瓦共和国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墨西哥</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阿曼</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俄罗斯联邦</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沙特阿拉伯</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瑞典</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斯洛伐克</w:t>
            </w:r>
          </w:p>
          <w:p w:rsidR="007E4D35" w:rsidRPr="00761EE6" w:rsidRDefault="000562D1" w:rsidP="00695B6B">
            <w:pPr>
              <w:pStyle w:val="ONUMFS"/>
              <w:numPr>
                <w:ilvl w:val="0"/>
                <w:numId w:val="0"/>
              </w:numPr>
              <w:spacing w:after="120"/>
              <w:rPr>
                <w:rFonts w:asciiTheme="minorEastAsia" w:eastAsiaTheme="minorEastAsia" w:hAnsiTheme="minorEastAsia"/>
                <w:sz w:val="21"/>
                <w:szCs w:val="21"/>
                <w:lang w:val="es-ES_tradnl"/>
              </w:rPr>
            </w:pPr>
            <w:r w:rsidRPr="00761EE6">
              <w:rPr>
                <w:rFonts w:asciiTheme="minorEastAsia" w:eastAsiaTheme="minorEastAsia" w:hAnsiTheme="minorEastAsia"/>
                <w:sz w:val="21"/>
                <w:szCs w:val="21"/>
                <w:lang w:val="es-ES_tradnl"/>
              </w:rPr>
              <w:t>萨尔瓦多</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泰国</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突尼斯</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特立尼达和多巴哥</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乌克兰</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乌干达</w:t>
            </w:r>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美利坚合众国</w:t>
            </w:r>
            <w:bookmarkStart w:id="5" w:name="_GoBack"/>
            <w:bookmarkEnd w:id="5"/>
          </w:p>
          <w:p w:rsidR="007E4D35" w:rsidRPr="00761EE6" w:rsidRDefault="000562D1" w:rsidP="00695B6B">
            <w:pPr>
              <w:pStyle w:val="ONUMFS"/>
              <w:numPr>
                <w:ilvl w:val="0"/>
                <w:numId w:val="0"/>
              </w:numPr>
              <w:spacing w:after="120"/>
              <w:rPr>
                <w:rFonts w:asciiTheme="minorEastAsia" w:eastAsiaTheme="minorEastAsia" w:hAnsiTheme="minorEastAsia"/>
                <w:sz w:val="21"/>
                <w:szCs w:val="21"/>
              </w:rPr>
            </w:pPr>
            <w:r w:rsidRPr="00761EE6">
              <w:rPr>
                <w:rFonts w:asciiTheme="minorEastAsia" w:eastAsiaTheme="minorEastAsia" w:hAnsiTheme="minorEastAsia"/>
                <w:sz w:val="21"/>
                <w:szCs w:val="21"/>
              </w:rPr>
              <w:t>南非</w:t>
            </w:r>
          </w:p>
        </w:tc>
      </w:tr>
    </w:tbl>
    <w:p w:rsidR="00595E99" w:rsidRPr="004C6397" w:rsidRDefault="00AB2811" w:rsidP="00B80B3F">
      <w:pPr>
        <w:pStyle w:val="ONUME"/>
        <w:numPr>
          <w:ilvl w:val="0"/>
          <w:numId w:val="5"/>
        </w:numPr>
        <w:overflowPunct w:val="0"/>
        <w:spacing w:beforeLines="50" w:before="120" w:afterLines="50" w:after="120" w:line="340" w:lineRule="atLeast"/>
        <w:jc w:val="both"/>
        <w:rPr>
          <w:rFonts w:ascii="SimSun" w:hAnsi="SimSun"/>
          <w:sz w:val="21"/>
          <w:szCs w:val="21"/>
        </w:rPr>
      </w:pPr>
      <w:r w:rsidRPr="00AB2811">
        <w:rPr>
          <w:rFonts w:ascii="SimSun" w:hAnsi="SimSun" w:hint="eastAsia"/>
          <w:sz w:val="21"/>
          <w:szCs w:val="21"/>
        </w:rPr>
        <w:t>对调查的49份答复公布在“标准委员会对</w:t>
      </w:r>
      <w:r w:rsidR="00761EE6">
        <w:rPr>
          <w:rFonts w:ascii="SimSun" w:hAnsi="SimSun" w:hint="eastAsia"/>
          <w:sz w:val="21"/>
          <w:szCs w:val="21"/>
        </w:rPr>
        <w:t>产权组织</w:t>
      </w:r>
      <w:r w:rsidRPr="00AB2811">
        <w:rPr>
          <w:rFonts w:ascii="SimSun" w:hAnsi="SimSun" w:hint="eastAsia"/>
          <w:sz w:val="21"/>
          <w:szCs w:val="21"/>
        </w:rPr>
        <w:t>标准使用情况的调查”维基中，见：</w:t>
      </w:r>
      <w:hyperlink r:id="rId9" w:history="1">
        <w:r w:rsidR="00B80B3F" w:rsidRPr="00470737">
          <w:rPr>
            <w:rStyle w:val="ae"/>
            <w:rFonts w:ascii="SimSun" w:hAnsi="SimSun" w:hint="eastAsia"/>
            <w:sz w:val="21"/>
            <w:szCs w:val="21"/>
          </w:rPr>
          <w:t>https://www3.wipo.int/confluence/x/OADDB</w:t>
        </w:r>
      </w:hyperlink>
      <w:r w:rsidR="00B80B3F">
        <w:rPr>
          <w:rFonts w:ascii="SimSun" w:hAnsi="SimSun" w:hint="eastAsia"/>
          <w:sz w:val="21"/>
          <w:szCs w:val="21"/>
        </w:rPr>
        <w:t>；可以按标准和按工业产权局浏览调查结果。</w:t>
      </w:r>
      <w:r w:rsidRPr="00AB2811">
        <w:rPr>
          <w:rFonts w:ascii="SimSun" w:hAnsi="SimSun" w:hint="eastAsia"/>
          <w:sz w:val="21"/>
          <w:szCs w:val="21"/>
        </w:rPr>
        <w:t>执行情况概览以统计表格的形式提供在“</w:t>
      </w:r>
      <w:r w:rsidR="00761EE6">
        <w:rPr>
          <w:rFonts w:ascii="SimSun" w:hAnsi="SimSun" w:hint="eastAsia"/>
          <w:sz w:val="21"/>
          <w:szCs w:val="21"/>
        </w:rPr>
        <w:t>产权组织</w:t>
      </w:r>
      <w:r w:rsidRPr="00AB2811">
        <w:rPr>
          <w:rFonts w:ascii="SimSun" w:hAnsi="SimSun" w:hint="eastAsia"/>
          <w:sz w:val="21"/>
          <w:szCs w:val="21"/>
        </w:rPr>
        <w:t>标准执行情况概览”页面，见：</w:t>
      </w:r>
      <w:hyperlink r:id="rId10" w:history="1">
        <w:r w:rsidR="00B80B3F" w:rsidRPr="00470737">
          <w:rPr>
            <w:rStyle w:val="ae"/>
            <w:rFonts w:ascii="SimSun" w:hAnsi="SimSun" w:hint="eastAsia"/>
            <w:sz w:val="21"/>
            <w:szCs w:val="21"/>
          </w:rPr>
          <w:t>https://www3.wipo.int/confluence/x/OALDB</w:t>
        </w:r>
      </w:hyperlink>
      <w:r w:rsidRPr="00AB2811">
        <w:rPr>
          <w:rFonts w:ascii="SimSun" w:hAnsi="SimSun" w:hint="eastAsia"/>
          <w:sz w:val="21"/>
          <w:szCs w:val="21"/>
        </w:rPr>
        <w:t>。</w:t>
      </w:r>
    </w:p>
    <w:p w:rsidR="00595E99" w:rsidRPr="0048529A" w:rsidRDefault="00AB2811" w:rsidP="00AB2811">
      <w:pPr>
        <w:pStyle w:val="ONUME"/>
        <w:numPr>
          <w:ilvl w:val="0"/>
          <w:numId w:val="5"/>
        </w:numPr>
        <w:overflowPunct w:val="0"/>
        <w:spacing w:afterLines="50" w:after="120" w:line="340" w:lineRule="atLeast"/>
        <w:jc w:val="both"/>
        <w:rPr>
          <w:rFonts w:ascii="SimSun" w:hAnsi="SimSun"/>
          <w:sz w:val="21"/>
          <w:szCs w:val="21"/>
        </w:rPr>
      </w:pPr>
      <w:r w:rsidRPr="00AB2811">
        <w:rPr>
          <w:rFonts w:ascii="SimSun" w:hAnsi="SimSun" w:hint="eastAsia"/>
          <w:sz w:val="21"/>
          <w:szCs w:val="21"/>
        </w:rPr>
        <w:tab/>
        <w:t>11个工业产权局的新答复中所指出的各工业产权局</w:t>
      </w:r>
      <w:r w:rsidR="00C74A99">
        <w:rPr>
          <w:rFonts w:ascii="SimSun" w:hAnsi="SimSun" w:hint="eastAsia"/>
          <w:sz w:val="21"/>
          <w:szCs w:val="21"/>
        </w:rPr>
        <w:t>执行</w:t>
      </w:r>
      <w:r w:rsidR="00761EE6">
        <w:rPr>
          <w:rFonts w:ascii="SimSun" w:hAnsi="SimSun" w:hint="eastAsia"/>
          <w:sz w:val="21"/>
          <w:szCs w:val="21"/>
        </w:rPr>
        <w:t>产权组织</w:t>
      </w:r>
      <w:r w:rsidRPr="00AB2811">
        <w:rPr>
          <w:rFonts w:ascii="SimSun" w:hAnsi="SimSun" w:hint="eastAsia"/>
          <w:sz w:val="21"/>
          <w:szCs w:val="21"/>
        </w:rPr>
        <w:t>标准的主要障碍及其未</w:t>
      </w:r>
      <w:r w:rsidR="00C74A99">
        <w:rPr>
          <w:rFonts w:ascii="SimSun" w:hAnsi="SimSun" w:hint="eastAsia"/>
          <w:sz w:val="21"/>
          <w:szCs w:val="21"/>
        </w:rPr>
        <w:t>执行</w:t>
      </w:r>
      <w:r w:rsidRPr="00AB2811">
        <w:rPr>
          <w:rFonts w:ascii="SimSun" w:hAnsi="SimSun" w:hint="eastAsia"/>
          <w:sz w:val="21"/>
          <w:szCs w:val="21"/>
        </w:rPr>
        <w:t>的原因，与向CWS第五届会议</w:t>
      </w:r>
      <w:r w:rsidR="00B842BE">
        <w:rPr>
          <w:rFonts w:ascii="SimSun" w:hAnsi="SimSun" w:hint="eastAsia"/>
          <w:sz w:val="21"/>
          <w:szCs w:val="21"/>
        </w:rPr>
        <w:t>所</w:t>
      </w:r>
      <w:r w:rsidRPr="00AB2811">
        <w:rPr>
          <w:rFonts w:ascii="SimSun" w:hAnsi="SimSun" w:hint="eastAsia"/>
          <w:sz w:val="21"/>
          <w:szCs w:val="21"/>
        </w:rPr>
        <w:t>报告的障碍和原因类似，可概括如下：</w:t>
      </w:r>
    </w:p>
    <w:p w:rsidR="00AB2811" w:rsidRPr="00AB2811"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t>所建议的技术已经过时，例如混合模式格式（ST.35）；</w:t>
      </w:r>
    </w:p>
    <w:p w:rsidR="00AB2811" w:rsidRPr="00AB2811"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b</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t>建议与纸质出版物相关，不再适用于电子出版物，例如与专利文献索引（ST.19）、名称索引（ST.20）和优先权文件数量减少（ST.21）有关的建议</w:t>
      </w:r>
      <w:r w:rsidR="00B842BE">
        <w:rPr>
          <w:rFonts w:asciiTheme="minorEastAsia" w:eastAsiaTheme="minorEastAsia" w:hAnsiTheme="minorEastAsia" w:hint="eastAsia"/>
          <w:sz w:val="21"/>
          <w:szCs w:val="21"/>
        </w:rPr>
        <w:t>；</w:t>
      </w:r>
    </w:p>
    <w:p w:rsidR="00AB2811" w:rsidRPr="00AB2811"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c</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t>各知识产权局在实际工作中，需要更多时间来执行最近通过的</w:t>
      </w:r>
      <w:r w:rsidR="00761EE6">
        <w:rPr>
          <w:rFonts w:asciiTheme="minorEastAsia" w:eastAsiaTheme="minorEastAsia" w:hAnsiTheme="minorEastAsia" w:hint="eastAsia"/>
          <w:sz w:val="21"/>
          <w:szCs w:val="21"/>
        </w:rPr>
        <w:t>产权组织</w:t>
      </w:r>
      <w:r w:rsidR="00AB2811" w:rsidRPr="00AB2811">
        <w:rPr>
          <w:rFonts w:asciiTheme="minorEastAsia" w:eastAsiaTheme="minorEastAsia" w:hAnsiTheme="minorEastAsia" w:hint="eastAsia"/>
          <w:sz w:val="21"/>
          <w:szCs w:val="21"/>
        </w:rPr>
        <w:t>标准（ST.26、ST.27、ST.37和ST.68</w:t>
      </w:r>
      <w:r w:rsidR="00B842BE">
        <w:rPr>
          <w:rFonts w:asciiTheme="minorEastAsia" w:eastAsiaTheme="minorEastAsia" w:hAnsiTheme="minorEastAsia" w:hint="eastAsia"/>
          <w:sz w:val="21"/>
          <w:szCs w:val="21"/>
        </w:rPr>
        <w:t>）；</w:t>
      </w:r>
    </w:p>
    <w:p w:rsidR="00AB2811" w:rsidRPr="00AB2811"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d</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r>
      <w:r w:rsidR="00DC7375">
        <w:rPr>
          <w:rFonts w:asciiTheme="minorEastAsia" w:eastAsiaTheme="minorEastAsia" w:hAnsiTheme="minorEastAsia" w:hint="eastAsia"/>
          <w:sz w:val="21"/>
          <w:szCs w:val="21"/>
        </w:rPr>
        <w:t>有些工业产权局不存在</w:t>
      </w:r>
      <w:r w:rsidR="00C74A99">
        <w:rPr>
          <w:rFonts w:asciiTheme="minorEastAsia" w:eastAsiaTheme="minorEastAsia" w:hAnsiTheme="minorEastAsia" w:hint="eastAsia"/>
          <w:sz w:val="21"/>
          <w:szCs w:val="21"/>
        </w:rPr>
        <w:t>执行</w:t>
      </w:r>
      <w:r w:rsidR="00761EE6">
        <w:rPr>
          <w:rFonts w:asciiTheme="minorEastAsia" w:eastAsiaTheme="minorEastAsia" w:hAnsiTheme="minorEastAsia" w:hint="eastAsia"/>
          <w:sz w:val="21"/>
          <w:szCs w:val="21"/>
        </w:rPr>
        <w:t>产权组织</w:t>
      </w:r>
      <w:r w:rsidR="00260BD7">
        <w:rPr>
          <w:rFonts w:asciiTheme="minorEastAsia" w:eastAsiaTheme="minorEastAsia" w:hAnsiTheme="minorEastAsia" w:hint="eastAsia"/>
          <w:sz w:val="21"/>
          <w:szCs w:val="21"/>
        </w:rPr>
        <w:t>某些</w:t>
      </w:r>
      <w:r w:rsidR="00AB2811" w:rsidRPr="00AB2811">
        <w:rPr>
          <w:rFonts w:asciiTheme="minorEastAsia" w:eastAsiaTheme="minorEastAsia" w:hAnsiTheme="minorEastAsia" w:hint="eastAsia"/>
          <w:sz w:val="21"/>
          <w:szCs w:val="21"/>
        </w:rPr>
        <w:t>标准的业务情况；</w:t>
      </w:r>
    </w:p>
    <w:p w:rsidR="00AB2811" w:rsidRPr="00AB2811"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t>国家立法未包含执行</w:t>
      </w:r>
      <w:r w:rsidR="00761EE6">
        <w:rPr>
          <w:rFonts w:asciiTheme="minorEastAsia" w:eastAsiaTheme="minorEastAsia" w:hAnsiTheme="minorEastAsia" w:hint="eastAsia"/>
          <w:sz w:val="21"/>
          <w:szCs w:val="21"/>
        </w:rPr>
        <w:t>产权组织</w:t>
      </w:r>
      <w:r w:rsidR="00260BD7">
        <w:rPr>
          <w:rFonts w:asciiTheme="minorEastAsia" w:eastAsiaTheme="minorEastAsia" w:hAnsiTheme="minorEastAsia" w:hint="eastAsia"/>
          <w:sz w:val="21"/>
          <w:szCs w:val="21"/>
        </w:rPr>
        <w:t>某些</w:t>
      </w:r>
      <w:r w:rsidR="00AB2811" w:rsidRPr="00AB2811">
        <w:rPr>
          <w:rFonts w:asciiTheme="minorEastAsia" w:eastAsiaTheme="minorEastAsia" w:hAnsiTheme="minorEastAsia" w:hint="eastAsia"/>
          <w:sz w:val="21"/>
          <w:szCs w:val="21"/>
        </w:rPr>
        <w:t>标准所必需的规定，例如保护声音商标（ST.68）；以及</w:t>
      </w:r>
    </w:p>
    <w:p w:rsidR="00595E99" w:rsidRPr="00DE2DF5" w:rsidRDefault="00FB4D2F" w:rsidP="00AB2811">
      <w:pPr>
        <w:pStyle w:val="ONUME"/>
        <w:overflowPunct w:val="0"/>
        <w:spacing w:afterLines="50" w:after="120" w:line="340" w:lineRule="atLeast"/>
        <w:ind w:left="924"/>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r w:rsidR="00AB2811" w:rsidRPr="00AB2811">
        <w:rPr>
          <w:rFonts w:asciiTheme="minorEastAsia" w:eastAsiaTheme="minorEastAsia" w:hAnsiTheme="minorEastAsia" w:hint="eastAsia"/>
          <w:sz w:val="21"/>
          <w:szCs w:val="21"/>
        </w:rPr>
        <w:t>f</w:t>
      </w:r>
      <w:r>
        <w:rPr>
          <w:rFonts w:asciiTheme="minorEastAsia" w:eastAsiaTheme="minorEastAsia" w:hAnsiTheme="minorEastAsia" w:hint="eastAsia"/>
          <w:sz w:val="21"/>
          <w:szCs w:val="21"/>
        </w:rPr>
        <w:t>）</w:t>
      </w:r>
      <w:r w:rsidR="00AB2811" w:rsidRPr="00AB2811">
        <w:rPr>
          <w:rFonts w:asciiTheme="minorEastAsia" w:eastAsiaTheme="minorEastAsia" w:hAnsiTheme="minorEastAsia" w:hint="eastAsia"/>
          <w:sz w:val="21"/>
          <w:szCs w:val="21"/>
        </w:rPr>
        <w:tab/>
        <w:t>现行国家（地区）层面的做法没有完全或部分地</w:t>
      </w:r>
      <w:r w:rsidR="00B842BE">
        <w:rPr>
          <w:rFonts w:asciiTheme="minorEastAsia" w:eastAsiaTheme="minorEastAsia" w:hAnsiTheme="minorEastAsia" w:hint="eastAsia"/>
          <w:sz w:val="21"/>
          <w:szCs w:val="21"/>
        </w:rPr>
        <w:t>遵循</w:t>
      </w:r>
      <w:r w:rsidR="00761EE6">
        <w:rPr>
          <w:rFonts w:asciiTheme="minorEastAsia" w:eastAsiaTheme="minorEastAsia" w:hAnsiTheme="minorEastAsia" w:hint="eastAsia"/>
          <w:sz w:val="21"/>
          <w:szCs w:val="21"/>
        </w:rPr>
        <w:t>产权组织</w:t>
      </w:r>
      <w:r w:rsidR="00B842BE">
        <w:rPr>
          <w:rFonts w:asciiTheme="minorEastAsia" w:eastAsiaTheme="minorEastAsia" w:hAnsiTheme="minorEastAsia" w:hint="eastAsia"/>
          <w:sz w:val="21"/>
          <w:szCs w:val="21"/>
        </w:rPr>
        <w:t>特定</w:t>
      </w:r>
      <w:r w:rsidR="00AB2811" w:rsidRPr="00AB2811">
        <w:rPr>
          <w:rFonts w:asciiTheme="minorEastAsia" w:eastAsiaTheme="minorEastAsia" w:hAnsiTheme="minorEastAsia" w:hint="eastAsia"/>
          <w:sz w:val="21"/>
          <w:szCs w:val="21"/>
        </w:rPr>
        <w:t>标准的建议。</w:t>
      </w:r>
    </w:p>
    <w:p w:rsidR="00595E99" w:rsidRPr="00DE2DF5" w:rsidRDefault="00AB2811" w:rsidP="00AB2811">
      <w:pPr>
        <w:pStyle w:val="ONUME"/>
        <w:numPr>
          <w:ilvl w:val="0"/>
          <w:numId w:val="5"/>
        </w:numPr>
        <w:overflowPunct w:val="0"/>
        <w:spacing w:afterLines="50" w:after="120" w:line="340" w:lineRule="atLeast"/>
        <w:jc w:val="both"/>
        <w:rPr>
          <w:rFonts w:ascii="SimSun" w:hAnsi="SimSun"/>
          <w:sz w:val="21"/>
          <w:szCs w:val="21"/>
        </w:rPr>
      </w:pPr>
      <w:r w:rsidRPr="00AB2811">
        <w:rPr>
          <w:rFonts w:ascii="SimSun" w:hAnsi="SimSun" w:hint="eastAsia"/>
          <w:sz w:val="21"/>
          <w:szCs w:val="21"/>
        </w:rPr>
        <w:tab/>
        <w:t>据报告，在某些情况下，</w:t>
      </w:r>
      <w:r w:rsidR="00761EE6">
        <w:rPr>
          <w:rFonts w:ascii="SimSun" w:hAnsi="SimSun" w:hint="eastAsia"/>
          <w:sz w:val="21"/>
          <w:szCs w:val="21"/>
        </w:rPr>
        <w:t>产权组织</w:t>
      </w:r>
      <w:r w:rsidRPr="00AB2811">
        <w:rPr>
          <w:rFonts w:ascii="SimSun" w:hAnsi="SimSun" w:hint="eastAsia"/>
          <w:sz w:val="21"/>
          <w:szCs w:val="21"/>
        </w:rPr>
        <w:t>标准的</w:t>
      </w:r>
      <w:r w:rsidR="00C74A99">
        <w:rPr>
          <w:rFonts w:ascii="SimSun" w:hAnsi="SimSun" w:hint="eastAsia"/>
          <w:sz w:val="21"/>
          <w:szCs w:val="21"/>
        </w:rPr>
        <w:t>执行</w:t>
      </w:r>
      <w:r w:rsidRPr="00AB2811">
        <w:rPr>
          <w:rFonts w:ascii="SimSun" w:hAnsi="SimSun" w:hint="eastAsia"/>
          <w:sz w:val="21"/>
          <w:szCs w:val="21"/>
        </w:rPr>
        <w:t>工作是通过</w:t>
      </w:r>
      <w:r w:rsidR="00761EE6">
        <w:rPr>
          <w:rFonts w:ascii="SimSun" w:hAnsi="SimSun" w:hint="eastAsia"/>
          <w:sz w:val="21"/>
          <w:szCs w:val="21"/>
        </w:rPr>
        <w:t>产权组织</w:t>
      </w:r>
      <w:r w:rsidRPr="00AB2811">
        <w:rPr>
          <w:rFonts w:ascii="SimSun" w:hAnsi="SimSun" w:hint="eastAsia"/>
          <w:sz w:val="21"/>
          <w:szCs w:val="21"/>
        </w:rPr>
        <w:t>针对各知识产权局的软件解决方案来实现的，例如产权组织IPAS</w:t>
      </w:r>
      <w:r w:rsidR="00B842BE">
        <w:rPr>
          <w:rFonts w:ascii="SimSun" w:hAnsi="SimSun" w:hint="eastAsia"/>
          <w:sz w:val="21"/>
          <w:szCs w:val="21"/>
        </w:rPr>
        <w:t>办公套件</w:t>
      </w:r>
      <w:r w:rsidRPr="00AB2811">
        <w:rPr>
          <w:rFonts w:ascii="SimSun" w:hAnsi="SimSun" w:hint="eastAsia"/>
          <w:sz w:val="21"/>
          <w:szCs w:val="21"/>
        </w:rPr>
        <w:t>和WIPO</w:t>
      </w:r>
      <w:r w:rsidR="00761EE6">
        <w:rPr>
          <w:rFonts w:ascii="SimSun" w:hAnsi="SimSun" w:hint="eastAsia"/>
          <w:sz w:val="21"/>
          <w:szCs w:val="21"/>
        </w:rPr>
        <w:t xml:space="preserve"> </w:t>
      </w:r>
      <w:r w:rsidRPr="00AB2811">
        <w:rPr>
          <w:rFonts w:ascii="SimSun" w:hAnsi="SimSun" w:hint="eastAsia"/>
          <w:sz w:val="21"/>
          <w:szCs w:val="21"/>
        </w:rPr>
        <w:t>SCAN。此外，自委员会上届会议以来，没有一个知识产权局要求为其</w:t>
      </w:r>
      <w:r w:rsidR="00C74A99">
        <w:rPr>
          <w:rFonts w:ascii="SimSun" w:hAnsi="SimSun" w:hint="eastAsia"/>
          <w:sz w:val="21"/>
          <w:szCs w:val="21"/>
        </w:rPr>
        <w:t>执行</w:t>
      </w:r>
      <w:r w:rsidR="00761EE6">
        <w:rPr>
          <w:rFonts w:ascii="SimSun" w:hAnsi="SimSun" w:hint="eastAsia"/>
          <w:sz w:val="21"/>
          <w:szCs w:val="21"/>
        </w:rPr>
        <w:t>产权组织</w:t>
      </w:r>
      <w:r w:rsidRPr="00AB2811">
        <w:rPr>
          <w:rFonts w:ascii="SimSun" w:hAnsi="SimSun" w:hint="eastAsia"/>
          <w:sz w:val="21"/>
          <w:szCs w:val="21"/>
        </w:rPr>
        <w:t>标准提供技术咨询</w:t>
      </w:r>
      <w:proofErr w:type="gramStart"/>
      <w:r w:rsidRPr="00AB2811">
        <w:rPr>
          <w:rFonts w:ascii="SimSun" w:hAnsi="SimSun" w:hint="eastAsia"/>
          <w:sz w:val="21"/>
          <w:szCs w:val="21"/>
        </w:rPr>
        <w:t>和援</w:t>
      </w:r>
      <w:proofErr w:type="gramEnd"/>
      <w:r w:rsidRPr="00AB2811">
        <w:rPr>
          <w:rFonts w:ascii="SimSun" w:hAnsi="SimSun" w:hint="eastAsia"/>
          <w:sz w:val="21"/>
          <w:szCs w:val="21"/>
        </w:rPr>
        <w:t>助。考虑到这些答复，国际局将继续通过</w:t>
      </w:r>
      <w:r w:rsidR="00761EE6">
        <w:rPr>
          <w:rFonts w:ascii="SimSun" w:hAnsi="SimSun" w:hint="eastAsia"/>
          <w:sz w:val="21"/>
          <w:szCs w:val="21"/>
        </w:rPr>
        <w:t>产权组织</w:t>
      </w:r>
      <w:r w:rsidRPr="00AB2811">
        <w:rPr>
          <w:rFonts w:ascii="SimSun" w:hAnsi="SimSun" w:hint="eastAsia"/>
          <w:sz w:val="21"/>
          <w:szCs w:val="21"/>
        </w:rPr>
        <w:t>的软件解决方案为</w:t>
      </w:r>
      <w:r w:rsidR="00761EE6">
        <w:rPr>
          <w:rFonts w:ascii="SimSun" w:hAnsi="SimSun" w:hint="eastAsia"/>
          <w:sz w:val="21"/>
          <w:szCs w:val="21"/>
        </w:rPr>
        <w:t>产权组织</w:t>
      </w:r>
      <w:r w:rsidRPr="00AB2811">
        <w:rPr>
          <w:rFonts w:ascii="SimSun" w:hAnsi="SimSun" w:hint="eastAsia"/>
          <w:sz w:val="21"/>
          <w:szCs w:val="21"/>
        </w:rPr>
        <w:t>标准的</w:t>
      </w:r>
      <w:r w:rsidR="00C74A99">
        <w:rPr>
          <w:rFonts w:ascii="SimSun" w:hAnsi="SimSun" w:hint="eastAsia"/>
          <w:sz w:val="21"/>
          <w:szCs w:val="21"/>
        </w:rPr>
        <w:t>执行</w:t>
      </w:r>
      <w:r w:rsidRPr="00AB2811">
        <w:rPr>
          <w:rFonts w:ascii="SimSun" w:hAnsi="SimSun" w:hint="eastAsia"/>
          <w:sz w:val="21"/>
          <w:szCs w:val="21"/>
        </w:rPr>
        <w:t>提供支持，并将根据请求为各工业产权局</w:t>
      </w:r>
      <w:r w:rsidR="00C74A99">
        <w:rPr>
          <w:rFonts w:ascii="SimSun" w:hAnsi="SimSun" w:hint="eastAsia"/>
          <w:sz w:val="21"/>
          <w:szCs w:val="21"/>
        </w:rPr>
        <w:t>执行</w:t>
      </w:r>
      <w:r w:rsidR="00761EE6">
        <w:rPr>
          <w:rFonts w:ascii="SimSun" w:hAnsi="SimSun" w:hint="eastAsia"/>
          <w:sz w:val="21"/>
          <w:szCs w:val="21"/>
        </w:rPr>
        <w:t>产权组织</w:t>
      </w:r>
      <w:r w:rsidRPr="00AB2811">
        <w:rPr>
          <w:rFonts w:ascii="SimSun" w:hAnsi="SimSun" w:hint="eastAsia"/>
          <w:sz w:val="21"/>
          <w:szCs w:val="21"/>
        </w:rPr>
        <w:t>标准提供技术咨询</w:t>
      </w:r>
      <w:proofErr w:type="gramStart"/>
      <w:r w:rsidRPr="00AB2811">
        <w:rPr>
          <w:rFonts w:ascii="SimSun" w:hAnsi="SimSun" w:hint="eastAsia"/>
          <w:sz w:val="21"/>
          <w:szCs w:val="21"/>
        </w:rPr>
        <w:t>和援</w:t>
      </w:r>
      <w:proofErr w:type="gramEnd"/>
      <w:r w:rsidRPr="00AB2811">
        <w:rPr>
          <w:rFonts w:ascii="SimSun" w:hAnsi="SimSun" w:hint="eastAsia"/>
          <w:sz w:val="21"/>
          <w:szCs w:val="21"/>
        </w:rPr>
        <w:t>助。</w:t>
      </w:r>
    </w:p>
    <w:p w:rsidR="00595E99" w:rsidRPr="00B67DC4" w:rsidRDefault="00AB2811" w:rsidP="00AB2811">
      <w:pPr>
        <w:pStyle w:val="ONUME"/>
        <w:numPr>
          <w:ilvl w:val="0"/>
          <w:numId w:val="5"/>
        </w:numPr>
        <w:overflowPunct w:val="0"/>
        <w:spacing w:afterLines="50" w:after="120" w:line="340" w:lineRule="atLeast"/>
        <w:jc w:val="both"/>
        <w:rPr>
          <w:rFonts w:ascii="SimSun" w:hAnsi="SimSun"/>
          <w:sz w:val="21"/>
          <w:szCs w:val="21"/>
        </w:rPr>
      </w:pPr>
      <w:r w:rsidRPr="00AB2811">
        <w:rPr>
          <w:rFonts w:ascii="SimSun" w:hAnsi="SimSun" w:hint="eastAsia"/>
          <w:sz w:val="21"/>
          <w:szCs w:val="21"/>
        </w:rPr>
        <w:tab/>
        <w:t>这项调查有助于确定各</w:t>
      </w:r>
      <w:r w:rsidR="00797E45">
        <w:rPr>
          <w:rFonts w:ascii="SimSun" w:hAnsi="SimSun" w:hint="eastAsia"/>
          <w:sz w:val="21"/>
          <w:szCs w:val="21"/>
        </w:rPr>
        <w:t>工业</w:t>
      </w:r>
      <w:r w:rsidRPr="00AB2811">
        <w:rPr>
          <w:rFonts w:ascii="SimSun" w:hAnsi="SimSun" w:hint="eastAsia"/>
          <w:sz w:val="21"/>
          <w:szCs w:val="21"/>
        </w:rPr>
        <w:t>产权局</w:t>
      </w:r>
      <w:r w:rsidR="00C74A99">
        <w:rPr>
          <w:rFonts w:ascii="SimSun" w:hAnsi="SimSun" w:hint="eastAsia"/>
          <w:sz w:val="21"/>
          <w:szCs w:val="21"/>
        </w:rPr>
        <w:t>执行</w:t>
      </w:r>
      <w:r w:rsidR="00761EE6">
        <w:rPr>
          <w:rFonts w:ascii="SimSun" w:hAnsi="SimSun" w:hint="eastAsia"/>
          <w:sz w:val="21"/>
          <w:szCs w:val="21"/>
        </w:rPr>
        <w:t>产权组织</w:t>
      </w:r>
      <w:r w:rsidR="00E83DE3">
        <w:rPr>
          <w:rFonts w:ascii="SimSun" w:hAnsi="SimSun" w:hint="eastAsia"/>
          <w:sz w:val="21"/>
          <w:szCs w:val="21"/>
        </w:rPr>
        <w:t>标准的情况；查明</w:t>
      </w:r>
      <w:r w:rsidR="00C74A99">
        <w:rPr>
          <w:rFonts w:ascii="SimSun" w:hAnsi="SimSun" w:hint="eastAsia"/>
          <w:sz w:val="21"/>
          <w:szCs w:val="21"/>
        </w:rPr>
        <w:t>执行</w:t>
      </w:r>
      <w:r w:rsidR="00761EE6">
        <w:rPr>
          <w:rFonts w:ascii="SimSun" w:hAnsi="SimSun" w:hint="eastAsia"/>
          <w:sz w:val="21"/>
          <w:szCs w:val="21"/>
        </w:rPr>
        <w:t>产权组织</w:t>
      </w:r>
      <w:r w:rsidRPr="00AB2811">
        <w:rPr>
          <w:rFonts w:ascii="SimSun" w:hAnsi="SimSun" w:hint="eastAsia"/>
          <w:sz w:val="21"/>
          <w:szCs w:val="21"/>
        </w:rPr>
        <w:t>标准时遇到的问题及其原因；确定各知识产权局对这一领域知识产权信息标准化的未来发展需求。调查还显示，尽管各知识产权局在</w:t>
      </w:r>
      <w:r w:rsidR="00C74A99">
        <w:rPr>
          <w:rFonts w:ascii="SimSun" w:hAnsi="SimSun" w:hint="eastAsia"/>
          <w:sz w:val="21"/>
          <w:szCs w:val="21"/>
        </w:rPr>
        <w:t>执行</w:t>
      </w:r>
      <w:r w:rsidRPr="00AB2811">
        <w:rPr>
          <w:rFonts w:ascii="SimSun" w:hAnsi="SimSun" w:hint="eastAsia"/>
          <w:sz w:val="21"/>
          <w:szCs w:val="21"/>
        </w:rPr>
        <w:t>方面存在差异，但</w:t>
      </w:r>
      <w:r w:rsidR="00761EE6">
        <w:rPr>
          <w:rFonts w:ascii="SimSun" w:hAnsi="SimSun" w:hint="eastAsia"/>
          <w:sz w:val="21"/>
          <w:szCs w:val="21"/>
        </w:rPr>
        <w:t>产权组织</w:t>
      </w:r>
      <w:r w:rsidRPr="00AB2811">
        <w:rPr>
          <w:rFonts w:ascii="SimSun" w:hAnsi="SimSun" w:hint="eastAsia"/>
          <w:sz w:val="21"/>
          <w:szCs w:val="21"/>
        </w:rPr>
        <w:t>标准仍然是知识产权信息和文献开展国际交流的有力工具。</w:t>
      </w:r>
    </w:p>
    <w:p w:rsidR="00595E99" w:rsidRPr="0011679A" w:rsidRDefault="00AB2811" w:rsidP="00AB2811">
      <w:pPr>
        <w:pStyle w:val="ONUME"/>
        <w:numPr>
          <w:ilvl w:val="0"/>
          <w:numId w:val="5"/>
        </w:numPr>
        <w:overflowPunct w:val="0"/>
        <w:spacing w:afterLines="50" w:after="120" w:line="340" w:lineRule="atLeast"/>
        <w:jc w:val="both"/>
        <w:rPr>
          <w:rFonts w:ascii="SimSun" w:hAnsi="SimSun"/>
          <w:sz w:val="21"/>
          <w:szCs w:val="21"/>
        </w:rPr>
      </w:pPr>
      <w:r w:rsidRPr="00AB2811">
        <w:rPr>
          <w:rFonts w:ascii="SimSun" w:hAnsi="SimSun" w:hint="eastAsia"/>
          <w:sz w:val="21"/>
          <w:szCs w:val="21"/>
        </w:rPr>
        <w:tab/>
        <w:t>各知识产权局提交的答复，特别是</w:t>
      </w:r>
      <w:r w:rsidR="00761EE6">
        <w:rPr>
          <w:rFonts w:ascii="SimSun" w:hAnsi="SimSun" w:hint="eastAsia"/>
          <w:sz w:val="21"/>
          <w:szCs w:val="21"/>
        </w:rPr>
        <w:t>产权组织</w:t>
      </w:r>
      <w:r w:rsidRPr="00AB2811">
        <w:rPr>
          <w:rFonts w:ascii="SimSun" w:hAnsi="SimSun" w:hint="eastAsia"/>
          <w:sz w:val="21"/>
          <w:szCs w:val="21"/>
        </w:rPr>
        <w:t>标准在各局实际工作中是否得到</w:t>
      </w:r>
      <w:r w:rsidR="00C74A99">
        <w:rPr>
          <w:rFonts w:ascii="SimSun" w:hAnsi="SimSun" w:hint="eastAsia"/>
          <w:sz w:val="21"/>
          <w:szCs w:val="21"/>
        </w:rPr>
        <w:t>执行</w:t>
      </w:r>
      <w:r w:rsidRPr="00AB2811">
        <w:rPr>
          <w:rFonts w:ascii="SimSun" w:hAnsi="SimSun" w:hint="eastAsia"/>
          <w:sz w:val="21"/>
          <w:szCs w:val="21"/>
        </w:rPr>
        <w:t>的信息，可以帮助知识产权信息用户分析知识产权文件，同时也成为了其他知识产权局了解知识产权信息和文献领域现有做法的宝贵资料。因此，建议标准委员会鼓励尚未就调查提交答复的工业产权局提交答复。</w:t>
      </w:r>
    </w:p>
    <w:p w:rsidR="00595E99" w:rsidRPr="00B436B8" w:rsidRDefault="00B436B8" w:rsidP="0000486D">
      <w:pPr>
        <w:pStyle w:val="ONUME"/>
        <w:overflowPunct w:val="0"/>
        <w:spacing w:afterLines="50" w:after="120" w:line="340" w:lineRule="atLeast"/>
        <w:ind w:left="5534"/>
        <w:jc w:val="both"/>
        <w:rPr>
          <w:rFonts w:ascii="KaiTi" w:eastAsia="KaiTi" w:hAnsi="KaiTi"/>
          <w:sz w:val="21"/>
          <w:szCs w:val="21"/>
        </w:rPr>
      </w:pPr>
      <w:r w:rsidRPr="00B436B8">
        <w:rPr>
          <w:rFonts w:ascii="KaiTi" w:eastAsia="KaiTi" w:hAnsi="KaiTi" w:hint="eastAsia"/>
          <w:sz w:val="21"/>
          <w:szCs w:val="21"/>
        </w:rPr>
        <w:t>1</w:t>
      </w:r>
      <w:r w:rsidR="00E10127">
        <w:rPr>
          <w:rFonts w:ascii="KaiTi" w:eastAsia="KaiTi" w:hAnsi="KaiTi" w:hint="eastAsia"/>
          <w:sz w:val="21"/>
          <w:szCs w:val="21"/>
        </w:rPr>
        <w:t>0</w:t>
      </w:r>
      <w:r w:rsidRPr="00B436B8">
        <w:rPr>
          <w:rFonts w:ascii="KaiTi" w:eastAsia="KaiTi" w:hAnsi="KaiTi" w:hint="eastAsia"/>
          <w:sz w:val="21"/>
          <w:szCs w:val="21"/>
        </w:rPr>
        <w:t>.</w:t>
      </w:r>
      <w:r w:rsidRPr="00B436B8">
        <w:rPr>
          <w:rFonts w:ascii="KaiTi" w:eastAsia="KaiTi" w:hAnsi="KaiTi" w:hint="eastAsia"/>
          <w:sz w:val="21"/>
          <w:szCs w:val="21"/>
        </w:rPr>
        <w:tab/>
      </w:r>
      <w:proofErr w:type="gramStart"/>
      <w:r w:rsidR="00F35EA0" w:rsidRPr="00B436B8">
        <w:rPr>
          <w:rFonts w:ascii="KaiTi" w:eastAsia="KaiTi" w:hAnsi="KaiTi" w:hint="eastAsia"/>
          <w:sz w:val="21"/>
          <w:szCs w:val="21"/>
        </w:rPr>
        <w:t>请标准</w:t>
      </w:r>
      <w:proofErr w:type="gramEnd"/>
      <w:r w:rsidR="00F35EA0" w:rsidRPr="00B436B8">
        <w:rPr>
          <w:rFonts w:ascii="KaiTi" w:eastAsia="KaiTi" w:hAnsi="KaiTi" w:hint="eastAsia"/>
          <w:sz w:val="21"/>
          <w:szCs w:val="21"/>
        </w:rPr>
        <w:t>委员会：</w:t>
      </w:r>
    </w:p>
    <w:p w:rsidR="00595E99" w:rsidRPr="00B436B8" w:rsidRDefault="00F35EA0" w:rsidP="0000486D">
      <w:pPr>
        <w:pStyle w:val="ONUME"/>
        <w:numPr>
          <w:ilvl w:val="1"/>
          <w:numId w:val="12"/>
        </w:numPr>
        <w:spacing w:afterLines="50" w:after="120" w:line="340" w:lineRule="atLeast"/>
        <w:ind w:left="6237" w:firstLine="0"/>
        <w:jc w:val="both"/>
        <w:rPr>
          <w:rFonts w:ascii="KaiTi" w:eastAsia="KaiTi" w:hAnsi="KaiTi"/>
          <w:sz w:val="21"/>
          <w:szCs w:val="21"/>
        </w:rPr>
      </w:pPr>
      <w:r w:rsidRPr="00B436B8">
        <w:rPr>
          <w:rFonts w:ascii="KaiTi" w:eastAsia="KaiTi" w:hAnsi="KaiTi" w:hint="eastAsia"/>
          <w:sz w:val="21"/>
          <w:szCs w:val="21"/>
        </w:rPr>
        <w:t>注意本文件的内容；</w:t>
      </w:r>
      <w:r w:rsidR="00E83DE3">
        <w:rPr>
          <w:rFonts w:ascii="KaiTi" w:eastAsia="KaiTi" w:hAnsi="KaiTi" w:hint="eastAsia"/>
          <w:sz w:val="21"/>
          <w:szCs w:val="21"/>
        </w:rPr>
        <w:t>并</w:t>
      </w:r>
    </w:p>
    <w:p w:rsidR="00595E99" w:rsidRPr="00AB2811" w:rsidRDefault="00AB2811" w:rsidP="00AB2811">
      <w:pPr>
        <w:pStyle w:val="ONUME"/>
        <w:numPr>
          <w:ilvl w:val="1"/>
          <w:numId w:val="12"/>
        </w:numPr>
        <w:spacing w:afterLines="50" w:after="120" w:line="340" w:lineRule="atLeast"/>
        <w:ind w:left="6237" w:firstLine="0"/>
        <w:jc w:val="both"/>
        <w:rPr>
          <w:rFonts w:ascii="KaiTi" w:eastAsia="KaiTi" w:hAnsi="KaiTi"/>
          <w:sz w:val="21"/>
          <w:szCs w:val="21"/>
        </w:rPr>
      </w:pPr>
      <w:r>
        <w:rPr>
          <w:rFonts w:ascii="KaiTi" w:eastAsia="KaiTi" w:hAnsi="KaiTi" w:hint="eastAsia"/>
          <w:sz w:val="21"/>
          <w:szCs w:val="21"/>
        </w:rPr>
        <w:t>请秘书处发出通函，</w:t>
      </w:r>
      <w:r w:rsidR="00E83DE3">
        <w:rPr>
          <w:rFonts w:ascii="KaiTi" w:eastAsia="KaiTi" w:hAnsi="KaiTi" w:hint="eastAsia"/>
          <w:sz w:val="21"/>
          <w:szCs w:val="21"/>
        </w:rPr>
        <w:t>邀请</w:t>
      </w:r>
      <w:r>
        <w:rPr>
          <w:rFonts w:ascii="KaiTi" w:eastAsia="KaiTi" w:hAnsi="KaiTi" w:hint="eastAsia"/>
          <w:sz w:val="21"/>
          <w:szCs w:val="21"/>
        </w:rPr>
        <w:t>各工业产权局</w:t>
      </w:r>
      <w:r w:rsidR="006567A2" w:rsidRPr="00B436B8">
        <w:rPr>
          <w:rFonts w:ascii="KaiTi" w:eastAsia="KaiTi" w:hAnsi="KaiTi" w:hint="eastAsia"/>
          <w:sz w:val="21"/>
          <w:szCs w:val="21"/>
        </w:rPr>
        <w:t>如上文第</w:t>
      </w:r>
      <w:r>
        <w:rPr>
          <w:rFonts w:ascii="KaiTi" w:eastAsia="KaiTi" w:hAnsi="KaiTi" w:hint="eastAsia"/>
          <w:sz w:val="21"/>
          <w:szCs w:val="21"/>
        </w:rPr>
        <w:t>9</w:t>
      </w:r>
      <w:r w:rsidR="006567A2" w:rsidRPr="00B436B8">
        <w:rPr>
          <w:rFonts w:ascii="KaiTi" w:eastAsia="KaiTi" w:hAnsi="KaiTi" w:hint="eastAsia"/>
          <w:sz w:val="21"/>
          <w:szCs w:val="21"/>
        </w:rPr>
        <w:t>段所述，</w:t>
      </w:r>
      <w:r>
        <w:rPr>
          <w:rFonts w:ascii="KaiTi" w:eastAsia="KaiTi" w:hAnsi="KaiTi" w:hint="eastAsia"/>
          <w:sz w:val="21"/>
          <w:szCs w:val="21"/>
        </w:rPr>
        <w:t>就</w:t>
      </w:r>
      <w:r w:rsidR="00E83DE3">
        <w:rPr>
          <w:rFonts w:ascii="KaiTi" w:eastAsia="KaiTi" w:hAnsi="KaiTi" w:hint="eastAsia"/>
          <w:sz w:val="21"/>
          <w:szCs w:val="21"/>
        </w:rPr>
        <w:t>“</w:t>
      </w:r>
      <w:r w:rsidR="00761EE6">
        <w:rPr>
          <w:rFonts w:ascii="KaiTi" w:eastAsia="KaiTi" w:hAnsi="KaiTi" w:hint="eastAsia"/>
          <w:sz w:val="21"/>
          <w:szCs w:val="21"/>
        </w:rPr>
        <w:t>产权组织</w:t>
      </w:r>
      <w:r w:rsidRPr="00AB2811">
        <w:rPr>
          <w:rFonts w:ascii="KaiTi" w:eastAsia="KaiTi" w:hAnsi="KaiTi" w:hint="eastAsia"/>
          <w:sz w:val="21"/>
          <w:szCs w:val="21"/>
        </w:rPr>
        <w:t>标准使用情况调查</w:t>
      </w:r>
      <w:r w:rsidR="00E83DE3">
        <w:rPr>
          <w:rFonts w:ascii="KaiTi" w:eastAsia="KaiTi" w:hAnsi="KaiTi" w:hint="eastAsia"/>
          <w:sz w:val="21"/>
          <w:szCs w:val="21"/>
        </w:rPr>
        <w:t>”</w:t>
      </w:r>
      <w:r w:rsidRPr="00AB2811">
        <w:rPr>
          <w:rFonts w:ascii="KaiTi" w:eastAsia="KaiTi" w:hAnsi="KaiTi" w:hint="eastAsia"/>
          <w:sz w:val="21"/>
          <w:szCs w:val="21"/>
        </w:rPr>
        <w:t>提交答复。</w:t>
      </w:r>
    </w:p>
    <w:p w:rsidR="0000486D" w:rsidRDefault="0000486D" w:rsidP="0000486D">
      <w:pPr>
        <w:pStyle w:val="Endofdocument-Annex"/>
        <w:spacing w:afterLines="50" w:after="120" w:line="340" w:lineRule="atLeast"/>
        <w:jc w:val="both"/>
        <w:rPr>
          <w:rFonts w:ascii="KaiTi" w:eastAsia="KaiTi" w:hAnsi="KaiTi"/>
          <w:sz w:val="21"/>
          <w:szCs w:val="21"/>
        </w:rPr>
      </w:pPr>
    </w:p>
    <w:p w:rsidR="00961922" w:rsidRPr="00B436B8" w:rsidRDefault="00961922" w:rsidP="0000486D">
      <w:pPr>
        <w:pStyle w:val="Endofdocument-Annex"/>
        <w:spacing w:afterLines="50" w:after="120" w:line="340" w:lineRule="atLeast"/>
        <w:jc w:val="both"/>
        <w:rPr>
          <w:rFonts w:ascii="KaiTi" w:eastAsia="KaiTi" w:hAnsi="KaiTi"/>
          <w:sz w:val="21"/>
          <w:szCs w:val="21"/>
        </w:rPr>
      </w:pPr>
      <w:r w:rsidRPr="00B436B8">
        <w:rPr>
          <w:rFonts w:ascii="KaiTi" w:eastAsia="KaiTi" w:hAnsi="KaiTi"/>
          <w:sz w:val="21"/>
          <w:szCs w:val="21"/>
        </w:rPr>
        <w:t>[</w:t>
      </w:r>
      <w:r w:rsidR="00F35EA0" w:rsidRPr="00B436B8">
        <w:rPr>
          <w:rFonts w:ascii="KaiTi" w:eastAsia="KaiTi" w:hAnsi="KaiTi" w:hint="eastAsia"/>
          <w:sz w:val="21"/>
          <w:szCs w:val="21"/>
        </w:rPr>
        <w:t>文件完</w:t>
      </w:r>
      <w:r w:rsidRPr="00B436B8">
        <w:rPr>
          <w:rFonts w:ascii="KaiTi" w:eastAsia="KaiTi" w:hAnsi="KaiTi"/>
          <w:sz w:val="21"/>
          <w:szCs w:val="21"/>
        </w:rPr>
        <w:t>]</w:t>
      </w:r>
    </w:p>
    <w:sectPr w:rsidR="00961922" w:rsidRPr="00B436B8" w:rsidSect="007E25E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28" w:rsidRDefault="00EA0128">
      <w:r>
        <w:separator/>
      </w:r>
    </w:p>
  </w:endnote>
  <w:endnote w:type="continuationSeparator" w:id="0">
    <w:p w:rsidR="00EA0128" w:rsidRDefault="00EA0128" w:rsidP="003B38C1">
      <w:r>
        <w:separator/>
      </w:r>
    </w:p>
    <w:p w:rsidR="00EA0128" w:rsidRPr="003B38C1" w:rsidRDefault="00EA0128" w:rsidP="003B38C1">
      <w:pPr>
        <w:spacing w:after="60"/>
        <w:rPr>
          <w:sz w:val="17"/>
        </w:rPr>
      </w:pPr>
      <w:r>
        <w:rPr>
          <w:sz w:val="17"/>
        </w:rPr>
        <w:t>[Endnote continued from previous page]</w:t>
      </w:r>
    </w:p>
  </w:endnote>
  <w:endnote w:type="continuationNotice" w:id="1">
    <w:p w:rsidR="00EA0128" w:rsidRPr="003B38C1" w:rsidRDefault="00EA01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28" w:rsidRDefault="00EA0128">
      <w:r>
        <w:separator/>
      </w:r>
    </w:p>
  </w:footnote>
  <w:footnote w:type="continuationSeparator" w:id="0">
    <w:p w:rsidR="00EA0128" w:rsidRDefault="00EA0128" w:rsidP="008B60B2">
      <w:r>
        <w:separator/>
      </w:r>
    </w:p>
    <w:p w:rsidR="00EA0128" w:rsidRPr="00ED77FB" w:rsidRDefault="00EA0128" w:rsidP="008B60B2">
      <w:pPr>
        <w:spacing w:after="60"/>
        <w:rPr>
          <w:sz w:val="17"/>
          <w:szCs w:val="17"/>
        </w:rPr>
      </w:pPr>
      <w:r w:rsidRPr="00ED77FB">
        <w:rPr>
          <w:sz w:val="17"/>
          <w:szCs w:val="17"/>
        </w:rPr>
        <w:t>[Footnote continued from previous page]</w:t>
      </w:r>
    </w:p>
  </w:footnote>
  <w:footnote w:type="continuationNotice" w:id="1">
    <w:p w:rsidR="00EA0128" w:rsidRPr="00ED77FB" w:rsidRDefault="00EA012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399" w:rsidRPr="00F073A5" w:rsidRDefault="00AB5399" w:rsidP="00AB5399">
    <w:pPr>
      <w:pStyle w:val="aa"/>
      <w:jc w:val="right"/>
      <w:rPr>
        <w:rFonts w:asciiTheme="minorEastAsia" w:eastAsiaTheme="minorEastAsia" w:hAnsiTheme="minorEastAsia"/>
        <w:sz w:val="21"/>
        <w:szCs w:val="21"/>
      </w:rPr>
    </w:pPr>
    <w:bookmarkStart w:id="6" w:name="Code2"/>
    <w:bookmarkEnd w:id="6"/>
    <w:r w:rsidRPr="00F073A5">
      <w:rPr>
        <w:rFonts w:asciiTheme="minorEastAsia" w:eastAsiaTheme="minorEastAsia" w:hAnsiTheme="minorEastAsia"/>
        <w:sz w:val="21"/>
        <w:szCs w:val="21"/>
      </w:rPr>
      <w:t>C</w:t>
    </w:r>
    <w:r w:rsidR="00884A2D">
      <w:rPr>
        <w:rFonts w:asciiTheme="minorEastAsia" w:eastAsiaTheme="minorEastAsia" w:hAnsiTheme="minorEastAsia"/>
        <w:sz w:val="21"/>
        <w:szCs w:val="21"/>
      </w:rPr>
      <w:t>WS/</w:t>
    </w:r>
    <w:r w:rsidR="00884A2D">
      <w:rPr>
        <w:rFonts w:asciiTheme="minorEastAsia" w:eastAsiaTheme="minorEastAsia" w:hAnsiTheme="minorEastAsia" w:hint="eastAsia"/>
        <w:sz w:val="21"/>
        <w:szCs w:val="21"/>
      </w:rPr>
      <w:t>6</w:t>
    </w:r>
    <w:r w:rsidRPr="00F073A5">
      <w:rPr>
        <w:rFonts w:asciiTheme="minorEastAsia" w:eastAsiaTheme="minorEastAsia" w:hAnsiTheme="minorEastAsia"/>
        <w:sz w:val="21"/>
        <w:szCs w:val="21"/>
      </w:rPr>
      <w:t>/</w:t>
    </w:r>
    <w:r>
      <w:rPr>
        <w:rFonts w:asciiTheme="minorEastAsia" w:eastAsiaTheme="minorEastAsia" w:hAnsiTheme="minorEastAsia" w:hint="eastAsia"/>
        <w:sz w:val="21"/>
        <w:szCs w:val="21"/>
      </w:rPr>
      <w:t>2</w:t>
    </w:r>
  </w:p>
  <w:p w:rsidR="00AB5399" w:rsidRPr="00F073A5" w:rsidRDefault="00AB5399" w:rsidP="00AB5399">
    <w:pPr>
      <w:pStyle w:val="aa"/>
      <w:jc w:val="right"/>
      <w:rPr>
        <w:rFonts w:asciiTheme="minorEastAsia" w:eastAsiaTheme="minorEastAsia" w:hAnsiTheme="minorEastAsia"/>
        <w:sz w:val="21"/>
        <w:szCs w:val="21"/>
      </w:rPr>
    </w:pPr>
    <w:r w:rsidRPr="00F073A5">
      <w:rPr>
        <w:rFonts w:asciiTheme="minorEastAsia" w:eastAsiaTheme="minorEastAsia" w:hAnsiTheme="minorEastAsia" w:hint="eastAsia"/>
        <w:sz w:val="21"/>
        <w:szCs w:val="21"/>
      </w:rPr>
      <w:t>第</w:t>
    </w:r>
    <w:sdt>
      <w:sdtPr>
        <w:rPr>
          <w:rFonts w:asciiTheme="minorEastAsia" w:eastAsiaTheme="minorEastAsia" w:hAnsiTheme="minorEastAsia" w:hint="eastAsia"/>
          <w:sz w:val="21"/>
          <w:szCs w:val="21"/>
        </w:rPr>
        <w:id w:val="-1238783833"/>
        <w:docPartObj>
          <w:docPartGallery w:val="Page Numbers (Top of Page)"/>
          <w:docPartUnique/>
        </w:docPartObj>
      </w:sdtPr>
      <w:sdtEndPr>
        <w:rPr>
          <w:rFonts w:hint="default"/>
          <w:noProof/>
        </w:rPr>
      </w:sdtEndPr>
      <w:sdtContent>
        <w:r w:rsidRPr="00F073A5">
          <w:rPr>
            <w:rFonts w:asciiTheme="minorEastAsia" w:eastAsiaTheme="minorEastAsia" w:hAnsiTheme="minorEastAsia"/>
            <w:sz w:val="21"/>
            <w:szCs w:val="21"/>
          </w:rPr>
          <w:fldChar w:fldCharType="begin"/>
        </w:r>
        <w:r w:rsidRPr="00F073A5">
          <w:rPr>
            <w:rFonts w:asciiTheme="minorEastAsia" w:eastAsiaTheme="minorEastAsia" w:hAnsiTheme="minorEastAsia"/>
            <w:sz w:val="21"/>
            <w:szCs w:val="21"/>
          </w:rPr>
          <w:instrText xml:space="preserve"> PAGE   \* MERGEFORMAT </w:instrText>
        </w:r>
        <w:r w:rsidRPr="00F073A5">
          <w:rPr>
            <w:rFonts w:asciiTheme="minorEastAsia" w:eastAsiaTheme="minorEastAsia" w:hAnsiTheme="minorEastAsia"/>
            <w:sz w:val="21"/>
            <w:szCs w:val="21"/>
          </w:rPr>
          <w:fldChar w:fldCharType="separate"/>
        </w:r>
        <w:r w:rsidR="000A2B43">
          <w:rPr>
            <w:rFonts w:asciiTheme="minorEastAsia" w:eastAsiaTheme="minorEastAsia" w:hAnsiTheme="minorEastAsia"/>
            <w:noProof/>
            <w:sz w:val="21"/>
            <w:szCs w:val="21"/>
          </w:rPr>
          <w:t>2</w:t>
        </w:r>
        <w:r w:rsidRPr="00F073A5">
          <w:rPr>
            <w:rFonts w:asciiTheme="minorEastAsia" w:eastAsiaTheme="minorEastAsia" w:hAnsiTheme="minorEastAsia"/>
            <w:noProof/>
            <w:sz w:val="21"/>
            <w:szCs w:val="21"/>
          </w:rPr>
          <w:fldChar w:fldCharType="end"/>
        </w:r>
        <w:r w:rsidRPr="00F073A5">
          <w:rPr>
            <w:rFonts w:asciiTheme="minorEastAsia" w:eastAsiaTheme="minorEastAsia" w:hAnsiTheme="minorEastAsia" w:hint="eastAsia"/>
            <w:noProof/>
            <w:sz w:val="21"/>
            <w:szCs w:val="21"/>
          </w:rPr>
          <w:t>页</w:t>
        </w:r>
      </w:sdtContent>
    </w:sdt>
  </w:p>
  <w:p w:rsidR="00AB5399" w:rsidRDefault="00AB5399" w:rsidP="005A13A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99ECD44"/>
    <w:lvl w:ilvl="0">
      <w:start w:val="1"/>
      <w:numFmt w:val="decimal"/>
      <w:lvlRestart w:val="0"/>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3108CA"/>
    <w:multiLevelType w:val="hybridMultilevel"/>
    <w:tmpl w:val="FA483C3C"/>
    <w:lvl w:ilvl="0" w:tplc="2AD800BA">
      <w:start w:val="1"/>
      <w:numFmt w:val="decimal"/>
      <w:lvlText w:val="%1."/>
      <w:lvlJc w:val="left"/>
      <w:pPr>
        <w:ind w:left="5954" w:hanging="420"/>
      </w:pPr>
      <w:rPr>
        <w:rFonts w:hint="eastAsia"/>
      </w:rPr>
    </w:lvl>
    <w:lvl w:ilvl="1" w:tplc="BB8C605A">
      <w:start w:val="1"/>
      <w:numFmt w:val="lowerLetter"/>
      <w:lvlText w:val="(%2)"/>
      <w:lvlJc w:val="left"/>
      <w:pPr>
        <w:ind w:left="5534" w:firstLine="703"/>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0"/>
  </w:num>
  <w:num w:numId="8">
    <w:abstractNumId w:val="8"/>
  </w:num>
  <w:num w:numId="9">
    <w:abstractNumId w:val="9"/>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c7edcc,#c9edcc"/>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99"/>
    <w:rsid w:val="00003417"/>
    <w:rsid w:val="0000486D"/>
    <w:rsid w:val="00027961"/>
    <w:rsid w:val="000371A1"/>
    <w:rsid w:val="0004336C"/>
    <w:rsid w:val="00043CAA"/>
    <w:rsid w:val="000562D1"/>
    <w:rsid w:val="00062AD1"/>
    <w:rsid w:val="00064005"/>
    <w:rsid w:val="00075432"/>
    <w:rsid w:val="0007791A"/>
    <w:rsid w:val="000779A0"/>
    <w:rsid w:val="000968ED"/>
    <w:rsid w:val="000A1B34"/>
    <w:rsid w:val="000A1F93"/>
    <w:rsid w:val="000A2B43"/>
    <w:rsid w:val="000C4A31"/>
    <w:rsid w:val="000C55B9"/>
    <w:rsid w:val="000D4928"/>
    <w:rsid w:val="000E1011"/>
    <w:rsid w:val="000F5E56"/>
    <w:rsid w:val="001106AF"/>
    <w:rsid w:val="00111FA9"/>
    <w:rsid w:val="0011679A"/>
    <w:rsid w:val="001362EE"/>
    <w:rsid w:val="00143B5E"/>
    <w:rsid w:val="0014430E"/>
    <w:rsid w:val="00161CCA"/>
    <w:rsid w:val="001620BC"/>
    <w:rsid w:val="001647D5"/>
    <w:rsid w:val="001832A6"/>
    <w:rsid w:val="001A042E"/>
    <w:rsid w:val="001A4D2A"/>
    <w:rsid w:val="001C1D40"/>
    <w:rsid w:val="001C6F40"/>
    <w:rsid w:val="001D595F"/>
    <w:rsid w:val="002008CE"/>
    <w:rsid w:val="002036BB"/>
    <w:rsid w:val="0021217E"/>
    <w:rsid w:val="00214185"/>
    <w:rsid w:val="002328D5"/>
    <w:rsid w:val="00237303"/>
    <w:rsid w:val="00242A1E"/>
    <w:rsid w:val="00260BD7"/>
    <w:rsid w:val="002634C4"/>
    <w:rsid w:val="002854A2"/>
    <w:rsid w:val="002928D3"/>
    <w:rsid w:val="002A218C"/>
    <w:rsid w:val="002A23B1"/>
    <w:rsid w:val="002F1FE6"/>
    <w:rsid w:val="002F4E68"/>
    <w:rsid w:val="00303241"/>
    <w:rsid w:val="00312F7F"/>
    <w:rsid w:val="003148B8"/>
    <w:rsid w:val="003155B3"/>
    <w:rsid w:val="00326C45"/>
    <w:rsid w:val="003473AC"/>
    <w:rsid w:val="00347FDF"/>
    <w:rsid w:val="00353E8C"/>
    <w:rsid w:val="003569F0"/>
    <w:rsid w:val="00361450"/>
    <w:rsid w:val="003673CF"/>
    <w:rsid w:val="003845C1"/>
    <w:rsid w:val="003857C2"/>
    <w:rsid w:val="00394BBE"/>
    <w:rsid w:val="003A6F89"/>
    <w:rsid w:val="003B38C1"/>
    <w:rsid w:val="003C50F6"/>
    <w:rsid w:val="003D6830"/>
    <w:rsid w:val="003E1376"/>
    <w:rsid w:val="0040271F"/>
    <w:rsid w:val="0040292E"/>
    <w:rsid w:val="00423E3E"/>
    <w:rsid w:val="00426C78"/>
    <w:rsid w:val="00427AF4"/>
    <w:rsid w:val="004647DA"/>
    <w:rsid w:val="00472F35"/>
    <w:rsid w:val="00474062"/>
    <w:rsid w:val="00474579"/>
    <w:rsid w:val="00477D6B"/>
    <w:rsid w:val="0048529A"/>
    <w:rsid w:val="004A6095"/>
    <w:rsid w:val="004A7E32"/>
    <w:rsid w:val="004C1B04"/>
    <w:rsid w:val="004C6397"/>
    <w:rsid w:val="004D4E26"/>
    <w:rsid w:val="004E47EA"/>
    <w:rsid w:val="004F3FF7"/>
    <w:rsid w:val="004F488E"/>
    <w:rsid w:val="004F701A"/>
    <w:rsid w:val="005019FF"/>
    <w:rsid w:val="005114D5"/>
    <w:rsid w:val="00511EE5"/>
    <w:rsid w:val="0051434E"/>
    <w:rsid w:val="00526B49"/>
    <w:rsid w:val="0053057A"/>
    <w:rsid w:val="00537BDA"/>
    <w:rsid w:val="0054421D"/>
    <w:rsid w:val="005459C6"/>
    <w:rsid w:val="005467CE"/>
    <w:rsid w:val="00557827"/>
    <w:rsid w:val="00560004"/>
    <w:rsid w:val="00560821"/>
    <w:rsid w:val="00560A29"/>
    <w:rsid w:val="0056639B"/>
    <w:rsid w:val="00581CFA"/>
    <w:rsid w:val="00581FB2"/>
    <w:rsid w:val="0058436F"/>
    <w:rsid w:val="005908EE"/>
    <w:rsid w:val="00592C36"/>
    <w:rsid w:val="00595E99"/>
    <w:rsid w:val="00596E68"/>
    <w:rsid w:val="005A13A4"/>
    <w:rsid w:val="005C6649"/>
    <w:rsid w:val="005C7E4B"/>
    <w:rsid w:val="005F6DD9"/>
    <w:rsid w:val="00603722"/>
    <w:rsid w:val="00605827"/>
    <w:rsid w:val="00605955"/>
    <w:rsid w:val="0061082F"/>
    <w:rsid w:val="006175C4"/>
    <w:rsid w:val="00621E30"/>
    <w:rsid w:val="00624CC0"/>
    <w:rsid w:val="006351E0"/>
    <w:rsid w:val="00646050"/>
    <w:rsid w:val="006567A2"/>
    <w:rsid w:val="006635DA"/>
    <w:rsid w:val="006713CA"/>
    <w:rsid w:val="00676C5C"/>
    <w:rsid w:val="00690919"/>
    <w:rsid w:val="00696B45"/>
    <w:rsid w:val="006A1FF4"/>
    <w:rsid w:val="006A50F8"/>
    <w:rsid w:val="006B6917"/>
    <w:rsid w:val="006D23CC"/>
    <w:rsid w:val="006E5C92"/>
    <w:rsid w:val="00710D3F"/>
    <w:rsid w:val="007330F1"/>
    <w:rsid w:val="00750165"/>
    <w:rsid w:val="00750290"/>
    <w:rsid w:val="00761EE6"/>
    <w:rsid w:val="00763AFC"/>
    <w:rsid w:val="00782361"/>
    <w:rsid w:val="007840F7"/>
    <w:rsid w:val="007920AE"/>
    <w:rsid w:val="0079281E"/>
    <w:rsid w:val="00792B6B"/>
    <w:rsid w:val="00797E45"/>
    <w:rsid w:val="007A47F7"/>
    <w:rsid w:val="007C029C"/>
    <w:rsid w:val="007D1613"/>
    <w:rsid w:val="007E25E7"/>
    <w:rsid w:val="007E4C0E"/>
    <w:rsid w:val="007E4D35"/>
    <w:rsid w:val="007E6106"/>
    <w:rsid w:val="007F39E9"/>
    <w:rsid w:val="00825C95"/>
    <w:rsid w:val="00844F42"/>
    <w:rsid w:val="008606C4"/>
    <w:rsid w:val="00860A0A"/>
    <w:rsid w:val="00862A67"/>
    <w:rsid w:val="00884A2D"/>
    <w:rsid w:val="00893A55"/>
    <w:rsid w:val="008B2CC1"/>
    <w:rsid w:val="008B60B2"/>
    <w:rsid w:val="008B66FE"/>
    <w:rsid w:val="008E3FC6"/>
    <w:rsid w:val="00902A04"/>
    <w:rsid w:val="0090731E"/>
    <w:rsid w:val="00911B10"/>
    <w:rsid w:val="00916EE2"/>
    <w:rsid w:val="0093548B"/>
    <w:rsid w:val="009413E4"/>
    <w:rsid w:val="00945540"/>
    <w:rsid w:val="00961922"/>
    <w:rsid w:val="00965510"/>
    <w:rsid w:val="00966A22"/>
    <w:rsid w:val="0096722F"/>
    <w:rsid w:val="00980843"/>
    <w:rsid w:val="0099332F"/>
    <w:rsid w:val="009968E3"/>
    <w:rsid w:val="009B0B14"/>
    <w:rsid w:val="009B75B0"/>
    <w:rsid w:val="009D30F8"/>
    <w:rsid w:val="009E2791"/>
    <w:rsid w:val="009E315B"/>
    <w:rsid w:val="009E3F6F"/>
    <w:rsid w:val="009F2543"/>
    <w:rsid w:val="009F3DAD"/>
    <w:rsid w:val="009F499F"/>
    <w:rsid w:val="00A42DAF"/>
    <w:rsid w:val="00A44AF9"/>
    <w:rsid w:val="00A45BD8"/>
    <w:rsid w:val="00A510D9"/>
    <w:rsid w:val="00A54A74"/>
    <w:rsid w:val="00A806EF"/>
    <w:rsid w:val="00A86482"/>
    <w:rsid w:val="00A8699D"/>
    <w:rsid w:val="00A869B7"/>
    <w:rsid w:val="00AA7DEF"/>
    <w:rsid w:val="00AB2811"/>
    <w:rsid w:val="00AB5399"/>
    <w:rsid w:val="00AC205C"/>
    <w:rsid w:val="00AF0A6B"/>
    <w:rsid w:val="00B05A69"/>
    <w:rsid w:val="00B1657C"/>
    <w:rsid w:val="00B173A0"/>
    <w:rsid w:val="00B436B8"/>
    <w:rsid w:val="00B67C23"/>
    <w:rsid w:val="00B67DC4"/>
    <w:rsid w:val="00B71DEF"/>
    <w:rsid w:val="00B80B3F"/>
    <w:rsid w:val="00B842BE"/>
    <w:rsid w:val="00B84D45"/>
    <w:rsid w:val="00B9734B"/>
    <w:rsid w:val="00BA30E2"/>
    <w:rsid w:val="00BC1670"/>
    <w:rsid w:val="00BD4F99"/>
    <w:rsid w:val="00BD5E5D"/>
    <w:rsid w:val="00BD6997"/>
    <w:rsid w:val="00BE6954"/>
    <w:rsid w:val="00BF3ACF"/>
    <w:rsid w:val="00C10064"/>
    <w:rsid w:val="00C10566"/>
    <w:rsid w:val="00C11BFE"/>
    <w:rsid w:val="00C14FF7"/>
    <w:rsid w:val="00C352CB"/>
    <w:rsid w:val="00C45DA8"/>
    <w:rsid w:val="00C5068F"/>
    <w:rsid w:val="00C717E1"/>
    <w:rsid w:val="00C74A99"/>
    <w:rsid w:val="00C8464A"/>
    <w:rsid w:val="00C86D74"/>
    <w:rsid w:val="00C949D5"/>
    <w:rsid w:val="00CB75A4"/>
    <w:rsid w:val="00CC4744"/>
    <w:rsid w:val="00CD04F1"/>
    <w:rsid w:val="00CF6EEE"/>
    <w:rsid w:val="00D05500"/>
    <w:rsid w:val="00D1357C"/>
    <w:rsid w:val="00D23ACD"/>
    <w:rsid w:val="00D45252"/>
    <w:rsid w:val="00D63E32"/>
    <w:rsid w:val="00D64BCD"/>
    <w:rsid w:val="00D71B4D"/>
    <w:rsid w:val="00D732D5"/>
    <w:rsid w:val="00D748E6"/>
    <w:rsid w:val="00D93D55"/>
    <w:rsid w:val="00DA1B97"/>
    <w:rsid w:val="00DB371A"/>
    <w:rsid w:val="00DC52EF"/>
    <w:rsid w:val="00DC7375"/>
    <w:rsid w:val="00DE2DF5"/>
    <w:rsid w:val="00DE4840"/>
    <w:rsid w:val="00DF116C"/>
    <w:rsid w:val="00DF1BDE"/>
    <w:rsid w:val="00DF6900"/>
    <w:rsid w:val="00E10127"/>
    <w:rsid w:val="00E10507"/>
    <w:rsid w:val="00E15015"/>
    <w:rsid w:val="00E20B99"/>
    <w:rsid w:val="00E20E30"/>
    <w:rsid w:val="00E335FE"/>
    <w:rsid w:val="00E62A31"/>
    <w:rsid w:val="00E63519"/>
    <w:rsid w:val="00E83DE3"/>
    <w:rsid w:val="00E9095E"/>
    <w:rsid w:val="00EA0128"/>
    <w:rsid w:val="00EB050B"/>
    <w:rsid w:val="00EB57D6"/>
    <w:rsid w:val="00EB7CD5"/>
    <w:rsid w:val="00EC4E49"/>
    <w:rsid w:val="00ED0BAC"/>
    <w:rsid w:val="00ED77FB"/>
    <w:rsid w:val="00EE398A"/>
    <w:rsid w:val="00EE45FA"/>
    <w:rsid w:val="00EF2F64"/>
    <w:rsid w:val="00EF7ED5"/>
    <w:rsid w:val="00F10675"/>
    <w:rsid w:val="00F310EF"/>
    <w:rsid w:val="00F35EA0"/>
    <w:rsid w:val="00F379ED"/>
    <w:rsid w:val="00F40499"/>
    <w:rsid w:val="00F66152"/>
    <w:rsid w:val="00F72BB4"/>
    <w:rsid w:val="00F8569B"/>
    <w:rsid w:val="00F9002A"/>
    <w:rsid w:val="00F90CAE"/>
    <w:rsid w:val="00FB03CA"/>
    <w:rsid w:val="00FB4D2F"/>
    <w:rsid w:val="00FD4C1E"/>
    <w:rsid w:val="00FD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7edcc,#c9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95E99"/>
    <w:rPr>
      <w:rFonts w:ascii="Tahoma" w:hAnsi="Tahoma" w:cs="Tahoma"/>
      <w:sz w:val="16"/>
      <w:szCs w:val="16"/>
    </w:rPr>
  </w:style>
  <w:style w:type="character" w:customStyle="1" w:styleId="Char1">
    <w:name w:val="批注框文本 Char"/>
    <w:basedOn w:val="a1"/>
    <w:link w:val="ad"/>
    <w:rsid w:val="00595E99"/>
    <w:rPr>
      <w:rFonts w:ascii="Tahoma" w:eastAsia="SimSun" w:hAnsi="Tahoma" w:cs="Tahoma"/>
      <w:sz w:val="16"/>
      <w:szCs w:val="16"/>
      <w:lang w:eastAsia="zh-CN"/>
    </w:rPr>
  </w:style>
  <w:style w:type="character" w:styleId="ae">
    <w:name w:val="Hyperlink"/>
    <w:basedOn w:val="a1"/>
    <w:rsid w:val="00595E99"/>
    <w:rPr>
      <w:color w:val="0000FF" w:themeColor="hyperlink"/>
      <w:u w:val="single"/>
    </w:rPr>
  </w:style>
  <w:style w:type="table" w:styleId="af">
    <w:name w:val="Table Grid"/>
    <w:basedOn w:val="a2"/>
    <w:rsid w:val="0059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1"/>
    <w:uiPriority w:val="99"/>
    <w:semiHidden/>
    <w:unhideWhenUsed/>
    <w:rsid w:val="00B84D45"/>
    <w:rPr>
      <w:color w:val="2B579A"/>
      <w:shd w:val="clear" w:color="auto" w:fill="E6E6E6"/>
    </w:rPr>
  </w:style>
  <w:style w:type="character" w:customStyle="1" w:styleId="2Char">
    <w:name w:val="标题 2 Char"/>
    <w:basedOn w:val="a1"/>
    <w:link w:val="2"/>
    <w:rsid w:val="006D23CC"/>
    <w:rPr>
      <w:rFonts w:ascii="Arial" w:eastAsia="SimSun" w:hAnsi="Arial" w:cs="Arial"/>
      <w:bCs/>
      <w:iCs/>
      <w:caps/>
      <w:sz w:val="22"/>
      <w:szCs w:val="28"/>
      <w:lang w:eastAsia="zh-CN"/>
    </w:rPr>
  </w:style>
  <w:style w:type="character" w:customStyle="1" w:styleId="Char0">
    <w:name w:val="页眉 Char"/>
    <w:basedOn w:val="a1"/>
    <w:link w:val="aa"/>
    <w:uiPriority w:val="99"/>
    <w:rsid w:val="00AB5399"/>
    <w:rPr>
      <w:rFonts w:ascii="Arial" w:eastAsia="SimSun" w:hAnsi="Arial" w:cs="Arial"/>
      <w:sz w:val="22"/>
      <w:lang w:eastAsia="zh-CN"/>
    </w:rPr>
  </w:style>
  <w:style w:type="character" w:styleId="af0">
    <w:name w:val="annotation reference"/>
    <w:basedOn w:val="a1"/>
    <w:semiHidden/>
    <w:unhideWhenUsed/>
    <w:rsid w:val="00511EE5"/>
    <w:rPr>
      <w:sz w:val="21"/>
      <w:szCs w:val="21"/>
    </w:rPr>
  </w:style>
  <w:style w:type="paragraph" w:styleId="af1">
    <w:name w:val="annotation subject"/>
    <w:basedOn w:val="a6"/>
    <w:next w:val="a6"/>
    <w:link w:val="Char2"/>
    <w:semiHidden/>
    <w:unhideWhenUsed/>
    <w:rsid w:val="00511EE5"/>
    <w:rPr>
      <w:b/>
      <w:bCs/>
      <w:sz w:val="22"/>
    </w:rPr>
  </w:style>
  <w:style w:type="character" w:customStyle="1" w:styleId="Char">
    <w:name w:val="批注文字 Char"/>
    <w:basedOn w:val="a1"/>
    <w:link w:val="a6"/>
    <w:semiHidden/>
    <w:rsid w:val="00511EE5"/>
    <w:rPr>
      <w:rFonts w:ascii="Arial" w:eastAsia="SimSun" w:hAnsi="Arial" w:cs="Arial"/>
      <w:sz w:val="18"/>
      <w:lang w:eastAsia="zh-CN"/>
    </w:rPr>
  </w:style>
  <w:style w:type="character" w:customStyle="1" w:styleId="Char2">
    <w:name w:val="批注主题 Char"/>
    <w:basedOn w:val="Char"/>
    <w:link w:val="af1"/>
    <w:semiHidden/>
    <w:rsid w:val="00511EE5"/>
    <w:rPr>
      <w:rFonts w:ascii="Arial" w:eastAsia="SimSun" w:hAnsi="Arial" w:cs="Arial"/>
      <w:b/>
      <w:bCs/>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95E99"/>
    <w:rPr>
      <w:rFonts w:ascii="Tahoma" w:hAnsi="Tahoma" w:cs="Tahoma"/>
      <w:sz w:val="16"/>
      <w:szCs w:val="16"/>
    </w:rPr>
  </w:style>
  <w:style w:type="character" w:customStyle="1" w:styleId="Char1">
    <w:name w:val="批注框文本 Char"/>
    <w:basedOn w:val="a1"/>
    <w:link w:val="ad"/>
    <w:rsid w:val="00595E99"/>
    <w:rPr>
      <w:rFonts w:ascii="Tahoma" w:eastAsia="SimSun" w:hAnsi="Tahoma" w:cs="Tahoma"/>
      <w:sz w:val="16"/>
      <w:szCs w:val="16"/>
      <w:lang w:eastAsia="zh-CN"/>
    </w:rPr>
  </w:style>
  <w:style w:type="character" w:styleId="ae">
    <w:name w:val="Hyperlink"/>
    <w:basedOn w:val="a1"/>
    <w:rsid w:val="00595E99"/>
    <w:rPr>
      <w:color w:val="0000FF" w:themeColor="hyperlink"/>
      <w:u w:val="single"/>
    </w:rPr>
  </w:style>
  <w:style w:type="table" w:styleId="af">
    <w:name w:val="Table Grid"/>
    <w:basedOn w:val="a2"/>
    <w:rsid w:val="0059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1"/>
    <w:uiPriority w:val="99"/>
    <w:semiHidden/>
    <w:unhideWhenUsed/>
    <w:rsid w:val="00B84D45"/>
    <w:rPr>
      <w:color w:val="2B579A"/>
      <w:shd w:val="clear" w:color="auto" w:fill="E6E6E6"/>
    </w:rPr>
  </w:style>
  <w:style w:type="character" w:customStyle="1" w:styleId="2Char">
    <w:name w:val="标题 2 Char"/>
    <w:basedOn w:val="a1"/>
    <w:link w:val="2"/>
    <w:rsid w:val="006D23CC"/>
    <w:rPr>
      <w:rFonts w:ascii="Arial" w:eastAsia="SimSun" w:hAnsi="Arial" w:cs="Arial"/>
      <w:bCs/>
      <w:iCs/>
      <w:caps/>
      <w:sz w:val="22"/>
      <w:szCs w:val="28"/>
      <w:lang w:eastAsia="zh-CN"/>
    </w:rPr>
  </w:style>
  <w:style w:type="character" w:customStyle="1" w:styleId="Char0">
    <w:name w:val="页眉 Char"/>
    <w:basedOn w:val="a1"/>
    <w:link w:val="aa"/>
    <w:uiPriority w:val="99"/>
    <w:rsid w:val="00AB5399"/>
    <w:rPr>
      <w:rFonts w:ascii="Arial" w:eastAsia="SimSun" w:hAnsi="Arial" w:cs="Arial"/>
      <w:sz w:val="22"/>
      <w:lang w:eastAsia="zh-CN"/>
    </w:rPr>
  </w:style>
  <w:style w:type="character" w:styleId="af0">
    <w:name w:val="annotation reference"/>
    <w:basedOn w:val="a1"/>
    <w:semiHidden/>
    <w:unhideWhenUsed/>
    <w:rsid w:val="00511EE5"/>
    <w:rPr>
      <w:sz w:val="21"/>
      <w:szCs w:val="21"/>
    </w:rPr>
  </w:style>
  <w:style w:type="paragraph" w:styleId="af1">
    <w:name w:val="annotation subject"/>
    <w:basedOn w:val="a6"/>
    <w:next w:val="a6"/>
    <w:link w:val="Char2"/>
    <w:semiHidden/>
    <w:unhideWhenUsed/>
    <w:rsid w:val="00511EE5"/>
    <w:rPr>
      <w:b/>
      <w:bCs/>
      <w:sz w:val="22"/>
    </w:rPr>
  </w:style>
  <w:style w:type="character" w:customStyle="1" w:styleId="Char">
    <w:name w:val="批注文字 Char"/>
    <w:basedOn w:val="a1"/>
    <w:link w:val="a6"/>
    <w:semiHidden/>
    <w:rsid w:val="00511EE5"/>
    <w:rPr>
      <w:rFonts w:ascii="Arial" w:eastAsia="SimSun" w:hAnsi="Arial" w:cs="Arial"/>
      <w:sz w:val="18"/>
      <w:lang w:eastAsia="zh-CN"/>
    </w:rPr>
  </w:style>
  <w:style w:type="character" w:customStyle="1" w:styleId="Char2">
    <w:name w:val="批注主题 Char"/>
    <w:basedOn w:val="Char"/>
    <w:link w:val="af1"/>
    <w:semiHidden/>
    <w:rsid w:val="00511EE5"/>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wipo.int/confluence/x/OALDB" TargetMode="External"/><Relationship Id="rId4" Type="http://schemas.openxmlformats.org/officeDocument/2006/relationships/settings" Target="settings.xml"/><Relationship Id="rId9" Type="http://schemas.openxmlformats.org/officeDocument/2006/relationships/hyperlink" Target="https://www3.wipo.int/confluence/x/OAD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1671</Words>
  <Characters>520</Characters>
  <Application>Microsoft Office Word</Application>
  <DocSecurity>0</DocSecurity>
  <Lines>4</Lines>
  <Paragraphs>4</Paragraphs>
  <ScaleCrop>false</ScaleCrop>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 (in Chinese)</dc:title>
  <dc:subject>产权组织标准使用情况调查报告</dc:subject>
  <dc:creator/>
  <cp:lastModifiedBy/>
  <cp:revision>1</cp:revision>
  <dcterms:created xsi:type="dcterms:W3CDTF">2018-09-12T12:37:00Z</dcterms:created>
  <dcterms:modified xsi:type="dcterms:W3CDTF">2018-09-14T13:49:00Z</dcterms:modified>
</cp:coreProperties>
</file>