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05DF6" w:rsidRPr="008B2CC1" w:rsidTr="00A71E2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05DF6" w:rsidRPr="008B2CC1" w:rsidRDefault="00A05DF6" w:rsidP="00111F70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5DF6" w:rsidRPr="008B2CC1" w:rsidRDefault="00CA18EA" w:rsidP="00111F70">
            <w:r>
              <w:rPr>
                <w:noProof/>
                <w:lang w:eastAsia="en-US"/>
              </w:rPr>
              <w:drawing>
                <wp:inline distT="0" distB="0" distL="0" distR="0" wp14:anchorId="1BA99801">
                  <wp:extent cx="1743710" cy="1286510"/>
                  <wp:effectExtent l="0" t="0" r="889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5DF6" w:rsidRPr="008B2CC1" w:rsidRDefault="00CA18EA" w:rsidP="00CA18EA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A71E2D" w:rsidRPr="001832A6" w:rsidTr="00111F7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71E2D" w:rsidRPr="0090731E" w:rsidRDefault="00A71E2D" w:rsidP="0004317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IPC/WG/4</w:t>
            </w:r>
            <w:r w:rsidR="00094F1C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477D0A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A71E2D" w:rsidRPr="001832A6" w:rsidTr="00111F7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71E2D" w:rsidRPr="0090731E" w:rsidRDefault="00FE074E" w:rsidP="00FE074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A71E2D" w:rsidRPr="0090731E">
              <w:rPr>
                <w:rFonts w:ascii="Arial Black" w:hAnsi="Arial Black"/>
                <w:caps/>
                <w:sz w:val="15"/>
              </w:rPr>
              <w:t>:</w:t>
            </w:r>
            <w:r w:rsidR="00A71E2D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A71E2D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A71E2D" w:rsidRPr="001832A6" w:rsidTr="00111F7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71E2D" w:rsidRPr="0090731E" w:rsidRDefault="00FE074E" w:rsidP="0028739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A71E2D" w:rsidRPr="0090731E">
              <w:rPr>
                <w:rFonts w:ascii="Arial Black" w:hAnsi="Arial Black"/>
                <w:caps/>
                <w:sz w:val="15"/>
              </w:rPr>
              <w:t>:</w:t>
            </w:r>
            <w:r w:rsidR="00A71E2D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287392">
              <w:rPr>
                <w:rFonts w:ascii="Arial Black" w:hAnsi="Arial Black"/>
                <w:caps/>
                <w:sz w:val="15"/>
                <w:lang w:val="ru-RU"/>
              </w:rPr>
              <w:t>8 декабря</w:t>
            </w:r>
            <w:r w:rsidR="00A71E2D">
              <w:rPr>
                <w:rFonts w:ascii="Arial Black" w:hAnsi="Arial Black"/>
                <w:caps/>
                <w:sz w:val="15"/>
              </w:rPr>
              <w:t xml:space="preserve"> 20</w:t>
            </w:r>
            <w:r w:rsidR="00094F1C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1 г.</w:t>
            </w:r>
            <w:r w:rsidR="00A71E2D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A05DF6" w:rsidRPr="008B2CC1" w:rsidRDefault="00A05DF6" w:rsidP="00A05DF6"/>
    <w:p w:rsidR="00A05DF6" w:rsidRPr="008B2CC1" w:rsidRDefault="00A05DF6" w:rsidP="00A05DF6"/>
    <w:p w:rsidR="00A05DF6" w:rsidRPr="008B2CC1" w:rsidRDefault="00A05DF6" w:rsidP="00A05DF6"/>
    <w:p w:rsidR="00A05DF6" w:rsidRPr="008B2CC1" w:rsidRDefault="00A05DF6" w:rsidP="00A05DF6"/>
    <w:p w:rsidR="00A05DF6" w:rsidRPr="008B2CC1" w:rsidRDefault="00A05DF6" w:rsidP="00A05DF6"/>
    <w:p w:rsidR="00A05DF6" w:rsidRPr="003571FB" w:rsidRDefault="00C75D36" w:rsidP="00A05DF6">
      <w:pPr>
        <w:rPr>
          <w:b/>
          <w:sz w:val="28"/>
          <w:szCs w:val="28"/>
        </w:rPr>
      </w:pPr>
      <w:r w:rsidRPr="00C75D36">
        <w:rPr>
          <w:b/>
          <w:sz w:val="28"/>
          <w:szCs w:val="28"/>
          <w:lang w:val="ru-RU"/>
        </w:rPr>
        <w:t>Специальный союз по Международной патентной классификации (Союз МПК)</w:t>
      </w:r>
    </w:p>
    <w:p w:rsidR="00A05DF6" w:rsidRPr="003845C1" w:rsidRDefault="000E38E3" w:rsidP="00A05DF6">
      <w:pPr>
        <w:rPr>
          <w:b/>
          <w:sz w:val="28"/>
          <w:szCs w:val="28"/>
        </w:rPr>
      </w:pPr>
      <w:r w:rsidRPr="000E38E3">
        <w:rPr>
          <w:b/>
          <w:sz w:val="28"/>
          <w:szCs w:val="28"/>
          <w:lang w:val="ru-RU"/>
        </w:rPr>
        <w:t>Рабочая группа по пересмотру МПК</w:t>
      </w:r>
    </w:p>
    <w:p w:rsidR="00A05DF6" w:rsidRDefault="00A05DF6" w:rsidP="00A05DF6"/>
    <w:p w:rsidR="00A05DF6" w:rsidRDefault="00A05DF6" w:rsidP="00A05DF6"/>
    <w:p w:rsidR="00A71E2D" w:rsidRPr="00B00B9D" w:rsidRDefault="000E38E3" w:rsidP="00A71E2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шестая сессия</w:t>
      </w:r>
    </w:p>
    <w:p w:rsidR="00A71E2D" w:rsidRPr="00B00B9D" w:rsidRDefault="000E38E3" w:rsidP="00A71E2D">
      <w:pPr>
        <w:rPr>
          <w:b/>
          <w:sz w:val="24"/>
          <w:szCs w:val="24"/>
          <w:lang w:val="ru-RU"/>
        </w:rPr>
      </w:pPr>
      <w:r w:rsidRPr="00B00B9D">
        <w:rPr>
          <w:b/>
          <w:sz w:val="24"/>
          <w:szCs w:val="24"/>
          <w:lang w:val="ru-RU"/>
        </w:rPr>
        <w:t>Женева</w:t>
      </w:r>
      <w:r w:rsidR="00A71E2D" w:rsidRPr="00B00B9D">
        <w:rPr>
          <w:b/>
          <w:sz w:val="24"/>
          <w:szCs w:val="24"/>
          <w:lang w:val="ru-RU"/>
        </w:rPr>
        <w:t xml:space="preserve">, </w:t>
      </w:r>
      <w:r w:rsidR="00B00B9D" w:rsidRPr="00B00B9D">
        <w:rPr>
          <w:b/>
          <w:sz w:val="24"/>
          <w:szCs w:val="24"/>
          <w:lang w:val="ru-RU"/>
        </w:rPr>
        <w:t>8–10 ноября 2021 г.</w:t>
      </w:r>
    </w:p>
    <w:p w:rsidR="00A05DF6" w:rsidRPr="0024748D" w:rsidRDefault="00A05DF6" w:rsidP="00A05DF6">
      <w:pPr>
        <w:rPr>
          <w:lang w:val="ru-RU"/>
        </w:rPr>
      </w:pPr>
    </w:p>
    <w:p w:rsidR="00A05DF6" w:rsidRPr="0024748D" w:rsidRDefault="00A05DF6" w:rsidP="00A05DF6">
      <w:pPr>
        <w:rPr>
          <w:lang w:val="ru-RU"/>
        </w:rPr>
      </w:pPr>
    </w:p>
    <w:p w:rsidR="001A1E6C" w:rsidRPr="0024748D" w:rsidRDefault="001A1E6C" w:rsidP="00A05DF6">
      <w:pPr>
        <w:rPr>
          <w:lang w:val="ru-RU"/>
        </w:rPr>
      </w:pPr>
    </w:p>
    <w:p w:rsidR="00A05DF6" w:rsidRPr="0024748D" w:rsidRDefault="00A05DF6" w:rsidP="00A05DF6">
      <w:pPr>
        <w:rPr>
          <w:lang w:val="ru-RU"/>
        </w:rPr>
      </w:pPr>
    </w:p>
    <w:p w:rsidR="008B2CC1" w:rsidRPr="0024748D" w:rsidRDefault="008B2CC1" w:rsidP="008B2CC1">
      <w:pPr>
        <w:rPr>
          <w:lang w:val="ru-RU"/>
        </w:rPr>
      </w:pPr>
    </w:p>
    <w:p w:rsidR="008B2CC1" w:rsidRPr="0024748D" w:rsidRDefault="00206983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8B2CC1" w:rsidRPr="0024748D" w:rsidRDefault="008B2CC1" w:rsidP="008B2CC1">
      <w:pPr>
        <w:rPr>
          <w:lang w:val="ru-RU"/>
        </w:rPr>
      </w:pPr>
    </w:p>
    <w:p w:rsidR="008B2CC1" w:rsidRPr="0024748D" w:rsidRDefault="000E7873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 Рабочей группой</w:t>
      </w:r>
    </w:p>
    <w:p w:rsidR="00AC205C" w:rsidRPr="0024748D" w:rsidRDefault="00AC205C">
      <w:pPr>
        <w:rPr>
          <w:lang w:val="ru-RU"/>
        </w:rPr>
      </w:pPr>
    </w:p>
    <w:p w:rsidR="00D21D2F" w:rsidRPr="00714EA0" w:rsidRDefault="00C258BF" w:rsidP="00D21D2F">
      <w:pPr>
        <w:pStyle w:val="Heading1"/>
      </w:pPr>
      <w:r>
        <w:rPr>
          <w:lang w:val="ru-RU"/>
        </w:rPr>
        <w:t>ВВЕДЕНИЕ</w:t>
      </w:r>
    </w:p>
    <w:p w:rsidR="00D21D2F" w:rsidRPr="00BC60DD" w:rsidRDefault="007C7F56" w:rsidP="00D21D2F">
      <w:pPr>
        <w:pStyle w:val="ONUME"/>
        <w:rPr>
          <w:lang w:val="ru-RU"/>
        </w:rPr>
      </w:pPr>
      <w:r w:rsidRPr="007C7F56">
        <w:rPr>
          <w:lang w:val="ru-RU"/>
        </w:rPr>
        <w:t xml:space="preserve">Рабочая группа по пересмотру МПК (далее </w:t>
      </w:r>
      <w:r w:rsidR="009125F3" w:rsidRPr="007C7F56">
        <w:rPr>
          <w:lang w:val="ru-RU"/>
        </w:rPr>
        <w:t xml:space="preserve">– </w:t>
      </w:r>
      <w:r w:rsidRPr="007C7F56">
        <w:rPr>
          <w:lang w:val="ru-RU"/>
        </w:rPr>
        <w:t xml:space="preserve">«Рабочая группа») провела сорок </w:t>
      </w:r>
      <w:r>
        <w:rPr>
          <w:lang w:val="ru-RU"/>
        </w:rPr>
        <w:t>ш</w:t>
      </w:r>
      <w:r w:rsidRPr="007C7F56">
        <w:rPr>
          <w:lang w:val="ru-RU"/>
        </w:rPr>
        <w:t>е</w:t>
      </w:r>
      <w:r>
        <w:rPr>
          <w:lang w:val="ru-RU"/>
        </w:rPr>
        <w:t>ст</w:t>
      </w:r>
      <w:r w:rsidRPr="007C7F56">
        <w:rPr>
          <w:lang w:val="ru-RU"/>
        </w:rPr>
        <w:t xml:space="preserve">ую сессию в Женеве </w:t>
      </w:r>
      <w:r>
        <w:rPr>
          <w:lang w:val="ru-RU"/>
        </w:rPr>
        <w:t>8</w:t>
      </w:r>
      <w:r w:rsidRPr="007C7F56">
        <w:rPr>
          <w:lang w:val="ru-RU"/>
        </w:rPr>
        <w:t>–1</w:t>
      </w:r>
      <w:r>
        <w:rPr>
          <w:lang w:val="ru-RU"/>
        </w:rPr>
        <w:t>0</w:t>
      </w:r>
      <w:r w:rsidRPr="007C7F56">
        <w:rPr>
          <w:lang w:val="ru-RU"/>
        </w:rPr>
        <w:t xml:space="preserve"> </w:t>
      </w:r>
      <w:r>
        <w:rPr>
          <w:lang w:val="ru-RU"/>
        </w:rPr>
        <w:t xml:space="preserve">ноября </w:t>
      </w:r>
      <w:r w:rsidRPr="007C7F56">
        <w:rPr>
          <w:lang w:val="ru-RU"/>
        </w:rPr>
        <w:t>20</w:t>
      </w:r>
      <w:r>
        <w:rPr>
          <w:lang w:val="ru-RU"/>
        </w:rPr>
        <w:t>2</w:t>
      </w:r>
      <w:r w:rsidRPr="007C7F56">
        <w:rPr>
          <w:lang w:val="ru-RU"/>
        </w:rPr>
        <w:t>1</w:t>
      </w:r>
      <w:r>
        <w:rPr>
          <w:lang w:val="ru-RU"/>
        </w:rPr>
        <w:t> </w:t>
      </w:r>
      <w:r w:rsidRPr="007C7F56">
        <w:rPr>
          <w:lang w:val="ru-RU"/>
        </w:rPr>
        <w:t xml:space="preserve">г. На сессии были представлены следующие члены Рабочей группы: </w:t>
      </w:r>
      <w:r>
        <w:rPr>
          <w:lang w:val="ru-RU"/>
        </w:rPr>
        <w:t>Австралия</w:t>
      </w:r>
      <w:r w:rsidRPr="007C7F56">
        <w:rPr>
          <w:lang w:val="ru-RU"/>
        </w:rPr>
        <w:t xml:space="preserve">, Бразилия, Канада, Китай, Чешская Республика, </w:t>
      </w:r>
      <w:r>
        <w:rPr>
          <w:lang w:val="ru-RU"/>
        </w:rPr>
        <w:t xml:space="preserve">Эстония, </w:t>
      </w:r>
      <w:r w:rsidRPr="007C7F56">
        <w:rPr>
          <w:lang w:val="ru-RU"/>
        </w:rPr>
        <w:t xml:space="preserve">Франция, Германия, Ирландия, </w:t>
      </w:r>
      <w:r>
        <w:rPr>
          <w:lang w:val="ru-RU"/>
        </w:rPr>
        <w:t xml:space="preserve">Израиль, </w:t>
      </w:r>
      <w:r w:rsidRPr="007C7F56">
        <w:rPr>
          <w:lang w:val="ru-RU"/>
        </w:rPr>
        <w:t xml:space="preserve">Япония, Мексика, </w:t>
      </w:r>
      <w:r>
        <w:rPr>
          <w:lang w:val="ru-RU"/>
        </w:rPr>
        <w:t xml:space="preserve">Норвегия, Польша, </w:t>
      </w:r>
      <w:r w:rsidRPr="007C7F56">
        <w:rPr>
          <w:lang w:val="ru-RU"/>
        </w:rPr>
        <w:t>Республика Корея,</w:t>
      </w:r>
      <w:r>
        <w:rPr>
          <w:lang w:val="ru-RU"/>
        </w:rPr>
        <w:t xml:space="preserve"> Российская Федерация,</w:t>
      </w:r>
      <w:r w:rsidRPr="007C7F56">
        <w:rPr>
          <w:lang w:val="ru-RU"/>
        </w:rPr>
        <w:t xml:space="preserve"> </w:t>
      </w:r>
      <w:r>
        <w:rPr>
          <w:lang w:val="ru-RU"/>
        </w:rPr>
        <w:t xml:space="preserve">Саудовская Аравия, Словения, Словакия, </w:t>
      </w:r>
      <w:r w:rsidRPr="007C7F56">
        <w:rPr>
          <w:lang w:val="ru-RU"/>
        </w:rPr>
        <w:t>Испания, Швеция, Швейцария,</w:t>
      </w:r>
      <w:r>
        <w:rPr>
          <w:lang w:val="ru-RU"/>
        </w:rPr>
        <w:t xml:space="preserve"> Украина,</w:t>
      </w:r>
      <w:r w:rsidRPr="007C7F56">
        <w:rPr>
          <w:lang w:val="ru-RU"/>
        </w:rPr>
        <w:t xml:space="preserve"> Соединенное Королевство, Соединенные Штаты Америки,</w:t>
      </w:r>
      <w:r>
        <w:rPr>
          <w:lang w:val="ru-RU"/>
        </w:rPr>
        <w:t xml:space="preserve"> Узбекистан,</w:t>
      </w:r>
      <w:r w:rsidRPr="007C7F56">
        <w:rPr>
          <w:lang w:val="ru-RU"/>
        </w:rPr>
        <w:t xml:space="preserve"> Евразийск</w:t>
      </w:r>
      <w:r w:rsidR="00D40AF9">
        <w:rPr>
          <w:lang w:val="ru-RU"/>
        </w:rPr>
        <w:t>ая патентная организация (ЕАПО) и</w:t>
      </w:r>
      <w:r w:rsidRPr="007C7F56">
        <w:rPr>
          <w:lang w:val="ru-RU"/>
        </w:rPr>
        <w:t xml:space="preserve"> Европейское патентное ведомство (ЕПВ) (2</w:t>
      </w:r>
      <w:r>
        <w:rPr>
          <w:lang w:val="ru-RU"/>
        </w:rPr>
        <w:t>8</w:t>
      </w:r>
      <w:r w:rsidR="00D40AF9">
        <w:rPr>
          <w:lang w:val="ru-RU"/>
        </w:rPr>
        <w:t xml:space="preserve">). </w:t>
      </w:r>
      <w:r w:rsidRPr="007C7F56">
        <w:rPr>
          <w:lang w:val="ru-RU"/>
        </w:rPr>
        <w:t xml:space="preserve">Венгрия, </w:t>
      </w:r>
      <w:r w:rsidR="009D2272">
        <w:rPr>
          <w:lang w:val="ru-RU"/>
        </w:rPr>
        <w:t xml:space="preserve">Индия, </w:t>
      </w:r>
      <w:r w:rsidRPr="007C7F56">
        <w:rPr>
          <w:lang w:val="ru-RU"/>
        </w:rPr>
        <w:t>Сингапур и Вьетнам были представлены</w:t>
      </w:r>
      <w:r w:rsidR="007B2296">
        <w:rPr>
          <w:lang w:val="ru-RU"/>
        </w:rPr>
        <w:t xml:space="preserve"> на сессии</w:t>
      </w:r>
      <w:r w:rsidRPr="007C7F56">
        <w:rPr>
          <w:lang w:val="ru-RU"/>
        </w:rPr>
        <w:t xml:space="preserve"> в качестве наблюдателей. Список участников содержится в приложении</w:t>
      </w:r>
      <w:r w:rsidRPr="007C7F56">
        <w:t> I</w:t>
      </w:r>
      <w:r w:rsidRPr="007C7F56">
        <w:rPr>
          <w:lang w:val="ru-RU"/>
        </w:rPr>
        <w:t xml:space="preserve"> к настоящему отчету.</w:t>
      </w:r>
    </w:p>
    <w:p w:rsidR="00D21D2F" w:rsidRPr="0024748D" w:rsidRDefault="00AC2696" w:rsidP="00B33516">
      <w:pPr>
        <w:pStyle w:val="ONUME"/>
        <w:rPr>
          <w:lang w:val="ru-RU"/>
        </w:rPr>
      </w:pPr>
      <w:r>
        <w:rPr>
          <w:lang w:val="ru-RU"/>
        </w:rPr>
        <w:t>П</w:t>
      </w:r>
      <w:r w:rsidR="00BC60DD" w:rsidRPr="00BC60DD">
        <w:rPr>
          <w:lang w:val="ru-RU"/>
        </w:rPr>
        <w:t>омощник Генерального директора</w:t>
      </w:r>
      <w:r w:rsidR="00BB0BCA">
        <w:rPr>
          <w:lang w:val="ru-RU"/>
        </w:rPr>
        <w:t xml:space="preserve"> и</w:t>
      </w:r>
      <w:r w:rsidR="00BC60DD" w:rsidRPr="00BC60DD">
        <w:rPr>
          <w:lang w:val="ru-RU"/>
        </w:rPr>
        <w:t xml:space="preserve"> кур</w:t>
      </w:r>
      <w:r w:rsidR="00BB0BCA">
        <w:rPr>
          <w:lang w:val="ru-RU"/>
        </w:rPr>
        <w:t>атор</w:t>
      </w:r>
      <w:r w:rsidR="00BC60DD" w:rsidRPr="00BC60DD">
        <w:rPr>
          <w:lang w:val="ru-RU"/>
        </w:rPr>
        <w:t xml:space="preserve"> Сектор</w:t>
      </w:r>
      <w:r w:rsidR="00BB0BCA">
        <w:rPr>
          <w:lang w:val="ru-RU"/>
        </w:rPr>
        <w:t>а</w:t>
      </w:r>
      <w:r w:rsidR="00BC60DD" w:rsidRPr="00BC60DD">
        <w:rPr>
          <w:lang w:val="ru-RU"/>
        </w:rPr>
        <w:t xml:space="preserve"> инфраструктуры и платформ Всемирной организации </w:t>
      </w:r>
      <w:r w:rsidR="002A7E9E">
        <w:rPr>
          <w:lang w:val="ru-RU"/>
        </w:rPr>
        <w:t>интеллектуальной собственности </w:t>
      </w:r>
      <w:r w:rsidR="00BC60DD" w:rsidRPr="00BC60DD">
        <w:rPr>
          <w:lang w:val="ru-RU"/>
        </w:rPr>
        <w:t>(ВОИС) г-н Кенитиро Нацуме</w:t>
      </w:r>
      <w:r>
        <w:rPr>
          <w:lang w:val="ru-RU"/>
        </w:rPr>
        <w:t xml:space="preserve"> открыл сессию и</w:t>
      </w:r>
      <w:r w:rsidR="00BC60DD" w:rsidRPr="00BC60DD">
        <w:rPr>
          <w:lang w:val="ru-RU"/>
        </w:rPr>
        <w:t xml:space="preserve"> приветствовал </w:t>
      </w:r>
      <w:r>
        <w:rPr>
          <w:lang w:val="ru-RU"/>
        </w:rPr>
        <w:t xml:space="preserve">ее </w:t>
      </w:r>
      <w:r w:rsidR="00BC60DD" w:rsidRPr="00BC60DD">
        <w:rPr>
          <w:lang w:val="ru-RU"/>
        </w:rPr>
        <w:t>участников.</w:t>
      </w:r>
      <w:r w:rsidR="00BC60DD">
        <w:rPr>
          <w:lang w:val="ru-RU"/>
        </w:rPr>
        <w:t xml:space="preserve"> </w:t>
      </w:r>
      <w:r w:rsidR="008B450D">
        <w:rPr>
          <w:lang w:val="ru-RU"/>
        </w:rPr>
        <w:t xml:space="preserve">Г-н Нацуме высоко оценил </w:t>
      </w:r>
      <w:r w:rsidR="004E4D7D">
        <w:rPr>
          <w:lang w:val="ru-RU"/>
        </w:rPr>
        <w:t xml:space="preserve">большие </w:t>
      </w:r>
      <w:r w:rsidR="008B450D">
        <w:rPr>
          <w:lang w:val="ru-RU"/>
        </w:rPr>
        <w:t xml:space="preserve">достижения Рабочей группы за последние два цикла пересмотра, </w:t>
      </w:r>
      <w:r>
        <w:rPr>
          <w:lang w:val="ru-RU"/>
        </w:rPr>
        <w:t xml:space="preserve">нашедшие отражение в </w:t>
      </w:r>
      <w:r w:rsidR="008B450D">
        <w:rPr>
          <w:lang w:val="ru-RU"/>
        </w:rPr>
        <w:t>многочисленны</w:t>
      </w:r>
      <w:r>
        <w:rPr>
          <w:lang w:val="ru-RU"/>
        </w:rPr>
        <w:t>х</w:t>
      </w:r>
      <w:r w:rsidR="008B450D">
        <w:rPr>
          <w:lang w:val="ru-RU"/>
        </w:rPr>
        <w:t xml:space="preserve"> изменения</w:t>
      </w:r>
      <w:r>
        <w:rPr>
          <w:lang w:val="ru-RU"/>
        </w:rPr>
        <w:t>х</w:t>
      </w:r>
      <w:r w:rsidR="008B450D">
        <w:rPr>
          <w:lang w:val="ru-RU"/>
        </w:rPr>
        <w:t xml:space="preserve"> в МПК</w:t>
      </w:r>
      <w:r w:rsidR="008B450D" w:rsidRPr="008B450D">
        <w:rPr>
          <w:lang w:val="ru-RU"/>
        </w:rPr>
        <w:t>–</w:t>
      </w:r>
      <w:r w:rsidR="00DF126D" w:rsidRPr="0024748D">
        <w:rPr>
          <w:lang w:val="ru-RU"/>
        </w:rPr>
        <w:t xml:space="preserve">2021.01 </w:t>
      </w:r>
      <w:r w:rsidR="008B450D">
        <w:rPr>
          <w:lang w:val="ru-RU"/>
        </w:rPr>
        <w:t>и МПК</w:t>
      </w:r>
      <w:r w:rsidR="008B450D" w:rsidRPr="008B450D">
        <w:rPr>
          <w:lang w:val="ru-RU"/>
        </w:rPr>
        <w:t>–</w:t>
      </w:r>
      <w:r w:rsidR="00DF126D" w:rsidRPr="0024748D">
        <w:rPr>
          <w:lang w:val="ru-RU"/>
        </w:rPr>
        <w:t>2022.01,</w:t>
      </w:r>
      <w:r w:rsidR="008B450D">
        <w:rPr>
          <w:lang w:val="ru-RU"/>
        </w:rPr>
        <w:t xml:space="preserve"> </w:t>
      </w:r>
      <w:r>
        <w:rPr>
          <w:lang w:val="ru-RU"/>
        </w:rPr>
        <w:t xml:space="preserve">особенно </w:t>
      </w:r>
      <w:r w:rsidR="003C6299">
        <w:rPr>
          <w:lang w:val="ru-RU"/>
        </w:rPr>
        <w:t>в контексте</w:t>
      </w:r>
      <w:r w:rsidR="008B450D">
        <w:rPr>
          <w:lang w:val="ru-RU"/>
        </w:rPr>
        <w:t xml:space="preserve"> </w:t>
      </w:r>
      <w:r w:rsidR="00733964">
        <w:rPr>
          <w:lang w:val="ru-RU"/>
        </w:rPr>
        <w:t>чрезвычайных обстоятель</w:t>
      </w:r>
      <w:r w:rsidR="003C6299">
        <w:rPr>
          <w:lang w:val="ru-RU"/>
        </w:rPr>
        <w:t>ств</w:t>
      </w:r>
      <w:r w:rsidR="00733964">
        <w:rPr>
          <w:lang w:val="ru-RU"/>
        </w:rPr>
        <w:t xml:space="preserve"> пандемии.</w:t>
      </w:r>
    </w:p>
    <w:p w:rsidR="00D21D2F" w:rsidRDefault="00FD3EB6" w:rsidP="00D21D2F">
      <w:pPr>
        <w:pStyle w:val="Heading1"/>
      </w:pPr>
      <w:r>
        <w:rPr>
          <w:lang w:val="ru-RU"/>
        </w:rPr>
        <w:t>ДОЛЖНОСТНЫЕ ЛИЦА</w:t>
      </w:r>
    </w:p>
    <w:p w:rsidR="006F4508" w:rsidRDefault="00EA39B0" w:rsidP="00EA39B0">
      <w:pPr>
        <w:pStyle w:val="ONUME"/>
      </w:pPr>
      <w:r w:rsidRPr="00EA39B0">
        <w:rPr>
          <w:lang w:val="ru-RU"/>
        </w:rPr>
        <w:t>Рабочая группа единогласно избрала г-на</w:t>
      </w:r>
      <w:r w:rsidRPr="00EA39B0">
        <w:t xml:space="preserve"> </w:t>
      </w:r>
      <w:r>
        <w:rPr>
          <w:lang w:val="ru-RU"/>
        </w:rPr>
        <w:t xml:space="preserve">Оливера </w:t>
      </w:r>
      <w:r w:rsidRPr="00EA39B0">
        <w:rPr>
          <w:lang w:val="ru-RU"/>
        </w:rPr>
        <w:t>Штайнкелльнер</w:t>
      </w:r>
      <w:r>
        <w:rPr>
          <w:lang w:val="ru-RU"/>
        </w:rPr>
        <w:t>а</w:t>
      </w:r>
      <w:r w:rsidRPr="00EA39B0">
        <w:rPr>
          <w:lang w:val="ru-RU"/>
        </w:rPr>
        <w:t xml:space="preserve"> (</w:t>
      </w:r>
      <w:r>
        <w:rPr>
          <w:lang w:val="ru-RU"/>
        </w:rPr>
        <w:t>Германия</w:t>
      </w:r>
      <w:r w:rsidRPr="00EA39B0">
        <w:rPr>
          <w:lang w:val="ru-RU"/>
        </w:rPr>
        <w:t>) Председателем</w:t>
      </w:r>
      <w:r>
        <w:rPr>
          <w:lang w:val="ru-RU"/>
        </w:rPr>
        <w:t>, а</w:t>
      </w:r>
      <w:r w:rsidRPr="00EA39B0">
        <w:rPr>
          <w:lang w:val="ru-RU"/>
        </w:rPr>
        <w:t xml:space="preserve"> г-на</w:t>
      </w:r>
      <w:r>
        <w:t xml:space="preserve"> </w:t>
      </w:r>
      <w:r w:rsidRPr="00EA39B0">
        <w:t>Паскаля Вайбеля</w:t>
      </w:r>
      <w:r w:rsidRPr="00EA39B0">
        <w:rPr>
          <w:lang w:val="ru-RU"/>
        </w:rPr>
        <w:t xml:space="preserve"> (</w:t>
      </w:r>
      <w:r>
        <w:rPr>
          <w:lang w:val="ru-RU"/>
        </w:rPr>
        <w:t>Швейцария</w:t>
      </w:r>
      <w:r w:rsidRPr="00EA39B0">
        <w:rPr>
          <w:lang w:val="ru-RU"/>
        </w:rPr>
        <w:t xml:space="preserve">) заместителем Председателя на </w:t>
      </w:r>
      <w:r>
        <w:rPr>
          <w:lang w:val="ru-RU"/>
        </w:rPr>
        <w:t xml:space="preserve">протяжении цикла пересмотра МПК </w:t>
      </w:r>
      <w:r w:rsidRPr="00EA39B0">
        <w:rPr>
          <w:lang w:val="ru-RU"/>
        </w:rPr>
        <w:t>20</w:t>
      </w:r>
      <w:r>
        <w:rPr>
          <w:lang w:val="ru-RU"/>
        </w:rPr>
        <w:t>2</w:t>
      </w:r>
      <w:r w:rsidRPr="00EA39B0">
        <w:rPr>
          <w:lang w:val="ru-RU"/>
        </w:rPr>
        <w:t>1–</w:t>
      </w:r>
      <w:r>
        <w:rPr>
          <w:lang w:val="ru-RU"/>
        </w:rPr>
        <w:t>2022 гг.</w:t>
      </w:r>
    </w:p>
    <w:p w:rsidR="001A1E6C" w:rsidRPr="00714EA0" w:rsidRDefault="00CC3B7F" w:rsidP="001A1E6C">
      <w:pPr>
        <w:pStyle w:val="ONUME"/>
      </w:pPr>
      <w:r>
        <w:rPr>
          <w:lang w:val="ru-RU"/>
        </w:rPr>
        <w:lastRenderedPageBreak/>
        <w:t xml:space="preserve">Обязанности </w:t>
      </w:r>
      <w:r w:rsidRPr="00CC3B7F">
        <w:rPr>
          <w:lang w:val="ru-RU"/>
        </w:rPr>
        <w:t>секретаря сессии выполняла г-жа Н. Сюй (ВОИС).</w:t>
      </w:r>
    </w:p>
    <w:p w:rsidR="00D21D2F" w:rsidRPr="00714EA0" w:rsidRDefault="00AE57D6" w:rsidP="00D21D2F">
      <w:pPr>
        <w:pStyle w:val="Heading1"/>
      </w:pPr>
      <w:r>
        <w:rPr>
          <w:lang w:val="ru-RU"/>
        </w:rPr>
        <w:t>ПРИНЯТИЕ ПОВЕСТКИ ДНЯ</w:t>
      </w:r>
    </w:p>
    <w:p w:rsidR="00D21D2F" w:rsidRPr="00714EA0" w:rsidRDefault="0095554D" w:rsidP="00D21D2F">
      <w:pPr>
        <w:pStyle w:val="ONUME"/>
      </w:pPr>
      <w:r w:rsidRPr="0095554D">
        <w:rPr>
          <w:lang w:val="ru-RU"/>
        </w:rPr>
        <w:t>Рабочая группа единогласно приняла пересмотренную повестку дня</w:t>
      </w:r>
      <w:r>
        <w:rPr>
          <w:lang w:val="ru-RU"/>
        </w:rPr>
        <w:t xml:space="preserve"> с двумя незначительными поправками</w:t>
      </w:r>
      <w:r w:rsidR="00E05665">
        <w:rPr>
          <w:lang w:val="ru-RU"/>
        </w:rPr>
        <w:t xml:space="preserve">; соответствующий документ </w:t>
      </w:r>
      <w:r w:rsidRPr="0095554D">
        <w:rPr>
          <w:lang w:val="ru-RU"/>
        </w:rPr>
        <w:t>приводится в приложении</w:t>
      </w:r>
      <w:r w:rsidRPr="0095554D">
        <w:t> II</w:t>
      </w:r>
      <w:r w:rsidRPr="0095554D">
        <w:rPr>
          <w:lang w:val="ru-RU"/>
        </w:rPr>
        <w:t xml:space="preserve"> к настоящему отчету</w:t>
      </w:r>
      <w:r w:rsidR="00D21D2F" w:rsidRPr="00714EA0">
        <w:t>.</w:t>
      </w:r>
    </w:p>
    <w:p w:rsidR="00D21D2F" w:rsidRPr="00714EA0" w:rsidRDefault="003B69F2" w:rsidP="00D21D2F">
      <w:pPr>
        <w:pStyle w:val="Heading1"/>
      </w:pPr>
      <w:r>
        <w:rPr>
          <w:lang w:val="ru-RU"/>
        </w:rPr>
        <w:t>ОБСУЖДЕНИЕ, ВЫВОДЫ И РЕШЕНИЯ</w:t>
      </w:r>
    </w:p>
    <w:p w:rsidR="00D21D2F" w:rsidRDefault="00907A38" w:rsidP="00D21D2F">
      <w:pPr>
        <w:pStyle w:val="ONUME"/>
      </w:pPr>
      <w:r w:rsidRPr="00907A38">
        <w:rPr>
          <w:lang w:val="ru-RU"/>
        </w:rPr>
        <w:t>В соответствии с решением руководящих органов ВОИС, принятым на десятой серии заседаний, состоявшихся 24</w:t>
      </w:r>
      <w:r w:rsidRPr="00907A38">
        <w:t> </w:t>
      </w:r>
      <w:r w:rsidRPr="00907A38">
        <w:rPr>
          <w:lang w:val="ru-RU"/>
        </w:rPr>
        <w:t>сентября–2</w:t>
      </w:r>
      <w:r w:rsidRPr="00907A38">
        <w:t> </w:t>
      </w:r>
      <w:r w:rsidRPr="00907A38">
        <w:rPr>
          <w:lang w:val="ru-RU"/>
        </w:rPr>
        <w:t>октября 1979</w:t>
      </w:r>
      <w:r w:rsidRPr="00907A38">
        <w:t> </w:t>
      </w:r>
      <w:r w:rsidRPr="00907A38">
        <w:rPr>
          <w:lang w:val="ru-RU"/>
        </w:rPr>
        <w:t>г. (см. пункты</w:t>
      </w:r>
      <w:r w:rsidRPr="00907A38">
        <w:t> </w:t>
      </w:r>
      <w:r w:rsidRPr="00907A38">
        <w:rPr>
          <w:lang w:val="ru-RU"/>
        </w:rPr>
        <w:t>51 и</w:t>
      </w:r>
      <w:r w:rsidRPr="00907A38">
        <w:t> </w:t>
      </w:r>
      <w:r w:rsidRPr="00907A38">
        <w:rPr>
          <w:lang w:val="ru-RU"/>
        </w:rPr>
        <w:t xml:space="preserve">52 документа </w:t>
      </w:r>
      <w:r w:rsidRPr="00907A38">
        <w:t>AB</w:t>
      </w:r>
      <w:r w:rsidRPr="00907A38">
        <w:rPr>
          <w:lang w:val="ru-RU"/>
        </w:rPr>
        <w:t>/</w:t>
      </w:r>
      <w:r w:rsidRPr="00907A38">
        <w:t>X</w:t>
      </w:r>
      <w:r w:rsidRPr="00907A38">
        <w:rPr>
          <w:lang w:val="ru-RU"/>
        </w:rPr>
        <w:t>/32), в отчет о настоящей сессии включены только выводы Рабочей группы (решения, рекомендации, мнения и т.д.); в нем не воспроизводятся, в частности, заявления, сделанные кем-либо из участников, за исключением оговорок,</w:t>
      </w:r>
      <w:r w:rsidR="0057179A">
        <w:rPr>
          <w:lang w:val="ru-RU"/>
        </w:rPr>
        <w:t xml:space="preserve"> сделанных в отношении</w:t>
      </w:r>
      <w:r w:rsidRPr="00907A38">
        <w:rPr>
          <w:lang w:val="ru-RU"/>
        </w:rPr>
        <w:t xml:space="preserve"> того или иного конкретного вывода Рабочей группы или озвученных повторно после принятия вывода</w:t>
      </w:r>
      <w:r>
        <w:rPr>
          <w:lang w:val="ru-RU"/>
        </w:rPr>
        <w:t>.</w:t>
      </w:r>
    </w:p>
    <w:p w:rsidR="0097607D" w:rsidRPr="0097607D" w:rsidRDefault="00170679" w:rsidP="0097607D">
      <w:pPr>
        <w:pStyle w:val="ONUME"/>
        <w:numPr>
          <w:ilvl w:val="0"/>
          <w:numId w:val="0"/>
        </w:numPr>
      </w:pPr>
      <w:r w:rsidRPr="00170679">
        <w:rPr>
          <w:b/>
          <w:bCs/>
          <w:caps/>
          <w:kern w:val="32"/>
          <w:szCs w:val="32"/>
        </w:rPr>
        <w:t>Отчет о пятьдесят второй сессии Комитета экспертов Союза МПК</w:t>
      </w:r>
    </w:p>
    <w:p w:rsidR="0097607D" w:rsidRDefault="009125F3" w:rsidP="002C056E">
      <w:pPr>
        <w:pStyle w:val="ONUME"/>
      </w:pPr>
      <w:r w:rsidRPr="009125F3">
        <w:rPr>
          <w:lang w:val="ru-RU"/>
        </w:rPr>
        <w:t xml:space="preserve">Рабочая группа приняла к сведению устный отчет Секретариата о пятьдесят </w:t>
      </w:r>
      <w:r>
        <w:rPr>
          <w:lang w:val="ru-RU"/>
        </w:rPr>
        <w:t>второй</w:t>
      </w:r>
      <w:r w:rsidRPr="009125F3">
        <w:rPr>
          <w:lang w:val="ru-RU"/>
        </w:rPr>
        <w:t xml:space="preserve"> сессии Комитета экспертов МПК (далее – «Комитет») (см. документ</w:t>
      </w:r>
      <w:r w:rsidR="00A21244">
        <w:t xml:space="preserve"> IPC/CE/52/2).</w:t>
      </w:r>
    </w:p>
    <w:p w:rsidR="00A21244" w:rsidRDefault="0045300B" w:rsidP="002C056E">
      <w:pPr>
        <w:pStyle w:val="ONUME"/>
      </w:pPr>
      <w:r w:rsidRPr="0045300B">
        <w:rPr>
          <w:lang w:val="ru-RU"/>
        </w:rPr>
        <w:t xml:space="preserve">Комитет выразил удовлетворение </w:t>
      </w:r>
      <w:r>
        <w:rPr>
          <w:lang w:val="ru-RU"/>
        </w:rPr>
        <w:t xml:space="preserve">результатами </w:t>
      </w:r>
      <w:r w:rsidR="00FB3077">
        <w:rPr>
          <w:lang w:val="ru-RU"/>
        </w:rPr>
        <w:t xml:space="preserve">деятельности </w:t>
      </w:r>
      <w:r w:rsidRPr="0045300B">
        <w:rPr>
          <w:lang w:val="ru-RU"/>
        </w:rPr>
        <w:t>Рабочей группы и призвал ведомства активно участ</w:t>
      </w:r>
      <w:r>
        <w:rPr>
          <w:lang w:val="ru-RU"/>
        </w:rPr>
        <w:t xml:space="preserve">вовать </w:t>
      </w:r>
      <w:r w:rsidRPr="0045300B">
        <w:rPr>
          <w:lang w:val="ru-RU"/>
        </w:rPr>
        <w:t>в программ</w:t>
      </w:r>
      <w:r w:rsidR="00FB3077">
        <w:rPr>
          <w:lang w:val="ru-RU"/>
        </w:rPr>
        <w:t>е</w:t>
      </w:r>
      <w:r w:rsidRPr="0045300B">
        <w:rPr>
          <w:lang w:val="ru-RU"/>
        </w:rPr>
        <w:t xml:space="preserve"> пересмотра МПК</w:t>
      </w:r>
      <w:r w:rsidR="00FB3077">
        <w:rPr>
          <w:lang w:val="ru-RU"/>
        </w:rPr>
        <w:t>, в частности</w:t>
      </w:r>
      <w:r w:rsidRPr="0045300B">
        <w:rPr>
          <w:lang w:val="ru-RU"/>
        </w:rPr>
        <w:t xml:space="preserve"> </w:t>
      </w:r>
      <w:r w:rsidR="00FB3077">
        <w:rPr>
          <w:lang w:val="ru-RU"/>
        </w:rPr>
        <w:t xml:space="preserve">направляя соответствующие запросы в рамках </w:t>
      </w:r>
      <w:r w:rsidRPr="0045300B">
        <w:rPr>
          <w:lang w:val="ru-RU"/>
        </w:rPr>
        <w:t>Дорожной карт</w:t>
      </w:r>
      <w:r w:rsidR="00FB3077">
        <w:rPr>
          <w:lang w:val="ru-RU"/>
        </w:rPr>
        <w:t>ы</w:t>
      </w:r>
      <w:r w:rsidRPr="0045300B">
        <w:rPr>
          <w:lang w:val="ru-RU"/>
        </w:rPr>
        <w:t xml:space="preserve"> по пересмотру МПК</w:t>
      </w:r>
      <w:r w:rsidR="00FB3077">
        <w:rPr>
          <w:lang w:val="ru-RU"/>
        </w:rPr>
        <w:t>.</w:t>
      </w:r>
    </w:p>
    <w:p w:rsidR="00A21244" w:rsidRPr="000E3B2F" w:rsidRDefault="00DE2BC2" w:rsidP="00DE2BC2">
      <w:pPr>
        <w:pStyle w:val="ONUME"/>
        <w:rPr>
          <w:szCs w:val="22"/>
          <w:lang w:val="ru-RU"/>
        </w:rPr>
      </w:pPr>
      <w:r w:rsidRPr="00F45990">
        <w:rPr>
          <w:lang w:val="ru-RU"/>
        </w:rPr>
        <w:t xml:space="preserve">Комитет </w:t>
      </w:r>
      <w:r w:rsidR="00935FBA">
        <w:rPr>
          <w:lang w:val="ru-RU"/>
        </w:rPr>
        <w:t xml:space="preserve">согласился </w:t>
      </w:r>
      <w:r w:rsidRPr="00F45990">
        <w:rPr>
          <w:lang w:val="ru-RU"/>
        </w:rPr>
        <w:t>с рекомендацией Рабочей группы применять гибкий подход с тем, чтобы</w:t>
      </w:r>
      <w:r w:rsidR="004C23CC">
        <w:rPr>
          <w:lang w:val="ru-RU"/>
        </w:rPr>
        <w:t>, по мере возможности,</w:t>
      </w:r>
      <w:r w:rsidRPr="00F45990">
        <w:rPr>
          <w:lang w:val="ru-RU"/>
        </w:rPr>
        <w:t xml:space="preserve"> организовать обсуждение предлаг</w:t>
      </w:r>
      <w:r w:rsidR="00D66F43">
        <w:rPr>
          <w:lang w:val="ru-RU"/>
        </w:rPr>
        <w:t>аемого пересмотра по электронным каналам связи</w:t>
      </w:r>
      <w:r w:rsidRPr="00F45990">
        <w:rPr>
          <w:lang w:val="ru-RU"/>
        </w:rPr>
        <w:t xml:space="preserve"> с использованием электронного форума МПК (далее – «электронный форум»)</w:t>
      </w:r>
      <w:r w:rsidR="0065173D">
        <w:rPr>
          <w:lang w:val="ru-RU"/>
        </w:rPr>
        <w:t xml:space="preserve">, </w:t>
      </w:r>
      <w:r>
        <w:rPr>
          <w:lang w:val="ru-RU"/>
        </w:rPr>
        <w:t xml:space="preserve">и </w:t>
      </w:r>
      <w:r w:rsidR="0065173D">
        <w:rPr>
          <w:lang w:val="ru-RU"/>
        </w:rPr>
        <w:t>достиг договоренности в отношении незамедлительного решения проблемы путем принятия ряда мер, направленных на сохранение баланса между качеством и продуктивност</w:t>
      </w:r>
      <w:r w:rsidR="003A1DEB">
        <w:rPr>
          <w:lang w:val="ru-RU"/>
        </w:rPr>
        <w:t>ью</w:t>
      </w:r>
      <w:r w:rsidR="0065173D">
        <w:rPr>
          <w:lang w:val="ru-RU"/>
        </w:rPr>
        <w:t>.</w:t>
      </w:r>
      <w:r w:rsidR="005B2612">
        <w:t xml:space="preserve"> </w:t>
      </w:r>
      <w:r w:rsidR="00F0506D">
        <w:rPr>
          <w:lang w:val="ru-RU"/>
        </w:rPr>
        <w:t>Комитет ре</w:t>
      </w:r>
      <w:r w:rsidR="005E0493">
        <w:rPr>
          <w:lang w:val="ru-RU"/>
        </w:rPr>
        <w:t xml:space="preserve">комендовал </w:t>
      </w:r>
      <w:r w:rsidR="00F0506D">
        <w:rPr>
          <w:lang w:val="ru-RU"/>
        </w:rPr>
        <w:t>Рабочей группе</w:t>
      </w:r>
      <w:r w:rsidR="00541BBC">
        <w:rPr>
          <w:lang w:val="ru-RU"/>
        </w:rPr>
        <w:t xml:space="preserve"> </w:t>
      </w:r>
      <w:r w:rsidR="005E0493">
        <w:rPr>
          <w:lang w:val="ru-RU"/>
        </w:rPr>
        <w:t>продолжать</w:t>
      </w:r>
      <w:r w:rsidR="00F0506D">
        <w:rPr>
          <w:lang w:val="ru-RU"/>
        </w:rPr>
        <w:t xml:space="preserve"> оценивать результаты и эффективность отдельных согласованных рабочи</w:t>
      </w:r>
      <w:r w:rsidR="00F0506D" w:rsidRPr="000E3B2F">
        <w:rPr>
          <w:lang w:val="ru-RU"/>
        </w:rPr>
        <w:t>х мер на дальнейших сессиях.</w:t>
      </w:r>
    </w:p>
    <w:p w:rsidR="00F60351" w:rsidRPr="000E3B2F" w:rsidRDefault="000E3B2F" w:rsidP="000E3B2F">
      <w:pPr>
        <w:pStyle w:val="ONUME"/>
        <w:rPr>
          <w:lang w:val="ru-RU"/>
        </w:rPr>
      </w:pPr>
      <w:r w:rsidRPr="000E3B2F">
        <w:rPr>
          <w:lang w:val="ru-RU"/>
        </w:rPr>
        <w:t xml:space="preserve">Приняв к сведению отчет Экспертной группы по полупроводниковой технике (ЭГПТ), Комитет выразил благодарность ЕПВ за руководство работой ЭГПТ, а также другим ведомствам – членам Группы за их усилия и вклад в проделанную работу. </w:t>
      </w:r>
      <w:r w:rsidRPr="000E3B2F">
        <w:rPr>
          <w:szCs w:val="22"/>
          <w:lang w:val="ru-RU"/>
        </w:rPr>
        <w:t>Комитет</w:t>
      </w:r>
      <w:r w:rsidR="00114EA7">
        <w:rPr>
          <w:szCs w:val="22"/>
          <w:lang w:val="ru-RU"/>
        </w:rPr>
        <w:t xml:space="preserve"> также</w:t>
      </w:r>
      <w:r w:rsidRPr="000E3B2F">
        <w:rPr>
          <w:szCs w:val="22"/>
          <w:lang w:val="ru-RU"/>
        </w:rPr>
        <w:t xml:space="preserve"> призвал членов ЭГПТ продолжать свою деятельность в русле, намеченном в 2019 г.</w:t>
      </w:r>
    </w:p>
    <w:p w:rsidR="00F60351" w:rsidRPr="0024748D" w:rsidRDefault="00940570" w:rsidP="002C056E">
      <w:pPr>
        <w:pStyle w:val="ONUME"/>
        <w:rPr>
          <w:lang w:val="ru-RU"/>
        </w:rPr>
      </w:pPr>
      <w:r>
        <w:rPr>
          <w:lang w:val="ru-RU"/>
        </w:rPr>
        <w:t xml:space="preserve">Далее </w:t>
      </w:r>
      <w:r w:rsidRPr="00940570">
        <w:rPr>
          <w:lang w:val="ru-RU"/>
        </w:rPr>
        <w:t xml:space="preserve">Комитет одобрил поправки к Руководству по МПК и Руководящим принципам пересмотра МПК. </w:t>
      </w:r>
      <w:r>
        <w:rPr>
          <w:lang w:val="ru-RU"/>
        </w:rPr>
        <w:t>В заключение он</w:t>
      </w:r>
      <w:r w:rsidRPr="00940570">
        <w:rPr>
          <w:lang w:val="ru-RU"/>
        </w:rPr>
        <w:t xml:space="preserve"> рассмотрел несколько вопросов, касающихся ИТ-систем, применяемых для обеспечения работы МПК</w:t>
      </w:r>
      <w:r>
        <w:rPr>
          <w:lang w:val="ru-RU"/>
        </w:rPr>
        <w:t>.</w:t>
      </w:r>
    </w:p>
    <w:p w:rsidR="0097607D" w:rsidRPr="0024748D" w:rsidRDefault="007336CE" w:rsidP="0097607D">
      <w:pPr>
        <w:pStyle w:val="ONUME"/>
        <w:numPr>
          <w:ilvl w:val="0"/>
          <w:numId w:val="0"/>
        </w:numPr>
        <w:rPr>
          <w:lang w:val="ru-RU"/>
        </w:rPr>
      </w:pPr>
      <w:r w:rsidRPr="0024748D">
        <w:rPr>
          <w:b/>
          <w:bCs/>
          <w:caps/>
          <w:kern w:val="32"/>
          <w:szCs w:val="32"/>
          <w:lang w:val="ru-RU"/>
        </w:rPr>
        <w:t>Отчет о двадцатой и двадцать первой сессиях Рабочей группы по классификации пяти ведущих ведомств ИС (</w:t>
      </w:r>
      <w:r w:rsidRPr="007336CE">
        <w:rPr>
          <w:b/>
          <w:bCs/>
          <w:caps/>
          <w:kern w:val="32"/>
          <w:szCs w:val="32"/>
        </w:rPr>
        <w:t>IP</w:t>
      </w:r>
      <w:r w:rsidRPr="0024748D">
        <w:rPr>
          <w:b/>
          <w:bCs/>
          <w:caps/>
          <w:kern w:val="32"/>
          <w:szCs w:val="32"/>
          <w:lang w:val="ru-RU"/>
        </w:rPr>
        <w:t xml:space="preserve">5 </w:t>
      </w:r>
      <w:r w:rsidRPr="007336CE">
        <w:rPr>
          <w:b/>
          <w:bCs/>
          <w:caps/>
          <w:kern w:val="32"/>
          <w:szCs w:val="32"/>
        </w:rPr>
        <w:t>WG</w:t>
      </w:r>
      <w:r w:rsidRPr="0024748D">
        <w:rPr>
          <w:b/>
          <w:bCs/>
          <w:caps/>
          <w:kern w:val="32"/>
          <w:szCs w:val="32"/>
          <w:lang w:val="ru-RU"/>
        </w:rPr>
        <w:t>1)</w:t>
      </w:r>
    </w:p>
    <w:p w:rsidR="00FA6331" w:rsidRPr="0024748D" w:rsidRDefault="00A8325F" w:rsidP="00A8325F">
      <w:pPr>
        <w:pStyle w:val="ONUME"/>
        <w:rPr>
          <w:lang w:val="ru-RU"/>
        </w:rPr>
      </w:pPr>
      <w:r>
        <w:rPr>
          <w:lang w:val="ru-RU"/>
        </w:rPr>
        <w:t xml:space="preserve">Рабочая группа приняла к сведению </w:t>
      </w:r>
      <w:r w:rsidR="00BA1484">
        <w:rPr>
          <w:lang w:val="ru-RU"/>
        </w:rPr>
        <w:t xml:space="preserve">доклады </w:t>
      </w:r>
      <w:r w:rsidRPr="00A8325F">
        <w:rPr>
          <w:lang w:val="ru-RU"/>
        </w:rPr>
        <w:t>Национальн</w:t>
      </w:r>
      <w:r>
        <w:rPr>
          <w:lang w:val="ru-RU"/>
        </w:rPr>
        <w:t>ого</w:t>
      </w:r>
      <w:r w:rsidRPr="00A8325F">
        <w:rPr>
          <w:lang w:val="ru-RU"/>
        </w:rPr>
        <w:t xml:space="preserve"> управлени</w:t>
      </w:r>
      <w:r>
        <w:rPr>
          <w:lang w:val="ru-RU"/>
        </w:rPr>
        <w:t>я</w:t>
      </w:r>
      <w:r w:rsidRPr="00A8325F">
        <w:rPr>
          <w:lang w:val="ru-RU"/>
        </w:rPr>
        <w:t xml:space="preserve"> интеллектуальной собственности Кита</w:t>
      </w:r>
      <w:r>
        <w:rPr>
          <w:lang w:val="ru-RU"/>
        </w:rPr>
        <w:t>я</w:t>
      </w:r>
      <w:r w:rsidR="00D935B8" w:rsidRPr="0024748D">
        <w:rPr>
          <w:lang w:val="ru-RU"/>
        </w:rPr>
        <w:t xml:space="preserve"> (</w:t>
      </w:r>
      <w:r w:rsidR="00D935B8">
        <w:t>CNIPA</w:t>
      </w:r>
      <w:r w:rsidR="00D935B8" w:rsidRPr="0024748D">
        <w:rPr>
          <w:lang w:val="ru-RU"/>
        </w:rPr>
        <w:t xml:space="preserve">) </w:t>
      </w:r>
      <w:r>
        <w:rPr>
          <w:lang w:val="ru-RU"/>
        </w:rPr>
        <w:t xml:space="preserve">и Японского патентного ведомства </w:t>
      </w:r>
      <w:r w:rsidR="00D935B8" w:rsidRPr="0024748D">
        <w:rPr>
          <w:lang w:val="ru-RU"/>
        </w:rPr>
        <w:t>(</w:t>
      </w:r>
      <w:r w:rsidR="00D935B8">
        <w:t>JPO</w:t>
      </w:r>
      <w:r w:rsidR="00D935B8" w:rsidRPr="0024748D">
        <w:rPr>
          <w:lang w:val="ru-RU"/>
        </w:rPr>
        <w:t>)</w:t>
      </w:r>
      <w:r>
        <w:rPr>
          <w:lang w:val="ru-RU"/>
        </w:rPr>
        <w:t xml:space="preserve"> от имени пяти ведущих ведомств ИС, посвященные двадцатой и двадцать первой сессиям Рабочей группы по классификации </w:t>
      </w:r>
      <w:r w:rsidR="00982BEF">
        <w:t>IP</w:t>
      </w:r>
      <w:r w:rsidR="00982BEF" w:rsidRPr="0024748D">
        <w:rPr>
          <w:lang w:val="ru-RU"/>
        </w:rPr>
        <w:t>5</w:t>
      </w:r>
      <w:r w:rsidR="00B329A8" w:rsidRPr="0024748D">
        <w:rPr>
          <w:lang w:val="ru-RU"/>
        </w:rPr>
        <w:t>.</w:t>
      </w:r>
    </w:p>
    <w:p w:rsidR="00FA6331" w:rsidRPr="0024748D" w:rsidRDefault="00FA6331">
      <w:pPr>
        <w:rPr>
          <w:lang w:val="ru-RU"/>
        </w:rPr>
      </w:pPr>
      <w:r w:rsidRPr="0024748D">
        <w:rPr>
          <w:lang w:val="ru-RU"/>
        </w:rPr>
        <w:br w:type="page"/>
      </w:r>
    </w:p>
    <w:p w:rsidR="00B33516" w:rsidRPr="00A87543" w:rsidRDefault="004044B7" w:rsidP="004044B7">
      <w:pPr>
        <w:pStyle w:val="ONUME"/>
        <w:rPr>
          <w:lang w:val="ru-RU"/>
        </w:rPr>
      </w:pPr>
      <w:r w:rsidRPr="004044B7">
        <w:rPr>
          <w:lang w:val="ru-RU"/>
        </w:rPr>
        <w:lastRenderedPageBreak/>
        <w:t xml:space="preserve">Рабочая группа </w:t>
      </w:r>
      <w:r w:rsidR="00BA1484">
        <w:rPr>
          <w:lang w:val="ru-RU"/>
        </w:rPr>
        <w:t>обратила внимание на то</w:t>
      </w:r>
      <w:r w:rsidRPr="004044B7">
        <w:rPr>
          <w:lang w:val="ru-RU"/>
        </w:rPr>
        <w:t>, что на двадцатой сессии IP5 WG1 пятерка ведущих ведомств ИС приняла решение перевести пять проектов IP5 (проекты категории</w:t>
      </w:r>
      <w:r w:rsidR="005C6DBB">
        <w:rPr>
          <w:lang w:val="ru-RU"/>
        </w:rPr>
        <w:t> </w:t>
      </w:r>
      <w:r w:rsidRPr="004044B7">
        <w:rPr>
          <w:lang w:val="ru-RU"/>
        </w:rPr>
        <w:t>F) на стадию МПК, а на двадцать первой сессии девять проектов категории</w:t>
      </w:r>
      <w:r w:rsidR="00E60C8D">
        <w:rPr>
          <w:lang w:val="ru-RU"/>
        </w:rPr>
        <w:t> </w:t>
      </w:r>
      <w:r w:rsidRPr="004044B7">
        <w:rPr>
          <w:lang w:val="ru-RU"/>
        </w:rPr>
        <w:t xml:space="preserve">F были </w:t>
      </w:r>
      <w:r w:rsidR="00E60C8D">
        <w:rPr>
          <w:lang w:val="ru-RU"/>
        </w:rPr>
        <w:t xml:space="preserve">фактически </w:t>
      </w:r>
      <w:r w:rsidRPr="004044B7">
        <w:rPr>
          <w:lang w:val="ru-RU"/>
        </w:rPr>
        <w:t>перев</w:t>
      </w:r>
      <w:r>
        <w:rPr>
          <w:lang w:val="ru-RU"/>
        </w:rPr>
        <w:t>едены на стадию МПК</w:t>
      </w:r>
      <w:r w:rsidRPr="004044B7">
        <w:t>.</w:t>
      </w:r>
    </w:p>
    <w:p w:rsidR="00401C75" w:rsidRPr="00A87543" w:rsidRDefault="00A87543" w:rsidP="00A87543">
      <w:pPr>
        <w:pStyle w:val="ONUME"/>
        <w:rPr>
          <w:lang w:val="ru-RU"/>
        </w:rPr>
      </w:pPr>
      <w:r w:rsidRPr="00A87543">
        <w:rPr>
          <w:lang w:val="ru-RU"/>
        </w:rPr>
        <w:t xml:space="preserve">Рабочая группа также приняла к сведению, что </w:t>
      </w:r>
      <w:r w:rsidR="00401C75" w:rsidRPr="00A87543">
        <w:rPr>
          <w:lang w:val="ru-RU"/>
        </w:rPr>
        <w:t xml:space="preserve">CNIPA </w:t>
      </w:r>
      <w:r w:rsidRPr="00A87543">
        <w:rPr>
          <w:lang w:val="ru-RU"/>
        </w:rPr>
        <w:t>и</w:t>
      </w:r>
      <w:r w:rsidR="00401C75" w:rsidRPr="00A87543">
        <w:rPr>
          <w:lang w:val="ru-RU"/>
        </w:rPr>
        <w:t xml:space="preserve"> JPO</w:t>
      </w:r>
      <w:r w:rsidRPr="00A87543">
        <w:rPr>
          <w:lang w:val="ru-RU"/>
        </w:rPr>
        <w:t>, действуя от имени пяти ведущих ведомств ИС, выложили на страниц</w:t>
      </w:r>
      <w:r w:rsidR="008E19A5">
        <w:rPr>
          <w:lang w:val="ru-RU"/>
        </w:rPr>
        <w:t>у</w:t>
      </w:r>
      <w:r w:rsidRPr="00A87543">
        <w:rPr>
          <w:lang w:val="ru-RU"/>
        </w:rPr>
        <w:t xml:space="preserve"> проект</w:t>
      </w:r>
      <w:r w:rsidR="00A0273F">
        <w:rPr>
          <w:lang w:val="ru-RU"/>
        </w:rPr>
        <w:t>а</w:t>
      </w:r>
      <w:r w:rsidRPr="00A87543">
        <w:rPr>
          <w:lang w:val="ru-RU"/>
        </w:rPr>
        <w:t xml:space="preserve"> </w:t>
      </w:r>
      <w:hyperlink r:id="rId8" w:history="1">
        <w:r w:rsidR="009E12B3">
          <w:rPr>
            <w:rStyle w:val="Hyperlink"/>
            <w:lang w:val="ru-RU"/>
          </w:rPr>
          <w:t>CE </w:t>
        </w:r>
        <w:r w:rsidRPr="00A87543">
          <w:rPr>
            <w:rStyle w:val="Hyperlink"/>
            <w:lang w:val="ru-RU"/>
          </w:rPr>
          <w:t>456</w:t>
        </w:r>
      </w:hyperlink>
      <w:r w:rsidR="008E19A5">
        <w:rPr>
          <w:lang w:val="ru-RU"/>
        </w:rPr>
        <w:t xml:space="preserve"> в электронном форуме</w:t>
      </w:r>
      <w:r w:rsidRPr="00A87543">
        <w:rPr>
          <w:lang w:val="ru-RU"/>
        </w:rPr>
        <w:t xml:space="preserve"> обновленные перечни всех текущих проектов и предложений IP5 (см. приложения 35 и 37 проектного файла) во избежание дублирования запросов о пересмотре МПК и текущей деятельности IP5 в области пересмотра.</w:t>
      </w:r>
    </w:p>
    <w:p w:rsidR="00D21D2F" w:rsidRPr="003B521E" w:rsidRDefault="009C108B" w:rsidP="00D21D2F">
      <w:pPr>
        <w:pStyle w:val="Heading1"/>
      </w:pPr>
      <w:r>
        <w:rPr>
          <w:lang w:val="ru-RU"/>
        </w:rPr>
        <w:t>ПРОГРАММА ПЕРЕСМОТРА МПК</w:t>
      </w:r>
    </w:p>
    <w:p w:rsidR="002C056E" w:rsidRDefault="00A43279" w:rsidP="00EC19B7">
      <w:pPr>
        <w:pStyle w:val="ONUME"/>
      </w:pPr>
      <w:r>
        <w:rPr>
          <w:lang w:val="ru-RU"/>
        </w:rPr>
        <w:t xml:space="preserve">Рабочая группа обсудила </w:t>
      </w:r>
      <w:r w:rsidR="005B2612" w:rsidRPr="00067775">
        <w:rPr>
          <w:color w:val="000000" w:themeColor="text1"/>
          <w:lang w:val="en-GB"/>
        </w:rPr>
        <w:t>22</w:t>
      </w:r>
      <w:r>
        <w:rPr>
          <w:color w:val="000000" w:themeColor="text1"/>
          <w:lang w:val="ru-RU"/>
        </w:rPr>
        <w:t xml:space="preserve"> проекта пересмотра, а именно:</w:t>
      </w:r>
      <w:r w:rsidR="00D21D2F" w:rsidRPr="00C11CDB">
        <w:rPr>
          <w:szCs w:val="22"/>
        </w:rPr>
        <w:t xml:space="preserve"> </w:t>
      </w:r>
      <w:hyperlink r:id="rId9" w:history="1">
        <w:r w:rsidR="0097607D" w:rsidRPr="003A1D73">
          <w:rPr>
            <w:rStyle w:val="Hyperlink"/>
          </w:rPr>
          <w:t>C 504</w:t>
        </w:r>
      </w:hyperlink>
      <w:r w:rsidR="0097607D" w:rsidRPr="003A1D73">
        <w:t>,</w:t>
      </w:r>
      <w:r w:rsidR="00C11CDB">
        <w:t xml:space="preserve"> </w:t>
      </w:r>
      <w:hyperlink r:id="rId10" w:history="1">
        <w:r w:rsidR="00C11CDB" w:rsidRPr="003A1D73">
          <w:rPr>
            <w:rStyle w:val="Hyperlink"/>
          </w:rPr>
          <w:t>C 505</w:t>
        </w:r>
      </w:hyperlink>
      <w:r w:rsidR="00C11CDB" w:rsidRPr="003A1D73">
        <w:t xml:space="preserve">, </w:t>
      </w:r>
      <w:hyperlink r:id="rId11" w:history="1">
        <w:r w:rsidR="00EC19B7" w:rsidRPr="003A1D73">
          <w:rPr>
            <w:rStyle w:val="Hyperlink"/>
          </w:rPr>
          <w:t>C</w:t>
        </w:r>
        <w:r w:rsidR="00EC19B7">
          <w:rPr>
            <w:rStyle w:val="Hyperlink"/>
          </w:rPr>
          <w:t> </w:t>
        </w:r>
        <w:r w:rsidR="00EC19B7" w:rsidRPr="003A1D73">
          <w:rPr>
            <w:rStyle w:val="Hyperlink"/>
          </w:rPr>
          <w:t>507</w:t>
        </w:r>
      </w:hyperlink>
      <w:r w:rsidR="00C11CDB" w:rsidRPr="003A1D73">
        <w:t xml:space="preserve">, </w:t>
      </w:r>
      <w:hyperlink r:id="rId12" w:history="1">
        <w:r w:rsidR="00C11CDB" w:rsidRPr="003A1D73">
          <w:rPr>
            <w:rStyle w:val="Hyperlink"/>
          </w:rPr>
          <w:t>C</w:t>
        </w:r>
        <w:r>
          <w:rPr>
            <w:rStyle w:val="Hyperlink"/>
            <w:lang w:val="ru-RU"/>
          </w:rPr>
          <w:t> </w:t>
        </w:r>
        <w:r w:rsidR="00C11CDB" w:rsidRPr="003A1D73">
          <w:rPr>
            <w:rStyle w:val="Hyperlink"/>
          </w:rPr>
          <w:t>508</w:t>
        </w:r>
      </w:hyperlink>
      <w:r w:rsidR="00C11CDB" w:rsidRPr="003A1D73">
        <w:t xml:space="preserve">, </w:t>
      </w:r>
      <w:hyperlink r:id="rId13" w:history="1">
        <w:r w:rsidR="00C11CDB" w:rsidRPr="003A1D73">
          <w:rPr>
            <w:rStyle w:val="Hyperlink"/>
          </w:rPr>
          <w:t>C</w:t>
        </w:r>
        <w:r>
          <w:rPr>
            <w:rStyle w:val="Hyperlink"/>
            <w:lang w:val="ru-RU"/>
          </w:rPr>
          <w:t> </w:t>
        </w:r>
        <w:r w:rsidR="00C11CDB" w:rsidRPr="003A1D73">
          <w:rPr>
            <w:rStyle w:val="Hyperlink"/>
          </w:rPr>
          <w:t>509</w:t>
        </w:r>
      </w:hyperlink>
      <w:r w:rsidR="00C11CDB" w:rsidRPr="003A1D73">
        <w:t>,</w:t>
      </w:r>
      <w:r w:rsidR="00C11CDB">
        <w:t xml:space="preserve"> </w:t>
      </w:r>
      <w:hyperlink r:id="rId14" w:history="1">
        <w:r w:rsidR="00C11CDB" w:rsidRPr="003A1D73">
          <w:rPr>
            <w:rStyle w:val="Hyperlink"/>
          </w:rPr>
          <w:t>C 520</w:t>
        </w:r>
      </w:hyperlink>
      <w:r w:rsidR="00C11CDB" w:rsidRPr="003A1D73">
        <w:t>,</w:t>
      </w:r>
      <w:r w:rsidR="00C11CDB">
        <w:t xml:space="preserve"> </w:t>
      </w:r>
      <w:hyperlink r:id="rId15" w:history="1">
        <w:r w:rsidR="00C11CDB" w:rsidRPr="003A1D73">
          <w:rPr>
            <w:rStyle w:val="Hyperlink"/>
          </w:rPr>
          <w:t>F 071</w:t>
        </w:r>
      </w:hyperlink>
      <w:r w:rsidR="00C11CDB" w:rsidRPr="003A1D73">
        <w:t>,</w:t>
      </w:r>
      <w:r w:rsidR="00C11CDB">
        <w:t xml:space="preserve"> </w:t>
      </w:r>
      <w:hyperlink r:id="rId16" w:history="1">
        <w:r w:rsidR="00C11CDB" w:rsidRPr="003A1D73">
          <w:rPr>
            <w:rStyle w:val="Hyperlink"/>
          </w:rPr>
          <w:t>F 082</w:t>
        </w:r>
      </w:hyperlink>
      <w:r w:rsidR="00C11CDB" w:rsidRPr="003A1D73">
        <w:t>,</w:t>
      </w:r>
      <w:r w:rsidR="0097607D" w:rsidRPr="003A1D73">
        <w:t xml:space="preserve"> </w:t>
      </w:r>
      <w:hyperlink r:id="rId17" w:history="1">
        <w:r w:rsidR="0097607D" w:rsidRPr="003A1D73">
          <w:rPr>
            <w:rStyle w:val="Hyperlink"/>
          </w:rPr>
          <w:t>F 089</w:t>
        </w:r>
      </w:hyperlink>
      <w:r w:rsidR="0097607D" w:rsidRPr="003A1D73">
        <w:t>,</w:t>
      </w:r>
      <w:r w:rsidR="00C11CDB">
        <w:t xml:space="preserve"> </w:t>
      </w:r>
      <w:hyperlink r:id="rId18" w:history="1">
        <w:r w:rsidR="00C11CDB" w:rsidRPr="003A1D73">
          <w:rPr>
            <w:rStyle w:val="Hyperlink"/>
          </w:rPr>
          <w:t>F 122</w:t>
        </w:r>
      </w:hyperlink>
      <w:r w:rsidR="00C11CDB" w:rsidRPr="003A1D73">
        <w:t>,</w:t>
      </w:r>
      <w:r w:rsidR="0097607D" w:rsidRPr="003A1D73">
        <w:t xml:space="preserve"> </w:t>
      </w:r>
      <w:hyperlink r:id="rId19" w:history="1">
        <w:r w:rsidR="0097607D" w:rsidRPr="003A1D73">
          <w:rPr>
            <w:rStyle w:val="Hyperlink"/>
          </w:rPr>
          <w:t>F 138</w:t>
        </w:r>
      </w:hyperlink>
      <w:r w:rsidR="0097607D" w:rsidRPr="003A1D73">
        <w:t>,</w:t>
      </w:r>
      <w:r w:rsidR="00C11CDB">
        <w:t xml:space="preserve"> </w:t>
      </w:r>
      <w:hyperlink r:id="rId20" w:history="1">
        <w:r w:rsidR="00C11CDB" w:rsidRPr="003A1D73">
          <w:rPr>
            <w:rStyle w:val="Hyperlink"/>
          </w:rPr>
          <w:t>F 141</w:t>
        </w:r>
      </w:hyperlink>
      <w:r w:rsidR="00C11CDB" w:rsidRPr="003A1D73">
        <w:t xml:space="preserve">, </w:t>
      </w:r>
      <w:hyperlink r:id="rId21" w:history="1">
        <w:r w:rsidR="00C11CDB" w:rsidRPr="003A1D73">
          <w:rPr>
            <w:rStyle w:val="Hyperlink"/>
          </w:rPr>
          <w:t>F 142</w:t>
        </w:r>
      </w:hyperlink>
      <w:r w:rsidR="00C11CDB" w:rsidRPr="003A1D73">
        <w:t xml:space="preserve">, </w:t>
      </w:r>
      <w:hyperlink r:id="rId22" w:history="1">
        <w:r w:rsidR="00C11CDB" w:rsidRPr="003A1D73">
          <w:rPr>
            <w:rStyle w:val="Hyperlink"/>
          </w:rPr>
          <w:t>F 143</w:t>
        </w:r>
      </w:hyperlink>
      <w:r w:rsidR="00C11CDB" w:rsidRPr="003A1D73">
        <w:t xml:space="preserve">, </w:t>
      </w:r>
      <w:hyperlink r:id="rId23" w:history="1">
        <w:r w:rsidR="00C11CDB" w:rsidRPr="003A1D73">
          <w:rPr>
            <w:rStyle w:val="Hyperlink"/>
          </w:rPr>
          <w:t>F 149</w:t>
        </w:r>
      </w:hyperlink>
      <w:r w:rsidR="00C11CDB" w:rsidRPr="003A1D73">
        <w:t xml:space="preserve">, </w:t>
      </w:r>
      <w:hyperlink r:id="rId24" w:history="1">
        <w:r w:rsidR="00C11CDB" w:rsidRPr="003A1D73">
          <w:rPr>
            <w:rStyle w:val="Hyperlink"/>
          </w:rPr>
          <w:t>F 151</w:t>
        </w:r>
      </w:hyperlink>
      <w:r w:rsidR="00C11CDB" w:rsidRPr="003A1D73">
        <w:t>,</w:t>
      </w:r>
      <w:r w:rsidR="00C11CDB">
        <w:t xml:space="preserve"> </w:t>
      </w:r>
      <w:hyperlink r:id="rId25" w:history="1">
        <w:r w:rsidR="00C11CDB" w:rsidRPr="003A1D73">
          <w:rPr>
            <w:rStyle w:val="Hyperlink"/>
          </w:rPr>
          <w:t>F 152</w:t>
        </w:r>
      </w:hyperlink>
      <w:r w:rsidR="00C11CDB">
        <w:t xml:space="preserve">, </w:t>
      </w:r>
      <w:hyperlink r:id="rId26" w:history="1">
        <w:r w:rsidR="00C11CDB" w:rsidRPr="003A1D73">
          <w:rPr>
            <w:rStyle w:val="Hyperlink"/>
          </w:rPr>
          <w:t>F</w:t>
        </w:r>
        <w:r w:rsidR="00067775">
          <w:rPr>
            <w:rStyle w:val="Hyperlink"/>
          </w:rPr>
          <w:t> </w:t>
        </w:r>
        <w:r w:rsidR="00C11CDB" w:rsidRPr="003A1D73">
          <w:rPr>
            <w:rStyle w:val="Hyperlink"/>
          </w:rPr>
          <w:t>153</w:t>
        </w:r>
      </w:hyperlink>
      <w:r w:rsidR="00C11CDB">
        <w:t>,</w:t>
      </w:r>
      <w:r w:rsidR="00C11CDB" w:rsidRPr="003A1D73">
        <w:t xml:space="preserve"> </w:t>
      </w:r>
      <w:hyperlink r:id="rId27" w:history="1">
        <w:r w:rsidR="00C11CDB" w:rsidRPr="003A1D73">
          <w:rPr>
            <w:rStyle w:val="Hyperlink"/>
          </w:rPr>
          <w:t>F</w:t>
        </w:r>
        <w:r w:rsidR="00C11CDB">
          <w:rPr>
            <w:rStyle w:val="Hyperlink"/>
          </w:rPr>
          <w:t> </w:t>
        </w:r>
        <w:r w:rsidR="00C11CDB" w:rsidRPr="003A1D73">
          <w:rPr>
            <w:rStyle w:val="Hyperlink"/>
          </w:rPr>
          <w:t>154</w:t>
        </w:r>
      </w:hyperlink>
      <w:r w:rsidR="00C11CDB">
        <w:t>,</w:t>
      </w:r>
      <w:r w:rsidR="0097607D" w:rsidRPr="003A1D73">
        <w:t xml:space="preserve"> </w:t>
      </w:r>
      <w:hyperlink r:id="rId28" w:history="1">
        <w:r w:rsidR="0097607D" w:rsidRPr="003A1D73">
          <w:rPr>
            <w:rStyle w:val="Hyperlink"/>
          </w:rPr>
          <w:t>F</w:t>
        </w:r>
        <w:r>
          <w:rPr>
            <w:rStyle w:val="Hyperlink"/>
            <w:lang w:val="ru-RU"/>
          </w:rPr>
          <w:t> </w:t>
        </w:r>
        <w:r w:rsidR="0097607D" w:rsidRPr="003A1D73">
          <w:rPr>
            <w:rStyle w:val="Hyperlink"/>
          </w:rPr>
          <w:t>156</w:t>
        </w:r>
      </w:hyperlink>
      <w:r w:rsidR="00C11CDB">
        <w:t>,</w:t>
      </w:r>
      <w:r w:rsidR="0097607D" w:rsidRPr="003A1D73">
        <w:t xml:space="preserve"> </w:t>
      </w:r>
      <w:hyperlink r:id="rId29" w:history="1">
        <w:r w:rsidR="0097607D" w:rsidRPr="003A1D73">
          <w:rPr>
            <w:rStyle w:val="Hyperlink"/>
          </w:rPr>
          <w:t>F</w:t>
        </w:r>
        <w:r>
          <w:rPr>
            <w:rStyle w:val="Hyperlink"/>
            <w:lang w:val="ru-RU"/>
          </w:rPr>
          <w:t> </w:t>
        </w:r>
        <w:r w:rsidR="0097607D" w:rsidRPr="003A1D73">
          <w:rPr>
            <w:rStyle w:val="Hyperlink"/>
          </w:rPr>
          <w:t>157</w:t>
        </w:r>
      </w:hyperlink>
      <w:r w:rsidR="00C11CDB">
        <w:t xml:space="preserve"> </w:t>
      </w:r>
      <w:r>
        <w:rPr>
          <w:lang w:val="ru-RU"/>
        </w:rPr>
        <w:t>и</w:t>
      </w:r>
      <w:r w:rsidR="00A46FC0" w:rsidRPr="00C11CDB">
        <w:rPr>
          <w:szCs w:val="22"/>
        </w:rPr>
        <w:t xml:space="preserve"> </w:t>
      </w:r>
      <w:hyperlink r:id="rId30" w:history="1">
        <w:r w:rsidR="0097607D" w:rsidRPr="003A1D73">
          <w:rPr>
            <w:rStyle w:val="Hyperlink"/>
          </w:rPr>
          <w:t>F</w:t>
        </w:r>
        <w:r>
          <w:rPr>
            <w:rStyle w:val="Hyperlink"/>
            <w:lang w:val="ru-RU"/>
          </w:rPr>
          <w:t> </w:t>
        </w:r>
        <w:r w:rsidR="0097607D" w:rsidRPr="003A1D73">
          <w:rPr>
            <w:rStyle w:val="Hyperlink"/>
          </w:rPr>
          <w:t>159</w:t>
        </w:r>
      </w:hyperlink>
      <w:r w:rsidR="0097607D" w:rsidRPr="003A1D73">
        <w:t>.</w:t>
      </w:r>
    </w:p>
    <w:p w:rsidR="00C11CDB" w:rsidRPr="0024748D" w:rsidRDefault="00065B62" w:rsidP="00C11CDB">
      <w:pPr>
        <w:pStyle w:val="ONUME"/>
        <w:rPr>
          <w:lang w:val="ru-RU"/>
        </w:rPr>
      </w:pPr>
      <w:r w:rsidRPr="00065B62">
        <w:rPr>
          <w:lang w:val="ru-RU"/>
        </w:rPr>
        <w:t xml:space="preserve">Статус этих проектов и </w:t>
      </w:r>
      <w:r>
        <w:rPr>
          <w:lang w:val="ru-RU"/>
        </w:rPr>
        <w:t xml:space="preserve">перечень </w:t>
      </w:r>
      <w:r w:rsidRPr="00065B62">
        <w:rPr>
          <w:lang w:val="ru-RU"/>
        </w:rPr>
        <w:t>дальнейши</w:t>
      </w:r>
      <w:r>
        <w:rPr>
          <w:lang w:val="ru-RU"/>
        </w:rPr>
        <w:t>х мер с указанием сроков приво</w:t>
      </w:r>
      <w:r w:rsidRPr="00065B62">
        <w:rPr>
          <w:lang w:val="ru-RU"/>
        </w:rPr>
        <w:t>д</w:t>
      </w:r>
      <w:r>
        <w:rPr>
          <w:lang w:val="ru-RU"/>
        </w:rPr>
        <w:t>ятся</w:t>
      </w:r>
      <w:r w:rsidRPr="00065B62">
        <w:rPr>
          <w:lang w:val="ru-RU"/>
        </w:rPr>
        <w:t xml:space="preserve"> на веб-стра</w:t>
      </w:r>
      <w:r w:rsidR="00A11D64">
        <w:rPr>
          <w:lang w:val="ru-RU"/>
        </w:rPr>
        <w:t>ницах соответствующих проектов в</w:t>
      </w:r>
      <w:r w:rsidRPr="00065B62">
        <w:rPr>
          <w:lang w:val="ru-RU"/>
        </w:rPr>
        <w:t xml:space="preserve"> электронном форуме. Все решения, замечания и технические приложения содержатся в приложениях «Решения Рабочей группы» к</w:t>
      </w:r>
      <w:r w:rsidRPr="00065B62">
        <w:t> </w:t>
      </w:r>
      <w:r w:rsidRPr="00065B62">
        <w:rPr>
          <w:lang w:val="ru-RU"/>
        </w:rPr>
        <w:t xml:space="preserve">соответствующим проектам, размещенным </w:t>
      </w:r>
      <w:r>
        <w:rPr>
          <w:lang w:val="ru-RU"/>
        </w:rPr>
        <w:t>в</w:t>
      </w:r>
      <w:r w:rsidRPr="00065B62">
        <w:rPr>
          <w:lang w:val="ru-RU"/>
        </w:rPr>
        <w:t xml:space="preserve"> электронно</w:t>
      </w:r>
      <w:r>
        <w:rPr>
          <w:lang w:val="ru-RU"/>
        </w:rPr>
        <w:t>м</w:t>
      </w:r>
      <w:r w:rsidRPr="00065B62">
        <w:rPr>
          <w:lang w:val="ru-RU"/>
        </w:rPr>
        <w:t xml:space="preserve"> форум</w:t>
      </w:r>
      <w:r>
        <w:rPr>
          <w:lang w:val="ru-RU"/>
        </w:rPr>
        <w:t>е.</w:t>
      </w:r>
    </w:p>
    <w:p w:rsidR="00A2783F" w:rsidRPr="0024748D" w:rsidRDefault="003E24FE" w:rsidP="00A2783F">
      <w:pPr>
        <w:pStyle w:val="ONUME"/>
        <w:rPr>
          <w:lang w:val="ru-RU"/>
        </w:rPr>
      </w:pPr>
      <w:r>
        <w:rPr>
          <w:lang w:val="ru-RU"/>
        </w:rPr>
        <w:t xml:space="preserve">Рабочая группа завершила </w:t>
      </w:r>
      <w:r w:rsidR="00FA6331">
        <w:rPr>
          <w:lang w:val="ru-RU"/>
        </w:rPr>
        <w:t>четыре</w:t>
      </w:r>
      <w:r>
        <w:rPr>
          <w:lang w:val="ru-RU"/>
        </w:rPr>
        <w:t xml:space="preserve"> проект</w:t>
      </w:r>
      <w:r w:rsidR="00FA6331">
        <w:rPr>
          <w:lang w:val="ru-RU"/>
        </w:rPr>
        <w:t>а</w:t>
      </w:r>
      <w:r>
        <w:rPr>
          <w:lang w:val="ru-RU"/>
        </w:rPr>
        <w:t xml:space="preserve"> пересмотра</w:t>
      </w:r>
      <w:r w:rsidR="00E12CA6">
        <w:rPr>
          <w:lang w:val="ru-RU"/>
        </w:rPr>
        <w:t>:</w:t>
      </w:r>
      <w:r>
        <w:rPr>
          <w:lang w:val="ru-RU"/>
        </w:rPr>
        <w:t xml:space="preserve"> в </w:t>
      </w:r>
      <w:r w:rsidR="00EC4ACF">
        <w:rPr>
          <w:lang w:val="ru-RU"/>
        </w:rPr>
        <w:t xml:space="preserve">контексте </w:t>
      </w:r>
      <w:r w:rsidR="00FA6331">
        <w:rPr>
          <w:lang w:val="ru-RU"/>
        </w:rPr>
        <w:t>дву</w:t>
      </w:r>
      <w:r w:rsidR="00EC4ACF">
        <w:rPr>
          <w:lang w:val="ru-RU"/>
        </w:rPr>
        <w:t>х</w:t>
      </w:r>
      <w:r>
        <w:rPr>
          <w:lang w:val="ru-RU"/>
        </w:rPr>
        <w:t xml:space="preserve"> из них был выполнен пересмотр схемы</w:t>
      </w:r>
      <w:r w:rsidR="00E12CA6">
        <w:rPr>
          <w:lang w:val="ru-RU"/>
        </w:rPr>
        <w:t xml:space="preserve"> </w:t>
      </w:r>
      <w:r w:rsidR="00E12CA6" w:rsidRPr="00E12CA6">
        <w:rPr>
          <w:lang w:val="ru-RU"/>
        </w:rPr>
        <w:t>–</w:t>
      </w:r>
      <w:r w:rsidR="00E12CA6">
        <w:rPr>
          <w:lang w:val="ru-RU"/>
        </w:rPr>
        <w:t xml:space="preserve"> это</w:t>
      </w:r>
      <w:r>
        <w:rPr>
          <w:lang w:val="ru-RU"/>
        </w:rPr>
        <w:t xml:space="preserve"> проект</w:t>
      </w:r>
      <w:r w:rsidR="00E12CA6">
        <w:rPr>
          <w:lang w:val="ru-RU"/>
        </w:rPr>
        <w:t>ы</w:t>
      </w:r>
      <w:r>
        <w:rPr>
          <w:lang w:val="ru-RU"/>
        </w:rPr>
        <w:t xml:space="preserve"> </w:t>
      </w:r>
      <w:hyperlink r:id="rId31" w:history="1">
        <w:r w:rsidR="00440A17" w:rsidRPr="003A1D73">
          <w:rPr>
            <w:rStyle w:val="Hyperlink"/>
          </w:rPr>
          <w:t>F</w:t>
        </w:r>
        <w:r w:rsidR="00440A17">
          <w:rPr>
            <w:rStyle w:val="Hyperlink"/>
          </w:rPr>
          <w:t> </w:t>
        </w:r>
        <w:r w:rsidR="00440A17" w:rsidRPr="0024748D">
          <w:rPr>
            <w:rStyle w:val="Hyperlink"/>
            <w:lang w:val="ru-RU"/>
          </w:rPr>
          <w:t>153</w:t>
        </w:r>
      </w:hyperlink>
      <w:r w:rsidR="00C94AD2" w:rsidRPr="0024748D">
        <w:rPr>
          <w:lang w:val="ru-RU"/>
        </w:rPr>
        <w:t xml:space="preserve"> </w:t>
      </w:r>
      <w:r>
        <w:rPr>
          <w:lang w:val="ru-RU"/>
        </w:rPr>
        <w:t>и</w:t>
      </w:r>
      <w:r w:rsidR="00C94AD2" w:rsidRPr="0024748D">
        <w:rPr>
          <w:lang w:val="ru-RU"/>
        </w:rPr>
        <w:t xml:space="preserve"> </w:t>
      </w:r>
      <w:hyperlink r:id="rId32" w:history="1">
        <w:r w:rsidR="00C94AD2" w:rsidRPr="003A1D73">
          <w:rPr>
            <w:rStyle w:val="Hyperlink"/>
          </w:rPr>
          <w:t>F</w:t>
        </w:r>
        <w:r w:rsidR="00C94AD2">
          <w:rPr>
            <w:rStyle w:val="Hyperlink"/>
          </w:rPr>
          <w:t> </w:t>
        </w:r>
        <w:r w:rsidR="00C94AD2" w:rsidRPr="0024748D">
          <w:rPr>
            <w:rStyle w:val="Hyperlink"/>
            <w:lang w:val="ru-RU"/>
          </w:rPr>
          <w:t>154</w:t>
        </w:r>
      </w:hyperlink>
      <w:r>
        <w:rPr>
          <w:lang w:val="ru-RU"/>
        </w:rPr>
        <w:t>, которые вступят в силу в рамках МПК</w:t>
      </w:r>
      <w:r w:rsidR="000E3B2F" w:rsidRPr="003E24FE">
        <w:rPr>
          <w:lang w:val="ru-RU"/>
        </w:rPr>
        <w:t>–</w:t>
      </w:r>
      <w:r w:rsidR="00A2783F" w:rsidRPr="0024748D">
        <w:rPr>
          <w:lang w:val="ru-RU"/>
        </w:rPr>
        <w:t>202</w:t>
      </w:r>
      <w:r w:rsidR="00C94AD2" w:rsidRPr="0024748D">
        <w:rPr>
          <w:lang w:val="ru-RU"/>
        </w:rPr>
        <w:t>3</w:t>
      </w:r>
      <w:r w:rsidR="00A2783F" w:rsidRPr="0024748D">
        <w:rPr>
          <w:lang w:val="ru-RU"/>
        </w:rPr>
        <w:t>.01</w:t>
      </w:r>
      <w:r w:rsidR="00E12CA6">
        <w:rPr>
          <w:lang w:val="ru-RU"/>
        </w:rPr>
        <w:t>;</w:t>
      </w:r>
      <w:r w:rsidR="00EA57FD">
        <w:rPr>
          <w:lang w:val="ru-RU"/>
        </w:rPr>
        <w:t xml:space="preserve"> в связи с двумя другими была завершена работа над определениями (проекты </w:t>
      </w:r>
      <w:hyperlink r:id="rId33" w:history="1">
        <w:r w:rsidR="00BD0C0E" w:rsidRPr="003A1D73">
          <w:rPr>
            <w:rStyle w:val="Hyperlink"/>
          </w:rPr>
          <w:t>C </w:t>
        </w:r>
        <w:r w:rsidR="00BD0C0E" w:rsidRPr="0024748D">
          <w:rPr>
            <w:rStyle w:val="Hyperlink"/>
            <w:lang w:val="ru-RU"/>
          </w:rPr>
          <w:t>504</w:t>
        </w:r>
      </w:hyperlink>
      <w:r w:rsidR="00EA57FD" w:rsidRPr="0024748D">
        <w:rPr>
          <w:lang w:val="ru-RU"/>
        </w:rPr>
        <w:t xml:space="preserve"> и</w:t>
      </w:r>
      <w:r w:rsidR="00A2783F" w:rsidRPr="0024748D">
        <w:rPr>
          <w:lang w:val="ru-RU"/>
        </w:rPr>
        <w:t xml:space="preserve"> </w:t>
      </w:r>
      <w:hyperlink r:id="rId34" w:history="1">
        <w:r w:rsidR="00BD0C0E" w:rsidRPr="003A1D73">
          <w:rPr>
            <w:rStyle w:val="Hyperlink"/>
          </w:rPr>
          <w:t>C</w:t>
        </w:r>
        <w:r w:rsidR="00CA76E6">
          <w:rPr>
            <w:rStyle w:val="Hyperlink"/>
            <w:lang w:val="ru-RU"/>
          </w:rPr>
          <w:t> </w:t>
        </w:r>
        <w:r w:rsidR="00BD0C0E" w:rsidRPr="0024748D">
          <w:rPr>
            <w:rStyle w:val="Hyperlink"/>
            <w:lang w:val="ru-RU"/>
          </w:rPr>
          <w:t>507</w:t>
        </w:r>
      </w:hyperlink>
      <w:r w:rsidR="00EA57FD">
        <w:rPr>
          <w:lang w:val="ru-RU"/>
        </w:rPr>
        <w:t>)</w:t>
      </w:r>
      <w:r w:rsidR="00E12CA6">
        <w:rPr>
          <w:lang w:val="ru-RU"/>
        </w:rPr>
        <w:t>, а пересмотренная схема была о</w:t>
      </w:r>
      <w:r w:rsidR="0045238E">
        <w:rPr>
          <w:lang w:val="ru-RU"/>
        </w:rPr>
        <w:t>бнародована</w:t>
      </w:r>
      <w:r w:rsidR="00E12CA6">
        <w:rPr>
          <w:lang w:val="ru-RU"/>
        </w:rPr>
        <w:t xml:space="preserve"> при досрочной публикации МПК</w:t>
      </w:r>
      <w:r w:rsidR="00E12CA6" w:rsidRPr="00E12CA6">
        <w:rPr>
          <w:lang w:val="ru-RU"/>
        </w:rPr>
        <w:t>–</w:t>
      </w:r>
      <w:r w:rsidR="00A2783F" w:rsidRPr="0024748D">
        <w:rPr>
          <w:lang w:val="ru-RU"/>
        </w:rPr>
        <w:t>202</w:t>
      </w:r>
      <w:r w:rsidR="00BD0C0E" w:rsidRPr="0024748D">
        <w:rPr>
          <w:lang w:val="ru-RU"/>
        </w:rPr>
        <w:t>2</w:t>
      </w:r>
      <w:r w:rsidR="00A2783F" w:rsidRPr="0024748D">
        <w:rPr>
          <w:lang w:val="ru-RU"/>
        </w:rPr>
        <w:t xml:space="preserve">.01. </w:t>
      </w:r>
      <w:r w:rsidR="0009130D">
        <w:rPr>
          <w:lang w:val="ru-RU"/>
        </w:rPr>
        <w:t>Было указано</w:t>
      </w:r>
      <w:r w:rsidR="00E42A23">
        <w:rPr>
          <w:lang w:val="ru-RU"/>
        </w:rPr>
        <w:t xml:space="preserve">, что </w:t>
      </w:r>
      <w:r w:rsidR="0045238E">
        <w:rPr>
          <w:lang w:val="ru-RU"/>
        </w:rPr>
        <w:t>эти</w:t>
      </w:r>
      <w:r w:rsidR="00E42A23">
        <w:rPr>
          <w:lang w:val="ru-RU"/>
        </w:rPr>
        <w:t xml:space="preserve"> определения </w:t>
      </w:r>
      <w:r w:rsidR="0045238E">
        <w:rPr>
          <w:lang w:val="ru-RU"/>
        </w:rPr>
        <w:t xml:space="preserve">наряду с соответствующими изменениями схемы </w:t>
      </w:r>
      <w:r w:rsidR="00E42A23">
        <w:rPr>
          <w:lang w:val="ru-RU"/>
        </w:rPr>
        <w:t>будут включены в МПК</w:t>
      </w:r>
      <w:r w:rsidR="00E42A23" w:rsidRPr="00E42A23">
        <w:rPr>
          <w:lang w:val="ru-RU"/>
        </w:rPr>
        <w:t>–</w:t>
      </w:r>
      <w:r w:rsidR="00A2783F" w:rsidRPr="0024748D">
        <w:rPr>
          <w:lang w:val="ru-RU"/>
        </w:rPr>
        <w:t>202</w:t>
      </w:r>
      <w:r w:rsidR="00BD0C0E" w:rsidRPr="0024748D">
        <w:rPr>
          <w:lang w:val="ru-RU"/>
        </w:rPr>
        <w:t>2</w:t>
      </w:r>
      <w:r w:rsidR="00A2783F" w:rsidRPr="0024748D">
        <w:rPr>
          <w:lang w:val="ru-RU"/>
        </w:rPr>
        <w:t xml:space="preserve">.01 </w:t>
      </w:r>
      <w:r w:rsidR="0045238E">
        <w:rPr>
          <w:lang w:val="ru-RU"/>
        </w:rPr>
        <w:t xml:space="preserve">на момент вступления данной редакции в силу </w:t>
      </w:r>
      <w:r w:rsidR="00A2783F" w:rsidRPr="0024748D">
        <w:rPr>
          <w:lang w:val="ru-RU"/>
        </w:rPr>
        <w:t>1</w:t>
      </w:r>
      <w:r w:rsidR="0045238E">
        <w:rPr>
          <w:lang w:val="ru-RU"/>
        </w:rPr>
        <w:t xml:space="preserve"> января </w:t>
      </w:r>
      <w:r w:rsidR="00A2783F" w:rsidRPr="0024748D">
        <w:rPr>
          <w:lang w:val="ru-RU"/>
        </w:rPr>
        <w:t>202</w:t>
      </w:r>
      <w:r w:rsidR="00BD0C0E" w:rsidRPr="0024748D">
        <w:rPr>
          <w:lang w:val="ru-RU"/>
        </w:rPr>
        <w:t>2</w:t>
      </w:r>
      <w:r w:rsidR="0045238E">
        <w:rPr>
          <w:lang w:val="ru-RU"/>
        </w:rPr>
        <w:t> г.</w:t>
      </w:r>
    </w:p>
    <w:p w:rsidR="008D40A8" w:rsidRPr="0024748D" w:rsidRDefault="000F17B5" w:rsidP="00A2783F">
      <w:pPr>
        <w:pStyle w:val="ONUME"/>
        <w:rPr>
          <w:lang w:val="ru-RU"/>
        </w:rPr>
      </w:pPr>
      <w:r>
        <w:rPr>
          <w:lang w:val="ru-RU"/>
        </w:rPr>
        <w:t xml:space="preserve">Далее </w:t>
      </w:r>
      <w:r w:rsidRPr="000F17B5">
        <w:rPr>
          <w:lang w:val="ru-RU"/>
        </w:rPr>
        <w:t xml:space="preserve">Рабочая группа постановила создать </w:t>
      </w:r>
      <w:r>
        <w:rPr>
          <w:lang w:val="ru-RU"/>
        </w:rPr>
        <w:t>два</w:t>
      </w:r>
      <w:r w:rsidRPr="000F17B5">
        <w:rPr>
          <w:lang w:val="ru-RU"/>
        </w:rPr>
        <w:t xml:space="preserve"> новых проект</w:t>
      </w:r>
      <w:r>
        <w:rPr>
          <w:lang w:val="ru-RU"/>
        </w:rPr>
        <w:t>а пересмотра</w:t>
      </w:r>
      <w:r w:rsidR="008D40A8" w:rsidRPr="0024748D">
        <w:rPr>
          <w:lang w:val="ru-RU"/>
        </w:rPr>
        <w:t>:</w:t>
      </w:r>
    </w:p>
    <w:p w:rsidR="007D1217" w:rsidRPr="004F2FC7" w:rsidRDefault="004F2FC7" w:rsidP="004F2FC7">
      <w:pPr>
        <w:pStyle w:val="ONUME"/>
        <w:numPr>
          <w:ilvl w:val="0"/>
          <w:numId w:val="0"/>
        </w:numPr>
        <w:ind w:left="3960" w:hanging="3420"/>
        <w:rPr>
          <w:lang w:val="ru-RU"/>
        </w:rPr>
      </w:pPr>
      <w:r>
        <w:rPr>
          <w:lang w:val="ru-RU"/>
        </w:rPr>
        <w:t>в области механики</w:t>
      </w:r>
      <w:r w:rsidRPr="0024748D">
        <w:rPr>
          <w:lang w:val="ru-RU"/>
        </w:rPr>
        <w:t>:</w:t>
      </w:r>
      <w:r w:rsidRPr="0024748D">
        <w:rPr>
          <w:lang w:val="ru-RU"/>
        </w:rPr>
        <w:tab/>
      </w:r>
      <w:hyperlink r:id="rId35" w:history="1">
        <w:r w:rsidR="00FE7ACC">
          <w:rPr>
            <w:rStyle w:val="Hyperlink"/>
          </w:rPr>
          <w:t>C</w:t>
        </w:r>
        <w:r w:rsidR="00FE7ACC">
          <w:rPr>
            <w:rStyle w:val="Hyperlink"/>
            <w:lang w:val="ru-RU"/>
          </w:rPr>
          <w:t> </w:t>
        </w:r>
        <w:r w:rsidR="00FE7ACC" w:rsidRPr="0024748D">
          <w:rPr>
            <w:rStyle w:val="Hyperlink"/>
            <w:lang w:val="ru-RU"/>
          </w:rPr>
          <w:t>521</w:t>
        </w:r>
      </w:hyperlink>
      <w:r w:rsidR="007D1217" w:rsidRPr="0024748D">
        <w:rPr>
          <w:lang w:val="ru-RU"/>
        </w:rPr>
        <w:t xml:space="preserve"> (</w:t>
      </w:r>
      <w:r w:rsidR="007D1217">
        <w:t>A</w:t>
      </w:r>
      <w:r w:rsidR="007D1217" w:rsidRPr="0024748D">
        <w:rPr>
          <w:lang w:val="ru-RU"/>
        </w:rPr>
        <w:t>61</w:t>
      </w:r>
      <w:r w:rsidR="007D1217">
        <w:t>J</w:t>
      </w:r>
      <w:r w:rsidR="007D1217" w:rsidRPr="0024748D">
        <w:rPr>
          <w:lang w:val="ru-RU"/>
        </w:rPr>
        <w:t xml:space="preserve"> 1/00, </w:t>
      </w:r>
      <w:r>
        <w:rPr>
          <w:lang w:val="ru-RU"/>
        </w:rPr>
        <w:t>докладчик</w:t>
      </w:r>
      <w:r w:rsidR="007D1217" w:rsidRPr="0024748D">
        <w:rPr>
          <w:lang w:val="ru-RU"/>
        </w:rPr>
        <w:t xml:space="preserve"> – </w:t>
      </w:r>
      <w:r>
        <w:rPr>
          <w:lang w:val="ru-RU"/>
        </w:rPr>
        <w:t>ЕПВ</w:t>
      </w:r>
      <w:r w:rsidR="007D1217" w:rsidRPr="0024748D">
        <w:rPr>
          <w:lang w:val="ru-RU"/>
        </w:rPr>
        <w:t xml:space="preserve">) – </w:t>
      </w:r>
      <w:r>
        <w:rPr>
          <w:lang w:val="ru-RU"/>
        </w:rPr>
        <w:t>на основе проекта</w:t>
      </w:r>
      <w:r w:rsidR="007D1217" w:rsidRPr="0024748D">
        <w:rPr>
          <w:lang w:val="ru-RU"/>
        </w:rPr>
        <w:t xml:space="preserve"> </w:t>
      </w:r>
      <w:hyperlink r:id="rId36" w:history="1">
        <w:r w:rsidR="007D1217" w:rsidRPr="003A1D73">
          <w:rPr>
            <w:rStyle w:val="Hyperlink"/>
          </w:rPr>
          <w:t>M </w:t>
        </w:r>
        <w:r w:rsidR="007D1217" w:rsidRPr="0024748D">
          <w:rPr>
            <w:rStyle w:val="Hyperlink"/>
            <w:lang w:val="ru-RU"/>
          </w:rPr>
          <w:t>632</w:t>
        </w:r>
      </w:hyperlink>
    </w:p>
    <w:p w:rsidR="008D40A8" w:rsidRPr="005D5221" w:rsidRDefault="004F2FC7" w:rsidP="004F2FC7">
      <w:pPr>
        <w:pStyle w:val="ONUME"/>
        <w:numPr>
          <w:ilvl w:val="0"/>
          <w:numId w:val="0"/>
        </w:numPr>
        <w:ind w:left="3960" w:hanging="3393"/>
        <w:rPr>
          <w:rStyle w:val="Hyperlink"/>
          <w:lang w:val="ru-RU"/>
        </w:rPr>
      </w:pPr>
      <w:r>
        <w:rPr>
          <w:lang w:val="ru-RU"/>
        </w:rPr>
        <w:t>в области электричества</w:t>
      </w:r>
      <w:r w:rsidR="008D40A8" w:rsidRPr="0024748D">
        <w:rPr>
          <w:lang w:val="ru-RU"/>
        </w:rPr>
        <w:t>:</w:t>
      </w:r>
      <w:r w:rsidR="008D40A8" w:rsidRPr="0024748D">
        <w:rPr>
          <w:lang w:val="ru-RU"/>
        </w:rPr>
        <w:tab/>
      </w:r>
      <w:hyperlink r:id="rId37" w:history="1">
        <w:r w:rsidR="009700BA" w:rsidRPr="009700BA">
          <w:rPr>
            <w:rStyle w:val="Hyperlink"/>
          </w:rPr>
          <w:t>C</w:t>
        </w:r>
        <w:r w:rsidR="009700BA">
          <w:rPr>
            <w:rStyle w:val="Hyperlink"/>
            <w:lang w:val="ru-RU"/>
          </w:rPr>
          <w:t> </w:t>
        </w:r>
        <w:r w:rsidR="009700BA" w:rsidRPr="0024748D">
          <w:rPr>
            <w:rStyle w:val="Hyperlink"/>
            <w:lang w:val="ru-RU"/>
          </w:rPr>
          <w:t>522</w:t>
        </w:r>
      </w:hyperlink>
      <w:r w:rsidR="008D40A8" w:rsidRPr="0024748D">
        <w:rPr>
          <w:lang w:val="ru-RU"/>
        </w:rPr>
        <w:t xml:space="preserve"> (</w:t>
      </w:r>
      <w:r w:rsidR="008D40A8">
        <w:t>G</w:t>
      </w:r>
      <w:r w:rsidR="008D40A8" w:rsidRPr="0024748D">
        <w:rPr>
          <w:lang w:val="ru-RU"/>
        </w:rPr>
        <w:t>06</w:t>
      </w:r>
      <w:r w:rsidR="008D40A8">
        <w:t>Q</w:t>
      </w:r>
      <w:r w:rsidR="008D40A8" w:rsidRPr="0024748D">
        <w:rPr>
          <w:lang w:val="ru-RU"/>
        </w:rPr>
        <w:t xml:space="preserve"> 50/00, </w:t>
      </w:r>
      <w:r>
        <w:rPr>
          <w:lang w:val="ru-RU"/>
        </w:rPr>
        <w:t>докладчик</w:t>
      </w:r>
      <w:r w:rsidR="007D1217" w:rsidRPr="0024748D">
        <w:rPr>
          <w:lang w:val="ru-RU"/>
        </w:rPr>
        <w:t xml:space="preserve"> – </w:t>
      </w:r>
      <w:r>
        <w:rPr>
          <w:lang w:val="ru-RU"/>
        </w:rPr>
        <w:t xml:space="preserve">Соединенные </w:t>
      </w:r>
      <w:r w:rsidRPr="005D5221">
        <w:rPr>
          <w:lang w:val="ru-RU"/>
        </w:rPr>
        <w:t>Штаты Америки</w:t>
      </w:r>
      <w:r w:rsidR="008D40A8" w:rsidRPr="005D5221">
        <w:rPr>
          <w:lang w:val="ru-RU"/>
        </w:rPr>
        <w:t xml:space="preserve">) – </w:t>
      </w:r>
      <w:r w:rsidRPr="005D5221">
        <w:rPr>
          <w:lang w:val="ru-RU"/>
        </w:rPr>
        <w:t>на основе проекта</w:t>
      </w:r>
      <w:r w:rsidR="008D40A8" w:rsidRPr="005D5221">
        <w:rPr>
          <w:lang w:val="ru-RU"/>
        </w:rPr>
        <w:t xml:space="preserve"> </w:t>
      </w:r>
      <w:hyperlink r:id="rId38" w:history="1">
        <w:r w:rsidR="008D40A8" w:rsidRPr="005D5221">
          <w:rPr>
            <w:rStyle w:val="Hyperlink"/>
            <w:lang w:val="ru-RU"/>
          </w:rPr>
          <w:t>C</w:t>
        </w:r>
        <w:r w:rsidRPr="005D5221">
          <w:rPr>
            <w:rStyle w:val="Hyperlink"/>
            <w:lang w:val="ru-RU"/>
          </w:rPr>
          <w:t> </w:t>
        </w:r>
        <w:r w:rsidR="008D40A8" w:rsidRPr="005D5221">
          <w:rPr>
            <w:rStyle w:val="Hyperlink"/>
            <w:lang w:val="ru-RU"/>
          </w:rPr>
          <w:t>508</w:t>
        </w:r>
      </w:hyperlink>
    </w:p>
    <w:p w:rsidR="00C11CDB" w:rsidRPr="0024748D" w:rsidRDefault="00F503F2" w:rsidP="009E12B3">
      <w:pPr>
        <w:pStyle w:val="ONUME"/>
        <w:rPr>
          <w:lang w:val="ru-RU"/>
        </w:rPr>
      </w:pPr>
      <w:r w:rsidRPr="005D5221">
        <w:rPr>
          <w:lang w:val="ru-RU"/>
        </w:rPr>
        <w:t xml:space="preserve">Рабочая группа приняла к сведению </w:t>
      </w:r>
      <w:r w:rsidR="008D3426">
        <w:rPr>
          <w:lang w:val="ru-RU"/>
        </w:rPr>
        <w:t>доклад</w:t>
      </w:r>
      <w:r w:rsidRPr="005D5221">
        <w:rPr>
          <w:lang w:val="ru-RU"/>
        </w:rPr>
        <w:t xml:space="preserve"> ЕПВ от имени </w:t>
      </w:r>
      <w:r w:rsidR="000E3B2F" w:rsidRPr="005D5221">
        <w:rPr>
          <w:lang w:val="ru-RU"/>
        </w:rPr>
        <w:t>ЭГПТ</w:t>
      </w:r>
      <w:r w:rsidRPr="005D5221">
        <w:rPr>
          <w:lang w:val="ru-RU"/>
        </w:rPr>
        <w:t xml:space="preserve"> </w:t>
      </w:r>
      <w:r w:rsidR="00017D89" w:rsidRPr="005D5221">
        <w:rPr>
          <w:lang w:val="ru-RU"/>
        </w:rPr>
        <w:t>(</w:t>
      </w:r>
      <w:r w:rsidRPr="005D5221">
        <w:rPr>
          <w:lang w:val="ru-RU"/>
        </w:rPr>
        <w:t>см. приложение </w:t>
      </w:r>
      <w:r w:rsidR="00017D89" w:rsidRPr="005D5221">
        <w:rPr>
          <w:lang w:val="ru-RU"/>
        </w:rPr>
        <w:t xml:space="preserve">8 </w:t>
      </w:r>
      <w:r w:rsidRPr="005D5221">
        <w:rPr>
          <w:lang w:val="ru-RU"/>
        </w:rPr>
        <w:t xml:space="preserve">к проекту </w:t>
      </w:r>
      <w:hyperlink r:id="rId39" w:history="1">
        <w:r w:rsidRPr="005D5221">
          <w:rPr>
            <w:rStyle w:val="Hyperlink"/>
            <w:lang w:val="ru-RU"/>
          </w:rPr>
          <w:t>WG </w:t>
        </w:r>
        <w:r w:rsidR="00017D89" w:rsidRPr="005D5221">
          <w:rPr>
            <w:rStyle w:val="Hyperlink"/>
            <w:lang w:val="ru-RU"/>
          </w:rPr>
          <w:t>469</w:t>
        </w:r>
      </w:hyperlink>
      <w:r w:rsidR="00017D89" w:rsidRPr="005D5221">
        <w:rPr>
          <w:lang w:val="ru-RU"/>
        </w:rPr>
        <w:t>)</w:t>
      </w:r>
      <w:r w:rsidR="009E12B3" w:rsidRPr="005D5221">
        <w:rPr>
          <w:lang w:val="ru-RU"/>
        </w:rPr>
        <w:t xml:space="preserve"> о начале реализации трех проектов категории </w:t>
      </w:r>
      <w:r w:rsidR="00017D89" w:rsidRPr="005D5221">
        <w:rPr>
          <w:lang w:val="ru-RU"/>
        </w:rPr>
        <w:t>C</w:t>
      </w:r>
      <w:r w:rsidR="009E12B3" w:rsidRPr="005D5221">
        <w:rPr>
          <w:lang w:val="ru-RU"/>
        </w:rPr>
        <w:t>, инициированных ЭГПТ</w:t>
      </w:r>
      <w:r w:rsidR="008661A8">
        <w:rPr>
          <w:lang w:val="ru-RU"/>
        </w:rPr>
        <w:t xml:space="preserve"> (</w:t>
      </w:r>
      <w:hyperlink r:id="rId40" w:history="1">
        <w:r w:rsidR="00EB37AC">
          <w:rPr>
            <w:rStyle w:val="Hyperlink"/>
          </w:rPr>
          <w:t>C</w:t>
        </w:r>
        <w:r w:rsidR="00EB37AC">
          <w:rPr>
            <w:rStyle w:val="Hyperlink"/>
            <w:lang w:val="ru-RU"/>
          </w:rPr>
          <w:t> </w:t>
        </w:r>
        <w:r w:rsidR="00EB37AC" w:rsidRPr="0024748D">
          <w:rPr>
            <w:rStyle w:val="Hyperlink"/>
            <w:lang w:val="ru-RU"/>
          </w:rPr>
          <w:t>511</w:t>
        </w:r>
      </w:hyperlink>
      <w:r w:rsidR="00EB37AC" w:rsidRPr="0024748D">
        <w:rPr>
          <w:lang w:val="ru-RU"/>
        </w:rPr>
        <w:t xml:space="preserve">, </w:t>
      </w:r>
      <w:hyperlink r:id="rId41" w:history="1">
        <w:r w:rsidR="00EB37AC" w:rsidRPr="00EB37AC">
          <w:rPr>
            <w:rStyle w:val="Hyperlink"/>
          </w:rPr>
          <w:t>C </w:t>
        </w:r>
        <w:r w:rsidR="00EB37AC" w:rsidRPr="0024748D">
          <w:rPr>
            <w:rStyle w:val="Hyperlink"/>
            <w:lang w:val="ru-RU"/>
          </w:rPr>
          <w:t>512</w:t>
        </w:r>
      </w:hyperlink>
      <w:r w:rsidR="00EB37AC" w:rsidRPr="0024748D">
        <w:rPr>
          <w:lang w:val="ru-RU"/>
        </w:rPr>
        <w:t xml:space="preserve"> </w:t>
      </w:r>
      <w:r w:rsidR="00EB37AC">
        <w:rPr>
          <w:lang w:val="ru-RU"/>
        </w:rPr>
        <w:t>и</w:t>
      </w:r>
      <w:r w:rsidR="00EB37AC" w:rsidRPr="0024748D">
        <w:rPr>
          <w:lang w:val="ru-RU"/>
        </w:rPr>
        <w:t xml:space="preserve"> </w:t>
      </w:r>
      <w:hyperlink r:id="rId42" w:history="1">
        <w:r w:rsidR="00EB37AC">
          <w:rPr>
            <w:rStyle w:val="Hyperlink"/>
          </w:rPr>
          <w:t>C</w:t>
        </w:r>
        <w:r w:rsidR="00EB37AC">
          <w:rPr>
            <w:rStyle w:val="Hyperlink"/>
            <w:lang w:val="ru-RU"/>
          </w:rPr>
          <w:t> </w:t>
        </w:r>
        <w:r w:rsidR="00EB37AC" w:rsidRPr="0024748D">
          <w:rPr>
            <w:rStyle w:val="Hyperlink"/>
            <w:lang w:val="ru-RU"/>
          </w:rPr>
          <w:t>513</w:t>
        </w:r>
      </w:hyperlink>
      <w:r w:rsidR="008661A8">
        <w:rPr>
          <w:lang w:val="ru-RU"/>
        </w:rPr>
        <w:t>)</w:t>
      </w:r>
      <w:r w:rsidR="00017D89" w:rsidRPr="005D5221">
        <w:rPr>
          <w:lang w:val="ru-RU"/>
        </w:rPr>
        <w:t xml:space="preserve">. </w:t>
      </w:r>
      <w:r w:rsidR="009E12B3" w:rsidRPr="005D5221">
        <w:rPr>
          <w:lang w:val="ru-RU"/>
        </w:rPr>
        <w:t>Рабочая группа в полной мере учла эту информацию и выразила благодарность ЕПВ за руководство работой ЭГПТ, а также другим ведомствам</w:t>
      </w:r>
      <w:r w:rsidR="001B3468">
        <w:rPr>
          <w:lang w:val="ru-RU"/>
        </w:rPr>
        <w:t> </w:t>
      </w:r>
      <w:r w:rsidR="009E12B3" w:rsidRPr="005D5221">
        <w:rPr>
          <w:lang w:val="ru-RU"/>
        </w:rPr>
        <w:t>– членам Группы за их усилия и колоссальный вклад</w:t>
      </w:r>
      <w:r w:rsidR="00183759" w:rsidRPr="005D5221">
        <w:rPr>
          <w:lang w:val="ru-RU"/>
        </w:rPr>
        <w:t xml:space="preserve"> в реализацию проекта </w:t>
      </w:r>
      <w:hyperlink r:id="rId43" w:history="1">
        <w:r w:rsidR="000D3B7A" w:rsidRPr="007E6A07">
          <w:rPr>
            <w:rStyle w:val="Hyperlink"/>
          </w:rPr>
          <w:t>CE</w:t>
        </w:r>
        <w:r w:rsidR="000D3B7A">
          <w:rPr>
            <w:rStyle w:val="Hyperlink"/>
            <w:lang w:val="ru-RU"/>
          </w:rPr>
          <w:t> </w:t>
        </w:r>
        <w:r w:rsidR="000D3B7A" w:rsidRPr="0024748D">
          <w:rPr>
            <w:rStyle w:val="Hyperlink"/>
            <w:lang w:val="ru-RU"/>
          </w:rPr>
          <w:t>481</w:t>
        </w:r>
      </w:hyperlink>
      <w:r w:rsidR="00183759" w:rsidRPr="005D5221">
        <w:rPr>
          <w:lang w:val="ru-RU"/>
        </w:rPr>
        <w:t xml:space="preserve"> в части обмена знаниями и опытом; Группа также п</w:t>
      </w:r>
      <w:r w:rsidR="00F36817">
        <w:rPr>
          <w:lang w:val="ru-RU"/>
        </w:rPr>
        <w:t>оздравила всех участников работы с теми</w:t>
      </w:r>
      <w:r w:rsidR="00183759" w:rsidRPr="005D5221">
        <w:rPr>
          <w:lang w:val="ru-RU"/>
        </w:rPr>
        <w:t xml:space="preserve"> результат</w:t>
      </w:r>
      <w:r w:rsidR="00F36817">
        <w:rPr>
          <w:lang w:val="ru-RU"/>
        </w:rPr>
        <w:t>ами</w:t>
      </w:r>
      <w:r w:rsidR="00183759" w:rsidRPr="005D5221">
        <w:rPr>
          <w:lang w:val="ru-RU"/>
        </w:rPr>
        <w:t>, которых</w:t>
      </w:r>
      <w:r w:rsidR="00183759">
        <w:rPr>
          <w:lang w:val="ru-RU"/>
        </w:rPr>
        <w:t xml:space="preserve"> удалось добиться на текущем этапе.</w:t>
      </w:r>
    </w:p>
    <w:p w:rsidR="00D21D2F" w:rsidRPr="00717B8D" w:rsidRDefault="005D5221" w:rsidP="00D21D2F">
      <w:pPr>
        <w:pStyle w:val="Heading1"/>
      </w:pPr>
      <w:r>
        <w:rPr>
          <w:lang w:val="ru-RU"/>
        </w:rPr>
        <w:t>ПОДДЕРЖАНИЕ МПК</w:t>
      </w:r>
    </w:p>
    <w:p w:rsidR="00CE745F" w:rsidRDefault="005D5221" w:rsidP="00EC19B7">
      <w:pPr>
        <w:pStyle w:val="ONUME"/>
        <w:tabs>
          <w:tab w:val="left" w:pos="567"/>
        </w:tabs>
      </w:pPr>
      <w:r w:rsidRPr="005D5221">
        <w:rPr>
          <w:lang w:val="ru-RU"/>
        </w:rPr>
        <w:t xml:space="preserve">Рабочая группа обсудила </w:t>
      </w:r>
      <w:r>
        <w:rPr>
          <w:lang w:val="ru-RU"/>
        </w:rPr>
        <w:t xml:space="preserve">одиннадцать </w:t>
      </w:r>
      <w:r w:rsidRPr="005D5221">
        <w:rPr>
          <w:lang w:val="ru-RU"/>
        </w:rPr>
        <w:t>проектов поддержания, а именно:</w:t>
      </w:r>
      <w:r w:rsidR="00D21D2F" w:rsidRPr="00717B8D">
        <w:t xml:space="preserve"> </w:t>
      </w:r>
      <w:hyperlink r:id="rId44" w:history="1">
        <w:r w:rsidR="0097607D" w:rsidRPr="003A1D73">
          <w:rPr>
            <w:rStyle w:val="Hyperlink"/>
          </w:rPr>
          <w:t>M</w:t>
        </w:r>
        <w:r w:rsidR="00691522">
          <w:rPr>
            <w:rStyle w:val="Hyperlink"/>
            <w:lang w:val="ru-RU"/>
          </w:rPr>
          <w:t> </w:t>
        </w:r>
        <w:r w:rsidR="0097607D" w:rsidRPr="003A1D73">
          <w:rPr>
            <w:rStyle w:val="Hyperlink"/>
          </w:rPr>
          <w:t>621</w:t>
        </w:r>
      </w:hyperlink>
      <w:r w:rsidR="0097607D" w:rsidRPr="003A1D73">
        <w:t>,</w:t>
      </w:r>
      <w:r w:rsidR="00017D89">
        <w:t xml:space="preserve"> </w:t>
      </w:r>
      <w:hyperlink r:id="rId45" w:history="1">
        <w:r w:rsidR="00017D89" w:rsidRPr="003A1D73">
          <w:rPr>
            <w:rStyle w:val="Hyperlink"/>
          </w:rPr>
          <w:t>M 627</w:t>
        </w:r>
      </w:hyperlink>
      <w:r w:rsidR="00017D89">
        <w:t>,</w:t>
      </w:r>
      <w:r w:rsidR="0097607D" w:rsidRPr="003A1D73">
        <w:t xml:space="preserve"> </w:t>
      </w:r>
      <w:hyperlink r:id="rId46" w:history="1">
        <w:r w:rsidR="0097607D" w:rsidRPr="003A1D73">
          <w:rPr>
            <w:rStyle w:val="Hyperlink"/>
          </w:rPr>
          <w:t>M 632</w:t>
        </w:r>
      </w:hyperlink>
      <w:r w:rsidR="0097607D" w:rsidRPr="003A1D73">
        <w:t>,</w:t>
      </w:r>
      <w:r w:rsidR="00017D89">
        <w:t xml:space="preserve"> </w:t>
      </w:r>
      <w:hyperlink r:id="rId47" w:history="1">
        <w:r w:rsidR="00017D89" w:rsidRPr="003A1D73">
          <w:rPr>
            <w:rStyle w:val="Hyperlink"/>
          </w:rPr>
          <w:t>M 633</w:t>
        </w:r>
      </w:hyperlink>
      <w:r w:rsidR="00017D89">
        <w:t>,</w:t>
      </w:r>
      <w:r w:rsidR="0097607D" w:rsidRPr="003A1D73">
        <w:t xml:space="preserve"> </w:t>
      </w:r>
      <w:hyperlink r:id="rId48" w:history="1">
        <w:r w:rsidR="00CA76E6">
          <w:rPr>
            <w:rStyle w:val="Hyperlink"/>
          </w:rPr>
          <w:t>M</w:t>
        </w:r>
        <w:r w:rsidR="00CA76E6">
          <w:rPr>
            <w:rStyle w:val="Hyperlink"/>
            <w:lang w:val="ru-RU"/>
          </w:rPr>
          <w:t> </w:t>
        </w:r>
        <w:r w:rsidR="0097607D" w:rsidRPr="003A1D73">
          <w:rPr>
            <w:rStyle w:val="Hyperlink"/>
          </w:rPr>
          <w:t>805</w:t>
        </w:r>
      </w:hyperlink>
      <w:r w:rsidR="0097607D" w:rsidRPr="003A1D73">
        <w:t xml:space="preserve">, </w:t>
      </w:r>
      <w:hyperlink r:id="rId49" w:history="1">
        <w:r w:rsidR="00CA76E6">
          <w:rPr>
            <w:rStyle w:val="Hyperlink"/>
          </w:rPr>
          <w:t>M</w:t>
        </w:r>
        <w:r w:rsidR="00CA76E6">
          <w:rPr>
            <w:rStyle w:val="Hyperlink"/>
            <w:lang w:val="ru-RU"/>
          </w:rPr>
          <w:t> </w:t>
        </w:r>
        <w:r w:rsidR="0097607D" w:rsidRPr="003A1D73">
          <w:rPr>
            <w:rStyle w:val="Hyperlink"/>
          </w:rPr>
          <w:t>811</w:t>
        </w:r>
      </w:hyperlink>
      <w:r w:rsidR="0097607D" w:rsidRPr="003A1D73">
        <w:t>,</w:t>
      </w:r>
      <w:r w:rsidR="008D40A8">
        <w:t xml:space="preserve"> </w:t>
      </w:r>
      <w:hyperlink r:id="rId50" w:history="1">
        <w:r w:rsidR="008D40A8" w:rsidRPr="003A1D73">
          <w:rPr>
            <w:rStyle w:val="Hyperlink"/>
          </w:rPr>
          <w:t>M 812</w:t>
        </w:r>
      </w:hyperlink>
      <w:r w:rsidR="008D40A8">
        <w:t xml:space="preserve">, </w:t>
      </w:r>
      <w:hyperlink r:id="rId51" w:history="1">
        <w:r w:rsidR="00CA76E6">
          <w:rPr>
            <w:rStyle w:val="Hyperlink"/>
          </w:rPr>
          <w:t>M</w:t>
        </w:r>
        <w:r w:rsidR="00CA76E6">
          <w:rPr>
            <w:rStyle w:val="Hyperlink"/>
            <w:lang w:val="ru-RU"/>
          </w:rPr>
          <w:t> </w:t>
        </w:r>
        <w:r w:rsidR="008D40A8" w:rsidRPr="003A1D73">
          <w:rPr>
            <w:rStyle w:val="Hyperlink"/>
          </w:rPr>
          <w:t>813</w:t>
        </w:r>
      </w:hyperlink>
      <w:r w:rsidR="008D40A8">
        <w:t xml:space="preserve">, </w:t>
      </w:r>
      <w:hyperlink r:id="rId52" w:history="1">
        <w:r w:rsidR="00CA76E6">
          <w:rPr>
            <w:rStyle w:val="Hyperlink"/>
          </w:rPr>
          <w:t>M</w:t>
        </w:r>
        <w:r w:rsidR="00CA76E6">
          <w:rPr>
            <w:rStyle w:val="Hyperlink"/>
            <w:lang w:val="ru-RU"/>
          </w:rPr>
          <w:t> </w:t>
        </w:r>
        <w:r w:rsidR="0097607D" w:rsidRPr="003A1D73">
          <w:rPr>
            <w:rStyle w:val="Hyperlink"/>
          </w:rPr>
          <w:t>814</w:t>
        </w:r>
      </w:hyperlink>
      <w:r w:rsidR="0097607D" w:rsidRPr="003A1D73">
        <w:t xml:space="preserve">, </w:t>
      </w:r>
      <w:hyperlink r:id="rId53" w:history="1">
        <w:r w:rsidR="00CA76E6">
          <w:rPr>
            <w:rStyle w:val="Hyperlink"/>
          </w:rPr>
          <w:t>M</w:t>
        </w:r>
        <w:r w:rsidR="00CA76E6">
          <w:rPr>
            <w:rStyle w:val="Hyperlink"/>
            <w:lang w:val="ru-RU"/>
          </w:rPr>
          <w:t> </w:t>
        </w:r>
        <w:r w:rsidR="0097607D" w:rsidRPr="003A1D73">
          <w:rPr>
            <w:rStyle w:val="Hyperlink"/>
          </w:rPr>
          <w:t>815</w:t>
        </w:r>
      </w:hyperlink>
      <w:r w:rsidR="0097607D" w:rsidRPr="003A1D73">
        <w:t xml:space="preserve"> </w:t>
      </w:r>
      <w:r w:rsidR="00691522">
        <w:rPr>
          <w:lang w:val="ru-RU"/>
        </w:rPr>
        <w:t>и</w:t>
      </w:r>
      <w:r w:rsidR="0097607D" w:rsidRPr="003A1D73">
        <w:t xml:space="preserve"> </w:t>
      </w:r>
      <w:hyperlink r:id="rId54" w:history="1">
        <w:r w:rsidR="0097607D" w:rsidRPr="003A1D73">
          <w:rPr>
            <w:rStyle w:val="Hyperlink"/>
          </w:rPr>
          <w:t>M</w:t>
        </w:r>
        <w:r w:rsidR="00CA76E6">
          <w:rPr>
            <w:rStyle w:val="Hyperlink"/>
            <w:lang w:val="ru-RU"/>
          </w:rPr>
          <w:t> </w:t>
        </w:r>
        <w:r w:rsidR="0097607D" w:rsidRPr="003A1D73">
          <w:rPr>
            <w:rStyle w:val="Hyperlink"/>
          </w:rPr>
          <w:t>816</w:t>
        </w:r>
      </w:hyperlink>
      <w:r w:rsidR="0097607D" w:rsidRPr="003A1D73">
        <w:t>.</w:t>
      </w:r>
    </w:p>
    <w:p w:rsidR="008D40A8" w:rsidRPr="0024748D" w:rsidRDefault="00BC5C00" w:rsidP="008D40A8">
      <w:pPr>
        <w:pStyle w:val="ONUME"/>
        <w:rPr>
          <w:lang w:val="ru-RU"/>
        </w:rPr>
      </w:pPr>
      <w:r w:rsidRPr="00BC5C00">
        <w:rPr>
          <w:lang w:val="ru-RU"/>
        </w:rPr>
        <w:t>Статус этих проектов и перечень дальнейших мер с указанием сроков приводятся на веб-стра</w:t>
      </w:r>
      <w:r w:rsidR="008E4665">
        <w:rPr>
          <w:lang w:val="ru-RU"/>
        </w:rPr>
        <w:t xml:space="preserve">ницах соответствующих проектов </w:t>
      </w:r>
      <w:r w:rsidR="00FD38E8">
        <w:rPr>
          <w:lang w:val="ru-RU"/>
        </w:rPr>
        <w:t>в</w:t>
      </w:r>
      <w:r w:rsidRPr="00BC5C00">
        <w:rPr>
          <w:lang w:val="ru-RU"/>
        </w:rPr>
        <w:t xml:space="preserve"> электронном форуме. Все решения, замечания и технические приложения содержатся в приложениях «Решения Рабочей группы» к</w:t>
      </w:r>
      <w:r w:rsidRPr="00BC5C00">
        <w:t> </w:t>
      </w:r>
      <w:r w:rsidRPr="00BC5C00">
        <w:rPr>
          <w:lang w:val="ru-RU"/>
        </w:rPr>
        <w:t>соответствующим проектам, размещенным в электронном форуме</w:t>
      </w:r>
      <w:r>
        <w:rPr>
          <w:lang w:val="ru-RU"/>
        </w:rPr>
        <w:t>.</w:t>
      </w:r>
    </w:p>
    <w:p w:rsidR="00B27992" w:rsidRPr="0024748D" w:rsidRDefault="0019324A" w:rsidP="00B27992">
      <w:pPr>
        <w:pStyle w:val="ONUME"/>
        <w:rPr>
          <w:lang w:val="ru-RU"/>
        </w:rPr>
      </w:pPr>
      <w:r>
        <w:rPr>
          <w:lang w:val="ru-RU"/>
        </w:rPr>
        <w:lastRenderedPageBreak/>
        <w:t xml:space="preserve">Рабочая группа завершила четыре проекта поддержания, связанные либо с изменением схемы, либо </w:t>
      </w:r>
      <w:r w:rsidR="00407145">
        <w:rPr>
          <w:lang w:val="ru-RU"/>
        </w:rPr>
        <w:t xml:space="preserve">внесением </w:t>
      </w:r>
      <w:r>
        <w:rPr>
          <w:lang w:val="ru-RU"/>
        </w:rPr>
        <w:t>поправ</w:t>
      </w:r>
      <w:r w:rsidR="00407145">
        <w:rPr>
          <w:lang w:val="ru-RU"/>
        </w:rPr>
        <w:t>о</w:t>
      </w:r>
      <w:r>
        <w:rPr>
          <w:lang w:val="ru-RU"/>
        </w:rPr>
        <w:t xml:space="preserve">к </w:t>
      </w:r>
      <w:r w:rsidR="00407145">
        <w:rPr>
          <w:lang w:val="ru-RU"/>
        </w:rPr>
        <w:t>в</w:t>
      </w:r>
      <w:r>
        <w:rPr>
          <w:lang w:val="ru-RU"/>
        </w:rPr>
        <w:t xml:space="preserve"> определения: три таких проекта будут интегрированы </w:t>
      </w:r>
      <w:r w:rsidR="004E37A9">
        <w:rPr>
          <w:lang w:val="ru-RU"/>
        </w:rPr>
        <w:t xml:space="preserve">в </w:t>
      </w:r>
      <w:r>
        <w:rPr>
          <w:lang w:val="ru-RU"/>
        </w:rPr>
        <w:t>МПК</w:t>
      </w:r>
      <w:r w:rsidR="009E12B3" w:rsidRPr="0019324A">
        <w:rPr>
          <w:lang w:val="ru-RU"/>
        </w:rPr>
        <w:t>–</w:t>
      </w:r>
      <w:r w:rsidR="00D81426" w:rsidRPr="0024748D">
        <w:rPr>
          <w:lang w:val="ru-RU"/>
        </w:rPr>
        <w:t>2023.01</w:t>
      </w:r>
      <w:r>
        <w:rPr>
          <w:lang w:val="ru-RU"/>
        </w:rPr>
        <w:t xml:space="preserve"> (</w:t>
      </w:r>
      <w:hyperlink r:id="rId55" w:history="1">
        <w:r w:rsidR="00FC3188" w:rsidRPr="00FC3188">
          <w:rPr>
            <w:rStyle w:val="Hyperlink"/>
          </w:rPr>
          <w:t>M</w:t>
        </w:r>
        <w:r w:rsidR="00FC3188" w:rsidRPr="0024748D">
          <w:rPr>
            <w:rStyle w:val="Hyperlink"/>
            <w:lang w:val="ru-RU"/>
          </w:rPr>
          <w:t xml:space="preserve"> 632</w:t>
        </w:r>
      </w:hyperlink>
      <w:r w:rsidR="00FC3188" w:rsidRPr="0024748D">
        <w:rPr>
          <w:lang w:val="ru-RU"/>
        </w:rPr>
        <w:t xml:space="preserve">, </w:t>
      </w:r>
      <w:hyperlink r:id="rId56" w:history="1">
        <w:r w:rsidR="00FC3188" w:rsidRPr="00FC3188">
          <w:rPr>
            <w:rStyle w:val="Hyperlink"/>
          </w:rPr>
          <w:t>M </w:t>
        </w:r>
        <w:r w:rsidR="00FC3188" w:rsidRPr="0024748D">
          <w:rPr>
            <w:rStyle w:val="Hyperlink"/>
            <w:lang w:val="ru-RU"/>
          </w:rPr>
          <w:t>813</w:t>
        </w:r>
      </w:hyperlink>
      <w:r w:rsidR="00FC3188" w:rsidRPr="0024748D">
        <w:rPr>
          <w:lang w:val="ru-RU"/>
        </w:rPr>
        <w:t xml:space="preserve">, </w:t>
      </w:r>
      <w:hyperlink r:id="rId57" w:history="1">
        <w:r w:rsidR="00FC3188" w:rsidRPr="00FC3188">
          <w:rPr>
            <w:rStyle w:val="Hyperlink"/>
          </w:rPr>
          <w:t>M</w:t>
        </w:r>
        <w:r w:rsidR="00FC3188" w:rsidRPr="0024748D">
          <w:rPr>
            <w:rStyle w:val="Hyperlink"/>
            <w:lang w:val="ru-RU"/>
          </w:rPr>
          <w:t xml:space="preserve"> 816</w:t>
        </w:r>
      </w:hyperlink>
      <w:r w:rsidR="00FC3188">
        <w:rPr>
          <w:lang w:val="ru-RU"/>
        </w:rPr>
        <w:t>)</w:t>
      </w:r>
      <w:r w:rsidR="00FC3188" w:rsidRPr="0024748D">
        <w:rPr>
          <w:lang w:val="ru-RU"/>
        </w:rPr>
        <w:t>,</w:t>
      </w:r>
      <w:r w:rsidR="00FC3188">
        <w:rPr>
          <w:lang w:val="ru-RU"/>
        </w:rPr>
        <w:t xml:space="preserve"> а один проект (</w:t>
      </w:r>
      <w:hyperlink r:id="rId58" w:history="1">
        <w:r w:rsidR="00FC3188" w:rsidRPr="00FC3188">
          <w:rPr>
            <w:rStyle w:val="Hyperlink"/>
          </w:rPr>
          <w:t>M</w:t>
        </w:r>
        <w:r w:rsidR="00FC3188" w:rsidRPr="0024748D">
          <w:rPr>
            <w:rStyle w:val="Hyperlink"/>
            <w:lang w:val="ru-RU"/>
          </w:rPr>
          <w:t xml:space="preserve"> 805</w:t>
        </w:r>
      </w:hyperlink>
      <w:r w:rsidR="00515472">
        <w:rPr>
          <w:lang w:val="ru-RU"/>
        </w:rPr>
        <w:t>, касающийся только</w:t>
      </w:r>
      <w:r>
        <w:rPr>
          <w:lang w:val="ru-RU"/>
        </w:rPr>
        <w:t xml:space="preserve"> определений</w:t>
      </w:r>
      <w:r w:rsidR="00FB4E1B">
        <w:rPr>
          <w:lang w:val="ru-RU"/>
        </w:rPr>
        <w:t xml:space="preserve">) </w:t>
      </w:r>
      <w:r w:rsidR="009E12B3" w:rsidRPr="00FB4E1B">
        <w:rPr>
          <w:lang w:val="ru-RU"/>
        </w:rPr>
        <w:t>–</w:t>
      </w:r>
      <w:r w:rsidR="00FB4E1B">
        <w:rPr>
          <w:lang w:val="ru-RU"/>
        </w:rPr>
        <w:t xml:space="preserve"> </w:t>
      </w:r>
      <w:r>
        <w:rPr>
          <w:lang w:val="ru-RU"/>
        </w:rPr>
        <w:t>в МПК</w:t>
      </w:r>
      <w:r w:rsidRPr="005D5221">
        <w:rPr>
          <w:lang w:val="ru-RU"/>
        </w:rPr>
        <w:t>–</w:t>
      </w:r>
      <w:r w:rsidR="00F06B8C" w:rsidRPr="0024748D">
        <w:rPr>
          <w:lang w:val="ru-RU"/>
        </w:rPr>
        <w:t xml:space="preserve">2022.01 </w:t>
      </w:r>
      <w:r w:rsidR="00290A0D">
        <w:rPr>
          <w:lang w:val="ru-RU"/>
        </w:rPr>
        <w:t>вместе с соответствующими поправками к схеме, уже фигурирующими в МПК</w:t>
      </w:r>
      <w:r w:rsidR="00290A0D" w:rsidRPr="005D5221">
        <w:rPr>
          <w:lang w:val="ru-RU"/>
        </w:rPr>
        <w:t>–</w:t>
      </w:r>
      <w:r w:rsidR="00F06B8C" w:rsidRPr="0024748D">
        <w:rPr>
          <w:lang w:val="ru-RU"/>
        </w:rPr>
        <w:t>2022.01</w:t>
      </w:r>
      <w:r w:rsidR="00B27992" w:rsidRPr="0024748D">
        <w:rPr>
          <w:lang w:val="ru-RU"/>
        </w:rPr>
        <w:t>.</w:t>
      </w:r>
    </w:p>
    <w:p w:rsidR="008D40A8" w:rsidRPr="0024748D" w:rsidRDefault="007B04DA" w:rsidP="008D40A8">
      <w:pPr>
        <w:pStyle w:val="ONUME"/>
        <w:rPr>
          <w:lang w:val="ru-RU"/>
        </w:rPr>
      </w:pPr>
      <w:r>
        <w:rPr>
          <w:lang w:val="ru-RU"/>
        </w:rPr>
        <w:t>Рабочая группа постановила создать четыре новых проекта пересмотра</w:t>
      </w:r>
      <w:r w:rsidR="008D40A8" w:rsidRPr="0024748D">
        <w:rPr>
          <w:lang w:val="ru-RU"/>
        </w:rPr>
        <w:t>:</w:t>
      </w:r>
    </w:p>
    <w:p w:rsidR="002C505A" w:rsidRPr="0024748D" w:rsidRDefault="00B435EC" w:rsidP="00C80109">
      <w:pPr>
        <w:pStyle w:val="ONUME"/>
        <w:numPr>
          <w:ilvl w:val="0"/>
          <w:numId w:val="0"/>
        </w:numPr>
        <w:ind w:left="4590" w:hanging="4023"/>
        <w:rPr>
          <w:lang w:val="ru-RU"/>
        </w:rPr>
      </w:pPr>
      <w:r>
        <w:rPr>
          <w:lang w:val="ru-RU"/>
        </w:rPr>
        <w:t>в области механики</w:t>
      </w:r>
      <w:r w:rsidR="002C505A" w:rsidRPr="0024748D">
        <w:rPr>
          <w:lang w:val="ru-RU"/>
        </w:rPr>
        <w:t>:</w:t>
      </w:r>
      <w:r w:rsidR="002C505A" w:rsidRPr="0024748D">
        <w:rPr>
          <w:lang w:val="ru-RU"/>
        </w:rPr>
        <w:tab/>
      </w:r>
      <w:hyperlink r:id="rId59" w:history="1">
        <w:r w:rsidR="00405866">
          <w:rPr>
            <w:rStyle w:val="Hyperlink"/>
          </w:rPr>
          <w:t>M</w:t>
        </w:r>
        <w:r w:rsidR="00405866">
          <w:rPr>
            <w:rStyle w:val="Hyperlink"/>
            <w:lang w:val="ru-RU"/>
          </w:rPr>
          <w:t> </w:t>
        </w:r>
        <w:r w:rsidR="00405866" w:rsidRPr="0024748D">
          <w:rPr>
            <w:rStyle w:val="Hyperlink"/>
            <w:lang w:val="ru-RU"/>
          </w:rPr>
          <w:t>817</w:t>
        </w:r>
      </w:hyperlink>
      <w:r w:rsidR="00405866" w:rsidRPr="0024748D">
        <w:rPr>
          <w:lang w:val="ru-RU"/>
        </w:rPr>
        <w:t xml:space="preserve"> </w:t>
      </w:r>
      <w:r w:rsidR="002C505A" w:rsidRPr="0024748D">
        <w:rPr>
          <w:lang w:val="ru-RU"/>
        </w:rPr>
        <w:t>(</w:t>
      </w:r>
      <w:r w:rsidR="002C505A" w:rsidRPr="00C80109">
        <w:t>B</w:t>
      </w:r>
      <w:r w:rsidR="002C505A" w:rsidRPr="0024748D">
        <w:rPr>
          <w:lang w:val="ru-RU"/>
        </w:rPr>
        <w:t>09</w:t>
      </w:r>
      <w:r w:rsidR="002C505A" w:rsidRPr="00C80109">
        <w:t>B</w:t>
      </w:r>
      <w:r w:rsidR="00460C4A" w:rsidRPr="0024748D">
        <w:rPr>
          <w:lang w:val="ru-RU"/>
        </w:rPr>
        <w:t xml:space="preserve">, </w:t>
      </w:r>
      <w:r w:rsidRPr="00C80109">
        <w:rPr>
          <w:lang w:val="ru-RU"/>
        </w:rPr>
        <w:t>докладчик</w:t>
      </w:r>
      <w:r w:rsidR="007D1217" w:rsidRPr="0024748D">
        <w:rPr>
          <w:lang w:val="ru-RU"/>
        </w:rPr>
        <w:t xml:space="preserve"> – </w:t>
      </w:r>
      <w:r w:rsidRPr="00C80109">
        <w:rPr>
          <w:lang w:val="ru-RU"/>
        </w:rPr>
        <w:t>ЕПВ</w:t>
      </w:r>
      <w:r w:rsidR="002C505A" w:rsidRPr="0024748D">
        <w:rPr>
          <w:lang w:val="ru-RU"/>
        </w:rPr>
        <w:t xml:space="preserve">) </w:t>
      </w:r>
      <w:r w:rsidR="007D1217" w:rsidRPr="0024748D">
        <w:rPr>
          <w:lang w:val="ru-RU"/>
        </w:rPr>
        <w:t>–</w:t>
      </w:r>
      <w:r w:rsidR="002C505A" w:rsidRPr="0024748D">
        <w:rPr>
          <w:lang w:val="ru-RU"/>
        </w:rPr>
        <w:t xml:space="preserve"> </w:t>
      </w:r>
      <w:r w:rsidRPr="00C80109">
        <w:rPr>
          <w:lang w:val="ru-RU"/>
        </w:rPr>
        <w:t>на основе проекта</w:t>
      </w:r>
      <w:r w:rsidR="002C505A" w:rsidRPr="0024748D">
        <w:rPr>
          <w:lang w:val="ru-RU"/>
        </w:rPr>
        <w:t xml:space="preserve"> </w:t>
      </w:r>
      <w:hyperlink r:id="rId60" w:history="1">
        <w:r w:rsidR="002C505A" w:rsidRPr="00C80109">
          <w:rPr>
            <w:rStyle w:val="Hyperlink"/>
          </w:rPr>
          <w:t>C </w:t>
        </w:r>
        <w:r w:rsidR="002C505A" w:rsidRPr="0024748D">
          <w:rPr>
            <w:rStyle w:val="Hyperlink"/>
            <w:lang w:val="ru-RU"/>
          </w:rPr>
          <w:t>504</w:t>
        </w:r>
      </w:hyperlink>
    </w:p>
    <w:p w:rsidR="007D1217" w:rsidRPr="006D117D" w:rsidRDefault="00C80109" w:rsidP="00C80109">
      <w:pPr>
        <w:pStyle w:val="ONUME"/>
        <w:numPr>
          <w:ilvl w:val="0"/>
          <w:numId w:val="0"/>
        </w:numPr>
        <w:ind w:left="4590" w:hanging="4023"/>
        <w:rPr>
          <w:lang w:val="ru-RU"/>
        </w:rPr>
      </w:pPr>
      <w:r w:rsidRPr="00C80109">
        <w:rPr>
          <w:lang w:val="ru-RU"/>
        </w:rPr>
        <w:t>не</w:t>
      </w:r>
      <w:r>
        <w:rPr>
          <w:lang w:val="ru-RU"/>
        </w:rPr>
        <w:t xml:space="preserve"> </w:t>
      </w:r>
      <w:r w:rsidRPr="00C80109">
        <w:rPr>
          <w:lang w:val="ru-RU"/>
        </w:rPr>
        <w:t>зависящий от области техники</w:t>
      </w:r>
      <w:r w:rsidR="006D117D" w:rsidRPr="0024748D">
        <w:rPr>
          <w:lang w:val="ru-RU"/>
        </w:rPr>
        <w:t>:</w:t>
      </w:r>
      <w:r w:rsidR="006D117D" w:rsidRPr="0024748D">
        <w:rPr>
          <w:lang w:val="ru-RU"/>
        </w:rPr>
        <w:tab/>
      </w:r>
      <w:hyperlink r:id="rId61" w:history="1">
        <w:r w:rsidR="0085025F">
          <w:rPr>
            <w:rStyle w:val="Hyperlink"/>
          </w:rPr>
          <w:t>M</w:t>
        </w:r>
        <w:r w:rsidR="0085025F">
          <w:rPr>
            <w:rStyle w:val="Hyperlink"/>
            <w:lang w:val="ru-RU"/>
          </w:rPr>
          <w:t> </w:t>
        </w:r>
        <w:r w:rsidR="0085025F" w:rsidRPr="0024748D">
          <w:rPr>
            <w:rStyle w:val="Hyperlink"/>
            <w:lang w:val="ru-RU"/>
          </w:rPr>
          <w:t>818</w:t>
        </w:r>
      </w:hyperlink>
      <w:r w:rsidR="007D1217" w:rsidRPr="0024748D">
        <w:rPr>
          <w:lang w:val="ru-RU"/>
        </w:rPr>
        <w:t xml:space="preserve"> (</w:t>
      </w:r>
      <w:r w:rsidR="006D117D" w:rsidRPr="00C80109">
        <w:rPr>
          <w:lang w:val="ru-RU"/>
        </w:rPr>
        <w:t>докладчик</w:t>
      </w:r>
      <w:r w:rsidR="007D1217" w:rsidRPr="0024748D">
        <w:rPr>
          <w:lang w:val="ru-RU"/>
        </w:rPr>
        <w:t xml:space="preserve"> – </w:t>
      </w:r>
      <w:r w:rsidR="006D117D" w:rsidRPr="00C80109">
        <w:rPr>
          <w:lang w:val="ru-RU"/>
        </w:rPr>
        <w:t>Соединенные Штаты Амер</w:t>
      </w:r>
      <w:r w:rsidR="006D117D">
        <w:rPr>
          <w:lang w:val="ru-RU"/>
        </w:rPr>
        <w:t>ики</w:t>
      </w:r>
      <w:r w:rsidR="007D1217" w:rsidRPr="0024748D">
        <w:rPr>
          <w:lang w:val="ru-RU"/>
        </w:rPr>
        <w:t xml:space="preserve">) – </w:t>
      </w:r>
      <w:r w:rsidR="006D117D">
        <w:rPr>
          <w:lang w:val="ru-RU"/>
        </w:rPr>
        <w:t xml:space="preserve">на основе проекта </w:t>
      </w:r>
      <w:hyperlink r:id="rId62" w:history="1">
        <w:r w:rsidR="007D1217" w:rsidRPr="003A1D73">
          <w:rPr>
            <w:rStyle w:val="Hyperlink"/>
          </w:rPr>
          <w:t>M </w:t>
        </w:r>
        <w:r w:rsidR="007D1217" w:rsidRPr="0024748D">
          <w:rPr>
            <w:rStyle w:val="Hyperlink"/>
            <w:lang w:val="ru-RU"/>
          </w:rPr>
          <w:t>632</w:t>
        </w:r>
      </w:hyperlink>
    </w:p>
    <w:p w:rsidR="002C505A" w:rsidRPr="0024748D" w:rsidRDefault="00B730AC" w:rsidP="00C80109">
      <w:pPr>
        <w:pStyle w:val="ONUME"/>
        <w:numPr>
          <w:ilvl w:val="0"/>
          <w:numId w:val="0"/>
        </w:numPr>
        <w:ind w:left="4590" w:hanging="4023"/>
        <w:rPr>
          <w:lang w:val="ru-RU"/>
        </w:rPr>
      </w:pPr>
      <w:r>
        <w:rPr>
          <w:lang w:val="ru-RU"/>
        </w:rPr>
        <w:t>в</w:t>
      </w:r>
      <w:r w:rsidR="00787378">
        <w:rPr>
          <w:lang w:val="ru-RU"/>
        </w:rPr>
        <w:t xml:space="preserve"> области электричества</w:t>
      </w:r>
      <w:r w:rsidR="002C505A" w:rsidRPr="0024748D">
        <w:rPr>
          <w:lang w:val="ru-RU"/>
        </w:rPr>
        <w:t>:</w:t>
      </w:r>
      <w:r w:rsidR="002C505A" w:rsidRPr="0024748D">
        <w:rPr>
          <w:lang w:val="ru-RU"/>
        </w:rPr>
        <w:tab/>
      </w:r>
      <w:hyperlink r:id="rId63" w:history="1">
        <w:r w:rsidR="001005D6">
          <w:rPr>
            <w:rStyle w:val="Hyperlink"/>
          </w:rPr>
          <w:t>M</w:t>
        </w:r>
        <w:r w:rsidR="001005D6">
          <w:rPr>
            <w:rStyle w:val="Hyperlink"/>
            <w:lang w:val="ru-RU"/>
          </w:rPr>
          <w:t> </w:t>
        </w:r>
        <w:r w:rsidR="001005D6" w:rsidRPr="0024748D">
          <w:rPr>
            <w:rStyle w:val="Hyperlink"/>
            <w:lang w:val="ru-RU"/>
          </w:rPr>
          <w:t>819</w:t>
        </w:r>
      </w:hyperlink>
      <w:r w:rsidR="002C505A" w:rsidRPr="0024748D">
        <w:rPr>
          <w:lang w:val="ru-RU"/>
        </w:rPr>
        <w:t xml:space="preserve"> (</w:t>
      </w:r>
      <w:r w:rsidR="002C505A">
        <w:t>G</w:t>
      </w:r>
      <w:r w:rsidR="002C505A" w:rsidRPr="0024748D">
        <w:rPr>
          <w:lang w:val="ru-RU"/>
        </w:rPr>
        <w:t>06</w:t>
      </w:r>
      <w:r w:rsidR="002C505A">
        <w:t>Q</w:t>
      </w:r>
      <w:r w:rsidR="002C505A" w:rsidRPr="0024748D">
        <w:rPr>
          <w:lang w:val="ru-RU"/>
        </w:rPr>
        <w:t xml:space="preserve">, </w:t>
      </w:r>
      <w:r w:rsidR="00787378">
        <w:rPr>
          <w:lang w:val="ru-RU"/>
        </w:rPr>
        <w:t>докладчик</w:t>
      </w:r>
      <w:r w:rsidR="007D1217" w:rsidRPr="0024748D">
        <w:rPr>
          <w:lang w:val="ru-RU"/>
        </w:rPr>
        <w:t xml:space="preserve"> – </w:t>
      </w:r>
      <w:r w:rsidR="00CC7C32">
        <w:rPr>
          <w:lang w:val="ru-RU"/>
        </w:rPr>
        <w:t>ЕПВ</w:t>
      </w:r>
      <w:r w:rsidR="002C505A" w:rsidRPr="0024748D">
        <w:rPr>
          <w:lang w:val="ru-RU"/>
        </w:rPr>
        <w:t xml:space="preserve">) – </w:t>
      </w:r>
      <w:r w:rsidR="00787378">
        <w:rPr>
          <w:lang w:val="ru-RU"/>
        </w:rPr>
        <w:t xml:space="preserve">на основе проекта </w:t>
      </w:r>
      <w:hyperlink r:id="rId64" w:history="1">
        <w:r w:rsidR="00787378">
          <w:rPr>
            <w:rStyle w:val="Hyperlink"/>
          </w:rPr>
          <w:t>C</w:t>
        </w:r>
        <w:r w:rsidR="00787378">
          <w:rPr>
            <w:rStyle w:val="Hyperlink"/>
            <w:lang w:val="ru-RU"/>
          </w:rPr>
          <w:t> </w:t>
        </w:r>
        <w:r w:rsidR="00F11EC6" w:rsidRPr="0024748D">
          <w:rPr>
            <w:rStyle w:val="Hyperlink"/>
            <w:lang w:val="ru-RU"/>
          </w:rPr>
          <w:t>508</w:t>
        </w:r>
      </w:hyperlink>
    </w:p>
    <w:p w:rsidR="003D69C2" w:rsidRPr="0024748D" w:rsidRDefault="00A14BCF" w:rsidP="00C80109">
      <w:pPr>
        <w:pStyle w:val="ONUME"/>
        <w:numPr>
          <w:ilvl w:val="0"/>
          <w:numId w:val="0"/>
        </w:numPr>
        <w:ind w:left="4590"/>
        <w:rPr>
          <w:lang w:val="ru-RU"/>
        </w:rPr>
      </w:pPr>
      <w:hyperlink r:id="rId65" w:history="1">
        <w:r w:rsidR="004C4619" w:rsidRPr="004C4619">
          <w:rPr>
            <w:rStyle w:val="Hyperlink"/>
          </w:rPr>
          <w:t>M</w:t>
        </w:r>
        <w:r w:rsidR="004C4619">
          <w:rPr>
            <w:rStyle w:val="Hyperlink"/>
            <w:lang w:val="ru-RU"/>
          </w:rPr>
          <w:t> </w:t>
        </w:r>
        <w:r w:rsidR="004C4619" w:rsidRPr="0024748D">
          <w:rPr>
            <w:rStyle w:val="Hyperlink"/>
            <w:lang w:val="ru-RU"/>
          </w:rPr>
          <w:t>820</w:t>
        </w:r>
      </w:hyperlink>
      <w:r w:rsidR="003D69C2" w:rsidRPr="0024748D">
        <w:rPr>
          <w:lang w:val="ru-RU"/>
        </w:rPr>
        <w:t xml:space="preserve"> (</w:t>
      </w:r>
      <w:r w:rsidR="003D69C2">
        <w:t>G</w:t>
      </w:r>
      <w:r w:rsidR="003D69C2" w:rsidRPr="0024748D">
        <w:rPr>
          <w:lang w:val="ru-RU"/>
        </w:rPr>
        <w:t>01</w:t>
      </w:r>
      <w:r w:rsidR="003D69C2">
        <w:t>B</w:t>
      </w:r>
      <w:r w:rsidR="003D69C2" w:rsidRPr="0024748D">
        <w:rPr>
          <w:lang w:val="ru-RU"/>
        </w:rPr>
        <w:t xml:space="preserve">, </w:t>
      </w:r>
      <w:r w:rsidR="00787378">
        <w:rPr>
          <w:lang w:val="ru-RU"/>
        </w:rPr>
        <w:t>докладчик</w:t>
      </w:r>
      <w:r w:rsidR="007D1217" w:rsidRPr="0024748D">
        <w:rPr>
          <w:lang w:val="ru-RU"/>
        </w:rPr>
        <w:t xml:space="preserve"> – </w:t>
      </w:r>
      <w:r w:rsidR="00787378">
        <w:rPr>
          <w:lang w:val="ru-RU"/>
        </w:rPr>
        <w:t>ЕПВ</w:t>
      </w:r>
      <w:r w:rsidR="003D69C2" w:rsidRPr="0024748D">
        <w:rPr>
          <w:lang w:val="ru-RU"/>
        </w:rPr>
        <w:t>)</w:t>
      </w:r>
      <w:r w:rsidR="00D81426" w:rsidRPr="0024748D">
        <w:rPr>
          <w:lang w:val="ru-RU"/>
        </w:rPr>
        <w:t xml:space="preserve"> </w:t>
      </w:r>
      <w:r w:rsidR="007D1217" w:rsidRPr="0024748D">
        <w:rPr>
          <w:lang w:val="ru-RU"/>
        </w:rPr>
        <w:t>–</w:t>
      </w:r>
      <w:r w:rsidR="003D69C2" w:rsidRPr="0024748D">
        <w:rPr>
          <w:lang w:val="ru-RU"/>
        </w:rPr>
        <w:t xml:space="preserve"> </w:t>
      </w:r>
      <w:r w:rsidR="00787378">
        <w:rPr>
          <w:lang w:val="ru-RU"/>
        </w:rPr>
        <w:t xml:space="preserve">на основе проекта </w:t>
      </w:r>
      <w:hyperlink r:id="rId66" w:history="1">
        <w:r w:rsidR="003D69C2" w:rsidRPr="003A1D73">
          <w:rPr>
            <w:rStyle w:val="Hyperlink"/>
          </w:rPr>
          <w:t>M </w:t>
        </w:r>
        <w:r w:rsidR="003D69C2" w:rsidRPr="0024748D">
          <w:rPr>
            <w:rStyle w:val="Hyperlink"/>
            <w:lang w:val="ru-RU"/>
          </w:rPr>
          <w:t>633</w:t>
        </w:r>
      </w:hyperlink>
    </w:p>
    <w:p w:rsidR="00026305" w:rsidRPr="0024748D" w:rsidRDefault="007C679D" w:rsidP="00A46FC0">
      <w:pPr>
        <w:pStyle w:val="Heading1"/>
        <w:rPr>
          <w:lang w:val="ru-RU"/>
        </w:rPr>
      </w:pPr>
      <w:r w:rsidRPr="0024748D">
        <w:rPr>
          <w:lang w:val="ru-RU"/>
        </w:rPr>
        <w:t>Ход работы по исключению неограничивающих ссылок (</w:t>
      </w:r>
      <w:r w:rsidRPr="007C679D">
        <w:t>NLR</w:t>
      </w:r>
      <w:r w:rsidRPr="0024748D">
        <w:rPr>
          <w:lang w:val="ru-RU"/>
        </w:rPr>
        <w:t xml:space="preserve">) в рамках проектов </w:t>
      </w:r>
      <w:r w:rsidRPr="007C679D">
        <w:t>M</w:t>
      </w:r>
      <w:r w:rsidRPr="0024748D">
        <w:rPr>
          <w:lang w:val="ru-RU"/>
        </w:rPr>
        <w:t xml:space="preserve"> 200–</w:t>
      </w:r>
      <w:r w:rsidRPr="007C679D">
        <w:t>M</w:t>
      </w:r>
      <w:r w:rsidRPr="0024748D">
        <w:rPr>
          <w:lang w:val="ru-RU"/>
        </w:rPr>
        <w:t xml:space="preserve"> 500</w:t>
      </w:r>
    </w:p>
    <w:p w:rsidR="00F06B8C" w:rsidRPr="0024748D" w:rsidRDefault="001D6A11" w:rsidP="00F06B8C">
      <w:pPr>
        <w:pStyle w:val="ONUME"/>
        <w:rPr>
          <w:lang w:val="ru-RU"/>
        </w:rPr>
      </w:pPr>
      <w:r>
        <w:rPr>
          <w:lang w:val="ru-RU"/>
        </w:rPr>
        <w:t>Обсуждение</w:t>
      </w:r>
      <w:r w:rsidRPr="001D6A11">
        <w:rPr>
          <w:lang w:val="ru-RU"/>
        </w:rPr>
        <w:t xml:space="preserve"> проходил</w:t>
      </w:r>
      <w:r>
        <w:rPr>
          <w:lang w:val="ru-RU"/>
        </w:rPr>
        <w:t>о</w:t>
      </w:r>
      <w:r w:rsidRPr="001D6A11">
        <w:rPr>
          <w:lang w:val="ru-RU"/>
        </w:rPr>
        <w:t xml:space="preserve"> на основе подготовленного Международным бюро отчета о ходе выполнения проектов поддержания, касающихся исключения из структуры МПК неограничивающих ссылок (см. приложение</w:t>
      </w:r>
      <w:r w:rsidRPr="001D6A11">
        <w:t> </w:t>
      </w:r>
      <w:r w:rsidRPr="001D6A11">
        <w:rPr>
          <w:lang w:val="ru-RU"/>
        </w:rPr>
        <w:t>4</w:t>
      </w:r>
      <w:r>
        <w:rPr>
          <w:lang w:val="ru-RU"/>
        </w:rPr>
        <w:t>0</w:t>
      </w:r>
      <w:r w:rsidRPr="001D6A11">
        <w:rPr>
          <w:lang w:val="ru-RU"/>
        </w:rPr>
        <w:t xml:space="preserve"> к проекту</w:t>
      </w:r>
      <w:r w:rsidR="00F06B8C" w:rsidRPr="0024748D">
        <w:rPr>
          <w:lang w:val="ru-RU"/>
        </w:rPr>
        <w:t xml:space="preserve"> </w:t>
      </w:r>
      <w:hyperlink r:id="rId67" w:history="1">
        <w:r w:rsidR="00F06B8C" w:rsidRPr="0047363D">
          <w:rPr>
            <w:rStyle w:val="Hyperlink"/>
          </w:rPr>
          <w:t>WG</w:t>
        </w:r>
        <w:r w:rsidR="00F06B8C">
          <w:rPr>
            <w:rStyle w:val="Hyperlink"/>
          </w:rPr>
          <w:t> </w:t>
        </w:r>
        <w:r w:rsidR="00F06B8C" w:rsidRPr="0024748D">
          <w:rPr>
            <w:rStyle w:val="Hyperlink"/>
            <w:lang w:val="ru-RU"/>
          </w:rPr>
          <w:t>191</w:t>
        </w:r>
      </w:hyperlink>
      <w:r w:rsidR="00F06B8C" w:rsidRPr="0024748D">
        <w:rPr>
          <w:lang w:val="ru-RU"/>
        </w:rPr>
        <w:t>).</w:t>
      </w:r>
    </w:p>
    <w:p w:rsidR="00F06B8C" w:rsidRPr="0024748D" w:rsidRDefault="00A52DA7" w:rsidP="00F06B8C">
      <w:pPr>
        <w:pStyle w:val="ONUME"/>
        <w:rPr>
          <w:lang w:val="ru-RU"/>
        </w:rPr>
      </w:pPr>
      <w:r w:rsidRPr="00A52DA7">
        <w:rPr>
          <w:lang w:val="ru-RU"/>
        </w:rPr>
        <w:t>Рабочая гру</w:t>
      </w:r>
      <w:r>
        <w:rPr>
          <w:lang w:val="ru-RU"/>
        </w:rPr>
        <w:t>ппа приняла к сведению, что из 2</w:t>
      </w:r>
      <w:r w:rsidRPr="00A52DA7">
        <w:rPr>
          <w:lang w:val="ru-RU"/>
        </w:rPr>
        <w:t xml:space="preserve">5 </w:t>
      </w:r>
      <w:r>
        <w:rPr>
          <w:lang w:val="ru-RU"/>
        </w:rPr>
        <w:t>реализуемых</w:t>
      </w:r>
      <w:r w:rsidRPr="00A52DA7">
        <w:rPr>
          <w:lang w:val="ru-RU"/>
        </w:rPr>
        <w:t xml:space="preserve"> проектов согласие в ходе обсуждения вопроса на электронном форуме было достигнуто в отношении следующих </w:t>
      </w:r>
      <w:r>
        <w:rPr>
          <w:lang w:val="ru-RU"/>
        </w:rPr>
        <w:t>семи</w:t>
      </w:r>
      <w:r w:rsidRPr="00A52DA7">
        <w:rPr>
          <w:lang w:val="ru-RU"/>
        </w:rPr>
        <w:t xml:space="preserve"> проектов, и эти проекты</w:t>
      </w:r>
      <w:r>
        <w:rPr>
          <w:lang w:val="ru-RU"/>
        </w:rPr>
        <w:t xml:space="preserve"> могут считаться завершенными. </w:t>
      </w:r>
      <w:r w:rsidR="00785060">
        <w:rPr>
          <w:lang w:val="ru-RU"/>
        </w:rPr>
        <w:t xml:space="preserve">В свете вышесказанного </w:t>
      </w:r>
      <w:r w:rsidRPr="00A52DA7">
        <w:rPr>
          <w:lang w:val="ru-RU"/>
        </w:rPr>
        <w:t>соответствующие изменения</w:t>
      </w:r>
      <w:r w:rsidR="00785060">
        <w:rPr>
          <w:lang w:val="ru-RU"/>
        </w:rPr>
        <w:t xml:space="preserve"> в</w:t>
      </w:r>
      <w:r w:rsidRPr="00A52DA7">
        <w:rPr>
          <w:lang w:val="ru-RU"/>
        </w:rPr>
        <w:t xml:space="preserve"> структуре и определения</w:t>
      </w:r>
      <w:r w:rsidR="00785060">
        <w:rPr>
          <w:lang w:val="ru-RU"/>
        </w:rPr>
        <w:t>х</w:t>
      </w:r>
      <w:r w:rsidRPr="00A52DA7">
        <w:rPr>
          <w:lang w:val="ru-RU"/>
        </w:rPr>
        <w:t xml:space="preserve"> </w:t>
      </w:r>
      <w:r w:rsidR="008A4C3D">
        <w:rPr>
          <w:lang w:val="ru-RU"/>
        </w:rPr>
        <w:t xml:space="preserve">будут </w:t>
      </w:r>
      <w:r w:rsidR="00785060">
        <w:rPr>
          <w:lang w:val="ru-RU"/>
        </w:rPr>
        <w:t xml:space="preserve">отражены </w:t>
      </w:r>
      <w:r w:rsidR="008A4C3D">
        <w:rPr>
          <w:lang w:val="ru-RU"/>
        </w:rPr>
        <w:t xml:space="preserve">в </w:t>
      </w:r>
      <w:r w:rsidRPr="00A52DA7">
        <w:rPr>
          <w:lang w:val="ru-RU"/>
        </w:rPr>
        <w:t>МПК</w:t>
      </w:r>
      <w:r w:rsidR="008A4C3D" w:rsidRPr="0024748D">
        <w:rPr>
          <w:lang w:val="ru-RU"/>
        </w:rPr>
        <w:t>–</w:t>
      </w:r>
      <w:r w:rsidRPr="00A52DA7">
        <w:rPr>
          <w:lang w:val="ru-RU"/>
        </w:rPr>
        <w:t>202</w:t>
      </w:r>
      <w:r w:rsidR="008A4C3D">
        <w:rPr>
          <w:lang w:val="ru-RU"/>
        </w:rPr>
        <w:t>3</w:t>
      </w:r>
      <w:r w:rsidRPr="00A52DA7">
        <w:rPr>
          <w:lang w:val="ru-RU"/>
        </w:rPr>
        <w:t>.01</w:t>
      </w:r>
      <w:r w:rsidR="00785060">
        <w:rPr>
          <w:lang w:val="ru-RU"/>
        </w:rPr>
        <w:t>.</w:t>
      </w:r>
    </w:p>
    <w:p w:rsidR="00F06B8C" w:rsidRPr="0024748D" w:rsidRDefault="00A14BCF" w:rsidP="00F06B8C">
      <w:pPr>
        <w:pStyle w:val="ONUME"/>
        <w:numPr>
          <w:ilvl w:val="0"/>
          <w:numId w:val="0"/>
        </w:numPr>
        <w:ind w:left="567"/>
        <w:rPr>
          <w:lang w:val="ru-RU"/>
        </w:rPr>
      </w:pPr>
      <w:hyperlink r:id="rId68" w:history="1">
        <w:r w:rsidR="004502B4">
          <w:rPr>
            <w:rStyle w:val="Hyperlink"/>
          </w:rPr>
          <w:t>M</w:t>
        </w:r>
        <w:r w:rsidR="004502B4">
          <w:rPr>
            <w:rStyle w:val="Hyperlink"/>
            <w:lang w:val="ru-RU"/>
          </w:rPr>
          <w:t> </w:t>
        </w:r>
        <w:r w:rsidR="004502B4" w:rsidRPr="0024748D">
          <w:rPr>
            <w:rStyle w:val="Hyperlink"/>
            <w:lang w:val="ru-RU"/>
          </w:rPr>
          <w:t>235</w:t>
        </w:r>
      </w:hyperlink>
      <w:r w:rsidR="008408C4" w:rsidRPr="0024748D">
        <w:rPr>
          <w:lang w:val="ru-RU"/>
        </w:rPr>
        <w:tab/>
      </w:r>
      <w:r w:rsidR="00A60881">
        <w:rPr>
          <w:lang w:val="ru-RU"/>
        </w:rPr>
        <w:t xml:space="preserve">исключение </w:t>
      </w:r>
      <w:r w:rsidR="00F06B8C">
        <w:t>NLR</w:t>
      </w:r>
      <w:r w:rsidR="00F06B8C" w:rsidRPr="0024748D">
        <w:rPr>
          <w:lang w:val="ru-RU"/>
        </w:rPr>
        <w:t xml:space="preserve"> </w:t>
      </w:r>
      <w:r w:rsidR="00A60881">
        <w:rPr>
          <w:lang w:val="ru-RU"/>
        </w:rPr>
        <w:t>в подклассе</w:t>
      </w:r>
      <w:r w:rsidR="002F5EE6" w:rsidRPr="0024748D">
        <w:rPr>
          <w:lang w:val="ru-RU"/>
        </w:rPr>
        <w:t xml:space="preserve"> </w:t>
      </w:r>
      <w:r w:rsidR="00F06B8C">
        <w:t>G</w:t>
      </w:r>
      <w:r w:rsidR="00F06B8C" w:rsidRPr="0024748D">
        <w:rPr>
          <w:lang w:val="ru-RU"/>
        </w:rPr>
        <w:t>05</w:t>
      </w:r>
      <w:r w:rsidR="00F06B8C">
        <w:t>D</w:t>
      </w:r>
      <w:r w:rsidR="00F06B8C" w:rsidRPr="0024748D">
        <w:rPr>
          <w:lang w:val="ru-RU"/>
        </w:rPr>
        <w:t xml:space="preserve"> (</w:t>
      </w:r>
      <w:r w:rsidR="00A60881">
        <w:rPr>
          <w:lang w:val="ru-RU"/>
        </w:rPr>
        <w:t>докладчик</w:t>
      </w:r>
      <w:r w:rsidR="00F06B8C" w:rsidRPr="0024748D">
        <w:rPr>
          <w:lang w:val="ru-RU"/>
        </w:rPr>
        <w:t xml:space="preserve"> </w:t>
      </w:r>
      <w:r w:rsidR="007D1217" w:rsidRPr="0024748D">
        <w:rPr>
          <w:lang w:val="ru-RU"/>
        </w:rPr>
        <w:t>–</w:t>
      </w:r>
      <w:r w:rsidR="00F06B8C" w:rsidRPr="0024748D">
        <w:rPr>
          <w:lang w:val="ru-RU"/>
        </w:rPr>
        <w:t xml:space="preserve"> </w:t>
      </w:r>
      <w:r w:rsidR="00A60881">
        <w:rPr>
          <w:lang w:val="ru-RU"/>
        </w:rPr>
        <w:t>ВПВ</w:t>
      </w:r>
      <w:r w:rsidR="00F06B8C" w:rsidRPr="0024748D">
        <w:rPr>
          <w:lang w:val="ru-RU"/>
        </w:rPr>
        <w:t>)</w:t>
      </w:r>
    </w:p>
    <w:p w:rsidR="00F06B8C" w:rsidRPr="0024748D" w:rsidRDefault="00A14BCF" w:rsidP="00F06B8C">
      <w:pPr>
        <w:pStyle w:val="ONUME"/>
        <w:numPr>
          <w:ilvl w:val="0"/>
          <w:numId w:val="0"/>
        </w:numPr>
        <w:ind w:left="567"/>
        <w:rPr>
          <w:lang w:val="ru-RU"/>
        </w:rPr>
      </w:pPr>
      <w:hyperlink r:id="rId69" w:history="1">
        <w:r w:rsidR="00DB325B" w:rsidRPr="00DB325B">
          <w:rPr>
            <w:rStyle w:val="Hyperlink"/>
          </w:rPr>
          <w:t>M</w:t>
        </w:r>
        <w:r w:rsidR="00DB325B">
          <w:rPr>
            <w:rStyle w:val="Hyperlink"/>
            <w:lang w:val="ru-RU"/>
          </w:rPr>
          <w:t> </w:t>
        </w:r>
        <w:r w:rsidR="00DB325B" w:rsidRPr="0024748D">
          <w:rPr>
            <w:rStyle w:val="Hyperlink"/>
            <w:lang w:val="ru-RU"/>
          </w:rPr>
          <w:t>239</w:t>
        </w:r>
      </w:hyperlink>
      <w:r w:rsidR="008408C4" w:rsidRPr="0024748D">
        <w:rPr>
          <w:lang w:val="ru-RU"/>
        </w:rPr>
        <w:tab/>
      </w:r>
      <w:r w:rsidR="00FA5BFF">
        <w:rPr>
          <w:lang w:val="ru-RU"/>
        </w:rPr>
        <w:t xml:space="preserve">исключение </w:t>
      </w:r>
      <w:r w:rsidR="00F06B8C">
        <w:t>NLR</w:t>
      </w:r>
      <w:r w:rsidR="00FA5BFF">
        <w:rPr>
          <w:lang w:val="ru-RU"/>
        </w:rPr>
        <w:t xml:space="preserve"> в подклассе</w:t>
      </w:r>
      <w:r w:rsidR="002F5EE6" w:rsidRPr="0024748D">
        <w:rPr>
          <w:lang w:val="ru-RU"/>
        </w:rPr>
        <w:t xml:space="preserve"> </w:t>
      </w:r>
      <w:r w:rsidR="00F06B8C">
        <w:t>C</w:t>
      </w:r>
      <w:r w:rsidR="00F06B8C" w:rsidRPr="0024748D">
        <w:rPr>
          <w:lang w:val="ru-RU"/>
        </w:rPr>
        <w:t>23</w:t>
      </w:r>
      <w:r w:rsidR="00F06B8C">
        <w:t>G</w:t>
      </w:r>
      <w:r w:rsidR="00F06B8C" w:rsidRPr="0024748D">
        <w:rPr>
          <w:lang w:val="ru-RU"/>
        </w:rPr>
        <w:t xml:space="preserve"> (</w:t>
      </w:r>
      <w:r w:rsidR="00FA5BFF">
        <w:rPr>
          <w:lang w:val="ru-RU"/>
        </w:rPr>
        <w:t>докладчик</w:t>
      </w:r>
      <w:r w:rsidR="00F06B8C" w:rsidRPr="0024748D">
        <w:rPr>
          <w:lang w:val="ru-RU"/>
        </w:rPr>
        <w:t xml:space="preserve"> </w:t>
      </w:r>
      <w:r w:rsidR="007D1217" w:rsidRPr="0024748D">
        <w:rPr>
          <w:lang w:val="ru-RU"/>
        </w:rPr>
        <w:t>–</w:t>
      </w:r>
      <w:r w:rsidR="00F06B8C" w:rsidRPr="0024748D">
        <w:rPr>
          <w:lang w:val="ru-RU"/>
        </w:rPr>
        <w:t xml:space="preserve"> </w:t>
      </w:r>
      <w:r w:rsidR="00FA5BFF">
        <w:rPr>
          <w:lang w:val="ru-RU"/>
        </w:rPr>
        <w:t>Израиль</w:t>
      </w:r>
      <w:r w:rsidR="00F06B8C" w:rsidRPr="0024748D">
        <w:rPr>
          <w:lang w:val="ru-RU"/>
        </w:rPr>
        <w:t>)</w:t>
      </w:r>
    </w:p>
    <w:p w:rsidR="00F06B8C" w:rsidRPr="0024748D" w:rsidRDefault="00A14BCF" w:rsidP="006F06BC">
      <w:pPr>
        <w:pStyle w:val="ONUME"/>
        <w:numPr>
          <w:ilvl w:val="0"/>
          <w:numId w:val="0"/>
        </w:numPr>
        <w:ind w:left="1710" w:hanging="1143"/>
        <w:rPr>
          <w:lang w:val="ru-RU"/>
        </w:rPr>
      </w:pPr>
      <w:hyperlink r:id="rId70" w:history="1">
        <w:r w:rsidR="00DB325B" w:rsidRPr="00DB325B">
          <w:rPr>
            <w:rStyle w:val="Hyperlink"/>
          </w:rPr>
          <w:t>M</w:t>
        </w:r>
        <w:r w:rsidR="00DB325B">
          <w:rPr>
            <w:rStyle w:val="Hyperlink"/>
            <w:lang w:val="ru-RU"/>
          </w:rPr>
          <w:t> </w:t>
        </w:r>
        <w:r w:rsidR="00DB325B" w:rsidRPr="0024748D">
          <w:rPr>
            <w:rStyle w:val="Hyperlink"/>
            <w:lang w:val="ru-RU"/>
          </w:rPr>
          <w:t>240</w:t>
        </w:r>
      </w:hyperlink>
      <w:r w:rsidR="008408C4" w:rsidRPr="0024748D">
        <w:rPr>
          <w:lang w:val="ru-RU"/>
        </w:rPr>
        <w:tab/>
      </w:r>
      <w:r w:rsidR="001902A4">
        <w:rPr>
          <w:lang w:val="ru-RU"/>
        </w:rPr>
        <w:t>исключение</w:t>
      </w:r>
      <w:r w:rsidR="00F06B8C" w:rsidRPr="0024748D">
        <w:rPr>
          <w:lang w:val="ru-RU"/>
        </w:rPr>
        <w:t xml:space="preserve"> </w:t>
      </w:r>
      <w:r w:rsidR="00F06B8C">
        <w:t>NLR</w:t>
      </w:r>
      <w:r w:rsidR="001902A4">
        <w:rPr>
          <w:lang w:val="ru-RU"/>
        </w:rPr>
        <w:t xml:space="preserve"> в подклассе </w:t>
      </w:r>
      <w:r w:rsidR="00F06B8C">
        <w:t>B</w:t>
      </w:r>
      <w:r w:rsidR="00F06B8C" w:rsidRPr="0024748D">
        <w:rPr>
          <w:lang w:val="ru-RU"/>
        </w:rPr>
        <w:t>03</w:t>
      </w:r>
      <w:r w:rsidR="00F06B8C">
        <w:t>B</w:t>
      </w:r>
      <w:r w:rsidR="00F06B8C" w:rsidRPr="0024748D">
        <w:rPr>
          <w:lang w:val="ru-RU"/>
        </w:rPr>
        <w:t xml:space="preserve"> (</w:t>
      </w:r>
      <w:r w:rsidR="001902A4">
        <w:rPr>
          <w:lang w:val="ru-RU"/>
        </w:rPr>
        <w:t>докладчик</w:t>
      </w:r>
      <w:r w:rsidR="008408C4" w:rsidRPr="0024748D">
        <w:rPr>
          <w:lang w:val="ru-RU"/>
        </w:rPr>
        <w:t xml:space="preserve"> – </w:t>
      </w:r>
      <w:r w:rsidR="001902A4">
        <w:rPr>
          <w:lang w:val="ru-RU"/>
        </w:rPr>
        <w:t>Соединенные Штаты Америки</w:t>
      </w:r>
      <w:r w:rsidR="00F06B8C" w:rsidRPr="0024748D">
        <w:rPr>
          <w:lang w:val="ru-RU"/>
        </w:rPr>
        <w:t>)</w:t>
      </w:r>
    </w:p>
    <w:p w:rsidR="00F06B8C" w:rsidRPr="0024748D" w:rsidRDefault="00A14BCF" w:rsidP="006F06BC">
      <w:pPr>
        <w:pStyle w:val="ONUME"/>
        <w:numPr>
          <w:ilvl w:val="0"/>
          <w:numId w:val="0"/>
        </w:numPr>
        <w:ind w:left="1710" w:hanging="1143"/>
        <w:rPr>
          <w:lang w:val="ru-RU"/>
        </w:rPr>
      </w:pPr>
      <w:hyperlink r:id="rId71" w:history="1">
        <w:r w:rsidR="00750F4B">
          <w:rPr>
            <w:rStyle w:val="Hyperlink"/>
          </w:rPr>
          <w:t>M</w:t>
        </w:r>
        <w:r w:rsidR="00750F4B">
          <w:rPr>
            <w:rStyle w:val="Hyperlink"/>
            <w:lang w:val="ru-RU"/>
          </w:rPr>
          <w:t> </w:t>
        </w:r>
        <w:r w:rsidR="00750F4B" w:rsidRPr="0024748D">
          <w:rPr>
            <w:rStyle w:val="Hyperlink"/>
            <w:lang w:val="ru-RU"/>
          </w:rPr>
          <w:t>245</w:t>
        </w:r>
      </w:hyperlink>
      <w:r w:rsidR="008408C4" w:rsidRPr="0024748D">
        <w:rPr>
          <w:lang w:val="ru-RU"/>
        </w:rPr>
        <w:tab/>
      </w:r>
      <w:r w:rsidR="001902A4">
        <w:rPr>
          <w:lang w:val="ru-RU"/>
        </w:rPr>
        <w:t xml:space="preserve">исключение </w:t>
      </w:r>
      <w:r w:rsidR="00F06B8C">
        <w:t>NLR</w:t>
      </w:r>
      <w:r w:rsidR="001902A4">
        <w:rPr>
          <w:lang w:val="ru-RU"/>
        </w:rPr>
        <w:t xml:space="preserve"> в подклассе </w:t>
      </w:r>
      <w:r w:rsidR="00F06B8C">
        <w:t>G</w:t>
      </w:r>
      <w:r w:rsidR="00F06B8C" w:rsidRPr="0024748D">
        <w:rPr>
          <w:lang w:val="ru-RU"/>
        </w:rPr>
        <w:t>04</w:t>
      </w:r>
      <w:r w:rsidR="00F06B8C">
        <w:t>F</w:t>
      </w:r>
      <w:r w:rsidR="00F06B8C" w:rsidRPr="0024748D">
        <w:rPr>
          <w:lang w:val="ru-RU"/>
        </w:rPr>
        <w:t xml:space="preserve"> (</w:t>
      </w:r>
      <w:r w:rsidR="001902A4">
        <w:rPr>
          <w:lang w:val="ru-RU"/>
        </w:rPr>
        <w:t>докладчик</w:t>
      </w:r>
      <w:r w:rsidR="008408C4" w:rsidRPr="0024748D">
        <w:rPr>
          <w:lang w:val="ru-RU"/>
        </w:rPr>
        <w:t xml:space="preserve"> – </w:t>
      </w:r>
      <w:r w:rsidR="001902A4">
        <w:rPr>
          <w:lang w:val="ru-RU"/>
        </w:rPr>
        <w:t>Соединенные Штаты Америки</w:t>
      </w:r>
      <w:r w:rsidR="00F06B8C" w:rsidRPr="0024748D">
        <w:rPr>
          <w:lang w:val="ru-RU"/>
        </w:rPr>
        <w:t>)</w:t>
      </w:r>
    </w:p>
    <w:p w:rsidR="00F06B8C" w:rsidRPr="0024748D" w:rsidRDefault="00A14BCF" w:rsidP="006F06BC">
      <w:pPr>
        <w:pStyle w:val="ONUME"/>
        <w:numPr>
          <w:ilvl w:val="0"/>
          <w:numId w:val="0"/>
        </w:numPr>
        <w:ind w:left="1710" w:hanging="1143"/>
        <w:rPr>
          <w:lang w:val="ru-RU"/>
        </w:rPr>
      </w:pPr>
      <w:hyperlink r:id="rId72" w:history="1">
        <w:r w:rsidR="00C53673">
          <w:rPr>
            <w:rStyle w:val="Hyperlink"/>
          </w:rPr>
          <w:t>M</w:t>
        </w:r>
        <w:r w:rsidR="00C53673">
          <w:rPr>
            <w:rStyle w:val="Hyperlink"/>
            <w:lang w:val="ru-RU"/>
          </w:rPr>
          <w:t> </w:t>
        </w:r>
        <w:r w:rsidR="00C53673" w:rsidRPr="0024748D">
          <w:rPr>
            <w:rStyle w:val="Hyperlink"/>
            <w:lang w:val="ru-RU"/>
          </w:rPr>
          <w:t>250</w:t>
        </w:r>
      </w:hyperlink>
      <w:r w:rsidR="008408C4" w:rsidRPr="0024748D">
        <w:rPr>
          <w:lang w:val="ru-RU"/>
        </w:rPr>
        <w:tab/>
      </w:r>
      <w:r w:rsidR="00AC152A">
        <w:rPr>
          <w:lang w:val="ru-RU"/>
        </w:rPr>
        <w:t xml:space="preserve">исключение </w:t>
      </w:r>
      <w:r w:rsidR="00F06B8C">
        <w:t>NLR</w:t>
      </w:r>
      <w:r w:rsidR="00AC152A">
        <w:rPr>
          <w:lang w:val="ru-RU"/>
        </w:rPr>
        <w:t xml:space="preserve"> в подклассе </w:t>
      </w:r>
      <w:r w:rsidR="00F06B8C">
        <w:t>H</w:t>
      </w:r>
      <w:r w:rsidR="00F06B8C" w:rsidRPr="0024748D">
        <w:rPr>
          <w:lang w:val="ru-RU"/>
        </w:rPr>
        <w:t>03</w:t>
      </w:r>
      <w:r w:rsidR="00F06B8C">
        <w:t>J</w:t>
      </w:r>
      <w:r w:rsidR="00F06B8C" w:rsidRPr="0024748D">
        <w:rPr>
          <w:lang w:val="ru-RU"/>
        </w:rPr>
        <w:t xml:space="preserve"> (</w:t>
      </w:r>
      <w:r w:rsidR="00AC152A">
        <w:rPr>
          <w:lang w:val="ru-RU"/>
        </w:rPr>
        <w:t>докладчик</w:t>
      </w:r>
      <w:r w:rsidR="008408C4" w:rsidRPr="0024748D">
        <w:rPr>
          <w:lang w:val="ru-RU"/>
        </w:rPr>
        <w:t xml:space="preserve"> – </w:t>
      </w:r>
      <w:r w:rsidR="00AC152A">
        <w:rPr>
          <w:lang w:val="ru-RU"/>
        </w:rPr>
        <w:t>Соединенные Штаты Америки</w:t>
      </w:r>
      <w:r w:rsidR="00F06B8C" w:rsidRPr="0024748D">
        <w:rPr>
          <w:lang w:val="ru-RU"/>
        </w:rPr>
        <w:t>)</w:t>
      </w:r>
    </w:p>
    <w:p w:rsidR="00F06B8C" w:rsidRPr="0024748D" w:rsidRDefault="00A14BCF" w:rsidP="006F06BC">
      <w:pPr>
        <w:pStyle w:val="ONUME"/>
        <w:numPr>
          <w:ilvl w:val="0"/>
          <w:numId w:val="0"/>
        </w:numPr>
        <w:ind w:left="1710" w:hanging="1143"/>
        <w:rPr>
          <w:lang w:val="ru-RU"/>
        </w:rPr>
      </w:pPr>
      <w:hyperlink r:id="rId73" w:history="1">
        <w:r w:rsidR="00151A9D">
          <w:rPr>
            <w:rStyle w:val="Hyperlink"/>
          </w:rPr>
          <w:t>M</w:t>
        </w:r>
        <w:r w:rsidR="00151A9D">
          <w:rPr>
            <w:rStyle w:val="Hyperlink"/>
            <w:lang w:val="ru-RU"/>
          </w:rPr>
          <w:t> </w:t>
        </w:r>
        <w:r w:rsidR="00151A9D" w:rsidRPr="0024748D">
          <w:rPr>
            <w:rStyle w:val="Hyperlink"/>
            <w:lang w:val="ru-RU"/>
          </w:rPr>
          <w:t>253</w:t>
        </w:r>
      </w:hyperlink>
      <w:r w:rsidR="008408C4" w:rsidRPr="0024748D">
        <w:rPr>
          <w:lang w:val="ru-RU"/>
        </w:rPr>
        <w:tab/>
      </w:r>
      <w:r w:rsidR="00AC152A">
        <w:rPr>
          <w:lang w:val="ru-RU"/>
        </w:rPr>
        <w:t xml:space="preserve">исключение </w:t>
      </w:r>
      <w:r w:rsidR="00F06B8C">
        <w:t>NLR</w:t>
      </w:r>
      <w:r w:rsidR="00AC152A">
        <w:rPr>
          <w:lang w:val="ru-RU"/>
        </w:rPr>
        <w:t xml:space="preserve"> в подклассе </w:t>
      </w:r>
      <w:r w:rsidR="00F06B8C">
        <w:t>G</w:t>
      </w:r>
      <w:r w:rsidR="00F06B8C" w:rsidRPr="0024748D">
        <w:rPr>
          <w:lang w:val="ru-RU"/>
        </w:rPr>
        <w:t>06</w:t>
      </w:r>
      <w:r w:rsidR="00F06B8C">
        <w:t>C</w:t>
      </w:r>
      <w:r w:rsidR="00F06B8C" w:rsidRPr="0024748D">
        <w:rPr>
          <w:lang w:val="ru-RU"/>
        </w:rPr>
        <w:t xml:space="preserve"> (</w:t>
      </w:r>
      <w:r w:rsidR="00AC152A">
        <w:rPr>
          <w:lang w:val="ru-RU"/>
        </w:rPr>
        <w:t>докладчик</w:t>
      </w:r>
      <w:r w:rsidR="008408C4" w:rsidRPr="0024748D">
        <w:rPr>
          <w:lang w:val="ru-RU"/>
        </w:rPr>
        <w:t xml:space="preserve"> – </w:t>
      </w:r>
      <w:r w:rsidR="00AC152A">
        <w:rPr>
          <w:lang w:val="ru-RU"/>
        </w:rPr>
        <w:t>Соединенные Штаты Америки</w:t>
      </w:r>
      <w:r w:rsidR="00F06B8C" w:rsidRPr="0024748D">
        <w:rPr>
          <w:lang w:val="ru-RU"/>
        </w:rPr>
        <w:t>)</w:t>
      </w:r>
    </w:p>
    <w:p w:rsidR="00F06B8C" w:rsidRPr="0024748D" w:rsidRDefault="00A14BCF" w:rsidP="006F06BC">
      <w:pPr>
        <w:pStyle w:val="ONUME"/>
        <w:numPr>
          <w:ilvl w:val="0"/>
          <w:numId w:val="0"/>
        </w:numPr>
        <w:ind w:left="1710" w:hanging="1143"/>
        <w:rPr>
          <w:lang w:val="ru-RU"/>
        </w:rPr>
      </w:pPr>
      <w:hyperlink r:id="rId74" w:history="1">
        <w:r w:rsidR="006D79E4">
          <w:rPr>
            <w:rStyle w:val="Hyperlink"/>
          </w:rPr>
          <w:t>M</w:t>
        </w:r>
        <w:r w:rsidR="006D79E4">
          <w:rPr>
            <w:rStyle w:val="Hyperlink"/>
            <w:lang w:val="ru-RU"/>
          </w:rPr>
          <w:t> </w:t>
        </w:r>
        <w:r w:rsidR="006D79E4" w:rsidRPr="0024748D">
          <w:rPr>
            <w:rStyle w:val="Hyperlink"/>
            <w:lang w:val="ru-RU"/>
          </w:rPr>
          <w:t>256</w:t>
        </w:r>
      </w:hyperlink>
      <w:r w:rsidR="008408C4" w:rsidRPr="0024748D">
        <w:rPr>
          <w:lang w:val="ru-RU"/>
        </w:rPr>
        <w:tab/>
      </w:r>
      <w:r w:rsidR="0032072B">
        <w:rPr>
          <w:lang w:val="ru-RU"/>
        </w:rPr>
        <w:t xml:space="preserve">исключение </w:t>
      </w:r>
      <w:r w:rsidR="00F06B8C">
        <w:t>NLR</w:t>
      </w:r>
      <w:r w:rsidR="0032072B">
        <w:rPr>
          <w:lang w:val="ru-RU"/>
        </w:rPr>
        <w:t xml:space="preserve"> в подклассе </w:t>
      </w:r>
      <w:r w:rsidR="00F06B8C">
        <w:t>H</w:t>
      </w:r>
      <w:r w:rsidR="00F06B8C" w:rsidRPr="0024748D">
        <w:rPr>
          <w:lang w:val="ru-RU"/>
        </w:rPr>
        <w:t>05</w:t>
      </w:r>
      <w:r w:rsidR="00F06B8C">
        <w:t>G</w:t>
      </w:r>
      <w:r w:rsidR="00F06B8C" w:rsidRPr="0024748D">
        <w:rPr>
          <w:lang w:val="ru-RU"/>
        </w:rPr>
        <w:t xml:space="preserve"> (</w:t>
      </w:r>
      <w:r w:rsidR="0032072B">
        <w:rPr>
          <w:lang w:val="ru-RU"/>
        </w:rPr>
        <w:t>докладчик</w:t>
      </w:r>
      <w:r w:rsidR="008408C4" w:rsidRPr="0024748D">
        <w:rPr>
          <w:lang w:val="ru-RU"/>
        </w:rPr>
        <w:t xml:space="preserve"> – </w:t>
      </w:r>
      <w:r w:rsidR="0032072B">
        <w:rPr>
          <w:lang w:val="ru-RU"/>
        </w:rPr>
        <w:t>Соединенные Штаты Америки</w:t>
      </w:r>
      <w:r w:rsidR="00F06B8C" w:rsidRPr="0024748D">
        <w:rPr>
          <w:lang w:val="ru-RU"/>
        </w:rPr>
        <w:t>)</w:t>
      </w:r>
    </w:p>
    <w:p w:rsidR="00F06B8C" w:rsidRPr="0024748D" w:rsidRDefault="00CC261C" w:rsidP="00F06B8C">
      <w:pPr>
        <w:pStyle w:val="ONUME"/>
        <w:rPr>
          <w:lang w:val="ru-RU"/>
        </w:rPr>
      </w:pPr>
      <w:r w:rsidRPr="00CC261C">
        <w:rPr>
          <w:lang w:val="ru-RU"/>
        </w:rPr>
        <w:t xml:space="preserve">Далее Рабочая группа отметила, что обсуждение остальных </w:t>
      </w:r>
      <w:r>
        <w:rPr>
          <w:lang w:val="ru-RU"/>
        </w:rPr>
        <w:t xml:space="preserve">18 </w:t>
      </w:r>
      <w:r w:rsidR="007E3DC0">
        <w:rPr>
          <w:lang w:val="ru-RU"/>
        </w:rPr>
        <w:t>действующих</w:t>
      </w:r>
      <w:r w:rsidRPr="00CC261C">
        <w:rPr>
          <w:lang w:val="ru-RU"/>
        </w:rPr>
        <w:t xml:space="preserve"> проектов</w:t>
      </w:r>
      <w:r>
        <w:rPr>
          <w:lang w:val="ru-RU"/>
        </w:rPr>
        <w:t>, включая проект</w:t>
      </w:r>
      <w:r w:rsidRPr="0024748D">
        <w:rPr>
          <w:lang w:val="ru-RU"/>
        </w:rPr>
        <w:t xml:space="preserve"> </w:t>
      </w:r>
      <w:hyperlink r:id="rId75" w:history="1">
        <w:r w:rsidR="00CA76E6">
          <w:rPr>
            <w:rStyle w:val="Hyperlink"/>
          </w:rPr>
          <w:t>M</w:t>
        </w:r>
        <w:r w:rsidR="00CA76E6">
          <w:rPr>
            <w:rStyle w:val="Hyperlink"/>
            <w:lang w:val="ru-RU"/>
          </w:rPr>
          <w:t> </w:t>
        </w:r>
        <w:r w:rsidRPr="0024748D">
          <w:rPr>
            <w:rStyle w:val="Hyperlink"/>
            <w:lang w:val="ru-RU"/>
          </w:rPr>
          <w:t>223</w:t>
        </w:r>
      </w:hyperlink>
      <w:r>
        <w:rPr>
          <w:lang w:val="ru-RU"/>
        </w:rPr>
        <w:t>,</w:t>
      </w:r>
      <w:r w:rsidRPr="0024748D">
        <w:rPr>
          <w:lang w:val="ru-RU"/>
        </w:rPr>
        <w:t xml:space="preserve"> </w:t>
      </w:r>
      <w:r w:rsidRPr="00CC261C">
        <w:rPr>
          <w:lang w:val="ru-RU"/>
        </w:rPr>
        <w:t>следует продолжать</w:t>
      </w:r>
      <w:r>
        <w:rPr>
          <w:lang w:val="ru-RU"/>
        </w:rPr>
        <w:t xml:space="preserve"> в рамках электронного форума. </w:t>
      </w:r>
      <w:r w:rsidRPr="00CC261C">
        <w:rPr>
          <w:lang w:val="ru-RU"/>
        </w:rPr>
        <w:t xml:space="preserve">Статус </w:t>
      </w:r>
      <w:r>
        <w:rPr>
          <w:lang w:val="ru-RU"/>
        </w:rPr>
        <w:t xml:space="preserve">всех </w:t>
      </w:r>
      <w:r w:rsidRPr="00CC261C">
        <w:rPr>
          <w:lang w:val="ru-RU"/>
        </w:rPr>
        <w:t>проектов и перечень дальнейших мер с указанием сроков</w:t>
      </w:r>
      <w:r>
        <w:rPr>
          <w:lang w:val="ru-RU"/>
        </w:rPr>
        <w:t xml:space="preserve"> по текущим проектам</w:t>
      </w:r>
      <w:r w:rsidRPr="00CC261C">
        <w:rPr>
          <w:lang w:val="ru-RU"/>
        </w:rPr>
        <w:t xml:space="preserve"> приводятся на веб-стра</w:t>
      </w:r>
      <w:r w:rsidR="00A90B71">
        <w:rPr>
          <w:lang w:val="ru-RU"/>
        </w:rPr>
        <w:t>ницах соответствующих проектов на</w:t>
      </w:r>
      <w:r w:rsidRPr="00CC261C">
        <w:rPr>
          <w:lang w:val="ru-RU"/>
        </w:rPr>
        <w:t xml:space="preserve"> электронном форуме</w:t>
      </w:r>
      <w:r w:rsidR="00F06B8C" w:rsidRPr="0024748D">
        <w:rPr>
          <w:lang w:val="ru-RU"/>
        </w:rPr>
        <w:t>.</w:t>
      </w:r>
    </w:p>
    <w:p w:rsidR="00026305" w:rsidRPr="0024748D" w:rsidRDefault="009C29EE" w:rsidP="00F06B8C">
      <w:pPr>
        <w:pStyle w:val="ONUME"/>
        <w:rPr>
          <w:lang w:val="ru-RU"/>
        </w:rPr>
      </w:pPr>
      <w:r w:rsidRPr="009C29EE">
        <w:rPr>
          <w:lang w:val="ru-RU"/>
        </w:rPr>
        <w:t>Секретариат сообщил, что на странице проекта</w:t>
      </w:r>
      <w:r>
        <w:rPr>
          <w:lang w:val="ru-RU"/>
        </w:rPr>
        <w:t xml:space="preserve"> </w:t>
      </w:r>
      <w:hyperlink r:id="rId76" w:history="1">
        <w:r w:rsidRPr="0047363D">
          <w:rPr>
            <w:rStyle w:val="Hyperlink"/>
          </w:rPr>
          <w:t>WG</w:t>
        </w:r>
        <w:r>
          <w:rPr>
            <w:rStyle w:val="Hyperlink"/>
          </w:rPr>
          <w:t> </w:t>
        </w:r>
        <w:r w:rsidRPr="0024748D">
          <w:rPr>
            <w:rStyle w:val="Hyperlink"/>
            <w:lang w:val="ru-RU"/>
          </w:rPr>
          <w:t>191</w:t>
        </w:r>
      </w:hyperlink>
      <w:r w:rsidRPr="0024748D">
        <w:rPr>
          <w:lang w:val="ru-RU"/>
        </w:rPr>
        <w:t xml:space="preserve"> </w:t>
      </w:r>
      <w:r w:rsidRPr="009C29EE">
        <w:rPr>
          <w:lang w:val="ru-RU"/>
        </w:rPr>
        <w:t xml:space="preserve">будет размещена обновленная таблица с указанием </w:t>
      </w:r>
      <w:r>
        <w:rPr>
          <w:lang w:val="ru-RU"/>
        </w:rPr>
        <w:t xml:space="preserve">статуса </w:t>
      </w:r>
      <w:r w:rsidRPr="009C29EE">
        <w:rPr>
          <w:lang w:val="ru-RU"/>
        </w:rPr>
        <w:t>исключения неограничивающих ссылок</w:t>
      </w:r>
      <w:r w:rsidR="00871B98" w:rsidRPr="00871B98">
        <w:rPr>
          <w:lang w:val="ru-RU"/>
        </w:rPr>
        <w:t xml:space="preserve"> </w:t>
      </w:r>
      <w:r w:rsidR="00871B98" w:rsidRPr="009C29EE">
        <w:rPr>
          <w:lang w:val="ru-RU"/>
        </w:rPr>
        <w:t>из с</w:t>
      </w:r>
      <w:r w:rsidR="00871B98">
        <w:rPr>
          <w:lang w:val="ru-RU"/>
        </w:rPr>
        <w:t>труктуры</w:t>
      </w:r>
      <w:r w:rsidR="00611B2B">
        <w:rPr>
          <w:lang w:val="ru-RU"/>
        </w:rPr>
        <w:t xml:space="preserve"> МПК</w:t>
      </w:r>
      <w:r w:rsidR="00871B98">
        <w:rPr>
          <w:lang w:val="ru-RU"/>
        </w:rPr>
        <w:t>.</w:t>
      </w:r>
    </w:p>
    <w:p w:rsidR="00D21D2F" w:rsidRPr="0024748D" w:rsidRDefault="00C85E3A" w:rsidP="00D21D2F">
      <w:pPr>
        <w:pStyle w:val="Heading1"/>
        <w:rPr>
          <w:lang w:val="ru-RU"/>
        </w:rPr>
      </w:pPr>
      <w:r w:rsidRPr="0024748D">
        <w:rPr>
          <w:lang w:val="ru-RU"/>
        </w:rPr>
        <w:t>Последняя информация об ИТ-поддержке МПК</w:t>
      </w:r>
    </w:p>
    <w:p w:rsidR="00D21D2F" w:rsidRPr="0024748D" w:rsidRDefault="00D96911" w:rsidP="00D21D2F">
      <w:pPr>
        <w:pStyle w:val="ONUME"/>
        <w:rPr>
          <w:lang w:val="ru-RU"/>
        </w:rPr>
      </w:pPr>
      <w:r>
        <w:rPr>
          <w:lang w:val="ru-RU"/>
        </w:rPr>
        <w:t>Рабочая группа приняла к сведению краткую презентацию Международного бюро о разнообразных новых функциональных возможностях, недавно добавленных в систему</w:t>
      </w:r>
      <w:r w:rsidR="008408C4" w:rsidRPr="0024748D">
        <w:rPr>
          <w:lang w:val="ru-RU"/>
        </w:rPr>
        <w:t xml:space="preserve"> </w:t>
      </w:r>
      <w:r w:rsidR="008408C4">
        <w:t>IPCRMS</w:t>
      </w:r>
      <w:r>
        <w:rPr>
          <w:lang w:val="ru-RU"/>
        </w:rPr>
        <w:t>, которые позволят докладчикам, переводчикам и ведомствам, направляющим замечания, без лишних трудностей контролировать свои предложения и замечания в отношении пересмотра МПК</w:t>
      </w:r>
      <w:r w:rsidR="008408C4" w:rsidRPr="0024748D">
        <w:rPr>
          <w:lang w:val="ru-RU"/>
        </w:rPr>
        <w:t xml:space="preserve">. </w:t>
      </w:r>
      <w:r w:rsidR="007766EE">
        <w:rPr>
          <w:lang w:val="ru-RU"/>
        </w:rPr>
        <w:t>Рабочая группа предложила ведомствам воспользоваться этими нов</w:t>
      </w:r>
      <w:r w:rsidR="00995073">
        <w:rPr>
          <w:lang w:val="ru-RU"/>
        </w:rPr>
        <w:t>шествами</w:t>
      </w:r>
      <w:r w:rsidR="007766EE">
        <w:rPr>
          <w:lang w:val="ru-RU"/>
        </w:rPr>
        <w:t xml:space="preserve">, более активно и энергично обращаясь к системе </w:t>
      </w:r>
      <w:r w:rsidR="008408C4">
        <w:t>IPCRMS</w:t>
      </w:r>
      <w:r w:rsidR="008408C4" w:rsidRPr="0024748D">
        <w:rPr>
          <w:lang w:val="ru-RU"/>
        </w:rPr>
        <w:t>.</w:t>
      </w:r>
    </w:p>
    <w:p w:rsidR="00777270" w:rsidRPr="008408C4" w:rsidRDefault="002C365A" w:rsidP="00777270">
      <w:pPr>
        <w:pStyle w:val="Heading1"/>
        <w:rPr>
          <w:sz w:val="20"/>
        </w:rPr>
      </w:pPr>
      <w:r>
        <w:rPr>
          <w:lang w:val="ru-RU"/>
        </w:rPr>
        <w:t>СЛЕДУЮЩАЯ СЕССИЯ РАБОЧЕЙ ГРУППЫ</w:t>
      </w:r>
    </w:p>
    <w:p w:rsidR="00777270" w:rsidRPr="00717B8D" w:rsidRDefault="000246DB" w:rsidP="00777270">
      <w:pPr>
        <w:pStyle w:val="ONUME"/>
      </w:pPr>
      <w:r w:rsidRPr="000246DB">
        <w:rPr>
          <w:lang w:val="ru-RU"/>
        </w:rPr>
        <w:t>Оценив</w:t>
      </w:r>
      <w:r w:rsidRPr="000246DB">
        <w:t xml:space="preserve"> </w:t>
      </w:r>
      <w:r w:rsidRPr="000246DB">
        <w:rPr>
          <w:lang w:val="ru-RU"/>
        </w:rPr>
        <w:t>предполагаемый</w:t>
      </w:r>
      <w:r w:rsidRPr="000246DB">
        <w:t xml:space="preserve"> </w:t>
      </w:r>
      <w:r w:rsidRPr="000246DB">
        <w:rPr>
          <w:lang w:val="ru-RU"/>
        </w:rPr>
        <w:t>объем</w:t>
      </w:r>
      <w:r w:rsidRPr="000246DB">
        <w:t xml:space="preserve"> </w:t>
      </w:r>
      <w:r w:rsidRPr="000246DB">
        <w:rPr>
          <w:lang w:val="ru-RU"/>
        </w:rPr>
        <w:t>работы</w:t>
      </w:r>
      <w:r>
        <w:rPr>
          <w:lang w:val="ru-RU"/>
        </w:rPr>
        <w:t xml:space="preserve"> на</w:t>
      </w:r>
      <w:r w:rsidRPr="000246DB">
        <w:t xml:space="preserve"> </w:t>
      </w:r>
      <w:r w:rsidRPr="000246DB">
        <w:rPr>
          <w:lang w:val="ru-RU"/>
        </w:rPr>
        <w:t>следующей</w:t>
      </w:r>
      <w:r w:rsidRPr="000246DB">
        <w:t xml:space="preserve"> </w:t>
      </w:r>
      <w:r w:rsidRPr="000246DB">
        <w:rPr>
          <w:lang w:val="ru-RU"/>
        </w:rPr>
        <w:t>сессии</w:t>
      </w:r>
      <w:r w:rsidRPr="000246DB">
        <w:t xml:space="preserve">, </w:t>
      </w:r>
      <w:r w:rsidRPr="000246DB">
        <w:rPr>
          <w:lang w:val="ru-RU"/>
        </w:rPr>
        <w:t>Рабочая</w:t>
      </w:r>
      <w:r w:rsidRPr="000246DB">
        <w:t xml:space="preserve"> </w:t>
      </w:r>
      <w:r w:rsidRPr="000246DB">
        <w:rPr>
          <w:lang w:val="ru-RU"/>
        </w:rPr>
        <w:t>группа</w:t>
      </w:r>
      <w:r w:rsidRPr="000246DB">
        <w:t xml:space="preserve"> </w:t>
      </w:r>
      <w:r w:rsidRPr="000246DB">
        <w:rPr>
          <w:lang w:val="ru-RU"/>
        </w:rPr>
        <w:t>приняла</w:t>
      </w:r>
      <w:r w:rsidRPr="000246DB">
        <w:t xml:space="preserve"> </w:t>
      </w:r>
      <w:r w:rsidRPr="000246DB">
        <w:rPr>
          <w:lang w:val="ru-RU"/>
        </w:rPr>
        <w:t>решение</w:t>
      </w:r>
      <w:r w:rsidRPr="000246DB">
        <w:t xml:space="preserve"> </w:t>
      </w:r>
      <w:r w:rsidRPr="000246DB">
        <w:rPr>
          <w:lang w:val="ru-RU"/>
        </w:rPr>
        <w:t>посвятить</w:t>
      </w:r>
      <w:r w:rsidRPr="000246DB">
        <w:t xml:space="preserve"> </w:t>
      </w:r>
      <w:r>
        <w:rPr>
          <w:lang w:val="ru-RU"/>
        </w:rPr>
        <w:t>первый день вопросам химии</w:t>
      </w:r>
      <w:r w:rsidR="00777270" w:rsidRPr="00D91E97">
        <w:t>,</w:t>
      </w:r>
      <w:r>
        <w:rPr>
          <w:lang w:val="ru-RU"/>
        </w:rPr>
        <w:t xml:space="preserve"> второй день и половину третьего </w:t>
      </w:r>
      <w:r w:rsidRPr="000246DB">
        <w:t>–</w:t>
      </w:r>
      <w:r>
        <w:rPr>
          <w:lang w:val="ru-RU"/>
        </w:rPr>
        <w:t xml:space="preserve"> вопросам механики, а последние два с половиной дня </w:t>
      </w:r>
      <w:r>
        <w:t>–</w:t>
      </w:r>
      <w:r>
        <w:rPr>
          <w:lang w:val="ru-RU"/>
        </w:rPr>
        <w:t xml:space="preserve"> вопросам электричества.</w:t>
      </w:r>
    </w:p>
    <w:p w:rsidR="00777270" w:rsidRPr="00717B8D" w:rsidRDefault="00151ACD" w:rsidP="00246C3C">
      <w:pPr>
        <w:pStyle w:val="ONUME"/>
      </w:pPr>
      <w:r>
        <w:rPr>
          <w:lang w:val="ru-RU"/>
        </w:rPr>
        <w:t>Рабочая группа приняла к сведению информацию</w:t>
      </w:r>
      <w:r w:rsidR="0096542B">
        <w:rPr>
          <w:lang w:val="ru-RU"/>
        </w:rPr>
        <w:t xml:space="preserve"> о том</w:t>
      </w:r>
      <w:r>
        <w:rPr>
          <w:lang w:val="ru-RU"/>
        </w:rPr>
        <w:t>, что ориентировочные сроки сорок седьмой сессии будут подтверждены в ближайшее время.</w:t>
      </w:r>
    </w:p>
    <w:p w:rsidR="00777270" w:rsidRPr="005E4666" w:rsidRDefault="00246C3C" w:rsidP="00246C3C">
      <w:pPr>
        <w:tabs>
          <w:tab w:val="left" w:pos="5760"/>
        </w:tabs>
        <w:spacing w:after="120"/>
        <w:ind w:left="5310"/>
        <w:rPr>
          <w:i/>
          <w:lang w:val="ru-RU"/>
        </w:rPr>
      </w:pPr>
      <w:r w:rsidRPr="00246C3C">
        <w:rPr>
          <w:i/>
        </w:rPr>
        <w:t>31.</w:t>
      </w:r>
      <w:r w:rsidRPr="00246C3C">
        <w:rPr>
          <w:i/>
        </w:rPr>
        <w:tab/>
      </w:r>
      <w:r w:rsidR="005E4666" w:rsidRPr="005E4666">
        <w:rPr>
          <w:i/>
          <w:lang w:val="ru-RU"/>
        </w:rPr>
        <w:t>Настоящий отчет был единогласно принят Рабочей группой по электронным каналам 30 ноября 2021 г.</w:t>
      </w:r>
    </w:p>
    <w:p w:rsidR="004E0C6A" w:rsidRPr="00717B8D" w:rsidRDefault="004E0C6A" w:rsidP="00777270">
      <w:pPr>
        <w:spacing w:after="120"/>
      </w:pPr>
    </w:p>
    <w:p w:rsidR="00777270" w:rsidRPr="00717B8D" w:rsidRDefault="00777270" w:rsidP="00777270">
      <w:pPr>
        <w:pStyle w:val="Endofdocument-Annex"/>
      </w:pPr>
      <w:r w:rsidRPr="00717B8D">
        <w:t>[</w:t>
      </w:r>
      <w:r w:rsidR="00E9391F">
        <w:rPr>
          <w:lang w:val="ru-RU"/>
        </w:rPr>
        <w:t>Приложения следуют</w:t>
      </w:r>
      <w:r>
        <w:t>]</w:t>
      </w:r>
    </w:p>
    <w:p w:rsidR="00D21D2F" w:rsidRDefault="00D21D2F" w:rsidP="00777270"/>
    <w:sectPr w:rsidR="00D21D2F" w:rsidSect="0041760A">
      <w:headerReference w:type="even" r:id="rId77"/>
      <w:headerReference w:type="default" r:id="rId78"/>
      <w:headerReference w:type="first" r:id="rId7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358" w:rsidRDefault="00BD3358">
      <w:r>
        <w:separator/>
      </w:r>
    </w:p>
  </w:endnote>
  <w:endnote w:type="continuationSeparator" w:id="0">
    <w:p w:rsidR="00BD3358" w:rsidRDefault="00BD3358" w:rsidP="003B38C1">
      <w:r>
        <w:separator/>
      </w:r>
    </w:p>
    <w:p w:rsidR="00BD3358" w:rsidRPr="003B38C1" w:rsidRDefault="00BD335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D3358" w:rsidRPr="003B38C1" w:rsidRDefault="00BD335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358" w:rsidRDefault="00BD3358">
      <w:r>
        <w:separator/>
      </w:r>
    </w:p>
  </w:footnote>
  <w:footnote w:type="continuationSeparator" w:id="0">
    <w:p w:rsidR="00BD3358" w:rsidRDefault="00BD3358" w:rsidP="008B60B2">
      <w:r>
        <w:separator/>
      </w:r>
    </w:p>
    <w:p w:rsidR="00BD3358" w:rsidRPr="00ED77FB" w:rsidRDefault="00BD335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D3358" w:rsidRPr="00ED77FB" w:rsidRDefault="00BD335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60A" w:rsidRDefault="0041760A" w:rsidP="0041760A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D98251D" wp14:editId="10D493C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1760A" w:rsidRDefault="0041760A" w:rsidP="000246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8251D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41760A" w:rsidRDefault="0041760A" w:rsidP="000246DB"/>
                </w:txbxContent>
              </v:textbox>
              <w10:wrap anchorx="margin" anchory="margin"/>
            </v:shape>
          </w:pict>
        </mc:Fallback>
      </mc:AlternateContent>
    </w:r>
    <w:r>
      <w:t>IPC/WG/4</w:t>
    </w:r>
    <w:r w:rsidR="0097607D">
      <w:t>6</w:t>
    </w:r>
    <w:r>
      <w:t>/2</w:t>
    </w:r>
  </w:p>
  <w:p w:rsidR="0041760A" w:rsidRDefault="00CC3B7F" w:rsidP="0041760A">
    <w:pPr>
      <w:jc w:val="right"/>
    </w:pPr>
    <w:r>
      <w:rPr>
        <w:lang w:val="ru-RU"/>
      </w:rPr>
      <w:t>стр.</w:t>
    </w:r>
    <w:r w:rsidR="0041760A">
      <w:t xml:space="preserve"> </w:t>
    </w:r>
    <w:r w:rsidR="0041760A">
      <w:fldChar w:fldCharType="begin"/>
    </w:r>
    <w:r w:rsidR="0041760A">
      <w:instrText xml:space="preserve"> PAGE  \* MERGEFORMAT </w:instrText>
    </w:r>
    <w:r w:rsidR="0041760A">
      <w:fldChar w:fldCharType="separate"/>
    </w:r>
    <w:r w:rsidR="00A14BCF">
      <w:rPr>
        <w:noProof/>
      </w:rPr>
      <w:t>4</w:t>
    </w:r>
    <w:r w:rsidR="0041760A">
      <w:fldChar w:fldCharType="end"/>
    </w:r>
  </w:p>
  <w:p w:rsidR="0041760A" w:rsidRDefault="0041760A" w:rsidP="0041760A">
    <w:pPr>
      <w:jc w:val="right"/>
    </w:pPr>
  </w:p>
  <w:p w:rsidR="0041760A" w:rsidRDefault="0041760A" w:rsidP="0041760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6" w:name="Code2"/>
  <w:bookmarkEnd w:id="6"/>
  <w:p w:rsidR="00EC4E49" w:rsidRDefault="0041760A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6368672" wp14:editId="34D0A9F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1760A" w:rsidRDefault="0041760A" w:rsidP="0041760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68672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41760A" w:rsidRDefault="0041760A" w:rsidP="0041760A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D21D2F">
      <w:t>IPC/WG/</w:t>
    </w:r>
    <w:r w:rsidR="00A71E2D">
      <w:t>4</w:t>
    </w:r>
    <w:r w:rsidR="00D91E97">
      <w:t>6</w:t>
    </w:r>
    <w:r w:rsidR="00D21D2F">
      <w:t>/2</w:t>
    </w:r>
  </w:p>
  <w:p w:rsidR="00EC4E49" w:rsidRDefault="00CC3B7F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A14BCF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D21D2F" w:rsidRDefault="00D21D2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60A" w:rsidRDefault="0041760A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4416424D" wp14:editId="24FA535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1760A" w:rsidRDefault="0041760A" w:rsidP="0041760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6424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41760A" w:rsidRDefault="0041760A" w:rsidP="0041760A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2F"/>
    <w:rsid w:val="00010984"/>
    <w:rsid w:val="00017D89"/>
    <w:rsid w:val="000246DB"/>
    <w:rsid w:val="00026305"/>
    <w:rsid w:val="00043177"/>
    <w:rsid w:val="00043CAA"/>
    <w:rsid w:val="00060E67"/>
    <w:rsid w:val="00065B62"/>
    <w:rsid w:val="00067775"/>
    <w:rsid w:val="00075432"/>
    <w:rsid w:val="00076A7E"/>
    <w:rsid w:val="000809E9"/>
    <w:rsid w:val="0009130D"/>
    <w:rsid w:val="00094F1C"/>
    <w:rsid w:val="000968ED"/>
    <w:rsid w:val="000D3B7A"/>
    <w:rsid w:val="000E38E3"/>
    <w:rsid w:val="000E3B2F"/>
    <w:rsid w:val="000E7873"/>
    <w:rsid w:val="000F17B5"/>
    <w:rsid w:val="000F5E56"/>
    <w:rsid w:val="001005D6"/>
    <w:rsid w:val="00114EA7"/>
    <w:rsid w:val="001323CB"/>
    <w:rsid w:val="001362EE"/>
    <w:rsid w:val="00151A9D"/>
    <w:rsid w:val="00151ACD"/>
    <w:rsid w:val="00170679"/>
    <w:rsid w:val="001832A6"/>
    <w:rsid w:val="00183759"/>
    <w:rsid w:val="001902A4"/>
    <w:rsid w:val="0019324A"/>
    <w:rsid w:val="001A1E6C"/>
    <w:rsid w:val="001B3468"/>
    <w:rsid w:val="001D6A11"/>
    <w:rsid w:val="001D6B39"/>
    <w:rsid w:val="001F0118"/>
    <w:rsid w:val="001F4A00"/>
    <w:rsid w:val="00206983"/>
    <w:rsid w:val="00225DA6"/>
    <w:rsid w:val="00234449"/>
    <w:rsid w:val="00240BE5"/>
    <w:rsid w:val="00246C3C"/>
    <w:rsid w:val="0024748D"/>
    <w:rsid w:val="002634C4"/>
    <w:rsid w:val="00265604"/>
    <w:rsid w:val="00287392"/>
    <w:rsid w:val="00290A0D"/>
    <w:rsid w:val="002928D3"/>
    <w:rsid w:val="0029660B"/>
    <w:rsid w:val="002A7E9E"/>
    <w:rsid w:val="002B165E"/>
    <w:rsid w:val="002C056E"/>
    <w:rsid w:val="002C365A"/>
    <w:rsid w:val="002C37A9"/>
    <w:rsid w:val="002C505A"/>
    <w:rsid w:val="002D14D5"/>
    <w:rsid w:val="002E525E"/>
    <w:rsid w:val="002F1FE6"/>
    <w:rsid w:val="002F4E68"/>
    <w:rsid w:val="002F5EE6"/>
    <w:rsid w:val="00312F7F"/>
    <w:rsid w:val="0032072B"/>
    <w:rsid w:val="00361450"/>
    <w:rsid w:val="003673CF"/>
    <w:rsid w:val="00375617"/>
    <w:rsid w:val="003845C1"/>
    <w:rsid w:val="003845FF"/>
    <w:rsid w:val="00385151"/>
    <w:rsid w:val="00396596"/>
    <w:rsid w:val="003A1DEB"/>
    <w:rsid w:val="003A6F89"/>
    <w:rsid w:val="003B38C1"/>
    <w:rsid w:val="003B69F2"/>
    <w:rsid w:val="003C61FD"/>
    <w:rsid w:val="003C6299"/>
    <w:rsid w:val="003D1926"/>
    <w:rsid w:val="003D69C2"/>
    <w:rsid w:val="003E24FE"/>
    <w:rsid w:val="00401C75"/>
    <w:rsid w:val="0040269F"/>
    <w:rsid w:val="004044B7"/>
    <w:rsid w:val="00405866"/>
    <w:rsid w:val="00407145"/>
    <w:rsid w:val="0041760A"/>
    <w:rsid w:val="00423E3E"/>
    <w:rsid w:val="00427AF4"/>
    <w:rsid w:val="00433DCD"/>
    <w:rsid w:val="00440A17"/>
    <w:rsid w:val="00446121"/>
    <w:rsid w:val="004502B4"/>
    <w:rsid w:val="0045238E"/>
    <w:rsid w:val="00452A80"/>
    <w:rsid w:val="0045300B"/>
    <w:rsid w:val="00460C4A"/>
    <w:rsid w:val="004647DA"/>
    <w:rsid w:val="00467528"/>
    <w:rsid w:val="004738EC"/>
    <w:rsid w:val="00474062"/>
    <w:rsid w:val="00477D0A"/>
    <w:rsid w:val="00477D6B"/>
    <w:rsid w:val="00484208"/>
    <w:rsid w:val="004B7E4A"/>
    <w:rsid w:val="004C1F80"/>
    <w:rsid w:val="004C23CC"/>
    <w:rsid w:val="004C4619"/>
    <w:rsid w:val="004E0C6A"/>
    <w:rsid w:val="004E3344"/>
    <w:rsid w:val="004E37A9"/>
    <w:rsid w:val="004E4D7D"/>
    <w:rsid w:val="004F2FC7"/>
    <w:rsid w:val="005019FF"/>
    <w:rsid w:val="00502A00"/>
    <w:rsid w:val="005077A2"/>
    <w:rsid w:val="00515472"/>
    <w:rsid w:val="005243BE"/>
    <w:rsid w:val="0053057A"/>
    <w:rsid w:val="005341E4"/>
    <w:rsid w:val="00541BBC"/>
    <w:rsid w:val="00560A29"/>
    <w:rsid w:val="0057179A"/>
    <w:rsid w:val="005B2612"/>
    <w:rsid w:val="005C0FF6"/>
    <w:rsid w:val="005C6649"/>
    <w:rsid w:val="005C6DBB"/>
    <w:rsid w:val="005D5221"/>
    <w:rsid w:val="005E0493"/>
    <w:rsid w:val="005E3FE6"/>
    <w:rsid w:val="005E4666"/>
    <w:rsid w:val="005E6606"/>
    <w:rsid w:val="00605827"/>
    <w:rsid w:val="00611B2B"/>
    <w:rsid w:val="00646050"/>
    <w:rsid w:val="0065173D"/>
    <w:rsid w:val="006556DF"/>
    <w:rsid w:val="0065600A"/>
    <w:rsid w:val="0067076B"/>
    <w:rsid w:val="006713CA"/>
    <w:rsid w:val="00676C5C"/>
    <w:rsid w:val="0068763A"/>
    <w:rsid w:val="00691522"/>
    <w:rsid w:val="006B2389"/>
    <w:rsid w:val="006B63F9"/>
    <w:rsid w:val="006C7CCB"/>
    <w:rsid w:val="006D117D"/>
    <w:rsid w:val="006D2404"/>
    <w:rsid w:val="006D79E4"/>
    <w:rsid w:val="006F06BC"/>
    <w:rsid w:val="006F4508"/>
    <w:rsid w:val="007336CE"/>
    <w:rsid w:val="00733964"/>
    <w:rsid w:val="00750F4B"/>
    <w:rsid w:val="00762D15"/>
    <w:rsid w:val="007663B0"/>
    <w:rsid w:val="00766F7B"/>
    <w:rsid w:val="007766EE"/>
    <w:rsid w:val="00777270"/>
    <w:rsid w:val="00785060"/>
    <w:rsid w:val="00787378"/>
    <w:rsid w:val="0079245A"/>
    <w:rsid w:val="007B04DA"/>
    <w:rsid w:val="007B2296"/>
    <w:rsid w:val="007C679D"/>
    <w:rsid w:val="007C7F56"/>
    <w:rsid w:val="007D1217"/>
    <w:rsid w:val="007D1613"/>
    <w:rsid w:val="007D1749"/>
    <w:rsid w:val="007E0606"/>
    <w:rsid w:val="007E3DC0"/>
    <w:rsid w:val="008408C4"/>
    <w:rsid w:val="0085025F"/>
    <w:rsid w:val="008635DA"/>
    <w:rsid w:val="008661A8"/>
    <w:rsid w:val="00871B98"/>
    <w:rsid w:val="008879D3"/>
    <w:rsid w:val="00897FEC"/>
    <w:rsid w:val="008A4C3D"/>
    <w:rsid w:val="008B2CC1"/>
    <w:rsid w:val="008B450D"/>
    <w:rsid w:val="008B60B2"/>
    <w:rsid w:val="008D3426"/>
    <w:rsid w:val="008D40A8"/>
    <w:rsid w:val="008E09B2"/>
    <w:rsid w:val="008E19A5"/>
    <w:rsid w:val="008E3E1A"/>
    <w:rsid w:val="008E4665"/>
    <w:rsid w:val="008E551D"/>
    <w:rsid w:val="008F036D"/>
    <w:rsid w:val="008F1E63"/>
    <w:rsid w:val="008F64DA"/>
    <w:rsid w:val="00903A9B"/>
    <w:rsid w:val="0090731E"/>
    <w:rsid w:val="00907A38"/>
    <w:rsid w:val="009125F3"/>
    <w:rsid w:val="00913091"/>
    <w:rsid w:val="00913519"/>
    <w:rsid w:val="00915DF0"/>
    <w:rsid w:val="00916EE2"/>
    <w:rsid w:val="00924766"/>
    <w:rsid w:val="00935FBA"/>
    <w:rsid w:val="00940570"/>
    <w:rsid w:val="00943439"/>
    <w:rsid w:val="009475CC"/>
    <w:rsid w:val="0095554D"/>
    <w:rsid w:val="0096029F"/>
    <w:rsid w:val="00960D9D"/>
    <w:rsid w:val="0096542B"/>
    <w:rsid w:val="00966A22"/>
    <w:rsid w:val="0096722F"/>
    <w:rsid w:val="009700BA"/>
    <w:rsid w:val="009740CA"/>
    <w:rsid w:val="0097607D"/>
    <w:rsid w:val="00980843"/>
    <w:rsid w:val="00982BEF"/>
    <w:rsid w:val="00995073"/>
    <w:rsid w:val="009A6A7F"/>
    <w:rsid w:val="009C108B"/>
    <w:rsid w:val="009C29EE"/>
    <w:rsid w:val="009D2272"/>
    <w:rsid w:val="009E12B3"/>
    <w:rsid w:val="009E2791"/>
    <w:rsid w:val="009E3F6F"/>
    <w:rsid w:val="009F499F"/>
    <w:rsid w:val="00A0273F"/>
    <w:rsid w:val="00A02FBE"/>
    <w:rsid w:val="00A05DF6"/>
    <w:rsid w:val="00A11D64"/>
    <w:rsid w:val="00A14BCF"/>
    <w:rsid w:val="00A21244"/>
    <w:rsid w:val="00A25D2D"/>
    <w:rsid w:val="00A2783F"/>
    <w:rsid w:val="00A42DAF"/>
    <w:rsid w:val="00A43279"/>
    <w:rsid w:val="00A45BD8"/>
    <w:rsid w:val="00A46FC0"/>
    <w:rsid w:val="00A52DA7"/>
    <w:rsid w:val="00A52F13"/>
    <w:rsid w:val="00A60881"/>
    <w:rsid w:val="00A71E2D"/>
    <w:rsid w:val="00A736F8"/>
    <w:rsid w:val="00A8325F"/>
    <w:rsid w:val="00A869B7"/>
    <w:rsid w:val="00A87543"/>
    <w:rsid w:val="00A90B71"/>
    <w:rsid w:val="00AB7BE2"/>
    <w:rsid w:val="00AC152A"/>
    <w:rsid w:val="00AC205C"/>
    <w:rsid w:val="00AC2302"/>
    <w:rsid w:val="00AC2696"/>
    <w:rsid w:val="00AD55C4"/>
    <w:rsid w:val="00AE57D6"/>
    <w:rsid w:val="00AF0A6B"/>
    <w:rsid w:val="00B00B9D"/>
    <w:rsid w:val="00B05A69"/>
    <w:rsid w:val="00B27992"/>
    <w:rsid w:val="00B329A8"/>
    <w:rsid w:val="00B33516"/>
    <w:rsid w:val="00B435EC"/>
    <w:rsid w:val="00B70E8D"/>
    <w:rsid w:val="00B730AC"/>
    <w:rsid w:val="00B9734B"/>
    <w:rsid w:val="00BA1484"/>
    <w:rsid w:val="00BA30E2"/>
    <w:rsid w:val="00BB0BCA"/>
    <w:rsid w:val="00BC5C00"/>
    <w:rsid w:val="00BC60DD"/>
    <w:rsid w:val="00BC7AC0"/>
    <w:rsid w:val="00BD0C0E"/>
    <w:rsid w:val="00BD3358"/>
    <w:rsid w:val="00BF3051"/>
    <w:rsid w:val="00BF5FED"/>
    <w:rsid w:val="00C11BFE"/>
    <w:rsid w:val="00C11CDB"/>
    <w:rsid w:val="00C258BF"/>
    <w:rsid w:val="00C53673"/>
    <w:rsid w:val="00C55113"/>
    <w:rsid w:val="00C678F7"/>
    <w:rsid w:val="00C75D36"/>
    <w:rsid w:val="00C80109"/>
    <w:rsid w:val="00C83BE2"/>
    <w:rsid w:val="00C85E3A"/>
    <w:rsid w:val="00C94AD2"/>
    <w:rsid w:val="00CA088B"/>
    <w:rsid w:val="00CA18EA"/>
    <w:rsid w:val="00CA76E6"/>
    <w:rsid w:val="00CC261C"/>
    <w:rsid w:val="00CC2C1A"/>
    <w:rsid w:val="00CC3B7F"/>
    <w:rsid w:val="00CC7C32"/>
    <w:rsid w:val="00CD04F1"/>
    <w:rsid w:val="00CD5610"/>
    <w:rsid w:val="00CE745F"/>
    <w:rsid w:val="00D00BB8"/>
    <w:rsid w:val="00D21D2F"/>
    <w:rsid w:val="00D40AF9"/>
    <w:rsid w:val="00D45252"/>
    <w:rsid w:val="00D66F43"/>
    <w:rsid w:val="00D70389"/>
    <w:rsid w:val="00D71B4D"/>
    <w:rsid w:val="00D81426"/>
    <w:rsid w:val="00D91E97"/>
    <w:rsid w:val="00D935B8"/>
    <w:rsid w:val="00D93D55"/>
    <w:rsid w:val="00D96911"/>
    <w:rsid w:val="00DB1AC0"/>
    <w:rsid w:val="00DB325B"/>
    <w:rsid w:val="00DB5CFB"/>
    <w:rsid w:val="00DD7E2A"/>
    <w:rsid w:val="00DE0C0B"/>
    <w:rsid w:val="00DE2BC2"/>
    <w:rsid w:val="00DF126D"/>
    <w:rsid w:val="00E01216"/>
    <w:rsid w:val="00E05665"/>
    <w:rsid w:val="00E12CA6"/>
    <w:rsid w:val="00E30E96"/>
    <w:rsid w:val="00E335FE"/>
    <w:rsid w:val="00E42A23"/>
    <w:rsid w:val="00E60C8D"/>
    <w:rsid w:val="00E6667C"/>
    <w:rsid w:val="00E9391F"/>
    <w:rsid w:val="00EA39B0"/>
    <w:rsid w:val="00EA57FD"/>
    <w:rsid w:val="00EB37AC"/>
    <w:rsid w:val="00EC19B7"/>
    <w:rsid w:val="00EC4ACF"/>
    <w:rsid w:val="00EC4E49"/>
    <w:rsid w:val="00ED77FB"/>
    <w:rsid w:val="00EE05E0"/>
    <w:rsid w:val="00EE45FA"/>
    <w:rsid w:val="00F0506D"/>
    <w:rsid w:val="00F06B8C"/>
    <w:rsid w:val="00F11EC6"/>
    <w:rsid w:val="00F36817"/>
    <w:rsid w:val="00F41E15"/>
    <w:rsid w:val="00F45990"/>
    <w:rsid w:val="00F47B7C"/>
    <w:rsid w:val="00F503F2"/>
    <w:rsid w:val="00F60351"/>
    <w:rsid w:val="00F66152"/>
    <w:rsid w:val="00FA5BFF"/>
    <w:rsid w:val="00FA6331"/>
    <w:rsid w:val="00FB3002"/>
    <w:rsid w:val="00FB3077"/>
    <w:rsid w:val="00FB4E1B"/>
    <w:rsid w:val="00FC3188"/>
    <w:rsid w:val="00FD38E8"/>
    <w:rsid w:val="00FD3EB6"/>
    <w:rsid w:val="00FE074E"/>
    <w:rsid w:val="00FE7ACC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C8F6608E-DE19-4A39-B1D2-76B3901F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21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D2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21D2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5077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77A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77A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077A2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AC23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classifications/ipc/ipcef/public/en/project/F153" TargetMode="External"/><Relationship Id="rId21" Type="http://schemas.openxmlformats.org/officeDocument/2006/relationships/hyperlink" Target="https://www3.wipo.int/classifications/ipc/ipcef/public/en/project/F142" TargetMode="External"/><Relationship Id="rId42" Type="http://schemas.openxmlformats.org/officeDocument/2006/relationships/hyperlink" Target="https://www3.wipo.int/classifications/ipc/ipcef/public/en/project/C513" TargetMode="External"/><Relationship Id="rId47" Type="http://schemas.openxmlformats.org/officeDocument/2006/relationships/hyperlink" Target="https://www3.wipo.int/classifications/ipc/ipcef/public/en/project/M633" TargetMode="External"/><Relationship Id="rId63" Type="http://schemas.openxmlformats.org/officeDocument/2006/relationships/hyperlink" Target="https://www3.wipo.int/classifications/ipc/ipcef/public/en/project/M819" TargetMode="External"/><Relationship Id="rId68" Type="http://schemas.openxmlformats.org/officeDocument/2006/relationships/hyperlink" Target="https://www3.wipo.int/classifications/ipc/ipcef/public/en/project/M235" TargetMode="External"/><Relationship Id="rId16" Type="http://schemas.openxmlformats.org/officeDocument/2006/relationships/hyperlink" Target="https://www3.wipo.int/classifications/ipc/ipcef/public/en/project/F082" TargetMode="External"/><Relationship Id="rId11" Type="http://schemas.openxmlformats.org/officeDocument/2006/relationships/hyperlink" Target="https://www3.wipo.int/classifications/ipc/ipcef/public/en/project/C507" TargetMode="External"/><Relationship Id="rId32" Type="http://schemas.openxmlformats.org/officeDocument/2006/relationships/hyperlink" Target="https://www3.wipo.int/classifications/ipc/ipcef/public/en/project/F154" TargetMode="External"/><Relationship Id="rId37" Type="http://schemas.openxmlformats.org/officeDocument/2006/relationships/hyperlink" Target="https://www3.wipo.int/classifications/ipc/ipcef/public/en/project/C522" TargetMode="External"/><Relationship Id="rId53" Type="http://schemas.openxmlformats.org/officeDocument/2006/relationships/hyperlink" Target="https://www3.wipo.int/classifications/ipc/ipcef/public/en/project/M815" TargetMode="External"/><Relationship Id="rId58" Type="http://schemas.openxmlformats.org/officeDocument/2006/relationships/hyperlink" Target="https://www3.wipo.int/classifications/ipc/ipcef/public/en/project/M805" TargetMode="External"/><Relationship Id="rId74" Type="http://schemas.openxmlformats.org/officeDocument/2006/relationships/hyperlink" Target="https://www3.wipo.int/classifications/ipc/ipcef/public/en/project/M256" TargetMode="External"/><Relationship Id="rId79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s://www3.wipo.int/classifications/ipc/ipcef/public/en/project/M818" TargetMode="External"/><Relationship Id="rId19" Type="http://schemas.openxmlformats.org/officeDocument/2006/relationships/hyperlink" Target="https://www3.wipo.int/classifications/ipc/ipcef/public/en/project/F138" TargetMode="External"/><Relationship Id="rId14" Type="http://schemas.openxmlformats.org/officeDocument/2006/relationships/hyperlink" Target="https://www3.wipo.int/classifications/ipc/ipcef/public/en/project/C520" TargetMode="External"/><Relationship Id="rId22" Type="http://schemas.openxmlformats.org/officeDocument/2006/relationships/hyperlink" Target="https://www3.wipo.int/classifications/ipc/ipcef/public/en/project/F143" TargetMode="External"/><Relationship Id="rId27" Type="http://schemas.openxmlformats.org/officeDocument/2006/relationships/hyperlink" Target="https://www3.wipo.int/classifications/ipc/ipcef/public/en/project/F154" TargetMode="External"/><Relationship Id="rId30" Type="http://schemas.openxmlformats.org/officeDocument/2006/relationships/hyperlink" Target="https://www3.wipo.int/classifications/ipc/ipcef/public/en/project/F159" TargetMode="External"/><Relationship Id="rId35" Type="http://schemas.openxmlformats.org/officeDocument/2006/relationships/hyperlink" Target="https://www3.wipo.int/classifications/ipc/ipcef/public/en/project/C521" TargetMode="External"/><Relationship Id="rId43" Type="http://schemas.openxmlformats.org/officeDocument/2006/relationships/hyperlink" Target="https://www3.wipo.int/classifications/ipc/ipcef/public/en/project/CE481" TargetMode="External"/><Relationship Id="rId48" Type="http://schemas.openxmlformats.org/officeDocument/2006/relationships/hyperlink" Target="https://www3.wipo.int/classifications/ipc/ipcef/public/en/project/M805" TargetMode="External"/><Relationship Id="rId56" Type="http://schemas.openxmlformats.org/officeDocument/2006/relationships/hyperlink" Target="https://www3.wipo.int/classifications/ipc/ipcef/public/en/project/M813" TargetMode="External"/><Relationship Id="rId64" Type="http://schemas.openxmlformats.org/officeDocument/2006/relationships/hyperlink" Target="https://www3.wipo.int/classifications/ipc/ipcef/public/en/project/C508" TargetMode="External"/><Relationship Id="rId69" Type="http://schemas.openxmlformats.org/officeDocument/2006/relationships/hyperlink" Target="https://www3.wipo.int/classifications/ipc/ipcef/public/en/project/M239" TargetMode="External"/><Relationship Id="rId77" Type="http://schemas.openxmlformats.org/officeDocument/2006/relationships/header" Target="header1.xml"/><Relationship Id="rId8" Type="http://schemas.openxmlformats.org/officeDocument/2006/relationships/hyperlink" Target="https://www3.wipo.int/classifications/ipc/ipcef/public/en/project/CE456" TargetMode="External"/><Relationship Id="rId51" Type="http://schemas.openxmlformats.org/officeDocument/2006/relationships/hyperlink" Target="https://www3.wipo.int/classifications/ipc/ipcef/public/en/project/M813" TargetMode="External"/><Relationship Id="rId72" Type="http://schemas.openxmlformats.org/officeDocument/2006/relationships/hyperlink" Target="https://www3.wipo.int/classifications/ipc/ipcef/public/en/project/M250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C508" TargetMode="External"/><Relationship Id="rId17" Type="http://schemas.openxmlformats.org/officeDocument/2006/relationships/hyperlink" Target="https://www3.wipo.int/classifications/ipc/ipcef/public/en/project/F089" TargetMode="External"/><Relationship Id="rId25" Type="http://schemas.openxmlformats.org/officeDocument/2006/relationships/hyperlink" Target="https://www3.wipo.int/classifications/ipc/ipcef/public/en/project/F152" TargetMode="External"/><Relationship Id="rId33" Type="http://schemas.openxmlformats.org/officeDocument/2006/relationships/hyperlink" Target="https://www3.wipo.int/classifications/ipc/ipcef/public/en/project/C504" TargetMode="External"/><Relationship Id="rId38" Type="http://schemas.openxmlformats.org/officeDocument/2006/relationships/hyperlink" Target="https://www3.wipo.int/classifications/ipc/ipcef/public/en/project/C508" TargetMode="External"/><Relationship Id="rId46" Type="http://schemas.openxmlformats.org/officeDocument/2006/relationships/hyperlink" Target="https://www3.wipo.int/classifications/ipc/ipcef/public/en/project/M632" TargetMode="External"/><Relationship Id="rId59" Type="http://schemas.openxmlformats.org/officeDocument/2006/relationships/hyperlink" Target="https://www3.wipo.int/classifications/ipc/ipcef/public/en/project/M817" TargetMode="External"/><Relationship Id="rId67" Type="http://schemas.openxmlformats.org/officeDocument/2006/relationships/hyperlink" Target="https://www3.wipo.int/classifications/ipc/ief/public/ipc/en/project/3700/WG191" TargetMode="External"/><Relationship Id="rId20" Type="http://schemas.openxmlformats.org/officeDocument/2006/relationships/hyperlink" Target="https://www3.wipo.int/classifications/ipc/ipcef/public/en/project/F141" TargetMode="External"/><Relationship Id="rId41" Type="http://schemas.openxmlformats.org/officeDocument/2006/relationships/hyperlink" Target="https://www3.wipo.int/classifications/ipc/ipcef/public/en/project/C512" TargetMode="External"/><Relationship Id="rId54" Type="http://schemas.openxmlformats.org/officeDocument/2006/relationships/hyperlink" Target="https://www3.wipo.int/classifications/ipc/ipcef/public/en/project/M816" TargetMode="External"/><Relationship Id="rId62" Type="http://schemas.openxmlformats.org/officeDocument/2006/relationships/hyperlink" Target="https://www3.wipo.int/classifications/ipc/ipcef/public/en/project/M632" TargetMode="External"/><Relationship Id="rId70" Type="http://schemas.openxmlformats.org/officeDocument/2006/relationships/hyperlink" Target="https://www3.wipo.int/classifications/ipc/ipcef/public/en/project/M240" TargetMode="External"/><Relationship Id="rId75" Type="http://schemas.openxmlformats.org/officeDocument/2006/relationships/hyperlink" Target="https://www3.wipo.int/classifications/ipc/ipcef/public/en/project/M2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F071" TargetMode="External"/><Relationship Id="rId23" Type="http://schemas.openxmlformats.org/officeDocument/2006/relationships/hyperlink" Target="https://www3.wipo.int/classifications/ipc/ipcef/public/en/project/F149" TargetMode="External"/><Relationship Id="rId28" Type="http://schemas.openxmlformats.org/officeDocument/2006/relationships/hyperlink" Target="https://www3.wipo.int/classifications/ipc/ipcef/public/en/project/F156" TargetMode="External"/><Relationship Id="rId36" Type="http://schemas.openxmlformats.org/officeDocument/2006/relationships/hyperlink" Target="https://www3.wipo.int/classifications/ipc/ipcef/public/en/project/M632" TargetMode="External"/><Relationship Id="rId49" Type="http://schemas.openxmlformats.org/officeDocument/2006/relationships/hyperlink" Target="https://www3.wipo.int/classifications/ipc/ipcef/public/en/project/M811" TargetMode="External"/><Relationship Id="rId57" Type="http://schemas.openxmlformats.org/officeDocument/2006/relationships/hyperlink" Target="https://www3.wipo.int/classifications/ipc/ipcef/public/en/project/M816" TargetMode="External"/><Relationship Id="rId10" Type="http://schemas.openxmlformats.org/officeDocument/2006/relationships/hyperlink" Target="https://www3.wipo.int/classifications/ipc/ipcef/public/en/project/C505" TargetMode="External"/><Relationship Id="rId31" Type="http://schemas.openxmlformats.org/officeDocument/2006/relationships/hyperlink" Target="https://www3.wipo.int/classifications/ipc/ipcef/public/en/project/F153" TargetMode="External"/><Relationship Id="rId44" Type="http://schemas.openxmlformats.org/officeDocument/2006/relationships/hyperlink" Target="https://www3.wipo.int/classifications/ipc/ipcef/public/en/project/M621" TargetMode="External"/><Relationship Id="rId52" Type="http://schemas.openxmlformats.org/officeDocument/2006/relationships/hyperlink" Target="https://www3.wipo.int/classifications/ipc/ipcef/public/en/project/M814" TargetMode="External"/><Relationship Id="rId60" Type="http://schemas.openxmlformats.org/officeDocument/2006/relationships/hyperlink" Target="https://www3.wipo.int/classifications/ipc/ipcef/public/en/project/C504" TargetMode="External"/><Relationship Id="rId65" Type="http://schemas.openxmlformats.org/officeDocument/2006/relationships/hyperlink" Target="https://www3.wipo.int/classifications/ipc/ipcef/public/en/project/M820" TargetMode="External"/><Relationship Id="rId73" Type="http://schemas.openxmlformats.org/officeDocument/2006/relationships/hyperlink" Target="https://www3.wipo.int/classifications/ipc/ipcef/public/en/project/M253" TargetMode="External"/><Relationship Id="rId78" Type="http://schemas.openxmlformats.org/officeDocument/2006/relationships/header" Target="header2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C504" TargetMode="External"/><Relationship Id="rId13" Type="http://schemas.openxmlformats.org/officeDocument/2006/relationships/hyperlink" Target="https://www3.wipo.int/classifications/ipc/ipcef/public/en/project/C509" TargetMode="External"/><Relationship Id="rId18" Type="http://schemas.openxmlformats.org/officeDocument/2006/relationships/hyperlink" Target="https://www3.wipo.int/classifications/ipc/ipcef/public/en/project/F122" TargetMode="External"/><Relationship Id="rId39" Type="http://schemas.openxmlformats.org/officeDocument/2006/relationships/hyperlink" Target="https://www3.wipo.int/classifications/ipc/ipcef/public/en/project/WG469" TargetMode="External"/><Relationship Id="rId34" Type="http://schemas.openxmlformats.org/officeDocument/2006/relationships/hyperlink" Target="https://www3.wipo.int/classifications/ipc/ipcef/public/en/project/C507" TargetMode="External"/><Relationship Id="rId50" Type="http://schemas.openxmlformats.org/officeDocument/2006/relationships/hyperlink" Target="https://www3.wipo.int/classifications/ipc/ipcef/public/en/project/M812" TargetMode="External"/><Relationship Id="rId55" Type="http://schemas.openxmlformats.org/officeDocument/2006/relationships/hyperlink" Target="https://www3.wipo.int/classifications/ipc/ipcef/public/en/project/M632" TargetMode="External"/><Relationship Id="rId76" Type="http://schemas.openxmlformats.org/officeDocument/2006/relationships/hyperlink" Target="https://www3.wipo.int/classifications/ipc/ief/public/ipc/en/project/3700/WG191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3.wipo.int/classifications/ipc/ipcef/public/en/project/M245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3.wipo.int/classifications/ipc/ipcef/public/en/project/F157" TargetMode="External"/><Relationship Id="rId24" Type="http://schemas.openxmlformats.org/officeDocument/2006/relationships/hyperlink" Target="https://www3.wipo.int/classifications/ipc/ipcef/public/en/project/F151" TargetMode="External"/><Relationship Id="rId40" Type="http://schemas.openxmlformats.org/officeDocument/2006/relationships/hyperlink" Target="https://www3.wipo.int/classifications/ipc/ipcef/public/en/project/C511" TargetMode="External"/><Relationship Id="rId45" Type="http://schemas.openxmlformats.org/officeDocument/2006/relationships/hyperlink" Target="https://www3.wipo.int/classifications/ipc/ipcef/public/en/project/M627" TargetMode="External"/><Relationship Id="rId66" Type="http://schemas.openxmlformats.org/officeDocument/2006/relationships/hyperlink" Target="https://www3.wipo.int/classifications/ipc/ipcef/public/en/project/M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1521</Words>
  <Characters>9240</Characters>
  <Application>Microsoft Office Word</Application>
  <DocSecurity>0</DocSecurity>
  <Lines>196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Report, 46th session, IPC Revision Working Group</vt:lpstr>
    </vt:vector>
  </TitlesOfParts>
  <Company>WIPO</Company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Report, 46th session, IPC Revision Working Group</dc:title>
  <dc:subject>Report, 46th session, IPC Revision Working Group (IPC Union), November 8 - 10, 2021</dc:subject>
  <dc:creator>WIPO</dc:creator>
  <cp:keywords>FOR OFFICIAL USE ONLY</cp:keywords>
  <cp:lastModifiedBy>SCHLESSINGER Caroline</cp:lastModifiedBy>
  <cp:revision>4</cp:revision>
  <cp:lastPrinted>2019-05-09T08:35:00Z</cp:lastPrinted>
  <dcterms:created xsi:type="dcterms:W3CDTF">2021-12-09T14:17:00Z</dcterms:created>
  <dcterms:modified xsi:type="dcterms:W3CDTF">2021-12-09T14:27:00Z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033eeb54-e990-4736-85e5-158d11490c76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