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11F52" w:rsidRPr="00F248A8" w:rsidTr="00C757D0">
        <w:tc>
          <w:tcPr>
            <w:tcW w:w="4513" w:type="dxa"/>
            <w:tcBorders>
              <w:bottom w:val="single" w:sz="4" w:space="0" w:color="auto"/>
            </w:tcBorders>
            <w:tcMar>
              <w:bottom w:w="170" w:type="dxa"/>
            </w:tcMar>
          </w:tcPr>
          <w:p w:rsidR="00B11F52" w:rsidRPr="00F248A8" w:rsidRDefault="00B11F52" w:rsidP="00067690">
            <w:pPr>
              <w:rPr>
                <w:lang w:val="fr-FR"/>
              </w:rPr>
            </w:pPr>
            <w:bookmarkStart w:id="0" w:name="_GoBack"/>
            <w:bookmarkEnd w:id="0"/>
          </w:p>
        </w:tc>
        <w:tc>
          <w:tcPr>
            <w:tcW w:w="4337" w:type="dxa"/>
            <w:tcBorders>
              <w:bottom w:val="single" w:sz="4" w:space="0" w:color="auto"/>
            </w:tcBorders>
            <w:tcMar>
              <w:left w:w="0" w:type="dxa"/>
              <w:right w:w="0" w:type="dxa"/>
            </w:tcMar>
          </w:tcPr>
          <w:p w:rsidR="00B11F52" w:rsidRPr="00F248A8" w:rsidRDefault="00B11F52" w:rsidP="00067690">
            <w:pPr>
              <w:rPr>
                <w:lang w:val="fr-FR"/>
              </w:rPr>
            </w:pPr>
            <w:r w:rsidRPr="00F248A8">
              <w:rPr>
                <w:noProof/>
                <w:lang w:eastAsia="en-US"/>
              </w:rPr>
              <w:drawing>
                <wp:inline distT="0" distB="0" distL="0" distR="0" wp14:anchorId="0F4749C1" wp14:editId="3CE539DF">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11F52" w:rsidRPr="00F248A8" w:rsidRDefault="00B11F52" w:rsidP="00067690">
            <w:pPr>
              <w:jc w:val="right"/>
              <w:rPr>
                <w:lang w:val="fr-FR"/>
              </w:rPr>
            </w:pPr>
            <w:r w:rsidRPr="00F248A8">
              <w:rPr>
                <w:b/>
                <w:sz w:val="40"/>
                <w:szCs w:val="40"/>
                <w:lang w:val="fr-FR"/>
              </w:rPr>
              <w:t>F</w:t>
            </w:r>
          </w:p>
        </w:tc>
      </w:tr>
      <w:tr w:rsidR="00B11F52" w:rsidRPr="00F248A8" w:rsidTr="00067690">
        <w:trPr>
          <w:trHeight w:hRule="exact" w:val="340"/>
        </w:trPr>
        <w:tc>
          <w:tcPr>
            <w:tcW w:w="9356" w:type="dxa"/>
            <w:gridSpan w:val="3"/>
            <w:tcBorders>
              <w:top w:val="single" w:sz="4" w:space="0" w:color="auto"/>
            </w:tcBorders>
            <w:tcMar>
              <w:top w:w="170" w:type="dxa"/>
              <w:left w:w="0" w:type="dxa"/>
              <w:right w:w="0" w:type="dxa"/>
            </w:tcMar>
            <w:vAlign w:val="bottom"/>
          </w:tcPr>
          <w:p w:rsidR="00B11F52" w:rsidRPr="00F248A8" w:rsidRDefault="00B11F52" w:rsidP="00B11F52">
            <w:pPr>
              <w:jc w:val="right"/>
              <w:rPr>
                <w:rFonts w:ascii="Arial Black" w:hAnsi="Arial Black"/>
                <w:caps/>
                <w:sz w:val="15"/>
                <w:lang w:val="fr-FR"/>
              </w:rPr>
            </w:pPr>
            <w:r>
              <w:rPr>
                <w:rFonts w:ascii="Arial Black" w:hAnsi="Arial Black"/>
                <w:caps/>
                <w:sz w:val="15"/>
                <w:lang w:val="fr-FR"/>
              </w:rPr>
              <w:t>IPC/WG/33</w:t>
            </w:r>
            <w:r w:rsidRPr="00F248A8">
              <w:rPr>
                <w:rFonts w:ascii="Arial Black" w:hAnsi="Arial Black"/>
                <w:caps/>
                <w:sz w:val="15"/>
                <w:lang w:val="fr-FR"/>
              </w:rPr>
              <w:t>/</w:t>
            </w:r>
            <w:bookmarkStart w:id="1" w:name="Code"/>
            <w:bookmarkEnd w:id="1"/>
            <w:r w:rsidRPr="00F248A8">
              <w:rPr>
                <w:rFonts w:ascii="Arial Black" w:hAnsi="Arial Black"/>
                <w:caps/>
                <w:sz w:val="15"/>
                <w:lang w:val="fr-FR"/>
              </w:rPr>
              <w:t xml:space="preserve">2 </w:t>
            </w:r>
          </w:p>
        </w:tc>
      </w:tr>
      <w:tr w:rsidR="00B11F52" w:rsidRPr="00F248A8" w:rsidTr="00067690">
        <w:trPr>
          <w:trHeight w:hRule="exact" w:val="170"/>
        </w:trPr>
        <w:tc>
          <w:tcPr>
            <w:tcW w:w="9356" w:type="dxa"/>
            <w:gridSpan w:val="3"/>
            <w:noWrap/>
            <w:tcMar>
              <w:left w:w="0" w:type="dxa"/>
              <w:right w:w="0" w:type="dxa"/>
            </w:tcMar>
            <w:vAlign w:val="bottom"/>
          </w:tcPr>
          <w:p w:rsidR="00B11F52" w:rsidRPr="00F248A8" w:rsidRDefault="00B11F52" w:rsidP="00067690">
            <w:pPr>
              <w:jc w:val="right"/>
              <w:rPr>
                <w:rFonts w:ascii="Arial Black" w:hAnsi="Arial Black"/>
                <w:caps/>
                <w:sz w:val="15"/>
                <w:lang w:val="fr-FR"/>
              </w:rPr>
            </w:pPr>
            <w:r w:rsidRPr="00F248A8">
              <w:rPr>
                <w:rFonts w:ascii="Arial Black" w:hAnsi="Arial Black"/>
                <w:caps/>
                <w:sz w:val="15"/>
                <w:lang w:val="fr-FR"/>
              </w:rPr>
              <w:t>ORIGINAL</w:t>
            </w:r>
            <w:r>
              <w:rPr>
                <w:rFonts w:ascii="Arial Black" w:hAnsi="Arial Black"/>
                <w:caps/>
                <w:sz w:val="15"/>
                <w:lang w:val="fr-FR"/>
              </w:rPr>
              <w:t> </w:t>
            </w:r>
            <w:r w:rsidRPr="00F248A8">
              <w:rPr>
                <w:rFonts w:ascii="Arial Black" w:hAnsi="Arial Black"/>
                <w:caps/>
                <w:sz w:val="15"/>
                <w:lang w:val="fr-FR"/>
              </w:rPr>
              <w:t xml:space="preserve">: </w:t>
            </w:r>
            <w:bookmarkStart w:id="2" w:name="Original"/>
            <w:bookmarkEnd w:id="2"/>
            <w:r w:rsidRPr="00F248A8">
              <w:rPr>
                <w:rFonts w:ascii="Arial Black" w:hAnsi="Arial Black"/>
                <w:caps/>
                <w:sz w:val="15"/>
                <w:lang w:val="fr-FR"/>
              </w:rPr>
              <w:t>anglais</w:t>
            </w:r>
          </w:p>
        </w:tc>
      </w:tr>
      <w:tr w:rsidR="00B11F52" w:rsidRPr="00F248A8" w:rsidTr="00067690">
        <w:trPr>
          <w:trHeight w:hRule="exact" w:val="198"/>
        </w:trPr>
        <w:tc>
          <w:tcPr>
            <w:tcW w:w="9356" w:type="dxa"/>
            <w:gridSpan w:val="3"/>
            <w:tcMar>
              <w:left w:w="0" w:type="dxa"/>
              <w:right w:w="0" w:type="dxa"/>
            </w:tcMar>
            <w:vAlign w:val="bottom"/>
          </w:tcPr>
          <w:p w:rsidR="00B11F52" w:rsidRPr="00F248A8" w:rsidRDefault="00B11F52" w:rsidP="00B11F52">
            <w:pPr>
              <w:jc w:val="right"/>
              <w:rPr>
                <w:rFonts w:ascii="Arial Black" w:hAnsi="Arial Black"/>
                <w:caps/>
                <w:sz w:val="15"/>
                <w:lang w:val="fr-FR"/>
              </w:rPr>
            </w:pPr>
            <w:r w:rsidRPr="00F248A8">
              <w:rPr>
                <w:rFonts w:ascii="Arial Black" w:hAnsi="Arial Black"/>
                <w:caps/>
                <w:sz w:val="15"/>
                <w:lang w:val="fr-FR"/>
              </w:rPr>
              <w:t>DATE</w:t>
            </w:r>
            <w:r>
              <w:rPr>
                <w:rFonts w:ascii="Arial Black" w:hAnsi="Arial Black"/>
                <w:caps/>
                <w:sz w:val="15"/>
                <w:lang w:val="fr-FR"/>
              </w:rPr>
              <w:t> :</w:t>
            </w:r>
            <w:r w:rsidRPr="00F248A8">
              <w:rPr>
                <w:rFonts w:ascii="Arial Black" w:hAnsi="Arial Black"/>
                <w:caps/>
                <w:sz w:val="15"/>
                <w:lang w:val="fr-FR"/>
              </w:rPr>
              <w:t xml:space="preserve"> </w:t>
            </w:r>
            <w:r>
              <w:rPr>
                <w:rFonts w:ascii="Arial Black" w:hAnsi="Arial Black"/>
                <w:caps/>
                <w:sz w:val="15"/>
                <w:lang w:val="fr-FR"/>
              </w:rPr>
              <w:t>10 JUIN </w:t>
            </w:r>
            <w:r w:rsidRPr="00F248A8">
              <w:rPr>
                <w:rFonts w:ascii="Arial Black" w:hAnsi="Arial Black"/>
                <w:caps/>
                <w:sz w:val="15"/>
                <w:lang w:val="fr-FR"/>
              </w:rPr>
              <w:t>201</w:t>
            </w:r>
            <w:r>
              <w:rPr>
                <w:rFonts w:ascii="Arial Black" w:hAnsi="Arial Black"/>
                <w:caps/>
                <w:sz w:val="15"/>
                <w:lang w:val="fr-FR"/>
              </w:rPr>
              <w:t>5</w:t>
            </w:r>
          </w:p>
        </w:tc>
      </w:tr>
    </w:tbl>
    <w:p w:rsidR="00B11F52" w:rsidRPr="00F248A8" w:rsidRDefault="00B11F52" w:rsidP="00B11F52">
      <w:pPr>
        <w:rPr>
          <w:lang w:val="fr-FR"/>
        </w:rPr>
      </w:pPr>
    </w:p>
    <w:p w:rsidR="00B11F52" w:rsidRPr="00F248A8" w:rsidRDefault="00B11F52" w:rsidP="00B11F52">
      <w:pPr>
        <w:rPr>
          <w:lang w:val="fr-FR"/>
        </w:rPr>
      </w:pPr>
    </w:p>
    <w:p w:rsidR="00B11F52" w:rsidRPr="00F248A8" w:rsidRDefault="00B11F52" w:rsidP="00B11F52">
      <w:pPr>
        <w:rPr>
          <w:lang w:val="fr-FR"/>
        </w:rPr>
      </w:pPr>
    </w:p>
    <w:p w:rsidR="00B11F52" w:rsidRPr="00F248A8" w:rsidRDefault="00B11F52" w:rsidP="00B11F52">
      <w:pPr>
        <w:rPr>
          <w:lang w:val="fr-FR"/>
        </w:rPr>
      </w:pPr>
    </w:p>
    <w:p w:rsidR="00B11F52" w:rsidRPr="00F248A8" w:rsidRDefault="00B11F52" w:rsidP="00B11F52">
      <w:pPr>
        <w:rPr>
          <w:lang w:val="fr-FR"/>
        </w:rPr>
      </w:pPr>
    </w:p>
    <w:p w:rsidR="00B11F52" w:rsidRPr="00F248A8" w:rsidRDefault="00B11F52" w:rsidP="00B11F52">
      <w:pPr>
        <w:rPr>
          <w:b/>
          <w:sz w:val="28"/>
          <w:szCs w:val="28"/>
          <w:lang w:val="fr-FR"/>
        </w:rPr>
      </w:pPr>
      <w:r w:rsidRPr="00F248A8">
        <w:rPr>
          <w:b/>
          <w:sz w:val="28"/>
          <w:szCs w:val="28"/>
          <w:lang w:val="fr-FR"/>
        </w:rPr>
        <w:t>Union particulière pour la classification internationale des brevets (Union de l</w:t>
      </w:r>
      <w:r w:rsidR="00BF5050">
        <w:rPr>
          <w:b/>
          <w:sz w:val="28"/>
          <w:szCs w:val="28"/>
          <w:lang w:val="fr-FR"/>
        </w:rPr>
        <w:t>’</w:t>
      </w:r>
      <w:r w:rsidRPr="00F248A8">
        <w:rPr>
          <w:b/>
          <w:sz w:val="28"/>
          <w:szCs w:val="28"/>
          <w:lang w:val="fr-FR"/>
        </w:rPr>
        <w:t>IPC)</w:t>
      </w:r>
    </w:p>
    <w:p w:rsidR="00B11F52" w:rsidRPr="00F248A8" w:rsidRDefault="00B11F52" w:rsidP="00B11F52">
      <w:pPr>
        <w:rPr>
          <w:b/>
          <w:sz w:val="28"/>
          <w:szCs w:val="28"/>
          <w:lang w:val="fr-FR"/>
        </w:rPr>
      </w:pPr>
      <w:r w:rsidRPr="00F248A8">
        <w:rPr>
          <w:b/>
          <w:sz w:val="28"/>
          <w:szCs w:val="28"/>
          <w:lang w:val="fr-FR"/>
        </w:rPr>
        <w:t>Groupe de travail sur la révision de la</w:t>
      </w:r>
      <w:r>
        <w:rPr>
          <w:b/>
          <w:sz w:val="28"/>
          <w:szCs w:val="28"/>
          <w:lang w:val="fr-FR"/>
        </w:rPr>
        <w:t> </w:t>
      </w:r>
      <w:r w:rsidRPr="00F248A8">
        <w:rPr>
          <w:b/>
          <w:sz w:val="28"/>
          <w:szCs w:val="28"/>
          <w:lang w:val="fr-FR"/>
        </w:rPr>
        <w:t>CIB</w:t>
      </w:r>
    </w:p>
    <w:p w:rsidR="00B11F52" w:rsidRPr="00F248A8" w:rsidRDefault="00B11F52" w:rsidP="00B11F52">
      <w:pPr>
        <w:rPr>
          <w:lang w:val="fr-FR"/>
        </w:rPr>
      </w:pPr>
    </w:p>
    <w:p w:rsidR="00B11F52" w:rsidRPr="00F248A8" w:rsidRDefault="00B11F52" w:rsidP="00B11F52">
      <w:pPr>
        <w:rPr>
          <w:lang w:val="fr-FR"/>
        </w:rPr>
      </w:pPr>
    </w:p>
    <w:p w:rsidR="00B11F52" w:rsidRPr="00F248A8" w:rsidRDefault="00B11F52" w:rsidP="00B11F52">
      <w:pPr>
        <w:rPr>
          <w:b/>
          <w:sz w:val="24"/>
          <w:szCs w:val="24"/>
          <w:lang w:val="fr-FR"/>
        </w:rPr>
      </w:pPr>
      <w:r>
        <w:rPr>
          <w:b/>
          <w:sz w:val="24"/>
          <w:szCs w:val="24"/>
          <w:lang w:val="fr-FR"/>
        </w:rPr>
        <w:t>Trente</w:t>
      </w:r>
      <w:r w:rsidR="00C757D0">
        <w:rPr>
          <w:b/>
          <w:sz w:val="24"/>
          <w:szCs w:val="24"/>
          <w:lang w:val="fr-FR"/>
        </w:rPr>
        <w:noBreakHyphen/>
      </w:r>
      <w:r>
        <w:rPr>
          <w:b/>
          <w:sz w:val="24"/>
          <w:szCs w:val="24"/>
          <w:lang w:val="fr-FR"/>
        </w:rPr>
        <w:t>troisième </w:t>
      </w:r>
      <w:r w:rsidRPr="00F248A8">
        <w:rPr>
          <w:b/>
          <w:sz w:val="24"/>
          <w:szCs w:val="24"/>
          <w:lang w:val="fr-FR"/>
        </w:rPr>
        <w:t>session</w:t>
      </w:r>
    </w:p>
    <w:p w:rsidR="00B11F52" w:rsidRPr="00F248A8" w:rsidRDefault="00B11F52" w:rsidP="00B11F52">
      <w:pPr>
        <w:rPr>
          <w:b/>
          <w:sz w:val="24"/>
          <w:szCs w:val="24"/>
          <w:lang w:val="fr-FR"/>
        </w:rPr>
      </w:pPr>
      <w:r>
        <w:rPr>
          <w:b/>
          <w:sz w:val="24"/>
          <w:szCs w:val="24"/>
          <w:lang w:val="fr-FR"/>
        </w:rPr>
        <w:t>Genève, 26</w:t>
      </w:r>
      <w:r w:rsidRPr="00F248A8">
        <w:rPr>
          <w:b/>
          <w:sz w:val="24"/>
          <w:szCs w:val="24"/>
          <w:lang w:val="fr-FR"/>
        </w:rPr>
        <w:t xml:space="preserve"> – </w:t>
      </w:r>
      <w:r>
        <w:rPr>
          <w:b/>
          <w:sz w:val="24"/>
          <w:szCs w:val="24"/>
          <w:lang w:val="fr-FR"/>
        </w:rPr>
        <w:t>29 </w:t>
      </w:r>
      <w:r w:rsidRPr="00F248A8">
        <w:rPr>
          <w:b/>
          <w:sz w:val="24"/>
          <w:szCs w:val="24"/>
          <w:lang w:val="fr-FR"/>
        </w:rPr>
        <w:t>mai</w:t>
      </w:r>
      <w:r>
        <w:rPr>
          <w:b/>
          <w:sz w:val="24"/>
          <w:szCs w:val="24"/>
          <w:lang w:val="fr-FR"/>
        </w:rPr>
        <w:t> </w:t>
      </w:r>
      <w:r w:rsidRPr="00F248A8">
        <w:rPr>
          <w:b/>
          <w:sz w:val="24"/>
          <w:szCs w:val="24"/>
          <w:lang w:val="fr-FR"/>
        </w:rPr>
        <w:t>201</w:t>
      </w:r>
      <w:r>
        <w:rPr>
          <w:b/>
          <w:sz w:val="24"/>
          <w:szCs w:val="24"/>
          <w:lang w:val="fr-FR"/>
        </w:rPr>
        <w:t>5</w:t>
      </w:r>
    </w:p>
    <w:p w:rsidR="00B11F52" w:rsidRPr="00F248A8" w:rsidRDefault="00B11F52" w:rsidP="00B11F52">
      <w:pPr>
        <w:rPr>
          <w:lang w:val="fr-FR"/>
        </w:rPr>
      </w:pPr>
    </w:p>
    <w:p w:rsidR="00B11F52" w:rsidRPr="00F248A8" w:rsidRDefault="00B11F52" w:rsidP="00B11F52">
      <w:pPr>
        <w:rPr>
          <w:lang w:val="fr-FR"/>
        </w:rPr>
      </w:pPr>
    </w:p>
    <w:p w:rsidR="00B11F52" w:rsidRPr="00F248A8" w:rsidRDefault="00B11F52" w:rsidP="00B11F52">
      <w:pPr>
        <w:rPr>
          <w:lang w:val="fr-FR"/>
        </w:rPr>
      </w:pPr>
    </w:p>
    <w:p w:rsidR="00EE7C0B" w:rsidRPr="00C27F23" w:rsidRDefault="00EE7C0B" w:rsidP="00EE7C0B">
      <w:pPr>
        <w:rPr>
          <w:b/>
          <w:bCs/>
          <w:lang w:val="fr-FR"/>
        </w:rPr>
      </w:pPr>
      <w:r w:rsidRPr="00C27F23">
        <w:rPr>
          <w:b/>
          <w:bCs/>
          <w:caps/>
          <w:lang w:val="fr-FR"/>
        </w:rPr>
        <w:t>R</w:t>
      </w:r>
      <w:r w:rsidR="006B3EA6" w:rsidRPr="00C27F23">
        <w:rPr>
          <w:b/>
          <w:bCs/>
          <w:caps/>
          <w:lang w:val="fr-FR"/>
        </w:rPr>
        <w:t>ap</w:t>
      </w:r>
      <w:r w:rsidRPr="00C27F23">
        <w:rPr>
          <w:b/>
          <w:bCs/>
          <w:lang w:val="fr-FR"/>
        </w:rPr>
        <w:t>PORT</w:t>
      </w:r>
    </w:p>
    <w:p w:rsidR="00EE7C0B" w:rsidRPr="00C27F23" w:rsidRDefault="00EE7C0B" w:rsidP="00EE7C0B">
      <w:pPr>
        <w:rPr>
          <w:lang w:val="fr-FR"/>
        </w:rPr>
      </w:pPr>
    </w:p>
    <w:p w:rsidR="00EE7C0B" w:rsidRPr="00C27F23" w:rsidRDefault="006B3EA6" w:rsidP="00EE7C0B">
      <w:pPr>
        <w:rPr>
          <w:i/>
          <w:lang w:val="fr-FR"/>
        </w:rPr>
      </w:pPr>
      <w:proofErr w:type="gramStart"/>
      <w:r w:rsidRPr="00C27F23">
        <w:rPr>
          <w:i/>
          <w:lang w:val="fr-FR"/>
        </w:rPr>
        <w:t>a</w:t>
      </w:r>
      <w:r w:rsidR="00D030F0" w:rsidRPr="00C27F23">
        <w:rPr>
          <w:i/>
          <w:lang w:val="fr-FR"/>
        </w:rPr>
        <w:t>dopt</w:t>
      </w:r>
      <w:r w:rsidRPr="00C27F23">
        <w:rPr>
          <w:i/>
          <w:lang w:val="fr-FR"/>
        </w:rPr>
        <w:t>é</w:t>
      </w:r>
      <w:proofErr w:type="gramEnd"/>
      <w:r w:rsidRPr="00C27F23">
        <w:rPr>
          <w:i/>
          <w:lang w:val="fr-FR"/>
        </w:rPr>
        <w:t xml:space="preserve"> par le Groupe de travail</w:t>
      </w:r>
    </w:p>
    <w:p w:rsidR="00EE7C0B" w:rsidRPr="00C27F23" w:rsidRDefault="00EE7C0B" w:rsidP="00EE7C0B">
      <w:pPr>
        <w:rPr>
          <w:lang w:val="fr-FR"/>
        </w:rPr>
      </w:pPr>
    </w:p>
    <w:p w:rsidR="00EE7C0B" w:rsidRPr="00C27F23" w:rsidRDefault="00EE7C0B" w:rsidP="00EE7C0B">
      <w:pPr>
        <w:pStyle w:val="Heading1"/>
        <w:rPr>
          <w:lang w:val="fr-FR"/>
        </w:rPr>
      </w:pPr>
      <w:r w:rsidRPr="00C27F23">
        <w:rPr>
          <w:lang w:val="fr-FR"/>
        </w:rPr>
        <w:t>INTRODUCTION</w:t>
      </w:r>
    </w:p>
    <w:p w:rsidR="00EE7C0B" w:rsidRPr="00C27F23" w:rsidRDefault="006B3EA6" w:rsidP="00B11F52">
      <w:pPr>
        <w:pStyle w:val="ONUMFS"/>
        <w:rPr>
          <w:lang w:val="fr-FR"/>
        </w:rPr>
      </w:pPr>
      <w:r w:rsidRPr="00C27F23">
        <w:rPr>
          <w:lang w:val="fr-FR"/>
        </w:rPr>
        <w:t>Le Groupe de travail sur la révision de</w:t>
      </w:r>
      <w:r w:rsidR="00BF5050" w:rsidRPr="00C27F23">
        <w:rPr>
          <w:lang w:val="fr-FR"/>
        </w:rPr>
        <w:t xml:space="preserve"> la</w:t>
      </w:r>
      <w:r w:rsidR="00BF5050">
        <w:rPr>
          <w:lang w:val="fr-FR"/>
        </w:rPr>
        <w:t> </w:t>
      </w:r>
      <w:r w:rsidR="00BF5050" w:rsidRPr="00C27F23">
        <w:rPr>
          <w:lang w:val="fr-FR"/>
        </w:rPr>
        <w:t>CIB</w:t>
      </w:r>
      <w:r w:rsidRPr="00C27F23">
        <w:rPr>
          <w:lang w:val="fr-FR"/>
        </w:rPr>
        <w:t xml:space="preserve"> (ci</w:t>
      </w:r>
      <w:r w:rsidR="00C757D0">
        <w:rPr>
          <w:lang w:val="fr-FR"/>
        </w:rPr>
        <w:noBreakHyphen/>
      </w:r>
      <w:r w:rsidRPr="00C27F23">
        <w:rPr>
          <w:lang w:val="fr-FR"/>
        </w:rPr>
        <w:t>après dénommé “groupe de travail”) a tenu sa trente</w:t>
      </w:r>
      <w:r w:rsidR="00C757D0">
        <w:rPr>
          <w:lang w:val="fr-FR"/>
        </w:rPr>
        <w:noBreakHyphen/>
      </w:r>
      <w:r w:rsidRPr="00C27F23">
        <w:rPr>
          <w:lang w:val="fr-FR"/>
        </w:rPr>
        <w:t>troisième session à Genève du 26 au 29 mai 2015.  Les membres ci</w:t>
      </w:r>
      <w:r w:rsidR="00C757D0">
        <w:rPr>
          <w:lang w:val="fr-FR"/>
        </w:rPr>
        <w:noBreakHyphen/>
      </w:r>
      <w:r w:rsidRPr="00C27F23">
        <w:rPr>
          <w:lang w:val="fr-FR"/>
        </w:rPr>
        <w:t>après du groupe de travail étaient représentés à la session </w:t>
      </w:r>
      <w:r w:rsidR="00EE7C0B" w:rsidRPr="00C27F23">
        <w:rPr>
          <w:lang w:val="fr-FR"/>
        </w:rPr>
        <w:t xml:space="preserve">: </w:t>
      </w:r>
      <w:r w:rsidR="005E2D35" w:rsidRPr="005633FC">
        <w:rPr>
          <w:lang w:val="fr-FR"/>
        </w:rPr>
        <w:t>Allemagne, Australie, Brésil, Chine, Espagne, États</w:t>
      </w:r>
      <w:r w:rsidR="00C757D0">
        <w:rPr>
          <w:lang w:val="fr-FR"/>
        </w:rPr>
        <w:noBreakHyphen/>
      </w:r>
      <w:r w:rsidR="005E2D35" w:rsidRPr="005633FC">
        <w:rPr>
          <w:lang w:val="fr-FR"/>
        </w:rPr>
        <w:t>Unis d</w:t>
      </w:r>
      <w:r w:rsidR="00BF5050">
        <w:rPr>
          <w:lang w:val="fr-FR"/>
        </w:rPr>
        <w:t>’</w:t>
      </w:r>
      <w:r w:rsidR="005E2D35" w:rsidRPr="005633FC">
        <w:rPr>
          <w:lang w:val="fr-FR"/>
        </w:rPr>
        <w:t>Amérique, Fédération de Russie, Finlande, France, Grèce, Irlande, Japon, Mexique, Norvège, Portugal, République de Corée, Roumanie, Royaume</w:t>
      </w:r>
      <w:r w:rsidR="00C757D0">
        <w:rPr>
          <w:lang w:val="fr-FR"/>
        </w:rPr>
        <w:noBreakHyphen/>
      </w:r>
      <w:r w:rsidR="005E2D35" w:rsidRPr="005633FC">
        <w:rPr>
          <w:lang w:val="fr-FR"/>
        </w:rPr>
        <w:t>Uni, Serbie, Suède, Suisse, Ukraine</w:t>
      </w:r>
      <w:r w:rsidR="00C75A49">
        <w:rPr>
          <w:lang w:val="fr-FR"/>
        </w:rPr>
        <w:t>,</w:t>
      </w:r>
      <w:r w:rsidR="00C75A49" w:rsidRPr="00C75A49">
        <w:rPr>
          <w:lang w:val="fr-FR"/>
        </w:rPr>
        <w:t xml:space="preserve"> </w:t>
      </w:r>
      <w:r w:rsidR="00C75A49">
        <w:rPr>
          <w:lang w:val="fr-FR"/>
        </w:rPr>
        <w:t>l’</w:t>
      </w:r>
      <w:r w:rsidR="00C75A49" w:rsidRPr="00BF5050">
        <w:rPr>
          <w:lang w:val="fr-FR"/>
        </w:rPr>
        <w:t>Office européen des brevets (OEB)</w:t>
      </w:r>
      <w:r w:rsidR="00C75A49" w:rsidRPr="00560319">
        <w:rPr>
          <w:lang w:val="fr-CH"/>
        </w:rPr>
        <w:t>, l’</w:t>
      </w:r>
      <w:r w:rsidR="00C75A49" w:rsidRPr="00BF5050">
        <w:rPr>
          <w:lang w:val="fr-FR"/>
        </w:rPr>
        <w:t>Organisation régionale africaine de la propriété intellectuelle (ARIPO)</w:t>
      </w:r>
      <w:r w:rsidR="00EE7C0B" w:rsidRPr="00C27F23">
        <w:rPr>
          <w:lang w:val="fr-FR"/>
        </w:rPr>
        <w:t> </w:t>
      </w:r>
      <w:r w:rsidR="00F511F6" w:rsidRPr="00C27F23">
        <w:rPr>
          <w:lang w:val="fr-FR"/>
        </w:rPr>
        <w:t xml:space="preserve">(24).  </w:t>
      </w:r>
      <w:r w:rsidRPr="00C27F23">
        <w:rPr>
          <w:lang w:val="fr-FR"/>
        </w:rPr>
        <w:t xml:space="preserve">Le Patent Information </w:t>
      </w:r>
      <w:proofErr w:type="spellStart"/>
      <w:r w:rsidRPr="00C27F23">
        <w:rPr>
          <w:lang w:val="fr-FR"/>
        </w:rPr>
        <w:t>Users</w:t>
      </w:r>
      <w:proofErr w:type="spellEnd"/>
      <w:r w:rsidRPr="00C27F23">
        <w:rPr>
          <w:lang w:val="fr-FR"/>
        </w:rPr>
        <w:t xml:space="preserve"> Group (PIUG) était aussi </w:t>
      </w:r>
      <w:proofErr w:type="gramStart"/>
      <w:r w:rsidRPr="00C27F23">
        <w:rPr>
          <w:lang w:val="fr-FR"/>
        </w:rPr>
        <w:t>représenté</w:t>
      </w:r>
      <w:proofErr w:type="gramEnd"/>
      <w:r w:rsidRPr="00C27F23">
        <w:rPr>
          <w:lang w:val="fr-FR"/>
        </w:rPr>
        <w:t>.  La liste des participants fait l</w:t>
      </w:r>
      <w:r w:rsidR="00BF5050">
        <w:rPr>
          <w:lang w:val="fr-FR"/>
        </w:rPr>
        <w:t>’</w:t>
      </w:r>
      <w:r w:rsidRPr="00C27F23">
        <w:rPr>
          <w:lang w:val="fr-FR"/>
        </w:rPr>
        <w:t>objet de l</w:t>
      </w:r>
      <w:r w:rsidR="00BF5050">
        <w:rPr>
          <w:lang w:val="fr-FR"/>
        </w:rPr>
        <w:t>’</w:t>
      </w:r>
      <w:r w:rsidRPr="00C27F23">
        <w:rPr>
          <w:lang w:val="fr-FR"/>
        </w:rPr>
        <w:t>annexe I du présent rapport</w:t>
      </w:r>
      <w:r w:rsidR="00EE7C0B" w:rsidRPr="00C27F23">
        <w:rPr>
          <w:lang w:val="fr-FR"/>
        </w:rPr>
        <w:t>.</w:t>
      </w:r>
    </w:p>
    <w:p w:rsidR="00EE7C0B" w:rsidRPr="00C27F23" w:rsidRDefault="007A1F09" w:rsidP="00B11F52">
      <w:pPr>
        <w:pStyle w:val="ONUMFS"/>
        <w:rPr>
          <w:lang w:val="fr-FR"/>
        </w:rPr>
      </w:pPr>
      <w:r w:rsidRPr="00C27F23">
        <w:rPr>
          <w:lang w:val="fr-FR"/>
        </w:rPr>
        <w:t>La session a été ouverte par M. </w:t>
      </w:r>
      <w:r w:rsidR="002A1D81" w:rsidRPr="00C27F23">
        <w:rPr>
          <w:lang w:val="fr-FR"/>
        </w:rPr>
        <w:t>A.</w:t>
      </w:r>
      <w:r w:rsidRPr="00C27F23">
        <w:rPr>
          <w:lang w:val="fr-FR"/>
        </w:rPr>
        <w:t> </w:t>
      </w:r>
      <w:r w:rsidR="002A1D81" w:rsidRPr="00C27F23">
        <w:rPr>
          <w:lang w:val="fr-FR"/>
        </w:rPr>
        <w:t xml:space="preserve">Farassopoulos, </w:t>
      </w:r>
      <w:r w:rsidRPr="00C27F23">
        <w:rPr>
          <w:lang w:val="fr-FR"/>
        </w:rPr>
        <w:t>directeur de la Division des classifications internationales et des normes</w:t>
      </w:r>
      <w:r w:rsidR="00EE7C0B" w:rsidRPr="00C27F23">
        <w:rPr>
          <w:lang w:val="fr-FR"/>
        </w:rPr>
        <w:t>.</w:t>
      </w:r>
    </w:p>
    <w:p w:rsidR="00EE7C0B" w:rsidRPr="00C27F23" w:rsidRDefault="007A1F09" w:rsidP="00EE7C0B">
      <w:pPr>
        <w:pStyle w:val="Heading1"/>
        <w:rPr>
          <w:lang w:val="fr-FR"/>
        </w:rPr>
      </w:pPr>
      <w:r w:rsidRPr="00C27F23">
        <w:rPr>
          <w:lang w:val="fr-FR"/>
        </w:rPr>
        <w:t>bureau</w:t>
      </w:r>
    </w:p>
    <w:p w:rsidR="00EE7C0B" w:rsidRPr="00C27F23" w:rsidRDefault="007A1F09" w:rsidP="00B11F52">
      <w:pPr>
        <w:pStyle w:val="ONUMFS"/>
        <w:rPr>
          <w:lang w:val="fr-FR"/>
        </w:rPr>
      </w:pPr>
      <w:r w:rsidRPr="00C27F23">
        <w:rPr>
          <w:lang w:val="fr-FR"/>
        </w:rPr>
        <w:t>Le groupe de travail a élu à l</w:t>
      </w:r>
      <w:r w:rsidR="00BF5050">
        <w:rPr>
          <w:lang w:val="fr-FR"/>
        </w:rPr>
        <w:t>’</w:t>
      </w:r>
      <w:r w:rsidRPr="00C27F23">
        <w:rPr>
          <w:lang w:val="fr-FR"/>
        </w:rPr>
        <w:t>unanimité M. </w:t>
      </w:r>
      <w:r w:rsidR="00EE7C0B" w:rsidRPr="00C27F23">
        <w:rPr>
          <w:lang w:val="fr-FR"/>
        </w:rPr>
        <w:t>R. </w:t>
      </w:r>
      <w:proofErr w:type="spellStart"/>
      <w:r w:rsidR="00EE7C0B" w:rsidRPr="00C27F23">
        <w:rPr>
          <w:lang w:val="fr-FR"/>
        </w:rPr>
        <w:t>Iasevoli</w:t>
      </w:r>
      <w:proofErr w:type="spellEnd"/>
      <w:r w:rsidR="00EE7C0B" w:rsidRPr="00C27F23">
        <w:rPr>
          <w:lang w:val="fr-FR"/>
        </w:rPr>
        <w:t xml:space="preserve"> (O</w:t>
      </w:r>
      <w:r w:rsidR="008E52EB" w:rsidRPr="00C27F23">
        <w:rPr>
          <w:lang w:val="fr-FR"/>
        </w:rPr>
        <w:t>EB</w:t>
      </w:r>
      <w:r w:rsidR="00EE7C0B" w:rsidRPr="00C27F23">
        <w:rPr>
          <w:lang w:val="fr-FR"/>
        </w:rPr>
        <w:t xml:space="preserve">) </w:t>
      </w:r>
      <w:r w:rsidR="008E52EB" w:rsidRPr="00C27F23">
        <w:rPr>
          <w:lang w:val="fr-FR"/>
        </w:rPr>
        <w:t>président et M. </w:t>
      </w:r>
      <w:r w:rsidR="00EE7C0B" w:rsidRPr="00C27F23">
        <w:rPr>
          <w:szCs w:val="22"/>
          <w:lang w:val="fr-FR"/>
        </w:rPr>
        <w:t>A.</w:t>
      </w:r>
      <w:r w:rsidR="00CC58A7" w:rsidRPr="00C27F23">
        <w:rPr>
          <w:szCs w:val="22"/>
          <w:lang w:val="fr-FR"/>
        </w:rPr>
        <w:t> </w:t>
      </w:r>
      <w:proofErr w:type="spellStart"/>
      <w:r w:rsidR="00EE7C0B" w:rsidRPr="00C27F23">
        <w:rPr>
          <w:szCs w:val="22"/>
          <w:lang w:val="fr-FR"/>
        </w:rPr>
        <w:t>Damgacioglu</w:t>
      </w:r>
      <w:proofErr w:type="spellEnd"/>
      <w:r w:rsidR="002A1D81" w:rsidRPr="00C27F23">
        <w:rPr>
          <w:lang w:val="fr-FR"/>
        </w:rPr>
        <w:t> </w:t>
      </w:r>
      <w:r w:rsidR="00EE7C0B" w:rsidRPr="00C27F23">
        <w:rPr>
          <w:lang w:val="fr-FR"/>
        </w:rPr>
        <w:t>(Tur</w:t>
      </w:r>
      <w:r w:rsidR="008E52EB" w:rsidRPr="00C27F23">
        <w:rPr>
          <w:lang w:val="fr-FR"/>
        </w:rPr>
        <w:t>quie</w:t>
      </w:r>
      <w:r w:rsidR="00EE7C0B" w:rsidRPr="00C27F23">
        <w:rPr>
          <w:lang w:val="fr-FR"/>
        </w:rPr>
        <w:t xml:space="preserve">) </w:t>
      </w:r>
      <w:r w:rsidR="008E52EB" w:rsidRPr="00C27F23">
        <w:rPr>
          <w:lang w:val="fr-FR"/>
        </w:rPr>
        <w:t>vice</w:t>
      </w:r>
      <w:r w:rsidR="00C757D0">
        <w:rPr>
          <w:lang w:val="fr-FR"/>
        </w:rPr>
        <w:noBreakHyphen/>
      </w:r>
      <w:r w:rsidR="008E52EB" w:rsidRPr="00C27F23">
        <w:rPr>
          <w:lang w:val="fr-FR"/>
        </w:rPr>
        <w:t>président pour</w:t>
      </w:r>
      <w:r w:rsidR="00213CC1">
        <w:rPr>
          <w:lang w:val="fr-FR"/>
        </w:rPr>
        <w:t> </w:t>
      </w:r>
      <w:r w:rsidR="00EE7C0B" w:rsidRPr="00C27F23">
        <w:rPr>
          <w:lang w:val="fr-FR"/>
        </w:rPr>
        <w:t>2015.</w:t>
      </w:r>
    </w:p>
    <w:p w:rsidR="00EE7C0B" w:rsidRPr="00C27F23" w:rsidRDefault="00EE7C0B" w:rsidP="00B11F52">
      <w:pPr>
        <w:pStyle w:val="ONUMFS"/>
        <w:rPr>
          <w:lang w:val="fr-FR"/>
        </w:rPr>
      </w:pPr>
      <w:r w:rsidRPr="00C27F23">
        <w:rPr>
          <w:lang w:val="fr-FR"/>
        </w:rPr>
        <w:t>M</w:t>
      </w:r>
      <w:r w:rsidR="008E52EB" w:rsidRPr="00C27F23">
        <w:rPr>
          <w:lang w:val="fr-FR"/>
        </w:rPr>
        <w:t>me </w:t>
      </w:r>
      <w:r w:rsidRPr="00C27F23">
        <w:rPr>
          <w:lang w:val="fr-FR"/>
        </w:rPr>
        <w:t>N.</w:t>
      </w:r>
      <w:r w:rsidR="00213CC1">
        <w:rPr>
          <w:lang w:val="fr-FR"/>
        </w:rPr>
        <w:t> </w:t>
      </w:r>
      <w:r w:rsidRPr="00C27F23">
        <w:rPr>
          <w:lang w:val="fr-FR"/>
        </w:rPr>
        <w:t>Xu (O</w:t>
      </w:r>
      <w:r w:rsidR="008E52EB" w:rsidRPr="00C27F23">
        <w:rPr>
          <w:lang w:val="fr-FR"/>
        </w:rPr>
        <w:t>MPI</w:t>
      </w:r>
      <w:r w:rsidRPr="00C27F23">
        <w:rPr>
          <w:lang w:val="fr-FR"/>
        </w:rPr>
        <w:t>) a</w:t>
      </w:r>
      <w:r w:rsidR="008E52EB" w:rsidRPr="00C27F23">
        <w:rPr>
          <w:lang w:val="fr-FR"/>
        </w:rPr>
        <w:t xml:space="preserve"> assuré le secrétariat de </w:t>
      </w:r>
      <w:r w:rsidR="004D4E29" w:rsidRPr="00C27F23">
        <w:rPr>
          <w:lang w:val="fr-FR"/>
        </w:rPr>
        <w:t xml:space="preserve">la </w:t>
      </w:r>
      <w:r w:rsidRPr="00C27F23">
        <w:rPr>
          <w:lang w:val="fr-FR"/>
        </w:rPr>
        <w:t>session.</w:t>
      </w:r>
    </w:p>
    <w:p w:rsidR="00EE7C0B" w:rsidRPr="00C27F23" w:rsidRDefault="00EE7C0B" w:rsidP="00EE7C0B">
      <w:pPr>
        <w:pStyle w:val="Heading1"/>
        <w:rPr>
          <w:lang w:val="fr-FR"/>
        </w:rPr>
      </w:pPr>
      <w:r w:rsidRPr="00C27F23">
        <w:rPr>
          <w:lang w:val="fr-FR"/>
        </w:rPr>
        <w:t xml:space="preserve">ADOPTION </w:t>
      </w:r>
      <w:r w:rsidR="004D4E29" w:rsidRPr="00C27F23">
        <w:rPr>
          <w:lang w:val="fr-FR"/>
        </w:rPr>
        <w:t>de l</w:t>
      </w:r>
      <w:r w:rsidR="00BF5050">
        <w:rPr>
          <w:lang w:val="fr-FR"/>
        </w:rPr>
        <w:t>’</w:t>
      </w:r>
      <w:r w:rsidR="004D4E29" w:rsidRPr="00C27F23">
        <w:rPr>
          <w:lang w:val="fr-FR"/>
        </w:rPr>
        <w:t>ordre du jour</w:t>
      </w:r>
    </w:p>
    <w:p w:rsidR="00EE7C0B" w:rsidRPr="00C27F23" w:rsidRDefault="004D4E29" w:rsidP="00B11F52">
      <w:pPr>
        <w:pStyle w:val="ONUMFS"/>
        <w:rPr>
          <w:lang w:val="fr-FR"/>
        </w:rPr>
      </w:pPr>
      <w:r w:rsidRPr="00C27F23">
        <w:rPr>
          <w:lang w:val="fr-FR"/>
        </w:rPr>
        <w:t>Le groupe de travail a adopté à l</w:t>
      </w:r>
      <w:r w:rsidR="00BF5050">
        <w:rPr>
          <w:lang w:val="fr-FR"/>
        </w:rPr>
        <w:t>’</w:t>
      </w:r>
      <w:r w:rsidRPr="00C27F23">
        <w:rPr>
          <w:lang w:val="fr-FR"/>
        </w:rPr>
        <w:t>unanimité l</w:t>
      </w:r>
      <w:r w:rsidR="00BF5050">
        <w:rPr>
          <w:lang w:val="fr-FR"/>
        </w:rPr>
        <w:t>’</w:t>
      </w:r>
      <w:r w:rsidRPr="00C27F23">
        <w:rPr>
          <w:lang w:val="fr-FR"/>
        </w:rPr>
        <w:t>ordre du jour, qui fait l</w:t>
      </w:r>
      <w:r w:rsidR="00BF5050">
        <w:rPr>
          <w:lang w:val="fr-FR"/>
        </w:rPr>
        <w:t>’</w:t>
      </w:r>
      <w:r w:rsidRPr="00C27F23">
        <w:rPr>
          <w:lang w:val="fr-FR"/>
        </w:rPr>
        <w:t>objet de l</w:t>
      </w:r>
      <w:r w:rsidR="00BF5050">
        <w:rPr>
          <w:lang w:val="fr-FR"/>
        </w:rPr>
        <w:t>’</w:t>
      </w:r>
      <w:r w:rsidRPr="00C27F23">
        <w:rPr>
          <w:lang w:val="fr-FR"/>
        </w:rPr>
        <w:t>annexe II du présent rapport</w:t>
      </w:r>
      <w:r w:rsidR="00EE7C0B" w:rsidRPr="00C27F23">
        <w:rPr>
          <w:lang w:val="fr-FR"/>
        </w:rPr>
        <w:t>.</w:t>
      </w:r>
    </w:p>
    <w:p w:rsidR="00A22ACB" w:rsidRPr="00C27F23" w:rsidRDefault="00A22ACB">
      <w:pPr>
        <w:rPr>
          <w:b/>
          <w:bCs/>
          <w:caps/>
          <w:kern w:val="32"/>
          <w:szCs w:val="32"/>
          <w:lang w:val="fr-FR"/>
        </w:rPr>
      </w:pPr>
      <w:r w:rsidRPr="00C27F23">
        <w:rPr>
          <w:lang w:val="fr-FR"/>
        </w:rPr>
        <w:br w:type="page"/>
      </w:r>
    </w:p>
    <w:p w:rsidR="00EE7C0B" w:rsidRPr="00C27F23" w:rsidRDefault="00D44736" w:rsidP="00EE7C0B">
      <w:pPr>
        <w:pStyle w:val="Heading1"/>
        <w:rPr>
          <w:lang w:val="fr-FR"/>
        </w:rPr>
      </w:pPr>
      <w:r w:rsidRPr="00C27F23">
        <w:rPr>
          <w:lang w:val="fr-FR"/>
        </w:rPr>
        <w:lastRenderedPageBreak/>
        <w:t>DÉLIBÉRATIONS, CONCLUSIONS ET DÉCISIONS</w:t>
      </w:r>
    </w:p>
    <w:p w:rsidR="00BF5050" w:rsidRDefault="00D44736" w:rsidP="00B11F52">
      <w:pPr>
        <w:pStyle w:val="ONUMFS"/>
        <w:rPr>
          <w:lang w:val="fr-FR"/>
        </w:rPr>
      </w:pPr>
      <w:r w:rsidRPr="00C27F23">
        <w:rPr>
          <w:lang w:val="fr-FR"/>
        </w:rPr>
        <w:t>Conformément aux décisions prises par les organes directeurs de l</w:t>
      </w:r>
      <w:r w:rsidR="00BF5050">
        <w:rPr>
          <w:lang w:val="fr-FR"/>
        </w:rPr>
        <w:t>’</w:t>
      </w:r>
      <w:r w:rsidRPr="00C27F23">
        <w:rPr>
          <w:lang w:val="fr-FR"/>
        </w:rPr>
        <w:t>OMPI lors de leur dixième série de réunions, tenue du 24 septembre au 2 octobre 1979 (voir les paragraphes 51 et 52 du document AB/X/32), le rapport de la présente session rend compte uniquement des conclusions (décisions, recommandations, opinions, etc.) du groupe de travail sans rendre compte en particulier des déclarations de tel ou tel participant, excepté lorsqu</w:t>
      </w:r>
      <w:r w:rsidR="00BF5050">
        <w:rPr>
          <w:lang w:val="fr-FR"/>
        </w:rPr>
        <w:t>’</w:t>
      </w:r>
      <w:r w:rsidRPr="00C27F23">
        <w:rPr>
          <w:lang w:val="fr-FR"/>
        </w:rPr>
        <w:t>une réserve relative à une conclusion particulière du groupe de travail a été émise ou réitérée après l</w:t>
      </w:r>
      <w:r w:rsidR="00BF5050">
        <w:rPr>
          <w:lang w:val="fr-FR"/>
        </w:rPr>
        <w:t>’</w:t>
      </w:r>
      <w:r w:rsidRPr="00C27F23">
        <w:rPr>
          <w:lang w:val="fr-FR"/>
        </w:rPr>
        <w:t>adoption de cette conclusion</w:t>
      </w:r>
    </w:p>
    <w:p w:rsidR="00EE7C0B" w:rsidRPr="00C27F23" w:rsidRDefault="00EE7C0B" w:rsidP="00EE7C0B">
      <w:pPr>
        <w:pStyle w:val="Heading1"/>
        <w:rPr>
          <w:lang w:val="fr-FR"/>
        </w:rPr>
      </w:pPr>
      <w:r w:rsidRPr="00C27F23">
        <w:rPr>
          <w:lang w:val="fr-FR"/>
        </w:rPr>
        <w:t>R</w:t>
      </w:r>
      <w:r w:rsidR="00D44736" w:rsidRPr="00C27F23">
        <w:rPr>
          <w:lang w:val="fr-FR"/>
        </w:rPr>
        <w:t>ap</w:t>
      </w:r>
      <w:r w:rsidRPr="00C27F23">
        <w:rPr>
          <w:lang w:val="fr-FR"/>
        </w:rPr>
        <w:t xml:space="preserve">port </w:t>
      </w:r>
      <w:r w:rsidR="00D44736" w:rsidRPr="00C27F23">
        <w:rPr>
          <w:lang w:val="fr-FR"/>
        </w:rPr>
        <w:t>sur la quarante</w:t>
      </w:r>
      <w:r w:rsidR="00C757D0">
        <w:rPr>
          <w:lang w:val="fr-FR"/>
        </w:rPr>
        <w:noBreakHyphen/>
      </w:r>
      <w:r w:rsidR="00D44736" w:rsidRPr="00C27F23">
        <w:rPr>
          <w:lang w:val="fr-FR"/>
        </w:rPr>
        <w:t>septiÈme sess</w:t>
      </w:r>
      <w:r w:rsidRPr="00C27F23">
        <w:rPr>
          <w:lang w:val="fr-FR"/>
        </w:rPr>
        <w:t xml:space="preserve">ion </w:t>
      </w:r>
      <w:r w:rsidR="00D44736" w:rsidRPr="00C27F23">
        <w:rPr>
          <w:lang w:val="fr-FR"/>
        </w:rPr>
        <w:t>du comitÉ d</w:t>
      </w:r>
      <w:r w:rsidR="00BF5050">
        <w:rPr>
          <w:lang w:val="fr-FR"/>
        </w:rPr>
        <w:t>’</w:t>
      </w:r>
      <w:r w:rsidR="00D44736" w:rsidRPr="00C27F23">
        <w:rPr>
          <w:lang w:val="fr-FR"/>
        </w:rPr>
        <w:t>experts de l</w:t>
      </w:r>
      <w:r w:rsidR="00BF5050">
        <w:rPr>
          <w:lang w:val="fr-FR"/>
        </w:rPr>
        <w:t>’</w:t>
      </w:r>
      <w:r w:rsidR="00D44736" w:rsidRPr="00C27F23">
        <w:rPr>
          <w:lang w:val="fr-FR"/>
        </w:rPr>
        <w:t>union de l</w:t>
      </w:r>
      <w:r w:rsidR="00BF5050">
        <w:rPr>
          <w:lang w:val="fr-FR"/>
        </w:rPr>
        <w:t>’</w:t>
      </w:r>
      <w:r w:rsidR="00D44736" w:rsidRPr="00C27F23">
        <w:rPr>
          <w:lang w:val="fr-FR"/>
        </w:rPr>
        <w:t>ipc</w:t>
      </w:r>
    </w:p>
    <w:p w:rsidR="009505B8" w:rsidRPr="00C27F23" w:rsidRDefault="00D44736" w:rsidP="00B11F52">
      <w:pPr>
        <w:pStyle w:val="ONUMFS"/>
        <w:rPr>
          <w:lang w:val="fr-FR"/>
        </w:rPr>
      </w:pPr>
      <w:r w:rsidRPr="00C27F23">
        <w:rPr>
          <w:lang w:val="fr-FR"/>
        </w:rPr>
        <w:t xml:space="preserve">Le </w:t>
      </w:r>
      <w:r w:rsidR="009505B8" w:rsidRPr="00C27F23">
        <w:rPr>
          <w:lang w:val="fr-FR"/>
        </w:rPr>
        <w:t>Secr</w:t>
      </w:r>
      <w:r w:rsidRPr="00C27F23">
        <w:rPr>
          <w:lang w:val="fr-FR"/>
        </w:rPr>
        <w:t>é</w:t>
      </w:r>
      <w:r w:rsidR="009505B8" w:rsidRPr="00C27F23">
        <w:rPr>
          <w:lang w:val="fr-FR"/>
        </w:rPr>
        <w:t xml:space="preserve">tariat </w:t>
      </w:r>
      <w:r w:rsidRPr="00C27F23">
        <w:rPr>
          <w:lang w:val="fr-FR"/>
        </w:rPr>
        <w:t xml:space="preserve">a </w:t>
      </w:r>
      <w:r w:rsidR="009505B8" w:rsidRPr="00C27F23">
        <w:rPr>
          <w:lang w:val="fr-FR"/>
        </w:rPr>
        <w:t>pr</w:t>
      </w:r>
      <w:r w:rsidRPr="00C27F23">
        <w:rPr>
          <w:lang w:val="fr-FR"/>
        </w:rPr>
        <w:t>ésenté un rapport verbal sur la quarante</w:t>
      </w:r>
      <w:r w:rsidR="00C757D0">
        <w:rPr>
          <w:lang w:val="fr-FR"/>
        </w:rPr>
        <w:noBreakHyphen/>
      </w:r>
      <w:r w:rsidRPr="00C27F23">
        <w:rPr>
          <w:lang w:val="fr-FR"/>
        </w:rPr>
        <w:t xml:space="preserve">septième session </w:t>
      </w:r>
      <w:r w:rsidR="009C2FD5" w:rsidRPr="00C27F23">
        <w:rPr>
          <w:lang w:val="fr-FR"/>
        </w:rPr>
        <w:t>du Comité d</w:t>
      </w:r>
      <w:r w:rsidR="00BF5050">
        <w:rPr>
          <w:lang w:val="fr-FR"/>
        </w:rPr>
        <w:t>’</w:t>
      </w:r>
      <w:r w:rsidR="009C2FD5" w:rsidRPr="00C27F23">
        <w:rPr>
          <w:lang w:val="fr-FR"/>
        </w:rPr>
        <w:t>experts de l</w:t>
      </w:r>
      <w:r w:rsidR="00BF5050">
        <w:rPr>
          <w:lang w:val="fr-FR"/>
        </w:rPr>
        <w:t>’</w:t>
      </w:r>
      <w:r w:rsidR="009C2FD5" w:rsidRPr="00C27F23">
        <w:rPr>
          <w:lang w:val="fr-FR"/>
        </w:rPr>
        <w:t>Union de l</w:t>
      </w:r>
      <w:r w:rsidR="00BF5050">
        <w:rPr>
          <w:lang w:val="fr-FR"/>
        </w:rPr>
        <w:t>’</w:t>
      </w:r>
      <w:r w:rsidR="009C2FD5" w:rsidRPr="00C27F23">
        <w:rPr>
          <w:lang w:val="fr-FR"/>
        </w:rPr>
        <w:t>IPC (ci</w:t>
      </w:r>
      <w:r w:rsidR="00C757D0">
        <w:rPr>
          <w:lang w:val="fr-FR"/>
        </w:rPr>
        <w:noBreakHyphen/>
      </w:r>
      <w:r w:rsidR="009C2FD5" w:rsidRPr="00C27F23">
        <w:rPr>
          <w:lang w:val="fr-FR"/>
        </w:rPr>
        <w:t xml:space="preserve">après dénommé </w:t>
      </w:r>
      <w:r w:rsidR="009505B8" w:rsidRPr="00C27F23">
        <w:rPr>
          <w:lang w:val="fr-FR"/>
        </w:rPr>
        <w:t>“</w:t>
      </w:r>
      <w:r w:rsidR="009C2FD5" w:rsidRPr="00C27F23">
        <w:rPr>
          <w:lang w:val="fr-FR"/>
        </w:rPr>
        <w:t xml:space="preserve">comité”) (voir le </w:t>
      </w:r>
      <w:r w:rsidR="00BF5050" w:rsidRPr="00C27F23">
        <w:rPr>
          <w:lang w:val="fr-FR"/>
        </w:rPr>
        <w:t>document</w:t>
      </w:r>
      <w:r w:rsidR="00BF5050">
        <w:rPr>
          <w:lang w:val="fr-FR"/>
        </w:rPr>
        <w:t xml:space="preserve"> </w:t>
      </w:r>
      <w:r w:rsidR="00BF5050" w:rsidRPr="00C27F23">
        <w:rPr>
          <w:lang w:val="fr-FR"/>
        </w:rPr>
        <w:t>IP</w:t>
      </w:r>
      <w:r w:rsidR="009505B8" w:rsidRPr="00C27F23">
        <w:rPr>
          <w:lang w:val="fr-FR"/>
        </w:rPr>
        <w:t>C/CE/4</w:t>
      </w:r>
      <w:r w:rsidR="00A22ACB" w:rsidRPr="00C27F23">
        <w:rPr>
          <w:lang w:val="fr-FR"/>
        </w:rPr>
        <w:t>7</w:t>
      </w:r>
      <w:r w:rsidR="009505B8" w:rsidRPr="00C27F23">
        <w:rPr>
          <w:lang w:val="fr-FR"/>
        </w:rPr>
        <w:t>/2).</w:t>
      </w:r>
    </w:p>
    <w:p w:rsidR="00BF5050" w:rsidRDefault="009505B8" w:rsidP="00B11F52">
      <w:pPr>
        <w:pStyle w:val="ONUMFS"/>
        <w:rPr>
          <w:lang w:val="fr-FR"/>
        </w:rPr>
      </w:pPr>
      <w:r w:rsidRPr="00C27F23">
        <w:rPr>
          <w:lang w:val="fr-FR"/>
        </w:rPr>
        <w:t>I</w:t>
      </w:r>
      <w:r w:rsidR="001C57BC" w:rsidRPr="00C27F23">
        <w:rPr>
          <w:lang w:val="fr-FR"/>
        </w:rPr>
        <w:t>l a été noté, en particulier, que le comité avait adopté un plan de suppression des renvois non limitatifs du schéma, à l</w:t>
      </w:r>
      <w:r w:rsidR="00BF5050">
        <w:rPr>
          <w:lang w:val="fr-FR"/>
        </w:rPr>
        <w:t>’</w:t>
      </w:r>
      <w:r w:rsidR="001C57BC" w:rsidRPr="00C27F23">
        <w:rPr>
          <w:lang w:val="fr-FR"/>
        </w:rPr>
        <w:t>issue de la procédure accélérée utilisée pendant la phase pilo</w:t>
      </w:r>
      <w:r w:rsidRPr="00C27F23">
        <w:rPr>
          <w:lang w:val="fr-FR"/>
        </w:rPr>
        <w:t>t</w:t>
      </w:r>
      <w:r w:rsidR="001C57BC" w:rsidRPr="00C27F23">
        <w:rPr>
          <w:lang w:val="fr-FR"/>
        </w:rPr>
        <w:t>e du projet </w:t>
      </w:r>
      <w:hyperlink r:id="rId10" w:history="1">
        <w:r w:rsidRPr="00C27F23">
          <w:rPr>
            <w:rStyle w:val="Hyperlink"/>
            <w:lang w:val="fr-FR"/>
          </w:rPr>
          <w:t>WG 301</w:t>
        </w:r>
      </w:hyperlink>
      <w:r w:rsidRPr="00C27F23">
        <w:rPr>
          <w:lang w:val="fr-FR"/>
        </w:rPr>
        <w:t>.</w:t>
      </w:r>
    </w:p>
    <w:p w:rsidR="009505B8" w:rsidRPr="00C27F23" w:rsidRDefault="008128D3" w:rsidP="00B11F52">
      <w:pPr>
        <w:pStyle w:val="ONUMFS"/>
        <w:rPr>
          <w:lang w:val="fr-FR"/>
        </w:rPr>
      </w:pPr>
      <w:r w:rsidRPr="00C27F23">
        <w:rPr>
          <w:lang w:val="fr-FR"/>
        </w:rPr>
        <w:t xml:space="preserve">Le groupe de travail a également noté que le Bureau international avait mis en œuvre les transferts par défaut </w:t>
      </w:r>
      <w:r w:rsidR="006A4091" w:rsidRPr="00C27F23">
        <w:rPr>
          <w:lang w:val="fr-FR"/>
        </w:rPr>
        <w:t>des projets de révision entrés en vigueur en</w:t>
      </w:r>
      <w:r w:rsidR="00213CC1">
        <w:rPr>
          <w:lang w:val="fr-FR"/>
        </w:rPr>
        <w:t> </w:t>
      </w:r>
      <w:r w:rsidR="009505B8" w:rsidRPr="00C27F23">
        <w:rPr>
          <w:lang w:val="fr-FR"/>
        </w:rPr>
        <w:t xml:space="preserve">2007 </w:t>
      </w:r>
      <w:r w:rsidR="006A4091" w:rsidRPr="00C27F23">
        <w:rPr>
          <w:lang w:val="fr-FR"/>
        </w:rPr>
        <w:t>et en</w:t>
      </w:r>
      <w:r w:rsidR="00213CC1">
        <w:rPr>
          <w:lang w:val="fr-FR"/>
        </w:rPr>
        <w:t> </w:t>
      </w:r>
      <w:r w:rsidR="009505B8" w:rsidRPr="00C27F23">
        <w:rPr>
          <w:lang w:val="fr-FR"/>
        </w:rPr>
        <w:t xml:space="preserve">2008.  </w:t>
      </w:r>
      <w:r w:rsidR="006A4091" w:rsidRPr="00C27F23">
        <w:rPr>
          <w:lang w:val="fr-FR"/>
        </w:rPr>
        <w:t xml:space="preserve">La mise en œuvre des transferts par défaut pour les versions </w:t>
      </w:r>
      <w:r w:rsidR="009505B8" w:rsidRPr="00C27F23">
        <w:rPr>
          <w:lang w:val="fr-FR"/>
        </w:rPr>
        <w:t xml:space="preserve">2009 </w:t>
      </w:r>
      <w:r w:rsidR="006A4091" w:rsidRPr="00C27F23">
        <w:rPr>
          <w:lang w:val="fr-FR"/>
        </w:rPr>
        <w:t>et</w:t>
      </w:r>
      <w:r w:rsidR="009505B8" w:rsidRPr="00C27F23">
        <w:rPr>
          <w:lang w:val="fr-FR"/>
        </w:rPr>
        <w:t xml:space="preserve"> 2010 </w:t>
      </w:r>
      <w:r w:rsidR="006A4091" w:rsidRPr="00C27F23">
        <w:rPr>
          <w:lang w:val="fr-FR"/>
        </w:rPr>
        <w:t xml:space="preserve">serait </w:t>
      </w:r>
      <w:r w:rsidR="00F24B13" w:rsidRPr="00C27F23">
        <w:rPr>
          <w:lang w:val="fr-FR"/>
        </w:rPr>
        <w:t xml:space="preserve">envisagée au cours du </w:t>
      </w:r>
      <w:r w:rsidR="006A4091" w:rsidRPr="00C27F23">
        <w:rPr>
          <w:lang w:val="fr-FR"/>
        </w:rPr>
        <w:t>deuxième semestre de</w:t>
      </w:r>
      <w:r w:rsidR="00213CC1">
        <w:rPr>
          <w:lang w:val="fr-FR"/>
        </w:rPr>
        <w:t> </w:t>
      </w:r>
      <w:r w:rsidR="009505B8" w:rsidRPr="00C27F23">
        <w:rPr>
          <w:lang w:val="fr-FR"/>
        </w:rPr>
        <w:t>2015.</w:t>
      </w:r>
    </w:p>
    <w:p w:rsidR="009505B8" w:rsidRPr="00C27F23" w:rsidRDefault="009505B8" w:rsidP="00B11F52">
      <w:pPr>
        <w:pStyle w:val="ONUMFS"/>
        <w:rPr>
          <w:lang w:val="fr-FR"/>
        </w:rPr>
      </w:pPr>
      <w:r w:rsidRPr="00C27F23">
        <w:rPr>
          <w:lang w:val="fr-FR"/>
        </w:rPr>
        <w:t>I</w:t>
      </w:r>
      <w:r w:rsidR="006A4091" w:rsidRPr="00C27F23">
        <w:rPr>
          <w:lang w:val="fr-FR"/>
        </w:rPr>
        <w:t>l a finalement été noté que le comité avait approuvé le transfert de l</w:t>
      </w:r>
      <w:r w:rsidR="00BF5050">
        <w:rPr>
          <w:lang w:val="fr-FR"/>
        </w:rPr>
        <w:t>’</w:t>
      </w:r>
      <w:r w:rsidR="006A4091" w:rsidRPr="00C27F23">
        <w:rPr>
          <w:lang w:val="fr-FR"/>
        </w:rPr>
        <w:t>OEB au Bureau international de la gestion des listes de travail concernant le reclassement</w:t>
      </w:r>
      <w:r w:rsidRPr="00C27F23">
        <w:rPr>
          <w:lang w:val="fr-FR"/>
        </w:rPr>
        <w:t xml:space="preserve">.  </w:t>
      </w:r>
      <w:r w:rsidR="006A4091" w:rsidRPr="00C27F23">
        <w:rPr>
          <w:lang w:val="fr-FR"/>
        </w:rPr>
        <w:t>Ce transfert devrait s</w:t>
      </w:r>
      <w:r w:rsidR="00BF5050">
        <w:rPr>
          <w:lang w:val="fr-FR"/>
        </w:rPr>
        <w:t>’</w:t>
      </w:r>
      <w:r w:rsidR="006A4091" w:rsidRPr="00C27F23">
        <w:rPr>
          <w:lang w:val="fr-FR"/>
        </w:rPr>
        <w:t>achever d</w:t>
      </w:r>
      <w:r w:rsidR="00BF5050">
        <w:rPr>
          <w:lang w:val="fr-FR"/>
        </w:rPr>
        <w:t>’</w:t>
      </w:r>
      <w:r w:rsidR="006A4091" w:rsidRPr="00C27F23">
        <w:rPr>
          <w:lang w:val="fr-FR"/>
        </w:rPr>
        <w:t>ici à début</w:t>
      </w:r>
      <w:r w:rsidRPr="00C27F23">
        <w:rPr>
          <w:lang w:val="fr-FR"/>
        </w:rPr>
        <w:t xml:space="preserve"> 2017.</w:t>
      </w:r>
    </w:p>
    <w:p w:rsidR="00EE7C0B" w:rsidRPr="00C27F23" w:rsidRDefault="00EE7C0B" w:rsidP="00EE7C0B">
      <w:pPr>
        <w:pStyle w:val="Heading1"/>
        <w:rPr>
          <w:lang w:val="fr-FR"/>
        </w:rPr>
      </w:pPr>
      <w:r w:rsidRPr="00C27F23">
        <w:rPr>
          <w:lang w:val="fr-FR"/>
        </w:rPr>
        <w:t>R</w:t>
      </w:r>
      <w:r w:rsidR="006A4091" w:rsidRPr="00C27F23">
        <w:rPr>
          <w:lang w:val="fr-FR"/>
        </w:rPr>
        <w:t>ap</w:t>
      </w:r>
      <w:r w:rsidRPr="00C27F23">
        <w:rPr>
          <w:lang w:val="fr-FR"/>
        </w:rPr>
        <w:t xml:space="preserve">port </w:t>
      </w:r>
      <w:r w:rsidR="006A4091" w:rsidRPr="00C27F23">
        <w:rPr>
          <w:lang w:val="fr-FR"/>
        </w:rPr>
        <w:t>sur la douziÈme </w:t>
      </w:r>
      <w:r w:rsidRPr="00C27F23">
        <w:rPr>
          <w:lang w:val="fr-FR"/>
        </w:rPr>
        <w:t xml:space="preserve">session </w:t>
      </w:r>
      <w:r w:rsidR="006A4091" w:rsidRPr="00C27F23">
        <w:rPr>
          <w:lang w:val="fr-FR"/>
        </w:rPr>
        <w:t xml:space="preserve">du groupe de travail </w:t>
      </w:r>
      <w:r w:rsidR="00A966BE">
        <w:rPr>
          <w:lang w:val="fr-FR"/>
        </w:rPr>
        <w:t>(</w:t>
      </w:r>
      <w:r w:rsidR="006A4091" w:rsidRPr="00C27F23">
        <w:rPr>
          <w:lang w:val="fr-FR"/>
        </w:rPr>
        <w:t>WG1</w:t>
      </w:r>
      <w:r w:rsidR="00A966BE">
        <w:rPr>
          <w:lang w:val="fr-FR"/>
        </w:rPr>
        <w:t>)</w:t>
      </w:r>
      <w:r w:rsidR="006A4091" w:rsidRPr="00C27F23">
        <w:rPr>
          <w:lang w:val="fr-FR"/>
        </w:rPr>
        <w:t xml:space="preserve"> DE L</w:t>
      </w:r>
      <w:r w:rsidR="00BF5050">
        <w:rPr>
          <w:lang w:val="fr-FR"/>
        </w:rPr>
        <w:t>’</w:t>
      </w:r>
      <w:r w:rsidR="006A4091" w:rsidRPr="00C27F23">
        <w:rPr>
          <w:lang w:val="fr-FR"/>
        </w:rPr>
        <w:t>IP5 SUR LA CLASSIFICATION</w:t>
      </w:r>
    </w:p>
    <w:p w:rsidR="00BF5050" w:rsidRDefault="006A4091" w:rsidP="00B11F52">
      <w:pPr>
        <w:pStyle w:val="ONUMFS"/>
        <w:rPr>
          <w:lang w:val="fr-FR"/>
        </w:rPr>
      </w:pPr>
      <w:r w:rsidRPr="00C27F23">
        <w:rPr>
          <w:lang w:val="fr-FR"/>
        </w:rPr>
        <w:t>Le groupe de travail a pris note d</w:t>
      </w:r>
      <w:r w:rsidR="00BF5050">
        <w:rPr>
          <w:lang w:val="fr-FR"/>
        </w:rPr>
        <w:t>’</w:t>
      </w:r>
      <w:r w:rsidRPr="00C27F23">
        <w:rPr>
          <w:lang w:val="fr-FR"/>
        </w:rPr>
        <w:t>un rapport verbal présenté par le Japon, au nom des offices de l</w:t>
      </w:r>
      <w:r w:rsidR="00BF5050">
        <w:rPr>
          <w:lang w:val="fr-FR"/>
        </w:rPr>
        <w:t>’</w:t>
      </w:r>
      <w:r w:rsidRPr="00C27F23">
        <w:rPr>
          <w:lang w:val="fr-FR"/>
        </w:rPr>
        <w:t xml:space="preserve">IP5, </w:t>
      </w:r>
      <w:r w:rsidR="00F24B13" w:rsidRPr="00C27F23">
        <w:rPr>
          <w:lang w:val="fr-FR"/>
        </w:rPr>
        <w:t>sur la base du rapport présenté à la quarante</w:t>
      </w:r>
      <w:r w:rsidR="00C757D0">
        <w:rPr>
          <w:lang w:val="fr-FR"/>
        </w:rPr>
        <w:noBreakHyphen/>
      </w:r>
      <w:r w:rsidR="00F24B13" w:rsidRPr="00C27F23">
        <w:rPr>
          <w:lang w:val="fr-FR"/>
        </w:rPr>
        <w:t>septième session du comité.</w:t>
      </w:r>
    </w:p>
    <w:p w:rsidR="00EE7C0B" w:rsidRPr="00C27F23" w:rsidRDefault="00F24B13" w:rsidP="00EE7C0B">
      <w:pPr>
        <w:pStyle w:val="Heading1"/>
        <w:rPr>
          <w:lang w:val="fr-FR"/>
        </w:rPr>
      </w:pPr>
      <w:r w:rsidRPr="00C27F23">
        <w:rPr>
          <w:lang w:val="fr-FR"/>
        </w:rPr>
        <w:t>programme de rÉvision de la cib</w:t>
      </w:r>
    </w:p>
    <w:p w:rsidR="00E83E98" w:rsidRPr="00C27F23" w:rsidRDefault="00F24B13" w:rsidP="00B11F52">
      <w:pPr>
        <w:pStyle w:val="ONUMFS"/>
        <w:rPr>
          <w:lang w:val="fr-FR"/>
        </w:rPr>
      </w:pPr>
      <w:r w:rsidRPr="00C27F23">
        <w:rPr>
          <w:lang w:val="fr-FR"/>
        </w:rPr>
        <w:t xml:space="preserve">Le groupe de travail a examiné </w:t>
      </w:r>
      <w:r w:rsidR="00B61F4B" w:rsidRPr="00C27F23">
        <w:rPr>
          <w:lang w:val="fr-FR"/>
        </w:rPr>
        <w:t xml:space="preserve">les </w:t>
      </w:r>
      <w:r w:rsidR="000D74DA" w:rsidRPr="00C27F23">
        <w:rPr>
          <w:lang w:val="fr-FR"/>
        </w:rPr>
        <w:t>39</w:t>
      </w:r>
      <w:r w:rsidRPr="00C27F23">
        <w:rPr>
          <w:lang w:val="fr-FR"/>
        </w:rPr>
        <w:t> projets de révision</w:t>
      </w:r>
      <w:r w:rsidR="00B61F4B" w:rsidRPr="00C27F23">
        <w:rPr>
          <w:lang w:val="fr-FR"/>
        </w:rPr>
        <w:t xml:space="preserve"> ci</w:t>
      </w:r>
      <w:r w:rsidR="00C757D0">
        <w:rPr>
          <w:lang w:val="fr-FR"/>
        </w:rPr>
        <w:noBreakHyphen/>
      </w:r>
      <w:r w:rsidR="00B61F4B" w:rsidRPr="00C27F23">
        <w:rPr>
          <w:lang w:val="fr-FR"/>
        </w:rPr>
        <w:t>après</w:t>
      </w:r>
      <w:r w:rsidRPr="00C27F23">
        <w:rPr>
          <w:lang w:val="fr-FR"/>
        </w:rPr>
        <w:t> </w:t>
      </w:r>
      <w:r w:rsidR="00EE7C0B" w:rsidRPr="00C27F23">
        <w:rPr>
          <w:lang w:val="fr-FR"/>
        </w:rPr>
        <w:t>:</w:t>
      </w:r>
      <w:r w:rsidR="00EE7C0B" w:rsidRPr="00C27F23">
        <w:rPr>
          <w:szCs w:val="22"/>
          <w:lang w:val="fr-FR"/>
        </w:rPr>
        <w:t xml:space="preserve"> </w:t>
      </w:r>
      <w:hyperlink r:id="rId11" w:history="1">
        <w:r w:rsidR="00574AC6" w:rsidRPr="00C27F23">
          <w:rPr>
            <w:rStyle w:val="Hyperlink"/>
            <w:lang w:val="fr-FR"/>
          </w:rPr>
          <w:t>C 464</w:t>
        </w:r>
      </w:hyperlink>
      <w:r w:rsidR="00574AC6" w:rsidRPr="00C27F23">
        <w:rPr>
          <w:lang w:val="fr-FR"/>
        </w:rPr>
        <w:t xml:space="preserve">, </w:t>
      </w:r>
      <w:hyperlink r:id="rId12" w:history="1">
        <w:r w:rsidR="00574AC6" w:rsidRPr="00C27F23">
          <w:rPr>
            <w:rStyle w:val="Hyperlink"/>
            <w:lang w:val="fr-FR"/>
          </w:rPr>
          <w:t>C 466</w:t>
        </w:r>
      </w:hyperlink>
      <w:r w:rsidR="00574AC6" w:rsidRPr="00C27F23">
        <w:rPr>
          <w:lang w:val="fr-FR"/>
        </w:rPr>
        <w:t xml:space="preserve">, </w:t>
      </w:r>
      <w:hyperlink r:id="rId13" w:history="1">
        <w:r w:rsidR="00574AC6" w:rsidRPr="00C27F23">
          <w:rPr>
            <w:rStyle w:val="Hyperlink"/>
            <w:lang w:val="fr-FR"/>
          </w:rPr>
          <w:t>C 468</w:t>
        </w:r>
      </w:hyperlink>
      <w:r w:rsidR="00574AC6" w:rsidRPr="00C27F23">
        <w:rPr>
          <w:lang w:val="fr-FR"/>
        </w:rPr>
        <w:t xml:space="preserve">, </w:t>
      </w:r>
      <w:hyperlink r:id="rId14" w:history="1">
        <w:r w:rsidR="00574AC6" w:rsidRPr="00C27F23">
          <w:rPr>
            <w:rStyle w:val="Hyperlink"/>
            <w:lang w:val="fr-FR"/>
          </w:rPr>
          <w:t>C 469</w:t>
        </w:r>
      </w:hyperlink>
      <w:r w:rsidR="00574AC6" w:rsidRPr="00C27F23">
        <w:rPr>
          <w:lang w:val="fr-FR"/>
        </w:rPr>
        <w:t xml:space="preserve">, </w:t>
      </w:r>
      <w:hyperlink r:id="rId15" w:history="1">
        <w:r w:rsidR="00574AC6" w:rsidRPr="00C27F23">
          <w:rPr>
            <w:rStyle w:val="Hyperlink"/>
            <w:lang w:val="fr-FR"/>
          </w:rPr>
          <w:t>C 471</w:t>
        </w:r>
      </w:hyperlink>
      <w:r w:rsidR="00574AC6" w:rsidRPr="00C27F23">
        <w:rPr>
          <w:lang w:val="fr-FR"/>
        </w:rPr>
        <w:t xml:space="preserve">, </w:t>
      </w:r>
      <w:hyperlink r:id="rId16" w:history="1">
        <w:r w:rsidR="00574AC6" w:rsidRPr="00C27F23">
          <w:rPr>
            <w:rStyle w:val="Hyperlink"/>
            <w:lang w:val="fr-FR"/>
          </w:rPr>
          <w:t>C 472</w:t>
        </w:r>
      </w:hyperlink>
      <w:r w:rsidR="00574AC6" w:rsidRPr="00C27F23">
        <w:rPr>
          <w:lang w:val="fr-FR"/>
        </w:rPr>
        <w:t xml:space="preserve">, </w:t>
      </w:r>
      <w:hyperlink r:id="rId17" w:history="1">
        <w:r w:rsidR="00574AC6" w:rsidRPr="00C27F23">
          <w:rPr>
            <w:rStyle w:val="Hyperlink"/>
            <w:lang w:val="fr-FR"/>
          </w:rPr>
          <w:t>C 473</w:t>
        </w:r>
      </w:hyperlink>
      <w:r w:rsidR="00574AC6" w:rsidRPr="00C27F23">
        <w:rPr>
          <w:lang w:val="fr-FR"/>
        </w:rPr>
        <w:t xml:space="preserve">, </w:t>
      </w:r>
      <w:hyperlink r:id="rId18" w:history="1">
        <w:r w:rsidR="00574AC6" w:rsidRPr="00C27F23">
          <w:rPr>
            <w:rStyle w:val="Hyperlink"/>
            <w:lang w:val="fr-FR"/>
          </w:rPr>
          <w:t>C 474</w:t>
        </w:r>
      </w:hyperlink>
      <w:r w:rsidR="00574AC6" w:rsidRPr="00C27F23">
        <w:rPr>
          <w:lang w:val="fr-FR"/>
        </w:rPr>
        <w:t xml:space="preserve">, </w:t>
      </w:r>
      <w:hyperlink r:id="rId19" w:history="1">
        <w:r w:rsidR="00574AC6" w:rsidRPr="00C27F23">
          <w:rPr>
            <w:rStyle w:val="Hyperlink"/>
            <w:lang w:val="fr-FR"/>
          </w:rPr>
          <w:t>C 476</w:t>
        </w:r>
      </w:hyperlink>
      <w:r w:rsidR="00574AC6" w:rsidRPr="00C27F23">
        <w:rPr>
          <w:lang w:val="fr-FR"/>
        </w:rPr>
        <w:t xml:space="preserve">, </w:t>
      </w:r>
      <w:hyperlink r:id="rId20" w:history="1">
        <w:r w:rsidR="00574AC6" w:rsidRPr="00C27F23">
          <w:rPr>
            <w:rStyle w:val="Hyperlink"/>
            <w:lang w:val="fr-FR"/>
          </w:rPr>
          <w:t>C 477</w:t>
        </w:r>
      </w:hyperlink>
      <w:r w:rsidR="00574AC6" w:rsidRPr="00C27F23">
        <w:rPr>
          <w:lang w:val="fr-FR"/>
        </w:rPr>
        <w:t xml:space="preserve">, </w:t>
      </w:r>
      <w:hyperlink r:id="rId21" w:history="1">
        <w:r w:rsidR="00574AC6" w:rsidRPr="00C27F23">
          <w:rPr>
            <w:rStyle w:val="Hyperlink"/>
            <w:lang w:val="fr-FR"/>
          </w:rPr>
          <w:t>C 478</w:t>
        </w:r>
      </w:hyperlink>
      <w:r w:rsidR="00574AC6" w:rsidRPr="00C27F23">
        <w:rPr>
          <w:lang w:val="fr-FR"/>
        </w:rPr>
        <w:t xml:space="preserve">, </w:t>
      </w:r>
      <w:hyperlink r:id="rId22" w:history="1">
        <w:r w:rsidR="00574AC6" w:rsidRPr="00C27F23">
          <w:rPr>
            <w:rStyle w:val="Hyperlink"/>
            <w:lang w:val="fr-FR"/>
          </w:rPr>
          <w:t>C 479</w:t>
        </w:r>
      </w:hyperlink>
      <w:r w:rsidR="00574AC6" w:rsidRPr="00C27F23">
        <w:rPr>
          <w:lang w:val="fr-FR"/>
        </w:rPr>
        <w:t xml:space="preserve">, </w:t>
      </w:r>
      <w:hyperlink r:id="rId23" w:history="1">
        <w:r w:rsidR="00574AC6" w:rsidRPr="00C27F23">
          <w:rPr>
            <w:rStyle w:val="Hyperlink"/>
            <w:lang w:val="fr-FR"/>
          </w:rPr>
          <w:t>C 480</w:t>
        </w:r>
      </w:hyperlink>
      <w:r w:rsidR="00574AC6" w:rsidRPr="00C27F23">
        <w:rPr>
          <w:lang w:val="fr-FR"/>
        </w:rPr>
        <w:t xml:space="preserve">, </w:t>
      </w:r>
      <w:hyperlink r:id="rId24" w:history="1">
        <w:r w:rsidR="00574AC6" w:rsidRPr="00C27F23">
          <w:rPr>
            <w:rStyle w:val="Hyperlink"/>
            <w:lang w:val="fr-FR"/>
          </w:rPr>
          <w:t>F 008</w:t>
        </w:r>
      </w:hyperlink>
      <w:r w:rsidR="00574AC6" w:rsidRPr="00C27F23">
        <w:rPr>
          <w:lang w:val="fr-FR"/>
        </w:rPr>
        <w:t xml:space="preserve">, </w:t>
      </w:r>
      <w:hyperlink r:id="rId25" w:history="1">
        <w:r w:rsidR="00574AC6" w:rsidRPr="00C27F23">
          <w:rPr>
            <w:rStyle w:val="Hyperlink"/>
            <w:lang w:val="fr-FR"/>
          </w:rPr>
          <w:t>F 015</w:t>
        </w:r>
      </w:hyperlink>
      <w:r w:rsidR="00574AC6" w:rsidRPr="00C27F23">
        <w:rPr>
          <w:lang w:val="fr-FR"/>
        </w:rPr>
        <w:t xml:space="preserve">, </w:t>
      </w:r>
      <w:hyperlink r:id="rId26" w:history="1">
        <w:r w:rsidR="00574AC6" w:rsidRPr="00C27F23">
          <w:rPr>
            <w:rStyle w:val="Hyperlink"/>
            <w:lang w:val="fr-FR"/>
          </w:rPr>
          <w:t>F 019</w:t>
        </w:r>
      </w:hyperlink>
      <w:r w:rsidR="00574AC6" w:rsidRPr="00C27F23">
        <w:rPr>
          <w:lang w:val="fr-FR"/>
        </w:rPr>
        <w:t xml:space="preserve">, </w:t>
      </w:r>
      <w:hyperlink r:id="rId27" w:history="1">
        <w:r w:rsidR="00574AC6" w:rsidRPr="00C27F23">
          <w:rPr>
            <w:rStyle w:val="Hyperlink"/>
            <w:lang w:val="fr-FR"/>
          </w:rPr>
          <w:t>F 020</w:t>
        </w:r>
      </w:hyperlink>
      <w:r w:rsidR="00574AC6" w:rsidRPr="00C27F23">
        <w:rPr>
          <w:lang w:val="fr-FR"/>
        </w:rPr>
        <w:t xml:space="preserve">, </w:t>
      </w:r>
      <w:hyperlink r:id="rId28" w:history="1">
        <w:r w:rsidR="00574AC6" w:rsidRPr="00C27F23">
          <w:rPr>
            <w:rStyle w:val="Hyperlink"/>
            <w:lang w:val="fr-FR"/>
          </w:rPr>
          <w:t>F 021</w:t>
        </w:r>
      </w:hyperlink>
      <w:r w:rsidR="00574AC6" w:rsidRPr="00C27F23">
        <w:rPr>
          <w:lang w:val="fr-FR"/>
        </w:rPr>
        <w:t xml:space="preserve">, </w:t>
      </w:r>
      <w:hyperlink r:id="rId29" w:history="1">
        <w:r w:rsidR="00574AC6" w:rsidRPr="00C27F23">
          <w:rPr>
            <w:rStyle w:val="Hyperlink"/>
            <w:lang w:val="fr-FR"/>
          </w:rPr>
          <w:t>F 022</w:t>
        </w:r>
      </w:hyperlink>
      <w:r w:rsidR="00574AC6" w:rsidRPr="00C27F23">
        <w:rPr>
          <w:lang w:val="fr-FR"/>
        </w:rPr>
        <w:t xml:space="preserve">, </w:t>
      </w:r>
      <w:hyperlink r:id="rId30" w:history="1">
        <w:r w:rsidR="00574AC6" w:rsidRPr="00C27F23">
          <w:rPr>
            <w:rStyle w:val="Hyperlink"/>
            <w:lang w:val="fr-FR"/>
          </w:rPr>
          <w:t>F 023</w:t>
        </w:r>
      </w:hyperlink>
      <w:r w:rsidR="00574AC6" w:rsidRPr="00C27F23">
        <w:rPr>
          <w:lang w:val="fr-FR"/>
        </w:rPr>
        <w:t xml:space="preserve">, </w:t>
      </w:r>
      <w:hyperlink r:id="rId31" w:history="1">
        <w:r w:rsidR="00574AC6" w:rsidRPr="00C27F23">
          <w:rPr>
            <w:rStyle w:val="Hyperlink"/>
            <w:lang w:val="fr-FR"/>
          </w:rPr>
          <w:t>F 025</w:t>
        </w:r>
      </w:hyperlink>
      <w:r w:rsidR="00574AC6" w:rsidRPr="00C27F23">
        <w:rPr>
          <w:lang w:val="fr-FR"/>
        </w:rPr>
        <w:t xml:space="preserve">, </w:t>
      </w:r>
      <w:hyperlink r:id="rId32" w:history="1">
        <w:r w:rsidR="00574AC6" w:rsidRPr="00C27F23">
          <w:rPr>
            <w:rStyle w:val="Hyperlink"/>
            <w:lang w:val="fr-FR"/>
          </w:rPr>
          <w:t>F 026</w:t>
        </w:r>
      </w:hyperlink>
      <w:r w:rsidR="00574AC6" w:rsidRPr="00C27F23">
        <w:rPr>
          <w:lang w:val="fr-FR"/>
        </w:rPr>
        <w:t xml:space="preserve">, </w:t>
      </w:r>
      <w:hyperlink r:id="rId33" w:history="1">
        <w:r w:rsidR="00574AC6" w:rsidRPr="00C27F23">
          <w:rPr>
            <w:rStyle w:val="Hyperlink"/>
            <w:lang w:val="fr-FR"/>
          </w:rPr>
          <w:t>F 027</w:t>
        </w:r>
      </w:hyperlink>
      <w:r w:rsidR="00574AC6" w:rsidRPr="00C27F23">
        <w:rPr>
          <w:lang w:val="fr-FR"/>
        </w:rPr>
        <w:t xml:space="preserve">, </w:t>
      </w:r>
      <w:hyperlink r:id="rId34" w:history="1">
        <w:r w:rsidR="00574AC6" w:rsidRPr="00C27F23">
          <w:rPr>
            <w:rStyle w:val="Hyperlink"/>
            <w:lang w:val="fr-FR"/>
          </w:rPr>
          <w:t>F 028</w:t>
        </w:r>
      </w:hyperlink>
      <w:r w:rsidR="00574AC6" w:rsidRPr="00C27F23">
        <w:rPr>
          <w:lang w:val="fr-FR"/>
        </w:rPr>
        <w:t xml:space="preserve">, </w:t>
      </w:r>
      <w:hyperlink r:id="rId35" w:history="1">
        <w:r w:rsidR="00574AC6" w:rsidRPr="00C27F23">
          <w:rPr>
            <w:rStyle w:val="Hyperlink"/>
            <w:lang w:val="fr-FR"/>
          </w:rPr>
          <w:t>F 029</w:t>
        </w:r>
      </w:hyperlink>
      <w:r w:rsidR="00574AC6" w:rsidRPr="00C27F23">
        <w:rPr>
          <w:lang w:val="fr-FR"/>
        </w:rPr>
        <w:t xml:space="preserve">, </w:t>
      </w:r>
      <w:hyperlink r:id="rId36" w:history="1">
        <w:r w:rsidR="00574AC6" w:rsidRPr="00C27F23">
          <w:rPr>
            <w:rStyle w:val="Hyperlink"/>
            <w:lang w:val="fr-FR"/>
          </w:rPr>
          <w:t>F 030</w:t>
        </w:r>
      </w:hyperlink>
      <w:r w:rsidR="00574AC6" w:rsidRPr="00C27F23">
        <w:rPr>
          <w:rStyle w:val="Hyperlink"/>
          <w:lang w:val="fr-FR"/>
        </w:rPr>
        <w:t>,</w:t>
      </w:r>
      <w:r w:rsidR="00574AC6" w:rsidRPr="00C27F23">
        <w:rPr>
          <w:lang w:val="fr-FR"/>
        </w:rPr>
        <w:t xml:space="preserve"> </w:t>
      </w:r>
      <w:hyperlink r:id="rId37" w:history="1">
        <w:r w:rsidR="00574AC6" w:rsidRPr="00C27F23">
          <w:rPr>
            <w:rStyle w:val="Hyperlink"/>
            <w:lang w:val="fr-FR"/>
          </w:rPr>
          <w:t>F 031</w:t>
        </w:r>
      </w:hyperlink>
      <w:r w:rsidR="00574AC6" w:rsidRPr="00C27F23">
        <w:rPr>
          <w:lang w:val="fr-FR"/>
        </w:rPr>
        <w:t xml:space="preserve">, </w:t>
      </w:r>
      <w:hyperlink r:id="rId38" w:history="1">
        <w:r w:rsidR="00574AC6" w:rsidRPr="00C27F23">
          <w:rPr>
            <w:rStyle w:val="Hyperlink"/>
            <w:lang w:val="fr-FR"/>
          </w:rPr>
          <w:t>F 032</w:t>
        </w:r>
      </w:hyperlink>
      <w:r w:rsidR="00574AC6" w:rsidRPr="00C27F23">
        <w:rPr>
          <w:lang w:val="fr-FR"/>
        </w:rPr>
        <w:t xml:space="preserve">, </w:t>
      </w:r>
      <w:hyperlink r:id="rId39" w:history="1">
        <w:r w:rsidR="00574AC6" w:rsidRPr="00C27F23">
          <w:rPr>
            <w:rStyle w:val="Hyperlink"/>
            <w:lang w:val="fr-FR"/>
          </w:rPr>
          <w:t>F 033</w:t>
        </w:r>
      </w:hyperlink>
      <w:r w:rsidR="00574AC6" w:rsidRPr="00C27F23">
        <w:rPr>
          <w:lang w:val="fr-FR"/>
        </w:rPr>
        <w:t xml:space="preserve">, </w:t>
      </w:r>
      <w:hyperlink r:id="rId40" w:history="1">
        <w:r w:rsidR="00574AC6" w:rsidRPr="00C27F23">
          <w:rPr>
            <w:rStyle w:val="Hyperlink"/>
            <w:lang w:val="fr-FR"/>
          </w:rPr>
          <w:t>F 035</w:t>
        </w:r>
      </w:hyperlink>
      <w:r w:rsidR="00574AC6" w:rsidRPr="00C27F23">
        <w:rPr>
          <w:lang w:val="fr-FR"/>
        </w:rPr>
        <w:t xml:space="preserve">, </w:t>
      </w:r>
      <w:hyperlink r:id="rId41" w:history="1">
        <w:r w:rsidR="00574AC6" w:rsidRPr="00C27F23">
          <w:rPr>
            <w:rStyle w:val="Hyperlink"/>
            <w:lang w:val="fr-FR"/>
          </w:rPr>
          <w:t>F 036</w:t>
        </w:r>
      </w:hyperlink>
      <w:r w:rsidR="00574AC6" w:rsidRPr="00C27F23">
        <w:rPr>
          <w:rStyle w:val="Hyperlink"/>
          <w:lang w:val="fr-FR"/>
        </w:rPr>
        <w:t>,</w:t>
      </w:r>
      <w:r w:rsidR="00574AC6" w:rsidRPr="00C27F23">
        <w:rPr>
          <w:lang w:val="fr-FR"/>
        </w:rPr>
        <w:t xml:space="preserve"> </w:t>
      </w:r>
      <w:hyperlink r:id="rId42" w:history="1">
        <w:r w:rsidR="00574AC6" w:rsidRPr="00C27F23">
          <w:rPr>
            <w:rStyle w:val="Hyperlink"/>
            <w:lang w:val="fr-FR"/>
          </w:rPr>
          <w:t>F 037</w:t>
        </w:r>
      </w:hyperlink>
      <w:r w:rsidR="00574AC6" w:rsidRPr="00C27F23">
        <w:rPr>
          <w:lang w:val="fr-FR"/>
        </w:rPr>
        <w:t xml:space="preserve">, </w:t>
      </w:r>
      <w:hyperlink r:id="rId43" w:history="1">
        <w:r w:rsidR="00574AC6" w:rsidRPr="00C27F23">
          <w:rPr>
            <w:rStyle w:val="Hyperlink"/>
            <w:lang w:val="fr-FR"/>
          </w:rPr>
          <w:t>F 038</w:t>
        </w:r>
      </w:hyperlink>
      <w:r w:rsidR="00574AC6" w:rsidRPr="00C27F23">
        <w:rPr>
          <w:lang w:val="fr-FR"/>
        </w:rPr>
        <w:t xml:space="preserve">, </w:t>
      </w:r>
      <w:hyperlink r:id="rId44" w:history="1">
        <w:r w:rsidR="00574AC6" w:rsidRPr="00C27F23">
          <w:rPr>
            <w:rStyle w:val="Hyperlink"/>
            <w:lang w:val="fr-FR"/>
          </w:rPr>
          <w:t>F 040</w:t>
        </w:r>
      </w:hyperlink>
      <w:r w:rsidR="00574AC6" w:rsidRPr="00C27F23">
        <w:rPr>
          <w:lang w:val="fr-FR"/>
        </w:rPr>
        <w:t xml:space="preserve">, </w:t>
      </w:r>
      <w:hyperlink r:id="rId45" w:history="1">
        <w:r w:rsidR="00574AC6" w:rsidRPr="00C27F23">
          <w:rPr>
            <w:rStyle w:val="Hyperlink"/>
            <w:lang w:val="fr-FR"/>
          </w:rPr>
          <w:t>F 041</w:t>
        </w:r>
      </w:hyperlink>
      <w:r w:rsidR="00574AC6" w:rsidRPr="00C27F23">
        <w:rPr>
          <w:rStyle w:val="Hyperlink"/>
          <w:lang w:val="fr-FR"/>
        </w:rPr>
        <w:t>,</w:t>
      </w:r>
      <w:r w:rsidR="00574AC6" w:rsidRPr="00C27F23">
        <w:rPr>
          <w:lang w:val="fr-FR"/>
        </w:rPr>
        <w:t xml:space="preserve"> </w:t>
      </w:r>
      <w:hyperlink r:id="rId46" w:history="1">
        <w:r w:rsidR="00574AC6" w:rsidRPr="00C27F23">
          <w:rPr>
            <w:rStyle w:val="Hyperlink"/>
            <w:lang w:val="fr-FR"/>
          </w:rPr>
          <w:t>F 042</w:t>
        </w:r>
      </w:hyperlink>
      <w:r w:rsidR="00574AC6" w:rsidRPr="00C27F23">
        <w:rPr>
          <w:rStyle w:val="Hyperlink"/>
          <w:lang w:val="fr-FR"/>
        </w:rPr>
        <w:t>,</w:t>
      </w:r>
      <w:r w:rsidR="00574AC6" w:rsidRPr="00C27F23">
        <w:rPr>
          <w:lang w:val="fr-FR"/>
        </w:rPr>
        <w:t xml:space="preserve">. </w:t>
      </w:r>
      <w:hyperlink r:id="rId47" w:history="1">
        <w:r w:rsidR="00574AC6" w:rsidRPr="00C27F23">
          <w:rPr>
            <w:rStyle w:val="Hyperlink"/>
            <w:lang w:val="fr-FR"/>
          </w:rPr>
          <w:t>F 043</w:t>
        </w:r>
      </w:hyperlink>
      <w:r w:rsidR="00574AC6" w:rsidRPr="00C27F23">
        <w:rPr>
          <w:lang w:val="fr-FR"/>
        </w:rPr>
        <w:t xml:space="preserve">, </w:t>
      </w:r>
      <w:hyperlink r:id="rId48" w:history="1">
        <w:r w:rsidR="00574AC6" w:rsidRPr="00C27F23">
          <w:rPr>
            <w:rStyle w:val="Hyperlink"/>
            <w:lang w:val="fr-FR"/>
          </w:rPr>
          <w:t>F 044</w:t>
        </w:r>
      </w:hyperlink>
      <w:r w:rsidR="00574AC6" w:rsidRPr="00C27F23">
        <w:rPr>
          <w:lang w:val="fr-FR"/>
        </w:rPr>
        <w:t xml:space="preserve"> </w:t>
      </w:r>
      <w:r w:rsidRPr="00C27F23">
        <w:rPr>
          <w:lang w:val="fr-FR"/>
        </w:rPr>
        <w:t>et</w:t>
      </w:r>
      <w:r w:rsidR="00574AC6" w:rsidRPr="00C27F23">
        <w:rPr>
          <w:lang w:val="fr-FR"/>
        </w:rPr>
        <w:t xml:space="preserve"> </w:t>
      </w:r>
      <w:hyperlink r:id="rId49" w:history="1">
        <w:r w:rsidR="00574AC6" w:rsidRPr="00C27F23">
          <w:rPr>
            <w:rStyle w:val="Hyperlink"/>
            <w:lang w:val="fr-FR"/>
          </w:rPr>
          <w:t>F 045</w:t>
        </w:r>
      </w:hyperlink>
      <w:r w:rsidR="00574AC6" w:rsidRPr="00C27F23">
        <w:rPr>
          <w:lang w:val="fr-FR"/>
        </w:rPr>
        <w:t>.</w:t>
      </w:r>
    </w:p>
    <w:p w:rsidR="000D74DA" w:rsidRPr="00C27F23" w:rsidRDefault="00F24B13" w:rsidP="00B11F52">
      <w:pPr>
        <w:pStyle w:val="ONUMFS"/>
        <w:rPr>
          <w:lang w:val="fr-FR"/>
        </w:rPr>
      </w:pPr>
      <w:r w:rsidRPr="00C27F23">
        <w:rPr>
          <w:lang w:val="fr-FR"/>
        </w:rPr>
        <w:t xml:space="preserve">Le groupe de travail a achevé </w:t>
      </w:r>
      <w:r w:rsidR="00C27F23">
        <w:rPr>
          <w:lang w:val="fr-FR"/>
        </w:rPr>
        <w:t xml:space="preserve">les </w:t>
      </w:r>
      <w:r w:rsidR="000D74DA" w:rsidRPr="00C27F23">
        <w:rPr>
          <w:lang w:val="fr-FR"/>
        </w:rPr>
        <w:t>2</w:t>
      </w:r>
      <w:r w:rsidR="00113221" w:rsidRPr="00C27F23">
        <w:rPr>
          <w:lang w:val="fr-FR"/>
        </w:rPr>
        <w:t>3</w:t>
      </w:r>
      <w:r w:rsidRPr="00C27F23">
        <w:rPr>
          <w:lang w:val="fr-FR"/>
        </w:rPr>
        <w:t> projets de ré</w:t>
      </w:r>
      <w:r w:rsidR="000D74DA" w:rsidRPr="00C27F23">
        <w:rPr>
          <w:lang w:val="fr-FR"/>
        </w:rPr>
        <w:t xml:space="preserve">vision </w:t>
      </w:r>
      <w:r w:rsidR="00C27F23">
        <w:rPr>
          <w:lang w:val="fr-FR"/>
        </w:rPr>
        <w:t>ci</w:t>
      </w:r>
      <w:r w:rsidR="00C757D0">
        <w:rPr>
          <w:lang w:val="fr-FR"/>
        </w:rPr>
        <w:noBreakHyphen/>
      </w:r>
      <w:r w:rsidR="00C27F23">
        <w:rPr>
          <w:lang w:val="fr-FR"/>
        </w:rPr>
        <w:t xml:space="preserve">après, </w:t>
      </w:r>
      <w:r w:rsidR="00B61F4B" w:rsidRPr="00C27F23">
        <w:rPr>
          <w:lang w:val="fr-FR"/>
        </w:rPr>
        <w:t>portant sur</w:t>
      </w:r>
      <w:r w:rsidRPr="00C27F23">
        <w:rPr>
          <w:lang w:val="fr-FR"/>
        </w:rPr>
        <w:t xml:space="preserve"> la révision du schéma </w:t>
      </w:r>
      <w:r w:rsidR="000D74DA" w:rsidRPr="00C27F23">
        <w:rPr>
          <w:lang w:val="fr-FR"/>
        </w:rPr>
        <w:t>:</w:t>
      </w:r>
      <w:r w:rsidR="00B57DE7" w:rsidRPr="00C27F23">
        <w:rPr>
          <w:lang w:val="fr-FR"/>
        </w:rPr>
        <w:t xml:space="preserve"> </w:t>
      </w:r>
      <w:hyperlink r:id="rId50" w:history="1">
        <w:r w:rsidR="00574AC6" w:rsidRPr="00C27F23">
          <w:rPr>
            <w:rStyle w:val="Hyperlink"/>
            <w:lang w:val="fr-FR"/>
          </w:rPr>
          <w:t>C 464</w:t>
        </w:r>
      </w:hyperlink>
      <w:r w:rsidR="00AB1688" w:rsidRPr="00C27F23">
        <w:rPr>
          <w:lang w:val="fr-FR"/>
        </w:rPr>
        <w:t xml:space="preserve">, </w:t>
      </w:r>
      <w:hyperlink r:id="rId51" w:history="1">
        <w:r w:rsidR="00A22ACB" w:rsidRPr="00C27F23">
          <w:rPr>
            <w:rStyle w:val="Hyperlink"/>
            <w:lang w:val="fr-FR"/>
          </w:rPr>
          <w:t>C 466</w:t>
        </w:r>
      </w:hyperlink>
      <w:r w:rsidR="00A22ACB" w:rsidRPr="00C27F23">
        <w:rPr>
          <w:lang w:val="fr-FR"/>
        </w:rPr>
        <w:t xml:space="preserve">, </w:t>
      </w:r>
      <w:hyperlink r:id="rId52" w:history="1">
        <w:r w:rsidR="00574AC6" w:rsidRPr="00C27F23">
          <w:rPr>
            <w:rStyle w:val="Hyperlink"/>
            <w:lang w:val="fr-FR"/>
          </w:rPr>
          <w:t>C 469</w:t>
        </w:r>
      </w:hyperlink>
      <w:r w:rsidR="000D74DA" w:rsidRPr="00C27F23">
        <w:rPr>
          <w:lang w:val="fr-FR"/>
        </w:rPr>
        <w:t xml:space="preserve">, </w:t>
      </w:r>
      <w:hyperlink r:id="rId53" w:history="1">
        <w:r w:rsidR="00A22ACB" w:rsidRPr="00C27F23">
          <w:rPr>
            <w:rStyle w:val="Hyperlink"/>
            <w:lang w:val="fr-FR"/>
          </w:rPr>
          <w:t>C 473</w:t>
        </w:r>
      </w:hyperlink>
      <w:r w:rsidR="00A22ACB" w:rsidRPr="00C27F23">
        <w:rPr>
          <w:lang w:val="fr-FR"/>
        </w:rPr>
        <w:t xml:space="preserve">, </w:t>
      </w:r>
      <w:hyperlink r:id="rId54" w:history="1">
        <w:r w:rsidR="002D2457" w:rsidRPr="00C27F23">
          <w:rPr>
            <w:rStyle w:val="Hyperlink"/>
            <w:lang w:val="fr-FR"/>
          </w:rPr>
          <w:t>C 477</w:t>
        </w:r>
      </w:hyperlink>
      <w:r w:rsidR="00A22ACB" w:rsidRPr="00C27F23">
        <w:rPr>
          <w:lang w:val="fr-FR"/>
        </w:rPr>
        <w:t xml:space="preserve">, </w:t>
      </w:r>
      <w:hyperlink r:id="rId55" w:history="1">
        <w:r w:rsidR="00113221" w:rsidRPr="00C27F23">
          <w:rPr>
            <w:rStyle w:val="Hyperlink"/>
            <w:lang w:val="fr-FR"/>
          </w:rPr>
          <w:t>F 015</w:t>
        </w:r>
      </w:hyperlink>
      <w:r w:rsidR="00113221" w:rsidRPr="00C27F23">
        <w:rPr>
          <w:lang w:val="fr-FR"/>
        </w:rPr>
        <w:t xml:space="preserve">, </w:t>
      </w:r>
      <w:hyperlink r:id="rId56" w:history="1">
        <w:r w:rsidR="00574AC6" w:rsidRPr="00C27F23">
          <w:rPr>
            <w:rStyle w:val="Hyperlink"/>
            <w:lang w:val="fr-FR"/>
          </w:rPr>
          <w:t>F 019</w:t>
        </w:r>
      </w:hyperlink>
      <w:r w:rsidR="000D74DA" w:rsidRPr="00C27F23">
        <w:rPr>
          <w:lang w:val="fr-FR"/>
        </w:rPr>
        <w:t xml:space="preserve">, </w:t>
      </w:r>
      <w:hyperlink r:id="rId57" w:history="1">
        <w:r w:rsidR="00AB1688" w:rsidRPr="00C27F23">
          <w:rPr>
            <w:rStyle w:val="Hyperlink"/>
            <w:lang w:val="fr-FR"/>
          </w:rPr>
          <w:t>F 020</w:t>
        </w:r>
      </w:hyperlink>
      <w:r w:rsidR="00AB1688" w:rsidRPr="00C27F23">
        <w:rPr>
          <w:lang w:val="fr-FR"/>
        </w:rPr>
        <w:t xml:space="preserve">, </w:t>
      </w:r>
      <w:hyperlink r:id="rId58" w:history="1">
        <w:r w:rsidR="00AB1688" w:rsidRPr="00C27F23">
          <w:rPr>
            <w:rStyle w:val="Hyperlink"/>
            <w:lang w:val="fr-FR"/>
          </w:rPr>
          <w:t>F 021</w:t>
        </w:r>
      </w:hyperlink>
      <w:r w:rsidR="00AB1688" w:rsidRPr="00C27F23">
        <w:rPr>
          <w:lang w:val="fr-FR"/>
        </w:rPr>
        <w:t xml:space="preserve">, </w:t>
      </w:r>
      <w:hyperlink r:id="rId59" w:history="1">
        <w:r w:rsidR="00AB1688" w:rsidRPr="00C27F23">
          <w:rPr>
            <w:rStyle w:val="Hyperlink"/>
            <w:lang w:val="fr-FR"/>
          </w:rPr>
          <w:t>F 022</w:t>
        </w:r>
      </w:hyperlink>
      <w:r w:rsidR="00AB1688" w:rsidRPr="00C27F23">
        <w:rPr>
          <w:lang w:val="fr-FR"/>
        </w:rPr>
        <w:t xml:space="preserve">, </w:t>
      </w:r>
      <w:hyperlink r:id="rId60" w:history="1">
        <w:r w:rsidR="00574AC6" w:rsidRPr="00C27F23">
          <w:rPr>
            <w:rStyle w:val="Hyperlink"/>
            <w:lang w:val="fr-FR"/>
          </w:rPr>
          <w:t>F 023</w:t>
        </w:r>
      </w:hyperlink>
      <w:r w:rsidR="00AB1688" w:rsidRPr="00C27F23">
        <w:rPr>
          <w:lang w:val="fr-FR"/>
        </w:rPr>
        <w:t xml:space="preserve">, </w:t>
      </w:r>
      <w:hyperlink r:id="rId61" w:history="1">
        <w:r w:rsidR="00AB1688" w:rsidRPr="00C27F23">
          <w:rPr>
            <w:rStyle w:val="Hyperlink"/>
            <w:lang w:val="fr-FR"/>
          </w:rPr>
          <w:t>F 025</w:t>
        </w:r>
      </w:hyperlink>
      <w:r w:rsidR="00AB1688" w:rsidRPr="00C27F23">
        <w:rPr>
          <w:lang w:val="fr-FR"/>
        </w:rPr>
        <w:t xml:space="preserve">, </w:t>
      </w:r>
      <w:hyperlink r:id="rId62" w:history="1">
        <w:r w:rsidR="00574AC6" w:rsidRPr="00C27F23">
          <w:rPr>
            <w:rStyle w:val="Hyperlink"/>
            <w:lang w:val="fr-FR"/>
          </w:rPr>
          <w:t>F 026</w:t>
        </w:r>
      </w:hyperlink>
      <w:r w:rsidR="00AB1688" w:rsidRPr="00C27F23">
        <w:rPr>
          <w:lang w:val="fr-FR"/>
        </w:rPr>
        <w:t xml:space="preserve">, </w:t>
      </w:r>
      <w:hyperlink r:id="rId63" w:history="1">
        <w:r w:rsidR="00574AC6" w:rsidRPr="00C27F23">
          <w:rPr>
            <w:rStyle w:val="Hyperlink"/>
            <w:lang w:val="fr-FR"/>
          </w:rPr>
          <w:t>F 027</w:t>
        </w:r>
      </w:hyperlink>
      <w:r w:rsidR="00AB1688" w:rsidRPr="00C27F23">
        <w:rPr>
          <w:lang w:val="fr-FR"/>
        </w:rPr>
        <w:t xml:space="preserve">, </w:t>
      </w:r>
      <w:hyperlink r:id="rId64" w:history="1">
        <w:r w:rsidR="00574AC6" w:rsidRPr="00C27F23">
          <w:rPr>
            <w:rStyle w:val="Hyperlink"/>
            <w:lang w:val="fr-FR"/>
          </w:rPr>
          <w:t>F 028</w:t>
        </w:r>
      </w:hyperlink>
      <w:r w:rsidR="00AB1688" w:rsidRPr="00C27F23">
        <w:rPr>
          <w:lang w:val="fr-FR"/>
        </w:rPr>
        <w:t xml:space="preserve">, </w:t>
      </w:r>
      <w:hyperlink r:id="rId65" w:history="1">
        <w:r w:rsidR="00574AC6" w:rsidRPr="00C27F23">
          <w:rPr>
            <w:rStyle w:val="Hyperlink"/>
            <w:lang w:val="fr-FR"/>
          </w:rPr>
          <w:t>F 029</w:t>
        </w:r>
      </w:hyperlink>
      <w:r w:rsidR="00AB1688" w:rsidRPr="00C27F23">
        <w:rPr>
          <w:lang w:val="fr-FR"/>
        </w:rPr>
        <w:t xml:space="preserve">, </w:t>
      </w:r>
      <w:hyperlink r:id="rId66" w:history="1">
        <w:r w:rsidR="00AB1688" w:rsidRPr="00C27F23">
          <w:rPr>
            <w:rStyle w:val="Hyperlink"/>
            <w:lang w:val="fr-FR"/>
          </w:rPr>
          <w:t>F 031</w:t>
        </w:r>
      </w:hyperlink>
      <w:r w:rsidR="00AB1688" w:rsidRPr="00C27F23">
        <w:rPr>
          <w:lang w:val="fr-FR"/>
        </w:rPr>
        <w:t xml:space="preserve">, </w:t>
      </w:r>
      <w:hyperlink r:id="rId67" w:history="1">
        <w:r w:rsidR="00574AC6" w:rsidRPr="00C27F23">
          <w:rPr>
            <w:rStyle w:val="Hyperlink"/>
            <w:lang w:val="fr-FR"/>
          </w:rPr>
          <w:t>F 032</w:t>
        </w:r>
      </w:hyperlink>
      <w:r w:rsidR="00AB1688" w:rsidRPr="00C27F23">
        <w:rPr>
          <w:lang w:val="fr-FR"/>
        </w:rPr>
        <w:t xml:space="preserve">, </w:t>
      </w:r>
      <w:hyperlink r:id="rId68" w:history="1">
        <w:r w:rsidR="00574AC6" w:rsidRPr="00C27F23">
          <w:rPr>
            <w:rStyle w:val="Hyperlink"/>
            <w:lang w:val="fr-FR"/>
          </w:rPr>
          <w:t>F 035</w:t>
        </w:r>
      </w:hyperlink>
      <w:r w:rsidR="00AB1688" w:rsidRPr="00C27F23">
        <w:rPr>
          <w:lang w:val="fr-FR"/>
        </w:rPr>
        <w:t xml:space="preserve">, </w:t>
      </w:r>
      <w:hyperlink r:id="rId69" w:history="1">
        <w:r w:rsidR="00574AC6" w:rsidRPr="00C27F23">
          <w:rPr>
            <w:rStyle w:val="Hyperlink"/>
            <w:lang w:val="fr-FR"/>
          </w:rPr>
          <w:t>F 036</w:t>
        </w:r>
      </w:hyperlink>
      <w:r w:rsidR="00574AC6" w:rsidRPr="00C27F23">
        <w:rPr>
          <w:rStyle w:val="Hyperlink"/>
          <w:lang w:val="fr-FR"/>
        </w:rPr>
        <w:t>,</w:t>
      </w:r>
      <w:r w:rsidR="00574AC6" w:rsidRPr="00C27F23">
        <w:rPr>
          <w:lang w:val="fr-FR"/>
        </w:rPr>
        <w:t xml:space="preserve"> </w:t>
      </w:r>
      <w:hyperlink r:id="rId70" w:history="1">
        <w:r w:rsidR="00574AC6" w:rsidRPr="00C27F23">
          <w:rPr>
            <w:rStyle w:val="Hyperlink"/>
            <w:lang w:val="fr-FR"/>
          </w:rPr>
          <w:t>F 040</w:t>
        </w:r>
      </w:hyperlink>
      <w:r w:rsidR="00574AC6" w:rsidRPr="00C27F23">
        <w:rPr>
          <w:lang w:val="fr-FR"/>
        </w:rPr>
        <w:t xml:space="preserve">, </w:t>
      </w:r>
      <w:hyperlink r:id="rId71" w:history="1">
        <w:r w:rsidR="00574AC6" w:rsidRPr="00C27F23">
          <w:rPr>
            <w:rStyle w:val="Hyperlink"/>
            <w:lang w:val="fr-FR"/>
          </w:rPr>
          <w:t>F 042</w:t>
        </w:r>
      </w:hyperlink>
      <w:r w:rsidR="00574AC6" w:rsidRPr="00C27F23">
        <w:rPr>
          <w:lang w:val="fr-FR"/>
        </w:rPr>
        <w:t xml:space="preserve"> </w:t>
      </w:r>
      <w:r w:rsidRPr="00C27F23">
        <w:rPr>
          <w:lang w:val="fr-FR"/>
        </w:rPr>
        <w:t>et</w:t>
      </w:r>
      <w:r w:rsidR="00574AC6" w:rsidRPr="00C27F23">
        <w:rPr>
          <w:lang w:val="fr-FR"/>
        </w:rPr>
        <w:t xml:space="preserve"> </w:t>
      </w:r>
      <w:r w:rsidR="00AB1688" w:rsidRPr="00C27F23">
        <w:rPr>
          <w:rStyle w:val="Hyperlink"/>
          <w:lang w:val="fr-FR"/>
        </w:rPr>
        <w:t>F 043</w:t>
      </w:r>
      <w:r w:rsidRPr="00C27F23">
        <w:rPr>
          <w:lang w:val="fr-FR"/>
        </w:rPr>
        <w:t>, qui entreront en vigueur dans la version </w:t>
      </w:r>
      <w:r w:rsidR="000D74DA" w:rsidRPr="00C27F23">
        <w:rPr>
          <w:lang w:val="fr-FR"/>
        </w:rPr>
        <w:t>2016.01</w:t>
      </w:r>
      <w:r w:rsidRPr="00C27F23">
        <w:rPr>
          <w:lang w:val="fr-FR"/>
        </w:rPr>
        <w:t xml:space="preserve"> de</w:t>
      </w:r>
      <w:r w:rsidR="00BF5050" w:rsidRPr="00C27F23">
        <w:rPr>
          <w:lang w:val="fr-FR"/>
        </w:rPr>
        <w:t xml:space="preserve"> la</w:t>
      </w:r>
      <w:r w:rsidR="00BF5050">
        <w:rPr>
          <w:lang w:val="fr-FR"/>
        </w:rPr>
        <w:t> </w:t>
      </w:r>
      <w:r w:rsidR="00BF5050" w:rsidRPr="00C27F23">
        <w:rPr>
          <w:lang w:val="fr-FR"/>
        </w:rPr>
        <w:t>CIB</w:t>
      </w:r>
      <w:r w:rsidR="000D74DA" w:rsidRPr="00C27F23">
        <w:rPr>
          <w:lang w:val="fr-FR"/>
        </w:rPr>
        <w:t>.</w:t>
      </w:r>
    </w:p>
    <w:p w:rsidR="00BF5050" w:rsidRDefault="00B61F4B" w:rsidP="00B11F52">
      <w:pPr>
        <w:pStyle w:val="ONUMFS"/>
        <w:rPr>
          <w:lang w:val="fr-FR"/>
        </w:rPr>
      </w:pPr>
      <w:r w:rsidRPr="00C27F23">
        <w:rPr>
          <w:lang w:val="fr-FR"/>
        </w:rPr>
        <w:t>L</w:t>
      </w:r>
      <w:r w:rsidR="00BF5050">
        <w:rPr>
          <w:lang w:val="fr-FR"/>
        </w:rPr>
        <w:t>’</w:t>
      </w:r>
      <w:r w:rsidRPr="00C27F23">
        <w:rPr>
          <w:lang w:val="fr-FR"/>
        </w:rPr>
        <w:t>état d</w:t>
      </w:r>
      <w:r w:rsidR="00BF5050">
        <w:rPr>
          <w:lang w:val="fr-FR"/>
        </w:rPr>
        <w:t>’</w:t>
      </w:r>
      <w:r w:rsidRPr="00C27F23">
        <w:rPr>
          <w:lang w:val="fr-FR"/>
        </w:rPr>
        <w:t xml:space="preserve">avancement de ces projets et la liste des mesures à prendre assortie de délais sont indiqués dans les projets correspondants </w:t>
      </w:r>
      <w:r w:rsidRPr="00560319">
        <w:rPr>
          <w:lang w:val="fr-CH"/>
        </w:rPr>
        <w:t>sur</w:t>
      </w:r>
      <w:r w:rsidRPr="00C27F23">
        <w:rPr>
          <w:lang w:val="fr-FR"/>
        </w:rPr>
        <w:t xml:space="preserve"> le forum électronique.  Toutes les décisions, observations et annexes techniques figurent sur le forum électronique dans les annexes des projets correspondants intitulées “Décision du groupe de travail”.</w:t>
      </w:r>
    </w:p>
    <w:p w:rsidR="00CC58A7" w:rsidRPr="00C27F23" w:rsidRDefault="00CC58A7">
      <w:pPr>
        <w:rPr>
          <w:b/>
          <w:bCs/>
          <w:caps/>
          <w:kern w:val="32"/>
          <w:szCs w:val="32"/>
          <w:lang w:val="fr-FR"/>
        </w:rPr>
      </w:pPr>
      <w:r w:rsidRPr="00C27F23">
        <w:rPr>
          <w:lang w:val="fr-FR"/>
        </w:rPr>
        <w:br w:type="page"/>
      </w:r>
    </w:p>
    <w:p w:rsidR="00EE7C0B" w:rsidRPr="00C27F23" w:rsidRDefault="00F57F1D" w:rsidP="00EE7C0B">
      <w:pPr>
        <w:pStyle w:val="Heading1"/>
        <w:rPr>
          <w:lang w:val="fr-FR"/>
        </w:rPr>
      </w:pPr>
      <w:r w:rsidRPr="00C27F23">
        <w:rPr>
          <w:lang w:val="fr-FR"/>
        </w:rPr>
        <w:lastRenderedPageBreak/>
        <w:t>PROGRAMME DE DÉFINITIONS DE LA CIB</w:t>
      </w:r>
    </w:p>
    <w:p w:rsidR="00EE7C0B" w:rsidRPr="00C27F23" w:rsidRDefault="00B61F4B" w:rsidP="00B11F52">
      <w:pPr>
        <w:pStyle w:val="ONUMFS"/>
        <w:rPr>
          <w:lang w:val="fr-FR"/>
        </w:rPr>
      </w:pPr>
      <w:r w:rsidRPr="00C27F23">
        <w:rPr>
          <w:lang w:val="fr-FR"/>
        </w:rPr>
        <w:t xml:space="preserve">Le groupe de travail a examiné les </w:t>
      </w:r>
      <w:r w:rsidR="00A65ADE">
        <w:rPr>
          <w:lang w:val="fr-FR"/>
        </w:rPr>
        <w:t>sept</w:t>
      </w:r>
      <w:r w:rsidRPr="00C27F23">
        <w:rPr>
          <w:lang w:val="fr-FR"/>
        </w:rPr>
        <w:t> projets de définition ci</w:t>
      </w:r>
      <w:r w:rsidR="00C757D0">
        <w:rPr>
          <w:lang w:val="fr-FR"/>
        </w:rPr>
        <w:noBreakHyphen/>
      </w:r>
      <w:r w:rsidRPr="00C27F23">
        <w:rPr>
          <w:lang w:val="fr-FR"/>
        </w:rPr>
        <w:t xml:space="preserve">après : </w:t>
      </w:r>
      <w:hyperlink r:id="rId72" w:history="1">
        <w:r w:rsidR="00E83E98" w:rsidRPr="00C27F23">
          <w:rPr>
            <w:rStyle w:val="Hyperlink"/>
            <w:lang w:val="fr-FR"/>
          </w:rPr>
          <w:t>D 228</w:t>
        </w:r>
      </w:hyperlink>
      <w:r w:rsidR="00E83E98" w:rsidRPr="00C27F23">
        <w:rPr>
          <w:rStyle w:val="Hyperlink"/>
          <w:lang w:val="fr-FR"/>
        </w:rPr>
        <w:t>,</w:t>
      </w:r>
      <w:r w:rsidR="00E83E98" w:rsidRPr="00C27F23">
        <w:rPr>
          <w:szCs w:val="22"/>
          <w:lang w:val="fr-FR"/>
        </w:rPr>
        <w:t xml:space="preserve"> </w:t>
      </w:r>
      <w:hyperlink r:id="rId73" w:history="1">
        <w:r w:rsidR="00E83E98" w:rsidRPr="00C27F23">
          <w:rPr>
            <w:rStyle w:val="Hyperlink"/>
            <w:lang w:val="fr-FR"/>
          </w:rPr>
          <w:t>D 271</w:t>
        </w:r>
      </w:hyperlink>
      <w:r w:rsidR="00E83E98" w:rsidRPr="00C27F23">
        <w:rPr>
          <w:lang w:val="fr-FR"/>
        </w:rPr>
        <w:t xml:space="preserve">, </w:t>
      </w:r>
      <w:hyperlink r:id="rId74" w:history="1">
        <w:r w:rsidR="00E83E98" w:rsidRPr="00C27F23">
          <w:rPr>
            <w:rStyle w:val="Hyperlink"/>
            <w:lang w:val="fr-FR"/>
          </w:rPr>
          <w:t>D 305</w:t>
        </w:r>
      </w:hyperlink>
      <w:r w:rsidR="00E83E98" w:rsidRPr="00C27F23">
        <w:rPr>
          <w:lang w:val="fr-FR"/>
        </w:rPr>
        <w:t xml:space="preserve">, </w:t>
      </w:r>
      <w:hyperlink r:id="rId75" w:history="1">
        <w:r w:rsidR="00E83E98" w:rsidRPr="00C27F23">
          <w:rPr>
            <w:rStyle w:val="Hyperlink"/>
            <w:lang w:val="fr-FR"/>
          </w:rPr>
          <w:t>D 306</w:t>
        </w:r>
      </w:hyperlink>
      <w:r w:rsidR="00E83E98" w:rsidRPr="00C27F23">
        <w:rPr>
          <w:lang w:val="fr-FR"/>
        </w:rPr>
        <w:t xml:space="preserve">, </w:t>
      </w:r>
      <w:hyperlink r:id="rId76" w:history="1">
        <w:r w:rsidR="00E83E98" w:rsidRPr="00C27F23">
          <w:rPr>
            <w:rStyle w:val="Hyperlink"/>
            <w:lang w:val="fr-FR"/>
          </w:rPr>
          <w:t>D 307</w:t>
        </w:r>
      </w:hyperlink>
      <w:r w:rsidR="00E83E98" w:rsidRPr="00C27F23">
        <w:rPr>
          <w:lang w:val="fr-FR"/>
        </w:rPr>
        <w:t xml:space="preserve">, </w:t>
      </w:r>
      <w:hyperlink r:id="rId77" w:history="1">
        <w:r w:rsidR="00E83E98" w:rsidRPr="00C27F23">
          <w:rPr>
            <w:rStyle w:val="Hyperlink"/>
            <w:lang w:val="fr-FR"/>
          </w:rPr>
          <w:t>D 308</w:t>
        </w:r>
      </w:hyperlink>
      <w:r w:rsidR="00E83E98" w:rsidRPr="00C27F23">
        <w:rPr>
          <w:lang w:val="fr-FR"/>
        </w:rPr>
        <w:t xml:space="preserve"> </w:t>
      </w:r>
      <w:r w:rsidRPr="00C27F23">
        <w:rPr>
          <w:lang w:val="fr-FR"/>
        </w:rPr>
        <w:t>et</w:t>
      </w:r>
      <w:r w:rsidR="00E83E98" w:rsidRPr="00C27F23">
        <w:rPr>
          <w:lang w:val="fr-FR"/>
        </w:rPr>
        <w:t xml:space="preserve"> </w:t>
      </w:r>
      <w:hyperlink r:id="rId78" w:history="1">
        <w:r w:rsidR="00E83E98" w:rsidRPr="00C27F23">
          <w:rPr>
            <w:rStyle w:val="Hyperlink"/>
            <w:lang w:val="fr-FR"/>
          </w:rPr>
          <w:t>D 309</w:t>
        </w:r>
      </w:hyperlink>
      <w:r w:rsidR="00EE7C0B" w:rsidRPr="00C27F23">
        <w:rPr>
          <w:lang w:val="fr-FR"/>
        </w:rPr>
        <w:t xml:space="preserve">.  </w:t>
      </w:r>
      <w:r w:rsidRPr="00C27F23">
        <w:rPr>
          <w:lang w:val="fr-FR"/>
        </w:rPr>
        <w:t>L</w:t>
      </w:r>
      <w:r w:rsidR="00BF5050">
        <w:rPr>
          <w:lang w:val="fr-FR"/>
        </w:rPr>
        <w:t>’</w:t>
      </w:r>
      <w:r w:rsidRPr="00C27F23">
        <w:rPr>
          <w:lang w:val="fr-FR"/>
        </w:rPr>
        <w:t>état d</w:t>
      </w:r>
      <w:r w:rsidR="00BF5050">
        <w:rPr>
          <w:lang w:val="fr-FR"/>
        </w:rPr>
        <w:t>’</w:t>
      </w:r>
      <w:r w:rsidRPr="00C27F23">
        <w:rPr>
          <w:lang w:val="fr-FR"/>
        </w:rPr>
        <w:t xml:space="preserve">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“Décision du groupe de travail”. </w:t>
      </w:r>
      <w:r w:rsidR="00EE7C0B" w:rsidRPr="00C27F23">
        <w:rPr>
          <w:lang w:val="fr-FR"/>
        </w:rPr>
        <w:t xml:space="preserve"> </w:t>
      </w:r>
      <w:r w:rsidRPr="00C27F23">
        <w:rPr>
          <w:lang w:val="fr-FR"/>
        </w:rPr>
        <w:t xml:space="preserve">Le </w:t>
      </w:r>
      <w:r w:rsidR="00EE7C0B" w:rsidRPr="00C27F23">
        <w:rPr>
          <w:lang w:val="fr-FR"/>
        </w:rPr>
        <w:t>Secr</w:t>
      </w:r>
      <w:r w:rsidRPr="00C27F23">
        <w:rPr>
          <w:lang w:val="fr-FR"/>
        </w:rPr>
        <w:t>é</w:t>
      </w:r>
      <w:r w:rsidR="00EE7C0B" w:rsidRPr="00C27F23">
        <w:rPr>
          <w:lang w:val="fr-FR"/>
        </w:rPr>
        <w:t xml:space="preserve">tariat </w:t>
      </w:r>
      <w:r w:rsidRPr="00C27F23">
        <w:rPr>
          <w:lang w:val="fr-FR"/>
        </w:rPr>
        <w:t xml:space="preserve">a </w:t>
      </w:r>
      <w:r w:rsidR="00EE7C0B" w:rsidRPr="00C27F23">
        <w:rPr>
          <w:lang w:val="fr-FR"/>
        </w:rPr>
        <w:t>indi</w:t>
      </w:r>
      <w:r w:rsidRPr="00C27F23">
        <w:rPr>
          <w:lang w:val="fr-FR"/>
        </w:rPr>
        <w:t>qué qu</w:t>
      </w:r>
      <w:r w:rsidR="00BF5050">
        <w:rPr>
          <w:lang w:val="fr-FR"/>
        </w:rPr>
        <w:t>’</w:t>
      </w:r>
      <w:r w:rsidRPr="00C27F23">
        <w:rPr>
          <w:lang w:val="fr-FR"/>
        </w:rPr>
        <w:t>un tableau actualisé récapitulant l</w:t>
      </w:r>
      <w:r w:rsidR="00BF5050">
        <w:rPr>
          <w:lang w:val="fr-FR"/>
        </w:rPr>
        <w:t>’</w:t>
      </w:r>
      <w:r w:rsidRPr="00C27F23">
        <w:rPr>
          <w:lang w:val="fr-FR"/>
        </w:rPr>
        <w:t>état d</w:t>
      </w:r>
      <w:r w:rsidR="00BF5050">
        <w:rPr>
          <w:lang w:val="fr-FR"/>
        </w:rPr>
        <w:t>’</w:t>
      </w:r>
      <w:r w:rsidRPr="00C27F23">
        <w:rPr>
          <w:lang w:val="fr-FR"/>
        </w:rPr>
        <w:t xml:space="preserve">avancement de </w:t>
      </w:r>
      <w:r w:rsidR="00381997" w:rsidRPr="00C27F23">
        <w:rPr>
          <w:lang w:val="fr-FR"/>
        </w:rPr>
        <w:t>l</w:t>
      </w:r>
      <w:r w:rsidR="00BF5050">
        <w:rPr>
          <w:lang w:val="fr-FR"/>
        </w:rPr>
        <w:t>’</w:t>
      </w:r>
      <w:r w:rsidR="00381997" w:rsidRPr="00C27F23">
        <w:rPr>
          <w:lang w:val="fr-FR"/>
        </w:rPr>
        <w:t xml:space="preserve">introduction </w:t>
      </w:r>
      <w:r w:rsidRPr="00C27F23">
        <w:rPr>
          <w:lang w:val="fr-FR"/>
        </w:rPr>
        <w:t xml:space="preserve">de groupes principaux résiduels serait inséré dans le dossier de projet </w:t>
      </w:r>
      <w:hyperlink r:id="rId79" w:history="1">
        <w:r w:rsidR="002C37D0" w:rsidRPr="00C27F23">
          <w:rPr>
            <w:rStyle w:val="Hyperlink"/>
            <w:lang w:val="fr-FR"/>
          </w:rPr>
          <w:t>WG 111</w:t>
        </w:r>
      </w:hyperlink>
      <w:r w:rsidR="00EE7C0B" w:rsidRPr="00C27F23">
        <w:rPr>
          <w:lang w:val="fr-FR"/>
        </w:rPr>
        <w:t>.</w:t>
      </w:r>
    </w:p>
    <w:p w:rsidR="00EE7C0B" w:rsidRPr="00C27F23" w:rsidRDefault="00381997" w:rsidP="00EE7C0B">
      <w:pPr>
        <w:pStyle w:val="Heading1"/>
        <w:rPr>
          <w:lang w:val="fr-FR"/>
        </w:rPr>
      </w:pPr>
      <w:r w:rsidRPr="00C27F23">
        <w:rPr>
          <w:lang w:val="fr-FR"/>
        </w:rPr>
        <w:t>MAINTENANCE DE LA CIB</w:t>
      </w:r>
    </w:p>
    <w:p w:rsidR="00EE7C0B" w:rsidRPr="00C27F23" w:rsidRDefault="00381997" w:rsidP="00B11F52">
      <w:pPr>
        <w:pStyle w:val="ONUMFS"/>
        <w:rPr>
          <w:lang w:val="fr-FR"/>
        </w:rPr>
      </w:pPr>
      <w:r w:rsidRPr="00C27F23">
        <w:rPr>
          <w:lang w:val="fr-FR"/>
        </w:rPr>
        <w:t xml:space="preserve">Le groupe de travail a examiné les </w:t>
      </w:r>
      <w:r w:rsidR="00A65ADE">
        <w:rPr>
          <w:lang w:val="fr-FR"/>
        </w:rPr>
        <w:t>six</w:t>
      </w:r>
      <w:r w:rsidRPr="00C27F23">
        <w:rPr>
          <w:lang w:val="fr-FR"/>
        </w:rPr>
        <w:t> projets de maintenance ci</w:t>
      </w:r>
      <w:r w:rsidR="00C757D0">
        <w:rPr>
          <w:lang w:val="fr-FR"/>
        </w:rPr>
        <w:noBreakHyphen/>
      </w:r>
      <w:r w:rsidRPr="00C27F23">
        <w:rPr>
          <w:lang w:val="fr-FR"/>
        </w:rPr>
        <w:t>après </w:t>
      </w:r>
      <w:r w:rsidR="00EE7C0B" w:rsidRPr="00C27F23">
        <w:rPr>
          <w:lang w:val="fr-FR"/>
        </w:rPr>
        <w:t xml:space="preserve">: </w:t>
      </w:r>
      <w:hyperlink r:id="rId80" w:history="1">
        <w:r w:rsidR="00E83E98" w:rsidRPr="00C27F23">
          <w:rPr>
            <w:rStyle w:val="Hyperlink"/>
            <w:lang w:val="fr-FR"/>
          </w:rPr>
          <w:t>M 011</w:t>
        </w:r>
      </w:hyperlink>
      <w:r w:rsidR="00E83E98" w:rsidRPr="00C27F23">
        <w:rPr>
          <w:lang w:val="fr-FR"/>
        </w:rPr>
        <w:t>,</w:t>
      </w:r>
      <w:r w:rsidR="00C6764F" w:rsidRPr="00C27F23">
        <w:rPr>
          <w:lang w:val="fr-FR"/>
        </w:rPr>
        <w:t xml:space="preserve"> </w:t>
      </w:r>
      <w:hyperlink r:id="rId81" w:history="1">
        <w:r w:rsidR="00C6764F" w:rsidRPr="00C27F23">
          <w:rPr>
            <w:rStyle w:val="Hyperlink"/>
            <w:lang w:val="fr-FR"/>
          </w:rPr>
          <w:t>M 013</w:t>
        </w:r>
      </w:hyperlink>
      <w:r w:rsidR="00C6764F" w:rsidRPr="00C27F23">
        <w:rPr>
          <w:lang w:val="fr-FR"/>
        </w:rPr>
        <w:t xml:space="preserve">, </w:t>
      </w:r>
      <w:hyperlink r:id="rId82" w:history="1">
        <w:r w:rsidR="00C6764F" w:rsidRPr="00C27F23">
          <w:rPr>
            <w:rStyle w:val="Hyperlink"/>
            <w:lang w:val="fr-FR"/>
          </w:rPr>
          <w:t>M 014</w:t>
        </w:r>
      </w:hyperlink>
      <w:r w:rsidR="00C6764F" w:rsidRPr="00C27F23">
        <w:rPr>
          <w:lang w:val="fr-FR"/>
        </w:rPr>
        <w:t>,</w:t>
      </w:r>
      <w:r w:rsidR="00E83E98" w:rsidRPr="00C27F23">
        <w:rPr>
          <w:lang w:val="fr-FR"/>
        </w:rPr>
        <w:t xml:space="preserve"> </w:t>
      </w:r>
      <w:hyperlink r:id="rId83" w:history="1">
        <w:r w:rsidR="00E83E98" w:rsidRPr="00C27F23">
          <w:rPr>
            <w:rStyle w:val="Hyperlink"/>
            <w:lang w:val="fr-FR"/>
          </w:rPr>
          <w:t>M 751</w:t>
        </w:r>
      </w:hyperlink>
      <w:r w:rsidR="00E83E98" w:rsidRPr="00C27F23">
        <w:rPr>
          <w:lang w:val="fr-FR"/>
        </w:rPr>
        <w:t xml:space="preserve">, </w:t>
      </w:r>
      <w:hyperlink r:id="rId84" w:history="1">
        <w:r w:rsidR="00F31B81" w:rsidRPr="00C27F23">
          <w:rPr>
            <w:rStyle w:val="Hyperlink"/>
            <w:lang w:val="fr-FR"/>
          </w:rPr>
          <w:t>M 753</w:t>
        </w:r>
      </w:hyperlink>
      <w:r w:rsidR="00F31B81" w:rsidRPr="00C27F23">
        <w:rPr>
          <w:lang w:val="fr-FR"/>
        </w:rPr>
        <w:t xml:space="preserve"> </w:t>
      </w:r>
      <w:r w:rsidR="00C27F23">
        <w:rPr>
          <w:lang w:val="fr-FR"/>
        </w:rPr>
        <w:t>et</w:t>
      </w:r>
      <w:r w:rsidR="00C6764F" w:rsidRPr="00C27F23">
        <w:rPr>
          <w:lang w:val="fr-FR"/>
        </w:rPr>
        <w:t xml:space="preserve"> </w:t>
      </w:r>
      <w:hyperlink r:id="rId85" w:history="1">
        <w:r w:rsidR="00C6764F" w:rsidRPr="00C27F23">
          <w:rPr>
            <w:rStyle w:val="Hyperlink"/>
            <w:lang w:val="fr-FR"/>
          </w:rPr>
          <w:t>M 755</w:t>
        </w:r>
      </w:hyperlink>
      <w:r w:rsidR="00EE7C0B" w:rsidRPr="00C27F23">
        <w:rPr>
          <w:lang w:val="fr-FR"/>
        </w:rPr>
        <w:t xml:space="preserve">. </w:t>
      </w:r>
      <w:r w:rsidR="00457148" w:rsidRPr="00C27F23">
        <w:rPr>
          <w:lang w:val="fr-FR"/>
        </w:rPr>
        <w:t xml:space="preserve"> </w:t>
      </w:r>
      <w:r w:rsidR="00C27F23" w:rsidRPr="00C27F23">
        <w:rPr>
          <w:lang w:val="fr-FR"/>
        </w:rPr>
        <w:t>L</w:t>
      </w:r>
      <w:r w:rsidR="00BF5050">
        <w:rPr>
          <w:lang w:val="fr-FR"/>
        </w:rPr>
        <w:t>’</w:t>
      </w:r>
      <w:r w:rsidR="00C27F23" w:rsidRPr="00C27F23">
        <w:rPr>
          <w:lang w:val="fr-FR"/>
        </w:rPr>
        <w:t>état d</w:t>
      </w:r>
      <w:r w:rsidR="00BF5050">
        <w:rPr>
          <w:lang w:val="fr-FR"/>
        </w:rPr>
        <w:t>’</w:t>
      </w:r>
      <w:r w:rsidR="00C27F23" w:rsidRPr="00C27F23">
        <w:rPr>
          <w:lang w:val="fr-FR"/>
        </w:rPr>
        <w:t>avancement de ces projets et la liste des mesures à prendre assortie de délais sont indiqués dans les projets correspondants sur le forum électronique.  Toutes les décisions, observations et annexes techniques figurent sur le forum électronique dans les annexes des projets correspondants intitulées “Décision du groupe de travail”</w:t>
      </w:r>
      <w:r w:rsidR="00EE7C0B" w:rsidRPr="00C27F23">
        <w:rPr>
          <w:lang w:val="fr-FR"/>
        </w:rPr>
        <w:t>.</w:t>
      </w:r>
    </w:p>
    <w:p w:rsidR="00A468A8" w:rsidRPr="00C27F23" w:rsidRDefault="00EC6F3E" w:rsidP="00B11F52">
      <w:pPr>
        <w:pStyle w:val="ONUMFS"/>
        <w:rPr>
          <w:lang w:val="fr-FR"/>
        </w:rPr>
      </w:pPr>
      <w:r>
        <w:rPr>
          <w:lang w:val="fr-FR"/>
        </w:rPr>
        <w:t>Le groupe de travail a achevé les deux projets de maintenance ci</w:t>
      </w:r>
      <w:r w:rsidR="00C757D0">
        <w:rPr>
          <w:lang w:val="fr-FR"/>
        </w:rPr>
        <w:noBreakHyphen/>
      </w:r>
      <w:r>
        <w:rPr>
          <w:lang w:val="fr-FR"/>
        </w:rPr>
        <w:t xml:space="preserve">après : </w:t>
      </w:r>
      <w:hyperlink r:id="rId86" w:history="1">
        <w:r w:rsidR="00B81BE3" w:rsidRPr="00C27F23">
          <w:rPr>
            <w:rStyle w:val="Hyperlink"/>
            <w:lang w:val="fr-FR"/>
          </w:rPr>
          <w:t>M 014</w:t>
        </w:r>
      </w:hyperlink>
      <w:r w:rsidR="00A468A8" w:rsidRPr="00C27F23">
        <w:rPr>
          <w:lang w:val="fr-FR"/>
        </w:rPr>
        <w:t xml:space="preserve"> </w:t>
      </w:r>
      <w:r>
        <w:rPr>
          <w:lang w:val="fr-FR"/>
        </w:rPr>
        <w:t>et</w:t>
      </w:r>
      <w:r w:rsidR="00A468A8" w:rsidRPr="00C27F23">
        <w:rPr>
          <w:lang w:val="fr-FR"/>
        </w:rPr>
        <w:t xml:space="preserve"> </w:t>
      </w:r>
      <w:hyperlink r:id="rId87" w:history="1">
        <w:r w:rsidR="00B81BE3" w:rsidRPr="00C27F23">
          <w:rPr>
            <w:rStyle w:val="Hyperlink"/>
            <w:lang w:val="fr-FR"/>
          </w:rPr>
          <w:t>M 753</w:t>
        </w:r>
      </w:hyperlink>
      <w:r w:rsidR="00A468A8" w:rsidRPr="00C27F23">
        <w:rPr>
          <w:lang w:val="fr-FR"/>
        </w:rPr>
        <w:t xml:space="preserve">, </w:t>
      </w:r>
      <w:r w:rsidRPr="00EC6F3E">
        <w:rPr>
          <w:lang w:val="fr-FR"/>
        </w:rPr>
        <w:t>qui entreront en vigueur dans la version 2016.01 de</w:t>
      </w:r>
      <w:r w:rsidR="00BF5050" w:rsidRPr="00EC6F3E">
        <w:rPr>
          <w:lang w:val="fr-FR"/>
        </w:rPr>
        <w:t xml:space="preserve"> la</w:t>
      </w:r>
      <w:r w:rsidR="00BF5050">
        <w:rPr>
          <w:lang w:val="fr-FR"/>
        </w:rPr>
        <w:t> </w:t>
      </w:r>
      <w:r w:rsidR="00BF5050" w:rsidRPr="00EC6F3E">
        <w:rPr>
          <w:lang w:val="fr-FR"/>
        </w:rPr>
        <w:t>CIB</w:t>
      </w:r>
      <w:r w:rsidR="00A468A8" w:rsidRPr="00C27F23">
        <w:rPr>
          <w:lang w:val="fr-FR"/>
        </w:rPr>
        <w:t>.</w:t>
      </w:r>
    </w:p>
    <w:p w:rsidR="00BF5050" w:rsidRPr="00900F7D" w:rsidRDefault="00EC6F3E" w:rsidP="00215864">
      <w:pPr>
        <w:pStyle w:val="ONUMFS"/>
        <w:rPr>
          <w:lang w:val="fr-CH"/>
        </w:rPr>
      </w:pPr>
      <w:r w:rsidRPr="00900F7D">
        <w:rPr>
          <w:lang w:val="fr-CH"/>
        </w:rPr>
        <w:t xml:space="preserve">Le groupe de travail est convenu de créer les deux nouveaux projets de maintenance </w:t>
      </w:r>
      <w:r w:rsidR="00DA312F" w:rsidRPr="00900F7D">
        <w:rPr>
          <w:lang w:val="fr-CH"/>
        </w:rPr>
        <w:t>ci</w:t>
      </w:r>
      <w:r w:rsidR="00C757D0" w:rsidRPr="00900F7D">
        <w:rPr>
          <w:lang w:val="fr-CH"/>
        </w:rPr>
        <w:noBreakHyphen/>
      </w:r>
      <w:r w:rsidR="00DA312F" w:rsidRPr="00900F7D">
        <w:rPr>
          <w:lang w:val="fr-CH"/>
        </w:rPr>
        <w:t>après :</w:t>
      </w:r>
    </w:p>
    <w:p w:rsidR="00A468A8" w:rsidRPr="00C27F23" w:rsidRDefault="00DA312F" w:rsidP="00215864">
      <w:pPr>
        <w:pStyle w:val="ONUME"/>
        <w:numPr>
          <w:ilvl w:val="0"/>
          <w:numId w:val="0"/>
        </w:numPr>
        <w:tabs>
          <w:tab w:val="left" w:pos="720"/>
          <w:tab w:val="left" w:pos="1134"/>
          <w:tab w:val="left" w:pos="1418"/>
          <w:tab w:val="left" w:pos="1843"/>
          <w:tab w:val="left" w:pos="2268"/>
        </w:tabs>
        <w:ind w:left="567" w:right="-143"/>
        <w:rPr>
          <w:lang w:val="fr-FR"/>
        </w:rPr>
      </w:pPr>
      <w:r>
        <w:rPr>
          <w:lang w:val="fr-FR"/>
        </w:rPr>
        <w:t>É</w:t>
      </w:r>
      <w:r w:rsidR="00A468A8" w:rsidRPr="00C27F23">
        <w:rPr>
          <w:lang w:val="fr-FR"/>
        </w:rPr>
        <w:t>lectric</w:t>
      </w:r>
      <w:r>
        <w:rPr>
          <w:lang w:val="fr-FR"/>
        </w:rPr>
        <w:t>ité </w:t>
      </w:r>
      <w:r w:rsidR="00A468A8" w:rsidRPr="00C27F23">
        <w:rPr>
          <w:lang w:val="fr-FR"/>
        </w:rPr>
        <w:t>:</w:t>
      </w:r>
      <w:r w:rsidR="00A468A8" w:rsidRPr="00C27F23">
        <w:rPr>
          <w:lang w:val="fr-FR"/>
        </w:rPr>
        <w:tab/>
      </w:r>
      <w:hyperlink r:id="rId88" w:history="1">
        <w:r w:rsidR="00D306EA" w:rsidRPr="00C27F23">
          <w:rPr>
            <w:rStyle w:val="Hyperlink"/>
            <w:lang w:val="fr-FR"/>
          </w:rPr>
          <w:t>M</w:t>
        </w:r>
        <w:r w:rsidR="004A4E44" w:rsidRPr="00C27F23">
          <w:rPr>
            <w:rStyle w:val="Hyperlink"/>
            <w:lang w:val="fr-FR"/>
          </w:rPr>
          <w:t> </w:t>
        </w:r>
        <w:r w:rsidR="00D306EA" w:rsidRPr="00C27F23">
          <w:rPr>
            <w:rStyle w:val="Hyperlink"/>
            <w:lang w:val="fr-FR"/>
          </w:rPr>
          <w:t>756</w:t>
        </w:r>
      </w:hyperlink>
      <w:r w:rsidR="00A468A8" w:rsidRPr="00C27F23">
        <w:rPr>
          <w:lang w:val="fr-FR"/>
        </w:rPr>
        <w:t xml:space="preserve"> (G06F, Jap</w:t>
      </w:r>
      <w:r>
        <w:rPr>
          <w:lang w:val="fr-FR"/>
        </w:rPr>
        <w:t>o</w:t>
      </w:r>
      <w:r w:rsidR="00A468A8" w:rsidRPr="00C27F23">
        <w:rPr>
          <w:lang w:val="fr-FR"/>
        </w:rPr>
        <w:t xml:space="preserve">n) – </w:t>
      </w:r>
      <w:r w:rsidRPr="00DA312F">
        <w:rPr>
          <w:lang w:val="fr-FR"/>
        </w:rPr>
        <w:t>suppression des renvois non</w:t>
      </w:r>
      <w:r>
        <w:rPr>
          <w:lang w:val="fr-FR"/>
        </w:rPr>
        <w:t> </w:t>
      </w:r>
      <w:r w:rsidRPr="00DA312F">
        <w:rPr>
          <w:lang w:val="fr-FR"/>
        </w:rPr>
        <w:t xml:space="preserve">limitatifs, découlant du projet </w:t>
      </w:r>
      <w:hyperlink r:id="rId89" w:history="1">
        <w:r w:rsidR="00B81BE3" w:rsidRPr="00C27F23">
          <w:rPr>
            <w:rStyle w:val="Hyperlink"/>
            <w:lang w:val="fr-FR"/>
          </w:rPr>
          <w:t>F 032</w:t>
        </w:r>
      </w:hyperlink>
      <w:r w:rsidR="004B1CF2" w:rsidRPr="00C27F23">
        <w:rPr>
          <w:lang w:val="fr-FR"/>
        </w:rPr>
        <w:t xml:space="preserve">; </w:t>
      </w:r>
      <w:r w:rsidR="00D030F0" w:rsidRPr="00C27F23">
        <w:rPr>
          <w:lang w:val="fr-FR"/>
        </w:rPr>
        <w:t xml:space="preserve"> </w:t>
      </w:r>
      <w:r>
        <w:rPr>
          <w:lang w:val="fr-FR"/>
        </w:rPr>
        <w:t>et</w:t>
      </w:r>
    </w:p>
    <w:p w:rsidR="004B1CF2" w:rsidRPr="00C27F23" w:rsidRDefault="00D030F0" w:rsidP="00D030F0">
      <w:pPr>
        <w:pStyle w:val="ONUME"/>
        <w:numPr>
          <w:ilvl w:val="0"/>
          <w:numId w:val="0"/>
        </w:numPr>
        <w:tabs>
          <w:tab w:val="left" w:pos="720"/>
          <w:tab w:val="left" w:pos="1134"/>
          <w:tab w:val="left" w:pos="1843"/>
        </w:tabs>
        <w:ind w:firstLine="567"/>
        <w:jc w:val="both"/>
        <w:rPr>
          <w:lang w:val="fr-FR"/>
        </w:rPr>
      </w:pPr>
      <w:r w:rsidRPr="00C27F23">
        <w:rPr>
          <w:lang w:val="fr-FR"/>
        </w:rPr>
        <w:t>M</w:t>
      </w:r>
      <w:r w:rsidR="00DA312F">
        <w:rPr>
          <w:lang w:val="fr-FR"/>
        </w:rPr>
        <w:t>é</w:t>
      </w:r>
      <w:r w:rsidRPr="00C27F23">
        <w:rPr>
          <w:lang w:val="fr-FR"/>
        </w:rPr>
        <w:t>c</w:t>
      </w:r>
      <w:r w:rsidR="00DA312F">
        <w:rPr>
          <w:lang w:val="fr-FR"/>
        </w:rPr>
        <w:t>anique </w:t>
      </w:r>
      <w:r w:rsidRPr="00C27F23">
        <w:rPr>
          <w:lang w:val="fr-FR"/>
        </w:rPr>
        <w:t>:</w:t>
      </w:r>
      <w:r w:rsidRPr="00C27F23">
        <w:rPr>
          <w:lang w:val="fr-FR"/>
        </w:rPr>
        <w:tab/>
      </w:r>
      <w:hyperlink r:id="rId90" w:history="1">
        <w:r w:rsidR="004B1CF2" w:rsidRPr="00C27F23">
          <w:rPr>
            <w:rStyle w:val="Hyperlink"/>
            <w:lang w:val="fr-FR"/>
          </w:rPr>
          <w:t>M</w:t>
        </w:r>
        <w:r w:rsidRPr="00C27F23">
          <w:rPr>
            <w:rStyle w:val="Hyperlink"/>
            <w:lang w:val="fr-FR"/>
          </w:rPr>
          <w:t> </w:t>
        </w:r>
        <w:r w:rsidR="004B1CF2" w:rsidRPr="00C27F23">
          <w:rPr>
            <w:rStyle w:val="Hyperlink"/>
            <w:lang w:val="fr-FR"/>
          </w:rPr>
          <w:t>757</w:t>
        </w:r>
      </w:hyperlink>
      <w:r w:rsidR="004B1CF2" w:rsidRPr="00C27F23">
        <w:rPr>
          <w:lang w:val="fr-FR"/>
        </w:rPr>
        <w:t xml:space="preserve"> (A61F 11/00, S</w:t>
      </w:r>
      <w:r w:rsidR="00DA312F">
        <w:rPr>
          <w:lang w:val="fr-FR"/>
        </w:rPr>
        <w:t>uède</w:t>
      </w:r>
      <w:r w:rsidR="004B1CF2" w:rsidRPr="00C27F23">
        <w:rPr>
          <w:lang w:val="fr-FR"/>
        </w:rPr>
        <w:t xml:space="preserve">) – </w:t>
      </w:r>
      <w:r w:rsidR="00DA312F">
        <w:rPr>
          <w:lang w:val="fr-FR"/>
        </w:rPr>
        <w:t xml:space="preserve">découlant du </w:t>
      </w:r>
      <w:r w:rsidR="004B1CF2" w:rsidRPr="00C27F23">
        <w:rPr>
          <w:lang w:val="fr-FR"/>
        </w:rPr>
        <w:t>projet</w:t>
      </w:r>
      <w:r w:rsidR="00DA312F">
        <w:rPr>
          <w:lang w:val="fr-FR"/>
        </w:rPr>
        <w:t> </w:t>
      </w:r>
      <w:hyperlink r:id="rId91" w:history="1">
        <w:r w:rsidR="004B1CF2" w:rsidRPr="00C27F23">
          <w:rPr>
            <w:rStyle w:val="Hyperlink"/>
            <w:lang w:val="fr-FR"/>
          </w:rPr>
          <w:t>M 014</w:t>
        </w:r>
      </w:hyperlink>
      <w:r w:rsidR="004B1CF2" w:rsidRPr="00C27F23">
        <w:rPr>
          <w:lang w:val="fr-FR"/>
        </w:rPr>
        <w:t>.</w:t>
      </w:r>
    </w:p>
    <w:p w:rsidR="00EE7C0B" w:rsidRPr="00C27F23" w:rsidRDefault="0019365F" w:rsidP="00EE7C0B">
      <w:pPr>
        <w:pStyle w:val="Heading1"/>
        <w:rPr>
          <w:lang w:val="fr-FR"/>
        </w:rPr>
      </w:pPr>
      <w:r>
        <w:rPr>
          <w:lang w:val="fr-FR"/>
        </w:rPr>
        <w:t>ActualitÉs</w:t>
      </w:r>
      <w:r w:rsidR="001D6B23" w:rsidRPr="001D6B23">
        <w:rPr>
          <w:lang w:val="fr-FR"/>
        </w:rPr>
        <w:t xml:space="preserve"> sur </w:t>
      </w:r>
      <w:r>
        <w:rPr>
          <w:lang w:val="fr-FR"/>
        </w:rPr>
        <w:t>les questions</w:t>
      </w:r>
      <w:r w:rsidR="001D6B23" w:rsidRPr="001D6B23">
        <w:rPr>
          <w:lang w:val="fr-FR"/>
        </w:rPr>
        <w:t xml:space="preserve"> informatique</w:t>
      </w:r>
      <w:r>
        <w:rPr>
          <w:lang w:val="fr-FR"/>
        </w:rPr>
        <w:t>s</w:t>
      </w:r>
      <w:r w:rsidR="001D6B23" w:rsidRPr="001D6B23">
        <w:rPr>
          <w:lang w:val="fr-FR"/>
        </w:rPr>
        <w:t xml:space="preserve"> </w:t>
      </w:r>
      <w:r>
        <w:rPr>
          <w:lang w:val="fr-FR"/>
        </w:rPr>
        <w:t>concernant</w:t>
      </w:r>
      <w:r w:rsidR="00BF5050">
        <w:rPr>
          <w:lang w:val="fr-FR"/>
        </w:rPr>
        <w:t xml:space="preserve"> </w:t>
      </w:r>
      <w:r w:rsidR="00BF5050" w:rsidRPr="001D6B23">
        <w:rPr>
          <w:lang w:val="fr-FR"/>
        </w:rPr>
        <w:t>la</w:t>
      </w:r>
      <w:r w:rsidR="00BF5050">
        <w:rPr>
          <w:lang w:val="fr-FR"/>
        </w:rPr>
        <w:t> </w:t>
      </w:r>
      <w:r w:rsidR="00BF5050" w:rsidRPr="001D6B23">
        <w:rPr>
          <w:lang w:val="fr-FR"/>
        </w:rPr>
        <w:t>CIB</w:t>
      </w:r>
    </w:p>
    <w:p w:rsidR="00BF5050" w:rsidRDefault="001D6B23" w:rsidP="00B11F52">
      <w:pPr>
        <w:pStyle w:val="ONUMFS"/>
        <w:rPr>
          <w:lang w:val="fr-FR"/>
        </w:rPr>
      </w:pPr>
      <w:r>
        <w:rPr>
          <w:lang w:val="fr-FR"/>
        </w:rPr>
        <w:t xml:space="preserve">Le </w:t>
      </w:r>
      <w:r w:rsidR="00F119CB" w:rsidRPr="00C27F23">
        <w:rPr>
          <w:lang w:val="fr-FR"/>
        </w:rPr>
        <w:t>Secr</w:t>
      </w:r>
      <w:r>
        <w:rPr>
          <w:lang w:val="fr-FR"/>
        </w:rPr>
        <w:t>étariat a présenté un exposé sur l</w:t>
      </w:r>
      <w:r w:rsidR="00BF5050">
        <w:rPr>
          <w:lang w:val="fr-FR"/>
        </w:rPr>
        <w:t>’</w:t>
      </w:r>
      <w:r>
        <w:rPr>
          <w:lang w:val="fr-FR"/>
        </w:rPr>
        <w:t>état d</w:t>
      </w:r>
      <w:r w:rsidR="00BF5050">
        <w:rPr>
          <w:lang w:val="fr-FR"/>
        </w:rPr>
        <w:t>’</w:t>
      </w:r>
      <w:r>
        <w:rPr>
          <w:lang w:val="fr-FR"/>
        </w:rPr>
        <w:t xml:space="preserve">avancement des différents systèmes et projets informatiques </w:t>
      </w:r>
      <w:r w:rsidR="0019365F">
        <w:rPr>
          <w:lang w:val="fr-FR"/>
        </w:rPr>
        <w:t>visant à appuyer</w:t>
      </w:r>
      <w:r w:rsidR="00BF5050">
        <w:rPr>
          <w:lang w:val="fr-FR"/>
        </w:rPr>
        <w:t xml:space="preserve"> la CIB</w:t>
      </w:r>
      <w:r w:rsidR="00F119CB" w:rsidRPr="00C27F23">
        <w:rPr>
          <w:lang w:val="fr-FR"/>
        </w:rPr>
        <w:t>.</w:t>
      </w:r>
    </w:p>
    <w:p w:rsidR="00F119CB" w:rsidRPr="00C27F23" w:rsidRDefault="001D6B23" w:rsidP="00B11F52">
      <w:pPr>
        <w:pStyle w:val="ONUMFS"/>
        <w:rPr>
          <w:lang w:val="fr-FR"/>
        </w:rPr>
      </w:pPr>
      <w:r>
        <w:rPr>
          <w:lang w:val="fr-FR"/>
        </w:rPr>
        <w:t>En ce qui concerne l</w:t>
      </w:r>
      <w:r w:rsidR="00BF5050">
        <w:rPr>
          <w:lang w:val="fr-FR"/>
        </w:rPr>
        <w:t>’</w:t>
      </w:r>
      <w:r>
        <w:rPr>
          <w:lang w:val="fr-FR"/>
        </w:rPr>
        <w:t>état d</w:t>
      </w:r>
      <w:r w:rsidR="00BF5050">
        <w:rPr>
          <w:lang w:val="fr-FR"/>
        </w:rPr>
        <w:t>’</w:t>
      </w:r>
      <w:r>
        <w:rPr>
          <w:lang w:val="fr-FR"/>
        </w:rPr>
        <w:t xml:space="preserve">avancement du projet </w:t>
      </w:r>
      <w:r w:rsidRPr="001D6B23">
        <w:rPr>
          <w:lang w:val="fr-FR"/>
        </w:rPr>
        <w:t>de gestion de la révision de</w:t>
      </w:r>
      <w:r w:rsidR="00BF5050" w:rsidRPr="001D6B23">
        <w:rPr>
          <w:lang w:val="fr-FR"/>
        </w:rPr>
        <w:t xml:space="preserve"> la</w:t>
      </w:r>
      <w:r w:rsidR="00BF5050">
        <w:rPr>
          <w:lang w:val="fr-FR"/>
        </w:rPr>
        <w:t> </w:t>
      </w:r>
      <w:r w:rsidR="00BF5050" w:rsidRPr="001D6B23">
        <w:rPr>
          <w:lang w:val="fr-FR"/>
        </w:rPr>
        <w:t>CIB</w:t>
      </w:r>
      <w:r w:rsidRPr="001D6B23">
        <w:rPr>
          <w:lang w:val="fr-FR"/>
        </w:rPr>
        <w:t xml:space="preserve"> </w:t>
      </w:r>
      <w:r w:rsidR="00F119CB" w:rsidRPr="00C27F23">
        <w:rPr>
          <w:lang w:val="fr-FR"/>
        </w:rPr>
        <w:t>(IPCRM), i</w:t>
      </w:r>
      <w:r>
        <w:rPr>
          <w:lang w:val="fr-FR"/>
        </w:rPr>
        <w:t>l a été indiqué que malgré le retard de deux mois enregistré dans l</w:t>
      </w:r>
      <w:r w:rsidR="00BF5050">
        <w:rPr>
          <w:lang w:val="fr-FR"/>
        </w:rPr>
        <w:t>’</w:t>
      </w:r>
      <w:r>
        <w:rPr>
          <w:lang w:val="fr-FR"/>
        </w:rPr>
        <w:t>approbation de la description des fonctions, le plan d</w:t>
      </w:r>
      <w:r w:rsidR="00BF5050">
        <w:rPr>
          <w:lang w:val="fr-FR"/>
        </w:rPr>
        <w:t>’</w:t>
      </w:r>
      <w:r>
        <w:rPr>
          <w:lang w:val="fr-FR"/>
        </w:rPr>
        <w:t>exécution du projet a été modifié de manière à conserver la date limite ini</w:t>
      </w:r>
      <w:r w:rsidR="00F119CB" w:rsidRPr="00C27F23">
        <w:rPr>
          <w:lang w:val="fr-FR"/>
        </w:rPr>
        <w:t>t</w:t>
      </w:r>
      <w:r>
        <w:rPr>
          <w:lang w:val="fr-FR"/>
        </w:rPr>
        <w:t>iale</w:t>
      </w:r>
      <w:r w:rsidR="001456E9">
        <w:rPr>
          <w:lang w:val="fr-FR"/>
        </w:rPr>
        <w:t xml:space="preserve"> pour la mise en production de l</w:t>
      </w:r>
      <w:r w:rsidR="00BF5050">
        <w:rPr>
          <w:lang w:val="fr-FR"/>
        </w:rPr>
        <w:t>’</w:t>
      </w:r>
      <w:r w:rsidR="00F119CB" w:rsidRPr="00C27F23">
        <w:rPr>
          <w:lang w:val="fr-FR"/>
        </w:rPr>
        <w:t xml:space="preserve">IPCRMS </w:t>
      </w:r>
      <w:r w:rsidR="001456E9">
        <w:rPr>
          <w:lang w:val="fr-FR"/>
        </w:rPr>
        <w:t>fixée à la session d</w:t>
      </w:r>
      <w:r w:rsidR="00BF5050">
        <w:rPr>
          <w:lang w:val="fr-FR"/>
        </w:rPr>
        <w:t>’</w:t>
      </w:r>
      <w:r w:rsidR="001456E9">
        <w:rPr>
          <w:lang w:val="fr-FR"/>
        </w:rPr>
        <w:t>automne du groupe de travail de</w:t>
      </w:r>
      <w:r w:rsidR="00BF5050">
        <w:rPr>
          <w:lang w:val="fr-FR"/>
        </w:rPr>
        <w:t xml:space="preserve"> la CIB</w:t>
      </w:r>
      <w:r w:rsidR="001456E9">
        <w:rPr>
          <w:lang w:val="fr-FR"/>
        </w:rPr>
        <w:t>, en</w:t>
      </w:r>
      <w:r w:rsidR="00213CC1">
        <w:rPr>
          <w:lang w:val="fr-FR"/>
        </w:rPr>
        <w:t> </w:t>
      </w:r>
      <w:r w:rsidR="00F119CB" w:rsidRPr="00C27F23">
        <w:rPr>
          <w:lang w:val="fr-FR"/>
        </w:rPr>
        <w:t>2015.</w:t>
      </w:r>
    </w:p>
    <w:p w:rsidR="00BF5050" w:rsidRDefault="001456E9" w:rsidP="00B11F52">
      <w:pPr>
        <w:pStyle w:val="ONUMFS"/>
        <w:rPr>
          <w:lang w:val="fr-FR"/>
        </w:rPr>
      </w:pPr>
      <w:r>
        <w:rPr>
          <w:lang w:val="fr-FR"/>
        </w:rPr>
        <w:t xml:space="preserve">Le </w:t>
      </w:r>
      <w:r w:rsidR="00F119CB" w:rsidRPr="00C27F23">
        <w:rPr>
          <w:lang w:val="fr-FR"/>
        </w:rPr>
        <w:t>Secr</w:t>
      </w:r>
      <w:r>
        <w:rPr>
          <w:lang w:val="fr-FR"/>
        </w:rPr>
        <w:t>é</w:t>
      </w:r>
      <w:r w:rsidR="00F119CB" w:rsidRPr="00C27F23">
        <w:rPr>
          <w:lang w:val="fr-FR"/>
        </w:rPr>
        <w:t>tariat a</w:t>
      </w:r>
      <w:r>
        <w:rPr>
          <w:lang w:val="fr-FR"/>
        </w:rPr>
        <w:t xml:space="preserve"> également présenté un exposé sur une solution d</w:t>
      </w:r>
      <w:r w:rsidR="00BF5050">
        <w:rPr>
          <w:lang w:val="fr-FR"/>
        </w:rPr>
        <w:t>’</w:t>
      </w:r>
      <w:r>
        <w:rPr>
          <w:lang w:val="fr-FR"/>
        </w:rPr>
        <w:t>authentification et de gestion de l</w:t>
      </w:r>
      <w:r w:rsidR="00BF5050">
        <w:rPr>
          <w:lang w:val="fr-FR"/>
        </w:rPr>
        <w:t>’</w:t>
      </w:r>
      <w:r>
        <w:rPr>
          <w:lang w:val="fr-FR"/>
        </w:rPr>
        <w:t>identité à mettre en œuvre dans les systèmes à accès limité de</w:t>
      </w:r>
      <w:r w:rsidR="00BF5050">
        <w:rPr>
          <w:lang w:val="fr-FR"/>
        </w:rPr>
        <w:t xml:space="preserve"> la CIB</w:t>
      </w:r>
      <w:r w:rsidR="00F119CB" w:rsidRPr="00C27F23">
        <w:rPr>
          <w:lang w:val="fr-FR"/>
        </w:rPr>
        <w:t xml:space="preserve">.  </w:t>
      </w:r>
      <w:r>
        <w:rPr>
          <w:lang w:val="fr-FR"/>
        </w:rPr>
        <w:t xml:space="preserve">Cette solution est </w:t>
      </w:r>
      <w:r w:rsidR="0019365F">
        <w:rPr>
          <w:lang w:val="fr-FR"/>
        </w:rPr>
        <w:t>fondée sur les comptes utilisateurs externes de l</w:t>
      </w:r>
      <w:r w:rsidR="00BF5050">
        <w:rPr>
          <w:lang w:val="fr-FR"/>
        </w:rPr>
        <w:t>’</w:t>
      </w:r>
      <w:r w:rsidR="0019365F">
        <w:rPr>
          <w:lang w:val="fr-FR"/>
        </w:rPr>
        <w:t>OMPI que le personnel des offices concernés est prié d</w:t>
      </w:r>
      <w:r w:rsidR="00BF5050">
        <w:rPr>
          <w:lang w:val="fr-FR"/>
        </w:rPr>
        <w:t>’</w:t>
      </w:r>
      <w:r w:rsidR="0019365F">
        <w:rPr>
          <w:lang w:val="fr-FR"/>
        </w:rPr>
        <w:t>ouvrir.  Le passage à ces systèmes se ferait progressivement au cours de l</w:t>
      </w:r>
      <w:r w:rsidR="00BF5050">
        <w:rPr>
          <w:lang w:val="fr-FR"/>
        </w:rPr>
        <w:t>’</w:t>
      </w:r>
      <w:r w:rsidR="0019365F">
        <w:rPr>
          <w:lang w:val="fr-FR"/>
        </w:rPr>
        <w:t xml:space="preserve">été </w:t>
      </w:r>
      <w:r w:rsidR="00F119CB" w:rsidRPr="00C27F23">
        <w:rPr>
          <w:lang w:val="fr-FR"/>
        </w:rPr>
        <w:t>2015.</w:t>
      </w:r>
    </w:p>
    <w:p w:rsidR="00EE7C0B" w:rsidRPr="00C27F23" w:rsidRDefault="008A1F9A" w:rsidP="00EE7C0B">
      <w:pPr>
        <w:pStyle w:val="Heading1"/>
        <w:rPr>
          <w:lang w:val="fr-FR"/>
        </w:rPr>
      </w:pPr>
      <w:r>
        <w:rPr>
          <w:lang w:val="fr-FR"/>
        </w:rPr>
        <w:t xml:space="preserve">prochaine </w:t>
      </w:r>
      <w:r w:rsidR="00EE7C0B" w:rsidRPr="00C27F23">
        <w:rPr>
          <w:lang w:val="fr-FR"/>
        </w:rPr>
        <w:t xml:space="preserve">SESSION </w:t>
      </w:r>
      <w:r>
        <w:rPr>
          <w:lang w:val="fr-FR"/>
        </w:rPr>
        <w:t>du groupe de travail</w:t>
      </w:r>
    </w:p>
    <w:p w:rsidR="00BF5050" w:rsidRDefault="008A1F9A" w:rsidP="00B11F52">
      <w:pPr>
        <w:pStyle w:val="ONUMFS"/>
        <w:rPr>
          <w:lang w:val="fr-FR"/>
        </w:rPr>
      </w:pPr>
      <w:r w:rsidRPr="008A1F9A">
        <w:rPr>
          <w:lang w:val="fr-FR"/>
        </w:rPr>
        <w:t>Après avoir évalué la charge de travail attendue pour sa prochaine session, le groupe de travail est convenu de consacrer le lundi, le mardi et le mercredi matin au domaine de la mécanique, le mercredi après</w:t>
      </w:r>
      <w:r w:rsidR="00C757D0">
        <w:rPr>
          <w:lang w:val="fr-FR"/>
        </w:rPr>
        <w:noBreakHyphen/>
      </w:r>
      <w:r w:rsidRPr="008A1F9A">
        <w:rPr>
          <w:lang w:val="fr-FR"/>
        </w:rPr>
        <w:t>midi et le jeudi matin au domaine de la chimie et le jeudi après</w:t>
      </w:r>
      <w:r w:rsidR="00C757D0">
        <w:rPr>
          <w:lang w:val="fr-FR"/>
        </w:rPr>
        <w:noBreakHyphen/>
      </w:r>
      <w:r w:rsidRPr="008A1F9A">
        <w:rPr>
          <w:lang w:val="fr-FR"/>
        </w:rPr>
        <w:t>midi et le vendredi au domaine de l</w:t>
      </w:r>
      <w:r w:rsidR="00BF5050">
        <w:rPr>
          <w:lang w:val="fr-FR"/>
        </w:rPr>
        <w:t>’</w:t>
      </w:r>
      <w:r w:rsidRPr="008A1F9A">
        <w:rPr>
          <w:lang w:val="fr-FR"/>
        </w:rPr>
        <w:t>électricité</w:t>
      </w:r>
      <w:r w:rsidR="00B52BB0" w:rsidRPr="00C27F23">
        <w:rPr>
          <w:lang w:val="fr-FR"/>
        </w:rPr>
        <w:t>.</w:t>
      </w:r>
    </w:p>
    <w:p w:rsidR="00BF5050" w:rsidRDefault="008A1F9A" w:rsidP="00A65ADE">
      <w:pPr>
        <w:pStyle w:val="ONUMFS"/>
        <w:keepNext/>
        <w:rPr>
          <w:lang w:val="fr-FR"/>
        </w:rPr>
      </w:pPr>
      <w:r w:rsidRPr="008A1F9A">
        <w:rPr>
          <w:lang w:val="fr-FR"/>
        </w:rPr>
        <w:lastRenderedPageBreak/>
        <w:t>Le groupe de travail a pris note des dates provisoires ci</w:t>
      </w:r>
      <w:r w:rsidR="00C757D0">
        <w:rPr>
          <w:lang w:val="fr-FR"/>
        </w:rPr>
        <w:noBreakHyphen/>
      </w:r>
      <w:r w:rsidRPr="008A1F9A">
        <w:rPr>
          <w:lang w:val="fr-FR"/>
        </w:rPr>
        <w:t>après pour sa trente</w:t>
      </w:r>
      <w:r w:rsidR="00C757D0">
        <w:rPr>
          <w:lang w:val="fr-FR"/>
        </w:rPr>
        <w:noBreakHyphen/>
      </w:r>
      <w:r>
        <w:rPr>
          <w:lang w:val="fr-FR"/>
        </w:rPr>
        <w:t>quatrième </w:t>
      </w:r>
      <w:r w:rsidRPr="008A1F9A">
        <w:rPr>
          <w:lang w:val="fr-FR"/>
        </w:rPr>
        <w:t>session</w:t>
      </w:r>
      <w:r>
        <w:rPr>
          <w:lang w:val="fr-FR"/>
        </w:rPr>
        <w:t> </w:t>
      </w:r>
      <w:r w:rsidR="00EE7C0B" w:rsidRPr="00C27F23">
        <w:rPr>
          <w:lang w:val="fr-FR"/>
        </w:rPr>
        <w:t>:</w:t>
      </w:r>
    </w:p>
    <w:p w:rsidR="00EE7C0B" w:rsidRPr="00C27F23" w:rsidRDefault="00EE7C0B" w:rsidP="00A65ADE">
      <w:pPr>
        <w:keepNext/>
        <w:spacing w:after="120"/>
        <w:jc w:val="center"/>
        <w:rPr>
          <w:lang w:val="fr-FR"/>
        </w:rPr>
      </w:pPr>
      <w:r w:rsidRPr="00C27F23">
        <w:rPr>
          <w:lang w:val="fr-FR"/>
        </w:rPr>
        <w:t xml:space="preserve">2 </w:t>
      </w:r>
      <w:r w:rsidR="008A1F9A">
        <w:rPr>
          <w:lang w:val="fr-FR"/>
        </w:rPr>
        <w:t>–</w:t>
      </w:r>
      <w:r w:rsidRPr="00C27F23">
        <w:rPr>
          <w:lang w:val="fr-FR"/>
        </w:rPr>
        <w:t xml:space="preserve"> 6</w:t>
      </w:r>
      <w:r w:rsidR="008A1F9A">
        <w:rPr>
          <w:lang w:val="fr-FR"/>
        </w:rPr>
        <w:t> novembre </w:t>
      </w:r>
      <w:r w:rsidRPr="00C27F23">
        <w:rPr>
          <w:lang w:val="fr-FR"/>
        </w:rPr>
        <w:t>2015.</w:t>
      </w:r>
    </w:p>
    <w:p w:rsidR="004A4E44" w:rsidRPr="00F26D17" w:rsidRDefault="00F26D17" w:rsidP="00F26D17">
      <w:pPr>
        <w:pStyle w:val="ONUMFS"/>
        <w:numPr>
          <w:ilvl w:val="0"/>
          <w:numId w:val="0"/>
        </w:numPr>
        <w:ind w:left="5533"/>
        <w:rPr>
          <w:i/>
          <w:lang w:val="fr-FR"/>
        </w:rPr>
      </w:pPr>
      <w:r w:rsidRPr="00F26D17">
        <w:rPr>
          <w:i/>
          <w:lang w:val="fr-FR"/>
        </w:rPr>
        <w:t>24.</w:t>
      </w:r>
      <w:r w:rsidRPr="00F26D17">
        <w:rPr>
          <w:i/>
          <w:lang w:val="fr-FR"/>
        </w:rPr>
        <w:tab/>
      </w:r>
      <w:r w:rsidR="008A1F9A" w:rsidRPr="00F26D17">
        <w:rPr>
          <w:i/>
          <w:lang w:val="fr-FR"/>
        </w:rPr>
        <w:t>Le présent rapport a été adopté à l</w:t>
      </w:r>
      <w:r w:rsidR="00BF5050">
        <w:rPr>
          <w:i/>
          <w:lang w:val="fr-FR"/>
        </w:rPr>
        <w:t>’</w:t>
      </w:r>
      <w:r w:rsidR="008A1F9A" w:rsidRPr="00F26D17">
        <w:rPr>
          <w:i/>
          <w:lang w:val="fr-FR"/>
        </w:rPr>
        <w:t>unanimité par le groupe de travail par voie électronique le 10 juin </w:t>
      </w:r>
      <w:r w:rsidR="004A4E44" w:rsidRPr="00F26D17">
        <w:rPr>
          <w:i/>
          <w:lang w:val="fr-FR"/>
        </w:rPr>
        <w:t>2015.</w:t>
      </w:r>
    </w:p>
    <w:p w:rsidR="004A4E44" w:rsidRPr="00C27F23" w:rsidRDefault="004A4E44" w:rsidP="00EE7C0B">
      <w:pPr>
        <w:spacing w:after="120"/>
        <w:rPr>
          <w:lang w:val="fr-FR"/>
        </w:rPr>
      </w:pPr>
    </w:p>
    <w:p w:rsidR="00EE7C0B" w:rsidRPr="00C27F23" w:rsidRDefault="00EE7C0B" w:rsidP="00EE7C0B">
      <w:pPr>
        <w:pStyle w:val="Endofdocument-Annex"/>
        <w:rPr>
          <w:lang w:val="fr-FR"/>
        </w:rPr>
      </w:pPr>
      <w:r w:rsidRPr="00C27F23">
        <w:rPr>
          <w:lang w:val="fr-FR"/>
        </w:rPr>
        <w:t>[</w:t>
      </w:r>
      <w:r w:rsidR="008A1F9A">
        <w:rPr>
          <w:lang w:val="fr-FR"/>
        </w:rPr>
        <w:t>Les a</w:t>
      </w:r>
      <w:r w:rsidRPr="00C27F23">
        <w:rPr>
          <w:lang w:val="fr-FR"/>
        </w:rPr>
        <w:t xml:space="preserve">nnexes </w:t>
      </w:r>
      <w:r w:rsidR="008A1F9A">
        <w:rPr>
          <w:lang w:val="fr-FR"/>
        </w:rPr>
        <w:t>suivent</w:t>
      </w:r>
      <w:r w:rsidRPr="00C27F23">
        <w:rPr>
          <w:lang w:val="fr-FR"/>
        </w:rPr>
        <w:t>]</w:t>
      </w:r>
    </w:p>
    <w:sectPr w:rsidR="00EE7C0B" w:rsidRPr="00C27F23" w:rsidSect="00C757D0">
      <w:headerReference w:type="default" r:id="rId9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36" w:rsidRDefault="00590836">
      <w:r>
        <w:separator/>
      </w:r>
    </w:p>
  </w:endnote>
  <w:endnote w:type="continuationSeparator" w:id="0">
    <w:p w:rsidR="00590836" w:rsidRDefault="00590836" w:rsidP="003B38C1">
      <w:r>
        <w:separator/>
      </w:r>
    </w:p>
    <w:p w:rsidR="00590836" w:rsidRPr="003B38C1" w:rsidRDefault="00590836" w:rsidP="003B38C1">
      <w:pPr>
        <w:spacing w:after="60"/>
        <w:rPr>
          <w:sz w:val="17"/>
        </w:rPr>
      </w:pPr>
      <w:r>
        <w:rPr>
          <w:sz w:val="17"/>
        </w:rPr>
        <w:t>[Endnote continued from previous page]</w:t>
      </w:r>
    </w:p>
  </w:endnote>
  <w:endnote w:type="continuationNotice" w:id="1">
    <w:p w:rsidR="00590836" w:rsidRPr="003B38C1" w:rsidRDefault="005908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36" w:rsidRDefault="00590836">
      <w:r>
        <w:separator/>
      </w:r>
    </w:p>
  </w:footnote>
  <w:footnote w:type="continuationSeparator" w:id="0">
    <w:p w:rsidR="00590836" w:rsidRDefault="00590836" w:rsidP="008B60B2">
      <w:r>
        <w:separator/>
      </w:r>
    </w:p>
    <w:p w:rsidR="00590836" w:rsidRPr="00ED77FB" w:rsidRDefault="00590836" w:rsidP="008B60B2">
      <w:pPr>
        <w:spacing w:after="60"/>
        <w:rPr>
          <w:sz w:val="17"/>
          <w:szCs w:val="17"/>
        </w:rPr>
      </w:pPr>
      <w:r w:rsidRPr="00ED77FB">
        <w:rPr>
          <w:sz w:val="17"/>
          <w:szCs w:val="17"/>
        </w:rPr>
        <w:t>[Footnote continued from previous page]</w:t>
      </w:r>
    </w:p>
  </w:footnote>
  <w:footnote w:type="continuationNotice" w:id="1">
    <w:p w:rsidR="00590836" w:rsidRPr="00ED77FB" w:rsidRDefault="0059083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F0" w:rsidRDefault="008D0470" w:rsidP="00477D6B">
    <w:pPr>
      <w:jc w:val="right"/>
    </w:pPr>
    <w:bookmarkStart w:id="3" w:name="Code2"/>
    <w:bookmarkEnd w:id="3"/>
    <w:r>
      <w:t>IPC/WG/33</w:t>
    </w:r>
    <w:r w:rsidR="00E83E98">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D5F11">
      <w:rPr>
        <w:noProof/>
      </w:rPr>
      <w:t>4</w:t>
    </w:r>
    <w:r>
      <w:fldChar w:fldCharType="end"/>
    </w:r>
  </w:p>
  <w:p w:rsidR="00EC4E49" w:rsidRDefault="00EC4E49" w:rsidP="00477D6B">
    <w:pPr>
      <w:jc w:val="right"/>
    </w:pPr>
  </w:p>
  <w:p w:rsidR="00560319" w:rsidRDefault="0056031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70"/>
    <w:rsid w:val="00043CAA"/>
    <w:rsid w:val="00051F2C"/>
    <w:rsid w:val="000621FD"/>
    <w:rsid w:val="00075432"/>
    <w:rsid w:val="000968ED"/>
    <w:rsid w:val="000A7A01"/>
    <w:rsid w:val="000B218D"/>
    <w:rsid w:val="000D22B4"/>
    <w:rsid w:val="000D2C98"/>
    <w:rsid w:val="000D74DA"/>
    <w:rsid w:val="000F5E56"/>
    <w:rsid w:val="00113221"/>
    <w:rsid w:val="001362EE"/>
    <w:rsid w:val="001456E9"/>
    <w:rsid w:val="001832A6"/>
    <w:rsid w:val="0019365F"/>
    <w:rsid w:val="001C57BC"/>
    <w:rsid w:val="001D6B23"/>
    <w:rsid w:val="001D77CC"/>
    <w:rsid w:val="00213CC1"/>
    <w:rsid w:val="00215864"/>
    <w:rsid w:val="002634C4"/>
    <w:rsid w:val="002928D3"/>
    <w:rsid w:val="002A1D81"/>
    <w:rsid w:val="002C37D0"/>
    <w:rsid w:val="002D2457"/>
    <w:rsid w:val="002F1FE6"/>
    <w:rsid w:val="002F4E68"/>
    <w:rsid w:val="00312F7F"/>
    <w:rsid w:val="00361450"/>
    <w:rsid w:val="003673CF"/>
    <w:rsid w:val="003708C2"/>
    <w:rsid w:val="00381997"/>
    <w:rsid w:val="003845C1"/>
    <w:rsid w:val="003A6F89"/>
    <w:rsid w:val="003B38C1"/>
    <w:rsid w:val="00423E3E"/>
    <w:rsid w:val="00427AF4"/>
    <w:rsid w:val="00437935"/>
    <w:rsid w:val="00457148"/>
    <w:rsid w:val="00461BA8"/>
    <w:rsid w:val="004647DA"/>
    <w:rsid w:val="00474062"/>
    <w:rsid w:val="00477D6B"/>
    <w:rsid w:val="00497980"/>
    <w:rsid w:val="004A4E44"/>
    <w:rsid w:val="004B1CF2"/>
    <w:rsid w:val="004D4E29"/>
    <w:rsid w:val="005019FF"/>
    <w:rsid w:val="0053057A"/>
    <w:rsid w:val="00560319"/>
    <w:rsid w:val="00560A29"/>
    <w:rsid w:val="00574AC6"/>
    <w:rsid w:val="00590836"/>
    <w:rsid w:val="005C6649"/>
    <w:rsid w:val="005E2D35"/>
    <w:rsid w:val="00605827"/>
    <w:rsid w:val="00646050"/>
    <w:rsid w:val="006713CA"/>
    <w:rsid w:val="00676C5C"/>
    <w:rsid w:val="006A4091"/>
    <w:rsid w:val="006B3EA6"/>
    <w:rsid w:val="007A1F09"/>
    <w:rsid w:val="007D1613"/>
    <w:rsid w:val="008128D3"/>
    <w:rsid w:val="00883DE4"/>
    <w:rsid w:val="00893ADF"/>
    <w:rsid w:val="00897DD8"/>
    <w:rsid w:val="008A1F9A"/>
    <w:rsid w:val="008B2CC1"/>
    <w:rsid w:val="008B60B2"/>
    <w:rsid w:val="008D0470"/>
    <w:rsid w:val="008E52EB"/>
    <w:rsid w:val="00900F7D"/>
    <w:rsid w:val="0090731E"/>
    <w:rsid w:val="00916EE2"/>
    <w:rsid w:val="009505B8"/>
    <w:rsid w:val="00953E5D"/>
    <w:rsid w:val="00966A22"/>
    <w:rsid w:val="0096722F"/>
    <w:rsid w:val="00980843"/>
    <w:rsid w:val="0098702A"/>
    <w:rsid w:val="00996C1A"/>
    <w:rsid w:val="009C221D"/>
    <w:rsid w:val="009C2FD5"/>
    <w:rsid w:val="009D19BB"/>
    <w:rsid w:val="009D5F11"/>
    <w:rsid w:val="009E2791"/>
    <w:rsid w:val="009E3F6F"/>
    <w:rsid w:val="009F499F"/>
    <w:rsid w:val="00A22ACB"/>
    <w:rsid w:val="00A343BB"/>
    <w:rsid w:val="00A42DAF"/>
    <w:rsid w:val="00A45BD8"/>
    <w:rsid w:val="00A468A8"/>
    <w:rsid w:val="00A5579D"/>
    <w:rsid w:val="00A60E43"/>
    <w:rsid w:val="00A65ADE"/>
    <w:rsid w:val="00A869B7"/>
    <w:rsid w:val="00A966BE"/>
    <w:rsid w:val="00AA50A3"/>
    <w:rsid w:val="00AB1688"/>
    <w:rsid w:val="00AC0082"/>
    <w:rsid w:val="00AC205C"/>
    <w:rsid w:val="00AF0A6B"/>
    <w:rsid w:val="00B05A69"/>
    <w:rsid w:val="00B11F52"/>
    <w:rsid w:val="00B20C89"/>
    <w:rsid w:val="00B52BB0"/>
    <w:rsid w:val="00B57DE7"/>
    <w:rsid w:val="00B61F4B"/>
    <w:rsid w:val="00B73426"/>
    <w:rsid w:val="00B81BE3"/>
    <w:rsid w:val="00B9734B"/>
    <w:rsid w:val="00BF5050"/>
    <w:rsid w:val="00C100EB"/>
    <w:rsid w:val="00C11BFE"/>
    <w:rsid w:val="00C27F23"/>
    <w:rsid w:val="00C6764F"/>
    <w:rsid w:val="00C757D0"/>
    <w:rsid w:val="00C75A49"/>
    <w:rsid w:val="00CA354F"/>
    <w:rsid w:val="00CC58A7"/>
    <w:rsid w:val="00D030F0"/>
    <w:rsid w:val="00D306EA"/>
    <w:rsid w:val="00D329E8"/>
    <w:rsid w:val="00D35FB2"/>
    <w:rsid w:val="00D44736"/>
    <w:rsid w:val="00D45252"/>
    <w:rsid w:val="00D6332D"/>
    <w:rsid w:val="00D71B4D"/>
    <w:rsid w:val="00D93D55"/>
    <w:rsid w:val="00DA312F"/>
    <w:rsid w:val="00E01C80"/>
    <w:rsid w:val="00E335FE"/>
    <w:rsid w:val="00E83E98"/>
    <w:rsid w:val="00EC4E49"/>
    <w:rsid w:val="00EC6F3E"/>
    <w:rsid w:val="00ED77FB"/>
    <w:rsid w:val="00EE45FA"/>
    <w:rsid w:val="00EE4E0D"/>
    <w:rsid w:val="00EE7C0B"/>
    <w:rsid w:val="00EF22CA"/>
    <w:rsid w:val="00F119CB"/>
    <w:rsid w:val="00F24B13"/>
    <w:rsid w:val="00F26D17"/>
    <w:rsid w:val="00F31B81"/>
    <w:rsid w:val="00F511F6"/>
    <w:rsid w:val="00F57F1D"/>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8702A"/>
    <w:rPr>
      <w:rFonts w:ascii="Tahoma" w:hAnsi="Tahoma" w:cs="Tahoma"/>
      <w:sz w:val="16"/>
      <w:szCs w:val="16"/>
    </w:rPr>
  </w:style>
  <w:style w:type="character" w:customStyle="1" w:styleId="BalloonTextChar">
    <w:name w:val="Balloon Text Char"/>
    <w:basedOn w:val="DefaultParagraphFont"/>
    <w:link w:val="BalloonText"/>
    <w:rsid w:val="0098702A"/>
    <w:rPr>
      <w:rFonts w:ascii="Tahoma" w:eastAsia="SimSun" w:hAnsi="Tahoma" w:cs="Tahoma"/>
      <w:sz w:val="16"/>
      <w:szCs w:val="16"/>
      <w:lang w:eastAsia="zh-CN"/>
    </w:rPr>
  </w:style>
  <w:style w:type="character" w:styleId="Hyperlink">
    <w:name w:val="Hyperlink"/>
    <w:rsid w:val="00EE7C0B"/>
    <w:rPr>
      <w:color w:val="0000FF"/>
      <w:u w:val="single"/>
    </w:rPr>
  </w:style>
  <w:style w:type="character" w:styleId="CommentReference">
    <w:name w:val="annotation reference"/>
    <w:basedOn w:val="DefaultParagraphFont"/>
    <w:rsid w:val="00EE4E0D"/>
    <w:rPr>
      <w:sz w:val="16"/>
      <w:szCs w:val="16"/>
    </w:rPr>
  </w:style>
  <w:style w:type="paragraph" w:styleId="CommentSubject">
    <w:name w:val="annotation subject"/>
    <w:basedOn w:val="CommentText"/>
    <w:next w:val="CommentText"/>
    <w:link w:val="CommentSubjectChar"/>
    <w:rsid w:val="00EE4E0D"/>
    <w:rPr>
      <w:b/>
      <w:bCs/>
      <w:sz w:val="20"/>
    </w:rPr>
  </w:style>
  <w:style w:type="character" w:customStyle="1" w:styleId="CommentTextChar">
    <w:name w:val="Comment Text Char"/>
    <w:basedOn w:val="DefaultParagraphFont"/>
    <w:link w:val="CommentText"/>
    <w:semiHidden/>
    <w:rsid w:val="00EE4E0D"/>
    <w:rPr>
      <w:rFonts w:ascii="Arial" w:eastAsia="SimSun" w:hAnsi="Arial" w:cs="Arial"/>
      <w:sz w:val="18"/>
      <w:lang w:eastAsia="zh-CN"/>
    </w:rPr>
  </w:style>
  <w:style w:type="character" w:customStyle="1" w:styleId="CommentSubjectChar">
    <w:name w:val="Comment Subject Char"/>
    <w:basedOn w:val="CommentTextChar"/>
    <w:link w:val="CommentSubject"/>
    <w:rsid w:val="00EE4E0D"/>
    <w:rPr>
      <w:rFonts w:ascii="Arial" w:eastAsia="SimSun" w:hAnsi="Arial" w:cs="Arial"/>
      <w:b/>
      <w:bCs/>
      <w:sz w:val="18"/>
      <w:lang w:eastAsia="zh-CN"/>
    </w:rPr>
  </w:style>
  <w:style w:type="character" w:styleId="FollowedHyperlink">
    <w:name w:val="FollowedHyperlink"/>
    <w:basedOn w:val="DefaultParagraphFont"/>
    <w:rsid w:val="00D30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8702A"/>
    <w:rPr>
      <w:rFonts w:ascii="Tahoma" w:hAnsi="Tahoma" w:cs="Tahoma"/>
      <w:sz w:val="16"/>
      <w:szCs w:val="16"/>
    </w:rPr>
  </w:style>
  <w:style w:type="character" w:customStyle="1" w:styleId="BalloonTextChar">
    <w:name w:val="Balloon Text Char"/>
    <w:basedOn w:val="DefaultParagraphFont"/>
    <w:link w:val="BalloonText"/>
    <w:rsid w:val="0098702A"/>
    <w:rPr>
      <w:rFonts w:ascii="Tahoma" w:eastAsia="SimSun" w:hAnsi="Tahoma" w:cs="Tahoma"/>
      <w:sz w:val="16"/>
      <w:szCs w:val="16"/>
      <w:lang w:eastAsia="zh-CN"/>
    </w:rPr>
  </w:style>
  <w:style w:type="character" w:styleId="Hyperlink">
    <w:name w:val="Hyperlink"/>
    <w:rsid w:val="00EE7C0B"/>
    <w:rPr>
      <w:color w:val="0000FF"/>
      <w:u w:val="single"/>
    </w:rPr>
  </w:style>
  <w:style w:type="character" w:styleId="CommentReference">
    <w:name w:val="annotation reference"/>
    <w:basedOn w:val="DefaultParagraphFont"/>
    <w:rsid w:val="00EE4E0D"/>
    <w:rPr>
      <w:sz w:val="16"/>
      <w:szCs w:val="16"/>
    </w:rPr>
  </w:style>
  <w:style w:type="paragraph" w:styleId="CommentSubject">
    <w:name w:val="annotation subject"/>
    <w:basedOn w:val="CommentText"/>
    <w:next w:val="CommentText"/>
    <w:link w:val="CommentSubjectChar"/>
    <w:rsid w:val="00EE4E0D"/>
    <w:rPr>
      <w:b/>
      <w:bCs/>
      <w:sz w:val="20"/>
    </w:rPr>
  </w:style>
  <w:style w:type="character" w:customStyle="1" w:styleId="CommentTextChar">
    <w:name w:val="Comment Text Char"/>
    <w:basedOn w:val="DefaultParagraphFont"/>
    <w:link w:val="CommentText"/>
    <w:semiHidden/>
    <w:rsid w:val="00EE4E0D"/>
    <w:rPr>
      <w:rFonts w:ascii="Arial" w:eastAsia="SimSun" w:hAnsi="Arial" w:cs="Arial"/>
      <w:sz w:val="18"/>
      <w:lang w:eastAsia="zh-CN"/>
    </w:rPr>
  </w:style>
  <w:style w:type="character" w:customStyle="1" w:styleId="CommentSubjectChar">
    <w:name w:val="Comment Subject Char"/>
    <w:basedOn w:val="CommentTextChar"/>
    <w:link w:val="CommentSubject"/>
    <w:rsid w:val="00EE4E0D"/>
    <w:rPr>
      <w:rFonts w:ascii="Arial" w:eastAsia="SimSun" w:hAnsi="Arial" w:cs="Arial"/>
      <w:b/>
      <w:bCs/>
      <w:sz w:val="18"/>
      <w:lang w:eastAsia="zh-CN"/>
    </w:rPr>
  </w:style>
  <w:style w:type="character" w:styleId="FollowedHyperlink">
    <w:name w:val="FollowedHyperlink"/>
    <w:basedOn w:val="DefaultParagraphFont"/>
    <w:rsid w:val="00D30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89846">
      <w:bodyDiv w:val="1"/>
      <w:marLeft w:val="0"/>
      <w:marRight w:val="0"/>
      <w:marTop w:val="0"/>
      <w:marBottom w:val="0"/>
      <w:divBdr>
        <w:top w:val="none" w:sz="0" w:space="0" w:color="auto"/>
        <w:left w:val="none" w:sz="0" w:space="0" w:color="auto"/>
        <w:bottom w:val="none" w:sz="0" w:space="0" w:color="auto"/>
        <w:right w:val="none" w:sz="0" w:space="0" w:color="auto"/>
      </w:divBdr>
    </w:div>
    <w:div w:id="13531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02/C468" TargetMode="External"/><Relationship Id="rId18" Type="http://schemas.openxmlformats.org/officeDocument/2006/relationships/hyperlink" Target="http://web2.wipo.int/ipc-ief/en/project/1619/C474" TargetMode="External"/><Relationship Id="rId26" Type="http://schemas.openxmlformats.org/officeDocument/2006/relationships/hyperlink" Target="http://web2.wipo.int/ipc-ief/en/project/1634/F019" TargetMode="External"/><Relationship Id="rId39" Type="http://schemas.openxmlformats.org/officeDocument/2006/relationships/hyperlink" Target="http://web2.wipo.int/ipc-ief/en/project/1637/F033" TargetMode="External"/><Relationship Id="rId21" Type="http://schemas.openxmlformats.org/officeDocument/2006/relationships/hyperlink" Target="http://web2.wipo.int/ipc-ief/en/project/1648/C478" TargetMode="External"/><Relationship Id="rId34" Type="http://schemas.openxmlformats.org/officeDocument/2006/relationships/hyperlink" Target="http://web2.wipo.int/ipc-ief/en/project/1632/F028" TargetMode="External"/><Relationship Id="rId42" Type="http://schemas.openxmlformats.org/officeDocument/2006/relationships/hyperlink" Target="http://web2.wipo.int/ipc-ief/en/project/1633/F037" TargetMode="External"/><Relationship Id="rId47" Type="http://schemas.openxmlformats.org/officeDocument/2006/relationships/hyperlink" Target="http://web2.wipo.int/ipc-ief/en/project/1650/F043" TargetMode="External"/><Relationship Id="rId50" Type="http://schemas.openxmlformats.org/officeDocument/2006/relationships/hyperlink" Target="http://web2.wipo.int/ipc-ief/en/project/1584/C464" TargetMode="External"/><Relationship Id="rId55" Type="http://schemas.openxmlformats.org/officeDocument/2006/relationships/hyperlink" Target="http://web2.wipo.int/ipc-ief/en/project/1560/F015" TargetMode="External"/><Relationship Id="rId63" Type="http://schemas.openxmlformats.org/officeDocument/2006/relationships/hyperlink" Target="http://web2.wipo.int/ipc-ief/en/project/1628/F027" TargetMode="External"/><Relationship Id="rId68" Type="http://schemas.openxmlformats.org/officeDocument/2006/relationships/hyperlink" Target="http://web2.wipo.int/ipc-ief/en/project/1673/F035" TargetMode="External"/><Relationship Id="rId76" Type="http://schemas.openxmlformats.org/officeDocument/2006/relationships/hyperlink" Target="http://web2.wipo.int/ipc-ief/en/project/1659/D307" TargetMode="External"/><Relationship Id="rId84" Type="http://schemas.openxmlformats.org/officeDocument/2006/relationships/hyperlink" Target="http://web2.wipo.int/ipc-ief/en/project/1640/M753" TargetMode="External"/><Relationship Id="rId89" Type="http://schemas.openxmlformats.org/officeDocument/2006/relationships/hyperlink" Target="http://web2.wipo.int/ipc-ief/en/project/1626/F032" TargetMode="External"/><Relationship Id="rId7" Type="http://schemas.openxmlformats.org/officeDocument/2006/relationships/footnotes" Target="footnotes.xml"/><Relationship Id="rId71" Type="http://schemas.openxmlformats.org/officeDocument/2006/relationships/hyperlink" Target="http://web2.wipo.int/ipc-ief/en/project/1656/F042"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b2.wipo.int/ipc-ief/en/project/1617/C472" TargetMode="External"/><Relationship Id="rId29" Type="http://schemas.openxmlformats.org/officeDocument/2006/relationships/hyperlink" Target="http://web2.wipo.int/ipc-ief/en/project/1627/F022" TargetMode="External"/><Relationship Id="rId11" Type="http://schemas.openxmlformats.org/officeDocument/2006/relationships/hyperlink" Target="http://web2.wipo.int/ipc-ief/en/project/1584/C464" TargetMode="External"/><Relationship Id="rId24" Type="http://schemas.openxmlformats.org/officeDocument/2006/relationships/hyperlink" Target="http://web2.wipo.int/ipc-ief/en/project/1561/F008" TargetMode="External"/><Relationship Id="rId32" Type="http://schemas.openxmlformats.org/officeDocument/2006/relationships/hyperlink" Target="http://web2.wipo.int/ipc-ief/en/project/1622/F026" TargetMode="External"/><Relationship Id="rId37" Type="http://schemas.openxmlformats.org/officeDocument/2006/relationships/hyperlink" Target="http://web2.wipo.int/ipc-ief/en/project/1624/F031" TargetMode="External"/><Relationship Id="rId40" Type="http://schemas.openxmlformats.org/officeDocument/2006/relationships/hyperlink" Target="http://web2.wipo.int/ipc-ief/en/project/1673/F035" TargetMode="External"/><Relationship Id="rId45" Type="http://schemas.openxmlformats.org/officeDocument/2006/relationships/hyperlink" Target="http://web2.wipo.int/ipc-ief/en/project/1654/F041" TargetMode="External"/><Relationship Id="rId53" Type="http://schemas.openxmlformats.org/officeDocument/2006/relationships/hyperlink" Target="http://web2.wipo.int/ipc-ief/en/project/1618/C473" TargetMode="External"/><Relationship Id="rId58" Type="http://schemas.openxmlformats.org/officeDocument/2006/relationships/hyperlink" Target="http://web2.wipo.int/ipc-ief/en/project/1625/F021" TargetMode="External"/><Relationship Id="rId66" Type="http://schemas.openxmlformats.org/officeDocument/2006/relationships/hyperlink" Target="http://web2.wipo.int/ipc-ief/en/project/1624/F031" TargetMode="External"/><Relationship Id="rId74" Type="http://schemas.openxmlformats.org/officeDocument/2006/relationships/hyperlink" Target="http://web2.wipo.int/ipc-ief/en/project/1657/D305" TargetMode="External"/><Relationship Id="rId79" Type="http://schemas.openxmlformats.org/officeDocument/2006/relationships/hyperlink" Target="http://web2.wipo.int/ipc-ief/en/project/849/WG111" TargetMode="External"/><Relationship Id="rId87" Type="http://schemas.openxmlformats.org/officeDocument/2006/relationships/hyperlink" Target="http://web2.wipo.int/ipc-ief/en/project/1640/M753" TargetMode="External"/><Relationship Id="rId5" Type="http://schemas.openxmlformats.org/officeDocument/2006/relationships/settings" Target="settings.xml"/><Relationship Id="rId61" Type="http://schemas.openxmlformats.org/officeDocument/2006/relationships/hyperlink" Target="http://web2.wipo.int/ipc-ief/en/project/1631/F025" TargetMode="External"/><Relationship Id="rId82" Type="http://schemas.openxmlformats.org/officeDocument/2006/relationships/hyperlink" Target="http://web2.wipo.int/ipc-ief/en/project/1095/M014" TargetMode="External"/><Relationship Id="rId90" Type="http://schemas.openxmlformats.org/officeDocument/2006/relationships/hyperlink" Target="http://web2.wipo.int/ipc-ief/en/project/1680/M757" TargetMode="External"/><Relationship Id="rId19" Type="http://schemas.openxmlformats.org/officeDocument/2006/relationships/hyperlink" Target="http://web2.wipo.int/ipc-ief/en/project/1646/C476" TargetMode="External"/><Relationship Id="rId14" Type="http://schemas.openxmlformats.org/officeDocument/2006/relationships/hyperlink" Target="http://web2.wipo.int/ipc-ief/en/project/1614/C469" TargetMode="External"/><Relationship Id="rId22" Type="http://schemas.openxmlformats.org/officeDocument/2006/relationships/hyperlink" Target="http://web2.wipo.int/ipc-ief/en/project/1668/C479" TargetMode="External"/><Relationship Id="rId27" Type="http://schemas.openxmlformats.org/officeDocument/2006/relationships/hyperlink" Target="http://web2.wipo.int/ipc-ief/en/project/1629/F020" TargetMode="External"/><Relationship Id="rId30" Type="http://schemas.openxmlformats.org/officeDocument/2006/relationships/hyperlink" Target="http://web2.wipo.int/ipc-ief/en/project/1635/F023" TargetMode="External"/><Relationship Id="rId35" Type="http://schemas.openxmlformats.org/officeDocument/2006/relationships/hyperlink" Target="http://web2.wipo.int/ipc-ief/en/project/1630/F029" TargetMode="External"/><Relationship Id="rId43" Type="http://schemas.openxmlformats.org/officeDocument/2006/relationships/hyperlink" Target="http://web2.wipo.int/ipc-ief/en/project/1652/F038" TargetMode="External"/><Relationship Id="rId48" Type="http://schemas.openxmlformats.org/officeDocument/2006/relationships/hyperlink" Target="http://web2.wipo.int/ipc-ief/en/project/1674/F044" TargetMode="External"/><Relationship Id="rId56" Type="http://schemas.openxmlformats.org/officeDocument/2006/relationships/hyperlink" Target="http://web2.wipo.int/ipc-ief/en/project/1634/F019" TargetMode="External"/><Relationship Id="rId64" Type="http://schemas.openxmlformats.org/officeDocument/2006/relationships/hyperlink" Target="http://web2.wipo.int/ipc-ief/en/project/1632/F028" TargetMode="External"/><Relationship Id="rId69" Type="http://schemas.openxmlformats.org/officeDocument/2006/relationships/hyperlink" Target="http://web2.wipo.int/ipc-ief/en/project/1649/F036" TargetMode="External"/><Relationship Id="rId77" Type="http://schemas.openxmlformats.org/officeDocument/2006/relationships/hyperlink" Target="http://web2.wipo.int/ipc-ief/en/project/1660/D308" TargetMode="External"/><Relationship Id="rId8" Type="http://schemas.openxmlformats.org/officeDocument/2006/relationships/endnotes" Target="endnotes.xml"/><Relationship Id="rId51" Type="http://schemas.openxmlformats.org/officeDocument/2006/relationships/hyperlink" Target="http://web2.wipo.int/ipc-ief/en/project/1586/C466" TargetMode="External"/><Relationship Id="rId72" Type="http://schemas.openxmlformats.org/officeDocument/2006/relationships/hyperlink" Target="http://web2.wipo.int/ipc-ief/en/project/1391/D228" TargetMode="External"/><Relationship Id="rId80" Type="http://schemas.openxmlformats.org/officeDocument/2006/relationships/hyperlink" Target="http://web2.wipo.int/ipc-ief/en/project/1092/M011" TargetMode="External"/><Relationship Id="rId85" Type="http://schemas.openxmlformats.org/officeDocument/2006/relationships/hyperlink" Target="http://web2.wipo.int/ipc-ief/en/project/1670/M75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eb2.wipo.int/ipc-ief/en/project/1586/C466" TargetMode="External"/><Relationship Id="rId17" Type="http://schemas.openxmlformats.org/officeDocument/2006/relationships/hyperlink" Target="http://web2.wipo.int/ipc-ief/en/project/1618/C473" TargetMode="External"/><Relationship Id="rId25" Type="http://schemas.openxmlformats.org/officeDocument/2006/relationships/hyperlink" Target="http://web2.wipo.int/ipc-ief/en/project/1560/F015" TargetMode="External"/><Relationship Id="rId33" Type="http://schemas.openxmlformats.org/officeDocument/2006/relationships/hyperlink" Target="http://web2.wipo.int/ipc-ief/en/project/1628/F027" TargetMode="External"/><Relationship Id="rId38" Type="http://schemas.openxmlformats.org/officeDocument/2006/relationships/hyperlink" Target="http://web2.wipo.int/ipc-ief/en/project/1626/F032" TargetMode="External"/><Relationship Id="rId46" Type="http://schemas.openxmlformats.org/officeDocument/2006/relationships/hyperlink" Target="http://web2.wipo.int/ipc-ief/en/project/1656/F042" TargetMode="External"/><Relationship Id="rId59" Type="http://schemas.openxmlformats.org/officeDocument/2006/relationships/hyperlink" Target="http://web2.wipo.int/ipc-ief/en/project/1627/F022" TargetMode="External"/><Relationship Id="rId67" Type="http://schemas.openxmlformats.org/officeDocument/2006/relationships/hyperlink" Target="http://web2.wipo.int/ipc-ief/en/project/1626/F032" TargetMode="External"/><Relationship Id="rId20" Type="http://schemas.openxmlformats.org/officeDocument/2006/relationships/hyperlink" Target="http://web2.wipo.int/ipc-ief/en/project/1647/C477" TargetMode="External"/><Relationship Id="rId41" Type="http://schemas.openxmlformats.org/officeDocument/2006/relationships/hyperlink" Target="http://web2.wipo.int/ipc-ief/en/project/1649/F036" TargetMode="External"/><Relationship Id="rId54" Type="http://schemas.openxmlformats.org/officeDocument/2006/relationships/hyperlink" Target="http://web2.wipo.int/ipc-ief/en/project/1647/C477" TargetMode="External"/><Relationship Id="rId62" Type="http://schemas.openxmlformats.org/officeDocument/2006/relationships/hyperlink" Target="http://web2.wipo.int/ipc-ief/en/project/1622/F026" TargetMode="External"/><Relationship Id="rId70" Type="http://schemas.openxmlformats.org/officeDocument/2006/relationships/hyperlink" Target="http://web2.wipo.int/ipc-ief/en/project/1655/F040" TargetMode="External"/><Relationship Id="rId75" Type="http://schemas.openxmlformats.org/officeDocument/2006/relationships/hyperlink" Target="http://web2.wipo.int/ipc-ief/en/project/1658/D306" TargetMode="External"/><Relationship Id="rId83" Type="http://schemas.openxmlformats.org/officeDocument/2006/relationships/hyperlink" Target="http://web2.wipo.int/ipc-ief/en/project/1605/M751" TargetMode="External"/><Relationship Id="rId88" Type="http://schemas.openxmlformats.org/officeDocument/2006/relationships/hyperlink" Target="http://web2.wipo.int/ipc-ief/en/project/1679/M756" TargetMode="External"/><Relationship Id="rId91" Type="http://schemas.openxmlformats.org/officeDocument/2006/relationships/hyperlink" Target="http://web2.wipo.int/ipc-ief/en/project/1095/M01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616/C471" TargetMode="External"/><Relationship Id="rId23" Type="http://schemas.openxmlformats.org/officeDocument/2006/relationships/hyperlink" Target="http://web2.wipo.int/ipc-ief/en/project/1671/C480" TargetMode="External"/><Relationship Id="rId28" Type="http://schemas.openxmlformats.org/officeDocument/2006/relationships/hyperlink" Target="http://web2.wipo.int/ipc-ief/en/project/1625/F021" TargetMode="External"/><Relationship Id="rId36" Type="http://schemas.openxmlformats.org/officeDocument/2006/relationships/hyperlink" Target="http://web2.wipo.int/ipc-ief/en/project/1623/F030" TargetMode="External"/><Relationship Id="rId49" Type="http://schemas.openxmlformats.org/officeDocument/2006/relationships/hyperlink" Target="http://web2.wipo.int/ipc-ief/en/project/1665/F045" TargetMode="External"/><Relationship Id="rId57" Type="http://schemas.openxmlformats.org/officeDocument/2006/relationships/hyperlink" Target="http://web2.wipo.int/ipc-ief/en/project/1629/F020" TargetMode="External"/><Relationship Id="rId10" Type="http://schemas.openxmlformats.org/officeDocument/2006/relationships/hyperlink" Target="http://web2.wipo.int/ipc-ief/en/project/1621/WG301" TargetMode="External"/><Relationship Id="rId31" Type="http://schemas.openxmlformats.org/officeDocument/2006/relationships/hyperlink" Target="http://web2.wipo.int/ipc-ief/en/project/1631/F025" TargetMode="External"/><Relationship Id="rId44" Type="http://schemas.openxmlformats.org/officeDocument/2006/relationships/hyperlink" Target="http://web2.wipo.int/ipc-ief/en/project/1655/F040" TargetMode="External"/><Relationship Id="rId52" Type="http://schemas.openxmlformats.org/officeDocument/2006/relationships/hyperlink" Target="http://web2.wipo.int/ipc-ief/en/project/1614/C469" TargetMode="External"/><Relationship Id="rId60" Type="http://schemas.openxmlformats.org/officeDocument/2006/relationships/hyperlink" Target="http://web2.wipo.int/ipc-ief/en/project/1635/F023" TargetMode="External"/><Relationship Id="rId65" Type="http://schemas.openxmlformats.org/officeDocument/2006/relationships/hyperlink" Target="http://web2.wipo.int/ipc-ief/en/project/1630/F029" TargetMode="External"/><Relationship Id="rId73" Type="http://schemas.openxmlformats.org/officeDocument/2006/relationships/hyperlink" Target="http://web2.wipo.int/ipc-ief/en/project/1489/D271" TargetMode="External"/><Relationship Id="rId78" Type="http://schemas.openxmlformats.org/officeDocument/2006/relationships/hyperlink" Target="http://web2.wipo.int/ipc-ief/en/project/1661/D309" TargetMode="External"/><Relationship Id="rId81" Type="http://schemas.openxmlformats.org/officeDocument/2006/relationships/hyperlink" Target="http://web2.wipo.int/ipc-ief/en/project/1094/M013" TargetMode="External"/><Relationship Id="rId86" Type="http://schemas.openxmlformats.org/officeDocument/2006/relationships/hyperlink" Target="http://web2.wipo.int/ipc-ief/en/project/1095/M014"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6078-F159-4121-B227-195A36F6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32 (E).dotm</Template>
  <TotalTime>8</TotalTime>
  <Pages>4</Pages>
  <Words>1302</Words>
  <Characters>11777</Characters>
  <Application>Microsoft Office Word</Application>
  <DocSecurity>0</DocSecurity>
  <Lines>245</Lines>
  <Paragraphs>150</Paragraphs>
  <ScaleCrop>false</ScaleCrop>
  <HeadingPairs>
    <vt:vector size="2" baseType="variant">
      <vt:variant>
        <vt:lpstr>Title</vt:lpstr>
      </vt:variant>
      <vt:variant>
        <vt:i4>1</vt:i4>
      </vt:variant>
    </vt:vector>
  </HeadingPairs>
  <TitlesOfParts>
    <vt:vector size="1" baseType="lpstr">
      <vt:lpstr>Document IPC/WG/33/2, rapport de la 33e session du Groupe de travail sur la révision de la CIB</vt:lpstr>
    </vt:vector>
  </TitlesOfParts>
  <Company>WIPO</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IPC/WG/33/2, rapport de la 33e session du Groupe de travail sur la révision de la CIB</dc:title>
  <dc:subject>Rapport, 33e session du Groupe de travail sur la révision de la CIB (Union de l'IPC), 26-29 mai 2015</dc:subject>
  <dc:creator>OMPI</dc:creator>
  <cp:keywords>IPC/CIB</cp:keywords>
  <cp:lastModifiedBy>MALANGA SALAZAR Isabelle</cp:lastModifiedBy>
  <cp:revision>5</cp:revision>
  <cp:lastPrinted>2015-06-16T12:03:00Z</cp:lastPrinted>
  <dcterms:created xsi:type="dcterms:W3CDTF">2015-06-18T08:52:00Z</dcterms:created>
  <dcterms:modified xsi:type="dcterms:W3CDTF">2015-06-26T12:36:00Z</dcterms:modified>
</cp:coreProperties>
</file>