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F28B6" w:rsidRPr="008F28B6" w14:paraId="27647B29" w14:textId="77777777" w:rsidTr="008A02CA">
        <w:tc>
          <w:tcPr>
            <w:tcW w:w="4513" w:type="dxa"/>
            <w:tcBorders>
              <w:bottom w:val="single" w:sz="4" w:space="0" w:color="auto"/>
            </w:tcBorders>
            <w:tcMar>
              <w:bottom w:w="170" w:type="dxa"/>
            </w:tcMar>
          </w:tcPr>
          <w:p w14:paraId="6D290829" w14:textId="77777777" w:rsidR="008F28B6" w:rsidRPr="008F28B6" w:rsidRDefault="008F28B6" w:rsidP="008A02CA">
            <w:pPr>
              <w:rPr>
                <w:lang w:val="fr-FR"/>
              </w:rPr>
            </w:pPr>
            <w:bookmarkStart w:id="0" w:name="TitleOfDoc"/>
            <w:bookmarkEnd w:id="0"/>
          </w:p>
        </w:tc>
        <w:tc>
          <w:tcPr>
            <w:tcW w:w="4337" w:type="dxa"/>
            <w:tcBorders>
              <w:bottom w:val="single" w:sz="4" w:space="0" w:color="auto"/>
            </w:tcBorders>
            <w:tcMar>
              <w:left w:w="0" w:type="dxa"/>
              <w:right w:w="0" w:type="dxa"/>
            </w:tcMar>
          </w:tcPr>
          <w:p w14:paraId="5A2B0022" w14:textId="77777777" w:rsidR="008F28B6" w:rsidRPr="008F28B6" w:rsidRDefault="008F28B6" w:rsidP="008A02CA">
            <w:pPr>
              <w:rPr>
                <w:lang w:val="fr-FR"/>
              </w:rPr>
            </w:pPr>
            <w:r w:rsidRPr="008F28B6">
              <w:rPr>
                <w:noProof/>
                <w:lang w:val="de-DE" w:eastAsia="de-DE"/>
              </w:rPr>
              <w:drawing>
                <wp:inline distT="0" distB="0" distL="0" distR="0" wp14:anchorId="4FF856EC" wp14:editId="052B6A7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EB10047" w14:textId="77777777" w:rsidR="008F28B6" w:rsidRPr="008F28B6" w:rsidRDefault="008F28B6" w:rsidP="008A02CA">
            <w:pPr>
              <w:jc w:val="right"/>
              <w:rPr>
                <w:lang w:val="fr-FR"/>
              </w:rPr>
            </w:pPr>
            <w:r w:rsidRPr="008F28B6">
              <w:rPr>
                <w:b/>
                <w:sz w:val="40"/>
                <w:szCs w:val="40"/>
                <w:lang w:val="fr-FR"/>
              </w:rPr>
              <w:t>F</w:t>
            </w:r>
          </w:p>
        </w:tc>
      </w:tr>
      <w:tr w:rsidR="008F28B6" w:rsidRPr="008F28B6" w14:paraId="234624AE" w14:textId="77777777" w:rsidTr="008A02CA">
        <w:trPr>
          <w:trHeight w:hRule="exact" w:val="357"/>
        </w:trPr>
        <w:tc>
          <w:tcPr>
            <w:tcW w:w="9356" w:type="dxa"/>
            <w:gridSpan w:val="3"/>
            <w:tcBorders>
              <w:top w:val="single" w:sz="4" w:space="0" w:color="auto"/>
            </w:tcBorders>
            <w:tcMar>
              <w:top w:w="170" w:type="dxa"/>
              <w:left w:w="0" w:type="dxa"/>
              <w:right w:w="0" w:type="dxa"/>
            </w:tcMar>
            <w:vAlign w:val="bottom"/>
          </w:tcPr>
          <w:p w14:paraId="54D5A5CA" w14:textId="6529A478" w:rsidR="008F28B6" w:rsidRPr="008F28B6" w:rsidRDefault="008F28B6" w:rsidP="008F28B6">
            <w:pPr>
              <w:jc w:val="right"/>
              <w:rPr>
                <w:rFonts w:ascii="Arial Black" w:hAnsi="Arial Black"/>
                <w:caps/>
                <w:sz w:val="15"/>
                <w:lang w:val="fr-FR"/>
              </w:rPr>
            </w:pPr>
            <w:r w:rsidRPr="008F28B6">
              <w:rPr>
                <w:rFonts w:ascii="Arial Black" w:hAnsi="Arial Black"/>
                <w:caps/>
                <w:sz w:val="15"/>
                <w:lang w:val="fr-FR"/>
              </w:rPr>
              <w:t>CWS/7/</w:t>
            </w:r>
            <w:bookmarkStart w:id="1" w:name="Code"/>
            <w:bookmarkEnd w:id="1"/>
            <w:r w:rsidRPr="008F28B6">
              <w:rPr>
                <w:rFonts w:ascii="Arial Black" w:hAnsi="Arial Black"/>
                <w:caps/>
                <w:sz w:val="15"/>
                <w:lang w:val="fr-FR"/>
              </w:rPr>
              <w:t>28</w:t>
            </w:r>
            <w:r w:rsidR="00A26CCD">
              <w:rPr>
                <w:rFonts w:ascii="Arial Black" w:hAnsi="Arial Black"/>
                <w:caps/>
                <w:sz w:val="15"/>
                <w:lang w:val="fr-FR"/>
              </w:rPr>
              <w:t>/REV.</w:t>
            </w:r>
          </w:p>
        </w:tc>
      </w:tr>
      <w:tr w:rsidR="008F28B6" w:rsidRPr="008F28B6" w14:paraId="126F4AC8" w14:textId="77777777" w:rsidTr="008A02CA">
        <w:trPr>
          <w:trHeight w:hRule="exact" w:val="170"/>
        </w:trPr>
        <w:tc>
          <w:tcPr>
            <w:tcW w:w="9356" w:type="dxa"/>
            <w:gridSpan w:val="3"/>
            <w:noWrap/>
            <w:tcMar>
              <w:left w:w="0" w:type="dxa"/>
              <w:right w:w="0" w:type="dxa"/>
            </w:tcMar>
            <w:vAlign w:val="bottom"/>
          </w:tcPr>
          <w:p w14:paraId="54F9E912" w14:textId="77777777" w:rsidR="008F28B6" w:rsidRPr="008F28B6" w:rsidRDefault="008F28B6" w:rsidP="008A02CA">
            <w:pPr>
              <w:jc w:val="right"/>
              <w:rPr>
                <w:rFonts w:ascii="Arial Black" w:hAnsi="Arial Black"/>
                <w:caps/>
                <w:sz w:val="15"/>
                <w:lang w:val="fr-FR"/>
              </w:rPr>
            </w:pPr>
            <w:r w:rsidRPr="008F28B6">
              <w:rPr>
                <w:rFonts w:ascii="Arial Black" w:hAnsi="Arial Black"/>
                <w:caps/>
                <w:sz w:val="15"/>
                <w:lang w:val="fr-FR"/>
              </w:rPr>
              <w:t xml:space="preserve">ORIGINAL : </w:t>
            </w:r>
            <w:bookmarkStart w:id="2" w:name="Original"/>
            <w:bookmarkEnd w:id="2"/>
            <w:r w:rsidRPr="008F28B6">
              <w:rPr>
                <w:rFonts w:ascii="Arial Black" w:hAnsi="Arial Black"/>
                <w:caps/>
                <w:sz w:val="15"/>
                <w:lang w:val="fr-FR"/>
              </w:rPr>
              <w:t xml:space="preserve">anglais </w:t>
            </w:r>
          </w:p>
        </w:tc>
      </w:tr>
      <w:tr w:rsidR="008F28B6" w:rsidRPr="008F28B6" w14:paraId="2A3427F8" w14:textId="77777777" w:rsidTr="008A02CA">
        <w:trPr>
          <w:trHeight w:hRule="exact" w:val="198"/>
        </w:trPr>
        <w:tc>
          <w:tcPr>
            <w:tcW w:w="9356" w:type="dxa"/>
            <w:gridSpan w:val="3"/>
            <w:tcMar>
              <w:left w:w="0" w:type="dxa"/>
              <w:right w:w="0" w:type="dxa"/>
            </w:tcMar>
            <w:vAlign w:val="bottom"/>
          </w:tcPr>
          <w:p w14:paraId="52949C11" w14:textId="709D4D89" w:rsidR="008F28B6" w:rsidRPr="008F28B6" w:rsidRDefault="008F28B6" w:rsidP="00A26CCD">
            <w:pPr>
              <w:jc w:val="right"/>
              <w:rPr>
                <w:rFonts w:ascii="Arial Black" w:hAnsi="Arial Black"/>
                <w:caps/>
                <w:sz w:val="15"/>
                <w:lang w:val="fr-FR"/>
              </w:rPr>
            </w:pPr>
            <w:r w:rsidRPr="008F28B6">
              <w:rPr>
                <w:rFonts w:ascii="Arial Black" w:hAnsi="Arial Black"/>
                <w:caps/>
                <w:sz w:val="15"/>
                <w:lang w:val="fr-FR"/>
              </w:rPr>
              <w:t xml:space="preserve">DATE : </w:t>
            </w:r>
            <w:bookmarkStart w:id="3" w:name="Date"/>
            <w:bookmarkEnd w:id="3"/>
            <w:r w:rsidR="00A26CCD">
              <w:rPr>
                <w:rFonts w:ascii="Arial Black" w:hAnsi="Arial Black"/>
                <w:caps/>
                <w:sz w:val="15"/>
                <w:lang w:val="fr-FR"/>
              </w:rPr>
              <w:t>8</w:t>
            </w:r>
            <w:r w:rsidRPr="008F28B6">
              <w:rPr>
                <w:rFonts w:ascii="Arial Black" w:hAnsi="Arial Black"/>
                <w:caps/>
                <w:sz w:val="15"/>
                <w:lang w:val="fr-FR"/>
              </w:rPr>
              <w:t xml:space="preserve"> juillet 2019 </w:t>
            </w:r>
          </w:p>
        </w:tc>
      </w:tr>
    </w:tbl>
    <w:p w14:paraId="2DEE2F3C" w14:textId="77777777" w:rsidR="008F28B6" w:rsidRPr="008F28B6" w:rsidRDefault="008F28B6" w:rsidP="008F28B6">
      <w:pPr>
        <w:rPr>
          <w:lang w:val="fr-FR"/>
        </w:rPr>
      </w:pPr>
    </w:p>
    <w:p w14:paraId="2596D7FB" w14:textId="77777777" w:rsidR="008F28B6" w:rsidRPr="008F28B6" w:rsidRDefault="008F28B6" w:rsidP="008F28B6">
      <w:pPr>
        <w:rPr>
          <w:lang w:val="fr-FR"/>
        </w:rPr>
      </w:pPr>
    </w:p>
    <w:p w14:paraId="26E88117" w14:textId="77777777" w:rsidR="008F28B6" w:rsidRPr="008F28B6" w:rsidRDefault="008F28B6" w:rsidP="008F28B6">
      <w:pPr>
        <w:rPr>
          <w:lang w:val="fr-FR"/>
        </w:rPr>
      </w:pPr>
    </w:p>
    <w:p w14:paraId="40AD1F14" w14:textId="77777777" w:rsidR="008F28B6" w:rsidRPr="008F28B6" w:rsidRDefault="008F28B6" w:rsidP="008F28B6">
      <w:pPr>
        <w:rPr>
          <w:lang w:val="fr-FR"/>
        </w:rPr>
      </w:pPr>
    </w:p>
    <w:p w14:paraId="4C8E264B" w14:textId="77777777" w:rsidR="008F28B6" w:rsidRPr="008F28B6" w:rsidRDefault="008F28B6" w:rsidP="008F28B6">
      <w:pPr>
        <w:rPr>
          <w:lang w:val="fr-FR"/>
        </w:rPr>
      </w:pPr>
    </w:p>
    <w:p w14:paraId="045FF7E5" w14:textId="77777777" w:rsidR="008F28B6" w:rsidRPr="008F28B6" w:rsidRDefault="008F28B6" w:rsidP="008F28B6">
      <w:pPr>
        <w:rPr>
          <w:b/>
          <w:sz w:val="28"/>
          <w:szCs w:val="28"/>
          <w:lang w:val="fr-FR"/>
        </w:rPr>
      </w:pPr>
      <w:r w:rsidRPr="008F28B6">
        <w:rPr>
          <w:b/>
          <w:sz w:val="28"/>
          <w:szCs w:val="28"/>
          <w:lang w:val="fr-FR"/>
        </w:rPr>
        <w:t>Comité des normes de l’OMPI (CWS)</w:t>
      </w:r>
    </w:p>
    <w:p w14:paraId="70B5CE33" w14:textId="77777777" w:rsidR="008F28B6" w:rsidRPr="008F28B6" w:rsidRDefault="008F28B6" w:rsidP="008F28B6">
      <w:pPr>
        <w:rPr>
          <w:lang w:val="fr-FR"/>
        </w:rPr>
      </w:pPr>
    </w:p>
    <w:p w14:paraId="09B47BB5" w14:textId="77777777" w:rsidR="008F28B6" w:rsidRPr="008F28B6" w:rsidRDefault="008F28B6" w:rsidP="008F28B6">
      <w:pPr>
        <w:rPr>
          <w:lang w:val="fr-FR"/>
        </w:rPr>
      </w:pPr>
    </w:p>
    <w:p w14:paraId="6BFA87EC" w14:textId="77777777" w:rsidR="008F28B6" w:rsidRPr="008F28B6" w:rsidRDefault="008F28B6" w:rsidP="008F28B6">
      <w:pPr>
        <w:rPr>
          <w:b/>
          <w:sz w:val="24"/>
          <w:szCs w:val="24"/>
          <w:lang w:val="fr-FR"/>
        </w:rPr>
      </w:pPr>
      <w:r w:rsidRPr="008F28B6">
        <w:rPr>
          <w:b/>
          <w:sz w:val="24"/>
          <w:szCs w:val="24"/>
          <w:lang w:val="fr-FR"/>
        </w:rPr>
        <w:t>Septième session</w:t>
      </w:r>
    </w:p>
    <w:p w14:paraId="053D5948" w14:textId="77777777" w:rsidR="008F28B6" w:rsidRPr="008F28B6" w:rsidRDefault="008F28B6" w:rsidP="008F28B6">
      <w:pPr>
        <w:rPr>
          <w:b/>
          <w:sz w:val="24"/>
          <w:szCs w:val="24"/>
          <w:lang w:val="fr-FR"/>
        </w:rPr>
      </w:pPr>
      <w:r w:rsidRPr="008F28B6">
        <w:rPr>
          <w:b/>
          <w:sz w:val="24"/>
          <w:szCs w:val="24"/>
          <w:lang w:val="fr-FR"/>
        </w:rPr>
        <w:t>Genève, 1</w:t>
      </w:r>
      <w:r w:rsidRPr="008F28B6">
        <w:rPr>
          <w:b/>
          <w:sz w:val="24"/>
          <w:szCs w:val="24"/>
          <w:vertAlign w:val="superscript"/>
          <w:lang w:val="fr-FR"/>
        </w:rPr>
        <w:t>er</w:t>
      </w:r>
      <w:r w:rsidRPr="008F28B6">
        <w:rPr>
          <w:b/>
          <w:sz w:val="24"/>
          <w:szCs w:val="24"/>
          <w:lang w:val="fr-FR"/>
        </w:rPr>
        <w:t> – 5 juillet 2019</w:t>
      </w:r>
    </w:p>
    <w:p w14:paraId="1D96CC0A" w14:textId="77777777" w:rsidR="008F28B6" w:rsidRPr="008F28B6" w:rsidRDefault="008F28B6" w:rsidP="008F28B6">
      <w:pPr>
        <w:rPr>
          <w:lang w:val="fr-FR"/>
        </w:rPr>
      </w:pPr>
    </w:p>
    <w:p w14:paraId="3D1E6DE8" w14:textId="77777777" w:rsidR="008F28B6" w:rsidRPr="008F28B6" w:rsidRDefault="008F28B6" w:rsidP="008F28B6">
      <w:pPr>
        <w:rPr>
          <w:lang w:val="fr-FR"/>
        </w:rPr>
      </w:pPr>
    </w:p>
    <w:p w14:paraId="536B21B1" w14:textId="77777777" w:rsidR="008F28B6" w:rsidRPr="008F28B6" w:rsidRDefault="008F28B6" w:rsidP="008F28B6">
      <w:pPr>
        <w:rPr>
          <w:lang w:val="fr-FR"/>
        </w:rPr>
      </w:pPr>
    </w:p>
    <w:p w14:paraId="2BFEB7AA" w14:textId="52CA932B" w:rsidR="00BE734B" w:rsidRPr="008F28B6" w:rsidRDefault="008F28B6" w:rsidP="00D429CD">
      <w:pPr>
        <w:rPr>
          <w:caps/>
          <w:sz w:val="24"/>
          <w:lang w:val="fr-CH"/>
        </w:rPr>
      </w:pPr>
      <w:bookmarkStart w:id="4" w:name="_GoBack"/>
      <w:r w:rsidRPr="008F28B6">
        <w:rPr>
          <w:caps/>
          <w:sz w:val="24"/>
          <w:lang w:val="fr-CH"/>
        </w:rPr>
        <w:t>Résumé présenté par le président</w:t>
      </w:r>
    </w:p>
    <w:bookmarkEnd w:id="4"/>
    <w:p w14:paraId="45FA6681" w14:textId="61FA8D12" w:rsidR="00BE734B" w:rsidRPr="008F28B6" w:rsidRDefault="00BE734B" w:rsidP="008B60E6">
      <w:pPr>
        <w:rPr>
          <w:lang w:val="fr-CH"/>
        </w:rPr>
      </w:pPr>
    </w:p>
    <w:p w14:paraId="323B4B8A" w14:textId="77777777" w:rsidR="00BE734B" w:rsidRPr="008F28B6" w:rsidRDefault="00BE734B" w:rsidP="008B60E6">
      <w:pPr>
        <w:rPr>
          <w:lang w:val="fr-CH"/>
        </w:rPr>
      </w:pPr>
    </w:p>
    <w:p w14:paraId="27CDBD75" w14:textId="272B790D" w:rsidR="00BE734B" w:rsidRDefault="00BE734B" w:rsidP="008B60E6">
      <w:pPr>
        <w:rPr>
          <w:lang w:val="fr-CH"/>
        </w:rPr>
      </w:pPr>
    </w:p>
    <w:p w14:paraId="49CFC010" w14:textId="67B192A8" w:rsidR="007C3A11" w:rsidRDefault="007C3A11" w:rsidP="008B60E6">
      <w:pPr>
        <w:rPr>
          <w:lang w:val="fr-CH"/>
        </w:rPr>
      </w:pPr>
    </w:p>
    <w:p w14:paraId="22542AB9" w14:textId="77777777" w:rsidR="007C3A11" w:rsidRPr="008F28B6" w:rsidRDefault="007C3A11" w:rsidP="008B60E6">
      <w:pPr>
        <w:rPr>
          <w:lang w:val="fr-CH"/>
        </w:rPr>
      </w:pPr>
    </w:p>
    <w:p w14:paraId="1E241344" w14:textId="34E38E1C" w:rsidR="00BE734B" w:rsidRPr="008F28B6" w:rsidRDefault="00BF56AE" w:rsidP="007C3A11">
      <w:pPr>
        <w:pStyle w:val="Heading2"/>
        <w:spacing w:before="0"/>
        <w:rPr>
          <w:lang w:val="fr-CH"/>
        </w:rPr>
      </w:pPr>
      <w:r w:rsidRPr="008F28B6">
        <w:rPr>
          <w:caps w:val="0"/>
          <w:lang w:val="fr-CH"/>
        </w:rPr>
        <w:t>INTRODUCTION</w:t>
      </w:r>
    </w:p>
    <w:p w14:paraId="5437171F" w14:textId="242C9C1C" w:rsidR="00BE734B" w:rsidRDefault="00CD1A74" w:rsidP="008F28B6">
      <w:pPr>
        <w:pStyle w:val="Heading3"/>
        <w:rPr>
          <w:lang w:val="fr-CH"/>
        </w:rPr>
      </w:pPr>
      <w:r w:rsidRPr="008F28B6">
        <w:rPr>
          <w:lang w:val="fr-CH"/>
        </w:rPr>
        <w:t>Point 1</w:t>
      </w:r>
      <w:r w:rsidR="00595833" w:rsidRPr="008F28B6">
        <w:rPr>
          <w:lang w:val="fr-CH"/>
        </w:rPr>
        <w:t xml:space="preserve"> de l</w:t>
      </w:r>
      <w:r w:rsidRPr="008F28B6">
        <w:rPr>
          <w:lang w:val="fr-CH"/>
        </w:rPr>
        <w:t>’</w:t>
      </w:r>
      <w:r w:rsidR="00595833" w:rsidRPr="008F28B6">
        <w:rPr>
          <w:lang w:val="fr-CH"/>
        </w:rPr>
        <w:t>ordre du jour</w:t>
      </w:r>
      <w:r w:rsidRPr="008F28B6">
        <w:rPr>
          <w:lang w:val="fr-CH"/>
        </w:rPr>
        <w:t> :</w:t>
      </w:r>
      <w:r w:rsidR="00595833" w:rsidRPr="008F28B6">
        <w:rPr>
          <w:lang w:val="fr-CH"/>
        </w:rPr>
        <w:t xml:space="preserve"> ouverture de la session</w:t>
      </w:r>
    </w:p>
    <w:p w14:paraId="7CA772F1" w14:textId="54D56C07" w:rsidR="00BE734B" w:rsidRPr="008F28B6" w:rsidRDefault="004906D8" w:rsidP="008F28B6">
      <w:pPr>
        <w:pStyle w:val="ONUMFS"/>
        <w:rPr>
          <w:lang w:val="fr-CH"/>
        </w:rPr>
      </w:pPr>
      <w:r w:rsidRPr="008F28B6">
        <w:rPr>
          <w:lang w:val="fr-CH"/>
        </w:rPr>
        <w:t>La sept</w:t>
      </w:r>
      <w:r w:rsidR="00CD1A74" w:rsidRPr="008F28B6">
        <w:rPr>
          <w:lang w:val="fr-CH"/>
        </w:rPr>
        <w:t>ième session</w:t>
      </w:r>
      <w:r w:rsidRPr="008F28B6">
        <w:rPr>
          <w:lang w:val="fr-CH"/>
        </w:rPr>
        <w:t xml:space="preserve"> a été ouverte par M.</w:t>
      </w:r>
      <w:r w:rsidR="00423177" w:rsidRPr="008F28B6">
        <w:rPr>
          <w:lang w:val="fr-CH"/>
        </w:rPr>
        <w:t> </w:t>
      </w:r>
      <w:r w:rsidRPr="008F28B6">
        <w:rPr>
          <w:lang w:val="fr-CH"/>
        </w:rPr>
        <w:t>Kunihiko Fushimi au nom du Directeur général de l</w:t>
      </w:r>
      <w:r w:rsidR="00CD1A74" w:rsidRPr="008F28B6">
        <w:rPr>
          <w:lang w:val="fr-CH"/>
        </w:rPr>
        <w:t>’</w:t>
      </w:r>
      <w:r w:rsidRPr="008F28B6">
        <w:rPr>
          <w:lang w:val="fr-CH"/>
        </w:rPr>
        <w:t>OMPI, M.</w:t>
      </w:r>
      <w:r w:rsidR="00423177" w:rsidRPr="008F28B6">
        <w:rPr>
          <w:lang w:val="fr-CH"/>
        </w:rPr>
        <w:t> </w:t>
      </w:r>
      <w:r w:rsidRPr="008F28B6">
        <w:rPr>
          <w:lang w:val="fr-CH"/>
        </w:rPr>
        <w:t>Francis</w:t>
      </w:r>
      <w:r w:rsidR="00BA4239" w:rsidRPr="008F28B6">
        <w:rPr>
          <w:lang w:val="fr-CH"/>
        </w:rPr>
        <w:t> </w:t>
      </w:r>
      <w:r w:rsidRPr="008F28B6">
        <w:rPr>
          <w:lang w:val="fr-CH"/>
        </w:rPr>
        <w:t>Gurry, qui a souhaité la bienvenue aux participants.</w:t>
      </w:r>
    </w:p>
    <w:p w14:paraId="53D1FEC6" w14:textId="03D061CE" w:rsidR="00BE734B" w:rsidRDefault="00CD1A74" w:rsidP="008F28B6">
      <w:pPr>
        <w:pStyle w:val="Heading3"/>
        <w:rPr>
          <w:lang w:val="fr-CH"/>
        </w:rPr>
      </w:pPr>
      <w:r w:rsidRPr="008F28B6">
        <w:rPr>
          <w:lang w:val="fr-CH"/>
        </w:rPr>
        <w:t>Point 2</w:t>
      </w:r>
      <w:r w:rsidR="00595833" w:rsidRPr="008F28B6">
        <w:rPr>
          <w:lang w:val="fr-CH"/>
        </w:rPr>
        <w:t xml:space="preserve"> de l</w:t>
      </w:r>
      <w:r w:rsidRPr="008F28B6">
        <w:rPr>
          <w:lang w:val="fr-CH"/>
        </w:rPr>
        <w:t>’</w:t>
      </w:r>
      <w:r w:rsidR="00595833" w:rsidRPr="008F28B6">
        <w:rPr>
          <w:lang w:val="fr-CH"/>
        </w:rPr>
        <w:t>ordre du jour</w:t>
      </w:r>
      <w:r w:rsidRPr="008F28B6">
        <w:rPr>
          <w:lang w:val="fr-CH"/>
        </w:rPr>
        <w:t> :</w:t>
      </w:r>
      <w:r w:rsidR="00595833" w:rsidRPr="008F28B6">
        <w:rPr>
          <w:lang w:val="fr-CH"/>
        </w:rPr>
        <w:t xml:space="preserve"> élection d</w:t>
      </w:r>
      <w:r w:rsidRPr="008F28B6">
        <w:rPr>
          <w:lang w:val="fr-CH"/>
        </w:rPr>
        <w:t>’</w:t>
      </w:r>
      <w:r w:rsidR="00595833" w:rsidRPr="008F28B6">
        <w:rPr>
          <w:lang w:val="fr-CH"/>
        </w:rPr>
        <w:t>un président et de deux</w:t>
      </w:r>
      <w:r w:rsidR="00423177" w:rsidRPr="008F28B6">
        <w:rPr>
          <w:lang w:val="fr-CH"/>
        </w:rPr>
        <w:t> </w:t>
      </w:r>
      <w:r w:rsidR="00595833" w:rsidRPr="008F28B6">
        <w:rPr>
          <w:lang w:val="fr-CH"/>
        </w:rPr>
        <w:t>vice</w:t>
      </w:r>
      <w:r w:rsidR="00F23955">
        <w:rPr>
          <w:lang w:val="fr-CH"/>
        </w:rPr>
        <w:noBreakHyphen/>
      </w:r>
      <w:r w:rsidR="00595833" w:rsidRPr="008F28B6">
        <w:rPr>
          <w:lang w:val="fr-CH"/>
        </w:rPr>
        <w:t>présidents</w:t>
      </w:r>
    </w:p>
    <w:p w14:paraId="228D8414" w14:textId="74C99226" w:rsidR="00BE734B" w:rsidRPr="008F28B6" w:rsidRDefault="004906D8" w:rsidP="008F28B6">
      <w:pPr>
        <w:pStyle w:val="ONUMFS"/>
        <w:rPr>
          <w:lang w:val="fr-CH"/>
        </w:rPr>
      </w:pPr>
      <w:r w:rsidRPr="008F28B6">
        <w:rPr>
          <w:lang w:val="fr-CH"/>
        </w:rPr>
        <w:t>À l</w:t>
      </w:r>
      <w:r w:rsidR="00CD1A74" w:rsidRPr="008F28B6">
        <w:rPr>
          <w:lang w:val="fr-CH"/>
        </w:rPr>
        <w:t>’</w:t>
      </w:r>
      <w:r w:rsidRPr="008F28B6">
        <w:rPr>
          <w:lang w:val="fr-CH"/>
        </w:rPr>
        <w:t>unanimité,</w:t>
      </w:r>
      <w:r w:rsidR="00CD1A74" w:rsidRPr="008F28B6">
        <w:rPr>
          <w:lang w:val="fr-CH"/>
        </w:rPr>
        <w:t xml:space="preserve"> le CWS</w:t>
      </w:r>
      <w:r w:rsidRPr="008F28B6">
        <w:rPr>
          <w:lang w:val="fr-CH"/>
        </w:rPr>
        <w:t xml:space="preserve"> a élu M.</w:t>
      </w:r>
      <w:r w:rsidR="00423177" w:rsidRPr="008F28B6">
        <w:rPr>
          <w:lang w:val="fr-CH"/>
        </w:rPr>
        <w:t> </w:t>
      </w:r>
      <w:r w:rsidRPr="008F28B6">
        <w:rPr>
          <w:lang w:val="fr-CH"/>
        </w:rPr>
        <w:t>Jean</w:t>
      </w:r>
      <w:r w:rsidR="00F23955">
        <w:rPr>
          <w:lang w:val="fr-CH"/>
        </w:rPr>
        <w:noBreakHyphen/>
      </w:r>
      <w:r w:rsidRPr="008F28B6">
        <w:rPr>
          <w:lang w:val="fr-CH"/>
        </w:rPr>
        <w:t>Charles Daoust (Canada) président et M.</w:t>
      </w:r>
      <w:r w:rsidR="00423177" w:rsidRPr="008F28B6">
        <w:rPr>
          <w:lang w:val="fr-CH"/>
        </w:rPr>
        <w:t> </w:t>
      </w:r>
      <w:r w:rsidRPr="008F28B6">
        <w:rPr>
          <w:lang w:val="fr-CH"/>
        </w:rPr>
        <w:t>Sergey Biryukov (Fédération de Russie) vice</w:t>
      </w:r>
      <w:r w:rsidR="00F23955">
        <w:rPr>
          <w:lang w:val="fr-CH"/>
        </w:rPr>
        <w:noBreakHyphen/>
      </w:r>
      <w:r w:rsidRPr="008F28B6">
        <w:rPr>
          <w:lang w:val="fr-CH"/>
        </w:rPr>
        <w:t>président.</w:t>
      </w:r>
    </w:p>
    <w:p w14:paraId="5E9F98C0" w14:textId="75576118" w:rsidR="00BE734B" w:rsidRPr="008F28B6" w:rsidRDefault="00BF56AE" w:rsidP="008F28B6">
      <w:pPr>
        <w:pStyle w:val="Heading2"/>
        <w:rPr>
          <w:lang w:val="fr-CH"/>
        </w:rPr>
      </w:pPr>
      <w:r w:rsidRPr="008F28B6">
        <w:rPr>
          <w:caps w:val="0"/>
          <w:lang w:val="fr-CH"/>
        </w:rPr>
        <w:t>EXAMEN DES POINTS DE L’ORDRE DU JOUR</w:t>
      </w:r>
    </w:p>
    <w:p w14:paraId="30004F65" w14:textId="6C5021C1" w:rsidR="00BE734B" w:rsidRDefault="00CD1A74" w:rsidP="008F28B6">
      <w:pPr>
        <w:pStyle w:val="Heading3"/>
        <w:rPr>
          <w:lang w:val="fr-CH"/>
        </w:rPr>
      </w:pPr>
      <w:r w:rsidRPr="008F28B6">
        <w:rPr>
          <w:lang w:val="fr-CH"/>
        </w:rPr>
        <w:t>Point 3</w:t>
      </w:r>
      <w:r w:rsidR="00595833" w:rsidRPr="008F28B6">
        <w:rPr>
          <w:lang w:val="fr-CH"/>
        </w:rPr>
        <w:t xml:space="preserve"> de l</w:t>
      </w:r>
      <w:r w:rsidRPr="008F28B6">
        <w:rPr>
          <w:lang w:val="fr-CH"/>
        </w:rPr>
        <w:t>’</w:t>
      </w:r>
      <w:r w:rsidR="00595833" w:rsidRPr="008F28B6">
        <w:rPr>
          <w:lang w:val="fr-CH"/>
        </w:rPr>
        <w:t>ordre du jour</w:t>
      </w:r>
      <w:r w:rsidRPr="008F28B6">
        <w:rPr>
          <w:lang w:val="fr-CH"/>
        </w:rPr>
        <w:t> :</w:t>
      </w:r>
      <w:r w:rsidR="00595833" w:rsidRPr="008F28B6">
        <w:rPr>
          <w:lang w:val="fr-CH"/>
        </w:rPr>
        <w:t xml:space="preserve"> adoption de l</w:t>
      </w:r>
      <w:r w:rsidRPr="008F28B6">
        <w:rPr>
          <w:lang w:val="fr-CH"/>
        </w:rPr>
        <w:t>’</w:t>
      </w:r>
      <w:r w:rsidR="00595833" w:rsidRPr="008F28B6">
        <w:rPr>
          <w:lang w:val="fr-CH"/>
        </w:rPr>
        <w:t>ordre du jour</w:t>
      </w:r>
    </w:p>
    <w:p w14:paraId="770868CA" w14:textId="1A06F9FA" w:rsidR="00BE734B" w:rsidRPr="008F28B6" w:rsidRDefault="00595833" w:rsidP="008F28B6">
      <w:pPr>
        <w:pStyle w:val="ONUMFS"/>
        <w:rPr>
          <w:lang w:val="fr-CH"/>
        </w:rPr>
      </w:pPr>
      <w:r w:rsidRPr="008F28B6">
        <w:rPr>
          <w:lang w:val="fr-CH"/>
        </w:rPr>
        <w:t>Le CWS a adopté l</w:t>
      </w:r>
      <w:r w:rsidR="00CD1A74" w:rsidRPr="008F28B6">
        <w:rPr>
          <w:lang w:val="fr-CH"/>
        </w:rPr>
        <w:t>’</w:t>
      </w:r>
      <w:r w:rsidRPr="008F28B6">
        <w:rPr>
          <w:lang w:val="fr-CH"/>
        </w:rPr>
        <w:t>ordre du jour proposé dans le document</w:t>
      </w:r>
      <w:r w:rsidR="00BA4239" w:rsidRPr="008F28B6">
        <w:rPr>
          <w:lang w:val="fr-CH"/>
        </w:rPr>
        <w:t> </w:t>
      </w:r>
      <w:r w:rsidRPr="008F28B6">
        <w:rPr>
          <w:lang w:val="fr-CH"/>
        </w:rPr>
        <w:t>CWS/7/1 Prov.2.</w:t>
      </w:r>
    </w:p>
    <w:p w14:paraId="29E25500" w14:textId="41B47C15" w:rsidR="00BE734B" w:rsidRDefault="00CD1A74" w:rsidP="008F28B6">
      <w:pPr>
        <w:pStyle w:val="Heading3"/>
        <w:rPr>
          <w:lang w:val="fr-CH"/>
        </w:rPr>
      </w:pPr>
      <w:r w:rsidRPr="008F28B6">
        <w:rPr>
          <w:lang w:val="fr-CH"/>
        </w:rPr>
        <w:t>Point 4</w:t>
      </w:r>
      <w:r w:rsidR="00135989" w:rsidRPr="008F28B6">
        <w:rPr>
          <w:lang w:val="fr-CH"/>
        </w:rPr>
        <w:t xml:space="preserve"> de l</w:t>
      </w:r>
      <w:r w:rsidRPr="008F28B6">
        <w:rPr>
          <w:lang w:val="fr-CH"/>
        </w:rPr>
        <w:t>’</w:t>
      </w:r>
      <w:r w:rsidR="00135989" w:rsidRPr="008F28B6">
        <w:rPr>
          <w:lang w:val="fr-CH"/>
        </w:rPr>
        <w:t>ordre du jour</w:t>
      </w:r>
      <w:r w:rsidRPr="008F28B6">
        <w:rPr>
          <w:lang w:val="fr-CH"/>
        </w:rPr>
        <w:t> :</w:t>
      </w:r>
      <w:r w:rsidR="00135989" w:rsidRPr="008F28B6">
        <w:rPr>
          <w:lang w:val="fr-CH"/>
        </w:rPr>
        <w:t xml:space="preserve"> révision de la norme</w:t>
      </w:r>
      <w:r w:rsidR="00423177" w:rsidRPr="008F28B6">
        <w:rPr>
          <w:lang w:val="fr-CH"/>
        </w:rPr>
        <w:t> </w:t>
      </w:r>
      <w:r w:rsidR="00135989" w:rsidRPr="008F28B6">
        <w:rPr>
          <w:lang w:val="fr-CH"/>
        </w:rPr>
        <w:t>ST.3 de l</w:t>
      </w:r>
      <w:r w:rsidRPr="008F28B6">
        <w:rPr>
          <w:lang w:val="fr-CH"/>
        </w:rPr>
        <w:t>’</w:t>
      </w:r>
      <w:r w:rsidR="00135989" w:rsidRPr="008F28B6">
        <w:rPr>
          <w:lang w:val="fr-CH"/>
        </w:rPr>
        <w:t>OMPI</w:t>
      </w:r>
    </w:p>
    <w:p w14:paraId="3AFCD8E0" w14:textId="18B0AB23" w:rsidR="00BE734B" w:rsidRPr="008F28B6" w:rsidRDefault="00135989" w:rsidP="008F28B6">
      <w:pPr>
        <w:pStyle w:val="ONUMFS"/>
        <w:rPr>
          <w:lang w:val="fr-CH"/>
        </w:rPr>
      </w:pPr>
      <w:r w:rsidRPr="008F28B6">
        <w:rPr>
          <w:lang w:val="fr-CH"/>
        </w:rPr>
        <w:t>Les délibérations ont eu lieu sur la base des documents CWS/7/2/ Rev. et CWS/7/2 Add.</w:t>
      </w:r>
    </w:p>
    <w:p w14:paraId="03BD3C0D" w14:textId="4CA223D9" w:rsidR="00BE734B" w:rsidRPr="008F28B6" w:rsidRDefault="00135989" w:rsidP="008F28B6">
      <w:pPr>
        <w:pStyle w:val="ONUMFS"/>
        <w:rPr>
          <w:lang w:val="fr-CH"/>
        </w:rPr>
      </w:pPr>
      <w:r w:rsidRPr="008F28B6">
        <w:rPr>
          <w:lang w:val="fr-CH"/>
        </w:rPr>
        <w:t>Le CWS a pris note du contenu des documents.</w:t>
      </w:r>
    </w:p>
    <w:p w14:paraId="738B7CBA" w14:textId="03461646" w:rsidR="00CD1A74" w:rsidRPr="008F28B6" w:rsidRDefault="004906D8" w:rsidP="008F28B6">
      <w:pPr>
        <w:pStyle w:val="ONUMFS"/>
        <w:rPr>
          <w:lang w:val="fr-CH"/>
        </w:rPr>
      </w:pPr>
      <w:r w:rsidRPr="008F28B6">
        <w:rPr>
          <w:lang w:val="fr-CH"/>
        </w:rPr>
        <w:t>Le CWS a approuvé la proposition relative à la nouvelle procédure simplifiée pour la révision de la norme</w:t>
      </w:r>
      <w:r w:rsidR="00423177" w:rsidRPr="008F28B6">
        <w:rPr>
          <w:lang w:val="fr-CH"/>
        </w:rPr>
        <w:t> </w:t>
      </w:r>
      <w:r w:rsidRPr="008F28B6">
        <w:rPr>
          <w:lang w:val="fr-CH"/>
        </w:rPr>
        <w:t>ST.3 de l</w:t>
      </w:r>
      <w:r w:rsidR="00CD1A74" w:rsidRPr="008F28B6">
        <w:rPr>
          <w:lang w:val="fr-CH"/>
        </w:rPr>
        <w:t>’</w:t>
      </w:r>
      <w:r w:rsidRPr="008F28B6">
        <w:rPr>
          <w:lang w:val="fr-CH"/>
        </w:rPr>
        <w:t>OMPI, qui fera l</w:t>
      </w:r>
      <w:r w:rsidR="00CD1A74" w:rsidRPr="008F28B6">
        <w:rPr>
          <w:lang w:val="fr-CH"/>
        </w:rPr>
        <w:t>’</w:t>
      </w:r>
      <w:r w:rsidRPr="008F28B6">
        <w:rPr>
          <w:lang w:val="fr-CH"/>
        </w:rPr>
        <w:t xml:space="preserve">objet de la nouvelle </w:t>
      </w:r>
      <w:r w:rsidR="00CD1A74" w:rsidRPr="008F28B6">
        <w:rPr>
          <w:lang w:val="fr-CH"/>
        </w:rPr>
        <w:t>annexe I</w:t>
      </w:r>
      <w:r w:rsidRPr="008F28B6">
        <w:rPr>
          <w:lang w:val="fr-CH"/>
        </w:rPr>
        <w:t>II de la norme.</w:t>
      </w:r>
    </w:p>
    <w:p w14:paraId="0F662141" w14:textId="32D1381F" w:rsidR="00BE734B" w:rsidRPr="008F28B6" w:rsidRDefault="00751CFC" w:rsidP="008F28B6">
      <w:pPr>
        <w:pStyle w:val="ONUMFS"/>
        <w:rPr>
          <w:lang w:val="fr-CH"/>
        </w:rPr>
      </w:pPr>
      <w:r w:rsidRPr="008F28B6">
        <w:rPr>
          <w:lang w:val="fr-CH"/>
        </w:rPr>
        <w:lastRenderedPageBreak/>
        <w:t>Le CWS a approuvé la révision de la norme</w:t>
      </w:r>
      <w:r w:rsidR="00423177" w:rsidRPr="008F28B6">
        <w:rPr>
          <w:lang w:val="fr-CH"/>
        </w:rPr>
        <w:t> </w:t>
      </w:r>
      <w:r w:rsidRPr="008F28B6">
        <w:rPr>
          <w:lang w:val="fr-CH"/>
        </w:rPr>
        <w:t>ST.3 de l</w:t>
      </w:r>
      <w:r w:rsidR="00CD1A74" w:rsidRPr="008F28B6">
        <w:rPr>
          <w:lang w:val="fr-CH"/>
        </w:rPr>
        <w:t>’</w:t>
      </w:r>
      <w:r w:rsidRPr="008F28B6">
        <w:rPr>
          <w:lang w:val="fr-CH"/>
        </w:rPr>
        <w:t>OMPI telle qu</w:t>
      </w:r>
      <w:r w:rsidR="00CD1A74" w:rsidRPr="008F28B6">
        <w:rPr>
          <w:lang w:val="fr-CH"/>
        </w:rPr>
        <w:t>’</w:t>
      </w:r>
      <w:r w:rsidRPr="008F28B6">
        <w:rPr>
          <w:lang w:val="fr-CH"/>
        </w:rPr>
        <w:t>elle figure dans l</w:t>
      </w:r>
      <w:r w:rsidR="00CD1A74" w:rsidRPr="008F28B6">
        <w:rPr>
          <w:lang w:val="fr-CH"/>
        </w:rPr>
        <w:t>’</w:t>
      </w:r>
      <w:r w:rsidRPr="008F28B6">
        <w:rPr>
          <w:lang w:val="fr-CH"/>
        </w:rPr>
        <w:t>annexe du document</w:t>
      </w:r>
      <w:r w:rsidR="00BA4239" w:rsidRPr="008F28B6">
        <w:rPr>
          <w:lang w:val="fr-CH"/>
        </w:rPr>
        <w:t> </w:t>
      </w:r>
      <w:r w:rsidRPr="008F28B6">
        <w:rPr>
          <w:lang w:val="fr-CH"/>
        </w:rPr>
        <w:t>CWS/7/2</w:t>
      </w:r>
      <w:r w:rsidR="00423177" w:rsidRPr="008F28B6">
        <w:rPr>
          <w:lang w:val="fr-CH"/>
        </w:rPr>
        <w:t> </w:t>
      </w:r>
      <w:r w:rsidRPr="008F28B6">
        <w:rPr>
          <w:lang w:val="fr-CH"/>
        </w:rPr>
        <w:t xml:space="preserve">Rev. </w:t>
      </w:r>
      <w:r w:rsidR="00423177" w:rsidRPr="008F28B6">
        <w:rPr>
          <w:lang w:val="fr-CH"/>
        </w:rPr>
        <w:t xml:space="preserve"> </w:t>
      </w:r>
      <w:r w:rsidRPr="008F28B6">
        <w:rPr>
          <w:lang w:val="fr-CH"/>
        </w:rPr>
        <w:t>Il a également approuvé l</w:t>
      </w:r>
      <w:r w:rsidR="00CD1A74" w:rsidRPr="008F28B6">
        <w:rPr>
          <w:lang w:val="fr-CH"/>
        </w:rPr>
        <w:t>’</w:t>
      </w:r>
      <w:r w:rsidRPr="008F28B6">
        <w:rPr>
          <w:lang w:val="fr-CH"/>
        </w:rPr>
        <w:t>inclusion dans la norme</w:t>
      </w:r>
      <w:r w:rsidR="00423177" w:rsidRPr="008F28B6">
        <w:rPr>
          <w:lang w:val="fr-CH"/>
        </w:rPr>
        <w:t> </w:t>
      </w:r>
      <w:r w:rsidRPr="008F28B6">
        <w:rPr>
          <w:lang w:val="fr-CH"/>
        </w:rPr>
        <w:t>ST.3 de l</w:t>
      </w:r>
      <w:r w:rsidR="00CD1A74" w:rsidRPr="008F28B6">
        <w:rPr>
          <w:lang w:val="fr-CH"/>
        </w:rPr>
        <w:t>’</w:t>
      </w:r>
      <w:r w:rsidRPr="008F28B6">
        <w:rPr>
          <w:lang w:val="fr-CH"/>
        </w:rPr>
        <w:t>OMPI de la nouvelle note de bas de page 14 concernant les codes à deux</w:t>
      </w:r>
      <w:r w:rsidR="00423177" w:rsidRPr="008F28B6">
        <w:rPr>
          <w:lang w:val="fr-CH"/>
        </w:rPr>
        <w:t> </w:t>
      </w:r>
      <w:r w:rsidRPr="008F28B6">
        <w:rPr>
          <w:lang w:val="fr-CH"/>
        </w:rPr>
        <w:t xml:space="preserve">lettres </w:t>
      </w:r>
      <w:r w:rsidR="00CD1A74" w:rsidRPr="008F28B6">
        <w:rPr>
          <w:lang w:val="fr-CH"/>
        </w:rPr>
        <w:t>“EM”</w:t>
      </w:r>
      <w:r w:rsidRPr="008F28B6">
        <w:rPr>
          <w:lang w:val="fr-CH"/>
        </w:rPr>
        <w:t xml:space="preserve">, </w:t>
      </w:r>
      <w:r w:rsidR="00CD1A74" w:rsidRPr="008F28B6">
        <w:rPr>
          <w:lang w:val="fr-CH"/>
        </w:rPr>
        <w:t>“EP”</w:t>
      </w:r>
      <w:r w:rsidRPr="008F28B6">
        <w:rPr>
          <w:lang w:val="fr-CH"/>
        </w:rPr>
        <w:t xml:space="preserve">, </w:t>
      </w:r>
      <w:r w:rsidR="00CD1A74" w:rsidRPr="008F28B6">
        <w:rPr>
          <w:lang w:val="fr-CH"/>
        </w:rPr>
        <w:t>“EU”</w:t>
      </w:r>
      <w:r w:rsidRPr="008F28B6">
        <w:rPr>
          <w:lang w:val="fr-CH"/>
        </w:rPr>
        <w:t xml:space="preserve"> et </w:t>
      </w:r>
      <w:r w:rsidR="00CD1A74" w:rsidRPr="008F28B6">
        <w:rPr>
          <w:lang w:val="fr-CH"/>
        </w:rPr>
        <w:t>“QZ”</w:t>
      </w:r>
      <w:r w:rsidR="00423177" w:rsidRPr="008F28B6">
        <w:rPr>
          <w:lang w:val="fr-CH"/>
        </w:rPr>
        <w:t>,</w:t>
      </w:r>
      <w:r w:rsidRPr="008F28B6">
        <w:rPr>
          <w:lang w:val="fr-CH"/>
        </w:rPr>
        <w:t xml:space="preserve"> comme proposé dans le document CWS/7/2 Add.</w:t>
      </w:r>
    </w:p>
    <w:p w14:paraId="1772C53D" w14:textId="00F2D948" w:rsidR="00CD1A74" w:rsidRDefault="007737A1" w:rsidP="008F28B6">
      <w:pPr>
        <w:pStyle w:val="Heading3"/>
        <w:rPr>
          <w:lang w:val="fr-CH"/>
        </w:rPr>
      </w:pPr>
      <w:r w:rsidRPr="008F28B6">
        <w:rPr>
          <w:lang w:val="fr-CH"/>
        </w:rPr>
        <w:t>P</w:t>
      </w:r>
      <w:r w:rsidR="00751CFC" w:rsidRPr="008F28B6">
        <w:rPr>
          <w:lang w:val="fr-CH"/>
        </w:rPr>
        <w:t>oint 5 de l</w:t>
      </w:r>
      <w:r w:rsidR="00CD1A74" w:rsidRPr="008F28B6">
        <w:rPr>
          <w:lang w:val="fr-CH"/>
        </w:rPr>
        <w:t>’</w:t>
      </w:r>
      <w:r w:rsidR="00751CFC" w:rsidRPr="008F28B6">
        <w:rPr>
          <w:lang w:val="fr-CH"/>
        </w:rPr>
        <w:t>ordre du jour</w:t>
      </w:r>
      <w:r w:rsidR="00CD1A74" w:rsidRPr="008F28B6">
        <w:rPr>
          <w:lang w:val="fr-CH"/>
        </w:rPr>
        <w:t> :</w:t>
      </w:r>
      <w:r w:rsidR="00751CFC" w:rsidRPr="008F28B6">
        <w:rPr>
          <w:lang w:val="fr-CH"/>
        </w:rPr>
        <w:t xml:space="preserve"> rapport de l</w:t>
      </w:r>
      <w:r w:rsidR="00CD1A74" w:rsidRPr="008F28B6">
        <w:rPr>
          <w:lang w:val="fr-CH"/>
        </w:rPr>
        <w:t>’</w:t>
      </w:r>
      <w:r w:rsidR="00751CFC" w:rsidRPr="008F28B6">
        <w:rPr>
          <w:lang w:val="fr-CH"/>
        </w:rPr>
        <w:t>équipe d</w:t>
      </w:r>
      <w:r w:rsidR="00CD1A74" w:rsidRPr="008F28B6">
        <w:rPr>
          <w:lang w:val="fr-CH"/>
        </w:rPr>
        <w:t>’</w:t>
      </w:r>
      <w:r w:rsidR="00751CFC" w:rsidRPr="008F28B6">
        <w:rPr>
          <w:lang w:val="fr-CH"/>
        </w:rPr>
        <w:t>experts chargée des normes relatives aux technologies de l</w:t>
      </w:r>
      <w:r w:rsidR="00CD1A74" w:rsidRPr="008F28B6">
        <w:rPr>
          <w:lang w:val="fr-CH"/>
        </w:rPr>
        <w:t>’</w:t>
      </w:r>
      <w:r w:rsidR="00751CFC" w:rsidRPr="008F28B6">
        <w:rPr>
          <w:lang w:val="fr-CH"/>
        </w:rPr>
        <w:t>information et de la communication sur la tâche n°</w:t>
      </w:r>
      <w:r w:rsidR="00423177" w:rsidRPr="008F28B6">
        <w:rPr>
          <w:lang w:val="fr-CH"/>
        </w:rPr>
        <w:t> </w:t>
      </w:r>
      <w:r w:rsidR="00751CFC" w:rsidRPr="008F28B6">
        <w:rPr>
          <w:lang w:val="fr-CH"/>
        </w:rPr>
        <w:t>58</w:t>
      </w:r>
    </w:p>
    <w:p w14:paraId="36326D84" w14:textId="1F62DC0D" w:rsidR="00BE734B" w:rsidRPr="008F28B6" w:rsidRDefault="007737A1" w:rsidP="008F28B6">
      <w:pPr>
        <w:pStyle w:val="ONUMFS"/>
        <w:rPr>
          <w:lang w:val="fr-CH"/>
        </w:rPr>
      </w:pPr>
      <w:r w:rsidRPr="008F28B6">
        <w:rPr>
          <w:lang w:val="fr-CH"/>
        </w:rPr>
        <w:t>Les délibérations ont eu lieu sur la base d</w:t>
      </w:r>
      <w:r w:rsidR="00CD1A74" w:rsidRPr="008F28B6">
        <w:rPr>
          <w:lang w:val="fr-CH"/>
        </w:rPr>
        <w:t>’</w:t>
      </w:r>
      <w:r w:rsidRPr="008F28B6">
        <w:rPr>
          <w:lang w:val="fr-CH"/>
        </w:rPr>
        <w:t>un rapport verbal présenté par le responsable de l</w:t>
      </w:r>
      <w:r w:rsidR="00CD1A74" w:rsidRPr="008F28B6">
        <w:rPr>
          <w:lang w:val="fr-CH"/>
        </w:rPr>
        <w:t>’</w:t>
      </w:r>
      <w:r w:rsidRPr="008F28B6">
        <w:rPr>
          <w:lang w:val="fr-CH"/>
        </w:rPr>
        <w:t>équipe d</w:t>
      </w:r>
      <w:r w:rsidR="00CD1A74" w:rsidRPr="008F28B6">
        <w:rPr>
          <w:lang w:val="fr-CH"/>
        </w:rPr>
        <w:t>’</w:t>
      </w:r>
      <w:r w:rsidRPr="008F28B6">
        <w:rPr>
          <w:lang w:val="fr-CH"/>
        </w:rPr>
        <w:t>experts.</w:t>
      </w:r>
    </w:p>
    <w:p w14:paraId="67F3DB50" w14:textId="2EA0A096" w:rsidR="00BE734B" w:rsidRPr="008F28B6" w:rsidRDefault="00135989" w:rsidP="008F28B6">
      <w:pPr>
        <w:pStyle w:val="ONUMFS"/>
        <w:rPr>
          <w:lang w:val="fr-CH"/>
        </w:rPr>
      </w:pPr>
      <w:r w:rsidRPr="008F28B6">
        <w:rPr>
          <w:lang w:val="fr-CH"/>
        </w:rPr>
        <w:t>Le CWS a pris note du contenu du rapport.</w:t>
      </w:r>
      <w:r w:rsidR="00022D1F" w:rsidRPr="008F28B6">
        <w:rPr>
          <w:lang w:val="fr-CH"/>
        </w:rPr>
        <w:t xml:space="preserve">  </w:t>
      </w:r>
      <w:r w:rsidR="00BE2AFC" w:rsidRPr="008F28B6">
        <w:rPr>
          <w:lang w:val="fr-CH"/>
        </w:rPr>
        <w:t>En outre, le Bureau i</w:t>
      </w:r>
      <w:r w:rsidR="007737A1" w:rsidRPr="008F28B6">
        <w:rPr>
          <w:lang w:val="fr-CH"/>
        </w:rPr>
        <w:t>nternational a demandé aux offices de propriété intellectuelle de se porter volontaires au rôle de coresponsables de l</w:t>
      </w:r>
      <w:r w:rsidR="00CD1A74" w:rsidRPr="008F28B6">
        <w:rPr>
          <w:lang w:val="fr-CH"/>
        </w:rPr>
        <w:t>’</w:t>
      </w:r>
      <w:r w:rsidR="007737A1" w:rsidRPr="008F28B6">
        <w:rPr>
          <w:lang w:val="fr-CH"/>
        </w:rPr>
        <w:t>équipe d</w:t>
      </w:r>
      <w:r w:rsidR="00CD1A74" w:rsidRPr="008F28B6">
        <w:rPr>
          <w:lang w:val="fr-CH"/>
        </w:rPr>
        <w:t>’</w:t>
      </w:r>
      <w:r w:rsidR="007737A1" w:rsidRPr="008F28B6">
        <w:rPr>
          <w:lang w:val="fr-CH"/>
        </w:rPr>
        <w:t>experts.</w:t>
      </w:r>
    </w:p>
    <w:p w14:paraId="50D977E2" w14:textId="4EA67F08" w:rsidR="00CD1A74" w:rsidRDefault="00CD1A74" w:rsidP="008F28B6">
      <w:pPr>
        <w:pStyle w:val="Heading3"/>
        <w:rPr>
          <w:lang w:val="fr-CH"/>
        </w:rPr>
      </w:pPr>
      <w:r w:rsidRPr="008F28B6">
        <w:rPr>
          <w:lang w:val="fr-CH"/>
        </w:rPr>
        <w:t>Point 6</w:t>
      </w:r>
      <w:r w:rsidR="00135989" w:rsidRPr="008F28B6">
        <w:rPr>
          <w:lang w:val="fr-CH"/>
        </w:rPr>
        <w:t>.a) de l</w:t>
      </w:r>
      <w:r w:rsidRPr="008F28B6">
        <w:rPr>
          <w:lang w:val="fr-CH"/>
        </w:rPr>
        <w:t>’</w:t>
      </w:r>
      <w:r w:rsidR="00135989" w:rsidRPr="008F28B6">
        <w:rPr>
          <w:lang w:val="fr-CH"/>
        </w:rPr>
        <w:t>ordre du jour</w:t>
      </w:r>
      <w:r w:rsidRPr="008F28B6">
        <w:rPr>
          <w:lang w:val="fr-CH"/>
        </w:rPr>
        <w:t> :</w:t>
      </w:r>
      <w:r w:rsidR="00135989" w:rsidRPr="008F28B6">
        <w:rPr>
          <w:lang w:val="fr-CH"/>
        </w:rPr>
        <w:t xml:space="preserve"> rapport sur les tâches n</w:t>
      </w:r>
      <w:r w:rsidR="007737A1" w:rsidRPr="008F28B6">
        <w:rPr>
          <w:vertAlign w:val="superscript"/>
          <w:lang w:val="fr-CH"/>
        </w:rPr>
        <w:t>os</w:t>
      </w:r>
      <w:r w:rsidR="00135989" w:rsidRPr="008F28B6">
        <w:rPr>
          <w:lang w:val="fr-CH"/>
        </w:rPr>
        <w:t xml:space="preserve"> 41, 53, 56 et 63</w:t>
      </w:r>
    </w:p>
    <w:p w14:paraId="54196B8B" w14:textId="633D675E" w:rsidR="00BE734B" w:rsidRPr="008F28B6" w:rsidRDefault="00135989" w:rsidP="008F28B6">
      <w:pPr>
        <w:pStyle w:val="ONUMFS"/>
        <w:rPr>
          <w:lang w:val="fr-CH"/>
        </w:rPr>
      </w:pPr>
      <w:r w:rsidRPr="008F28B6">
        <w:rPr>
          <w:lang w:val="fr-CH"/>
        </w:rPr>
        <w:t>Les délibérations ont eu lieu sur la base du document</w:t>
      </w:r>
      <w:r w:rsidR="00BA4239" w:rsidRPr="008F28B6">
        <w:rPr>
          <w:lang w:val="fr-CH"/>
        </w:rPr>
        <w:t> </w:t>
      </w:r>
      <w:r w:rsidRPr="008F28B6">
        <w:rPr>
          <w:lang w:val="fr-CH"/>
        </w:rPr>
        <w:t>CWS/7/3</w:t>
      </w:r>
      <w:r w:rsidR="00423177" w:rsidRPr="008F28B6">
        <w:rPr>
          <w:lang w:val="fr-CH"/>
        </w:rPr>
        <w:t> </w:t>
      </w:r>
      <w:r w:rsidRPr="008F28B6">
        <w:rPr>
          <w:lang w:val="fr-CH"/>
        </w:rPr>
        <w:t>Rev.</w:t>
      </w:r>
    </w:p>
    <w:p w14:paraId="3DF4F64E" w14:textId="45B368ED" w:rsidR="00CD1A74" w:rsidRPr="008F28B6" w:rsidRDefault="007737A1" w:rsidP="008F28B6">
      <w:pPr>
        <w:pStyle w:val="ONUMFS"/>
        <w:rPr>
          <w:lang w:val="fr-CH"/>
        </w:rPr>
      </w:pPr>
      <w:r w:rsidRPr="008F28B6">
        <w:rPr>
          <w:lang w:val="fr-CH"/>
        </w:rPr>
        <w:t>Le CWS a pris note du contenu du document et de ses annexes.</w:t>
      </w:r>
    </w:p>
    <w:p w14:paraId="3FDD7635" w14:textId="0ECD1588" w:rsidR="00BE734B" w:rsidRPr="008F28B6" w:rsidRDefault="00994B69" w:rsidP="008F28B6">
      <w:pPr>
        <w:pStyle w:val="ONUMFS"/>
        <w:rPr>
          <w:lang w:val="fr-CH"/>
        </w:rPr>
      </w:pPr>
      <w:r w:rsidRPr="008F28B6">
        <w:rPr>
          <w:lang w:val="fr-CH"/>
        </w:rPr>
        <w:t>Le CWS a pris note des projets d</w:t>
      </w:r>
      <w:r w:rsidR="00CD1A74" w:rsidRPr="008F28B6">
        <w:rPr>
          <w:lang w:val="fr-CH"/>
        </w:rPr>
        <w:t>’</w:t>
      </w:r>
      <w:r w:rsidRPr="008F28B6">
        <w:rPr>
          <w:lang w:val="fr-CH"/>
        </w:rPr>
        <w:t>application de la norme</w:t>
      </w:r>
      <w:r w:rsidR="00423177" w:rsidRPr="008F28B6">
        <w:rPr>
          <w:lang w:val="fr-CH"/>
        </w:rPr>
        <w:t> </w:t>
      </w:r>
      <w:r w:rsidRPr="008F28B6">
        <w:rPr>
          <w:lang w:val="fr-CH"/>
        </w:rPr>
        <w:t xml:space="preserve">ST.96 au système de </w:t>
      </w:r>
      <w:r w:rsidR="00CD1A74" w:rsidRPr="008F28B6">
        <w:rPr>
          <w:lang w:val="fr-CH"/>
        </w:rPr>
        <w:t>La Haye</w:t>
      </w:r>
      <w:r w:rsidRPr="008F28B6">
        <w:rPr>
          <w:lang w:val="fr-CH"/>
        </w:rPr>
        <w:t xml:space="preserve"> et au système d</w:t>
      </w:r>
      <w:r w:rsidR="00CD1A74" w:rsidRPr="008F28B6">
        <w:rPr>
          <w:lang w:val="fr-CH"/>
        </w:rPr>
        <w:t>’</w:t>
      </w:r>
      <w:r w:rsidRPr="008F28B6">
        <w:rPr>
          <w:lang w:val="fr-CH"/>
        </w:rPr>
        <w:t>automatisation des offices de propriété intellectuelle (IPAS) de l</w:t>
      </w:r>
      <w:r w:rsidR="00CD1A74" w:rsidRPr="008F28B6">
        <w:rPr>
          <w:lang w:val="fr-CH"/>
        </w:rPr>
        <w:t>’</w:t>
      </w:r>
      <w:r w:rsidRPr="008F28B6">
        <w:rPr>
          <w:lang w:val="fr-CH"/>
        </w:rPr>
        <w:t>OMPI.</w:t>
      </w:r>
    </w:p>
    <w:p w14:paraId="2055D90E" w14:textId="6CBFB62E" w:rsidR="00CD1A74" w:rsidRPr="008F28B6" w:rsidRDefault="00BE2AFC" w:rsidP="008F28B6">
      <w:pPr>
        <w:pStyle w:val="ONUMFS"/>
        <w:rPr>
          <w:lang w:val="fr-CH"/>
        </w:rPr>
      </w:pPr>
      <w:r w:rsidRPr="008F28B6">
        <w:rPr>
          <w:lang w:val="fr-CH"/>
        </w:rPr>
        <w:t>Le CWS a noté que le Bureau i</w:t>
      </w:r>
      <w:r w:rsidR="00994B69" w:rsidRPr="008F28B6">
        <w:rPr>
          <w:lang w:val="fr-CH"/>
        </w:rPr>
        <w:t>nternational encourageait la participation aux essais des schémas XML destinés aux œuvres orphelines protégées par le droit d</w:t>
      </w:r>
      <w:r w:rsidR="00CD1A74" w:rsidRPr="008F28B6">
        <w:rPr>
          <w:lang w:val="fr-CH"/>
        </w:rPr>
        <w:t>’</w:t>
      </w:r>
      <w:r w:rsidR="00994B69" w:rsidRPr="008F28B6">
        <w:rPr>
          <w:lang w:val="fr-CH"/>
        </w:rPr>
        <w:t>auteur, aux indications géographiques et à la situation juridique des brevets.</w:t>
      </w:r>
    </w:p>
    <w:p w14:paraId="524C2A99" w14:textId="11BCF042" w:rsidR="00CD1A74" w:rsidRPr="008F28B6" w:rsidRDefault="009B5772" w:rsidP="008F28B6">
      <w:pPr>
        <w:pStyle w:val="ONUMFS"/>
        <w:rPr>
          <w:lang w:val="fr-CH"/>
        </w:rPr>
      </w:pPr>
      <w:r w:rsidRPr="008F28B6">
        <w:rPr>
          <w:lang w:val="fr-CH"/>
        </w:rPr>
        <w:t>La délégation de la Fédération de Russie a présenté un exposé sur l</w:t>
      </w:r>
      <w:r w:rsidR="00CD1A74" w:rsidRPr="008F28B6">
        <w:rPr>
          <w:lang w:val="fr-CH"/>
        </w:rPr>
        <w:t>’</w:t>
      </w:r>
      <w:r w:rsidRPr="008F28B6">
        <w:rPr>
          <w:lang w:val="fr-CH"/>
        </w:rPr>
        <w:t>état d</w:t>
      </w:r>
      <w:r w:rsidR="00CD1A74" w:rsidRPr="008F28B6">
        <w:rPr>
          <w:lang w:val="fr-CH"/>
        </w:rPr>
        <w:t>’</w:t>
      </w:r>
      <w:r w:rsidRPr="008F28B6">
        <w:rPr>
          <w:lang w:val="fr-CH"/>
        </w:rPr>
        <w:t>avancement de la tâche n° 53, qui vise à produire un schéma de saisie des informations relatives aux indications géographiques nationales.</w:t>
      </w:r>
      <w:r w:rsidR="00BE0DC4" w:rsidRPr="008F28B6">
        <w:rPr>
          <w:lang w:val="fr-CH"/>
        </w:rPr>
        <w:t xml:space="preserve">  </w:t>
      </w:r>
      <w:r w:rsidR="00E16CCA" w:rsidRPr="008F28B6">
        <w:rPr>
          <w:lang w:val="fr-CH"/>
        </w:rPr>
        <w:t>Des progrès considérables ont été réalisés dans le cadre de cette tâche et le projet final (projet n° 4) devrait être pouvoir être intégré à la version 4.0 de la norme</w:t>
      </w:r>
      <w:r w:rsidR="00423177" w:rsidRPr="008F28B6">
        <w:rPr>
          <w:lang w:val="fr-CH"/>
        </w:rPr>
        <w:t> </w:t>
      </w:r>
      <w:r w:rsidR="00E16CCA" w:rsidRPr="008F28B6">
        <w:rPr>
          <w:lang w:val="fr-CH"/>
        </w:rPr>
        <w:t xml:space="preserve">ST.96, en </w:t>
      </w:r>
      <w:r w:rsidR="00CD1A74" w:rsidRPr="008F28B6">
        <w:rPr>
          <w:lang w:val="fr-CH"/>
        </w:rPr>
        <w:t>octobre 20</w:t>
      </w:r>
      <w:r w:rsidR="00E16CCA" w:rsidRPr="008F28B6">
        <w:rPr>
          <w:lang w:val="fr-CH"/>
        </w:rPr>
        <w:t>19.</w:t>
      </w:r>
    </w:p>
    <w:p w14:paraId="76557BD1" w14:textId="1859DD09" w:rsidR="00CD1A74" w:rsidRPr="008F28B6" w:rsidRDefault="00D77852" w:rsidP="008F28B6">
      <w:pPr>
        <w:pStyle w:val="ONUMFS"/>
        <w:rPr>
          <w:lang w:val="fr-CH"/>
        </w:rPr>
      </w:pPr>
      <w:r w:rsidRPr="008F28B6">
        <w:rPr>
          <w:lang w:val="fr-CH"/>
        </w:rPr>
        <w:t>Le CWS a également pris note des questions liées à la mise en œuvre interopérable de la norme</w:t>
      </w:r>
      <w:r w:rsidR="00423177" w:rsidRPr="008F28B6">
        <w:rPr>
          <w:lang w:val="fr-CH"/>
        </w:rPr>
        <w:t> </w:t>
      </w:r>
      <w:r w:rsidRPr="008F28B6">
        <w:rPr>
          <w:lang w:val="fr-CH"/>
        </w:rPr>
        <w:t>ST.96 et à prendre note des dispositions concernant la base de données centrale du point de vue du schéma de mise en œuvre de la norme</w:t>
      </w:r>
      <w:r w:rsidR="00423177" w:rsidRPr="008F28B6">
        <w:rPr>
          <w:lang w:val="fr-CH"/>
        </w:rPr>
        <w:t> </w:t>
      </w:r>
      <w:r w:rsidRPr="008F28B6">
        <w:rPr>
          <w:lang w:val="fr-CH"/>
        </w:rPr>
        <w:t>ST.96.</w:t>
      </w:r>
      <w:r w:rsidR="00661F8C" w:rsidRPr="008F28B6">
        <w:rPr>
          <w:lang w:val="fr-CH"/>
        </w:rPr>
        <w:t xml:space="preserve"> </w:t>
      </w:r>
      <w:r w:rsidR="00CD1A74" w:rsidRPr="008F28B6">
        <w:rPr>
          <w:lang w:val="fr-CH"/>
        </w:rPr>
        <w:t xml:space="preserve"> Le CWS</w:t>
      </w:r>
      <w:r w:rsidR="00BE2AFC" w:rsidRPr="008F28B6">
        <w:rPr>
          <w:lang w:val="fr-CH"/>
        </w:rPr>
        <w:t xml:space="preserve"> a aidé le Bureau i</w:t>
      </w:r>
      <w:r w:rsidR="00E16CCA" w:rsidRPr="008F28B6">
        <w:rPr>
          <w:lang w:val="fr-CH"/>
        </w:rPr>
        <w:t xml:space="preserve">nternational à collecter des données relatives à la mise en </w:t>
      </w:r>
      <w:r w:rsidR="00CD1A74" w:rsidRPr="008F28B6">
        <w:rPr>
          <w:lang w:val="fr-CH"/>
        </w:rPr>
        <w:t>œuvre</w:t>
      </w:r>
      <w:r w:rsidR="00E16CCA" w:rsidRPr="008F28B6">
        <w:rPr>
          <w:lang w:val="fr-CH"/>
        </w:rPr>
        <w:t xml:space="preserve"> de la norme</w:t>
      </w:r>
      <w:r w:rsidR="00423177" w:rsidRPr="008F28B6">
        <w:rPr>
          <w:lang w:val="fr-CH"/>
        </w:rPr>
        <w:t> </w:t>
      </w:r>
      <w:r w:rsidR="00E16CCA" w:rsidRPr="008F28B6">
        <w:rPr>
          <w:lang w:val="fr-CH"/>
        </w:rPr>
        <w:t>ST.96 par les offices sur la base de données centrale.</w:t>
      </w:r>
    </w:p>
    <w:p w14:paraId="22F3F0C1" w14:textId="4A815991" w:rsidR="00BE734B" w:rsidRPr="008F28B6" w:rsidRDefault="00C1729E" w:rsidP="008F28B6">
      <w:pPr>
        <w:pStyle w:val="ONUMFS"/>
        <w:rPr>
          <w:lang w:val="fr-CH"/>
        </w:rPr>
      </w:pPr>
      <w:r w:rsidRPr="008F28B6">
        <w:rPr>
          <w:lang w:val="fr-CH"/>
        </w:rPr>
        <w:t>Le CWS est convenu de la proposition tendant à ce que l</w:t>
      </w:r>
      <w:r w:rsidR="00CD1A74" w:rsidRPr="008F28B6">
        <w:rPr>
          <w:lang w:val="fr-CH"/>
        </w:rPr>
        <w:t>’</w:t>
      </w:r>
      <w:r w:rsidRPr="008F28B6">
        <w:rPr>
          <w:lang w:val="fr-CH"/>
        </w:rPr>
        <w:t>Équipe d</w:t>
      </w:r>
      <w:r w:rsidR="00CD1A74" w:rsidRPr="008F28B6">
        <w:rPr>
          <w:lang w:val="fr-CH"/>
        </w:rPr>
        <w:t>’</w:t>
      </w:r>
      <w:r w:rsidRPr="008F28B6">
        <w:rPr>
          <w:lang w:val="fr-CH"/>
        </w:rPr>
        <w:t>experts chargée de la norme</w:t>
      </w:r>
      <w:r w:rsidR="00423177" w:rsidRPr="008F28B6">
        <w:rPr>
          <w:lang w:val="fr-CH"/>
        </w:rPr>
        <w:t> </w:t>
      </w:r>
      <w:r w:rsidRPr="008F28B6">
        <w:rPr>
          <w:lang w:val="fr-CH"/>
        </w:rPr>
        <w:t>XML4IP réévalue quelles composantes</w:t>
      </w:r>
      <w:r w:rsidR="00BA4239" w:rsidRPr="008F28B6">
        <w:rPr>
          <w:lang w:val="fr-CH"/>
        </w:rPr>
        <w:t xml:space="preserve"> de la norme </w:t>
      </w:r>
      <w:r w:rsidRPr="008F28B6">
        <w:rPr>
          <w:lang w:val="fr-CH"/>
        </w:rPr>
        <w:t xml:space="preserve">ST.96 devraient être obligatoires, compte tenu de la mise en </w:t>
      </w:r>
      <w:r w:rsidR="00CD1A74" w:rsidRPr="008F28B6">
        <w:rPr>
          <w:lang w:val="fr-CH"/>
        </w:rPr>
        <w:t>œuvre</w:t>
      </w:r>
      <w:r w:rsidRPr="008F28B6">
        <w:rPr>
          <w:lang w:val="fr-CH"/>
        </w:rPr>
        <w:t xml:space="preserve"> interopérable proposée dans le document de travail.</w:t>
      </w:r>
    </w:p>
    <w:p w14:paraId="45F49315" w14:textId="5F55EB76" w:rsidR="00BE734B" w:rsidRPr="008F28B6" w:rsidRDefault="00C1729E" w:rsidP="008F28B6">
      <w:pPr>
        <w:pStyle w:val="ONUMFS"/>
        <w:rPr>
          <w:lang w:val="fr-CH"/>
        </w:rPr>
      </w:pPr>
      <w:r w:rsidRPr="008F28B6">
        <w:rPr>
          <w:lang w:val="fr-CH"/>
        </w:rPr>
        <w:t>Le CWS a pris note de la proposition visant à organiser des réunions mensuelles pour examiner les révisions éventuelles et plusieurs délégations se sont engagées à participer à ces réunions.</w:t>
      </w:r>
      <w:r w:rsidR="00BE0DC4" w:rsidRPr="008F28B6">
        <w:rPr>
          <w:lang w:val="fr-CH"/>
        </w:rPr>
        <w:t xml:space="preserve">  </w:t>
      </w:r>
      <w:r w:rsidRPr="008F28B6">
        <w:rPr>
          <w:lang w:val="fr-CH"/>
        </w:rPr>
        <w:t xml:space="preserve">Le Bureau </w:t>
      </w:r>
      <w:r w:rsidR="00BE2AFC" w:rsidRPr="008F28B6">
        <w:rPr>
          <w:lang w:val="fr-CH"/>
        </w:rPr>
        <w:t>i</w:t>
      </w:r>
      <w:r w:rsidRPr="008F28B6">
        <w:rPr>
          <w:lang w:val="fr-CH"/>
        </w:rPr>
        <w:t>nternational a réaffirmé qu</w:t>
      </w:r>
      <w:r w:rsidR="00CD1A74" w:rsidRPr="008F28B6">
        <w:rPr>
          <w:lang w:val="fr-CH"/>
        </w:rPr>
        <w:t>’</w:t>
      </w:r>
      <w:r w:rsidRPr="008F28B6">
        <w:rPr>
          <w:lang w:val="fr-CH"/>
        </w:rPr>
        <w:t>il n</w:t>
      </w:r>
      <w:r w:rsidR="00CD1A74" w:rsidRPr="008F28B6">
        <w:rPr>
          <w:lang w:val="fr-CH"/>
        </w:rPr>
        <w:t>’</w:t>
      </w:r>
      <w:r w:rsidRPr="008F28B6">
        <w:rPr>
          <w:lang w:val="fr-CH"/>
        </w:rPr>
        <w:t>y aurait deux</w:t>
      </w:r>
      <w:r w:rsidR="00423177" w:rsidRPr="008F28B6">
        <w:rPr>
          <w:lang w:val="fr-CH"/>
        </w:rPr>
        <w:t> </w:t>
      </w:r>
      <w:r w:rsidRPr="008F28B6">
        <w:rPr>
          <w:lang w:val="fr-CH"/>
        </w:rPr>
        <w:t>révisions de la norme</w:t>
      </w:r>
      <w:r w:rsidR="00423177" w:rsidRPr="008F28B6">
        <w:rPr>
          <w:lang w:val="fr-CH"/>
        </w:rPr>
        <w:t> </w:t>
      </w:r>
      <w:r w:rsidRPr="008F28B6">
        <w:rPr>
          <w:lang w:val="fr-CH"/>
        </w:rPr>
        <w:t>ST.96 par an au maximum, exception faite des versions urgentes, comme convenu à la six</w:t>
      </w:r>
      <w:r w:rsidR="00CD1A74" w:rsidRPr="008F28B6">
        <w:rPr>
          <w:lang w:val="fr-CH"/>
        </w:rPr>
        <w:t>ième session</w:t>
      </w:r>
      <w:r w:rsidRPr="008F28B6">
        <w:rPr>
          <w:lang w:val="fr-CH"/>
        </w:rPr>
        <w:t>.</w:t>
      </w:r>
      <w:r w:rsidR="001359A0" w:rsidRPr="008F28B6" w:rsidDel="001359A0">
        <w:rPr>
          <w:lang w:val="fr-CH"/>
        </w:rPr>
        <w:t xml:space="preserve"> </w:t>
      </w:r>
      <w:r w:rsidR="00CD1A74" w:rsidRPr="008F28B6">
        <w:rPr>
          <w:lang w:val="fr-CH"/>
        </w:rPr>
        <w:t xml:space="preserve"> Le CWS</w:t>
      </w:r>
      <w:r w:rsidRPr="008F28B6">
        <w:rPr>
          <w:lang w:val="fr-CH"/>
        </w:rPr>
        <w:t xml:space="preserve"> a noté que le Bureau </w:t>
      </w:r>
      <w:r w:rsidR="00BE2AFC" w:rsidRPr="008F28B6">
        <w:rPr>
          <w:lang w:val="fr-CH"/>
        </w:rPr>
        <w:t>i</w:t>
      </w:r>
      <w:r w:rsidRPr="008F28B6">
        <w:rPr>
          <w:lang w:val="fr-CH"/>
        </w:rPr>
        <w:t>nternational proposerait un jour et une heure fixes pour les réunions.</w:t>
      </w:r>
    </w:p>
    <w:p w14:paraId="79D9D0DA" w14:textId="7E36FB42" w:rsidR="00BE734B" w:rsidRPr="008F28B6" w:rsidRDefault="00190F44" w:rsidP="008F28B6">
      <w:pPr>
        <w:pStyle w:val="ONUMFS"/>
        <w:rPr>
          <w:lang w:val="fr-CH"/>
        </w:rPr>
      </w:pPr>
      <w:r w:rsidRPr="008F28B6">
        <w:rPr>
          <w:lang w:val="fr-CH"/>
        </w:rPr>
        <w:t>Le CWS a examiné les différents moyens de gérer les normes</w:t>
      </w:r>
      <w:r w:rsidR="00423177" w:rsidRPr="008F28B6">
        <w:rPr>
          <w:lang w:val="fr-CH"/>
        </w:rPr>
        <w:t> </w:t>
      </w:r>
      <w:r w:rsidRPr="008F28B6">
        <w:rPr>
          <w:lang w:val="fr-CH"/>
        </w:rPr>
        <w:t>XML de l</w:t>
      </w:r>
      <w:r w:rsidR="00CD1A74" w:rsidRPr="008F28B6">
        <w:rPr>
          <w:lang w:val="fr-CH"/>
        </w:rPr>
        <w:t>’</w:t>
      </w:r>
      <w:r w:rsidRPr="008F28B6">
        <w:rPr>
          <w:lang w:val="fr-CH"/>
        </w:rPr>
        <w:t>OMPI en se fondant sur la norme</w:t>
      </w:r>
      <w:r w:rsidR="00423177" w:rsidRPr="008F28B6">
        <w:rPr>
          <w:lang w:val="fr-CH"/>
        </w:rPr>
        <w:t> </w:t>
      </w:r>
      <w:r w:rsidRPr="008F28B6">
        <w:rPr>
          <w:lang w:val="fr-CH"/>
        </w:rPr>
        <w:t>ST.96 et est convenu de laisser à l</w:t>
      </w:r>
      <w:r w:rsidR="00CD1A74" w:rsidRPr="008F28B6">
        <w:rPr>
          <w:lang w:val="fr-CH"/>
        </w:rPr>
        <w:t>’</w:t>
      </w:r>
      <w:r w:rsidRPr="008F28B6">
        <w:rPr>
          <w:lang w:val="fr-CH"/>
        </w:rPr>
        <w:t>Équipe spéciale</w:t>
      </w:r>
      <w:r w:rsidR="00BA4239" w:rsidRPr="008F28B6">
        <w:rPr>
          <w:lang w:val="fr-CH"/>
        </w:rPr>
        <w:t> </w:t>
      </w:r>
      <w:r w:rsidRPr="008F28B6">
        <w:rPr>
          <w:lang w:val="fr-CH"/>
        </w:rPr>
        <w:t>XML4IP le soin de décider si les composant</w:t>
      </w:r>
      <w:r w:rsidR="00D22709" w:rsidRPr="008F28B6">
        <w:rPr>
          <w:lang w:val="fr-CH"/>
        </w:rPr>
        <w:t>e</w:t>
      </w:r>
      <w:r w:rsidRPr="008F28B6">
        <w:rPr>
          <w:lang w:val="fr-CH"/>
        </w:rPr>
        <w:t>s du schéma XML doivent résider dans la norme</w:t>
      </w:r>
      <w:r w:rsidR="00423177" w:rsidRPr="008F28B6">
        <w:rPr>
          <w:lang w:val="fr-CH"/>
        </w:rPr>
        <w:t> </w:t>
      </w:r>
      <w:r w:rsidRPr="008F28B6">
        <w:rPr>
          <w:lang w:val="fr-CH"/>
        </w:rPr>
        <w:t>ST.96 ou dans la norme concernée, par exemple la norme</w:t>
      </w:r>
      <w:r w:rsidR="00423177" w:rsidRPr="008F28B6">
        <w:rPr>
          <w:lang w:val="fr-CH"/>
        </w:rPr>
        <w:t> </w:t>
      </w:r>
      <w:r w:rsidRPr="008F28B6">
        <w:rPr>
          <w:lang w:val="fr-CH"/>
        </w:rPr>
        <w:t xml:space="preserve">ST.37. </w:t>
      </w:r>
      <w:r w:rsidR="00423177" w:rsidRPr="008F28B6">
        <w:rPr>
          <w:lang w:val="fr-CH"/>
        </w:rPr>
        <w:t xml:space="preserve"> </w:t>
      </w:r>
      <w:r w:rsidRPr="008F28B6">
        <w:rPr>
          <w:lang w:val="fr-CH"/>
        </w:rPr>
        <w:t>Il a demandé à l</w:t>
      </w:r>
      <w:r w:rsidR="00CD1A74" w:rsidRPr="008F28B6">
        <w:rPr>
          <w:lang w:val="fr-CH"/>
        </w:rPr>
        <w:t>’</w:t>
      </w:r>
      <w:r w:rsidRPr="008F28B6">
        <w:rPr>
          <w:lang w:val="fr-CH"/>
        </w:rPr>
        <w:t>Équipe d</w:t>
      </w:r>
      <w:r w:rsidR="00CD1A74" w:rsidRPr="008F28B6">
        <w:rPr>
          <w:lang w:val="fr-CH"/>
        </w:rPr>
        <w:t>’</w:t>
      </w:r>
      <w:r w:rsidRPr="008F28B6">
        <w:rPr>
          <w:lang w:val="fr-CH"/>
        </w:rPr>
        <w:t>experts chargée de la norme</w:t>
      </w:r>
      <w:r w:rsidR="00423177" w:rsidRPr="008F28B6">
        <w:rPr>
          <w:lang w:val="fr-CH"/>
        </w:rPr>
        <w:t> </w:t>
      </w:r>
      <w:r w:rsidRPr="008F28B6">
        <w:rPr>
          <w:lang w:val="fr-CH"/>
        </w:rPr>
        <w:t>XML4IP de rendre compte de ses décisions et des modifications apportées à la norme</w:t>
      </w:r>
      <w:r w:rsidR="00423177" w:rsidRPr="008F28B6">
        <w:rPr>
          <w:lang w:val="fr-CH"/>
        </w:rPr>
        <w:t> </w:t>
      </w:r>
      <w:r w:rsidRPr="008F28B6">
        <w:rPr>
          <w:lang w:val="fr-CH"/>
        </w:rPr>
        <w:t>ST.96 et aux autres normes de l</w:t>
      </w:r>
      <w:r w:rsidR="00CD1A74" w:rsidRPr="008F28B6">
        <w:rPr>
          <w:lang w:val="fr-CH"/>
        </w:rPr>
        <w:t>’</w:t>
      </w:r>
      <w:r w:rsidRPr="008F28B6">
        <w:rPr>
          <w:lang w:val="fr-CH"/>
        </w:rPr>
        <w:t>OMPI utilisant le format XML à la prochaine session</w:t>
      </w:r>
      <w:r w:rsidR="00CD1A74" w:rsidRPr="008F28B6">
        <w:rPr>
          <w:lang w:val="fr-CH"/>
        </w:rPr>
        <w:t xml:space="preserve"> du CWS</w:t>
      </w:r>
      <w:r w:rsidRPr="008F28B6">
        <w:rPr>
          <w:lang w:val="fr-CH"/>
        </w:rPr>
        <w:t>.</w:t>
      </w:r>
    </w:p>
    <w:p w14:paraId="6A312640" w14:textId="1E521AAD" w:rsidR="00BE734B" w:rsidRPr="008F28B6" w:rsidRDefault="00190F44" w:rsidP="008F28B6">
      <w:pPr>
        <w:pStyle w:val="ONUMFS"/>
        <w:rPr>
          <w:lang w:val="fr-CH"/>
        </w:rPr>
      </w:pPr>
      <w:r w:rsidRPr="008F28B6">
        <w:rPr>
          <w:lang w:val="fr-CH"/>
        </w:rPr>
        <w:t>Le CWS a également approuvé la proposition de l</w:t>
      </w:r>
      <w:r w:rsidR="00CD1A74" w:rsidRPr="008F28B6">
        <w:rPr>
          <w:lang w:val="fr-CH"/>
        </w:rPr>
        <w:t>’</w:t>
      </w:r>
      <w:r w:rsidRPr="008F28B6">
        <w:rPr>
          <w:lang w:val="fr-CH"/>
        </w:rPr>
        <w:t>Équipe d</w:t>
      </w:r>
      <w:r w:rsidR="00CD1A74" w:rsidRPr="008F28B6">
        <w:rPr>
          <w:lang w:val="fr-CH"/>
        </w:rPr>
        <w:t>’</w:t>
      </w:r>
      <w:r w:rsidRPr="008F28B6">
        <w:rPr>
          <w:lang w:val="fr-CH"/>
        </w:rPr>
        <w:t>experts chargée de la norme</w:t>
      </w:r>
      <w:r w:rsidR="00423177" w:rsidRPr="008F28B6">
        <w:rPr>
          <w:lang w:val="fr-CH"/>
        </w:rPr>
        <w:t> </w:t>
      </w:r>
      <w:r w:rsidRPr="008F28B6">
        <w:rPr>
          <w:lang w:val="fr-CH"/>
        </w:rPr>
        <w:t>XML4IP de réaffecter la tâche n° 63 à l</w:t>
      </w:r>
      <w:r w:rsidR="00CD1A74" w:rsidRPr="008F28B6">
        <w:rPr>
          <w:lang w:val="fr-CH"/>
        </w:rPr>
        <w:t>’</w:t>
      </w:r>
      <w:r w:rsidRPr="008F28B6">
        <w:rPr>
          <w:lang w:val="fr-CH"/>
        </w:rPr>
        <w:t>Équipe d</w:t>
      </w:r>
      <w:r w:rsidR="00CD1A74" w:rsidRPr="008F28B6">
        <w:rPr>
          <w:lang w:val="fr-CH"/>
        </w:rPr>
        <w:t>’</w:t>
      </w:r>
      <w:r w:rsidRPr="008F28B6">
        <w:rPr>
          <w:lang w:val="fr-CH"/>
        </w:rPr>
        <w:t>experts chargée de la transformation numérique.</w:t>
      </w:r>
    </w:p>
    <w:p w14:paraId="4F3F91E0" w14:textId="4ED61086" w:rsidR="00BE734B" w:rsidRPr="008F28B6" w:rsidRDefault="00190F44" w:rsidP="008F28B6">
      <w:pPr>
        <w:pStyle w:val="ONUMFS"/>
        <w:rPr>
          <w:lang w:val="fr-CH"/>
        </w:rPr>
      </w:pPr>
      <w:r w:rsidRPr="008F28B6">
        <w:rPr>
          <w:lang w:val="fr-CH"/>
        </w:rPr>
        <w:t>Le CWS a pris note des débats sur la spécification JSON menés par l</w:t>
      </w:r>
      <w:r w:rsidR="00CD1A74" w:rsidRPr="008F28B6">
        <w:rPr>
          <w:lang w:val="fr-CH"/>
        </w:rPr>
        <w:t>’</w:t>
      </w:r>
      <w:r w:rsidRPr="008F28B6">
        <w:rPr>
          <w:lang w:val="fr-CH"/>
        </w:rPr>
        <w:t>équipe d</w:t>
      </w:r>
      <w:r w:rsidR="00CD1A74" w:rsidRPr="008F28B6">
        <w:rPr>
          <w:lang w:val="fr-CH"/>
        </w:rPr>
        <w:t>’</w:t>
      </w:r>
      <w:r w:rsidRPr="008F28B6">
        <w:rPr>
          <w:lang w:val="fr-CH"/>
        </w:rPr>
        <w:t>experts.</w:t>
      </w:r>
    </w:p>
    <w:p w14:paraId="33DE1242" w14:textId="0544CEEF" w:rsidR="00BE734B" w:rsidRPr="008F28B6" w:rsidRDefault="00190F44" w:rsidP="008F28B6">
      <w:pPr>
        <w:pStyle w:val="ONUMFS"/>
        <w:rPr>
          <w:lang w:val="fr-CH"/>
        </w:rPr>
      </w:pPr>
      <w:r w:rsidRPr="008F28B6">
        <w:rPr>
          <w:lang w:val="fr-CH"/>
        </w:rPr>
        <w:t>Le CWS a pris note du fait que les normes de l</w:t>
      </w:r>
      <w:r w:rsidR="00CD1A74" w:rsidRPr="008F28B6">
        <w:rPr>
          <w:lang w:val="fr-CH"/>
        </w:rPr>
        <w:t>’</w:t>
      </w:r>
      <w:r w:rsidRPr="008F28B6">
        <w:rPr>
          <w:lang w:val="fr-CH"/>
        </w:rPr>
        <w:t>OMPI ont</w:t>
      </w:r>
      <w:r w:rsidR="00471C88" w:rsidRPr="008F28B6">
        <w:rPr>
          <w:lang w:val="fr-CH"/>
        </w:rPr>
        <w:t xml:space="preserve"> un nouveau public, et </w:t>
      </w:r>
      <w:r w:rsidR="00BA4239" w:rsidRPr="008F28B6">
        <w:rPr>
          <w:lang w:val="fr-CH"/>
        </w:rPr>
        <w:t>a</w:t>
      </w:r>
      <w:r w:rsidR="00471C88" w:rsidRPr="008F28B6">
        <w:rPr>
          <w:lang w:val="fr-CH"/>
        </w:rPr>
        <w:t xml:space="preserve"> fourni</w:t>
      </w:r>
      <w:r w:rsidRPr="008F28B6">
        <w:rPr>
          <w:lang w:val="fr-CH"/>
        </w:rPr>
        <w:t xml:space="preserve"> des orientations, notamment sur la mise en place d</w:t>
      </w:r>
      <w:r w:rsidR="00CD1A74" w:rsidRPr="008F28B6">
        <w:rPr>
          <w:lang w:val="fr-CH"/>
        </w:rPr>
        <w:t>’</w:t>
      </w:r>
      <w:r w:rsidRPr="008F28B6">
        <w:rPr>
          <w:lang w:val="fr-CH"/>
        </w:rPr>
        <w:t>un forum des développeurs, en plus des forums en ligne Wiki de l</w:t>
      </w:r>
      <w:r w:rsidR="00CD1A74" w:rsidRPr="008F28B6">
        <w:rPr>
          <w:lang w:val="fr-CH"/>
        </w:rPr>
        <w:t>’</w:t>
      </w:r>
      <w:r w:rsidRPr="008F28B6">
        <w:rPr>
          <w:lang w:val="fr-CH"/>
        </w:rPr>
        <w:t>équipe d</w:t>
      </w:r>
      <w:r w:rsidR="00CD1A74" w:rsidRPr="008F28B6">
        <w:rPr>
          <w:lang w:val="fr-CH"/>
        </w:rPr>
        <w:t>’</w:t>
      </w:r>
      <w:r w:rsidRPr="008F28B6">
        <w:rPr>
          <w:lang w:val="fr-CH"/>
        </w:rPr>
        <w:t>experts actuellement utilisés par les offices de propriété intellectuelle pour collaborer.</w:t>
      </w:r>
      <w:r w:rsidR="00767CEB" w:rsidRPr="008F28B6">
        <w:rPr>
          <w:lang w:val="fr-CH"/>
        </w:rPr>
        <w:t xml:space="preserve"> </w:t>
      </w:r>
      <w:r w:rsidR="00CD1A74" w:rsidRPr="008F28B6">
        <w:rPr>
          <w:lang w:val="fr-CH"/>
        </w:rPr>
        <w:t xml:space="preserve"> Le CWS</w:t>
      </w:r>
      <w:r w:rsidRPr="008F28B6">
        <w:rPr>
          <w:lang w:val="fr-CH"/>
        </w:rPr>
        <w:t xml:space="preserve"> est convenu de créer un nouveau forum des développeurs afin qu</w:t>
      </w:r>
      <w:r w:rsidR="00CD1A74" w:rsidRPr="008F28B6">
        <w:rPr>
          <w:lang w:val="fr-CH"/>
        </w:rPr>
        <w:t>’</w:t>
      </w:r>
      <w:r w:rsidRPr="008F28B6">
        <w:rPr>
          <w:lang w:val="fr-CH"/>
        </w:rPr>
        <w:t>ils puissent fournir un retour d</w:t>
      </w:r>
      <w:r w:rsidR="00CD1A74" w:rsidRPr="008F28B6">
        <w:rPr>
          <w:lang w:val="fr-CH"/>
        </w:rPr>
        <w:t>’</w:t>
      </w:r>
      <w:r w:rsidRPr="008F28B6">
        <w:rPr>
          <w:lang w:val="fr-CH"/>
        </w:rPr>
        <w:t>information direct sur les normes de l</w:t>
      </w:r>
      <w:r w:rsidR="00CD1A74" w:rsidRPr="008F28B6">
        <w:rPr>
          <w:lang w:val="fr-CH"/>
        </w:rPr>
        <w:t>’</w:t>
      </w:r>
      <w:r w:rsidRPr="008F28B6">
        <w:rPr>
          <w:lang w:val="fr-CH"/>
        </w:rPr>
        <w:t>OMPI pertinentes.</w:t>
      </w:r>
    </w:p>
    <w:p w14:paraId="56053A99" w14:textId="3BC349AB" w:rsidR="00CD1A74" w:rsidRPr="008F28B6" w:rsidRDefault="004D3225" w:rsidP="008F28B6">
      <w:pPr>
        <w:pStyle w:val="ONUMFS"/>
        <w:rPr>
          <w:lang w:val="fr-CH"/>
        </w:rPr>
      </w:pPr>
      <w:r w:rsidRPr="008F28B6">
        <w:rPr>
          <w:lang w:val="fr-CH"/>
        </w:rPr>
        <w:t>Le CWS a pris note de la nécessité d</w:t>
      </w:r>
      <w:r w:rsidR="00CD1A74" w:rsidRPr="008F28B6">
        <w:rPr>
          <w:lang w:val="fr-CH"/>
        </w:rPr>
        <w:t>’</w:t>
      </w:r>
      <w:r w:rsidRPr="008F28B6">
        <w:rPr>
          <w:lang w:val="fr-CH"/>
        </w:rPr>
        <w:t>étendre le champ d</w:t>
      </w:r>
      <w:r w:rsidR="00CD1A74" w:rsidRPr="008F28B6">
        <w:rPr>
          <w:lang w:val="fr-CH"/>
        </w:rPr>
        <w:t>’</w:t>
      </w:r>
      <w:r w:rsidRPr="008F28B6">
        <w:rPr>
          <w:lang w:val="fr-CH"/>
        </w:rPr>
        <w:t>application de la norme</w:t>
      </w:r>
      <w:r w:rsidR="00423177" w:rsidRPr="008F28B6">
        <w:rPr>
          <w:lang w:val="fr-CH"/>
        </w:rPr>
        <w:t> </w:t>
      </w:r>
      <w:r w:rsidRPr="008F28B6">
        <w:rPr>
          <w:lang w:val="fr-CH"/>
        </w:rPr>
        <w:t xml:space="preserve">ST.96 à la </w:t>
      </w:r>
      <w:r w:rsidR="00CD1A74" w:rsidRPr="008F28B6">
        <w:rPr>
          <w:lang w:val="fr-CH"/>
        </w:rPr>
        <w:t>“p</w:t>
      </w:r>
      <w:r w:rsidRPr="008F28B6">
        <w:rPr>
          <w:lang w:val="fr-CH"/>
        </w:rPr>
        <w:t>ropriété intellectuell</w:t>
      </w:r>
      <w:r w:rsidR="00CD1A74" w:rsidRPr="008F28B6">
        <w:rPr>
          <w:lang w:val="fr-CH"/>
        </w:rPr>
        <w:t>e”</w:t>
      </w:r>
      <w:r w:rsidRPr="008F28B6">
        <w:rPr>
          <w:lang w:val="fr-CH"/>
        </w:rPr>
        <w:t xml:space="preserve"> plutôt qu</w:t>
      </w:r>
      <w:r w:rsidR="00CD1A74" w:rsidRPr="008F28B6">
        <w:rPr>
          <w:lang w:val="fr-CH"/>
        </w:rPr>
        <w:t>’</w:t>
      </w:r>
      <w:r w:rsidRPr="008F28B6">
        <w:rPr>
          <w:lang w:val="fr-CH"/>
        </w:rPr>
        <w:t xml:space="preserve">à la seule </w:t>
      </w:r>
      <w:r w:rsidR="00CD1A74" w:rsidRPr="008F28B6">
        <w:rPr>
          <w:lang w:val="fr-CH"/>
        </w:rPr>
        <w:t>“p</w:t>
      </w:r>
      <w:r w:rsidRPr="008F28B6">
        <w:rPr>
          <w:lang w:val="fr-CH"/>
        </w:rPr>
        <w:t>ropriété industriell</w:t>
      </w:r>
      <w:r w:rsidR="00CD1A74" w:rsidRPr="008F28B6">
        <w:rPr>
          <w:lang w:val="fr-CH"/>
        </w:rPr>
        <w:t>e”</w:t>
      </w:r>
      <w:r w:rsidRPr="008F28B6">
        <w:rPr>
          <w:lang w:val="fr-CH"/>
        </w:rPr>
        <w:t xml:space="preserve"> et de modifier ainsi le libellé de la norme.</w:t>
      </w:r>
    </w:p>
    <w:p w14:paraId="7BB755AB" w14:textId="4DEDEA5B" w:rsidR="00BE734B" w:rsidRPr="008F28B6" w:rsidRDefault="004D3225" w:rsidP="008F28B6">
      <w:pPr>
        <w:pStyle w:val="ONUMFS"/>
        <w:rPr>
          <w:lang w:val="fr-CH"/>
        </w:rPr>
      </w:pPr>
      <w:r w:rsidRPr="008F28B6">
        <w:rPr>
          <w:lang w:val="fr-CH"/>
        </w:rPr>
        <w:t>Le CWS a pris note du programme de travail de l</w:t>
      </w:r>
      <w:r w:rsidR="00CD1A74" w:rsidRPr="008F28B6">
        <w:rPr>
          <w:lang w:val="fr-CH"/>
        </w:rPr>
        <w:t>’</w:t>
      </w:r>
      <w:r w:rsidRPr="008F28B6">
        <w:rPr>
          <w:lang w:val="fr-CH"/>
        </w:rPr>
        <w:t>Équipe d</w:t>
      </w:r>
      <w:r w:rsidR="00CD1A74" w:rsidRPr="008F28B6">
        <w:rPr>
          <w:lang w:val="fr-CH"/>
        </w:rPr>
        <w:t>’</w:t>
      </w:r>
      <w:r w:rsidRPr="008F28B6">
        <w:rPr>
          <w:lang w:val="fr-CH"/>
        </w:rPr>
        <w:t>experts chargée de la norme</w:t>
      </w:r>
      <w:r w:rsidR="00423177" w:rsidRPr="008F28B6">
        <w:rPr>
          <w:lang w:val="fr-CH"/>
        </w:rPr>
        <w:t> </w:t>
      </w:r>
      <w:r w:rsidRPr="008F28B6">
        <w:rPr>
          <w:lang w:val="fr-CH"/>
        </w:rPr>
        <w:t xml:space="preserve">XML4IP, </w:t>
      </w:r>
      <w:r w:rsidR="00CD1A74" w:rsidRPr="008F28B6">
        <w:rPr>
          <w:lang w:val="fr-CH"/>
        </w:rPr>
        <w:t>y compris</w:t>
      </w:r>
      <w:r w:rsidRPr="008F28B6">
        <w:rPr>
          <w:lang w:val="fr-CH"/>
        </w:rPr>
        <w:t xml:space="preserve"> de la prochaine version de la norme</w:t>
      </w:r>
      <w:r w:rsidR="00423177" w:rsidRPr="008F28B6">
        <w:rPr>
          <w:lang w:val="fr-CH"/>
        </w:rPr>
        <w:t> </w:t>
      </w:r>
      <w:r w:rsidRPr="008F28B6">
        <w:rPr>
          <w:lang w:val="fr-CH"/>
        </w:rPr>
        <w:t>ST.96, qui sera publiée le</w:t>
      </w:r>
      <w:r w:rsidR="00CD1A74" w:rsidRPr="008F28B6">
        <w:rPr>
          <w:lang w:val="fr-CH"/>
        </w:rPr>
        <w:t xml:space="preserve"> 1</w:t>
      </w:r>
      <w:r w:rsidR="00CD1A74" w:rsidRPr="008F28B6">
        <w:rPr>
          <w:vertAlign w:val="superscript"/>
          <w:lang w:val="fr-CH"/>
        </w:rPr>
        <w:t>er</w:t>
      </w:r>
      <w:r w:rsidR="00CD1A74" w:rsidRPr="008F28B6">
        <w:rPr>
          <w:lang w:val="fr-CH"/>
        </w:rPr>
        <w:t> octobre 20</w:t>
      </w:r>
      <w:r w:rsidRPr="008F28B6">
        <w:rPr>
          <w:lang w:val="fr-CH"/>
        </w:rPr>
        <w:t>19.</w:t>
      </w:r>
    </w:p>
    <w:p w14:paraId="7655CA94" w14:textId="087436CF" w:rsidR="00CD1A74" w:rsidRDefault="00135989" w:rsidP="008F28B6">
      <w:pPr>
        <w:pStyle w:val="Heading3"/>
        <w:rPr>
          <w:lang w:val="fr-CH"/>
        </w:rPr>
      </w:pPr>
      <w:r w:rsidRPr="008F28B6">
        <w:rPr>
          <w:lang w:val="fr-CH"/>
        </w:rPr>
        <w:t>Point 6.b) de l</w:t>
      </w:r>
      <w:r w:rsidR="00CD1A74" w:rsidRPr="008F28B6">
        <w:rPr>
          <w:lang w:val="fr-CH"/>
        </w:rPr>
        <w:t>’</w:t>
      </w:r>
      <w:r w:rsidRPr="008F28B6">
        <w:rPr>
          <w:lang w:val="fr-CH"/>
        </w:rPr>
        <w:t>ordre du jour</w:t>
      </w:r>
      <w:r w:rsidR="00CD1A74" w:rsidRPr="008F28B6">
        <w:rPr>
          <w:lang w:val="fr-CH"/>
        </w:rPr>
        <w:t> :</w:t>
      </w:r>
      <w:r w:rsidRPr="008F28B6">
        <w:rPr>
          <w:lang w:val="fr-CH"/>
        </w:rPr>
        <w:t xml:space="preserve"> proposition relative à une norme de l</w:t>
      </w:r>
      <w:r w:rsidR="00CD1A74" w:rsidRPr="008F28B6">
        <w:rPr>
          <w:lang w:val="fr-CH"/>
        </w:rPr>
        <w:t>’</w:t>
      </w:r>
      <w:r w:rsidRPr="008F28B6">
        <w:rPr>
          <w:lang w:val="fr-CH"/>
        </w:rPr>
        <w:t>OMPI sur</w:t>
      </w:r>
      <w:r w:rsidR="00CD1A74" w:rsidRPr="008F28B6">
        <w:rPr>
          <w:lang w:val="fr-CH"/>
        </w:rPr>
        <w:t xml:space="preserve"> les API</w:t>
      </w:r>
      <w:r w:rsidRPr="008F28B6">
        <w:rPr>
          <w:lang w:val="fr-CH"/>
        </w:rPr>
        <w:t xml:space="preserve"> Web</w:t>
      </w:r>
    </w:p>
    <w:p w14:paraId="40FD27EB" w14:textId="3B44789B" w:rsidR="00BE734B" w:rsidRPr="008F28B6" w:rsidRDefault="000B4C2C" w:rsidP="008F28B6">
      <w:pPr>
        <w:pStyle w:val="ONUMFS"/>
        <w:rPr>
          <w:lang w:val="fr-CH"/>
        </w:rPr>
      </w:pPr>
      <w:r w:rsidRPr="008F28B6">
        <w:rPr>
          <w:lang w:val="fr-CH"/>
        </w:rPr>
        <w:t>Les délibérations ont eu lieu sur la base du document</w:t>
      </w:r>
      <w:r w:rsidR="00BA4239" w:rsidRPr="008F28B6">
        <w:rPr>
          <w:lang w:val="fr-CH"/>
        </w:rPr>
        <w:t> </w:t>
      </w:r>
      <w:r w:rsidRPr="008F28B6">
        <w:rPr>
          <w:lang w:val="fr-CH"/>
        </w:rPr>
        <w:t xml:space="preserve">CWS/7/4 et des </w:t>
      </w:r>
      <w:r w:rsidR="00CD1A74" w:rsidRPr="008F28B6">
        <w:rPr>
          <w:lang w:val="fr-CH"/>
        </w:rPr>
        <w:t>annexe</w:t>
      </w:r>
      <w:r w:rsidR="00BA4239" w:rsidRPr="008F28B6">
        <w:rPr>
          <w:lang w:val="fr-CH"/>
        </w:rPr>
        <w:t>s </w:t>
      </w:r>
      <w:r w:rsidR="00CD1A74" w:rsidRPr="008F28B6">
        <w:rPr>
          <w:lang w:val="fr-CH"/>
        </w:rPr>
        <w:t>I</w:t>
      </w:r>
      <w:r w:rsidRPr="008F28B6">
        <w:rPr>
          <w:lang w:val="fr-CH"/>
        </w:rPr>
        <w:t xml:space="preserve"> et II de ce document.</w:t>
      </w:r>
    </w:p>
    <w:p w14:paraId="219D2C71" w14:textId="4CD39A17" w:rsidR="00BE734B" w:rsidRPr="008F28B6" w:rsidRDefault="00135989" w:rsidP="008F28B6">
      <w:pPr>
        <w:pStyle w:val="ONUMFS"/>
        <w:rPr>
          <w:lang w:val="fr-CH"/>
        </w:rPr>
      </w:pPr>
      <w:r w:rsidRPr="008F28B6">
        <w:rPr>
          <w:lang w:val="fr-CH"/>
        </w:rPr>
        <w:t>Le CWS a pris note du contenu du document et de ses annexes.</w:t>
      </w:r>
    </w:p>
    <w:p w14:paraId="1E13845D" w14:textId="6CCB3EA4" w:rsidR="00BE734B" w:rsidRPr="008F28B6" w:rsidRDefault="000B4C2C" w:rsidP="008F28B6">
      <w:pPr>
        <w:pStyle w:val="ONUMFS"/>
        <w:rPr>
          <w:rStyle w:val="ChairSummaryonlyChar"/>
          <w:color w:val="auto"/>
          <w:lang w:val="fr-CH"/>
        </w:rPr>
      </w:pPr>
      <w:r w:rsidRPr="008F28B6">
        <w:rPr>
          <w:lang w:val="fr-CH"/>
        </w:rPr>
        <w:t>Le CWS est convenu de créer une nouvelle équipe d</w:t>
      </w:r>
      <w:r w:rsidR="00CD1A74" w:rsidRPr="008F28B6">
        <w:rPr>
          <w:lang w:val="fr-CH"/>
        </w:rPr>
        <w:t>’</w:t>
      </w:r>
      <w:r w:rsidRPr="008F28B6">
        <w:rPr>
          <w:lang w:val="fr-CH"/>
        </w:rPr>
        <w:t xml:space="preserve">experts appelée </w:t>
      </w:r>
      <w:r w:rsidR="00CD1A74" w:rsidRPr="008F28B6">
        <w:rPr>
          <w:lang w:val="fr-CH"/>
        </w:rPr>
        <w:t>“É</w:t>
      </w:r>
      <w:r w:rsidRPr="008F28B6">
        <w:rPr>
          <w:lang w:val="fr-CH"/>
        </w:rPr>
        <w:t>quipe d</w:t>
      </w:r>
      <w:r w:rsidR="00CD1A74" w:rsidRPr="008F28B6">
        <w:rPr>
          <w:lang w:val="fr-CH"/>
        </w:rPr>
        <w:t>’</w:t>
      </w:r>
      <w:r w:rsidRPr="008F28B6">
        <w:rPr>
          <w:lang w:val="fr-CH"/>
        </w:rPr>
        <w:t>experts chargée</w:t>
      </w:r>
      <w:r w:rsidR="00CD1A74" w:rsidRPr="008F28B6">
        <w:rPr>
          <w:lang w:val="fr-CH"/>
        </w:rPr>
        <w:t xml:space="preserve"> des API”</w:t>
      </w:r>
      <w:r w:rsidRPr="008F28B6">
        <w:rPr>
          <w:lang w:val="fr-CH"/>
        </w:rPr>
        <w:t>.</w:t>
      </w:r>
      <w:r w:rsidR="005E0400" w:rsidRPr="008F28B6">
        <w:rPr>
          <w:lang w:val="fr-CH"/>
        </w:rPr>
        <w:t xml:space="preserve"> </w:t>
      </w:r>
      <w:r w:rsidR="00CD1A74" w:rsidRPr="008F28B6">
        <w:rPr>
          <w:lang w:val="fr-CH"/>
        </w:rPr>
        <w:t xml:space="preserve"> </w:t>
      </w:r>
      <w:r w:rsidR="00CD1A74" w:rsidRPr="008F28B6">
        <w:rPr>
          <w:rStyle w:val="ChairSummaryonlyChar"/>
          <w:color w:val="auto"/>
          <w:lang w:val="fr-CH"/>
        </w:rPr>
        <w:t>Le CWS</w:t>
      </w:r>
      <w:r w:rsidRPr="008F28B6">
        <w:rPr>
          <w:rStyle w:val="ChairSummaryonlyChar"/>
          <w:color w:val="auto"/>
          <w:lang w:val="fr-CH"/>
        </w:rPr>
        <w:t xml:space="preserve"> est également convenu de modifier la tâche n° 56, qui est désormais libellée comme suit</w:t>
      </w:r>
      <w:r w:rsidR="00CD1A74" w:rsidRPr="008F28B6">
        <w:rPr>
          <w:rStyle w:val="ChairSummaryonlyChar"/>
          <w:color w:val="auto"/>
          <w:lang w:val="fr-CH"/>
        </w:rPr>
        <w:t> :</w:t>
      </w:r>
    </w:p>
    <w:p w14:paraId="22756F5B" w14:textId="2F444B6D" w:rsidR="008F28B6" w:rsidRPr="008F28B6" w:rsidRDefault="00CD1A74" w:rsidP="008F28B6">
      <w:pPr>
        <w:pStyle w:val="ONUMFS"/>
        <w:numPr>
          <w:ilvl w:val="0"/>
          <w:numId w:val="0"/>
        </w:numPr>
        <w:ind w:left="567"/>
        <w:rPr>
          <w:rStyle w:val="ChairSummaryonlyChar"/>
          <w:color w:val="auto"/>
          <w:lang w:val="fr-CH"/>
        </w:rPr>
      </w:pPr>
      <w:r w:rsidRPr="008F28B6">
        <w:rPr>
          <w:rStyle w:val="ChairSummaryonlyChar"/>
          <w:color w:val="auto"/>
          <w:lang w:val="fr-CH"/>
        </w:rPr>
        <w:t>“É</w:t>
      </w:r>
      <w:r w:rsidR="000B4C2C" w:rsidRPr="008F28B6">
        <w:rPr>
          <w:rStyle w:val="ChairSummaryonlyChar"/>
          <w:color w:val="auto"/>
          <w:lang w:val="fr-CH"/>
        </w:rPr>
        <w:t>tablir des recommandations concernant l</w:t>
      </w:r>
      <w:r w:rsidRPr="008F28B6">
        <w:rPr>
          <w:rStyle w:val="ChairSummaryonlyChar"/>
          <w:color w:val="auto"/>
          <w:lang w:val="fr-CH"/>
        </w:rPr>
        <w:t>’</w:t>
      </w:r>
      <w:r w:rsidR="000B4C2C" w:rsidRPr="008F28B6">
        <w:rPr>
          <w:rStyle w:val="ChairSummaryonlyChar"/>
          <w:color w:val="auto"/>
          <w:lang w:val="fr-CH"/>
        </w:rPr>
        <w:t>échange de données prenant en charge les communications de machine à machine</w:t>
      </w:r>
      <w:r w:rsidR="008F28B6" w:rsidRPr="008F28B6">
        <w:rPr>
          <w:rStyle w:val="ChairSummaryonlyChar"/>
          <w:color w:val="auto"/>
          <w:lang w:val="fr-CH"/>
        </w:rPr>
        <w:t xml:space="preserve"> </w:t>
      </w:r>
      <w:r w:rsidR="000B4C2C" w:rsidRPr="008F28B6">
        <w:rPr>
          <w:rStyle w:val="ChairSummaryonlyChar"/>
          <w:color w:val="auto"/>
          <w:lang w:val="fr-CH"/>
        </w:rPr>
        <w:t>en mettant l</w:t>
      </w:r>
      <w:r w:rsidRPr="008F28B6">
        <w:rPr>
          <w:rStyle w:val="ChairSummaryonlyChar"/>
          <w:color w:val="auto"/>
          <w:lang w:val="fr-CH"/>
        </w:rPr>
        <w:t>’</w:t>
      </w:r>
      <w:r w:rsidR="000B4C2C" w:rsidRPr="008F28B6">
        <w:rPr>
          <w:rStyle w:val="ChairSummaryonlyChar"/>
          <w:color w:val="auto"/>
          <w:lang w:val="fr-CH"/>
        </w:rPr>
        <w:t>accent sur</w:t>
      </w:r>
      <w:r w:rsidRPr="008F28B6">
        <w:rPr>
          <w:rStyle w:val="ChairSummaryonlyChar"/>
          <w:color w:val="auto"/>
          <w:lang w:val="fr-CH"/>
        </w:rPr>
        <w:t> :</w:t>
      </w:r>
      <w:r w:rsidR="000B4C2C" w:rsidRPr="008F28B6">
        <w:rPr>
          <w:rStyle w:val="ChairSummaryonlyChar"/>
          <w:color w:val="auto"/>
          <w:lang w:val="fr-CH"/>
        </w:rPr>
        <w:t xml:space="preserve"> i)</w:t>
      </w:r>
      <w:r w:rsidR="00423177" w:rsidRPr="008F28B6">
        <w:rPr>
          <w:rStyle w:val="ChairSummaryonlyChar"/>
          <w:color w:val="auto"/>
          <w:lang w:val="fr-CH"/>
        </w:rPr>
        <w:t> </w:t>
      </w:r>
      <w:r w:rsidR="000B4C2C" w:rsidRPr="008F28B6">
        <w:rPr>
          <w:rStyle w:val="ChairSummaryonlyChar"/>
          <w:color w:val="auto"/>
          <w:lang w:val="fr-CH"/>
        </w:rPr>
        <w:t>la facilitation de la mise au point de services Web</w:t>
      </w:r>
      <w:r w:rsidR="008F28B6" w:rsidRPr="008F28B6">
        <w:rPr>
          <w:rStyle w:val="ChairSummaryonlyChar"/>
          <w:color w:val="auto"/>
          <w:lang w:val="fr-CH"/>
        </w:rPr>
        <w:t xml:space="preserve"> </w:t>
      </w:r>
      <w:r w:rsidR="000B4C2C" w:rsidRPr="008F28B6">
        <w:rPr>
          <w:rStyle w:val="ChairSummaryonlyChar"/>
          <w:color w:val="auto"/>
          <w:lang w:val="fr-CH"/>
        </w:rPr>
        <w:t>qui puissent accéder aux ressources relatives à la propriété intellectuelle, ii)</w:t>
      </w:r>
      <w:r w:rsidR="00423177" w:rsidRPr="008F28B6">
        <w:rPr>
          <w:rStyle w:val="ChairSummaryonlyChar"/>
          <w:color w:val="auto"/>
          <w:lang w:val="fr-CH"/>
        </w:rPr>
        <w:t> </w:t>
      </w:r>
      <w:r w:rsidR="000B4C2C" w:rsidRPr="008F28B6">
        <w:rPr>
          <w:rStyle w:val="ChairSummaryonlyChar"/>
          <w:color w:val="auto"/>
          <w:lang w:val="fr-CH"/>
        </w:rPr>
        <w:t>la mise en place d</w:t>
      </w:r>
      <w:r w:rsidRPr="008F28B6">
        <w:rPr>
          <w:rStyle w:val="ChairSummaryonlyChar"/>
          <w:color w:val="auto"/>
          <w:lang w:val="fr-CH"/>
        </w:rPr>
        <w:t>’</w:t>
      </w:r>
      <w:r w:rsidR="000B4C2C" w:rsidRPr="008F28B6">
        <w:rPr>
          <w:rStyle w:val="ChairSummaryonlyChar"/>
          <w:color w:val="auto"/>
          <w:lang w:val="fr-CH"/>
        </w:rPr>
        <w:t>un vocabulaire commercial et de structures de données</w:t>
      </w:r>
      <w:r w:rsidR="008F28B6" w:rsidRPr="008F28B6">
        <w:rPr>
          <w:rStyle w:val="ChairSummaryonlyChar"/>
          <w:color w:val="auto"/>
          <w:lang w:val="fr-CH"/>
        </w:rPr>
        <w:t xml:space="preserve"> </w:t>
      </w:r>
      <w:r w:rsidR="00CB5059" w:rsidRPr="008F28B6">
        <w:rPr>
          <w:rStyle w:val="ChairSummaryonlyChar"/>
          <w:color w:val="auto"/>
          <w:lang w:val="fr-CH"/>
        </w:rPr>
        <w:t>pertinentes, iii)</w:t>
      </w:r>
      <w:r w:rsidR="00423177" w:rsidRPr="008F28B6">
        <w:rPr>
          <w:rStyle w:val="ChairSummaryonlyChar"/>
          <w:color w:val="auto"/>
          <w:lang w:val="fr-CH"/>
        </w:rPr>
        <w:t> </w:t>
      </w:r>
      <w:r w:rsidR="00CB5059" w:rsidRPr="008F28B6">
        <w:rPr>
          <w:rStyle w:val="ChairSummaryonlyChar"/>
          <w:color w:val="auto"/>
          <w:lang w:val="fr-CH"/>
        </w:rPr>
        <w:t>les conventions de dénomination pour l</w:t>
      </w:r>
      <w:r w:rsidRPr="008F28B6">
        <w:rPr>
          <w:rStyle w:val="ChairSummaryonlyChar"/>
          <w:color w:val="auto"/>
          <w:lang w:val="fr-CH"/>
        </w:rPr>
        <w:t>’</w:t>
      </w:r>
      <w:r w:rsidR="00CB5059" w:rsidRPr="008F28B6">
        <w:rPr>
          <w:rStyle w:val="ChairSummaryonlyChar"/>
          <w:color w:val="auto"/>
          <w:lang w:val="fr-CH"/>
        </w:rPr>
        <w:t>identificateur de ressources uniformes (URI);  et</w:t>
      </w:r>
      <w:r w:rsidR="008F28B6">
        <w:rPr>
          <w:rStyle w:val="ChairSummaryonlyChar"/>
          <w:color w:val="auto"/>
          <w:lang w:val="fr-CH"/>
        </w:rPr>
        <w:t xml:space="preserve"> </w:t>
      </w:r>
      <w:r w:rsidR="00CB5059" w:rsidRPr="008F28B6">
        <w:rPr>
          <w:rStyle w:val="ChairSummaryonlyChar"/>
          <w:color w:val="auto"/>
          <w:lang w:val="fr-CH"/>
        </w:rPr>
        <w:t>iv) la mise à disposition d</w:t>
      </w:r>
      <w:r w:rsidRPr="008F28B6">
        <w:rPr>
          <w:rStyle w:val="ChairSummaryonlyChar"/>
          <w:color w:val="auto"/>
          <w:lang w:val="fr-CH"/>
        </w:rPr>
        <w:t>’</w:t>
      </w:r>
      <w:r w:rsidR="00CB5059" w:rsidRPr="008F28B6">
        <w:rPr>
          <w:rStyle w:val="ChairSummaryonlyChar"/>
          <w:color w:val="auto"/>
          <w:lang w:val="fr-CH"/>
        </w:rPr>
        <w:t xml:space="preserve">études de cas relatives à la mise en </w:t>
      </w:r>
      <w:r w:rsidRPr="008F28B6">
        <w:rPr>
          <w:rStyle w:val="ChairSummaryonlyChar"/>
          <w:color w:val="auto"/>
          <w:lang w:val="fr-CH"/>
        </w:rPr>
        <w:t>œuvre</w:t>
      </w:r>
      <w:r w:rsidR="00CB5059" w:rsidRPr="008F28B6">
        <w:rPr>
          <w:rStyle w:val="ChairSummaryonlyChar"/>
          <w:color w:val="auto"/>
          <w:lang w:val="fr-CH"/>
        </w:rPr>
        <w:t xml:space="preserve"> de services Web</w:t>
      </w:r>
      <w:r w:rsidRPr="008F28B6">
        <w:rPr>
          <w:rStyle w:val="ChairSummaryonlyChar"/>
          <w:color w:val="auto"/>
          <w:lang w:val="fr-CH"/>
        </w:rPr>
        <w:t>.”</w:t>
      </w:r>
    </w:p>
    <w:p w14:paraId="734538D5" w14:textId="77777777" w:rsidR="008F28B6" w:rsidRDefault="00CB5059" w:rsidP="008F28B6">
      <w:pPr>
        <w:pStyle w:val="ONUMFS"/>
        <w:rPr>
          <w:rStyle w:val="ChairSummaryonlyChar"/>
          <w:color w:val="auto"/>
          <w:lang w:val="fr-CH"/>
        </w:rPr>
      </w:pPr>
      <w:r w:rsidRPr="008F28B6">
        <w:rPr>
          <w:rStyle w:val="ChairSummaryonlyChar"/>
          <w:color w:val="auto"/>
          <w:lang w:val="fr-CH"/>
        </w:rPr>
        <w:t>Le CWS est également convenu de créer un forum en ligne pour étendre la collaboration entre les équipes d</w:t>
      </w:r>
      <w:r w:rsidR="00CD1A74" w:rsidRPr="008F28B6">
        <w:rPr>
          <w:rStyle w:val="ChairSummaryonlyChar"/>
          <w:color w:val="auto"/>
          <w:lang w:val="fr-CH"/>
        </w:rPr>
        <w:t>’</w:t>
      </w:r>
      <w:r w:rsidRPr="008F28B6">
        <w:rPr>
          <w:rStyle w:val="ChairSummaryonlyChar"/>
          <w:color w:val="auto"/>
          <w:lang w:val="fr-CH"/>
        </w:rPr>
        <w:t>experts nouvellement créées et les développeurs qui mettent au point</w:t>
      </w:r>
      <w:r w:rsidR="003A487E" w:rsidRPr="008F28B6">
        <w:rPr>
          <w:rStyle w:val="ChairSummaryonlyChar"/>
          <w:color w:val="auto"/>
          <w:lang w:val="fr-CH"/>
        </w:rPr>
        <w:t xml:space="preserve"> actuellement</w:t>
      </w:r>
      <w:r w:rsidRPr="008F28B6">
        <w:rPr>
          <w:rStyle w:val="ChairSummaryonlyChar"/>
          <w:color w:val="auto"/>
          <w:lang w:val="fr-CH"/>
        </w:rPr>
        <w:t>, ou mettront au point</w:t>
      </w:r>
      <w:r w:rsidR="003A487E" w:rsidRPr="008F28B6">
        <w:rPr>
          <w:rStyle w:val="ChairSummaryonlyChar"/>
          <w:color w:val="auto"/>
          <w:lang w:val="fr-CH"/>
        </w:rPr>
        <w:t xml:space="preserve"> à l</w:t>
      </w:r>
      <w:r w:rsidR="00CD1A74" w:rsidRPr="008F28B6">
        <w:rPr>
          <w:rStyle w:val="ChairSummaryonlyChar"/>
          <w:color w:val="auto"/>
          <w:lang w:val="fr-CH"/>
        </w:rPr>
        <w:t>’</w:t>
      </w:r>
      <w:r w:rsidR="003A487E" w:rsidRPr="008F28B6">
        <w:rPr>
          <w:rStyle w:val="ChairSummaryonlyChar"/>
          <w:color w:val="auto"/>
          <w:lang w:val="fr-CH"/>
        </w:rPr>
        <w:t>avenir</w:t>
      </w:r>
      <w:r w:rsidRPr="008F28B6">
        <w:rPr>
          <w:rStyle w:val="ChairSummaryonlyChar"/>
          <w:color w:val="auto"/>
          <w:lang w:val="fr-CH"/>
        </w:rPr>
        <w:t>,</w:t>
      </w:r>
      <w:r w:rsidR="00CD1A74" w:rsidRPr="008F28B6">
        <w:rPr>
          <w:rStyle w:val="ChairSummaryonlyChar"/>
          <w:color w:val="auto"/>
          <w:lang w:val="fr-CH"/>
        </w:rPr>
        <w:t xml:space="preserve"> des API</w:t>
      </w:r>
      <w:r w:rsidRPr="008F28B6">
        <w:rPr>
          <w:rStyle w:val="ChairSummaryonlyChar"/>
          <w:color w:val="auto"/>
          <w:lang w:val="fr-CH"/>
        </w:rPr>
        <w:t xml:space="preserve"> pour accéder aux ressources relatives à la propriété intellectuelle.</w:t>
      </w:r>
    </w:p>
    <w:p w14:paraId="08CF6F5D" w14:textId="77777777" w:rsidR="008F28B6" w:rsidRDefault="00CA4612" w:rsidP="008F28B6">
      <w:pPr>
        <w:pStyle w:val="ONUMFS"/>
        <w:rPr>
          <w:lang w:val="fr-CH"/>
        </w:rPr>
      </w:pPr>
      <w:r w:rsidRPr="008F28B6">
        <w:rPr>
          <w:rStyle w:val="ChairSummaryonlyChar"/>
          <w:color w:val="auto"/>
          <w:lang w:val="fr-CH"/>
        </w:rPr>
        <w:t>La délégation de l</w:t>
      </w:r>
      <w:r w:rsidR="00CD1A74" w:rsidRPr="008F28B6">
        <w:rPr>
          <w:rStyle w:val="ChairSummaryonlyChar"/>
          <w:color w:val="auto"/>
          <w:lang w:val="fr-CH"/>
        </w:rPr>
        <w:t>’</w:t>
      </w:r>
      <w:r w:rsidRPr="008F28B6">
        <w:rPr>
          <w:rStyle w:val="ChairSummaryonlyChar"/>
          <w:color w:val="auto"/>
          <w:lang w:val="fr-CH"/>
        </w:rPr>
        <w:t xml:space="preserve">Australie a </w:t>
      </w:r>
      <w:r w:rsidR="008A120A" w:rsidRPr="008F28B6">
        <w:rPr>
          <w:rStyle w:val="ChairSummaryonlyChar"/>
          <w:color w:val="auto"/>
          <w:lang w:val="fr-CH"/>
        </w:rPr>
        <w:t xml:space="preserve">fait le point sur les progrès réalisés dans le cadre des </w:t>
      </w:r>
      <w:r w:rsidRPr="008F28B6">
        <w:rPr>
          <w:rStyle w:val="ChairSummaryonlyChar"/>
          <w:color w:val="auto"/>
          <w:lang w:val="fr-CH"/>
        </w:rPr>
        <w:t>travaux visant à fournir le deuxième exemple de modèle pour le projet de norme sur</w:t>
      </w:r>
      <w:r w:rsidR="00CD1A74" w:rsidRPr="008F28B6">
        <w:rPr>
          <w:rStyle w:val="ChairSummaryonlyChar"/>
          <w:color w:val="auto"/>
          <w:lang w:val="fr-CH"/>
        </w:rPr>
        <w:t xml:space="preserve"> les API</w:t>
      </w:r>
      <w:r w:rsidRPr="008F28B6">
        <w:rPr>
          <w:rStyle w:val="ChairSummaryonlyChar"/>
          <w:color w:val="auto"/>
          <w:lang w:val="fr-CH"/>
        </w:rPr>
        <w:t xml:space="preserve"> Web</w:t>
      </w:r>
      <w:r w:rsidR="00CD1A74" w:rsidRPr="008F28B6">
        <w:rPr>
          <w:rStyle w:val="ChairSummaryonlyChar"/>
          <w:color w:val="auto"/>
          <w:lang w:val="fr-CH"/>
        </w:rPr>
        <w:t> :</w:t>
      </w:r>
      <w:r w:rsidRPr="008F28B6">
        <w:rPr>
          <w:rStyle w:val="ChairSummaryonlyChar"/>
          <w:color w:val="auto"/>
          <w:lang w:val="fr-CH"/>
        </w:rPr>
        <w:t xml:space="preserve"> API pour le statut juridique des brevets.</w:t>
      </w:r>
    </w:p>
    <w:p w14:paraId="49C70E80" w14:textId="77777777" w:rsidR="008F28B6" w:rsidRDefault="00CA4612" w:rsidP="008F28B6">
      <w:pPr>
        <w:pStyle w:val="ONUMFS"/>
        <w:rPr>
          <w:lang w:val="fr-CH"/>
        </w:rPr>
      </w:pPr>
      <w:r w:rsidRPr="008F28B6">
        <w:rPr>
          <w:rStyle w:val="ChairSummaryonlyChar"/>
          <w:color w:val="auto"/>
          <w:lang w:val="fr-CH"/>
        </w:rPr>
        <w:t>Le CWS a encouragé les offices de propriété industrielle à participer aux essais des nouvelles API du système d</w:t>
      </w:r>
      <w:r w:rsidR="00CD1A74" w:rsidRPr="008F28B6">
        <w:rPr>
          <w:rStyle w:val="ChairSummaryonlyChar"/>
          <w:color w:val="auto"/>
          <w:lang w:val="fr-CH"/>
        </w:rPr>
        <w:t>’</w:t>
      </w:r>
      <w:r w:rsidRPr="008F28B6">
        <w:rPr>
          <w:rStyle w:val="ChairSummaryonlyChar"/>
          <w:color w:val="auto"/>
          <w:lang w:val="fr-CH"/>
        </w:rPr>
        <w:t>accès centralisé aux informations relatives à la recherche et à l</w:t>
      </w:r>
      <w:r w:rsidR="00CD1A74" w:rsidRPr="008F28B6">
        <w:rPr>
          <w:rStyle w:val="ChairSummaryonlyChar"/>
          <w:color w:val="auto"/>
          <w:lang w:val="fr-CH"/>
        </w:rPr>
        <w:t>’</w:t>
      </w:r>
      <w:r w:rsidRPr="008F28B6">
        <w:rPr>
          <w:rStyle w:val="ChairSummaryonlyChar"/>
          <w:color w:val="auto"/>
          <w:lang w:val="fr-CH"/>
        </w:rPr>
        <w:t>examen (CASE) de l</w:t>
      </w:r>
      <w:r w:rsidR="00CD1A74" w:rsidRPr="008F28B6">
        <w:rPr>
          <w:rStyle w:val="ChairSummaryonlyChar"/>
          <w:color w:val="auto"/>
          <w:lang w:val="fr-CH"/>
        </w:rPr>
        <w:t>’</w:t>
      </w:r>
      <w:r w:rsidRPr="008F28B6">
        <w:rPr>
          <w:rStyle w:val="ChairSummaryonlyChar"/>
          <w:color w:val="auto"/>
          <w:lang w:val="fr-CH"/>
        </w:rPr>
        <w:t>OMPI dès qu</w:t>
      </w:r>
      <w:r w:rsidR="00CD1A74" w:rsidRPr="008F28B6">
        <w:rPr>
          <w:rStyle w:val="ChairSummaryonlyChar"/>
          <w:color w:val="auto"/>
          <w:lang w:val="fr-CH"/>
        </w:rPr>
        <w:t>’</w:t>
      </w:r>
      <w:r w:rsidRPr="008F28B6">
        <w:rPr>
          <w:rStyle w:val="ChairSummaryonlyChar"/>
          <w:color w:val="auto"/>
          <w:lang w:val="fr-CH"/>
        </w:rPr>
        <w:t xml:space="preserve">ils sont mis en </w:t>
      </w:r>
      <w:r w:rsidR="00CD1A74" w:rsidRPr="008F28B6">
        <w:rPr>
          <w:rStyle w:val="ChairSummaryonlyChar"/>
          <w:color w:val="auto"/>
          <w:lang w:val="fr-CH"/>
        </w:rPr>
        <w:t>œuvre</w:t>
      </w:r>
      <w:r w:rsidRPr="008F28B6">
        <w:rPr>
          <w:rStyle w:val="ChairSummaryonlyChar"/>
          <w:color w:val="auto"/>
          <w:lang w:val="fr-CH"/>
        </w:rPr>
        <w:t>.</w:t>
      </w:r>
    </w:p>
    <w:p w14:paraId="0E0244F5" w14:textId="77777777" w:rsidR="008F28B6" w:rsidRDefault="00BE2AFC" w:rsidP="008F28B6">
      <w:pPr>
        <w:pStyle w:val="ONUMFS"/>
        <w:rPr>
          <w:lang w:val="fr-CH"/>
        </w:rPr>
      </w:pPr>
      <w:r w:rsidRPr="008F28B6">
        <w:rPr>
          <w:lang w:val="fr-CH"/>
        </w:rPr>
        <w:t>Le Bureau i</w:t>
      </w:r>
      <w:r w:rsidR="00CA4612" w:rsidRPr="008F28B6">
        <w:rPr>
          <w:lang w:val="fr-CH"/>
        </w:rPr>
        <w:t>nternational a indiqué qu</w:t>
      </w:r>
      <w:r w:rsidR="00CD1A74" w:rsidRPr="008F28B6">
        <w:rPr>
          <w:lang w:val="fr-CH"/>
        </w:rPr>
        <w:t>’</w:t>
      </w:r>
      <w:r w:rsidR="00CA4612" w:rsidRPr="008F28B6">
        <w:rPr>
          <w:lang w:val="fr-CH"/>
        </w:rPr>
        <w:t>il envisage d</w:t>
      </w:r>
      <w:r w:rsidR="00CD1A74" w:rsidRPr="008F28B6">
        <w:rPr>
          <w:lang w:val="fr-CH"/>
        </w:rPr>
        <w:t>’</w:t>
      </w:r>
      <w:r w:rsidR="00CA4612" w:rsidRPr="008F28B6">
        <w:rPr>
          <w:lang w:val="fr-CH"/>
        </w:rPr>
        <w:t>appliquer cette norme sur</w:t>
      </w:r>
      <w:r w:rsidR="00CD1A74" w:rsidRPr="008F28B6">
        <w:rPr>
          <w:lang w:val="fr-CH"/>
        </w:rPr>
        <w:t xml:space="preserve"> les API</w:t>
      </w:r>
      <w:r w:rsidR="00CA4612" w:rsidRPr="008F28B6">
        <w:rPr>
          <w:lang w:val="fr-CH"/>
        </w:rPr>
        <w:t xml:space="preserve"> aux services Web de l</w:t>
      </w:r>
      <w:r w:rsidR="00CD1A74" w:rsidRPr="008F28B6">
        <w:rPr>
          <w:lang w:val="fr-CH"/>
        </w:rPr>
        <w:t>’</w:t>
      </w:r>
      <w:r w:rsidR="00CA4612" w:rsidRPr="008F28B6">
        <w:rPr>
          <w:lang w:val="fr-CH"/>
        </w:rPr>
        <w:t>OMPI et a informé</w:t>
      </w:r>
      <w:r w:rsidR="00CD1A74" w:rsidRPr="008F28B6">
        <w:rPr>
          <w:lang w:val="fr-CH"/>
        </w:rPr>
        <w:t xml:space="preserve"> le CWS</w:t>
      </w:r>
      <w:r w:rsidR="00CA4612" w:rsidRPr="008F28B6">
        <w:rPr>
          <w:lang w:val="fr-CH"/>
        </w:rPr>
        <w:t xml:space="preserve"> que le programme de validation de l</w:t>
      </w:r>
      <w:r w:rsidR="00CD1A74" w:rsidRPr="008F28B6">
        <w:rPr>
          <w:lang w:val="fr-CH"/>
        </w:rPr>
        <w:t>’</w:t>
      </w:r>
      <w:r w:rsidR="00CA4612" w:rsidRPr="008F28B6">
        <w:rPr>
          <w:lang w:val="fr-CH"/>
        </w:rPr>
        <w:t>outil de listage de l</w:t>
      </w:r>
      <w:r w:rsidR="00CD1A74" w:rsidRPr="008F28B6">
        <w:rPr>
          <w:lang w:val="fr-CH"/>
        </w:rPr>
        <w:t>’</w:t>
      </w:r>
      <w:r w:rsidR="00CA4612" w:rsidRPr="008F28B6">
        <w:rPr>
          <w:lang w:val="fr-CH"/>
        </w:rPr>
        <w:t>OMPI utilise déjà le projet de norme sur</w:t>
      </w:r>
      <w:r w:rsidR="00CD1A74" w:rsidRPr="008F28B6">
        <w:rPr>
          <w:lang w:val="fr-CH"/>
        </w:rPr>
        <w:t xml:space="preserve"> les API</w:t>
      </w:r>
      <w:r w:rsidR="00CA4612" w:rsidRPr="008F28B6">
        <w:rPr>
          <w:lang w:val="fr-CH"/>
        </w:rPr>
        <w:t>.</w:t>
      </w:r>
    </w:p>
    <w:p w14:paraId="3C764794" w14:textId="77777777" w:rsidR="008F28B6" w:rsidRDefault="00CA4612" w:rsidP="008F28B6">
      <w:pPr>
        <w:pStyle w:val="ONUMFS"/>
        <w:rPr>
          <w:lang w:val="fr-CH"/>
        </w:rPr>
      </w:pPr>
      <w:r w:rsidRPr="008F28B6">
        <w:rPr>
          <w:rStyle w:val="ChairSummaryonlyChar"/>
          <w:color w:val="auto"/>
          <w:lang w:val="fr-CH"/>
        </w:rPr>
        <w:t>Le CWS a encouragé ses membres à formuler des observations sur les annexes modifiées ou ajoutées au projet de norme.</w:t>
      </w:r>
    </w:p>
    <w:p w14:paraId="6ADD7C42" w14:textId="77777777" w:rsidR="008F28B6" w:rsidRDefault="00BE2AFC" w:rsidP="008F28B6">
      <w:pPr>
        <w:pStyle w:val="ONUMFS"/>
        <w:rPr>
          <w:lang w:val="fr-CH"/>
        </w:rPr>
      </w:pPr>
      <w:r w:rsidRPr="008F28B6">
        <w:rPr>
          <w:lang w:val="fr-CH"/>
        </w:rPr>
        <w:t>Le CWS a prié le Bureau i</w:t>
      </w:r>
      <w:r w:rsidR="00686D4F" w:rsidRPr="008F28B6">
        <w:rPr>
          <w:lang w:val="fr-CH"/>
        </w:rPr>
        <w:t>nternational de diffuser une circulaire invitant les offices de propriété industrielle à désigner leurs experts en en élaboration d</w:t>
      </w:r>
      <w:r w:rsidR="00CD1A74" w:rsidRPr="008F28B6">
        <w:rPr>
          <w:lang w:val="fr-CH"/>
        </w:rPr>
        <w:t>’</w:t>
      </w:r>
      <w:r w:rsidR="00686D4F" w:rsidRPr="008F28B6">
        <w:rPr>
          <w:lang w:val="fr-CH"/>
        </w:rPr>
        <w:t>API Web pour intégrer la nouvelle équipe d</w:t>
      </w:r>
      <w:r w:rsidR="00CD1A74" w:rsidRPr="008F28B6">
        <w:rPr>
          <w:lang w:val="fr-CH"/>
        </w:rPr>
        <w:t>’</w:t>
      </w:r>
      <w:r w:rsidR="00686D4F" w:rsidRPr="008F28B6">
        <w:rPr>
          <w:lang w:val="fr-CH"/>
        </w:rPr>
        <w:t>experts</w:t>
      </w:r>
      <w:r w:rsidR="00024807" w:rsidRPr="008F28B6">
        <w:rPr>
          <w:lang w:val="fr-CH"/>
        </w:rPr>
        <w:t xml:space="preserve"> chargée</w:t>
      </w:r>
      <w:r w:rsidR="00CD1A74" w:rsidRPr="008F28B6">
        <w:rPr>
          <w:lang w:val="fr-CH"/>
        </w:rPr>
        <w:t xml:space="preserve"> des API</w:t>
      </w:r>
      <w:r w:rsidR="00686D4F" w:rsidRPr="008F28B6">
        <w:rPr>
          <w:lang w:val="fr-CH"/>
        </w:rPr>
        <w:t xml:space="preserve"> et éventuellement, à se porter volontaires au rôle de responsable de l</w:t>
      </w:r>
      <w:r w:rsidR="00CD1A74" w:rsidRPr="008F28B6">
        <w:rPr>
          <w:lang w:val="fr-CH"/>
        </w:rPr>
        <w:t>’</w:t>
      </w:r>
      <w:r w:rsidR="00686D4F" w:rsidRPr="008F28B6">
        <w:rPr>
          <w:lang w:val="fr-CH"/>
        </w:rPr>
        <w:t>équipe d</w:t>
      </w:r>
      <w:r w:rsidR="00CD1A74" w:rsidRPr="008F28B6">
        <w:rPr>
          <w:lang w:val="fr-CH"/>
        </w:rPr>
        <w:t>’</w:t>
      </w:r>
      <w:r w:rsidR="00686D4F" w:rsidRPr="008F28B6">
        <w:rPr>
          <w:lang w:val="fr-CH"/>
        </w:rPr>
        <w:t>experts.</w:t>
      </w:r>
      <w:r w:rsidR="00BE0DC4" w:rsidRPr="008F28B6">
        <w:rPr>
          <w:lang w:val="fr-CH"/>
        </w:rPr>
        <w:t xml:space="preserve">  </w:t>
      </w:r>
      <w:r w:rsidR="00686D4F" w:rsidRPr="008F28B6">
        <w:rPr>
          <w:lang w:val="fr-CH"/>
        </w:rPr>
        <w:t>Plusieurs offices ont indiqué qu</w:t>
      </w:r>
      <w:r w:rsidR="00CD1A74" w:rsidRPr="008F28B6">
        <w:rPr>
          <w:lang w:val="fr-CH"/>
        </w:rPr>
        <w:t>’</w:t>
      </w:r>
      <w:r w:rsidR="00686D4F" w:rsidRPr="008F28B6">
        <w:rPr>
          <w:lang w:val="fr-CH"/>
        </w:rPr>
        <w:t>ils souhaitaient participer aux travaux de l</w:t>
      </w:r>
      <w:r w:rsidR="00CD1A74" w:rsidRPr="008F28B6">
        <w:rPr>
          <w:lang w:val="fr-CH"/>
        </w:rPr>
        <w:t>’</w:t>
      </w:r>
      <w:r w:rsidR="00686D4F" w:rsidRPr="008F28B6">
        <w:rPr>
          <w:lang w:val="fr-CH"/>
        </w:rPr>
        <w:t>équipe d</w:t>
      </w:r>
      <w:r w:rsidR="00CD1A74" w:rsidRPr="008F28B6">
        <w:rPr>
          <w:lang w:val="fr-CH"/>
        </w:rPr>
        <w:t>’</w:t>
      </w:r>
      <w:r w:rsidR="00686D4F" w:rsidRPr="008F28B6">
        <w:rPr>
          <w:lang w:val="fr-CH"/>
        </w:rPr>
        <w:t>experts.</w:t>
      </w:r>
    </w:p>
    <w:p w14:paraId="7DB49E2D" w14:textId="20A4BC6E" w:rsidR="00BE734B" w:rsidRPr="008F28B6" w:rsidRDefault="00686D4F" w:rsidP="008F28B6">
      <w:pPr>
        <w:pStyle w:val="ONUMFS"/>
        <w:rPr>
          <w:lang w:val="fr-CH"/>
        </w:rPr>
      </w:pPr>
      <w:r w:rsidRPr="008F28B6">
        <w:rPr>
          <w:lang w:val="fr-CH"/>
        </w:rPr>
        <w:t>Le CWS a prié l</w:t>
      </w:r>
      <w:r w:rsidR="00CD1A74" w:rsidRPr="008F28B6">
        <w:rPr>
          <w:lang w:val="fr-CH"/>
        </w:rPr>
        <w:t>’</w:t>
      </w:r>
      <w:r w:rsidRPr="008F28B6">
        <w:rPr>
          <w:lang w:val="fr-CH"/>
        </w:rPr>
        <w:t>Équipe d</w:t>
      </w:r>
      <w:r w:rsidR="00CD1A74" w:rsidRPr="008F28B6">
        <w:rPr>
          <w:lang w:val="fr-CH"/>
        </w:rPr>
        <w:t>’</w:t>
      </w:r>
      <w:r w:rsidRPr="008F28B6">
        <w:rPr>
          <w:lang w:val="fr-CH"/>
        </w:rPr>
        <w:t>experts chargée</w:t>
      </w:r>
      <w:r w:rsidR="00CD1A74" w:rsidRPr="008F28B6">
        <w:rPr>
          <w:lang w:val="fr-CH"/>
        </w:rPr>
        <w:t xml:space="preserve"> des API</w:t>
      </w:r>
      <w:r w:rsidRPr="008F28B6">
        <w:rPr>
          <w:lang w:val="fr-CH"/>
        </w:rPr>
        <w:t xml:space="preserve"> de présenter à la prochaine session une proposition finale concernant le nouveau projet.</w:t>
      </w:r>
    </w:p>
    <w:p w14:paraId="4772B4AF" w14:textId="21B31BB6" w:rsidR="008F28B6" w:rsidRDefault="00135989" w:rsidP="008F28B6">
      <w:pPr>
        <w:pStyle w:val="Heading3"/>
        <w:rPr>
          <w:lang w:val="fr-CH"/>
        </w:rPr>
      </w:pPr>
      <w:r w:rsidRPr="008F28B6">
        <w:rPr>
          <w:lang w:val="fr-CH"/>
        </w:rPr>
        <w:t>Point 6.c) de l</w:t>
      </w:r>
      <w:r w:rsidR="00CD1A74" w:rsidRPr="008F28B6">
        <w:rPr>
          <w:lang w:val="fr-CH"/>
        </w:rPr>
        <w:t>’</w:t>
      </w:r>
      <w:r w:rsidRPr="008F28B6">
        <w:rPr>
          <w:lang w:val="fr-CH"/>
        </w:rPr>
        <w:t>ordre du jour</w:t>
      </w:r>
      <w:r w:rsidR="00CD1A74" w:rsidRPr="008F28B6">
        <w:rPr>
          <w:lang w:val="fr-CH"/>
        </w:rPr>
        <w:t> :</w:t>
      </w:r>
      <w:r w:rsidRPr="008F28B6">
        <w:rPr>
          <w:lang w:val="fr-CH"/>
        </w:rPr>
        <w:t xml:space="preserve"> proposition relative à la spécification JSON</w:t>
      </w:r>
    </w:p>
    <w:p w14:paraId="58FFD015" w14:textId="77777777" w:rsidR="008F28B6" w:rsidRDefault="00135989" w:rsidP="008F28B6">
      <w:pPr>
        <w:pStyle w:val="ONUMFS"/>
        <w:rPr>
          <w:lang w:val="fr-CH"/>
        </w:rPr>
      </w:pPr>
      <w:r w:rsidRPr="008F28B6">
        <w:rPr>
          <w:lang w:val="fr-CH"/>
        </w:rPr>
        <w:t>Les délibérations ont eu lieu sur la base du document</w:t>
      </w:r>
      <w:r w:rsidR="00BA4239" w:rsidRPr="008F28B6">
        <w:rPr>
          <w:lang w:val="fr-CH"/>
        </w:rPr>
        <w:t> </w:t>
      </w:r>
      <w:r w:rsidRPr="008F28B6">
        <w:rPr>
          <w:lang w:val="fr-CH"/>
        </w:rPr>
        <w:t>CWS/7/5.</w:t>
      </w:r>
    </w:p>
    <w:p w14:paraId="41742F40" w14:textId="77777777" w:rsidR="008F28B6" w:rsidRDefault="00135989" w:rsidP="008F28B6">
      <w:pPr>
        <w:pStyle w:val="ONUMFS"/>
        <w:rPr>
          <w:rStyle w:val="ChairSummaryonlyChar"/>
          <w:color w:val="auto"/>
          <w:lang w:val="fr-CH"/>
        </w:rPr>
      </w:pPr>
      <w:r w:rsidRPr="008F28B6">
        <w:rPr>
          <w:rStyle w:val="ChairSummaryonlyChar"/>
          <w:color w:val="auto"/>
          <w:lang w:val="fr-CH"/>
        </w:rPr>
        <w:t>Le CWS a pris note du contenu du document.</w:t>
      </w:r>
    </w:p>
    <w:p w14:paraId="047E85CC" w14:textId="77777777" w:rsidR="008F28B6" w:rsidRDefault="00686D4F" w:rsidP="008F28B6">
      <w:pPr>
        <w:pStyle w:val="ONUMFS"/>
        <w:rPr>
          <w:rStyle w:val="ChairSummaryonlyChar"/>
          <w:color w:val="auto"/>
          <w:lang w:val="fr-CH"/>
        </w:rPr>
      </w:pPr>
      <w:r w:rsidRPr="008F28B6">
        <w:rPr>
          <w:rStyle w:val="ChairSummaryonlyChar"/>
          <w:color w:val="auto"/>
          <w:lang w:val="fr-CH"/>
        </w:rPr>
        <w:t>Le CWS a encouragé ses membres à formuler des observations sur le projet de spécification JSON.</w:t>
      </w:r>
      <w:r w:rsidR="00767CEB" w:rsidRPr="008F28B6">
        <w:rPr>
          <w:rStyle w:val="ChairSummaryonlyChar"/>
          <w:color w:val="auto"/>
          <w:lang w:val="fr-CH"/>
        </w:rPr>
        <w:t xml:space="preserve"> </w:t>
      </w:r>
      <w:r w:rsidR="00CD1A74" w:rsidRPr="008F28B6">
        <w:rPr>
          <w:rStyle w:val="ChairSummaryonlyChar"/>
          <w:color w:val="auto"/>
          <w:lang w:val="fr-CH"/>
        </w:rPr>
        <w:t xml:space="preserve"> Le CWS</w:t>
      </w:r>
      <w:r w:rsidRPr="008F28B6">
        <w:rPr>
          <w:rStyle w:val="ChairSummaryonlyChar"/>
          <w:color w:val="auto"/>
          <w:lang w:val="fr-CH"/>
        </w:rPr>
        <w:t xml:space="preserve"> a créé une nouvelle tâche ayant pour description</w:t>
      </w:r>
      <w:r w:rsidR="00CD1A74" w:rsidRPr="008F28B6">
        <w:rPr>
          <w:rStyle w:val="ChairSummaryonlyChar"/>
          <w:color w:val="auto"/>
          <w:lang w:val="fr-CH"/>
        </w:rPr>
        <w:t> :</w:t>
      </w:r>
      <w:r w:rsidRPr="008F28B6">
        <w:rPr>
          <w:rStyle w:val="ChairSummaryonlyChar"/>
          <w:color w:val="auto"/>
          <w:lang w:val="fr-CH"/>
        </w:rPr>
        <w:t xml:space="preserve"> </w:t>
      </w:r>
      <w:r w:rsidR="00CD1A74" w:rsidRPr="008F28B6">
        <w:rPr>
          <w:rStyle w:val="ChairSummaryonlyChar"/>
          <w:color w:val="auto"/>
          <w:lang w:val="fr-CH"/>
        </w:rPr>
        <w:t>“É</w:t>
      </w:r>
      <w:r w:rsidRPr="008F28B6">
        <w:rPr>
          <w:rStyle w:val="ChairSummaryonlyChar"/>
          <w:color w:val="auto"/>
          <w:lang w:val="fr-CH"/>
        </w:rPr>
        <w:t>tablir une proposition de recommandations concernant les ressources JavaScript Object Notation (JSON) compatibles avec la norme</w:t>
      </w:r>
      <w:r w:rsidR="00423177" w:rsidRPr="008F28B6">
        <w:rPr>
          <w:rStyle w:val="ChairSummaryonlyChar"/>
          <w:color w:val="auto"/>
          <w:lang w:val="fr-CH"/>
        </w:rPr>
        <w:t> </w:t>
      </w:r>
      <w:r w:rsidRPr="008F28B6">
        <w:rPr>
          <w:rStyle w:val="ChairSummaryonlyChar"/>
          <w:color w:val="auto"/>
          <w:lang w:val="fr-CH"/>
        </w:rPr>
        <w:t>ST.96 de l</w:t>
      </w:r>
      <w:r w:rsidR="00CD1A74" w:rsidRPr="008F28B6">
        <w:rPr>
          <w:rStyle w:val="ChairSummaryonlyChar"/>
          <w:color w:val="auto"/>
          <w:lang w:val="fr-CH"/>
        </w:rPr>
        <w:t>’</w:t>
      </w:r>
      <w:r w:rsidRPr="008F28B6">
        <w:rPr>
          <w:rStyle w:val="ChairSummaryonlyChar"/>
          <w:color w:val="auto"/>
          <w:lang w:val="fr-CH"/>
        </w:rPr>
        <w:t>OMPI qui seront utilisées pour le dépôt, le traitement, la publication et/ou l</w:t>
      </w:r>
      <w:r w:rsidR="00CD1A74" w:rsidRPr="008F28B6">
        <w:rPr>
          <w:rStyle w:val="ChairSummaryonlyChar"/>
          <w:color w:val="auto"/>
          <w:lang w:val="fr-CH"/>
        </w:rPr>
        <w:t>’</w:t>
      </w:r>
      <w:r w:rsidRPr="008F28B6">
        <w:rPr>
          <w:rStyle w:val="ChairSummaryonlyChar"/>
          <w:color w:val="auto"/>
          <w:lang w:val="fr-CH"/>
        </w:rPr>
        <w:t>échange d</w:t>
      </w:r>
      <w:r w:rsidR="00CD1A74" w:rsidRPr="008F28B6">
        <w:rPr>
          <w:rStyle w:val="ChairSummaryonlyChar"/>
          <w:color w:val="auto"/>
          <w:lang w:val="fr-CH"/>
        </w:rPr>
        <w:t>’</w:t>
      </w:r>
      <w:r w:rsidRPr="008F28B6">
        <w:rPr>
          <w:rStyle w:val="ChairSummaryonlyChar"/>
          <w:color w:val="auto"/>
          <w:lang w:val="fr-CH"/>
        </w:rPr>
        <w:t>informations en matière de propriété intellectuelle</w:t>
      </w:r>
      <w:r w:rsidR="00CD1A74" w:rsidRPr="008F28B6">
        <w:rPr>
          <w:rStyle w:val="ChairSummaryonlyChar"/>
          <w:color w:val="auto"/>
          <w:lang w:val="fr-CH"/>
        </w:rPr>
        <w:t>”</w:t>
      </w:r>
      <w:r w:rsidRPr="008F28B6">
        <w:rPr>
          <w:rStyle w:val="ChairSummaryonlyChar"/>
          <w:color w:val="auto"/>
          <w:lang w:val="fr-CH"/>
        </w:rPr>
        <w:t>.</w:t>
      </w:r>
    </w:p>
    <w:p w14:paraId="0FB7F4A5" w14:textId="77777777" w:rsidR="008F28B6" w:rsidRDefault="00686D4F" w:rsidP="008F28B6">
      <w:pPr>
        <w:pStyle w:val="ONUMFS"/>
        <w:rPr>
          <w:rStyle w:val="ChairSummaryonlyChar"/>
          <w:color w:val="auto"/>
          <w:lang w:val="fr-CH"/>
        </w:rPr>
      </w:pPr>
      <w:r w:rsidRPr="008F28B6">
        <w:rPr>
          <w:rStyle w:val="ChairSummaryonlyChar"/>
          <w:color w:val="auto"/>
          <w:lang w:val="fr-CH"/>
        </w:rPr>
        <w:t>Le comité a confié la nouvelle tâche à l</w:t>
      </w:r>
      <w:r w:rsidR="00CD1A74" w:rsidRPr="008F28B6">
        <w:rPr>
          <w:rStyle w:val="ChairSummaryonlyChar"/>
          <w:color w:val="auto"/>
          <w:lang w:val="fr-CH"/>
        </w:rPr>
        <w:t>’</w:t>
      </w:r>
      <w:r w:rsidR="00982470" w:rsidRPr="008F28B6">
        <w:rPr>
          <w:rStyle w:val="ChairSummaryonlyChar"/>
          <w:color w:val="auto"/>
          <w:lang w:val="fr-CH"/>
        </w:rPr>
        <w:t>É</w:t>
      </w:r>
      <w:r w:rsidRPr="008F28B6">
        <w:rPr>
          <w:rStyle w:val="ChairSummaryonlyChar"/>
          <w:color w:val="auto"/>
          <w:lang w:val="fr-CH"/>
        </w:rPr>
        <w:t>quipe d</w:t>
      </w:r>
      <w:r w:rsidR="00CD1A74" w:rsidRPr="008F28B6">
        <w:rPr>
          <w:rStyle w:val="ChairSummaryonlyChar"/>
          <w:color w:val="auto"/>
          <w:lang w:val="fr-CH"/>
        </w:rPr>
        <w:t>’</w:t>
      </w:r>
      <w:r w:rsidRPr="008F28B6">
        <w:rPr>
          <w:rStyle w:val="ChairSummaryonlyChar"/>
          <w:color w:val="auto"/>
          <w:lang w:val="fr-CH"/>
        </w:rPr>
        <w:t>experts chargée de la norme</w:t>
      </w:r>
      <w:r w:rsidR="00423177" w:rsidRPr="008F28B6">
        <w:rPr>
          <w:rStyle w:val="ChairSummaryonlyChar"/>
          <w:color w:val="auto"/>
          <w:lang w:val="fr-CH"/>
        </w:rPr>
        <w:t> </w:t>
      </w:r>
      <w:r w:rsidRPr="008F28B6">
        <w:rPr>
          <w:rStyle w:val="ChairSummaryonlyChar"/>
          <w:color w:val="auto"/>
          <w:lang w:val="fr-CH"/>
        </w:rPr>
        <w:t>XML4IP.</w:t>
      </w:r>
      <w:r w:rsidR="00423177" w:rsidRPr="008F28B6">
        <w:rPr>
          <w:rStyle w:val="ChairSummaryonlyChar"/>
          <w:color w:val="auto"/>
          <w:lang w:val="fr-CH"/>
        </w:rPr>
        <w:t xml:space="preserve"> </w:t>
      </w:r>
      <w:r w:rsidR="00CD1A74" w:rsidRPr="008F28B6">
        <w:rPr>
          <w:rStyle w:val="ChairSummaryonlyChar"/>
          <w:color w:val="auto"/>
          <w:lang w:val="fr-CH"/>
        </w:rPr>
        <w:t xml:space="preserve"> Le CWS</w:t>
      </w:r>
      <w:r w:rsidRPr="008F28B6">
        <w:rPr>
          <w:rStyle w:val="ChairSummaryonlyChar"/>
          <w:color w:val="auto"/>
          <w:lang w:val="fr-CH"/>
        </w:rPr>
        <w:t xml:space="preserve"> a également encouragé ses membres à participer aux discussions sur la spécification JSON, à tester le schéma JSON et à faire part de leurs commentaires à l</w:t>
      </w:r>
      <w:r w:rsidR="00CD1A74" w:rsidRPr="008F28B6">
        <w:rPr>
          <w:rStyle w:val="ChairSummaryonlyChar"/>
          <w:color w:val="auto"/>
          <w:lang w:val="fr-CH"/>
        </w:rPr>
        <w:t>’</w:t>
      </w:r>
      <w:r w:rsidRPr="008F28B6">
        <w:rPr>
          <w:rStyle w:val="ChairSummaryonlyChar"/>
          <w:color w:val="auto"/>
          <w:lang w:val="fr-CH"/>
        </w:rPr>
        <w:t>Équipe d</w:t>
      </w:r>
      <w:r w:rsidR="00CD1A74" w:rsidRPr="008F28B6">
        <w:rPr>
          <w:rStyle w:val="ChairSummaryonlyChar"/>
          <w:color w:val="auto"/>
          <w:lang w:val="fr-CH"/>
        </w:rPr>
        <w:t>’</w:t>
      </w:r>
      <w:r w:rsidRPr="008F28B6">
        <w:rPr>
          <w:rStyle w:val="ChairSummaryonlyChar"/>
          <w:color w:val="auto"/>
          <w:lang w:val="fr-CH"/>
        </w:rPr>
        <w:t>experts chargée de la norme</w:t>
      </w:r>
      <w:r w:rsidR="00423177" w:rsidRPr="008F28B6">
        <w:rPr>
          <w:rStyle w:val="ChairSummaryonlyChar"/>
          <w:color w:val="auto"/>
          <w:lang w:val="fr-CH"/>
        </w:rPr>
        <w:t> </w:t>
      </w:r>
      <w:r w:rsidRPr="008F28B6">
        <w:rPr>
          <w:rStyle w:val="ChairSummaryonlyChar"/>
          <w:color w:val="auto"/>
          <w:lang w:val="fr-CH"/>
        </w:rPr>
        <w:t>XML4IP.</w:t>
      </w:r>
    </w:p>
    <w:p w14:paraId="20A73E1F" w14:textId="04DF9085" w:rsidR="00BE734B" w:rsidRPr="008F28B6" w:rsidRDefault="00686D4F" w:rsidP="008F28B6">
      <w:pPr>
        <w:pStyle w:val="ONUMFS"/>
        <w:rPr>
          <w:i/>
          <w:lang w:val="fr-CH"/>
        </w:rPr>
      </w:pPr>
      <w:r w:rsidRPr="008F28B6">
        <w:rPr>
          <w:lang w:val="fr-CH"/>
        </w:rPr>
        <w:t>Le CWS a prié l</w:t>
      </w:r>
      <w:r w:rsidR="00CD1A74" w:rsidRPr="008F28B6">
        <w:rPr>
          <w:lang w:val="fr-CH"/>
        </w:rPr>
        <w:t>’</w:t>
      </w:r>
      <w:r w:rsidRPr="008F28B6">
        <w:rPr>
          <w:lang w:val="fr-CH"/>
        </w:rPr>
        <w:t>Équipe d</w:t>
      </w:r>
      <w:r w:rsidR="00CD1A74" w:rsidRPr="008F28B6">
        <w:rPr>
          <w:lang w:val="fr-CH"/>
        </w:rPr>
        <w:t>’</w:t>
      </w:r>
      <w:r w:rsidRPr="008F28B6">
        <w:rPr>
          <w:lang w:val="fr-CH"/>
        </w:rPr>
        <w:t>experts chargée de la norme</w:t>
      </w:r>
      <w:r w:rsidR="00423177" w:rsidRPr="008F28B6">
        <w:rPr>
          <w:lang w:val="fr-CH"/>
        </w:rPr>
        <w:t> </w:t>
      </w:r>
      <w:r w:rsidRPr="008F28B6">
        <w:rPr>
          <w:lang w:val="fr-CH"/>
        </w:rPr>
        <w:t>XML4IP de présenter une proposition finale concernant une nouvelle norme de l</w:t>
      </w:r>
      <w:r w:rsidR="00CD1A74" w:rsidRPr="008F28B6">
        <w:rPr>
          <w:lang w:val="fr-CH"/>
        </w:rPr>
        <w:t>’</w:t>
      </w:r>
      <w:r w:rsidRPr="008F28B6">
        <w:rPr>
          <w:lang w:val="fr-CH"/>
        </w:rPr>
        <w:t>OMPI sur la spécification JSON, pour examen à sa huit</w:t>
      </w:r>
      <w:r w:rsidR="00CD1A74" w:rsidRPr="008F28B6">
        <w:rPr>
          <w:lang w:val="fr-CH"/>
        </w:rPr>
        <w:t>ième session</w:t>
      </w:r>
      <w:r w:rsidRPr="008F28B6">
        <w:rPr>
          <w:lang w:val="fr-CH"/>
        </w:rPr>
        <w:t>.</w:t>
      </w:r>
    </w:p>
    <w:p w14:paraId="36ACFC1B" w14:textId="7C0E70AA" w:rsidR="008F28B6" w:rsidRDefault="00CD1A74" w:rsidP="008F28B6">
      <w:pPr>
        <w:pStyle w:val="Heading3"/>
        <w:rPr>
          <w:rStyle w:val="ChairSummaryonlyChar"/>
          <w:bCs w:val="0"/>
          <w:color w:val="auto"/>
          <w:szCs w:val="20"/>
          <w:lang w:val="fr-CH"/>
        </w:rPr>
      </w:pPr>
      <w:r w:rsidRPr="008F28B6">
        <w:rPr>
          <w:rStyle w:val="ChairSummaryonlyChar"/>
          <w:bCs w:val="0"/>
          <w:color w:val="auto"/>
          <w:szCs w:val="20"/>
          <w:lang w:val="fr-CH"/>
        </w:rPr>
        <w:t>Point 7</w:t>
      </w:r>
      <w:r w:rsidR="003A745A" w:rsidRPr="008F28B6">
        <w:rPr>
          <w:rStyle w:val="ChairSummaryonlyChar"/>
          <w:bCs w:val="0"/>
          <w:color w:val="auto"/>
          <w:szCs w:val="20"/>
          <w:lang w:val="fr-CH"/>
        </w:rPr>
        <w:t>.a) de l</w:t>
      </w:r>
      <w:r w:rsidRPr="008F28B6">
        <w:rPr>
          <w:rStyle w:val="ChairSummaryonlyChar"/>
          <w:bCs w:val="0"/>
          <w:color w:val="auto"/>
          <w:szCs w:val="20"/>
          <w:lang w:val="fr-CH"/>
        </w:rPr>
        <w:t>’</w:t>
      </w:r>
      <w:r w:rsidR="003A745A" w:rsidRPr="008F28B6">
        <w:rPr>
          <w:rStyle w:val="ChairSummaryonlyChar"/>
          <w:bCs w:val="0"/>
          <w:color w:val="auto"/>
          <w:szCs w:val="20"/>
          <w:lang w:val="fr-CH"/>
        </w:rPr>
        <w:t>ordre du jour</w:t>
      </w:r>
      <w:r w:rsidRPr="008F28B6">
        <w:rPr>
          <w:rStyle w:val="ChairSummaryonlyChar"/>
          <w:bCs w:val="0"/>
          <w:color w:val="auto"/>
          <w:szCs w:val="20"/>
          <w:lang w:val="fr-CH"/>
        </w:rPr>
        <w:t> :</w:t>
      </w:r>
      <w:r w:rsidR="003A745A" w:rsidRPr="008F28B6">
        <w:rPr>
          <w:rStyle w:val="ChairSummaryonlyChar"/>
          <w:bCs w:val="0"/>
          <w:color w:val="auto"/>
          <w:szCs w:val="20"/>
          <w:lang w:val="fr-CH"/>
        </w:rPr>
        <w:t xml:space="preserve"> rapport sur la tâche n° 59</w:t>
      </w:r>
    </w:p>
    <w:p w14:paraId="1A895A74" w14:textId="77777777" w:rsidR="008F28B6" w:rsidRDefault="00686D4F" w:rsidP="008F28B6">
      <w:pPr>
        <w:pStyle w:val="ONUMFS"/>
        <w:rPr>
          <w:lang w:val="fr-CH"/>
        </w:rPr>
      </w:pPr>
      <w:r w:rsidRPr="008F28B6">
        <w:rPr>
          <w:lang w:val="fr-CH"/>
        </w:rPr>
        <w:t>Les délibérations ont eu lieu sur la base du document</w:t>
      </w:r>
      <w:r w:rsidR="00BA4239" w:rsidRPr="008F28B6">
        <w:rPr>
          <w:lang w:val="fr-CH"/>
        </w:rPr>
        <w:t> </w:t>
      </w:r>
      <w:r w:rsidRPr="008F28B6">
        <w:rPr>
          <w:lang w:val="fr-CH"/>
        </w:rPr>
        <w:t>CWS/7/6 et d</w:t>
      </w:r>
      <w:r w:rsidR="00CD1A74" w:rsidRPr="008F28B6">
        <w:rPr>
          <w:lang w:val="fr-CH"/>
        </w:rPr>
        <w:t>’</w:t>
      </w:r>
      <w:r w:rsidRPr="008F28B6">
        <w:rPr>
          <w:lang w:val="fr-CH"/>
        </w:rPr>
        <w:t>un exposé présenté par les coresponsables de l</w:t>
      </w:r>
      <w:r w:rsidR="00CD1A74" w:rsidRPr="008F28B6">
        <w:rPr>
          <w:lang w:val="fr-CH"/>
        </w:rPr>
        <w:t>’</w:t>
      </w:r>
      <w:r w:rsidRPr="008F28B6">
        <w:rPr>
          <w:lang w:val="fr-CH"/>
        </w:rPr>
        <w:t>équipe d</w:t>
      </w:r>
      <w:r w:rsidR="00CD1A74" w:rsidRPr="008F28B6">
        <w:rPr>
          <w:lang w:val="fr-CH"/>
        </w:rPr>
        <w:t>’</w:t>
      </w:r>
      <w:r w:rsidRPr="008F28B6">
        <w:rPr>
          <w:lang w:val="fr-CH"/>
        </w:rPr>
        <w:t xml:space="preserve">experts, </w:t>
      </w:r>
      <w:r w:rsidR="00CD1A74" w:rsidRPr="008F28B6">
        <w:rPr>
          <w:lang w:val="fr-CH"/>
        </w:rPr>
        <w:t>à savoir</w:t>
      </w:r>
      <w:r w:rsidRPr="008F28B6">
        <w:rPr>
          <w:lang w:val="fr-CH"/>
        </w:rPr>
        <w:t xml:space="preserve"> l</w:t>
      </w:r>
      <w:r w:rsidR="00CD1A74" w:rsidRPr="008F28B6">
        <w:rPr>
          <w:lang w:val="fr-CH"/>
        </w:rPr>
        <w:t>’</w:t>
      </w:r>
      <w:r w:rsidRPr="008F28B6">
        <w:rPr>
          <w:lang w:val="fr-CH"/>
        </w:rPr>
        <w:t>Australie et la Fédération de Russie.</w:t>
      </w:r>
    </w:p>
    <w:p w14:paraId="50CA1AF0" w14:textId="77777777" w:rsidR="008F28B6" w:rsidRDefault="00686D4F" w:rsidP="008F28B6">
      <w:pPr>
        <w:pStyle w:val="ONUMFS"/>
        <w:rPr>
          <w:lang w:val="fr-CH"/>
        </w:rPr>
      </w:pPr>
      <w:r w:rsidRPr="008F28B6">
        <w:rPr>
          <w:lang w:val="fr-CH"/>
        </w:rPr>
        <w:t>Le CWS a pris note du contenu du document et de l</w:t>
      </w:r>
      <w:r w:rsidR="00CD1A74" w:rsidRPr="008F28B6">
        <w:rPr>
          <w:lang w:val="fr-CH"/>
        </w:rPr>
        <w:t>’</w:t>
      </w:r>
      <w:r w:rsidRPr="008F28B6">
        <w:rPr>
          <w:lang w:val="fr-CH"/>
        </w:rPr>
        <w:t>exposé et a encouragé les offices de propriété industrielle à participer aux débats de l</w:t>
      </w:r>
      <w:r w:rsidR="00CD1A74" w:rsidRPr="008F28B6">
        <w:rPr>
          <w:lang w:val="fr-CH"/>
        </w:rPr>
        <w:t>’</w:t>
      </w:r>
      <w:r w:rsidRPr="008F28B6">
        <w:rPr>
          <w:lang w:val="fr-CH"/>
        </w:rPr>
        <w:t>Équipe d</w:t>
      </w:r>
      <w:r w:rsidR="00CD1A74" w:rsidRPr="008F28B6">
        <w:rPr>
          <w:lang w:val="fr-CH"/>
        </w:rPr>
        <w:t>’</w:t>
      </w:r>
      <w:r w:rsidRPr="008F28B6">
        <w:rPr>
          <w:lang w:val="fr-CH"/>
        </w:rPr>
        <w:t>experts en technologie de la chaîne de blocs.</w:t>
      </w:r>
    </w:p>
    <w:p w14:paraId="7BEAF386" w14:textId="225FD063" w:rsidR="00CD1A74" w:rsidRPr="008F28B6" w:rsidRDefault="00686D4F" w:rsidP="008F28B6">
      <w:pPr>
        <w:pStyle w:val="ONUMFS"/>
        <w:rPr>
          <w:lang w:val="fr-CH"/>
        </w:rPr>
      </w:pPr>
      <w:r w:rsidRPr="008F28B6">
        <w:rPr>
          <w:lang w:val="fr-CH"/>
        </w:rPr>
        <w:t>Le CWS a approuvé la proposition de révision de la description de la tâche n° 59 et de l</w:t>
      </w:r>
      <w:r w:rsidR="00CD1A74" w:rsidRPr="008F28B6">
        <w:rPr>
          <w:lang w:val="fr-CH"/>
        </w:rPr>
        <w:t>’</w:t>
      </w:r>
      <w:r w:rsidRPr="008F28B6">
        <w:rPr>
          <w:lang w:val="fr-CH"/>
        </w:rPr>
        <w:t>énoncé pour le champ d</w:t>
      </w:r>
      <w:r w:rsidR="00CD1A74" w:rsidRPr="008F28B6">
        <w:rPr>
          <w:lang w:val="fr-CH"/>
        </w:rPr>
        <w:t>’</w:t>
      </w:r>
      <w:r w:rsidRPr="008F28B6">
        <w:rPr>
          <w:lang w:val="fr-CH"/>
        </w:rPr>
        <w:t>application de la norme présentés par les coresponsables.</w:t>
      </w:r>
      <w:r w:rsidR="00BE0DC4" w:rsidRPr="008F28B6">
        <w:rPr>
          <w:lang w:val="fr-CH"/>
        </w:rPr>
        <w:t xml:space="preserve">  </w:t>
      </w:r>
      <w:r w:rsidRPr="008F28B6">
        <w:rPr>
          <w:lang w:val="fr-CH"/>
        </w:rPr>
        <w:t>La nouvelle description de la tâche et le nouvel énoncé du champ d</w:t>
      </w:r>
      <w:r w:rsidR="00CD1A74" w:rsidRPr="008F28B6">
        <w:rPr>
          <w:lang w:val="fr-CH"/>
        </w:rPr>
        <w:t>’</w:t>
      </w:r>
      <w:r w:rsidRPr="008F28B6">
        <w:rPr>
          <w:lang w:val="fr-CH"/>
        </w:rPr>
        <w:t>application de la norme sont les suivants</w:t>
      </w:r>
      <w:r w:rsidR="00CD1A74" w:rsidRPr="008F28B6">
        <w:rPr>
          <w:lang w:val="fr-CH"/>
        </w:rPr>
        <w:t> :</w:t>
      </w:r>
    </w:p>
    <w:p w14:paraId="6BFC8B01" w14:textId="34F7E954" w:rsidR="00CD1A74" w:rsidRPr="008F28B6" w:rsidRDefault="00686D4F" w:rsidP="008F28B6">
      <w:pPr>
        <w:pStyle w:val="ONUMFS"/>
        <w:keepNext/>
        <w:numPr>
          <w:ilvl w:val="0"/>
          <w:numId w:val="0"/>
        </w:numPr>
        <w:rPr>
          <w:lang w:val="fr-CH"/>
        </w:rPr>
      </w:pPr>
      <w:r w:rsidRPr="008F28B6">
        <w:rPr>
          <w:lang w:val="fr-CH"/>
        </w:rPr>
        <w:t>Description de la tâche modifiée</w:t>
      </w:r>
      <w:r w:rsidR="00CD1A74" w:rsidRPr="008F28B6">
        <w:rPr>
          <w:lang w:val="fr-CH"/>
        </w:rPr>
        <w:t> :</w:t>
      </w:r>
    </w:p>
    <w:p w14:paraId="6B69B70A" w14:textId="7F45C73C" w:rsidR="00BE734B" w:rsidRPr="008F28B6" w:rsidRDefault="003A745A" w:rsidP="008F28B6">
      <w:pPr>
        <w:pStyle w:val="ONUMFS"/>
        <w:numPr>
          <w:ilvl w:val="1"/>
          <w:numId w:val="3"/>
        </w:numPr>
        <w:rPr>
          <w:lang w:val="fr-CH"/>
        </w:rPr>
      </w:pPr>
      <w:r w:rsidRPr="008F28B6">
        <w:rPr>
          <w:lang w:val="fr-CH"/>
        </w:rPr>
        <w:t>étudier la possibilité d</w:t>
      </w:r>
      <w:r w:rsidR="00CD1A74" w:rsidRPr="008F28B6">
        <w:rPr>
          <w:lang w:val="fr-CH"/>
        </w:rPr>
        <w:t>’</w:t>
      </w:r>
      <w:r w:rsidRPr="008F28B6">
        <w:rPr>
          <w:lang w:val="fr-CH"/>
        </w:rPr>
        <w:t>utiliser la technologie de la chaîne de blocs dans les procédures d</w:t>
      </w:r>
      <w:r w:rsidR="00CD1A74" w:rsidRPr="008F28B6">
        <w:rPr>
          <w:lang w:val="fr-CH"/>
        </w:rPr>
        <w:t>’</w:t>
      </w:r>
      <w:r w:rsidRPr="008F28B6">
        <w:rPr>
          <w:lang w:val="fr-CH"/>
        </w:rPr>
        <w:t>octroi de la protection des droits de propriété intellectuelle et de traitement des informations concernant les objets de propriété intellectuelle et leur utilisation;</w:t>
      </w:r>
    </w:p>
    <w:p w14:paraId="7DF15D51" w14:textId="29655E0F" w:rsidR="00BE734B" w:rsidRPr="008F28B6" w:rsidRDefault="003A745A" w:rsidP="008F28B6">
      <w:pPr>
        <w:pStyle w:val="ONUMFS"/>
        <w:numPr>
          <w:ilvl w:val="1"/>
          <w:numId w:val="3"/>
        </w:numPr>
        <w:rPr>
          <w:lang w:val="fr-CH"/>
        </w:rPr>
      </w:pPr>
      <w:r w:rsidRPr="008F28B6">
        <w:rPr>
          <w:lang w:val="fr-CH"/>
        </w:rPr>
        <w:t>recueillir des informations sur les progrès accomplis par les offices de propriété intellectuelle dans l</w:t>
      </w:r>
      <w:r w:rsidR="00CD1A74" w:rsidRPr="008F28B6">
        <w:rPr>
          <w:lang w:val="fr-CH"/>
        </w:rPr>
        <w:t>’</w:t>
      </w:r>
      <w:r w:rsidRPr="008F28B6">
        <w:rPr>
          <w:lang w:val="fr-CH"/>
        </w:rPr>
        <w:t>utilisation de la chaîne de blocs et l</w:t>
      </w:r>
      <w:r w:rsidR="00CD1A74" w:rsidRPr="008F28B6">
        <w:rPr>
          <w:lang w:val="fr-CH"/>
        </w:rPr>
        <w:t>’</w:t>
      </w:r>
      <w:r w:rsidRPr="008F28B6">
        <w:rPr>
          <w:lang w:val="fr-CH"/>
        </w:rPr>
        <w:t>expérience acquise en la matière, évaluer les normes applicables à la chaîne de blocs en vigueur dans le secteur privé et examiner le bien</w:t>
      </w:r>
      <w:r w:rsidR="00F23955">
        <w:rPr>
          <w:lang w:val="fr-CH"/>
        </w:rPr>
        <w:noBreakHyphen/>
      </w:r>
      <w:r w:rsidRPr="008F28B6">
        <w:rPr>
          <w:lang w:val="fr-CH"/>
        </w:rPr>
        <w:t>fondé et l</w:t>
      </w:r>
      <w:r w:rsidR="00CD1A74" w:rsidRPr="008F28B6">
        <w:rPr>
          <w:lang w:val="fr-CH"/>
        </w:rPr>
        <w:t>’</w:t>
      </w:r>
      <w:r w:rsidRPr="008F28B6">
        <w:rPr>
          <w:lang w:val="fr-CH"/>
        </w:rPr>
        <w:t>applicabilité aux offices de propriété intellectuelle;</w:t>
      </w:r>
    </w:p>
    <w:p w14:paraId="271C3D5F" w14:textId="767EC88A" w:rsidR="00BE734B" w:rsidRPr="008F28B6" w:rsidRDefault="00F00A1C" w:rsidP="007C3A11">
      <w:pPr>
        <w:pStyle w:val="ONUMFS"/>
        <w:keepLines/>
        <w:numPr>
          <w:ilvl w:val="1"/>
          <w:numId w:val="3"/>
        </w:numPr>
        <w:rPr>
          <w:lang w:val="fr-CH"/>
        </w:rPr>
      </w:pPr>
      <w:r w:rsidRPr="008F28B6">
        <w:rPr>
          <w:lang w:val="fr-CH"/>
        </w:rPr>
        <w:t xml:space="preserve">élaborer </w:t>
      </w:r>
      <w:r w:rsidR="00E501AB" w:rsidRPr="008F28B6">
        <w:rPr>
          <w:lang w:val="fr-CH"/>
        </w:rPr>
        <w:t>des modèles de référence concernant l</w:t>
      </w:r>
      <w:r w:rsidR="00CD1A74" w:rsidRPr="008F28B6">
        <w:rPr>
          <w:lang w:val="fr-CH"/>
        </w:rPr>
        <w:t>’</w:t>
      </w:r>
      <w:r w:rsidR="00E501AB" w:rsidRPr="008F28B6">
        <w:rPr>
          <w:lang w:val="fr-CH"/>
        </w:rPr>
        <w:t xml:space="preserve">utilisation de la chaîne de blocs dans le domaine de la propriété intellectuelle, </w:t>
      </w:r>
      <w:r w:rsidR="00CD1A74" w:rsidRPr="008F28B6">
        <w:rPr>
          <w:lang w:val="fr-CH"/>
        </w:rPr>
        <w:t>y compris</w:t>
      </w:r>
      <w:r w:rsidR="00E501AB" w:rsidRPr="008F28B6">
        <w:rPr>
          <w:lang w:val="fr-CH"/>
        </w:rPr>
        <w:t xml:space="preserve"> des principes directeurs, des pratiques communes et l</w:t>
      </w:r>
      <w:r w:rsidR="00CD1A74" w:rsidRPr="008F28B6">
        <w:rPr>
          <w:lang w:val="fr-CH"/>
        </w:rPr>
        <w:t>’</w:t>
      </w:r>
      <w:r w:rsidR="00E501AB" w:rsidRPr="008F28B6">
        <w:rPr>
          <w:lang w:val="fr-CH"/>
        </w:rPr>
        <w:t>utilisation de la terminologie à l</w:t>
      </w:r>
      <w:r w:rsidR="00CD1A74" w:rsidRPr="008F28B6">
        <w:rPr>
          <w:lang w:val="fr-CH"/>
        </w:rPr>
        <w:t>’</w:t>
      </w:r>
      <w:r w:rsidR="00E501AB" w:rsidRPr="008F28B6">
        <w:rPr>
          <w:lang w:val="fr-CH"/>
        </w:rPr>
        <w:t>appui de la collaboration, des projets conjoints et de la validation;  et</w:t>
      </w:r>
    </w:p>
    <w:p w14:paraId="4F426DCA" w14:textId="077880E8" w:rsidR="00CD1A74" w:rsidRPr="008F28B6" w:rsidRDefault="009F5B24" w:rsidP="008F28B6">
      <w:pPr>
        <w:pStyle w:val="ONUMFS"/>
        <w:numPr>
          <w:ilvl w:val="1"/>
          <w:numId w:val="3"/>
        </w:numPr>
        <w:rPr>
          <w:lang w:val="fr-CH"/>
        </w:rPr>
      </w:pPr>
      <w:r w:rsidRPr="008F28B6">
        <w:rPr>
          <w:lang w:val="fr-CH"/>
        </w:rPr>
        <w:t>é</w:t>
      </w:r>
      <w:r w:rsidR="00E501AB" w:rsidRPr="008F28B6">
        <w:rPr>
          <w:lang w:val="fr-CH"/>
        </w:rPr>
        <w:t>tablir une proposition de norme de l</w:t>
      </w:r>
      <w:r w:rsidR="00CD1A74" w:rsidRPr="008F28B6">
        <w:rPr>
          <w:lang w:val="fr-CH"/>
        </w:rPr>
        <w:t>’</w:t>
      </w:r>
      <w:r w:rsidR="00E501AB" w:rsidRPr="008F28B6">
        <w:rPr>
          <w:lang w:val="fr-CH"/>
        </w:rPr>
        <w:t>OMPI visant à appuyer l</w:t>
      </w:r>
      <w:r w:rsidR="00CD1A74" w:rsidRPr="008F28B6">
        <w:rPr>
          <w:lang w:val="fr-CH"/>
        </w:rPr>
        <w:t>’</w:t>
      </w:r>
      <w:r w:rsidR="00E501AB" w:rsidRPr="008F28B6">
        <w:rPr>
          <w:lang w:val="fr-CH"/>
        </w:rPr>
        <w:t>application potentielle de la chaîne de blocs dans l</w:t>
      </w:r>
      <w:r w:rsidR="00CD1A74" w:rsidRPr="008F28B6">
        <w:rPr>
          <w:lang w:val="fr-CH"/>
        </w:rPr>
        <w:t>’</w:t>
      </w:r>
      <w:r w:rsidR="00E501AB" w:rsidRPr="008F28B6">
        <w:rPr>
          <w:lang w:val="fr-CH"/>
        </w:rPr>
        <w:t>écosystème de la propriété intellectuelle.</w:t>
      </w:r>
    </w:p>
    <w:p w14:paraId="7AF6FD7C" w14:textId="5A03AC99" w:rsidR="00CD1A74" w:rsidRPr="008F28B6" w:rsidRDefault="003A745A" w:rsidP="008F28B6">
      <w:pPr>
        <w:pStyle w:val="ONUMFS"/>
        <w:numPr>
          <w:ilvl w:val="0"/>
          <w:numId w:val="0"/>
        </w:numPr>
        <w:rPr>
          <w:lang w:val="fr-CH"/>
        </w:rPr>
      </w:pPr>
      <w:r w:rsidRPr="008F28B6">
        <w:rPr>
          <w:lang w:val="fr-CH"/>
        </w:rPr>
        <w:t>Énoncé du champ d</w:t>
      </w:r>
      <w:r w:rsidR="00CD1A74" w:rsidRPr="008F28B6">
        <w:rPr>
          <w:lang w:val="fr-CH"/>
        </w:rPr>
        <w:t>’</w:t>
      </w:r>
      <w:r w:rsidRPr="008F28B6">
        <w:rPr>
          <w:lang w:val="fr-CH"/>
        </w:rPr>
        <w:t>application</w:t>
      </w:r>
    </w:p>
    <w:p w14:paraId="1644D070" w14:textId="3503D34B" w:rsidR="00BE734B" w:rsidRPr="008F28B6" w:rsidRDefault="008F28B6" w:rsidP="008F28B6">
      <w:pPr>
        <w:pStyle w:val="ONUMFS"/>
        <w:numPr>
          <w:ilvl w:val="0"/>
          <w:numId w:val="0"/>
        </w:numPr>
        <w:rPr>
          <w:lang w:val="fr-CH"/>
        </w:rPr>
      </w:pPr>
      <w:r>
        <w:rPr>
          <w:lang w:val="fr-CH"/>
        </w:rPr>
        <w:t>“</w:t>
      </w:r>
      <w:r w:rsidR="003A745A" w:rsidRPr="008F28B6">
        <w:rPr>
          <w:lang w:val="fr-CH"/>
        </w:rPr>
        <w:t>Cette norme vise à donner des orientations aux offices de propriété intellectuelle et aux autres organisations devant gérer, stocker, traiter, échanger et diffuser des données de propriété intellectuelle en utilisant la chaîne de blocs.</w:t>
      </w:r>
      <w:r w:rsidR="00BE0DC4" w:rsidRPr="008F28B6">
        <w:rPr>
          <w:lang w:val="fr-CH"/>
        </w:rPr>
        <w:t xml:space="preserve">  </w:t>
      </w:r>
      <w:r w:rsidR="00E501AB" w:rsidRPr="008F28B6">
        <w:rPr>
          <w:lang w:val="fr-CH"/>
        </w:rPr>
        <w:t>Grâce à l</w:t>
      </w:r>
      <w:r w:rsidR="00CD1A74" w:rsidRPr="008F28B6">
        <w:rPr>
          <w:lang w:val="fr-CH"/>
        </w:rPr>
        <w:t>’</w:t>
      </w:r>
      <w:r w:rsidR="00E501AB" w:rsidRPr="008F28B6">
        <w:rPr>
          <w:lang w:val="fr-CH"/>
        </w:rPr>
        <w:t>utilisation de cette norme, la mise en œuvre de la chaîne de blocs pourrait être simplifiée et accélérée et s</w:t>
      </w:r>
      <w:r w:rsidR="00CD1A74" w:rsidRPr="008F28B6">
        <w:rPr>
          <w:lang w:val="fr-CH"/>
        </w:rPr>
        <w:t>’</w:t>
      </w:r>
      <w:r w:rsidR="00E501AB" w:rsidRPr="008F28B6">
        <w:rPr>
          <w:lang w:val="fr-CH"/>
        </w:rPr>
        <w:t>effectuer de manière interopérable dans l</w:t>
      </w:r>
      <w:r w:rsidR="00CD1A74" w:rsidRPr="008F28B6">
        <w:rPr>
          <w:lang w:val="fr-CH"/>
        </w:rPr>
        <w:t>’</w:t>
      </w:r>
      <w:r w:rsidR="00E501AB" w:rsidRPr="008F28B6">
        <w:rPr>
          <w:lang w:val="fr-CH"/>
        </w:rPr>
        <w:t>écosystème de la propriété intellectuelle.”</w:t>
      </w:r>
    </w:p>
    <w:p w14:paraId="471A3969" w14:textId="7C8D497D" w:rsidR="008F28B6" w:rsidRDefault="00CD1A74" w:rsidP="008F28B6">
      <w:pPr>
        <w:pStyle w:val="Heading3"/>
        <w:rPr>
          <w:rStyle w:val="ChairSummaryonlyChar"/>
          <w:bCs w:val="0"/>
          <w:color w:val="auto"/>
          <w:szCs w:val="20"/>
          <w:lang w:val="fr-CH"/>
        </w:rPr>
      </w:pPr>
      <w:r w:rsidRPr="008F28B6">
        <w:rPr>
          <w:rStyle w:val="ChairSummaryonlyChar"/>
          <w:bCs w:val="0"/>
          <w:color w:val="auto"/>
          <w:szCs w:val="20"/>
          <w:lang w:val="fr-CH"/>
        </w:rPr>
        <w:t>Point 7</w:t>
      </w:r>
      <w:r w:rsidR="003A745A" w:rsidRPr="008F28B6">
        <w:rPr>
          <w:rStyle w:val="ChairSummaryonlyChar"/>
          <w:bCs w:val="0"/>
          <w:color w:val="auto"/>
          <w:szCs w:val="20"/>
          <w:lang w:val="fr-CH"/>
        </w:rPr>
        <w:t>.b) de l</w:t>
      </w:r>
      <w:r w:rsidRPr="008F28B6">
        <w:rPr>
          <w:rStyle w:val="ChairSummaryonlyChar"/>
          <w:bCs w:val="0"/>
          <w:color w:val="auto"/>
          <w:szCs w:val="20"/>
          <w:lang w:val="fr-CH"/>
        </w:rPr>
        <w:t>’</w:t>
      </w:r>
      <w:r w:rsidR="003A745A" w:rsidRPr="008F28B6">
        <w:rPr>
          <w:rStyle w:val="ChairSummaryonlyChar"/>
          <w:bCs w:val="0"/>
          <w:color w:val="auto"/>
          <w:szCs w:val="20"/>
          <w:lang w:val="fr-CH"/>
        </w:rPr>
        <w:t>ordre du jour</w:t>
      </w:r>
      <w:r w:rsidRPr="008F28B6">
        <w:rPr>
          <w:rStyle w:val="ChairSummaryonlyChar"/>
          <w:bCs w:val="0"/>
          <w:color w:val="auto"/>
          <w:szCs w:val="20"/>
          <w:lang w:val="fr-CH"/>
        </w:rPr>
        <w:t> :</w:t>
      </w:r>
      <w:r w:rsidR="003A745A" w:rsidRPr="008F28B6">
        <w:rPr>
          <w:rStyle w:val="ChairSummaryonlyChar"/>
          <w:bCs w:val="0"/>
          <w:color w:val="auto"/>
          <w:szCs w:val="20"/>
          <w:lang w:val="fr-CH"/>
        </w:rPr>
        <w:t xml:space="preserve"> rapport sur l</w:t>
      </w:r>
      <w:r w:rsidRPr="008F28B6">
        <w:rPr>
          <w:rStyle w:val="ChairSummaryonlyChar"/>
          <w:bCs w:val="0"/>
          <w:color w:val="auto"/>
          <w:szCs w:val="20"/>
          <w:lang w:val="fr-CH"/>
        </w:rPr>
        <w:t>’</w:t>
      </w:r>
      <w:r w:rsidR="003A745A" w:rsidRPr="008F28B6">
        <w:rPr>
          <w:rStyle w:val="ChairSummaryonlyChar"/>
          <w:bCs w:val="0"/>
          <w:color w:val="auto"/>
          <w:szCs w:val="20"/>
          <w:lang w:val="fr-CH"/>
        </w:rPr>
        <w:t>atelier relatif aux chaînes de blocs</w:t>
      </w:r>
    </w:p>
    <w:p w14:paraId="68C33E33" w14:textId="77777777" w:rsidR="008F28B6" w:rsidRDefault="00E501AB" w:rsidP="008F28B6">
      <w:pPr>
        <w:pStyle w:val="ONUMFS"/>
        <w:rPr>
          <w:lang w:val="fr-CH"/>
        </w:rPr>
      </w:pPr>
      <w:r w:rsidRPr="008F28B6">
        <w:rPr>
          <w:lang w:val="fr-CH"/>
        </w:rPr>
        <w:t>Les délibérations ont eu lieu sur la base d</w:t>
      </w:r>
      <w:r w:rsidR="00CD1A74" w:rsidRPr="008F28B6">
        <w:rPr>
          <w:lang w:val="fr-CH"/>
        </w:rPr>
        <w:t>’</w:t>
      </w:r>
      <w:r w:rsidRPr="008F28B6">
        <w:rPr>
          <w:lang w:val="fr-CH"/>
        </w:rPr>
        <w:t>un rapport verbal présenté par le Bureau international.</w:t>
      </w:r>
    </w:p>
    <w:p w14:paraId="597F3E64" w14:textId="541946F0" w:rsidR="00BE734B" w:rsidRPr="008F28B6" w:rsidRDefault="00E501AB" w:rsidP="008F28B6">
      <w:pPr>
        <w:pStyle w:val="ONUMFS"/>
        <w:rPr>
          <w:lang w:val="fr-CH"/>
        </w:rPr>
      </w:pPr>
      <w:r w:rsidRPr="008F28B6">
        <w:rPr>
          <w:lang w:val="fr-CH"/>
        </w:rPr>
        <w:t>Plusieurs délégations ont noté que l</w:t>
      </w:r>
      <w:r w:rsidR="00CD1A74" w:rsidRPr="008F28B6">
        <w:rPr>
          <w:lang w:val="fr-CH"/>
        </w:rPr>
        <w:t>’</w:t>
      </w:r>
      <w:r w:rsidRPr="008F28B6">
        <w:rPr>
          <w:lang w:val="fr-CH"/>
        </w:rPr>
        <w:t>atelier avait fourni des informations précieuses sur la chaîne de blocs et avait été très utile à l</w:t>
      </w:r>
      <w:r w:rsidR="00CD1A74" w:rsidRPr="008F28B6">
        <w:rPr>
          <w:lang w:val="fr-CH"/>
        </w:rPr>
        <w:t>’</w:t>
      </w:r>
      <w:r w:rsidRPr="008F28B6">
        <w:rPr>
          <w:lang w:val="fr-CH"/>
        </w:rPr>
        <w:t>Équipe d</w:t>
      </w:r>
      <w:r w:rsidR="00CD1A74" w:rsidRPr="008F28B6">
        <w:rPr>
          <w:lang w:val="fr-CH"/>
        </w:rPr>
        <w:t>’</w:t>
      </w:r>
      <w:r w:rsidRPr="008F28B6">
        <w:rPr>
          <w:lang w:val="fr-CH"/>
        </w:rPr>
        <w:t>experts chargée de la chaîne de blocs.</w:t>
      </w:r>
    </w:p>
    <w:p w14:paraId="28DBA793" w14:textId="2AE81602" w:rsidR="008F28B6" w:rsidRDefault="00CD1A74" w:rsidP="008F28B6">
      <w:pPr>
        <w:pStyle w:val="Heading3"/>
        <w:rPr>
          <w:rStyle w:val="ChairSummaryonlyChar"/>
          <w:bCs w:val="0"/>
          <w:color w:val="auto"/>
          <w:szCs w:val="20"/>
          <w:lang w:val="fr-CH"/>
        </w:rPr>
      </w:pPr>
      <w:r w:rsidRPr="008F28B6">
        <w:rPr>
          <w:rStyle w:val="ChairSummaryonlyChar"/>
          <w:color w:val="auto"/>
          <w:szCs w:val="20"/>
          <w:lang w:val="fr-CH"/>
        </w:rPr>
        <w:t>Point 8</w:t>
      </w:r>
      <w:r w:rsidR="00963300" w:rsidRPr="008F28B6">
        <w:rPr>
          <w:rStyle w:val="ChairSummaryonlyChar"/>
          <w:color w:val="auto"/>
          <w:szCs w:val="20"/>
          <w:lang w:val="fr-CH"/>
        </w:rPr>
        <w:t>.</w:t>
      </w:r>
      <w:r w:rsidR="00BB7CF7" w:rsidRPr="008F28B6">
        <w:rPr>
          <w:rStyle w:val="ChairSummaryonlyChar"/>
          <w:color w:val="auto"/>
          <w:szCs w:val="20"/>
          <w:lang w:val="fr-CH"/>
        </w:rPr>
        <w:t>a)</w:t>
      </w:r>
      <w:r w:rsidR="00963300" w:rsidRPr="008F28B6">
        <w:rPr>
          <w:rStyle w:val="ChairSummaryonlyChar"/>
          <w:color w:val="auto"/>
          <w:szCs w:val="20"/>
          <w:lang w:val="fr-CH"/>
        </w:rPr>
        <w:t xml:space="preserve"> de l</w:t>
      </w:r>
      <w:r w:rsidRPr="008F28B6">
        <w:rPr>
          <w:rStyle w:val="ChairSummaryonlyChar"/>
          <w:color w:val="auto"/>
          <w:szCs w:val="20"/>
          <w:lang w:val="fr-CH"/>
        </w:rPr>
        <w:t>’</w:t>
      </w:r>
      <w:r w:rsidR="00963300" w:rsidRPr="008F28B6">
        <w:rPr>
          <w:rStyle w:val="ChairSummaryonlyChar"/>
          <w:color w:val="auto"/>
          <w:szCs w:val="20"/>
          <w:lang w:val="fr-CH"/>
        </w:rPr>
        <w:t>ordre du jour</w:t>
      </w:r>
      <w:r w:rsidRPr="008F28B6">
        <w:rPr>
          <w:rStyle w:val="ChairSummaryonlyChar"/>
          <w:color w:val="auto"/>
          <w:szCs w:val="20"/>
          <w:lang w:val="fr-CH"/>
        </w:rPr>
        <w:t> :</w:t>
      </w:r>
      <w:r w:rsidR="007D1463" w:rsidRPr="008F28B6">
        <w:rPr>
          <w:rStyle w:val="ChairSummaryonlyChar"/>
          <w:color w:val="auto"/>
          <w:szCs w:val="20"/>
          <w:lang w:val="fr-CH"/>
        </w:rPr>
        <w:t xml:space="preserve"> </w:t>
      </w:r>
      <w:r w:rsidR="00963300" w:rsidRPr="008F28B6">
        <w:rPr>
          <w:rStyle w:val="ChairSummaryonlyChar"/>
          <w:bCs w:val="0"/>
          <w:color w:val="auto"/>
          <w:szCs w:val="20"/>
          <w:lang w:val="fr-CH"/>
        </w:rPr>
        <w:t>rapport sur la tâche n° 55</w:t>
      </w:r>
    </w:p>
    <w:p w14:paraId="798D535A" w14:textId="77777777" w:rsidR="008F28B6" w:rsidRDefault="00963300" w:rsidP="008F28B6">
      <w:pPr>
        <w:pStyle w:val="ONUMFS"/>
        <w:rPr>
          <w:lang w:val="fr-CH"/>
        </w:rPr>
      </w:pPr>
      <w:r w:rsidRPr="008F28B6">
        <w:rPr>
          <w:lang w:val="fr-CH"/>
        </w:rPr>
        <w:t>Les délibérations ont eu lieu sur la base du document</w:t>
      </w:r>
      <w:r w:rsidR="00BA4239" w:rsidRPr="008F28B6">
        <w:rPr>
          <w:lang w:val="fr-CH"/>
        </w:rPr>
        <w:t> </w:t>
      </w:r>
      <w:r w:rsidRPr="008F28B6">
        <w:rPr>
          <w:lang w:val="fr-CH"/>
        </w:rPr>
        <w:t>CWS/7/7.</w:t>
      </w:r>
    </w:p>
    <w:p w14:paraId="12D89E4F" w14:textId="77777777" w:rsidR="008F28B6" w:rsidRDefault="00E501AB" w:rsidP="008F28B6">
      <w:pPr>
        <w:pStyle w:val="ONUMFS"/>
        <w:rPr>
          <w:lang w:val="fr-CH"/>
        </w:rPr>
      </w:pPr>
      <w:r w:rsidRPr="008F28B6">
        <w:rPr>
          <w:lang w:val="fr-CH"/>
        </w:rPr>
        <w:t xml:space="preserve">Le CWS a pris note du contenu du document, </w:t>
      </w:r>
      <w:r w:rsidR="00CD1A74" w:rsidRPr="008F28B6">
        <w:rPr>
          <w:lang w:val="fr-CH"/>
        </w:rPr>
        <w:t>y compris</w:t>
      </w:r>
      <w:r w:rsidRPr="008F28B6">
        <w:rPr>
          <w:lang w:val="fr-CH"/>
        </w:rPr>
        <w:t xml:space="preserve"> des informations concernant l</w:t>
      </w:r>
      <w:r w:rsidR="00CD1A74" w:rsidRPr="008F28B6">
        <w:rPr>
          <w:lang w:val="fr-CH"/>
        </w:rPr>
        <w:t>’</w:t>
      </w:r>
      <w:r w:rsidRPr="008F28B6">
        <w:rPr>
          <w:lang w:val="fr-CH"/>
        </w:rPr>
        <w:t>enquête et l</w:t>
      </w:r>
      <w:r w:rsidR="00CD1A74" w:rsidRPr="008F28B6">
        <w:rPr>
          <w:lang w:val="fr-CH"/>
        </w:rPr>
        <w:t>’</w:t>
      </w:r>
      <w:r w:rsidRPr="008F28B6">
        <w:rPr>
          <w:lang w:val="fr-CH"/>
        </w:rPr>
        <w:t>atelier.</w:t>
      </w:r>
    </w:p>
    <w:p w14:paraId="46D6D45B" w14:textId="3DC39284" w:rsidR="00BE734B" w:rsidRPr="008F28B6" w:rsidRDefault="00E501AB" w:rsidP="008F28B6">
      <w:pPr>
        <w:pStyle w:val="ONUMFS"/>
        <w:rPr>
          <w:lang w:val="fr-CH"/>
        </w:rPr>
      </w:pPr>
      <w:r w:rsidRPr="008F28B6">
        <w:rPr>
          <w:lang w:val="fr-CH"/>
        </w:rPr>
        <w:t>Le CWS a approuvé la nouvelle description proposée de la tâche n° 55, qui est libellée comme suit</w:t>
      </w:r>
      <w:r w:rsidR="00CD1A74" w:rsidRPr="008F28B6">
        <w:rPr>
          <w:lang w:val="fr-CH"/>
        </w:rPr>
        <w:t> :</w:t>
      </w:r>
      <w:r w:rsidRPr="008F28B6">
        <w:rPr>
          <w:lang w:val="fr-CH"/>
        </w:rPr>
        <w:t xml:space="preserve"> </w:t>
      </w:r>
      <w:r w:rsidR="00CD1A74" w:rsidRPr="008F28B6">
        <w:rPr>
          <w:lang w:val="fr-CH"/>
        </w:rPr>
        <w:t>“E</w:t>
      </w:r>
      <w:r w:rsidRPr="008F28B6">
        <w:rPr>
          <w:lang w:val="fr-CH"/>
        </w:rPr>
        <w:t>nvisager l</w:t>
      </w:r>
      <w:r w:rsidR="00CD1A74" w:rsidRPr="008F28B6">
        <w:rPr>
          <w:lang w:val="fr-CH"/>
        </w:rPr>
        <w:t>’</w:t>
      </w:r>
      <w:r w:rsidRPr="008F28B6">
        <w:rPr>
          <w:lang w:val="fr-CH"/>
        </w:rPr>
        <w:t>élaboration d</w:t>
      </w:r>
      <w:r w:rsidR="00CD1A74" w:rsidRPr="008F28B6">
        <w:rPr>
          <w:lang w:val="fr-CH"/>
        </w:rPr>
        <w:t>’</w:t>
      </w:r>
      <w:r w:rsidRPr="008F28B6">
        <w:rPr>
          <w:lang w:val="fr-CH"/>
        </w:rPr>
        <w:t>une norme de l</w:t>
      </w:r>
      <w:r w:rsidR="00CD1A74" w:rsidRPr="008F28B6">
        <w:rPr>
          <w:lang w:val="fr-CH"/>
        </w:rPr>
        <w:t>’</w:t>
      </w:r>
      <w:r w:rsidRPr="008F28B6">
        <w:rPr>
          <w:lang w:val="fr-CH"/>
        </w:rPr>
        <w:t>OMPI visant à aider les offices de propriété industrielle à améliorer la “qualité à la source” des noms des déposants, établir une proposition visant la poursuite des travaux relatifs à la normalisation des noms des déposants dans les documents de propriété industrielle, et la présenter pour examen par</w:t>
      </w:r>
      <w:r w:rsidR="00CD1A74" w:rsidRPr="008F28B6">
        <w:rPr>
          <w:lang w:val="fr-CH"/>
        </w:rPr>
        <w:t xml:space="preserve"> le CWS</w:t>
      </w:r>
      <w:r w:rsidRPr="008F28B6">
        <w:rPr>
          <w:lang w:val="fr-CH"/>
        </w:rPr>
        <w:t>.”</w:t>
      </w:r>
      <w:r w:rsidR="003D6969" w:rsidRPr="008F28B6">
        <w:rPr>
          <w:lang w:val="fr-CH"/>
        </w:rPr>
        <w:t xml:space="preserve"> </w:t>
      </w:r>
      <w:r w:rsidR="00CD1A74" w:rsidRPr="008F28B6">
        <w:rPr>
          <w:lang w:val="fr-CH"/>
        </w:rPr>
        <w:t xml:space="preserve"> Le CWS</w:t>
      </w:r>
      <w:r w:rsidRPr="008F28B6">
        <w:rPr>
          <w:lang w:val="fr-CH"/>
        </w:rPr>
        <w:t xml:space="preserve"> a prié l</w:t>
      </w:r>
      <w:r w:rsidR="00CD1A74" w:rsidRPr="008F28B6">
        <w:rPr>
          <w:lang w:val="fr-CH"/>
        </w:rPr>
        <w:t>’</w:t>
      </w:r>
      <w:r w:rsidRPr="008F28B6">
        <w:rPr>
          <w:lang w:val="fr-CH"/>
        </w:rPr>
        <w:t>Équipe d</w:t>
      </w:r>
      <w:r w:rsidR="00CD1A74" w:rsidRPr="008F28B6">
        <w:rPr>
          <w:lang w:val="fr-CH"/>
        </w:rPr>
        <w:t>’</w:t>
      </w:r>
      <w:r w:rsidRPr="008F28B6">
        <w:rPr>
          <w:lang w:val="fr-CH"/>
        </w:rPr>
        <w:t>experts chargée de la normalisation des noms de présenter une proposition visant la poursuite des travaux</w:t>
      </w:r>
      <w:r w:rsidR="007F472A" w:rsidRPr="008F28B6">
        <w:rPr>
          <w:lang w:val="fr-CH"/>
        </w:rPr>
        <w:t>,</w:t>
      </w:r>
      <w:r w:rsidRPr="008F28B6">
        <w:rPr>
          <w:lang w:val="fr-CH"/>
        </w:rPr>
        <w:t xml:space="preserve"> pour examen à sa huit</w:t>
      </w:r>
      <w:r w:rsidR="00CD1A74" w:rsidRPr="008F28B6">
        <w:rPr>
          <w:lang w:val="fr-CH"/>
        </w:rPr>
        <w:t>ième session</w:t>
      </w:r>
      <w:r w:rsidRPr="008F28B6">
        <w:rPr>
          <w:lang w:val="fr-CH"/>
        </w:rPr>
        <w:t>.</w:t>
      </w:r>
    </w:p>
    <w:p w14:paraId="32BAD9F1" w14:textId="66FEE905" w:rsidR="008F28B6" w:rsidRDefault="00CD1A74" w:rsidP="008F28B6">
      <w:pPr>
        <w:pStyle w:val="Heading3"/>
        <w:rPr>
          <w:lang w:val="fr-CH"/>
        </w:rPr>
      </w:pPr>
      <w:r w:rsidRPr="008F28B6">
        <w:rPr>
          <w:lang w:val="fr-CH"/>
        </w:rPr>
        <w:t>Point 8</w:t>
      </w:r>
      <w:r w:rsidR="00963300" w:rsidRPr="008F28B6">
        <w:rPr>
          <w:lang w:val="fr-CH"/>
        </w:rPr>
        <w:t>.b) de l</w:t>
      </w:r>
      <w:r w:rsidRPr="008F28B6">
        <w:rPr>
          <w:lang w:val="fr-CH"/>
        </w:rPr>
        <w:t>’</w:t>
      </w:r>
      <w:r w:rsidR="00963300" w:rsidRPr="008F28B6">
        <w:rPr>
          <w:lang w:val="fr-CH"/>
        </w:rPr>
        <w:t>ordre du jour</w:t>
      </w:r>
      <w:r w:rsidRPr="008F28B6">
        <w:rPr>
          <w:lang w:val="fr-CH"/>
        </w:rPr>
        <w:t> :</w:t>
      </w:r>
      <w:r w:rsidR="00963300" w:rsidRPr="008F28B6">
        <w:rPr>
          <w:lang w:val="fr-CH"/>
        </w:rPr>
        <w:t xml:space="preserve"> résultats de l</w:t>
      </w:r>
      <w:r w:rsidRPr="008F28B6">
        <w:rPr>
          <w:lang w:val="fr-CH"/>
        </w:rPr>
        <w:t>’</w:t>
      </w:r>
      <w:r w:rsidR="00963300" w:rsidRPr="008F28B6">
        <w:rPr>
          <w:lang w:val="fr-CH"/>
        </w:rPr>
        <w:t>enquête sur l</w:t>
      </w:r>
      <w:r w:rsidRPr="008F28B6">
        <w:rPr>
          <w:lang w:val="fr-CH"/>
        </w:rPr>
        <w:t>’</w:t>
      </w:r>
      <w:r w:rsidR="00963300" w:rsidRPr="008F28B6">
        <w:rPr>
          <w:lang w:val="fr-CH"/>
        </w:rPr>
        <w:t>utilisation d</w:t>
      </w:r>
      <w:r w:rsidRPr="008F28B6">
        <w:rPr>
          <w:lang w:val="fr-CH"/>
        </w:rPr>
        <w:t>’</w:t>
      </w:r>
      <w:r w:rsidR="00963300" w:rsidRPr="008F28B6">
        <w:rPr>
          <w:lang w:val="fr-CH"/>
        </w:rPr>
        <w:t>identifiants pour les déposants par les offices de propriété intellectuelle</w:t>
      </w:r>
    </w:p>
    <w:p w14:paraId="6E1FCE02" w14:textId="77777777" w:rsidR="008F28B6" w:rsidRDefault="00963300" w:rsidP="008F28B6">
      <w:pPr>
        <w:pStyle w:val="ONUMFS"/>
        <w:rPr>
          <w:lang w:val="fr-CH"/>
        </w:rPr>
      </w:pPr>
      <w:r w:rsidRPr="008F28B6">
        <w:rPr>
          <w:lang w:val="fr-CH"/>
        </w:rPr>
        <w:t>Les délibérations ont eu lieu sur la base du document</w:t>
      </w:r>
      <w:r w:rsidR="00BA4239" w:rsidRPr="008F28B6">
        <w:rPr>
          <w:lang w:val="fr-CH"/>
        </w:rPr>
        <w:t> </w:t>
      </w:r>
      <w:r w:rsidRPr="008F28B6">
        <w:rPr>
          <w:lang w:val="fr-CH"/>
        </w:rPr>
        <w:t>CWS/7/8.</w:t>
      </w:r>
    </w:p>
    <w:p w14:paraId="6211A007" w14:textId="4547CA11" w:rsidR="00BE734B" w:rsidRPr="008F28B6" w:rsidRDefault="00E501AB" w:rsidP="008F28B6">
      <w:pPr>
        <w:pStyle w:val="ONUMFS"/>
        <w:rPr>
          <w:lang w:val="fr-CH"/>
        </w:rPr>
      </w:pPr>
      <w:r w:rsidRPr="008F28B6">
        <w:rPr>
          <w:lang w:val="fr-CH"/>
        </w:rPr>
        <w:t>Le CWS a pris note du contenu du document contenant les résultats de l</w:t>
      </w:r>
      <w:r w:rsidR="00CD1A74" w:rsidRPr="008F28B6">
        <w:rPr>
          <w:lang w:val="fr-CH"/>
        </w:rPr>
        <w:t>’</w:t>
      </w:r>
      <w:r w:rsidRPr="008F28B6">
        <w:rPr>
          <w:lang w:val="fr-CH"/>
        </w:rPr>
        <w:t>enquête et l</w:t>
      </w:r>
      <w:r w:rsidR="00CD1A74" w:rsidRPr="008F28B6">
        <w:rPr>
          <w:lang w:val="fr-CH"/>
        </w:rPr>
        <w:t>’</w:t>
      </w:r>
      <w:r w:rsidRPr="008F28B6">
        <w:rPr>
          <w:lang w:val="fr-CH"/>
        </w:rPr>
        <w:t>analyse du Bureau international.</w:t>
      </w:r>
      <w:r w:rsidR="003D6969" w:rsidRPr="008F28B6">
        <w:rPr>
          <w:lang w:val="fr-CH"/>
        </w:rPr>
        <w:t xml:space="preserve">  </w:t>
      </w:r>
      <w:r w:rsidR="00BE2AFC" w:rsidRPr="008F28B6">
        <w:rPr>
          <w:lang w:val="fr-CH"/>
        </w:rPr>
        <w:t>Le Bureau i</w:t>
      </w:r>
      <w:r w:rsidR="00F00B73" w:rsidRPr="008F28B6">
        <w:rPr>
          <w:lang w:val="fr-CH"/>
        </w:rPr>
        <w:t>nternational a informé</w:t>
      </w:r>
      <w:r w:rsidR="00CD1A74" w:rsidRPr="008F28B6">
        <w:rPr>
          <w:lang w:val="fr-CH"/>
        </w:rPr>
        <w:t xml:space="preserve"> le CWS</w:t>
      </w:r>
      <w:r w:rsidR="00F00B73" w:rsidRPr="008F28B6">
        <w:rPr>
          <w:lang w:val="fr-CH"/>
        </w:rPr>
        <w:t xml:space="preserve"> que les réponses individuelles et collectives sont publiées sur le site</w:t>
      </w:r>
      <w:r w:rsidR="00423177" w:rsidRPr="008F28B6">
        <w:rPr>
          <w:lang w:val="fr-CH"/>
        </w:rPr>
        <w:t> </w:t>
      </w:r>
      <w:r w:rsidR="00F00B73" w:rsidRPr="008F28B6">
        <w:rPr>
          <w:lang w:val="fr-CH"/>
        </w:rPr>
        <w:t>Web de l</w:t>
      </w:r>
      <w:r w:rsidR="00CD1A74" w:rsidRPr="008F28B6">
        <w:rPr>
          <w:lang w:val="fr-CH"/>
        </w:rPr>
        <w:t>’</w:t>
      </w:r>
      <w:r w:rsidR="00F00B73" w:rsidRPr="008F28B6">
        <w:rPr>
          <w:lang w:val="fr-CH"/>
        </w:rPr>
        <w:t>OMPI, tout comme le document</w:t>
      </w:r>
      <w:r w:rsidR="00BA4239" w:rsidRPr="008F28B6">
        <w:rPr>
          <w:lang w:val="fr-CH"/>
        </w:rPr>
        <w:t> </w:t>
      </w:r>
      <w:r w:rsidR="00F00B73" w:rsidRPr="008F28B6">
        <w:rPr>
          <w:lang w:val="fr-CH"/>
        </w:rPr>
        <w:t>CWS/7/8.</w:t>
      </w:r>
      <w:r w:rsidR="00423177" w:rsidRPr="008F28B6">
        <w:rPr>
          <w:lang w:val="fr-CH"/>
        </w:rPr>
        <w:t xml:space="preserve"> </w:t>
      </w:r>
      <w:r w:rsidR="00F00B73" w:rsidRPr="008F28B6">
        <w:rPr>
          <w:lang w:val="fr-CH"/>
        </w:rPr>
        <w:t xml:space="preserve"> </w:t>
      </w:r>
      <w:r w:rsidR="0015286B" w:rsidRPr="008F28B6">
        <w:rPr>
          <w:lang w:val="fr-CH"/>
        </w:rPr>
        <w:t>Il</w:t>
      </w:r>
      <w:r w:rsidR="00F00B73" w:rsidRPr="008F28B6">
        <w:rPr>
          <w:lang w:val="fr-CH"/>
        </w:rPr>
        <w:t xml:space="preserve"> a indiqué que les résultats de l</w:t>
      </w:r>
      <w:r w:rsidR="00CD1A74" w:rsidRPr="008F28B6">
        <w:rPr>
          <w:lang w:val="fr-CH"/>
        </w:rPr>
        <w:t>’</w:t>
      </w:r>
      <w:r w:rsidR="00F00B73" w:rsidRPr="008F28B6">
        <w:rPr>
          <w:lang w:val="fr-CH"/>
        </w:rPr>
        <w:t>enquête et les réponses collectives seraient mis à jour pour améliorer la lisibilité des documents, grâce à l</w:t>
      </w:r>
      <w:r w:rsidR="00CD1A74" w:rsidRPr="008F28B6">
        <w:rPr>
          <w:lang w:val="fr-CH"/>
        </w:rPr>
        <w:t>’</w:t>
      </w:r>
      <w:r w:rsidR="00F00B73" w:rsidRPr="008F28B6">
        <w:rPr>
          <w:lang w:val="fr-CH"/>
        </w:rPr>
        <w:t>ajout de diagrammes et à l</w:t>
      </w:r>
      <w:r w:rsidR="00CD1A74" w:rsidRPr="008F28B6">
        <w:rPr>
          <w:lang w:val="fr-CH"/>
        </w:rPr>
        <w:t>’</w:t>
      </w:r>
      <w:r w:rsidR="00F00B73" w:rsidRPr="008F28B6">
        <w:rPr>
          <w:lang w:val="fr-CH"/>
        </w:rPr>
        <w:t>introduction de modifications rédactionnelles mineures.</w:t>
      </w:r>
      <w:r w:rsidR="00CD1A74" w:rsidRPr="008F28B6">
        <w:rPr>
          <w:lang w:val="fr-CH"/>
        </w:rPr>
        <w:t xml:space="preserve"> </w:t>
      </w:r>
      <w:r w:rsidR="00BA4239" w:rsidRPr="008F28B6">
        <w:rPr>
          <w:lang w:val="fr-CH"/>
        </w:rPr>
        <w:t>L</w:t>
      </w:r>
      <w:r w:rsidR="00CD1A74" w:rsidRPr="008F28B6">
        <w:rPr>
          <w:lang w:val="fr-CH"/>
        </w:rPr>
        <w:t>e CWS</w:t>
      </w:r>
      <w:r w:rsidR="00BE2AFC" w:rsidRPr="008F28B6">
        <w:rPr>
          <w:lang w:val="fr-CH"/>
        </w:rPr>
        <w:t xml:space="preserve"> a demandé au Bureau i</w:t>
      </w:r>
      <w:r w:rsidR="00F00B73" w:rsidRPr="008F28B6">
        <w:rPr>
          <w:lang w:val="fr-CH"/>
        </w:rPr>
        <w:t>nternational</w:t>
      </w:r>
      <w:r w:rsidR="00884085" w:rsidRPr="008F28B6">
        <w:rPr>
          <w:lang w:val="fr-CH"/>
        </w:rPr>
        <w:t xml:space="preserve"> </w:t>
      </w:r>
      <w:r w:rsidR="00F00B73" w:rsidRPr="008F28B6">
        <w:rPr>
          <w:lang w:val="fr-CH"/>
        </w:rPr>
        <w:t>de publier</w:t>
      </w:r>
      <w:r w:rsidR="00C20C84" w:rsidRPr="008F28B6">
        <w:rPr>
          <w:lang w:val="fr-CH"/>
        </w:rPr>
        <w:t xml:space="preserve"> sur le site</w:t>
      </w:r>
      <w:r w:rsidR="00423177" w:rsidRPr="008F28B6">
        <w:rPr>
          <w:lang w:val="fr-CH"/>
        </w:rPr>
        <w:t> </w:t>
      </w:r>
      <w:r w:rsidR="00C20C84" w:rsidRPr="008F28B6">
        <w:rPr>
          <w:lang w:val="fr-CH"/>
        </w:rPr>
        <w:t>Web de l</w:t>
      </w:r>
      <w:r w:rsidR="00CD1A74" w:rsidRPr="008F28B6">
        <w:rPr>
          <w:lang w:val="fr-CH"/>
        </w:rPr>
        <w:t>’</w:t>
      </w:r>
      <w:r w:rsidR="00C20C84" w:rsidRPr="008F28B6">
        <w:rPr>
          <w:lang w:val="fr-CH"/>
        </w:rPr>
        <w:t>OMPI</w:t>
      </w:r>
      <w:r w:rsidR="00884085" w:rsidRPr="008F28B6">
        <w:rPr>
          <w:lang w:val="fr-CH"/>
        </w:rPr>
        <w:t>, une fois les mises à jour terminées,</w:t>
      </w:r>
      <w:r w:rsidR="00F00B73" w:rsidRPr="008F28B6">
        <w:rPr>
          <w:lang w:val="fr-CH"/>
        </w:rPr>
        <w:t xml:space="preserve"> les résultats de l</w:t>
      </w:r>
      <w:r w:rsidR="00CD1A74" w:rsidRPr="008F28B6">
        <w:rPr>
          <w:lang w:val="fr-CH"/>
        </w:rPr>
        <w:t>’</w:t>
      </w:r>
      <w:r w:rsidR="00F00B73" w:rsidRPr="008F28B6">
        <w:rPr>
          <w:lang w:val="fr-CH"/>
        </w:rPr>
        <w:t>enquête ainsi que les réponses individuelles et collectives.</w:t>
      </w:r>
    </w:p>
    <w:p w14:paraId="0870A36C" w14:textId="073A9F2A" w:rsidR="008F28B6" w:rsidRDefault="00CD1A74" w:rsidP="008F28B6">
      <w:pPr>
        <w:pStyle w:val="Heading3"/>
        <w:rPr>
          <w:lang w:val="fr-CH"/>
        </w:rPr>
      </w:pPr>
      <w:r w:rsidRPr="008F28B6">
        <w:rPr>
          <w:lang w:val="fr-CH"/>
        </w:rPr>
        <w:t>Point 8</w:t>
      </w:r>
      <w:r w:rsidR="00963300" w:rsidRPr="008F28B6">
        <w:rPr>
          <w:lang w:val="fr-CH"/>
        </w:rPr>
        <w:t>.c) de l</w:t>
      </w:r>
      <w:r w:rsidRPr="008F28B6">
        <w:rPr>
          <w:lang w:val="fr-CH"/>
        </w:rPr>
        <w:t>’</w:t>
      </w:r>
      <w:r w:rsidR="00963300" w:rsidRPr="008F28B6">
        <w:rPr>
          <w:lang w:val="fr-CH"/>
        </w:rPr>
        <w:t>ordre du jour</w:t>
      </w:r>
      <w:r w:rsidR="00423177" w:rsidRPr="008F28B6">
        <w:rPr>
          <w:lang w:val="fr-CH"/>
        </w:rPr>
        <w:t> </w:t>
      </w:r>
      <w:r w:rsidR="00963300" w:rsidRPr="008F28B6">
        <w:rPr>
          <w:lang w:val="fr-CH"/>
        </w:rPr>
        <w:t>: rapport sur l</w:t>
      </w:r>
      <w:r w:rsidRPr="008F28B6">
        <w:rPr>
          <w:lang w:val="fr-CH"/>
        </w:rPr>
        <w:t>’</w:t>
      </w:r>
      <w:r w:rsidR="00963300" w:rsidRPr="008F28B6">
        <w:rPr>
          <w:lang w:val="fr-CH"/>
        </w:rPr>
        <w:t>atelier relatif à la normalisation des noms</w:t>
      </w:r>
    </w:p>
    <w:p w14:paraId="23105744" w14:textId="77777777" w:rsidR="008F28B6" w:rsidRDefault="00F00B73" w:rsidP="008F28B6">
      <w:pPr>
        <w:pStyle w:val="ONUMFS"/>
        <w:rPr>
          <w:lang w:val="fr-CH"/>
        </w:rPr>
      </w:pPr>
      <w:r w:rsidRPr="008F28B6">
        <w:rPr>
          <w:lang w:val="fr-CH"/>
        </w:rPr>
        <w:t>Les délibérations ont eu lieu sur la base d</w:t>
      </w:r>
      <w:r w:rsidR="00CD1A74" w:rsidRPr="008F28B6">
        <w:rPr>
          <w:lang w:val="fr-CH"/>
        </w:rPr>
        <w:t>’</w:t>
      </w:r>
      <w:r w:rsidRPr="008F28B6">
        <w:rPr>
          <w:lang w:val="fr-CH"/>
        </w:rPr>
        <w:t xml:space="preserve">un rapport verbal présenté </w:t>
      </w:r>
      <w:r w:rsidR="00BE2AFC" w:rsidRPr="008F28B6">
        <w:rPr>
          <w:lang w:val="fr-CH"/>
        </w:rPr>
        <w:t>par le Bureau i</w:t>
      </w:r>
      <w:r w:rsidRPr="008F28B6">
        <w:rPr>
          <w:lang w:val="fr-CH"/>
        </w:rPr>
        <w:t>nternational.</w:t>
      </w:r>
    </w:p>
    <w:p w14:paraId="5D428BBB" w14:textId="77777777" w:rsidR="008F28B6" w:rsidRDefault="00F00B73" w:rsidP="008F28B6">
      <w:pPr>
        <w:pStyle w:val="ONUMFS"/>
        <w:rPr>
          <w:lang w:val="fr-CH"/>
        </w:rPr>
      </w:pPr>
      <w:r w:rsidRPr="008F28B6">
        <w:rPr>
          <w:lang w:val="fr-CH"/>
        </w:rPr>
        <w:t>Le CWS a pris note des résultats de l</w:t>
      </w:r>
      <w:r w:rsidR="00CD1A74" w:rsidRPr="008F28B6">
        <w:rPr>
          <w:lang w:val="fr-CH"/>
        </w:rPr>
        <w:t>’</w:t>
      </w:r>
      <w:r w:rsidRPr="008F28B6">
        <w:rPr>
          <w:lang w:val="fr-CH"/>
        </w:rPr>
        <w:t>atelier sur la normalisation des noms qui s</w:t>
      </w:r>
      <w:r w:rsidR="00CD1A74" w:rsidRPr="008F28B6">
        <w:rPr>
          <w:lang w:val="fr-CH"/>
        </w:rPr>
        <w:t>’</w:t>
      </w:r>
      <w:r w:rsidRPr="008F28B6">
        <w:rPr>
          <w:lang w:val="fr-CH"/>
        </w:rPr>
        <w:t xml:space="preserve">est tenu en </w:t>
      </w:r>
      <w:r w:rsidR="00CD1A74" w:rsidRPr="008F28B6">
        <w:rPr>
          <w:lang w:val="fr-CH"/>
        </w:rPr>
        <w:t>mai 20</w:t>
      </w:r>
      <w:r w:rsidRPr="008F28B6">
        <w:rPr>
          <w:lang w:val="fr-CH"/>
        </w:rPr>
        <w:t>19.</w:t>
      </w:r>
      <w:r w:rsidR="00BE0DC4" w:rsidRPr="008F28B6">
        <w:rPr>
          <w:lang w:val="fr-CH"/>
        </w:rPr>
        <w:t xml:space="preserve">  </w:t>
      </w:r>
      <w:r w:rsidRPr="008F28B6">
        <w:rPr>
          <w:lang w:val="fr-CH"/>
        </w:rPr>
        <w:t>Le rapport indique en particulier que les offices de propriété intellectuelle sont confrontés à de nombreux défis en ce qui concerne le traitement des dossiers juridiques officiels des données relatives aux déposants.</w:t>
      </w:r>
      <w:r w:rsidR="00BE0DC4" w:rsidRPr="008F28B6">
        <w:rPr>
          <w:lang w:val="fr-CH"/>
        </w:rPr>
        <w:t xml:space="preserve">  </w:t>
      </w:r>
      <w:r w:rsidRPr="008F28B6">
        <w:rPr>
          <w:lang w:val="fr-CH"/>
        </w:rPr>
        <w:t>Les exigences juridiques, les investissements dans les technologies de l</w:t>
      </w:r>
      <w:r w:rsidR="00CD1A74" w:rsidRPr="008F28B6">
        <w:rPr>
          <w:lang w:val="fr-CH"/>
        </w:rPr>
        <w:t>’</w:t>
      </w:r>
      <w:r w:rsidRPr="008F28B6">
        <w:rPr>
          <w:lang w:val="fr-CH"/>
        </w:rPr>
        <w:t xml:space="preserve">information, la disponibilité de fonds, </w:t>
      </w:r>
      <w:r w:rsidR="00DD06D6" w:rsidRPr="008F28B6">
        <w:rPr>
          <w:lang w:val="fr-CH"/>
        </w:rPr>
        <w:t>entre autres</w:t>
      </w:r>
      <w:r w:rsidRPr="008F28B6">
        <w:rPr>
          <w:lang w:val="fr-CH"/>
        </w:rPr>
        <w:t>, limitent la capacité de nombreux offices de propriété industrielle de normaliser les noms des déposants ou d</w:t>
      </w:r>
      <w:r w:rsidR="00CD1A74" w:rsidRPr="008F28B6">
        <w:rPr>
          <w:lang w:val="fr-CH"/>
        </w:rPr>
        <w:t>’</w:t>
      </w:r>
      <w:r w:rsidRPr="008F28B6">
        <w:rPr>
          <w:lang w:val="fr-CH"/>
        </w:rPr>
        <w:t>utiliser des identifiants.</w:t>
      </w:r>
      <w:r w:rsidR="00BE0DC4" w:rsidRPr="008F28B6">
        <w:rPr>
          <w:lang w:val="fr-CH"/>
        </w:rPr>
        <w:t xml:space="preserve">  </w:t>
      </w:r>
      <w:r w:rsidRPr="008F28B6">
        <w:rPr>
          <w:lang w:val="fr-CH"/>
        </w:rPr>
        <w:t>Une autre difficulté tient au fait que les différentes utilisations des données relatives aux déposants peuvent nécessiter différentes approches en matière de normalisation des noms ou d</w:t>
      </w:r>
      <w:r w:rsidR="00CD1A74" w:rsidRPr="008F28B6">
        <w:rPr>
          <w:lang w:val="fr-CH"/>
        </w:rPr>
        <w:t>’</w:t>
      </w:r>
      <w:r w:rsidRPr="008F28B6">
        <w:rPr>
          <w:lang w:val="fr-CH"/>
        </w:rPr>
        <w:t>identificateurs, et que la technologie évolue très rapidement.</w:t>
      </w:r>
      <w:r w:rsidR="00BE0DC4" w:rsidRPr="008F28B6">
        <w:rPr>
          <w:lang w:val="fr-CH"/>
        </w:rPr>
        <w:t xml:space="preserve">  </w:t>
      </w:r>
      <w:r w:rsidRPr="008F28B6">
        <w:rPr>
          <w:lang w:val="fr-CH"/>
        </w:rPr>
        <w:t>Par conséquent, l</w:t>
      </w:r>
      <w:r w:rsidR="00CD1A74" w:rsidRPr="008F28B6">
        <w:rPr>
          <w:lang w:val="fr-CH"/>
        </w:rPr>
        <w:t>’</w:t>
      </w:r>
      <w:r w:rsidRPr="008F28B6">
        <w:rPr>
          <w:lang w:val="fr-CH"/>
        </w:rPr>
        <w:t>Équipe d</w:t>
      </w:r>
      <w:r w:rsidR="00CD1A74" w:rsidRPr="008F28B6">
        <w:rPr>
          <w:lang w:val="fr-CH"/>
        </w:rPr>
        <w:t>’</w:t>
      </w:r>
      <w:r w:rsidRPr="008F28B6">
        <w:rPr>
          <w:lang w:val="fr-CH"/>
        </w:rPr>
        <w:t>experts chargée de la normalisation des noms ne considère pas que le partage d</w:t>
      </w:r>
      <w:r w:rsidR="00CD1A74" w:rsidRPr="008F28B6">
        <w:rPr>
          <w:lang w:val="fr-CH"/>
        </w:rPr>
        <w:t>’</w:t>
      </w:r>
      <w:r w:rsidRPr="008F28B6">
        <w:rPr>
          <w:lang w:val="fr-CH"/>
        </w:rPr>
        <w:t>algorithmes pour la normalisation des noms soit utile à ce stade.</w:t>
      </w:r>
    </w:p>
    <w:p w14:paraId="22717660" w14:textId="44F099A1" w:rsidR="00BE734B" w:rsidRPr="008F28B6" w:rsidRDefault="00F00B73" w:rsidP="008F28B6">
      <w:pPr>
        <w:pStyle w:val="ONUMFS"/>
        <w:rPr>
          <w:lang w:val="fr-CH"/>
        </w:rPr>
      </w:pPr>
      <w:r w:rsidRPr="008F28B6">
        <w:rPr>
          <w:lang w:val="fr-CH"/>
        </w:rPr>
        <w:t>Le CWS a noté que l</w:t>
      </w:r>
      <w:r w:rsidR="00CD1A74" w:rsidRPr="008F28B6">
        <w:rPr>
          <w:lang w:val="fr-CH"/>
        </w:rPr>
        <w:t>’</w:t>
      </w:r>
      <w:r w:rsidRPr="008F28B6">
        <w:rPr>
          <w:lang w:val="fr-CH"/>
        </w:rPr>
        <w:t>équipe d</w:t>
      </w:r>
      <w:r w:rsidR="00CD1A74" w:rsidRPr="008F28B6">
        <w:rPr>
          <w:lang w:val="fr-CH"/>
        </w:rPr>
        <w:t>’</w:t>
      </w:r>
      <w:r w:rsidRPr="008F28B6">
        <w:rPr>
          <w:lang w:val="fr-CH"/>
        </w:rPr>
        <w:t>experts était convenue de créer un forum pour permettre aux offices de propriété intellectuelle de mettre en commun des stratégies de haut niveau pour les données relatives aux noms de domaine, de mettre au point des supports de sensibilisation aux problèmes de qualité des données et d</w:t>
      </w:r>
      <w:r w:rsidR="00CD1A74" w:rsidRPr="008F28B6">
        <w:rPr>
          <w:lang w:val="fr-CH"/>
        </w:rPr>
        <w:t>’</w:t>
      </w:r>
      <w:r w:rsidRPr="008F28B6">
        <w:rPr>
          <w:lang w:val="fr-CH"/>
        </w:rPr>
        <w:t>élaborer des directives à l</w:t>
      </w:r>
      <w:r w:rsidR="00CD1A74" w:rsidRPr="008F28B6">
        <w:rPr>
          <w:lang w:val="fr-CH"/>
        </w:rPr>
        <w:t>’</w:t>
      </w:r>
      <w:r w:rsidRPr="008F28B6">
        <w:rPr>
          <w:lang w:val="fr-CH"/>
        </w:rPr>
        <w:t>intention des offices de propriété industrielle et des déposants sur les pratiques en matière de données.</w:t>
      </w:r>
    </w:p>
    <w:p w14:paraId="19603F14" w14:textId="4710DDB7" w:rsidR="008F28B6" w:rsidRDefault="00CD1A74" w:rsidP="008F28B6">
      <w:pPr>
        <w:pStyle w:val="Heading3"/>
        <w:rPr>
          <w:lang w:val="fr-CH"/>
        </w:rPr>
      </w:pPr>
      <w:r w:rsidRPr="008F28B6">
        <w:rPr>
          <w:lang w:val="fr-CH"/>
        </w:rPr>
        <w:t>Point 9</w:t>
      </w:r>
      <w:r w:rsidR="00963300" w:rsidRPr="008F28B6">
        <w:rPr>
          <w:lang w:val="fr-CH"/>
        </w:rPr>
        <w:t xml:space="preserve"> de l</w:t>
      </w:r>
      <w:r w:rsidRPr="008F28B6">
        <w:rPr>
          <w:lang w:val="fr-CH"/>
        </w:rPr>
        <w:t>’</w:t>
      </w:r>
      <w:r w:rsidR="00963300" w:rsidRPr="008F28B6">
        <w:rPr>
          <w:lang w:val="fr-CH"/>
        </w:rPr>
        <w:t>ordre du jour</w:t>
      </w:r>
      <w:r w:rsidRPr="008F28B6">
        <w:rPr>
          <w:lang w:val="fr-CH"/>
        </w:rPr>
        <w:t> :</w:t>
      </w:r>
      <w:r w:rsidR="00963300" w:rsidRPr="008F28B6">
        <w:rPr>
          <w:lang w:val="fr-CH"/>
        </w:rPr>
        <w:t xml:space="preserve"> rapport sur l</w:t>
      </w:r>
      <w:r w:rsidRPr="008F28B6">
        <w:rPr>
          <w:lang w:val="fr-CH"/>
        </w:rPr>
        <w:t>’</w:t>
      </w:r>
      <w:r w:rsidR="00963300" w:rsidRPr="008F28B6">
        <w:rPr>
          <w:lang w:val="fr-CH"/>
        </w:rPr>
        <w:t>Équipe d</w:t>
      </w:r>
      <w:r w:rsidRPr="008F28B6">
        <w:rPr>
          <w:lang w:val="fr-CH"/>
        </w:rPr>
        <w:t>’</w:t>
      </w:r>
      <w:r w:rsidR="00963300" w:rsidRPr="008F28B6">
        <w:rPr>
          <w:lang w:val="fr-CH"/>
        </w:rPr>
        <w:t>experts 3D sur la tâche n° 61</w:t>
      </w:r>
    </w:p>
    <w:p w14:paraId="41ADBC90" w14:textId="77777777" w:rsidR="008F28B6" w:rsidRDefault="00963300" w:rsidP="008F28B6">
      <w:pPr>
        <w:pStyle w:val="ONUMFS"/>
        <w:rPr>
          <w:lang w:val="fr-CH"/>
        </w:rPr>
      </w:pPr>
      <w:r w:rsidRPr="008F28B6">
        <w:rPr>
          <w:lang w:val="fr-CH"/>
        </w:rPr>
        <w:t>Les délibérations ont eu lieu sur la base du document</w:t>
      </w:r>
      <w:r w:rsidR="00BA4239" w:rsidRPr="008F28B6">
        <w:rPr>
          <w:lang w:val="fr-CH"/>
        </w:rPr>
        <w:t> </w:t>
      </w:r>
      <w:r w:rsidRPr="008F28B6">
        <w:rPr>
          <w:lang w:val="fr-CH"/>
        </w:rPr>
        <w:t>CWS/7/9.</w:t>
      </w:r>
    </w:p>
    <w:p w14:paraId="2E874009" w14:textId="77777777" w:rsidR="008F28B6" w:rsidRDefault="00F00B73" w:rsidP="008F28B6">
      <w:pPr>
        <w:pStyle w:val="ONUMFS"/>
        <w:rPr>
          <w:lang w:val="fr-CH"/>
        </w:rPr>
      </w:pPr>
      <w:r w:rsidRPr="008F28B6">
        <w:rPr>
          <w:lang w:val="fr-CH"/>
        </w:rPr>
        <w:t>Le CWS a pris note du contenu du document et du programme de travail de l</w:t>
      </w:r>
      <w:r w:rsidR="00CD1A74" w:rsidRPr="008F28B6">
        <w:rPr>
          <w:lang w:val="fr-CH"/>
        </w:rPr>
        <w:t>’</w:t>
      </w:r>
      <w:r w:rsidRPr="008F28B6">
        <w:rPr>
          <w:lang w:val="fr-CH"/>
        </w:rPr>
        <w:t>Équipe d</w:t>
      </w:r>
      <w:r w:rsidR="00CD1A74" w:rsidRPr="008F28B6">
        <w:rPr>
          <w:lang w:val="fr-CH"/>
        </w:rPr>
        <w:t>’</w:t>
      </w:r>
      <w:r w:rsidRPr="008F28B6">
        <w:rPr>
          <w:lang w:val="fr-CH"/>
        </w:rPr>
        <w:t>experts 3D et a encouragé les offices de propriété industrielle à participer aux discussions de l</w:t>
      </w:r>
      <w:r w:rsidR="00CD1A74" w:rsidRPr="008F28B6">
        <w:rPr>
          <w:lang w:val="fr-CH"/>
        </w:rPr>
        <w:t>’</w:t>
      </w:r>
      <w:r w:rsidRPr="008F28B6">
        <w:rPr>
          <w:lang w:val="fr-CH"/>
        </w:rPr>
        <w:t>équipe d</w:t>
      </w:r>
      <w:r w:rsidR="00CD1A74" w:rsidRPr="008F28B6">
        <w:rPr>
          <w:lang w:val="fr-CH"/>
        </w:rPr>
        <w:t>’</w:t>
      </w:r>
      <w:r w:rsidRPr="008F28B6">
        <w:rPr>
          <w:lang w:val="fr-CH"/>
        </w:rPr>
        <w:t>experts.</w:t>
      </w:r>
    </w:p>
    <w:p w14:paraId="512743DF" w14:textId="4127CA43" w:rsidR="00CD1A74" w:rsidRPr="008F28B6" w:rsidRDefault="00536E92" w:rsidP="008F28B6">
      <w:pPr>
        <w:pStyle w:val="ONUMFS"/>
        <w:rPr>
          <w:lang w:val="fr-CH"/>
        </w:rPr>
      </w:pPr>
      <w:r w:rsidRPr="008F28B6">
        <w:rPr>
          <w:lang w:val="fr-CH"/>
        </w:rPr>
        <w:t>Le CWS a approuvé le questionnaire destiné aux offices de propriété industrielle sur l</w:t>
      </w:r>
      <w:r w:rsidR="00CD1A74" w:rsidRPr="008F28B6">
        <w:rPr>
          <w:lang w:val="fr-CH"/>
        </w:rPr>
        <w:t>’</w:t>
      </w:r>
      <w:r w:rsidRPr="008F28B6">
        <w:rPr>
          <w:lang w:val="fr-CH"/>
        </w:rPr>
        <w:t>utilisation de modèles et d</w:t>
      </w:r>
      <w:r w:rsidR="00CD1A74" w:rsidRPr="008F28B6">
        <w:rPr>
          <w:lang w:val="fr-CH"/>
        </w:rPr>
        <w:t>’</w:t>
      </w:r>
      <w:r w:rsidRPr="008F28B6">
        <w:rPr>
          <w:lang w:val="fr-CH"/>
        </w:rPr>
        <w:t>images en 3D figurant à l</w:t>
      </w:r>
      <w:r w:rsidR="00CD1A74" w:rsidRPr="008F28B6">
        <w:rPr>
          <w:lang w:val="fr-CH"/>
        </w:rPr>
        <w:t>’</w:t>
      </w:r>
      <w:r w:rsidRPr="008F28B6">
        <w:rPr>
          <w:lang w:val="fr-CH"/>
        </w:rPr>
        <w:t>annexe du document</w:t>
      </w:r>
      <w:r w:rsidR="00BA4239" w:rsidRPr="008F28B6">
        <w:rPr>
          <w:lang w:val="fr-CH"/>
        </w:rPr>
        <w:t> </w:t>
      </w:r>
      <w:r w:rsidRPr="008F28B6">
        <w:rPr>
          <w:lang w:val="fr-CH"/>
        </w:rPr>
        <w:t>CWS/7/9, sous réserve des modifications</w:t>
      </w:r>
      <w:r w:rsidR="00481F7D" w:rsidRPr="008F28B6">
        <w:rPr>
          <w:lang w:val="fr-CH"/>
        </w:rPr>
        <w:t xml:space="preserve"> </w:t>
      </w:r>
      <w:r w:rsidRPr="008F28B6">
        <w:rPr>
          <w:lang w:val="fr-CH"/>
        </w:rPr>
        <w:t>qui suivent</w:t>
      </w:r>
      <w:r w:rsidR="00CD1A74" w:rsidRPr="008F28B6">
        <w:rPr>
          <w:lang w:val="fr-CH"/>
        </w:rPr>
        <w:t> :</w:t>
      </w:r>
    </w:p>
    <w:p w14:paraId="7582B4C8" w14:textId="5045023A" w:rsidR="00BE734B" w:rsidRPr="008F28B6" w:rsidRDefault="008F28B6" w:rsidP="008F28B6">
      <w:pPr>
        <w:pStyle w:val="ONUMFS"/>
        <w:numPr>
          <w:ilvl w:val="1"/>
          <w:numId w:val="3"/>
        </w:numPr>
        <w:rPr>
          <w:lang w:val="fr-CH"/>
        </w:rPr>
      </w:pPr>
      <w:r w:rsidRPr="008F28B6">
        <w:rPr>
          <w:lang w:val="fr-CH"/>
        </w:rPr>
        <w:t xml:space="preserve">À </w:t>
      </w:r>
      <w:r w:rsidR="00536E92" w:rsidRPr="008F28B6">
        <w:rPr>
          <w:lang w:val="fr-CH"/>
        </w:rPr>
        <w:t>la question</w:t>
      </w:r>
      <w:r w:rsidR="00BA4239" w:rsidRPr="008F28B6">
        <w:rPr>
          <w:lang w:val="fr-CH"/>
        </w:rPr>
        <w:t> </w:t>
      </w:r>
      <w:r w:rsidR="00536E92" w:rsidRPr="008F28B6">
        <w:rPr>
          <w:lang w:val="fr-CH"/>
        </w:rPr>
        <w:t xml:space="preserve">3.1, </w:t>
      </w:r>
      <w:r w:rsidR="007E5E2B" w:rsidRPr="008F28B6">
        <w:rPr>
          <w:lang w:val="fr-CH"/>
        </w:rPr>
        <w:t>remplacer</w:t>
      </w:r>
      <w:r w:rsidR="00536E92" w:rsidRPr="008F28B6">
        <w:rPr>
          <w:lang w:val="fr-CH"/>
        </w:rPr>
        <w:t xml:space="preserve"> </w:t>
      </w:r>
      <w:r w:rsidR="00CD1A74" w:rsidRPr="008F28B6">
        <w:rPr>
          <w:lang w:val="fr-CH"/>
        </w:rPr>
        <w:t>“l</w:t>
      </w:r>
      <w:r w:rsidR="00536E92" w:rsidRPr="008F28B6">
        <w:rPr>
          <w:lang w:val="fr-CH"/>
        </w:rPr>
        <w:t>égislation en matière de brevet</w:t>
      </w:r>
      <w:r w:rsidR="00CD1A74" w:rsidRPr="008F28B6">
        <w:rPr>
          <w:lang w:val="fr-CH"/>
        </w:rPr>
        <w:t>s”</w:t>
      </w:r>
      <w:r w:rsidR="00E61AAC" w:rsidRPr="008F28B6">
        <w:rPr>
          <w:lang w:val="fr-CH"/>
        </w:rPr>
        <w:t xml:space="preserve"> par</w:t>
      </w:r>
      <w:r w:rsidR="00536E92" w:rsidRPr="008F28B6">
        <w:rPr>
          <w:lang w:val="fr-CH"/>
        </w:rPr>
        <w:t xml:space="preserve"> </w:t>
      </w:r>
      <w:r w:rsidR="00CD1A74" w:rsidRPr="008F28B6">
        <w:rPr>
          <w:lang w:val="fr-CH"/>
        </w:rPr>
        <w:t>“l</w:t>
      </w:r>
      <w:r w:rsidR="00536E92" w:rsidRPr="008F28B6">
        <w:rPr>
          <w:lang w:val="fr-CH"/>
        </w:rPr>
        <w:t>égislatio</w:t>
      </w:r>
      <w:r w:rsidR="00CD1A74" w:rsidRPr="008F28B6">
        <w:rPr>
          <w:lang w:val="fr-CH"/>
        </w:rPr>
        <w:t>n”</w:t>
      </w:r>
      <w:r w:rsidR="00536E92" w:rsidRPr="008F28B6">
        <w:rPr>
          <w:lang w:val="fr-CH"/>
        </w:rPr>
        <w:t xml:space="preserve"> afin que les offices puissent prendre en considération tous les types de droits de propriété intellectuelle dans leur réponse.</w:t>
      </w:r>
    </w:p>
    <w:p w14:paraId="67DB4427" w14:textId="6BA750C2" w:rsidR="00BE734B" w:rsidRPr="008F28B6" w:rsidRDefault="008F28B6" w:rsidP="008F28B6">
      <w:pPr>
        <w:pStyle w:val="ONUMFS"/>
        <w:numPr>
          <w:ilvl w:val="1"/>
          <w:numId w:val="3"/>
        </w:numPr>
        <w:rPr>
          <w:lang w:val="fr-CH"/>
        </w:rPr>
      </w:pPr>
      <w:r w:rsidRPr="008F28B6">
        <w:rPr>
          <w:lang w:val="fr-CH"/>
        </w:rPr>
        <w:t xml:space="preserve">Remplacer </w:t>
      </w:r>
      <w:r w:rsidR="00AC254E" w:rsidRPr="008F28B6">
        <w:rPr>
          <w:lang w:val="fr-CH"/>
        </w:rPr>
        <w:t>l</w:t>
      </w:r>
      <w:r w:rsidR="00CD1A74" w:rsidRPr="008F28B6">
        <w:rPr>
          <w:lang w:val="fr-CH"/>
        </w:rPr>
        <w:t>’</w:t>
      </w:r>
      <w:r w:rsidR="00AC254E" w:rsidRPr="008F28B6">
        <w:rPr>
          <w:lang w:val="fr-CH"/>
        </w:rPr>
        <w:t>option de</w:t>
      </w:r>
      <w:r w:rsidR="00536E92" w:rsidRPr="008F28B6">
        <w:rPr>
          <w:lang w:val="fr-CH"/>
        </w:rPr>
        <w:t xml:space="preserve"> réponse </w:t>
      </w:r>
      <w:r w:rsidR="00CD1A74" w:rsidRPr="008F28B6">
        <w:rPr>
          <w:lang w:val="fr-CH"/>
        </w:rPr>
        <w:t>“i</w:t>
      </w:r>
      <w:r w:rsidR="00536E92" w:rsidRPr="008F28B6">
        <w:rPr>
          <w:lang w:val="fr-CH"/>
        </w:rPr>
        <w:t>nvention</w:t>
      </w:r>
      <w:r w:rsidR="00CD1A74" w:rsidRPr="008F28B6">
        <w:rPr>
          <w:lang w:val="fr-CH"/>
        </w:rPr>
        <w:t>s”</w:t>
      </w:r>
      <w:r w:rsidR="00536E92" w:rsidRPr="008F28B6">
        <w:rPr>
          <w:lang w:val="fr-CH"/>
        </w:rPr>
        <w:t xml:space="preserve"> par </w:t>
      </w:r>
      <w:r w:rsidR="00CD1A74" w:rsidRPr="008F28B6">
        <w:rPr>
          <w:lang w:val="fr-CH"/>
        </w:rPr>
        <w:t>“b</w:t>
      </w:r>
      <w:r w:rsidR="00536E92" w:rsidRPr="008F28B6">
        <w:rPr>
          <w:lang w:val="fr-CH"/>
        </w:rPr>
        <w:t>revet</w:t>
      </w:r>
      <w:r w:rsidR="00CD1A74" w:rsidRPr="008F28B6">
        <w:rPr>
          <w:lang w:val="fr-CH"/>
        </w:rPr>
        <w:t>s”</w:t>
      </w:r>
      <w:r w:rsidR="00536E92" w:rsidRPr="008F28B6">
        <w:rPr>
          <w:lang w:val="fr-CH"/>
        </w:rPr>
        <w:t xml:space="preserve"> dans tout le questionnaire d</w:t>
      </w:r>
      <w:r w:rsidR="00CD1A74" w:rsidRPr="008F28B6">
        <w:rPr>
          <w:lang w:val="fr-CH"/>
        </w:rPr>
        <w:t>’</w:t>
      </w:r>
      <w:r w:rsidR="00536E92" w:rsidRPr="008F28B6">
        <w:rPr>
          <w:lang w:val="fr-CH"/>
        </w:rPr>
        <w:t>enquête, étant donné que les autres options de réponse étaient des types de propriété intellectuelle.</w:t>
      </w:r>
    </w:p>
    <w:p w14:paraId="60C83F13" w14:textId="10D98D54" w:rsidR="00BE734B" w:rsidRPr="008F28B6" w:rsidRDefault="008F28B6" w:rsidP="008F28B6">
      <w:pPr>
        <w:pStyle w:val="ONUMFS"/>
        <w:numPr>
          <w:ilvl w:val="1"/>
          <w:numId w:val="3"/>
        </w:numPr>
        <w:rPr>
          <w:lang w:val="fr-CH"/>
        </w:rPr>
      </w:pPr>
      <w:r w:rsidRPr="008F28B6">
        <w:rPr>
          <w:lang w:val="fr-CH"/>
        </w:rPr>
        <w:t xml:space="preserve">Combiner </w:t>
      </w:r>
      <w:r w:rsidR="00536E92" w:rsidRPr="008F28B6">
        <w:rPr>
          <w:lang w:val="fr-CH"/>
        </w:rPr>
        <w:t>modèles d</w:t>
      </w:r>
      <w:r w:rsidR="00CD1A74" w:rsidRPr="008F28B6">
        <w:rPr>
          <w:lang w:val="fr-CH"/>
        </w:rPr>
        <w:t>’</w:t>
      </w:r>
      <w:r w:rsidR="00536E92" w:rsidRPr="008F28B6">
        <w:rPr>
          <w:lang w:val="fr-CH"/>
        </w:rPr>
        <w:t>utilité et brevets en un seul choix de réponse, étant donné que les réponses de</w:t>
      </w:r>
      <w:r w:rsidR="00184CE3" w:rsidRPr="008F28B6">
        <w:rPr>
          <w:lang w:val="fr-CH"/>
        </w:rPr>
        <w:t>s o</w:t>
      </w:r>
      <w:r w:rsidR="00536E92" w:rsidRPr="008F28B6">
        <w:rPr>
          <w:lang w:val="fr-CH"/>
        </w:rPr>
        <w:t>ffice</w:t>
      </w:r>
      <w:r w:rsidR="00184CE3" w:rsidRPr="008F28B6">
        <w:rPr>
          <w:lang w:val="fr-CH"/>
        </w:rPr>
        <w:t>s</w:t>
      </w:r>
      <w:r w:rsidR="00536E92" w:rsidRPr="008F28B6">
        <w:rPr>
          <w:lang w:val="fr-CH"/>
        </w:rPr>
        <w:t xml:space="preserve"> seraient probablement les mêmes pour les deux.</w:t>
      </w:r>
    </w:p>
    <w:p w14:paraId="1E550E87" w14:textId="2D24BB71" w:rsidR="00BE734B" w:rsidRPr="008F28B6" w:rsidRDefault="008F28B6" w:rsidP="008F28B6">
      <w:pPr>
        <w:pStyle w:val="ONUMFS"/>
        <w:numPr>
          <w:ilvl w:val="1"/>
          <w:numId w:val="3"/>
        </w:numPr>
        <w:rPr>
          <w:lang w:val="fr-CH"/>
        </w:rPr>
      </w:pPr>
      <w:r w:rsidRPr="008F28B6">
        <w:rPr>
          <w:lang w:val="fr-CH"/>
        </w:rPr>
        <w:t xml:space="preserve">Ajouter </w:t>
      </w:r>
      <w:r w:rsidR="00536E92" w:rsidRPr="008F28B6">
        <w:rPr>
          <w:lang w:val="fr-CH"/>
        </w:rPr>
        <w:t>les deux</w:t>
      </w:r>
      <w:r w:rsidR="00423177" w:rsidRPr="008F28B6">
        <w:rPr>
          <w:lang w:val="fr-CH"/>
        </w:rPr>
        <w:t> </w:t>
      </w:r>
      <w:r w:rsidR="00536E92" w:rsidRPr="008F28B6">
        <w:rPr>
          <w:lang w:val="fr-CH"/>
        </w:rPr>
        <w:t>questions qui suivent à l</w:t>
      </w:r>
      <w:r w:rsidR="00CD1A74" w:rsidRPr="008F28B6">
        <w:rPr>
          <w:lang w:val="fr-CH"/>
        </w:rPr>
        <w:t>’</w:t>
      </w:r>
      <w:r w:rsidR="00536E92" w:rsidRPr="008F28B6">
        <w:rPr>
          <w:lang w:val="fr-CH"/>
        </w:rPr>
        <w:t>enquête</w:t>
      </w:r>
      <w:r w:rsidR="00CD1A74" w:rsidRPr="008F28B6">
        <w:rPr>
          <w:lang w:val="fr-CH"/>
        </w:rPr>
        <w:t> :</w:t>
      </w:r>
    </w:p>
    <w:p w14:paraId="6891A817" w14:textId="1FF08793" w:rsidR="00BE734B" w:rsidRPr="008F28B6" w:rsidRDefault="00CD1A74" w:rsidP="008F28B6">
      <w:pPr>
        <w:pStyle w:val="ONUMFS"/>
        <w:numPr>
          <w:ilvl w:val="0"/>
          <w:numId w:val="43"/>
        </w:numPr>
        <w:ind w:left="1134" w:hanging="567"/>
        <w:rPr>
          <w:lang w:val="fr-CH"/>
        </w:rPr>
      </w:pPr>
      <w:r w:rsidRPr="008F28B6">
        <w:rPr>
          <w:lang w:val="fr-CH"/>
        </w:rPr>
        <w:t>“Q</w:t>
      </w:r>
      <w:r w:rsidR="00536E92" w:rsidRPr="008F28B6">
        <w:rPr>
          <w:lang w:val="fr-CH"/>
        </w:rPr>
        <w:t>uels sont les avantages ou les inconvénients spécifiques que les modèles 3D peuvent présenter en ce qui concerne la recherche, par exemple, la recherche sur l</w:t>
      </w:r>
      <w:r w:rsidRPr="008F28B6">
        <w:rPr>
          <w:lang w:val="fr-CH"/>
        </w:rPr>
        <w:t>’</w:t>
      </w:r>
      <w:r w:rsidR="00536E92" w:rsidRPr="008F28B6">
        <w:rPr>
          <w:lang w:val="fr-CH"/>
        </w:rPr>
        <w:t>état de la technique?</w:t>
      </w:r>
      <w:r w:rsidR="00BA4239" w:rsidRPr="008F28B6">
        <w:rPr>
          <w:lang w:val="fr-CH"/>
        </w:rPr>
        <w:t>”</w:t>
      </w:r>
      <w:r w:rsidR="00536E92" w:rsidRPr="008F28B6">
        <w:rPr>
          <w:lang w:val="fr-CH"/>
        </w:rPr>
        <w:t>.</w:t>
      </w:r>
    </w:p>
    <w:p w14:paraId="57480CDA" w14:textId="2577D4DE" w:rsidR="00BE734B" w:rsidRPr="008F28B6" w:rsidRDefault="00CD1A74" w:rsidP="008F28B6">
      <w:pPr>
        <w:pStyle w:val="ONUMFS"/>
        <w:numPr>
          <w:ilvl w:val="0"/>
          <w:numId w:val="43"/>
        </w:numPr>
        <w:ind w:left="1134" w:hanging="567"/>
        <w:rPr>
          <w:lang w:val="fr-CH"/>
        </w:rPr>
      </w:pPr>
      <w:r w:rsidRPr="008F28B6">
        <w:rPr>
          <w:lang w:val="fr-CH"/>
        </w:rPr>
        <w:t>“V</w:t>
      </w:r>
      <w:r w:rsidR="00536E92" w:rsidRPr="008F28B6">
        <w:rPr>
          <w:lang w:val="fr-CH"/>
        </w:rPr>
        <w:t>ous attendez</w:t>
      </w:r>
      <w:r w:rsidR="00F23955">
        <w:rPr>
          <w:lang w:val="fr-CH"/>
        </w:rPr>
        <w:noBreakHyphen/>
      </w:r>
      <w:r w:rsidR="00536E92" w:rsidRPr="008F28B6">
        <w:rPr>
          <w:lang w:val="fr-CH"/>
        </w:rPr>
        <w:t>vous</w:t>
      </w:r>
      <w:r w:rsidR="00E043FC" w:rsidRPr="008F28B6">
        <w:rPr>
          <w:lang w:val="fr-CH"/>
        </w:rPr>
        <w:t xml:space="preserve"> à ce</w:t>
      </w:r>
      <w:r w:rsidR="00536E92" w:rsidRPr="008F28B6">
        <w:rPr>
          <w:lang w:val="fr-CH"/>
        </w:rPr>
        <w:t xml:space="preserve"> que les déposants fournissent des modèles 3D conformes aux normes définies?</w:t>
      </w:r>
      <w:r w:rsidR="00BA4239" w:rsidRPr="008F28B6">
        <w:rPr>
          <w:lang w:val="fr-CH"/>
        </w:rPr>
        <w:t>”</w:t>
      </w:r>
      <w:r w:rsidR="00536E92" w:rsidRPr="008F28B6">
        <w:rPr>
          <w:lang w:val="fr-CH"/>
        </w:rPr>
        <w:t>.</w:t>
      </w:r>
    </w:p>
    <w:p w14:paraId="69D6DB86" w14:textId="471DEA24" w:rsidR="00BE734B" w:rsidRPr="008F28B6" w:rsidRDefault="008F28B6" w:rsidP="008F28B6">
      <w:pPr>
        <w:pStyle w:val="ONUMFS"/>
        <w:numPr>
          <w:ilvl w:val="1"/>
          <w:numId w:val="3"/>
        </w:numPr>
        <w:rPr>
          <w:lang w:val="fr-CH"/>
        </w:rPr>
      </w:pPr>
      <w:r w:rsidRPr="008F28B6">
        <w:rPr>
          <w:lang w:val="fr-CH"/>
        </w:rPr>
        <w:t xml:space="preserve">Ajouter </w:t>
      </w:r>
      <w:r w:rsidR="00CD1A74" w:rsidRPr="008F28B6">
        <w:rPr>
          <w:lang w:val="fr-CH"/>
        </w:rPr>
        <w:t>“b</w:t>
      </w:r>
      <w:r w:rsidR="0054238A" w:rsidRPr="008F28B6">
        <w:rPr>
          <w:lang w:val="fr-CH"/>
        </w:rPr>
        <w:t>revets pour les molécules chimiques et biologique</w:t>
      </w:r>
      <w:r w:rsidR="00CD1A74" w:rsidRPr="008F28B6">
        <w:rPr>
          <w:lang w:val="fr-CH"/>
        </w:rPr>
        <w:t>s”</w:t>
      </w:r>
      <w:r w:rsidR="0054238A" w:rsidRPr="008F28B6">
        <w:rPr>
          <w:lang w:val="fr-CH"/>
        </w:rPr>
        <w:t xml:space="preserve"> comme </w:t>
      </w:r>
      <w:r w:rsidR="00947106" w:rsidRPr="008F28B6">
        <w:rPr>
          <w:lang w:val="fr-CH"/>
        </w:rPr>
        <w:t>option</w:t>
      </w:r>
      <w:r w:rsidR="0054238A" w:rsidRPr="008F28B6">
        <w:rPr>
          <w:lang w:val="fr-CH"/>
        </w:rPr>
        <w:t xml:space="preserve"> de réponse distincte des autres types de brevets, étant donné que ces technologies peuvent nécessiter des exigences différentes pour les modèles 3D fournis par les déposants.</w:t>
      </w:r>
      <w:r w:rsidR="00BE0DC4" w:rsidRPr="008F28B6">
        <w:rPr>
          <w:lang w:val="fr-CH"/>
        </w:rPr>
        <w:t xml:space="preserve"> </w:t>
      </w:r>
      <w:r w:rsidR="00CD1A74" w:rsidRPr="008F28B6">
        <w:rPr>
          <w:lang w:val="fr-CH"/>
        </w:rPr>
        <w:t xml:space="preserve"> Le CWS</w:t>
      </w:r>
      <w:r w:rsidR="0054238A" w:rsidRPr="008F28B6">
        <w:rPr>
          <w:lang w:val="fr-CH"/>
        </w:rPr>
        <w:t xml:space="preserve"> est convenu de fournir deux</w:t>
      </w:r>
      <w:r w:rsidR="00423177" w:rsidRPr="008F28B6">
        <w:rPr>
          <w:lang w:val="fr-CH"/>
        </w:rPr>
        <w:t> </w:t>
      </w:r>
      <w:r w:rsidR="0054238A" w:rsidRPr="008F28B6">
        <w:rPr>
          <w:lang w:val="fr-CH"/>
        </w:rPr>
        <w:t xml:space="preserve">possibilités de réponse pour les </w:t>
      </w:r>
      <w:r w:rsidR="00CD1A74" w:rsidRPr="008F28B6">
        <w:rPr>
          <w:lang w:val="fr-CH"/>
        </w:rPr>
        <w:t>“b</w:t>
      </w:r>
      <w:r w:rsidR="0054238A" w:rsidRPr="008F28B6">
        <w:rPr>
          <w:lang w:val="fr-CH"/>
        </w:rPr>
        <w:t>revet</w:t>
      </w:r>
      <w:r w:rsidR="00CD1A74" w:rsidRPr="008F28B6">
        <w:rPr>
          <w:lang w:val="fr-CH"/>
        </w:rPr>
        <w:t>s”</w:t>
      </w:r>
      <w:r w:rsidR="0054238A" w:rsidRPr="008F28B6">
        <w:rPr>
          <w:lang w:val="fr-CH"/>
        </w:rPr>
        <w:t xml:space="preserve"> tout au long du questionnaire, l</w:t>
      </w:r>
      <w:r w:rsidR="00CD1A74" w:rsidRPr="008F28B6">
        <w:rPr>
          <w:lang w:val="fr-CH"/>
        </w:rPr>
        <w:t>’</w:t>
      </w:r>
      <w:r w:rsidR="0054238A" w:rsidRPr="008F28B6">
        <w:rPr>
          <w:lang w:val="fr-CH"/>
        </w:rPr>
        <w:t>une pour les brevets chimiques et biologiques et l</w:t>
      </w:r>
      <w:r w:rsidR="00CD1A74" w:rsidRPr="008F28B6">
        <w:rPr>
          <w:lang w:val="fr-CH"/>
        </w:rPr>
        <w:t>’</w:t>
      </w:r>
      <w:r w:rsidR="0054238A" w:rsidRPr="008F28B6">
        <w:rPr>
          <w:lang w:val="fr-CH"/>
        </w:rPr>
        <w:t>autre pour tous les autres types de brevets.</w:t>
      </w:r>
    </w:p>
    <w:p w14:paraId="2C9EB1F5" w14:textId="77777777" w:rsidR="008F28B6" w:rsidRDefault="009F76E7" w:rsidP="008F28B6">
      <w:pPr>
        <w:pStyle w:val="ONUMFS"/>
        <w:numPr>
          <w:ilvl w:val="1"/>
          <w:numId w:val="3"/>
        </w:numPr>
        <w:rPr>
          <w:lang w:val="fr-CH"/>
        </w:rPr>
      </w:pPr>
      <w:r w:rsidRPr="008F28B6">
        <w:rPr>
          <w:lang w:val="fr-CH"/>
        </w:rPr>
        <w:t xml:space="preserve">Remplacer </w:t>
      </w:r>
      <w:r w:rsidR="0054238A" w:rsidRPr="008F28B6">
        <w:rPr>
          <w:lang w:val="fr-CH"/>
        </w:rPr>
        <w:t xml:space="preserve">le terme </w:t>
      </w:r>
      <w:r w:rsidR="00CD1A74" w:rsidRPr="008F28B6">
        <w:rPr>
          <w:lang w:val="fr-CH"/>
        </w:rPr>
        <w:t>“i</w:t>
      </w:r>
      <w:r w:rsidR="0054238A" w:rsidRPr="008F28B6">
        <w:rPr>
          <w:lang w:val="fr-CH"/>
        </w:rPr>
        <w:t>mage</w:t>
      </w:r>
      <w:r w:rsidR="00CD1A74" w:rsidRPr="008F28B6">
        <w:rPr>
          <w:lang w:val="fr-CH"/>
        </w:rPr>
        <w:t>s”</w:t>
      </w:r>
      <w:r w:rsidR="0054238A" w:rsidRPr="008F28B6">
        <w:rPr>
          <w:lang w:val="fr-CH"/>
        </w:rPr>
        <w:t xml:space="preserve"> </w:t>
      </w:r>
      <w:r w:rsidRPr="008F28B6">
        <w:rPr>
          <w:lang w:val="fr-CH"/>
        </w:rPr>
        <w:t xml:space="preserve">par </w:t>
      </w:r>
      <w:r w:rsidR="00CD1A74" w:rsidRPr="008F28B6">
        <w:rPr>
          <w:lang w:val="fr-CH"/>
        </w:rPr>
        <w:t>“i</w:t>
      </w:r>
      <w:r w:rsidR="0054238A" w:rsidRPr="008F28B6">
        <w:rPr>
          <w:lang w:val="fr-CH"/>
        </w:rPr>
        <w:t>mages 3</w:t>
      </w:r>
      <w:r w:rsidR="00CD1A74" w:rsidRPr="008F28B6">
        <w:rPr>
          <w:lang w:val="fr-CH"/>
        </w:rPr>
        <w:t>D”</w:t>
      </w:r>
      <w:r w:rsidR="0054238A" w:rsidRPr="008F28B6">
        <w:rPr>
          <w:lang w:val="fr-CH"/>
        </w:rPr>
        <w:t xml:space="preserve"> tout au long du questionnaire et mettre à jour le glossaire pour plus de clarté.</w:t>
      </w:r>
    </w:p>
    <w:p w14:paraId="173C1FFF" w14:textId="77777777" w:rsidR="008F28B6" w:rsidRDefault="0054238A" w:rsidP="008F28B6">
      <w:pPr>
        <w:pStyle w:val="ONUMFS"/>
        <w:rPr>
          <w:lang w:val="fr-CH"/>
        </w:rPr>
      </w:pPr>
      <w:r w:rsidRPr="008F28B6">
        <w:rPr>
          <w:lang w:val="fr-CH"/>
        </w:rPr>
        <w:t>L</w:t>
      </w:r>
      <w:r w:rsidR="00CD1A74" w:rsidRPr="008F28B6">
        <w:rPr>
          <w:lang w:val="fr-CH"/>
        </w:rPr>
        <w:t>’</w:t>
      </w:r>
      <w:r w:rsidRPr="008F28B6">
        <w:rPr>
          <w:lang w:val="fr-CH"/>
        </w:rPr>
        <w:t>équipe d</w:t>
      </w:r>
      <w:r w:rsidR="00CD1A74" w:rsidRPr="008F28B6">
        <w:rPr>
          <w:lang w:val="fr-CH"/>
        </w:rPr>
        <w:t>’</w:t>
      </w:r>
      <w:r w:rsidRPr="008F28B6">
        <w:rPr>
          <w:lang w:val="fr-CH"/>
        </w:rPr>
        <w:t>experts a présenté un deuxième questionnaire à l</w:t>
      </w:r>
      <w:r w:rsidR="00CD1A74" w:rsidRPr="008F28B6">
        <w:rPr>
          <w:lang w:val="fr-CH"/>
        </w:rPr>
        <w:t>’</w:t>
      </w:r>
      <w:r w:rsidRPr="008F28B6">
        <w:rPr>
          <w:lang w:val="fr-CH"/>
        </w:rPr>
        <w:t>intention de l</w:t>
      </w:r>
      <w:r w:rsidR="00CD1A74" w:rsidRPr="008F28B6">
        <w:rPr>
          <w:lang w:val="fr-CH"/>
        </w:rPr>
        <w:t>’</w:t>
      </w:r>
      <w:r w:rsidRPr="008F28B6">
        <w:rPr>
          <w:lang w:val="fr-CH"/>
        </w:rPr>
        <w:t xml:space="preserve">industrie et des utilisateurs, comme indiqué au </w:t>
      </w:r>
      <w:r w:rsidR="00CD1A74" w:rsidRPr="008F28B6">
        <w:rPr>
          <w:lang w:val="fr-CH"/>
        </w:rPr>
        <w:t>paragraphe 7</w:t>
      </w:r>
      <w:r w:rsidRPr="008F28B6">
        <w:rPr>
          <w:lang w:val="fr-CH"/>
        </w:rPr>
        <w:t xml:space="preserve"> du document</w:t>
      </w:r>
      <w:r w:rsidR="00BA4239" w:rsidRPr="008F28B6">
        <w:rPr>
          <w:lang w:val="fr-CH"/>
        </w:rPr>
        <w:t> </w:t>
      </w:r>
      <w:r w:rsidRPr="008F28B6">
        <w:rPr>
          <w:lang w:val="fr-CH"/>
        </w:rPr>
        <w:t xml:space="preserve">CWS/7/9. </w:t>
      </w:r>
      <w:r w:rsidR="00423177" w:rsidRPr="008F28B6">
        <w:rPr>
          <w:lang w:val="fr-CH"/>
        </w:rPr>
        <w:t xml:space="preserve"> </w:t>
      </w:r>
      <w:r w:rsidRPr="008F28B6">
        <w:rPr>
          <w:lang w:val="fr-CH"/>
        </w:rPr>
        <w:t>Plusieurs délégations ont déclaré qu</w:t>
      </w:r>
      <w:r w:rsidR="00CD1A74" w:rsidRPr="008F28B6">
        <w:rPr>
          <w:lang w:val="fr-CH"/>
        </w:rPr>
        <w:t>’</w:t>
      </w:r>
      <w:r w:rsidRPr="008F28B6">
        <w:rPr>
          <w:lang w:val="fr-CH"/>
        </w:rPr>
        <w:t>il était important de recueillir l</w:t>
      </w:r>
      <w:r w:rsidR="00CD1A74" w:rsidRPr="008F28B6">
        <w:rPr>
          <w:lang w:val="fr-CH"/>
        </w:rPr>
        <w:t>’</w:t>
      </w:r>
      <w:r w:rsidRPr="008F28B6">
        <w:rPr>
          <w:lang w:val="fr-CH"/>
        </w:rPr>
        <w:t>opinion de l</w:t>
      </w:r>
      <w:r w:rsidR="00CD1A74" w:rsidRPr="008F28B6">
        <w:rPr>
          <w:lang w:val="fr-CH"/>
        </w:rPr>
        <w:t>’</w:t>
      </w:r>
      <w:r w:rsidRPr="008F28B6">
        <w:rPr>
          <w:lang w:val="fr-CH"/>
        </w:rPr>
        <w:t>industrie et des utilisateurs sur cette question.</w:t>
      </w:r>
      <w:r w:rsidR="00BE0DC4" w:rsidRPr="008F28B6">
        <w:rPr>
          <w:lang w:val="fr-CH"/>
        </w:rPr>
        <w:t xml:space="preserve"> </w:t>
      </w:r>
      <w:r w:rsidR="00CD1A74" w:rsidRPr="008F28B6">
        <w:rPr>
          <w:lang w:val="fr-CH"/>
        </w:rPr>
        <w:t xml:space="preserve"> Le CWS</w:t>
      </w:r>
      <w:r w:rsidRPr="008F28B6">
        <w:rPr>
          <w:lang w:val="fr-CH"/>
        </w:rPr>
        <w:t xml:space="preserve"> est convenu de transmettre le document aux offices de propriété intellectuelle à titre de questionnaire type afin qu</w:t>
      </w:r>
      <w:r w:rsidR="00CD1A74" w:rsidRPr="008F28B6">
        <w:rPr>
          <w:lang w:val="fr-CH"/>
        </w:rPr>
        <w:t>’</w:t>
      </w:r>
      <w:r w:rsidRPr="008F28B6">
        <w:rPr>
          <w:lang w:val="fr-CH"/>
        </w:rPr>
        <w:t>ils puissent mener leurs propres activités de sensibilisation et modifier en conséquence le titre du document.</w:t>
      </w:r>
      <w:r w:rsidR="00BE0DC4" w:rsidRPr="008F28B6">
        <w:rPr>
          <w:lang w:val="fr-CH"/>
        </w:rPr>
        <w:t xml:space="preserve"> </w:t>
      </w:r>
      <w:r w:rsidR="00CD1A74" w:rsidRPr="008F28B6">
        <w:rPr>
          <w:lang w:val="fr-CH"/>
        </w:rPr>
        <w:t xml:space="preserve"> Le CWS</w:t>
      </w:r>
      <w:r w:rsidRPr="008F28B6">
        <w:rPr>
          <w:lang w:val="fr-CH"/>
        </w:rPr>
        <w:t xml:space="preserve"> a noté que le questionnaire type pourrait être modifié par les offices avant d</w:t>
      </w:r>
      <w:r w:rsidR="00CD1A74" w:rsidRPr="008F28B6">
        <w:rPr>
          <w:lang w:val="fr-CH"/>
        </w:rPr>
        <w:t>’</w:t>
      </w:r>
      <w:r w:rsidRPr="008F28B6">
        <w:rPr>
          <w:lang w:val="fr-CH"/>
        </w:rPr>
        <w:t>être utilisé pour recueillir des données auprès de leurs déposants et de leurs utilisateurs.</w:t>
      </w:r>
      <w:r w:rsidR="00BE0DC4" w:rsidRPr="008F28B6">
        <w:rPr>
          <w:lang w:val="fr-CH"/>
        </w:rPr>
        <w:t xml:space="preserve"> </w:t>
      </w:r>
      <w:r w:rsidR="00CD1A74" w:rsidRPr="008F28B6">
        <w:rPr>
          <w:lang w:val="fr-CH"/>
        </w:rPr>
        <w:t xml:space="preserve"> Le CWS</w:t>
      </w:r>
      <w:r w:rsidR="000145FA" w:rsidRPr="008F28B6">
        <w:rPr>
          <w:lang w:val="fr-CH"/>
        </w:rPr>
        <w:t xml:space="preserve"> est convenu de permettre aux observateurs intéressés d</w:t>
      </w:r>
      <w:r w:rsidR="00CD1A74" w:rsidRPr="008F28B6">
        <w:rPr>
          <w:lang w:val="fr-CH"/>
        </w:rPr>
        <w:t>’</w:t>
      </w:r>
      <w:r w:rsidR="000145FA" w:rsidRPr="008F28B6">
        <w:rPr>
          <w:lang w:val="fr-CH"/>
        </w:rPr>
        <w:t>adhérer à l</w:t>
      </w:r>
      <w:r w:rsidR="00CD1A74" w:rsidRPr="008F28B6">
        <w:rPr>
          <w:lang w:val="fr-CH"/>
        </w:rPr>
        <w:t>’</w:t>
      </w:r>
      <w:r w:rsidR="000145FA" w:rsidRPr="008F28B6">
        <w:rPr>
          <w:lang w:val="fr-CH"/>
        </w:rPr>
        <w:t>Équipe d</w:t>
      </w:r>
      <w:r w:rsidR="00CD1A74" w:rsidRPr="008F28B6">
        <w:rPr>
          <w:lang w:val="fr-CH"/>
        </w:rPr>
        <w:t>’</w:t>
      </w:r>
      <w:r w:rsidR="000145FA" w:rsidRPr="008F28B6">
        <w:rPr>
          <w:lang w:val="fr-CH"/>
        </w:rPr>
        <w:t>experts 3D et de fournir leurs réponses dans le cadre de l</w:t>
      </w:r>
      <w:r w:rsidR="00CD1A74" w:rsidRPr="008F28B6">
        <w:rPr>
          <w:lang w:val="fr-CH"/>
        </w:rPr>
        <w:t>’</w:t>
      </w:r>
      <w:r w:rsidR="000145FA" w:rsidRPr="008F28B6">
        <w:rPr>
          <w:lang w:val="fr-CH"/>
        </w:rPr>
        <w:t>enquête menée auprès des déposants.</w:t>
      </w:r>
    </w:p>
    <w:p w14:paraId="7B022301" w14:textId="5BB81EB6" w:rsidR="00BE734B" w:rsidRPr="008F28B6" w:rsidRDefault="00BE2AFC" w:rsidP="008F28B6">
      <w:pPr>
        <w:pStyle w:val="ONUMFS"/>
        <w:rPr>
          <w:lang w:val="fr-CH"/>
        </w:rPr>
      </w:pPr>
      <w:r w:rsidRPr="008F28B6">
        <w:rPr>
          <w:lang w:val="fr-CH"/>
        </w:rPr>
        <w:t>Le CWS a prié le Bureau i</w:t>
      </w:r>
      <w:r w:rsidR="000145FA" w:rsidRPr="008F28B6">
        <w:rPr>
          <w:lang w:val="fr-CH"/>
        </w:rPr>
        <w:t>nternational de diffuser une circulaire invitant les offices de propriété industrielle à répondre à l</w:t>
      </w:r>
      <w:r w:rsidR="00CD1A74" w:rsidRPr="008F28B6">
        <w:rPr>
          <w:lang w:val="fr-CH"/>
        </w:rPr>
        <w:t>’</w:t>
      </w:r>
      <w:r w:rsidR="000145FA" w:rsidRPr="008F28B6">
        <w:rPr>
          <w:lang w:val="fr-CH"/>
        </w:rPr>
        <w:t>enquête leur étant destinée</w:t>
      </w:r>
      <w:r w:rsidR="001A7702" w:rsidRPr="008F28B6">
        <w:rPr>
          <w:lang w:val="fr-CH"/>
        </w:rPr>
        <w:t>,</w:t>
      </w:r>
      <w:r w:rsidR="000145FA" w:rsidRPr="008F28B6">
        <w:rPr>
          <w:lang w:val="fr-CH"/>
        </w:rPr>
        <w:t xml:space="preserve"> qui est présentée dans l</w:t>
      </w:r>
      <w:r w:rsidR="00CD1A74" w:rsidRPr="008F28B6">
        <w:rPr>
          <w:lang w:val="fr-CH"/>
        </w:rPr>
        <w:t>’</w:t>
      </w:r>
      <w:r w:rsidR="000145FA" w:rsidRPr="008F28B6">
        <w:rPr>
          <w:lang w:val="fr-CH"/>
        </w:rPr>
        <w:t>annexe du document</w:t>
      </w:r>
      <w:r w:rsidR="00BA4239" w:rsidRPr="008F28B6">
        <w:rPr>
          <w:lang w:val="fr-CH"/>
        </w:rPr>
        <w:t> </w:t>
      </w:r>
      <w:r w:rsidR="000145FA" w:rsidRPr="008F28B6">
        <w:rPr>
          <w:lang w:val="fr-CH"/>
        </w:rPr>
        <w:t>CWS/7/9 avec les modifications ci</w:t>
      </w:r>
      <w:r w:rsidR="00F23955">
        <w:rPr>
          <w:lang w:val="fr-CH"/>
        </w:rPr>
        <w:noBreakHyphen/>
      </w:r>
      <w:r w:rsidR="000145FA" w:rsidRPr="008F28B6">
        <w:rPr>
          <w:lang w:val="fr-CH"/>
        </w:rPr>
        <w:t>dessus, et de joindre le questionnaire type ci</w:t>
      </w:r>
      <w:r w:rsidR="00F23955">
        <w:rPr>
          <w:lang w:val="fr-CH"/>
        </w:rPr>
        <w:noBreakHyphen/>
      </w:r>
      <w:r w:rsidR="00F030FC" w:rsidRPr="008F28B6">
        <w:rPr>
          <w:lang w:val="fr-CH"/>
        </w:rPr>
        <w:t>avant</w:t>
      </w:r>
      <w:r w:rsidR="000145FA" w:rsidRPr="008F28B6">
        <w:rPr>
          <w:lang w:val="fr-CH"/>
        </w:rPr>
        <w:t xml:space="preserve"> à la circulaire pour examen par les offices de propriété industrielle.</w:t>
      </w:r>
      <w:r w:rsidR="00BE0DC4" w:rsidRPr="008F28B6">
        <w:rPr>
          <w:lang w:val="fr-CH"/>
        </w:rPr>
        <w:t xml:space="preserve"> </w:t>
      </w:r>
      <w:r w:rsidR="00CD1A74" w:rsidRPr="008F28B6">
        <w:rPr>
          <w:lang w:val="fr-CH"/>
        </w:rPr>
        <w:t xml:space="preserve"> Le CWS</w:t>
      </w:r>
      <w:r w:rsidR="000145FA" w:rsidRPr="008F28B6">
        <w:rPr>
          <w:lang w:val="fr-CH"/>
        </w:rPr>
        <w:t xml:space="preserve"> a encouragé les offices de propriété industrielle à recueillir auprès de leurs déposants les données visées dans l</w:t>
      </w:r>
      <w:r w:rsidR="00CD1A74" w:rsidRPr="008F28B6">
        <w:rPr>
          <w:lang w:val="fr-CH"/>
        </w:rPr>
        <w:t>’</w:t>
      </w:r>
      <w:r w:rsidR="000145FA" w:rsidRPr="008F28B6">
        <w:rPr>
          <w:lang w:val="fr-CH"/>
        </w:rPr>
        <w:t>enquête type, pour examen par l</w:t>
      </w:r>
      <w:r w:rsidR="00CD1A74" w:rsidRPr="008F28B6">
        <w:rPr>
          <w:lang w:val="fr-CH"/>
        </w:rPr>
        <w:t>’</w:t>
      </w:r>
      <w:r w:rsidR="000145FA" w:rsidRPr="008F28B6">
        <w:rPr>
          <w:lang w:val="fr-CH"/>
        </w:rPr>
        <w:t>équipe d</w:t>
      </w:r>
      <w:r w:rsidR="00CD1A74" w:rsidRPr="008F28B6">
        <w:rPr>
          <w:lang w:val="fr-CH"/>
        </w:rPr>
        <w:t>’</w:t>
      </w:r>
      <w:r w:rsidR="000145FA" w:rsidRPr="008F28B6">
        <w:rPr>
          <w:lang w:val="fr-CH"/>
        </w:rPr>
        <w:t>experts</w:t>
      </w:r>
      <w:r w:rsidR="00BA4239" w:rsidRPr="008F28B6">
        <w:rPr>
          <w:lang w:val="fr-CH"/>
        </w:rPr>
        <w:t> </w:t>
      </w:r>
      <w:r w:rsidR="000145FA" w:rsidRPr="008F28B6">
        <w:rPr>
          <w:lang w:val="fr-CH"/>
        </w:rPr>
        <w:t>3D.</w:t>
      </w:r>
    </w:p>
    <w:p w14:paraId="514EB612" w14:textId="48AE207B" w:rsidR="008F28B6" w:rsidRDefault="00CD1A74" w:rsidP="008F28B6">
      <w:pPr>
        <w:pStyle w:val="Heading3"/>
        <w:rPr>
          <w:lang w:val="fr-CH"/>
        </w:rPr>
      </w:pPr>
      <w:r w:rsidRPr="008F28B6">
        <w:rPr>
          <w:lang w:val="fr-CH"/>
        </w:rPr>
        <w:t>Point 1</w:t>
      </w:r>
      <w:r w:rsidR="00963300" w:rsidRPr="008F28B6">
        <w:rPr>
          <w:lang w:val="fr-CH"/>
        </w:rPr>
        <w:t>0 de l</w:t>
      </w:r>
      <w:r w:rsidRPr="008F28B6">
        <w:rPr>
          <w:lang w:val="fr-CH"/>
        </w:rPr>
        <w:t>’</w:t>
      </w:r>
      <w:r w:rsidR="00963300" w:rsidRPr="008F28B6">
        <w:rPr>
          <w:lang w:val="fr-CH"/>
        </w:rPr>
        <w:t>ordre du jour</w:t>
      </w:r>
      <w:r w:rsidR="00423177" w:rsidRPr="008F28B6">
        <w:rPr>
          <w:lang w:val="fr-CH"/>
        </w:rPr>
        <w:t> </w:t>
      </w:r>
      <w:r w:rsidR="00963300" w:rsidRPr="008F28B6">
        <w:rPr>
          <w:lang w:val="fr-CH"/>
        </w:rPr>
        <w:t>: rapport de l</w:t>
      </w:r>
      <w:r w:rsidRPr="008F28B6">
        <w:rPr>
          <w:lang w:val="fr-CH"/>
        </w:rPr>
        <w:t>’</w:t>
      </w:r>
      <w:r w:rsidR="00963300" w:rsidRPr="008F28B6">
        <w:rPr>
          <w:lang w:val="fr-CH"/>
        </w:rPr>
        <w:t>Équipe d</w:t>
      </w:r>
      <w:r w:rsidRPr="008F28B6">
        <w:rPr>
          <w:lang w:val="fr-CH"/>
        </w:rPr>
        <w:t>’</w:t>
      </w:r>
      <w:r w:rsidR="00963300" w:rsidRPr="008F28B6">
        <w:rPr>
          <w:lang w:val="fr-CH"/>
        </w:rPr>
        <w:t>experts chargée de la transformation numérique sur la tâche n°</w:t>
      </w:r>
      <w:r w:rsidR="00423177" w:rsidRPr="008F28B6">
        <w:rPr>
          <w:lang w:val="fr-CH"/>
        </w:rPr>
        <w:t> </w:t>
      </w:r>
      <w:r w:rsidR="00963300" w:rsidRPr="008F28B6">
        <w:rPr>
          <w:lang w:val="fr-CH"/>
        </w:rPr>
        <w:t>62</w:t>
      </w:r>
    </w:p>
    <w:p w14:paraId="7E93FBCD" w14:textId="77777777" w:rsidR="008F28B6" w:rsidRDefault="00F97785" w:rsidP="008F28B6">
      <w:pPr>
        <w:pStyle w:val="ONUMFS"/>
        <w:rPr>
          <w:lang w:val="fr-CH"/>
        </w:rPr>
      </w:pPr>
      <w:r w:rsidRPr="008F28B6">
        <w:rPr>
          <w:lang w:val="fr-CH"/>
        </w:rPr>
        <w:t>Les délibérations ont eu lieu sur la base du document</w:t>
      </w:r>
      <w:r w:rsidR="00BA4239" w:rsidRPr="008F28B6">
        <w:rPr>
          <w:lang w:val="fr-CH"/>
        </w:rPr>
        <w:t> </w:t>
      </w:r>
      <w:r w:rsidRPr="008F28B6">
        <w:rPr>
          <w:lang w:val="fr-CH"/>
        </w:rPr>
        <w:t>CWS/7/10.</w:t>
      </w:r>
    </w:p>
    <w:p w14:paraId="5BE68B7A" w14:textId="77777777" w:rsidR="008F28B6" w:rsidRDefault="000145FA" w:rsidP="008F28B6">
      <w:pPr>
        <w:pStyle w:val="ONUMFS"/>
        <w:rPr>
          <w:lang w:val="fr-CH"/>
        </w:rPr>
      </w:pPr>
      <w:r w:rsidRPr="008F28B6">
        <w:rPr>
          <w:lang w:val="fr-CH"/>
        </w:rPr>
        <w:t>Le CWS a pris note du contenu du document et du programme de travail de l</w:t>
      </w:r>
      <w:r w:rsidR="00CD1A74" w:rsidRPr="008F28B6">
        <w:rPr>
          <w:lang w:val="fr-CH"/>
        </w:rPr>
        <w:t>’</w:t>
      </w:r>
      <w:r w:rsidRPr="008F28B6">
        <w:rPr>
          <w:lang w:val="fr-CH"/>
        </w:rPr>
        <w:t>Équipe d</w:t>
      </w:r>
      <w:r w:rsidR="00CD1A74" w:rsidRPr="008F28B6">
        <w:rPr>
          <w:lang w:val="fr-CH"/>
        </w:rPr>
        <w:t>’</w:t>
      </w:r>
      <w:r w:rsidRPr="008F28B6">
        <w:rPr>
          <w:lang w:val="fr-CH"/>
        </w:rPr>
        <w:t>experts chargée de la transformation numérique.</w:t>
      </w:r>
      <w:r w:rsidR="00BE0DC4" w:rsidRPr="008F28B6">
        <w:rPr>
          <w:lang w:val="fr-CH"/>
        </w:rPr>
        <w:t xml:space="preserve">  </w:t>
      </w:r>
      <w:r w:rsidRPr="008F28B6">
        <w:rPr>
          <w:lang w:val="fr-CH"/>
        </w:rPr>
        <w:t>Le responsable de l</w:t>
      </w:r>
      <w:r w:rsidR="00CD1A74" w:rsidRPr="008F28B6">
        <w:rPr>
          <w:lang w:val="fr-CH"/>
        </w:rPr>
        <w:t>’</w:t>
      </w:r>
      <w:r w:rsidRPr="008F28B6">
        <w:rPr>
          <w:lang w:val="fr-CH"/>
        </w:rPr>
        <w:t>équipe d</w:t>
      </w:r>
      <w:r w:rsidR="00CD1A74" w:rsidRPr="008F28B6">
        <w:rPr>
          <w:lang w:val="fr-CH"/>
        </w:rPr>
        <w:t>’</w:t>
      </w:r>
      <w:r w:rsidRPr="008F28B6">
        <w:rPr>
          <w:lang w:val="fr-CH"/>
        </w:rPr>
        <w:t>experts a indiqué que l</w:t>
      </w:r>
      <w:r w:rsidR="00CD1A74" w:rsidRPr="008F28B6">
        <w:rPr>
          <w:lang w:val="fr-CH"/>
        </w:rPr>
        <w:t>’</w:t>
      </w:r>
      <w:r w:rsidRPr="008F28B6">
        <w:rPr>
          <w:lang w:val="fr-CH"/>
        </w:rPr>
        <w:t>équipe d</w:t>
      </w:r>
      <w:r w:rsidR="00CD1A74" w:rsidRPr="008F28B6">
        <w:rPr>
          <w:lang w:val="fr-CH"/>
        </w:rPr>
        <w:t>’</w:t>
      </w:r>
      <w:r w:rsidRPr="008F28B6">
        <w:rPr>
          <w:lang w:val="fr-CH"/>
        </w:rPr>
        <w:t>experts a l</w:t>
      </w:r>
      <w:r w:rsidR="00CD1A74" w:rsidRPr="008F28B6">
        <w:rPr>
          <w:lang w:val="fr-CH"/>
        </w:rPr>
        <w:t>’</w:t>
      </w:r>
      <w:r w:rsidRPr="008F28B6">
        <w:rPr>
          <w:lang w:val="fr-CH"/>
        </w:rPr>
        <w:t>intention d</w:t>
      </w:r>
      <w:r w:rsidR="00CD1A74" w:rsidRPr="008F28B6">
        <w:rPr>
          <w:lang w:val="fr-CH"/>
        </w:rPr>
        <w:t>’</w:t>
      </w:r>
      <w:r w:rsidRPr="008F28B6">
        <w:rPr>
          <w:lang w:val="fr-CH"/>
        </w:rPr>
        <w:t>examiner les pratiques et les difficultés existantes en ce qui concerne la publication numérique</w:t>
      </w:r>
      <w:r w:rsidR="00CC0B1C" w:rsidRPr="008F28B6">
        <w:rPr>
          <w:lang w:val="fr-CH"/>
        </w:rPr>
        <w:t xml:space="preserve">, </w:t>
      </w:r>
      <w:r w:rsidRPr="008F28B6">
        <w:rPr>
          <w:lang w:val="fr-CH"/>
        </w:rPr>
        <w:t>de convenir d</w:t>
      </w:r>
      <w:r w:rsidR="00CD1A74" w:rsidRPr="008F28B6">
        <w:rPr>
          <w:lang w:val="fr-CH"/>
        </w:rPr>
        <w:t>’</w:t>
      </w:r>
      <w:r w:rsidRPr="008F28B6">
        <w:rPr>
          <w:lang w:val="fr-CH"/>
        </w:rPr>
        <w:t>une définition et de critères d</w:t>
      </w:r>
      <w:r w:rsidR="00CD1A74" w:rsidRPr="008F28B6">
        <w:rPr>
          <w:lang w:val="fr-CH"/>
        </w:rPr>
        <w:t>’</w:t>
      </w:r>
      <w:r w:rsidRPr="008F28B6">
        <w:rPr>
          <w:lang w:val="fr-CH"/>
        </w:rPr>
        <w:t>examen des normes de l</w:t>
      </w:r>
      <w:r w:rsidR="00CD1A74" w:rsidRPr="008F28B6">
        <w:rPr>
          <w:lang w:val="fr-CH"/>
        </w:rPr>
        <w:t>’</w:t>
      </w:r>
      <w:r w:rsidRPr="008F28B6">
        <w:rPr>
          <w:lang w:val="fr-CH"/>
        </w:rPr>
        <w:t>OMPI qui figureront dans la description de la tâche, d</w:t>
      </w:r>
      <w:r w:rsidR="00CD1A74" w:rsidRPr="008F28B6">
        <w:rPr>
          <w:lang w:val="fr-CH"/>
        </w:rPr>
        <w:t>’</w:t>
      </w:r>
      <w:r w:rsidRPr="008F28B6">
        <w:rPr>
          <w:lang w:val="fr-CH"/>
        </w:rPr>
        <w:t>établir des priorités en matière d</w:t>
      </w:r>
      <w:r w:rsidR="00CD1A74" w:rsidRPr="008F28B6">
        <w:rPr>
          <w:lang w:val="fr-CH"/>
        </w:rPr>
        <w:t>’</w:t>
      </w:r>
      <w:r w:rsidRPr="008F28B6">
        <w:rPr>
          <w:lang w:val="fr-CH"/>
        </w:rPr>
        <w:t>examen des normes et de commencer à examiner les normes afin d</w:t>
      </w:r>
      <w:r w:rsidR="00CD1A74" w:rsidRPr="008F28B6">
        <w:rPr>
          <w:lang w:val="fr-CH"/>
        </w:rPr>
        <w:t>’</w:t>
      </w:r>
      <w:r w:rsidRPr="008F28B6">
        <w:rPr>
          <w:lang w:val="fr-CH"/>
        </w:rPr>
        <w:t>élaborer les révisions proposées.</w:t>
      </w:r>
    </w:p>
    <w:p w14:paraId="5F8CCFE2" w14:textId="0E2FD40C" w:rsidR="00BE734B" w:rsidRPr="008F28B6" w:rsidRDefault="000145FA" w:rsidP="008F28B6">
      <w:pPr>
        <w:pStyle w:val="ONUMFS"/>
        <w:rPr>
          <w:lang w:val="fr-CH"/>
        </w:rPr>
      </w:pPr>
      <w:r w:rsidRPr="008F28B6">
        <w:rPr>
          <w:lang w:val="fr-CH"/>
        </w:rPr>
        <w:t>Le CWS a pris note du programme de travail de l</w:t>
      </w:r>
      <w:r w:rsidR="00CD1A74" w:rsidRPr="008F28B6">
        <w:rPr>
          <w:lang w:val="fr-CH"/>
        </w:rPr>
        <w:t>’</w:t>
      </w:r>
      <w:r w:rsidRPr="008F28B6">
        <w:rPr>
          <w:lang w:val="fr-CH"/>
        </w:rPr>
        <w:t>équipe d</w:t>
      </w:r>
      <w:r w:rsidR="00CD1A74" w:rsidRPr="008F28B6">
        <w:rPr>
          <w:lang w:val="fr-CH"/>
        </w:rPr>
        <w:t>’</w:t>
      </w:r>
      <w:r w:rsidRPr="008F28B6">
        <w:rPr>
          <w:lang w:val="fr-CH"/>
        </w:rPr>
        <w:t xml:space="preserve">experts et a encouragé les offices de propriété industrielle à participer </w:t>
      </w:r>
      <w:r w:rsidR="009E0CB2" w:rsidRPr="008F28B6">
        <w:rPr>
          <w:lang w:val="fr-CH"/>
        </w:rPr>
        <w:t>aux</w:t>
      </w:r>
      <w:r w:rsidRPr="008F28B6">
        <w:rPr>
          <w:lang w:val="fr-CH"/>
        </w:rPr>
        <w:t xml:space="preserve"> discussions</w:t>
      </w:r>
      <w:r w:rsidR="009E0CB2" w:rsidRPr="008F28B6">
        <w:rPr>
          <w:lang w:val="fr-CH"/>
        </w:rPr>
        <w:t xml:space="preserve"> de l</w:t>
      </w:r>
      <w:r w:rsidR="00CD1A74" w:rsidRPr="008F28B6">
        <w:rPr>
          <w:lang w:val="fr-CH"/>
        </w:rPr>
        <w:t>’</w:t>
      </w:r>
      <w:r w:rsidR="009E0CB2" w:rsidRPr="008F28B6">
        <w:rPr>
          <w:lang w:val="fr-CH"/>
        </w:rPr>
        <w:t>équipe</w:t>
      </w:r>
      <w:r w:rsidRPr="008F28B6">
        <w:rPr>
          <w:lang w:val="fr-CH"/>
        </w:rPr>
        <w:t>.</w:t>
      </w:r>
    </w:p>
    <w:p w14:paraId="27DF3EBF" w14:textId="1C9AE096" w:rsidR="008F28B6" w:rsidRDefault="00CD1A74" w:rsidP="000F766F">
      <w:pPr>
        <w:pStyle w:val="Heading3"/>
        <w:rPr>
          <w:lang w:val="fr-CH"/>
        </w:rPr>
      </w:pPr>
      <w:r w:rsidRPr="008F28B6">
        <w:rPr>
          <w:lang w:val="fr-CH"/>
        </w:rPr>
        <w:t>Point 1</w:t>
      </w:r>
      <w:r w:rsidR="00F97785" w:rsidRPr="008F28B6">
        <w:rPr>
          <w:lang w:val="fr-CH"/>
        </w:rPr>
        <w:t>1.a) de l</w:t>
      </w:r>
      <w:r w:rsidRPr="008F28B6">
        <w:rPr>
          <w:lang w:val="fr-CH"/>
        </w:rPr>
        <w:t>’</w:t>
      </w:r>
      <w:r w:rsidR="00F97785" w:rsidRPr="008F28B6">
        <w:rPr>
          <w:lang w:val="fr-CH"/>
        </w:rPr>
        <w:t>ordre du jour</w:t>
      </w:r>
      <w:r w:rsidR="00423177" w:rsidRPr="008F28B6">
        <w:rPr>
          <w:lang w:val="fr-CH"/>
        </w:rPr>
        <w:t> </w:t>
      </w:r>
      <w:r w:rsidR="00F97785" w:rsidRPr="008F28B6">
        <w:rPr>
          <w:lang w:val="fr-CH"/>
        </w:rPr>
        <w:t>: rapport sur la tâche n° 47</w:t>
      </w:r>
    </w:p>
    <w:p w14:paraId="0066DA0D" w14:textId="77777777" w:rsidR="008F28B6" w:rsidRDefault="000E6F01" w:rsidP="008F28B6">
      <w:pPr>
        <w:pStyle w:val="ONUMFS"/>
        <w:rPr>
          <w:lang w:val="fr-CH"/>
        </w:rPr>
      </w:pPr>
      <w:r w:rsidRPr="008F28B6">
        <w:rPr>
          <w:lang w:val="fr-CH"/>
        </w:rPr>
        <w:t>Les délibérations ont eu lieu sur la base du document</w:t>
      </w:r>
      <w:r w:rsidR="00BA4239" w:rsidRPr="008F28B6">
        <w:rPr>
          <w:lang w:val="fr-CH"/>
        </w:rPr>
        <w:t> </w:t>
      </w:r>
      <w:r w:rsidRPr="008F28B6">
        <w:rPr>
          <w:lang w:val="fr-CH"/>
        </w:rPr>
        <w:t>CWS/7/11.</w:t>
      </w:r>
    </w:p>
    <w:p w14:paraId="00E657E7" w14:textId="77777777" w:rsidR="008F28B6" w:rsidRDefault="000145FA" w:rsidP="008F28B6">
      <w:pPr>
        <w:pStyle w:val="ONUMFS"/>
        <w:rPr>
          <w:lang w:val="fr-CH"/>
        </w:rPr>
      </w:pPr>
      <w:r w:rsidRPr="008F28B6">
        <w:rPr>
          <w:lang w:val="fr-CH"/>
        </w:rPr>
        <w:t>Le CWS a pris note du contenu du document et des activités de l</w:t>
      </w:r>
      <w:r w:rsidR="00CD1A74" w:rsidRPr="008F28B6">
        <w:rPr>
          <w:lang w:val="fr-CH"/>
        </w:rPr>
        <w:t>’</w:t>
      </w:r>
      <w:r w:rsidRPr="008F28B6">
        <w:rPr>
          <w:lang w:val="fr-CH"/>
        </w:rPr>
        <w:t>Équipe d</w:t>
      </w:r>
      <w:r w:rsidR="00CD1A74" w:rsidRPr="008F28B6">
        <w:rPr>
          <w:lang w:val="fr-CH"/>
        </w:rPr>
        <w:t>’</w:t>
      </w:r>
      <w:r w:rsidRPr="008F28B6">
        <w:rPr>
          <w:lang w:val="fr-CH"/>
        </w:rPr>
        <w:t>experts chargée de la situation juridique, dont il a été rendu compte par le responsable de l</w:t>
      </w:r>
      <w:r w:rsidR="00CD1A74" w:rsidRPr="008F28B6">
        <w:rPr>
          <w:lang w:val="fr-CH"/>
        </w:rPr>
        <w:t>’</w:t>
      </w:r>
      <w:r w:rsidRPr="008F28B6">
        <w:rPr>
          <w:lang w:val="fr-CH"/>
        </w:rPr>
        <w:t>équipe d</w:t>
      </w:r>
      <w:r w:rsidR="00CD1A74" w:rsidRPr="008F28B6">
        <w:rPr>
          <w:lang w:val="fr-CH"/>
        </w:rPr>
        <w:t>’</w:t>
      </w:r>
      <w:r w:rsidRPr="008F28B6">
        <w:rPr>
          <w:lang w:val="fr-CH"/>
        </w:rPr>
        <w:t>experts.</w:t>
      </w:r>
      <w:r w:rsidR="00BE0DC4" w:rsidRPr="008F28B6">
        <w:rPr>
          <w:lang w:val="fr-CH"/>
        </w:rPr>
        <w:t xml:space="preserve">  </w:t>
      </w:r>
      <w:r w:rsidR="009E0CB2" w:rsidRPr="008F28B6">
        <w:rPr>
          <w:lang w:val="fr-CH"/>
        </w:rPr>
        <w:t>L</w:t>
      </w:r>
      <w:r w:rsidR="00CD1A74" w:rsidRPr="008F28B6">
        <w:rPr>
          <w:lang w:val="fr-CH"/>
        </w:rPr>
        <w:t>’</w:t>
      </w:r>
      <w:r w:rsidR="009E0CB2" w:rsidRPr="008F28B6">
        <w:rPr>
          <w:lang w:val="fr-CH"/>
        </w:rPr>
        <w:t>équipe d</w:t>
      </w:r>
      <w:r w:rsidR="00CD1A74" w:rsidRPr="008F28B6">
        <w:rPr>
          <w:lang w:val="fr-CH"/>
        </w:rPr>
        <w:t>’</w:t>
      </w:r>
      <w:r w:rsidR="009E0CB2" w:rsidRPr="008F28B6">
        <w:rPr>
          <w:lang w:val="fr-CH"/>
        </w:rPr>
        <w:t>experts a tenu six</w:t>
      </w:r>
      <w:r w:rsidR="00423177" w:rsidRPr="008F28B6">
        <w:rPr>
          <w:lang w:val="fr-CH"/>
        </w:rPr>
        <w:t> </w:t>
      </w:r>
      <w:r w:rsidR="009E0CB2" w:rsidRPr="008F28B6">
        <w:rPr>
          <w:lang w:val="fr-CH"/>
        </w:rPr>
        <w:t>réunions en ligne depuis la six</w:t>
      </w:r>
      <w:r w:rsidR="00CD1A74" w:rsidRPr="008F28B6">
        <w:rPr>
          <w:lang w:val="fr-CH"/>
        </w:rPr>
        <w:t>ième session du CWS</w:t>
      </w:r>
      <w:r w:rsidR="009E0CB2" w:rsidRPr="008F28B6">
        <w:rPr>
          <w:lang w:val="fr-CH"/>
        </w:rPr>
        <w:t xml:space="preserve"> pour examiner les révisions des événements figurant dans la norme</w:t>
      </w:r>
      <w:r w:rsidR="00423177" w:rsidRPr="008F28B6">
        <w:rPr>
          <w:lang w:val="fr-CH"/>
        </w:rPr>
        <w:t> </w:t>
      </w:r>
      <w:r w:rsidR="009E0CB2" w:rsidRPr="008F28B6">
        <w:rPr>
          <w:lang w:val="fr-CH"/>
        </w:rPr>
        <w:t>ST.27 et a établi un nouveau document d</w:t>
      </w:r>
      <w:r w:rsidR="00CD1A74" w:rsidRPr="008F28B6">
        <w:rPr>
          <w:lang w:val="fr-CH"/>
        </w:rPr>
        <w:t>’</w:t>
      </w:r>
      <w:r w:rsidR="009E0CB2" w:rsidRPr="008F28B6">
        <w:rPr>
          <w:lang w:val="fr-CH"/>
        </w:rPr>
        <w:t>orientation comportant des scénarios communs, ce qui a donné lieu aux propositions de modification de la norme</w:t>
      </w:r>
      <w:r w:rsidR="00423177" w:rsidRPr="008F28B6">
        <w:rPr>
          <w:lang w:val="fr-CH"/>
        </w:rPr>
        <w:t> </w:t>
      </w:r>
      <w:r w:rsidR="009E0CB2" w:rsidRPr="008F28B6">
        <w:rPr>
          <w:lang w:val="fr-CH"/>
        </w:rPr>
        <w:t>ST.27 présentées à la sept</w:t>
      </w:r>
      <w:r w:rsidR="00CD1A74" w:rsidRPr="008F28B6">
        <w:rPr>
          <w:lang w:val="fr-CH"/>
        </w:rPr>
        <w:t>ième session</w:t>
      </w:r>
      <w:r w:rsidR="009E0CB2" w:rsidRPr="008F28B6">
        <w:rPr>
          <w:lang w:val="fr-CH"/>
        </w:rPr>
        <w:t>.</w:t>
      </w:r>
      <w:r w:rsidR="00BE0DC4" w:rsidRPr="008F28B6">
        <w:rPr>
          <w:lang w:val="fr-CH"/>
        </w:rPr>
        <w:t xml:space="preserve">  </w:t>
      </w:r>
      <w:r w:rsidR="009E0CB2" w:rsidRPr="008F28B6">
        <w:rPr>
          <w:lang w:val="fr-CH"/>
        </w:rPr>
        <w:t>L</w:t>
      </w:r>
      <w:r w:rsidR="00CD1A74" w:rsidRPr="008F28B6">
        <w:rPr>
          <w:lang w:val="fr-CH"/>
        </w:rPr>
        <w:t>’</w:t>
      </w:r>
      <w:r w:rsidR="009E0CB2" w:rsidRPr="008F28B6">
        <w:rPr>
          <w:lang w:val="fr-CH"/>
        </w:rPr>
        <w:t>équipe d</w:t>
      </w:r>
      <w:r w:rsidR="00CD1A74" w:rsidRPr="008F28B6">
        <w:rPr>
          <w:lang w:val="fr-CH"/>
        </w:rPr>
        <w:t>’</w:t>
      </w:r>
      <w:r w:rsidR="009E0CB2" w:rsidRPr="008F28B6">
        <w:rPr>
          <w:lang w:val="fr-CH"/>
        </w:rPr>
        <w:t>experts a l</w:t>
      </w:r>
      <w:r w:rsidR="00CD1A74" w:rsidRPr="008F28B6">
        <w:rPr>
          <w:lang w:val="fr-CH"/>
        </w:rPr>
        <w:t>’</w:t>
      </w:r>
      <w:r w:rsidR="009E0CB2" w:rsidRPr="008F28B6">
        <w:rPr>
          <w:lang w:val="fr-CH"/>
        </w:rPr>
        <w:t>intention de poursuivre la révision des normes</w:t>
      </w:r>
      <w:r w:rsidR="00423177" w:rsidRPr="008F28B6">
        <w:rPr>
          <w:lang w:val="fr-CH"/>
        </w:rPr>
        <w:t> </w:t>
      </w:r>
      <w:r w:rsidR="009E0CB2" w:rsidRPr="008F28B6">
        <w:rPr>
          <w:lang w:val="fr-CH"/>
        </w:rPr>
        <w:t>ST.27 et ST.87, selon que de besoin, sur la base de la contribution des offices appliquant les normes, mais ne prévoit pas de révisions majeures.</w:t>
      </w:r>
    </w:p>
    <w:p w14:paraId="2FD12A96" w14:textId="77777777" w:rsidR="008F28B6" w:rsidRDefault="007203C9" w:rsidP="008F28B6">
      <w:pPr>
        <w:pStyle w:val="ONUMFS"/>
        <w:rPr>
          <w:lang w:val="fr-CH"/>
        </w:rPr>
      </w:pPr>
      <w:r w:rsidRPr="008F28B6">
        <w:rPr>
          <w:lang w:val="fr-CH"/>
        </w:rPr>
        <w:t>Le CWS a pris note des activités et du programme de travail de l</w:t>
      </w:r>
      <w:r w:rsidR="00CD1A74" w:rsidRPr="008F28B6">
        <w:rPr>
          <w:lang w:val="fr-CH"/>
        </w:rPr>
        <w:t>’</w:t>
      </w:r>
      <w:r w:rsidRPr="008F28B6">
        <w:rPr>
          <w:lang w:val="fr-CH"/>
        </w:rPr>
        <w:t>équipe d</w:t>
      </w:r>
      <w:r w:rsidR="00CD1A74" w:rsidRPr="008F28B6">
        <w:rPr>
          <w:lang w:val="fr-CH"/>
        </w:rPr>
        <w:t>’</w:t>
      </w:r>
      <w:r w:rsidRPr="008F28B6">
        <w:rPr>
          <w:lang w:val="fr-CH"/>
        </w:rPr>
        <w:t>experts et a encouragé les offices de propriété industrielle à participer aux discussions de l</w:t>
      </w:r>
      <w:r w:rsidR="00CD1A74" w:rsidRPr="008F28B6">
        <w:rPr>
          <w:lang w:val="fr-CH"/>
        </w:rPr>
        <w:t>’</w:t>
      </w:r>
      <w:r w:rsidRPr="008F28B6">
        <w:rPr>
          <w:lang w:val="fr-CH"/>
        </w:rPr>
        <w:t>équipe.</w:t>
      </w:r>
    </w:p>
    <w:p w14:paraId="7F309440" w14:textId="77777777" w:rsidR="008F28B6" w:rsidRDefault="007203C9" w:rsidP="007C3A11">
      <w:pPr>
        <w:pStyle w:val="ONUMFS"/>
        <w:keepLines/>
        <w:rPr>
          <w:lang w:val="fr-CH"/>
        </w:rPr>
      </w:pPr>
      <w:r w:rsidRPr="008F28B6">
        <w:rPr>
          <w:lang w:val="fr-CH"/>
        </w:rPr>
        <w:t>Le</w:t>
      </w:r>
      <w:r w:rsidR="00BE2AFC" w:rsidRPr="008F28B6">
        <w:rPr>
          <w:lang w:val="fr-CH"/>
        </w:rPr>
        <w:t xml:space="preserve"> Bureau i</w:t>
      </w:r>
      <w:r w:rsidRPr="008F28B6">
        <w:rPr>
          <w:lang w:val="fr-CH"/>
        </w:rPr>
        <w:t>nternational a indiqué qu</w:t>
      </w:r>
      <w:r w:rsidR="00CD1A74" w:rsidRPr="008F28B6">
        <w:rPr>
          <w:lang w:val="fr-CH"/>
        </w:rPr>
        <w:t>’</w:t>
      </w:r>
      <w:r w:rsidRPr="008F28B6">
        <w:rPr>
          <w:lang w:val="fr-CH"/>
        </w:rPr>
        <w:t>il entendait publier les neuf</w:t>
      </w:r>
      <w:r w:rsidR="00423177" w:rsidRPr="008F28B6">
        <w:rPr>
          <w:lang w:val="fr-CH"/>
        </w:rPr>
        <w:t> </w:t>
      </w:r>
      <w:r w:rsidRPr="008F28B6">
        <w:rPr>
          <w:lang w:val="fr-CH"/>
        </w:rPr>
        <w:t>tables de correspondance concernant la norme</w:t>
      </w:r>
      <w:r w:rsidR="00423177" w:rsidRPr="008F28B6">
        <w:rPr>
          <w:lang w:val="fr-CH"/>
        </w:rPr>
        <w:t> </w:t>
      </w:r>
      <w:r w:rsidRPr="008F28B6">
        <w:rPr>
          <w:lang w:val="fr-CH"/>
        </w:rPr>
        <w:t>ST.87 soumises par les offices de propriété industrielle dans la partie</w:t>
      </w:r>
      <w:r w:rsidR="00BA4239" w:rsidRPr="008F28B6">
        <w:rPr>
          <w:lang w:val="fr-CH"/>
        </w:rPr>
        <w:t> </w:t>
      </w:r>
      <w:r w:rsidRPr="008F28B6">
        <w:rPr>
          <w:lang w:val="fr-CH"/>
        </w:rPr>
        <w:t>7.13 du Manuel de l</w:t>
      </w:r>
      <w:r w:rsidR="00CD1A74" w:rsidRPr="008F28B6">
        <w:rPr>
          <w:lang w:val="fr-CH"/>
        </w:rPr>
        <w:t>’</w:t>
      </w:r>
      <w:r w:rsidRPr="008F28B6">
        <w:rPr>
          <w:lang w:val="fr-CH"/>
        </w:rPr>
        <w:t>OMPI avec l</w:t>
      </w:r>
      <w:r w:rsidR="00CD1A74" w:rsidRPr="008F28B6">
        <w:rPr>
          <w:lang w:val="fr-CH"/>
        </w:rPr>
        <w:t>’</w:t>
      </w:r>
      <w:r w:rsidRPr="008F28B6">
        <w:rPr>
          <w:lang w:val="fr-CH"/>
        </w:rPr>
        <w:t>approbation</w:t>
      </w:r>
      <w:r w:rsidR="00CD1A74" w:rsidRPr="008F28B6">
        <w:rPr>
          <w:lang w:val="fr-CH"/>
        </w:rPr>
        <w:t xml:space="preserve"> du CWS</w:t>
      </w:r>
      <w:r w:rsidRPr="008F28B6">
        <w:rPr>
          <w:lang w:val="fr-CH"/>
        </w:rPr>
        <w:t xml:space="preserve">. </w:t>
      </w:r>
      <w:r w:rsidR="00423177" w:rsidRPr="008F28B6">
        <w:rPr>
          <w:lang w:val="fr-CH"/>
        </w:rPr>
        <w:t xml:space="preserve"> </w:t>
      </w:r>
      <w:r w:rsidRPr="008F28B6">
        <w:rPr>
          <w:lang w:val="fr-CH"/>
        </w:rPr>
        <w:t>Deux</w:t>
      </w:r>
      <w:r w:rsidR="00423177" w:rsidRPr="008F28B6">
        <w:rPr>
          <w:lang w:val="fr-CH"/>
        </w:rPr>
        <w:t> </w:t>
      </w:r>
      <w:r w:rsidRPr="008F28B6">
        <w:rPr>
          <w:lang w:val="fr-CH"/>
        </w:rPr>
        <w:t>délégations ont demandé à fournir des tables de correspondance actualisées avant la publication, en raison d</w:t>
      </w:r>
      <w:r w:rsidR="00CD1A74" w:rsidRPr="008F28B6">
        <w:rPr>
          <w:lang w:val="fr-CH"/>
        </w:rPr>
        <w:t>’</w:t>
      </w:r>
      <w:r w:rsidRPr="008F28B6">
        <w:rPr>
          <w:lang w:val="fr-CH"/>
        </w:rPr>
        <w:t>un changement de circonstances rendant leurs tables précédentes obsolètes.</w:t>
      </w:r>
    </w:p>
    <w:p w14:paraId="72F46528" w14:textId="77777777" w:rsidR="008F28B6" w:rsidRDefault="007203C9" w:rsidP="008F28B6">
      <w:pPr>
        <w:pStyle w:val="ONUMFS"/>
        <w:rPr>
          <w:lang w:val="fr-CH"/>
        </w:rPr>
      </w:pPr>
      <w:r w:rsidRPr="008F28B6">
        <w:rPr>
          <w:lang w:val="fr-CH"/>
        </w:rPr>
        <w:t>Le CWS a approuvé la publication des tables de correspondance concernant la norme ST.87 reçues dans la partie</w:t>
      </w:r>
      <w:r w:rsidR="00BA4239" w:rsidRPr="008F28B6">
        <w:rPr>
          <w:lang w:val="fr-CH"/>
        </w:rPr>
        <w:t> </w:t>
      </w:r>
      <w:r w:rsidRPr="008F28B6">
        <w:rPr>
          <w:lang w:val="fr-CH"/>
        </w:rPr>
        <w:t>7.13 du Manuel de l</w:t>
      </w:r>
      <w:r w:rsidR="00CD1A74" w:rsidRPr="008F28B6">
        <w:rPr>
          <w:lang w:val="fr-CH"/>
        </w:rPr>
        <w:t>’</w:t>
      </w:r>
      <w:r w:rsidRPr="008F28B6">
        <w:rPr>
          <w:lang w:val="fr-CH"/>
        </w:rPr>
        <w:t>OMPI dès fois que les deux</w:t>
      </w:r>
      <w:r w:rsidR="00423177" w:rsidRPr="008F28B6">
        <w:rPr>
          <w:lang w:val="fr-CH"/>
        </w:rPr>
        <w:t> </w:t>
      </w:r>
      <w:r w:rsidRPr="008F28B6">
        <w:rPr>
          <w:lang w:val="fr-CH"/>
        </w:rPr>
        <w:t>délégations en ayant fait la demande auront fourni des versions mises à jour.</w:t>
      </w:r>
      <w:r w:rsidR="00BE0DC4" w:rsidRPr="008F28B6">
        <w:rPr>
          <w:lang w:val="fr-CH"/>
        </w:rPr>
        <w:t xml:space="preserve"> </w:t>
      </w:r>
      <w:r w:rsidR="00CD1A74" w:rsidRPr="008F28B6">
        <w:rPr>
          <w:lang w:val="fr-CH"/>
        </w:rPr>
        <w:t xml:space="preserve"> Le CWS</w:t>
      </w:r>
      <w:r w:rsidRPr="008F28B6">
        <w:rPr>
          <w:lang w:val="fr-CH"/>
        </w:rPr>
        <w:t xml:space="preserve"> a encouragé les offices de propriété industrielle à fournir ou à mettre à jour leurs tables de correspondance pour les normes</w:t>
      </w:r>
      <w:r w:rsidR="00423177" w:rsidRPr="008F28B6">
        <w:rPr>
          <w:lang w:val="fr-CH"/>
        </w:rPr>
        <w:t> </w:t>
      </w:r>
      <w:r w:rsidRPr="008F28B6">
        <w:rPr>
          <w:lang w:val="fr-CH"/>
        </w:rPr>
        <w:t>ST.27 et ST87 de l</w:t>
      </w:r>
      <w:r w:rsidR="00CD1A74" w:rsidRPr="008F28B6">
        <w:rPr>
          <w:lang w:val="fr-CH"/>
        </w:rPr>
        <w:t>’</w:t>
      </w:r>
      <w:r w:rsidRPr="008F28B6">
        <w:rPr>
          <w:lang w:val="fr-CH"/>
        </w:rPr>
        <w:t>OMPI.</w:t>
      </w:r>
    </w:p>
    <w:p w14:paraId="4F3D2559" w14:textId="77777777" w:rsidR="008F28B6" w:rsidRDefault="00A406F3" w:rsidP="008F28B6">
      <w:pPr>
        <w:pStyle w:val="ONUMFS"/>
        <w:rPr>
          <w:lang w:val="fr-CH"/>
        </w:rPr>
      </w:pPr>
      <w:r w:rsidRPr="008F28B6">
        <w:rPr>
          <w:lang w:val="fr-CH"/>
        </w:rPr>
        <w:t>Le Bureau i</w:t>
      </w:r>
      <w:r w:rsidR="007203C9" w:rsidRPr="008F28B6">
        <w:rPr>
          <w:lang w:val="fr-CH"/>
        </w:rPr>
        <w:t>nternational a proposé que l</w:t>
      </w:r>
      <w:r w:rsidR="00CD1A74" w:rsidRPr="008F28B6">
        <w:rPr>
          <w:lang w:val="fr-CH"/>
        </w:rPr>
        <w:t>’</w:t>
      </w:r>
      <w:r w:rsidR="007203C9" w:rsidRPr="008F28B6">
        <w:rPr>
          <w:lang w:val="fr-CH"/>
        </w:rPr>
        <w:t>équipe d</w:t>
      </w:r>
      <w:r w:rsidR="00CD1A74" w:rsidRPr="008F28B6">
        <w:rPr>
          <w:lang w:val="fr-CH"/>
        </w:rPr>
        <w:t>’</w:t>
      </w:r>
      <w:r w:rsidR="007203C9" w:rsidRPr="008F28B6">
        <w:rPr>
          <w:lang w:val="fr-CH"/>
        </w:rPr>
        <w:t>experts commence à travailler sur une proposition de norme relative aux données sur la situation juridique des marques.</w:t>
      </w:r>
      <w:r w:rsidR="00BE0DC4" w:rsidRPr="008F28B6">
        <w:rPr>
          <w:lang w:val="fr-CH"/>
        </w:rPr>
        <w:t xml:space="preserve"> </w:t>
      </w:r>
      <w:r w:rsidR="00CD1A74" w:rsidRPr="008F28B6">
        <w:rPr>
          <w:lang w:val="fr-CH"/>
        </w:rPr>
        <w:t xml:space="preserve"> Le CWS</w:t>
      </w:r>
      <w:r w:rsidR="007203C9" w:rsidRPr="008F28B6">
        <w:rPr>
          <w:lang w:val="fr-CH"/>
        </w:rPr>
        <w:t xml:space="preserve"> a approuvé la proposition tendant à ce que l</w:t>
      </w:r>
      <w:r w:rsidR="00CD1A74" w:rsidRPr="008F28B6">
        <w:rPr>
          <w:lang w:val="fr-CH"/>
        </w:rPr>
        <w:t>’</w:t>
      </w:r>
      <w:r w:rsidR="007203C9" w:rsidRPr="008F28B6">
        <w:rPr>
          <w:lang w:val="fr-CH"/>
        </w:rPr>
        <w:t>équipe d</w:t>
      </w:r>
      <w:r w:rsidR="00CD1A74" w:rsidRPr="008F28B6">
        <w:rPr>
          <w:lang w:val="fr-CH"/>
        </w:rPr>
        <w:t>’</w:t>
      </w:r>
      <w:r w:rsidR="007203C9" w:rsidRPr="008F28B6">
        <w:rPr>
          <w:lang w:val="fr-CH"/>
        </w:rPr>
        <w:t>experts commence à travailler sur une norme relative aux données sur la situation juridique des marques.</w:t>
      </w:r>
    </w:p>
    <w:p w14:paraId="61BE87BD" w14:textId="24D9B68E" w:rsidR="00BE734B" w:rsidRPr="008F28B6" w:rsidRDefault="007203C9" w:rsidP="008F28B6">
      <w:pPr>
        <w:pStyle w:val="ONUMFS"/>
        <w:rPr>
          <w:lang w:val="fr-CH"/>
        </w:rPr>
      </w:pPr>
      <w:r w:rsidRPr="008F28B6">
        <w:rPr>
          <w:lang w:val="fr-CH"/>
        </w:rPr>
        <w:t>Le CWS a examiné et approuvé les propositions de modification de la tâche n°</w:t>
      </w:r>
      <w:r w:rsidR="00DC6B82" w:rsidRPr="008F28B6">
        <w:rPr>
          <w:lang w:val="fr-CH"/>
        </w:rPr>
        <w:t> </w:t>
      </w:r>
      <w:r w:rsidRPr="008F28B6">
        <w:rPr>
          <w:lang w:val="fr-CH"/>
        </w:rPr>
        <w:t>47 et l</w:t>
      </w:r>
      <w:r w:rsidR="00CD1A74" w:rsidRPr="008F28B6">
        <w:rPr>
          <w:lang w:val="fr-CH"/>
        </w:rPr>
        <w:t>’</w:t>
      </w:r>
      <w:r w:rsidRPr="008F28B6">
        <w:rPr>
          <w:lang w:val="fr-CH"/>
        </w:rPr>
        <w:t>affectation de la tâche n°</w:t>
      </w:r>
      <w:r w:rsidR="00856C72" w:rsidRPr="008F28B6">
        <w:rPr>
          <w:lang w:val="fr-CH"/>
        </w:rPr>
        <w:t> </w:t>
      </w:r>
      <w:r w:rsidRPr="008F28B6">
        <w:rPr>
          <w:lang w:val="fr-CH"/>
        </w:rPr>
        <w:t>47 modifiée à l</w:t>
      </w:r>
      <w:r w:rsidR="00CD1A74" w:rsidRPr="008F28B6">
        <w:rPr>
          <w:lang w:val="fr-CH"/>
        </w:rPr>
        <w:t>’</w:t>
      </w:r>
      <w:r w:rsidRPr="008F28B6">
        <w:rPr>
          <w:lang w:val="fr-CH"/>
        </w:rPr>
        <w:t>Équipe d</w:t>
      </w:r>
      <w:r w:rsidR="00CD1A74" w:rsidRPr="008F28B6">
        <w:rPr>
          <w:lang w:val="fr-CH"/>
        </w:rPr>
        <w:t>’</w:t>
      </w:r>
      <w:r w:rsidRPr="008F28B6">
        <w:rPr>
          <w:lang w:val="fr-CH"/>
        </w:rPr>
        <w:t>experts chargée de la situation juridique.</w:t>
      </w:r>
    </w:p>
    <w:p w14:paraId="5059E081" w14:textId="0D899DAA" w:rsidR="008F28B6" w:rsidRDefault="00CD1A74" w:rsidP="000F766F">
      <w:pPr>
        <w:pStyle w:val="Heading3"/>
        <w:rPr>
          <w:lang w:val="fr-CH"/>
        </w:rPr>
      </w:pPr>
      <w:r w:rsidRPr="008F28B6">
        <w:rPr>
          <w:lang w:val="fr-CH"/>
        </w:rPr>
        <w:t>Point 1</w:t>
      </w:r>
      <w:r w:rsidR="000E6F01" w:rsidRPr="008F28B6">
        <w:rPr>
          <w:lang w:val="fr-CH"/>
        </w:rPr>
        <w:t>1.b) de l</w:t>
      </w:r>
      <w:r w:rsidRPr="008F28B6">
        <w:rPr>
          <w:lang w:val="fr-CH"/>
        </w:rPr>
        <w:t>’</w:t>
      </w:r>
      <w:r w:rsidR="000E6F01" w:rsidRPr="008F28B6">
        <w:rPr>
          <w:lang w:val="fr-CH"/>
        </w:rPr>
        <w:t>ordre du jour</w:t>
      </w:r>
      <w:r w:rsidRPr="008F28B6">
        <w:rPr>
          <w:lang w:val="fr-CH"/>
        </w:rPr>
        <w:t> :</w:t>
      </w:r>
      <w:r w:rsidR="000E6F01" w:rsidRPr="008F28B6">
        <w:rPr>
          <w:lang w:val="fr-CH"/>
        </w:rPr>
        <w:t xml:space="preserve"> </w:t>
      </w:r>
      <w:r w:rsidR="00891E24" w:rsidRPr="008F28B6">
        <w:rPr>
          <w:lang w:val="fr-CH"/>
        </w:rPr>
        <w:t>r</w:t>
      </w:r>
      <w:r w:rsidR="000E6F01" w:rsidRPr="008F28B6">
        <w:rPr>
          <w:lang w:val="fr-CH"/>
        </w:rPr>
        <w:t>évision de la norme</w:t>
      </w:r>
      <w:r w:rsidR="00423177" w:rsidRPr="008F28B6">
        <w:rPr>
          <w:lang w:val="fr-CH"/>
        </w:rPr>
        <w:t> </w:t>
      </w:r>
      <w:r w:rsidR="000E6F01" w:rsidRPr="008F28B6">
        <w:rPr>
          <w:lang w:val="fr-CH"/>
        </w:rPr>
        <w:t>ST.27 de l</w:t>
      </w:r>
      <w:r w:rsidRPr="008F28B6">
        <w:rPr>
          <w:lang w:val="fr-CH"/>
        </w:rPr>
        <w:t>’</w:t>
      </w:r>
      <w:r w:rsidR="000E6F01" w:rsidRPr="008F28B6">
        <w:rPr>
          <w:lang w:val="fr-CH"/>
        </w:rPr>
        <w:t>OMPI</w:t>
      </w:r>
    </w:p>
    <w:p w14:paraId="4F580D25" w14:textId="77777777" w:rsidR="008F28B6" w:rsidRDefault="000E6F01" w:rsidP="008F28B6">
      <w:pPr>
        <w:pStyle w:val="ONUMFS"/>
        <w:rPr>
          <w:lang w:val="fr-CH"/>
        </w:rPr>
      </w:pPr>
      <w:r w:rsidRPr="008F28B6">
        <w:rPr>
          <w:lang w:val="fr-CH"/>
        </w:rPr>
        <w:t>Les délibérations ont eu lieu sur la base du document</w:t>
      </w:r>
      <w:r w:rsidR="00BA4239" w:rsidRPr="008F28B6">
        <w:rPr>
          <w:lang w:val="fr-CH"/>
        </w:rPr>
        <w:t> </w:t>
      </w:r>
      <w:r w:rsidRPr="008F28B6">
        <w:rPr>
          <w:lang w:val="fr-CH"/>
        </w:rPr>
        <w:t>CWS/7/12.</w:t>
      </w:r>
    </w:p>
    <w:p w14:paraId="1E65AECC" w14:textId="23069A3E" w:rsidR="00CD1A74" w:rsidRPr="008F28B6" w:rsidRDefault="00B849E3" w:rsidP="008F28B6">
      <w:pPr>
        <w:pStyle w:val="ONUMFS"/>
        <w:rPr>
          <w:lang w:val="fr-CH"/>
        </w:rPr>
      </w:pPr>
      <w:r w:rsidRPr="008F28B6">
        <w:rPr>
          <w:lang w:val="fr-CH"/>
        </w:rPr>
        <w:t>Le CWS a pris note du rapport du responsable de l</w:t>
      </w:r>
      <w:r w:rsidR="00CD1A74" w:rsidRPr="008F28B6">
        <w:rPr>
          <w:lang w:val="fr-CH"/>
        </w:rPr>
        <w:t>’</w:t>
      </w:r>
      <w:r w:rsidRPr="008F28B6">
        <w:rPr>
          <w:lang w:val="fr-CH"/>
        </w:rPr>
        <w:t>équipe d</w:t>
      </w:r>
      <w:r w:rsidR="00CD1A74" w:rsidRPr="008F28B6">
        <w:rPr>
          <w:lang w:val="fr-CH"/>
        </w:rPr>
        <w:t>’</w:t>
      </w:r>
      <w:r w:rsidRPr="008F28B6">
        <w:rPr>
          <w:lang w:val="fr-CH"/>
        </w:rPr>
        <w:t>experts sur les propositions de révision de la norme</w:t>
      </w:r>
      <w:r w:rsidR="00423177" w:rsidRPr="008F28B6">
        <w:rPr>
          <w:lang w:val="fr-CH"/>
        </w:rPr>
        <w:t> </w:t>
      </w:r>
      <w:r w:rsidRPr="008F28B6">
        <w:rPr>
          <w:lang w:val="fr-CH"/>
        </w:rPr>
        <w:t>ST.27 approuvées par l</w:t>
      </w:r>
      <w:r w:rsidR="00CD1A74" w:rsidRPr="008F28B6">
        <w:rPr>
          <w:lang w:val="fr-CH"/>
        </w:rPr>
        <w:t>’</w:t>
      </w:r>
      <w:r w:rsidRPr="008F28B6">
        <w:rPr>
          <w:lang w:val="fr-CH"/>
        </w:rPr>
        <w:t>équipe d</w:t>
      </w:r>
      <w:r w:rsidR="00CD1A74" w:rsidRPr="008F28B6">
        <w:rPr>
          <w:lang w:val="fr-CH"/>
        </w:rPr>
        <w:t>’</w:t>
      </w:r>
      <w:r w:rsidRPr="008F28B6">
        <w:rPr>
          <w:lang w:val="fr-CH"/>
        </w:rPr>
        <w:t>experts.</w:t>
      </w:r>
      <w:r w:rsidR="00BE0DC4" w:rsidRPr="008F28B6">
        <w:rPr>
          <w:lang w:val="fr-CH"/>
        </w:rPr>
        <w:t xml:space="preserve">  </w:t>
      </w:r>
      <w:r w:rsidRPr="008F28B6">
        <w:rPr>
          <w:lang w:val="fr-CH"/>
        </w:rPr>
        <w:t>Ces révisions comprennent</w:t>
      </w:r>
      <w:r w:rsidR="00CD1A74" w:rsidRPr="008F28B6">
        <w:rPr>
          <w:lang w:val="fr-CH"/>
        </w:rPr>
        <w:t> :</w:t>
      </w:r>
    </w:p>
    <w:p w14:paraId="6D25AD5F" w14:textId="55B1BB27" w:rsidR="00BE734B" w:rsidRPr="008F28B6" w:rsidRDefault="00B849E3" w:rsidP="000F766F">
      <w:pPr>
        <w:pStyle w:val="ONUMFS"/>
        <w:numPr>
          <w:ilvl w:val="0"/>
          <w:numId w:val="44"/>
        </w:numPr>
        <w:ind w:left="1134" w:hanging="567"/>
        <w:rPr>
          <w:lang w:val="fr-CH"/>
        </w:rPr>
      </w:pPr>
      <w:r w:rsidRPr="008F28B6">
        <w:rPr>
          <w:lang w:val="fr-CH"/>
        </w:rPr>
        <w:t>des changements aux descriptions de catégories afin de mieux tenir compte des types de droits et de demandes de propriété intellectuelle visés.</w:t>
      </w:r>
    </w:p>
    <w:p w14:paraId="11DEC649" w14:textId="0D10AAAE" w:rsidR="00BE734B" w:rsidRPr="008F28B6" w:rsidRDefault="00B849E3" w:rsidP="000F766F">
      <w:pPr>
        <w:pStyle w:val="ONUMFS"/>
        <w:numPr>
          <w:ilvl w:val="0"/>
          <w:numId w:val="44"/>
        </w:numPr>
        <w:ind w:left="1134" w:hanging="567"/>
        <w:rPr>
          <w:lang w:val="fr-CH"/>
        </w:rPr>
      </w:pPr>
      <w:r w:rsidRPr="008F28B6">
        <w:rPr>
          <w:lang w:val="fr-CH"/>
        </w:rPr>
        <w:t xml:space="preserve">le remplacement du mot </w:t>
      </w:r>
      <w:r w:rsidR="00CD1A74" w:rsidRPr="008F28B6">
        <w:rPr>
          <w:lang w:val="fr-CH"/>
        </w:rPr>
        <w:t>“p</w:t>
      </w:r>
      <w:r w:rsidRPr="008F28B6">
        <w:rPr>
          <w:lang w:val="fr-CH"/>
        </w:rPr>
        <w:t>ubli</w:t>
      </w:r>
      <w:r w:rsidR="00CD1A74" w:rsidRPr="008F28B6">
        <w:rPr>
          <w:lang w:val="fr-CH"/>
        </w:rPr>
        <w:t>é”</w:t>
      </w:r>
      <w:r w:rsidRPr="008F28B6">
        <w:rPr>
          <w:lang w:val="fr-CH"/>
        </w:rPr>
        <w:t xml:space="preserve"> par </w:t>
      </w:r>
      <w:r w:rsidR="00CD1A74" w:rsidRPr="008F28B6">
        <w:rPr>
          <w:lang w:val="fr-CH"/>
        </w:rPr>
        <w:t>“r</w:t>
      </w:r>
      <w:r w:rsidRPr="008F28B6">
        <w:rPr>
          <w:lang w:val="fr-CH"/>
        </w:rPr>
        <w:t>éalis</w:t>
      </w:r>
      <w:r w:rsidR="00CD1A74" w:rsidRPr="008F28B6">
        <w:rPr>
          <w:lang w:val="fr-CH"/>
        </w:rPr>
        <w:t>é”</w:t>
      </w:r>
      <w:r w:rsidRPr="008F28B6">
        <w:rPr>
          <w:lang w:val="fr-CH"/>
        </w:rPr>
        <w:t xml:space="preserve"> dans les événements</w:t>
      </w:r>
      <w:r w:rsidR="00BA4239" w:rsidRPr="008F28B6">
        <w:rPr>
          <w:lang w:val="fr-CH"/>
        </w:rPr>
        <w:t> </w:t>
      </w:r>
      <w:r w:rsidRPr="008F28B6">
        <w:rPr>
          <w:lang w:val="fr-CH"/>
        </w:rPr>
        <w:t>D14 et D15 pour mieux rendre compte des pratiques des offices qui ne publient pas le rapport au déposant au moment où il est achevé.</w:t>
      </w:r>
    </w:p>
    <w:p w14:paraId="32966CD5" w14:textId="1DA62BB8" w:rsidR="00BE734B" w:rsidRPr="008F28B6" w:rsidRDefault="00105E2E" w:rsidP="000F766F">
      <w:pPr>
        <w:pStyle w:val="ONUMFS"/>
        <w:numPr>
          <w:ilvl w:val="0"/>
          <w:numId w:val="44"/>
        </w:numPr>
        <w:ind w:left="1134" w:hanging="567"/>
        <w:rPr>
          <w:lang w:val="fr-CH"/>
        </w:rPr>
      </w:pPr>
      <w:r w:rsidRPr="008F28B6">
        <w:rPr>
          <w:lang w:val="fr-CH"/>
        </w:rPr>
        <w:t>La clarification du libellé</w:t>
      </w:r>
      <w:r w:rsidR="00FC1425" w:rsidRPr="008F28B6">
        <w:rPr>
          <w:lang w:val="fr-CH"/>
        </w:rPr>
        <w:t xml:space="preserve"> des événements</w:t>
      </w:r>
      <w:r w:rsidR="00BA4239" w:rsidRPr="008F28B6">
        <w:rPr>
          <w:lang w:val="fr-CH"/>
        </w:rPr>
        <w:t> </w:t>
      </w:r>
      <w:r w:rsidR="00FC1425" w:rsidRPr="008F28B6">
        <w:rPr>
          <w:lang w:val="fr-CH"/>
        </w:rPr>
        <w:t>R12, R13 et R14 afin de mieux rendre compte de leurs utilisations prévues</w:t>
      </w:r>
      <w:r w:rsidR="00CD1A74" w:rsidRPr="008F28B6">
        <w:rPr>
          <w:lang w:val="fr-CH"/>
        </w:rPr>
        <w:t> :</w:t>
      </w:r>
      <w:r w:rsidR="00FC1425" w:rsidRPr="008F28B6">
        <w:rPr>
          <w:lang w:val="fr-CH"/>
        </w:rPr>
        <w:t xml:space="preserve"> R13 pour les actualisations de noms, R14 pour les changements de titulaire, et R12 pour les offices de propriété industrielle qui ne font pas de distinction entre les deux</w:t>
      </w:r>
      <w:r w:rsidR="00423177" w:rsidRPr="008F28B6">
        <w:rPr>
          <w:lang w:val="fr-CH"/>
        </w:rPr>
        <w:t> </w:t>
      </w:r>
      <w:r w:rsidR="00FC1425" w:rsidRPr="008F28B6">
        <w:rPr>
          <w:lang w:val="fr-CH"/>
        </w:rPr>
        <w:t>événements.</w:t>
      </w:r>
    </w:p>
    <w:p w14:paraId="75C75D0B" w14:textId="4A2F05CB" w:rsidR="00BE734B" w:rsidRPr="008F28B6" w:rsidRDefault="00105E2E" w:rsidP="000F766F">
      <w:pPr>
        <w:pStyle w:val="ONUMFS"/>
        <w:numPr>
          <w:ilvl w:val="0"/>
          <w:numId w:val="44"/>
        </w:numPr>
        <w:ind w:left="1134" w:hanging="567"/>
        <w:rPr>
          <w:lang w:val="fr-CH"/>
        </w:rPr>
      </w:pPr>
      <w:r w:rsidRPr="008F28B6">
        <w:rPr>
          <w:lang w:val="fr-CH"/>
        </w:rPr>
        <w:t>la création d</w:t>
      </w:r>
      <w:r w:rsidR="00CD1A74" w:rsidRPr="008F28B6">
        <w:rPr>
          <w:lang w:val="fr-CH"/>
        </w:rPr>
        <w:t>’</w:t>
      </w:r>
      <w:r w:rsidRPr="008F28B6">
        <w:rPr>
          <w:lang w:val="fr-CH"/>
        </w:rPr>
        <w:t xml:space="preserve">un nouvel événement </w:t>
      </w:r>
      <w:r w:rsidR="00CD1A74" w:rsidRPr="008F28B6">
        <w:rPr>
          <w:lang w:val="fr-CH"/>
        </w:rPr>
        <w:t>“D</w:t>
      </w:r>
      <w:r w:rsidRPr="008F28B6">
        <w:rPr>
          <w:lang w:val="fr-CH"/>
        </w:rPr>
        <w:t>roit de propriété industrielle entré en vigueu</w:t>
      </w:r>
      <w:r w:rsidR="00CD1A74" w:rsidRPr="008F28B6">
        <w:rPr>
          <w:lang w:val="fr-CH"/>
        </w:rPr>
        <w:t>r”</w:t>
      </w:r>
      <w:r w:rsidRPr="008F28B6">
        <w:rPr>
          <w:lang w:val="fr-CH"/>
        </w:rPr>
        <w:t xml:space="preserve"> pour les droits tels que les certificats complémentaires de protection qui entrent en vigueur à une date ultérieure à celle de l</w:t>
      </w:r>
      <w:r w:rsidR="00CD1A74" w:rsidRPr="008F28B6">
        <w:rPr>
          <w:lang w:val="fr-CH"/>
        </w:rPr>
        <w:t>’</w:t>
      </w:r>
      <w:r w:rsidRPr="008F28B6">
        <w:rPr>
          <w:lang w:val="fr-CH"/>
        </w:rPr>
        <w:t>octroi.</w:t>
      </w:r>
    </w:p>
    <w:p w14:paraId="2F0EE458" w14:textId="77777777" w:rsidR="008F28B6" w:rsidRDefault="007705FA" w:rsidP="000F766F">
      <w:pPr>
        <w:pStyle w:val="ONUMFS"/>
        <w:numPr>
          <w:ilvl w:val="0"/>
          <w:numId w:val="44"/>
        </w:numPr>
        <w:ind w:left="1134" w:hanging="567"/>
        <w:rPr>
          <w:lang w:val="fr-CH"/>
        </w:rPr>
      </w:pPr>
      <w:r w:rsidRPr="008F28B6">
        <w:rPr>
          <w:lang w:val="fr-CH"/>
        </w:rPr>
        <w:t>la rédaction d</w:t>
      </w:r>
      <w:r w:rsidR="00CD1A74" w:rsidRPr="008F28B6">
        <w:rPr>
          <w:lang w:val="fr-CH"/>
        </w:rPr>
        <w:t>’</w:t>
      </w:r>
      <w:r w:rsidRPr="008F28B6">
        <w:rPr>
          <w:lang w:val="fr-CH"/>
        </w:rPr>
        <w:t>un nouveau document d</w:t>
      </w:r>
      <w:r w:rsidR="00CD1A74" w:rsidRPr="008F28B6">
        <w:rPr>
          <w:lang w:val="fr-CH"/>
        </w:rPr>
        <w:t>’</w:t>
      </w:r>
      <w:r w:rsidRPr="008F28B6">
        <w:rPr>
          <w:lang w:val="fr-CH"/>
        </w:rPr>
        <w:t>orientation contenant des exemples de scénarios courants destiné à aider les offices de propriété industrielle et les utilisateurs à comprendre comment utiliser la ST27.</w:t>
      </w:r>
    </w:p>
    <w:p w14:paraId="5B1C40FA" w14:textId="77777777" w:rsidR="008F28B6" w:rsidRDefault="007705FA" w:rsidP="008F28B6">
      <w:pPr>
        <w:pStyle w:val="ONUMFS"/>
        <w:rPr>
          <w:lang w:val="fr-CH"/>
        </w:rPr>
      </w:pPr>
      <w:r w:rsidRPr="008F28B6">
        <w:rPr>
          <w:lang w:val="fr-CH"/>
        </w:rPr>
        <w:t>Le CWS a pris note du contenu du document et a approuvé les propositions de révision de la partie principale de la norme</w:t>
      </w:r>
      <w:r w:rsidR="00423177" w:rsidRPr="008F28B6">
        <w:rPr>
          <w:lang w:val="fr-CH"/>
        </w:rPr>
        <w:t> </w:t>
      </w:r>
      <w:r w:rsidRPr="008F28B6">
        <w:rPr>
          <w:lang w:val="fr-CH"/>
        </w:rPr>
        <w:t>ST.27 de l</w:t>
      </w:r>
      <w:r w:rsidR="00CD1A74" w:rsidRPr="008F28B6">
        <w:rPr>
          <w:lang w:val="fr-CH"/>
        </w:rPr>
        <w:t>’</w:t>
      </w:r>
      <w:r w:rsidRPr="008F28B6">
        <w:rPr>
          <w:lang w:val="fr-CH"/>
        </w:rPr>
        <w:t>OMPI.</w:t>
      </w:r>
      <w:r w:rsidR="00423177" w:rsidRPr="008F28B6">
        <w:rPr>
          <w:lang w:val="fr-CH"/>
        </w:rPr>
        <w:t xml:space="preserve"> </w:t>
      </w:r>
      <w:r w:rsidR="00CD1A74" w:rsidRPr="008F28B6">
        <w:rPr>
          <w:lang w:val="fr-CH"/>
        </w:rPr>
        <w:t xml:space="preserve"> Le CWS</w:t>
      </w:r>
      <w:r w:rsidRPr="008F28B6">
        <w:rPr>
          <w:lang w:val="fr-CH"/>
        </w:rPr>
        <w:t xml:space="preserve"> a également approuvé la proposition de révision de l</w:t>
      </w:r>
      <w:r w:rsidR="00CD1A74" w:rsidRPr="008F28B6">
        <w:rPr>
          <w:lang w:val="fr-CH"/>
        </w:rPr>
        <w:t>’annexe I</w:t>
      </w:r>
      <w:r w:rsidRPr="008F28B6">
        <w:rPr>
          <w:lang w:val="fr-CH"/>
        </w:rPr>
        <w:t>, ainsi que les mises à jour correspondantes à l</w:t>
      </w:r>
      <w:r w:rsidR="00CD1A74" w:rsidRPr="008F28B6">
        <w:rPr>
          <w:lang w:val="fr-CH"/>
        </w:rPr>
        <w:t>’annexe I</w:t>
      </w:r>
      <w:r w:rsidRPr="008F28B6">
        <w:rPr>
          <w:lang w:val="fr-CH"/>
        </w:rPr>
        <w:t>I de la norme</w:t>
      </w:r>
      <w:r w:rsidR="00423177" w:rsidRPr="008F28B6">
        <w:rPr>
          <w:lang w:val="fr-CH"/>
        </w:rPr>
        <w:t> </w:t>
      </w:r>
      <w:r w:rsidRPr="008F28B6">
        <w:rPr>
          <w:lang w:val="fr-CH"/>
        </w:rPr>
        <w:t>ST.27 de l</w:t>
      </w:r>
      <w:r w:rsidR="00CD1A74" w:rsidRPr="008F28B6">
        <w:rPr>
          <w:lang w:val="fr-CH"/>
        </w:rPr>
        <w:t>’</w:t>
      </w:r>
      <w:r w:rsidRPr="008F28B6">
        <w:rPr>
          <w:lang w:val="fr-CH"/>
        </w:rPr>
        <w:t>OMPI, telles que décrites dans le document</w:t>
      </w:r>
      <w:r w:rsidR="00BA4239" w:rsidRPr="008F28B6">
        <w:rPr>
          <w:lang w:val="fr-CH"/>
        </w:rPr>
        <w:t> </w:t>
      </w:r>
      <w:r w:rsidRPr="008F28B6">
        <w:rPr>
          <w:lang w:val="fr-CH"/>
        </w:rPr>
        <w:t>CWS/7/12.</w:t>
      </w:r>
    </w:p>
    <w:p w14:paraId="1B8A14BD" w14:textId="77777777" w:rsidR="008F28B6" w:rsidRDefault="002737F6" w:rsidP="008F28B6">
      <w:pPr>
        <w:pStyle w:val="ONUMFS"/>
        <w:rPr>
          <w:lang w:val="fr-CH"/>
        </w:rPr>
      </w:pPr>
      <w:r w:rsidRPr="008F28B6">
        <w:rPr>
          <w:lang w:val="fr-CH"/>
        </w:rPr>
        <w:t>Le CWS a approuvé l</w:t>
      </w:r>
      <w:r w:rsidR="00CD1A74" w:rsidRPr="008F28B6">
        <w:rPr>
          <w:lang w:val="fr-CH"/>
        </w:rPr>
        <w:t>’</w:t>
      </w:r>
      <w:r w:rsidRPr="008F28B6">
        <w:rPr>
          <w:lang w:val="fr-CH"/>
        </w:rPr>
        <w:t>ajout du nouveau document d</w:t>
      </w:r>
      <w:r w:rsidR="00CD1A74" w:rsidRPr="008F28B6">
        <w:rPr>
          <w:lang w:val="fr-CH"/>
        </w:rPr>
        <w:t>’</w:t>
      </w:r>
      <w:r w:rsidRPr="008F28B6">
        <w:rPr>
          <w:lang w:val="fr-CH"/>
        </w:rPr>
        <w:t>orientation contenant des exemples de scénarios courants, qui ferait l</w:t>
      </w:r>
      <w:r w:rsidR="00CD1A74" w:rsidRPr="008F28B6">
        <w:rPr>
          <w:lang w:val="fr-CH"/>
        </w:rPr>
        <w:t>’</w:t>
      </w:r>
      <w:r w:rsidRPr="008F28B6">
        <w:rPr>
          <w:lang w:val="fr-CH"/>
        </w:rPr>
        <w:t>objet de l</w:t>
      </w:r>
      <w:r w:rsidR="00CD1A74" w:rsidRPr="008F28B6">
        <w:rPr>
          <w:lang w:val="fr-CH"/>
        </w:rPr>
        <w:t>’annexe V</w:t>
      </w:r>
      <w:r w:rsidRPr="008F28B6">
        <w:rPr>
          <w:lang w:val="fr-CH"/>
        </w:rPr>
        <w:t xml:space="preserve"> de la norme</w:t>
      </w:r>
      <w:r w:rsidR="00423177" w:rsidRPr="008F28B6">
        <w:rPr>
          <w:lang w:val="fr-CH"/>
        </w:rPr>
        <w:t> </w:t>
      </w:r>
      <w:r w:rsidRPr="008F28B6">
        <w:rPr>
          <w:lang w:val="fr-CH"/>
        </w:rPr>
        <w:t>ST.27 de l</w:t>
      </w:r>
      <w:r w:rsidR="00CD1A74" w:rsidRPr="008F28B6">
        <w:rPr>
          <w:lang w:val="fr-CH"/>
        </w:rPr>
        <w:t>’</w:t>
      </w:r>
      <w:r w:rsidRPr="008F28B6">
        <w:rPr>
          <w:lang w:val="fr-CH"/>
        </w:rPr>
        <w:t>OMPI et la renumérotation de l</w:t>
      </w:r>
      <w:r w:rsidR="00CD1A74" w:rsidRPr="008F28B6">
        <w:rPr>
          <w:lang w:val="fr-CH"/>
        </w:rPr>
        <w:t>’annexe V</w:t>
      </w:r>
      <w:r w:rsidRPr="008F28B6">
        <w:rPr>
          <w:lang w:val="fr-CH"/>
        </w:rPr>
        <w:t xml:space="preserve"> pour qu</w:t>
      </w:r>
      <w:r w:rsidR="00CD1A74" w:rsidRPr="008F28B6">
        <w:rPr>
          <w:lang w:val="fr-CH"/>
        </w:rPr>
        <w:t>’</w:t>
      </w:r>
      <w:r w:rsidRPr="008F28B6">
        <w:rPr>
          <w:lang w:val="fr-CH"/>
        </w:rPr>
        <w:t>elle devienne l</w:t>
      </w:r>
      <w:r w:rsidR="00CD1A74" w:rsidRPr="008F28B6">
        <w:rPr>
          <w:lang w:val="fr-CH"/>
        </w:rPr>
        <w:t>’annexe V</w:t>
      </w:r>
      <w:r w:rsidRPr="008F28B6">
        <w:rPr>
          <w:lang w:val="fr-CH"/>
        </w:rPr>
        <w:t xml:space="preserve">I en la renommant </w:t>
      </w:r>
      <w:r w:rsidR="00CD1A74" w:rsidRPr="008F28B6">
        <w:rPr>
          <w:lang w:val="fr-CH"/>
        </w:rPr>
        <w:t>“D</w:t>
      </w:r>
      <w:r w:rsidRPr="008F28B6">
        <w:rPr>
          <w:lang w:val="fr-CH"/>
        </w:rPr>
        <w:t>ocument d</w:t>
      </w:r>
      <w:r w:rsidR="00CD1A74" w:rsidRPr="008F28B6">
        <w:rPr>
          <w:lang w:val="fr-CH"/>
        </w:rPr>
        <w:t>’</w:t>
      </w:r>
      <w:r w:rsidRPr="008F28B6">
        <w:rPr>
          <w:lang w:val="fr-CH"/>
        </w:rPr>
        <w:t>orientation fondé sur les catégorie</w:t>
      </w:r>
      <w:r w:rsidR="00CD1A74" w:rsidRPr="008F28B6">
        <w:rPr>
          <w:lang w:val="fr-CH"/>
        </w:rPr>
        <w:t>s”</w:t>
      </w:r>
      <w:r w:rsidRPr="008F28B6">
        <w:rPr>
          <w:lang w:val="fr-CH"/>
        </w:rPr>
        <w:t>.</w:t>
      </w:r>
    </w:p>
    <w:p w14:paraId="0CCE6999" w14:textId="77777777" w:rsidR="008F28B6" w:rsidRDefault="002737F6" w:rsidP="008F28B6">
      <w:pPr>
        <w:pStyle w:val="ONUMFS"/>
        <w:rPr>
          <w:lang w:val="fr-CH"/>
        </w:rPr>
      </w:pPr>
      <w:r w:rsidRPr="008F28B6">
        <w:rPr>
          <w:lang w:val="fr-CH"/>
        </w:rPr>
        <w:t>Le CWS a pris note de l</w:t>
      </w:r>
      <w:r w:rsidR="00CD1A74" w:rsidRPr="008F28B6">
        <w:rPr>
          <w:lang w:val="fr-CH"/>
        </w:rPr>
        <w:t>’</w:t>
      </w:r>
      <w:r w:rsidRPr="008F28B6">
        <w:rPr>
          <w:lang w:val="fr-CH"/>
        </w:rPr>
        <w:t>invitation de l</w:t>
      </w:r>
      <w:r w:rsidR="00CD1A74" w:rsidRPr="008F28B6">
        <w:rPr>
          <w:lang w:val="fr-CH"/>
        </w:rPr>
        <w:t>’</w:t>
      </w:r>
      <w:r w:rsidRPr="008F28B6">
        <w:rPr>
          <w:lang w:val="fr-CH"/>
        </w:rPr>
        <w:t>équipe d</w:t>
      </w:r>
      <w:r w:rsidR="00CD1A74" w:rsidRPr="008F28B6">
        <w:rPr>
          <w:lang w:val="fr-CH"/>
        </w:rPr>
        <w:t>’</w:t>
      </w:r>
      <w:r w:rsidRPr="008F28B6">
        <w:rPr>
          <w:lang w:val="fr-CH"/>
        </w:rPr>
        <w:t xml:space="preserve">experts à formuler des observations sur les utilisations possibles du champ réservé ou des 15 extensions </w:t>
      </w:r>
      <w:r w:rsidR="00A406F3" w:rsidRPr="008F28B6">
        <w:rPr>
          <w:lang w:val="fr-CH"/>
        </w:rPr>
        <w:t>proposés par le Bureau i</w:t>
      </w:r>
      <w:r w:rsidRPr="008F28B6">
        <w:rPr>
          <w:lang w:val="fr-CH"/>
        </w:rPr>
        <w:t>nternational.</w:t>
      </w:r>
    </w:p>
    <w:p w14:paraId="14FD4326" w14:textId="1B4A4F3C" w:rsidR="00BE734B" w:rsidRPr="008F28B6" w:rsidRDefault="00325F2A" w:rsidP="008F28B6">
      <w:pPr>
        <w:pStyle w:val="ONUMFS"/>
        <w:rPr>
          <w:lang w:val="fr-CH"/>
        </w:rPr>
      </w:pPr>
      <w:r w:rsidRPr="008F28B6">
        <w:rPr>
          <w:lang w:val="fr-CH"/>
        </w:rPr>
        <w:t>Le CWS a app</w:t>
      </w:r>
      <w:r w:rsidR="00A406F3" w:rsidRPr="008F28B6">
        <w:rPr>
          <w:lang w:val="fr-CH"/>
        </w:rPr>
        <w:t>rouvé la proposition du Bureau i</w:t>
      </w:r>
      <w:r w:rsidRPr="008F28B6">
        <w:rPr>
          <w:lang w:val="fr-CH"/>
        </w:rPr>
        <w:t>nternational visant à ajouter trois</w:t>
      </w:r>
      <w:r w:rsidR="00423177" w:rsidRPr="008F28B6">
        <w:rPr>
          <w:lang w:val="fr-CH"/>
        </w:rPr>
        <w:t> </w:t>
      </w:r>
      <w:r w:rsidRPr="008F28B6">
        <w:rPr>
          <w:lang w:val="fr-CH"/>
        </w:rPr>
        <w:t>caractères réservés au code de l</w:t>
      </w:r>
      <w:r w:rsidR="00CD1A74" w:rsidRPr="008F28B6">
        <w:rPr>
          <w:lang w:val="fr-CH"/>
        </w:rPr>
        <w:t>’</w:t>
      </w:r>
      <w:r w:rsidRPr="008F28B6">
        <w:rPr>
          <w:lang w:val="fr-CH"/>
        </w:rPr>
        <w:t xml:space="preserve">événement, fixés sous la forme </w:t>
      </w:r>
      <w:r w:rsidR="00CD1A74" w:rsidRPr="008F28B6">
        <w:rPr>
          <w:lang w:val="fr-CH"/>
        </w:rPr>
        <w:t>“x</w:t>
      </w:r>
      <w:r w:rsidRPr="008F28B6">
        <w:rPr>
          <w:lang w:val="fr-CH"/>
        </w:rPr>
        <w:t>x</w:t>
      </w:r>
      <w:r w:rsidR="00CD1A74" w:rsidRPr="008F28B6">
        <w:rPr>
          <w:lang w:val="fr-CH"/>
        </w:rPr>
        <w:t>x”</w:t>
      </w:r>
      <w:r w:rsidRPr="008F28B6">
        <w:rPr>
          <w:lang w:val="fr-CH"/>
        </w:rPr>
        <w:t xml:space="preserve"> et réservés à une éventuelle utilisation future, comme indiqué aux </w:t>
      </w:r>
      <w:r w:rsidR="00CD1A74" w:rsidRPr="008F28B6">
        <w:rPr>
          <w:lang w:val="fr-CH"/>
        </w:rPr>
        <w:t>paragraphes 2</w:t>
      </w:r>
      <w:r w:rsidRPr="008F28B6">
        <w:rPr>
          <w:lang w:val="fr-CH"/>
        </w:rPr>
        <w:t>2 à 24 du document</w:t>
      </w:r>
      <w:r w:rsidR="00BA4239" w:rsidRPr="008F28B6">
        <w:rPr>
          <w:lang w:val="fr-CH"/>
        </w:rPr>
        <w:t> </w:t>
      </w:r>
      <w:r w:rsidRPr="008F28B6">
        <w:rPr>
          <w:lang w:val="fr-CH"/>
        </w:rPr>
        <w:t>CWS/7/12.</w:t>
      </w:r>
      <w:r w:rsidR="00CD1A74" w:rsidRPr="008F28B6">
        <w:rPr>
          <w:lang w:val="fr-CH"/>
        </w:rPr>
        <w:t xml:space="preserve"> </w:t>
      </w:r>
      <w:r w:rsidR="00423177" w:rsidRPr="008F28B6">
        <w:rPr>
          <w:lang w:val="fr-CH"/>
        </w:rPr>
        <w:t xml:space="preserve"> </w:t>
      </w:r>
      <w:r w:rsidR="00CD1A74" w:rsidRPr="008F28B6">
        <w:rPr>
          <w:lang w:val="fr-CH"/>
        </w:rPr>
        <w:t>Le CWS</w:t>
      </w:r>
      <w:r w:rsidRPr="008F28B6">
        <w:rPr>
          <w:lang w:val="fr-CH"/>
        </w:rPr>
        <w:t xml:space="preserve"> a noté que cette révision permettrait aux offices de propriété intellectuelle de mettre en œuvre la norme</w:t>
      </w:r>
      <w:r w:rsidR="00423177" w:rsidRPr="008F28B6">
        <w:rPr>
          <w:lang w:val="fr-CH"/>
        </w:rPr>
        <w:t> </w:t>
      </w:r>
      <w:r w:rsidRPr="008F28B6">
        <w:rPr>
          <w:lang w:val="fr-CH"/>
        </w:rPr>
        <w:t>ST.27 avec un format de codage des événements uniformisé.</w:t>
      </w:r>
      <w:r w:rsidR="00BE0DC4" w:rsidRPr="008F28B6">
        <w:rPr>
          <w:lang w:val="fr-CH"/>
        </w:rPr>
        <w:t xml:space="preserve"> </w:t>
      </w:r>
      <w:r w:rsidR="00CD1A74" w:rsidRPr="008F28B6">
        <w:rPr>
          <w:lang w:val="fr-CH"/>
        </w:rPr>
        <w:t xml:space="preserve"> Le CWS</w:t>
      </w:r>
      <w:r w:rsidRPr="008F28B6">
        <w:rPr>
          <w:lang w:val="fr-CH"/>
        </w:rPr>
        <w:t xml:space="preserve"> a également approuvé une proposition visant à mettre à jour le </w:t>
      </w:r>
      <w:r w:rsidR="00CD1A74" w:rsidRPr="008F28B6">
        <w:rPr>
          <w:lang w:val="fr-CH"/>
        </w:rPr>
        <w:t>paragraphe 4</w:t>
      </w:r>
      <w:r w:rsidRPr="008F28B6">
        <w:rPr>
          <w:lang w:val="fr-CH"/>
        </w:rPr>
        <w:t>7 de la norme</w:t>
      </w:r>
      <w:r w:rsidR="00423177" w:rsidRPr="008F28B6">
        <w:rPr>
          <w:lang w:val="fr-CH"/>
        </w:rPr>
        <w:t> </w:t>
      </w:r>
      <w:r w:rsidRPr="008F28B6">
        <w:rPr>
          <w:lang w:val="fr-CH"/>
        </w:rPr>
        <w:t>ST.27 afin de rendre compte de la position des caractères réservés.</w:t>
      </w:r>
    </w:p>
    <w:p w14:paraId="07AA5413" w14:textId="23C0559B" w:rsidR="008F28B6" w:rsidRDefault="00CD1A74" w:rsidP="000F766F">
      <w:pPr>
        <w:pStyle w:val="Heading3"/>
        <w:rPr>
          <w:lang w:val="fr-CH"/>
        </w:rPr>
      </w:pPr>
      <w:r w:rsidRPr="008F28B6">
        <w:rPr>
          <w:lang w:val="fr-CH"/>
        </w:rPr>
        <w:t>Point 1</w:t>
      </w:r>
      <w:r w:rsidR="000E6F01" w:rsidRPr="008F28B6">
        <w:rPr>
          <w:lang w:val="fr-CH"/>
        </w:rPr>
        <w:t>1.c) de l</w:t>
      </w:r>
      <w:r w:rsidRPr="008F28B6">
        <w:rPr>
          <w:lang w:val="fr-CH"/>
        </w:rPr>
        <w:t>’</w:t>
      </w:r>
      <w:r w:rsidR="000E6F01" w:rsidRPr="008F28B6">
        <w:rPr>
          <w:lang w:val="fr-CH"/>
        </w:rPr>
        <w:t>ordre du jour</w:t>
      </w:r>
      <w:r w:rsidRPr="008F28B6">
        <w:rPr>
          <w:lang w:val="fr-CH"/>
        </w:rPr>
        <w:t> :</w:t>
      </w:r>
      <w:r w:rsidR="000E6F01" w:rsidRPr="008F28B6">
        <w:rPr>
          <w:lang w:val="fr-CH"/>
        </w:rPr>
        <w:t xml:space="preserve"> rapport sur le programme de mise en œuvre de la norme</w:t>
      </w:r>
      <w:r w:rsidR="00423177" w:rsidRPr="008F28B6">
        <w:rPr>
          <w:lang w:val="fr-CH"/>
        </w:rPr>
        <w:t> </w:t>
      </w:r>
      <w:r w:rsidR="000E6F01" w:rsidRPr="008F28B6">
        <w:rPr>
          <w:lang w:val="fr-CH"/>
        </w:rPr>
        <w:t>ST.87 de l</w:t>
      </w:r>
      <w:r w:rsidRPr="008F28B6">
        <w:rPr>
          <w:lang w:val="fr-CH"/>
        </w:rPr>
        <w:t>’</w:t>
      </w:r>
      <w:r w:rsidR="000E6F01" w:rsidRPr="008F28B6">
        <w:rPr>
          <w:lang w:val="fr-CH"/>
        </w:rPr>
        <w:t>OMPI</w:t>
      </w:r>
    </w:p>
    <w:p w14:paraId="3188110C" w14:textId="77777777" w:rsidR="008F28B6" w:rsidRDefault="002E12DF" w:rsidP="008F28B6">
      <w:pPr>
        <w:pStyle w:val="ONUMFS"/>
        <w:rPr>
          <w:lang w:val="fr-CH"/>
        </w:rPr>
      </w:pPr>
      <w:r w:rsidRPr="008F28B6">
        <w:rPr>
          <w:lang w:val="fr-CH"/>
        </w:rPr>
        <w:t>Les délibérations ont eu lieu sur la base d</w:t>
      </w:r>
      <w:r w:rsidR="00CD1A74" w:rsidRPr="008F28B6">
        <w:rPr>
          <w:lang w:val="fr-CH"/>
        </w:rPr>
        <w:t>’</w:t>
      </w:r>
      <w:r w:rsidRPr="008F28B6">
        <w:rPr>
          <w:lang w:val="fr-CH"/>
        </w:rPr>
        <w:t>un rapport verbal présenté par le responsable de l</w:t>
      </w:r>
      <w:r w:rsidR="00CD1A74" w:rsidRPr="008F28B6">
        <w:rPr>
          <w:lang w:val="fr-CH"/>
        </w:rPr>
        <w:t>’</w:t>
      </w:r>
      <w:r w:rsidRPr="008F28B6">
        <w:rPr>
          <w:lang w:val="fr-CH"/>
        </w:rPr>
        <w:t>équipe d</w:t>
      </w:r>
      <w:r w:rsidR="00CD1A74" w:rsidRPr="008F28B6">
        <w:rPr>
          <w:lang w:val="fr-CH"/>
        </w:rPr>
        <w:t>’</w:t>
      </w:r>
      <w:r w:rsidRPr="008F28B6">
        <w:rPr>
          <w:lang w:val="fr-CH"/>
        </w:rPr>
        <w:t>experts.</w:t>
      </w:r>
    </w:p>
    <w:p w14:paraId="245F88FB" w14:textId="2C681F5E" w:rsidR="00BE734B" w:rsidRPr="008F28B6" w:rsidRDefault="00F81A0E" w:rsidP="008F28B6">
      <w:pPr>
        <w:pStyle w:val="ONUMFS"/>
        <w:rPr>
          <w:lang w:val="fr-CH"/>
        </w:rPr>
      </w:pPr>
      <w:r w:rsidRPr="008F28B6">
        <w:rPr>
          <w:lang w:val="fr-CH"/>
        </w:rPr>
        <w:t>Le CWS a pris note du contenu de l</w:t>
      </w:r>
      <w:r w:rsidR="00CD1A74" w:rsidRPr="008F28B6">
        <w:rPr>
          <w:lang w:val="fr-CH"/>
        </w:rPr>
        <w:t>’</w:t>
      </w:r>
      <w:r w:rsidRPr="008F28B6">
        <w:rPr>
          <w:lang w:val="fr-CH"/>
        </w:rPr>
        <w:t>exposé, notamment du fait qu</w:t>
      </w:r>
      <w:r w:rsidR="00CD1A74" w:rsidRPr="008F28B6">
        <w:rPr>
          <w:lang w:val="fr-CH"/>
        </w:rPr>
        <w:t>’</w:t>
      </w:r>
      <w:r w:rsidRPr="008F28B6">
        <w:rPr>
          <w:lang w:val="fr-CH"/>
        </w:rPr>
        <w:t>une p</w:t>
      </w:r>
      <w:r w:rsidR="00BA4239" w:rsidRPr="008F28B6">
        <w:rPr>
          <w:lang w:val="fr-CH"/>
        </w:rPr>
        <w:t>er</w:t>
      </w:r>
      <w:r w:rsidRPr="008F28B6">
        <w:rPr>
          <w:lang w:val="fr-CH"/>
        </w:rPr>
        <w:t>sonne ayant répondu au questionnaire a indiqué que la norme</w:t>
      </w:r>
      <w:r w:rsidR="00423177" w:rsidRPr="008F28B6">
        <w:rPr>
          <w:lang w:val="fr-CH"/>
        </w:rPr>
        <w:t> </w:t>
      </w:r>
      <w:r w:rsidRPr="008F28B6">
        <w:rPr>
          <w:lang w:val="fr-CH"/>
        </w:rPr>
        <w:t>ST.87 était utile à la préparation de l</w:t>
      </w:r>
      <w:r w:rsidR="00CD1A74" w:rsidRPr="008F28B6">
        <w:rPr>
          <w:lang w:val="fr-CH"/>
        </w:rPr>
        <w:t>’</w:t>
      </w:r>
      <w:r w:rsidRPr="008F28B6">
        <w:rPr>
          <w:lang w:val="fr-CH"/>
        </w:rPr>
        <w:t>ouverture de leur office de propriété industrielle et appu</w:t>
      </w:r>
      <w:r w:rsidR="00BA4239" w:rsidRPr="008F28B6">
        <w:rPr>
          <w:lang w:val="fr-CH"/>
        </w:rPr>
        <w:t>i</w:t>
      </w:r>
      <w:r w:rsidRPr="008F28B6">
        <w:rPr>
          <w:lang w:val="fr-CH"/>
        </w:rPr>
        <w:t>erait lancement dans un avenir proche des opérations en matière de dessins et modèles industriels.</w:t>
      </w:r>
    </w:p>
    <w:p w14:paraId="2092FE0D" w14:textId="590AD5DD" w:rsidR="008F28B6" w:rsidRDefault="00CD1A74" w:rsidP="000F766F">
      <w:pPr>
        <w:pStyle w:val="Heading3"/>
        <w:rPr>
          <w:lang w:val="fr-CH"/>
        </w:rPr>
      </w:pPr>
      <w:r w:rsidRPr="008F28B6">
        <w:rPr>
          <w:lang w:val="fr-CH"/>
        </w:rPr>
        <w:t>Point 1</w:t>
      </w:r>
      <w:r w:rsidR="000E6F01" w:rsidRPr="008F28B6">
        <w:rPr>
          <w:lang w:val="fr-CH"/>
        </w:rPr>
        <w:t>2.a) de l</w:t>
      </w:r>
      <w:r w:rsidRPr="008F28B6">
        <w:rPr>
          <w:lang w:val="fr-CH"/>
        </w:rPr>
        <w:t>’</w:t>
      </w:r>
      <w:r w:rsidR="000E6F01" w:rsidRPr="008F28B6">
        <w:rPr>
          <w:lang w:val="fr-CH"/>
        </w:rPr>
        <w:t>ordre du jour</w:t>
      </w:r>
      <w:r w:rsidRPr="008F28B6">
        <w:rPr>
          <w:lang w:val="fr-CH"/>
        </w:rPr>
        <w:t> :</w:t>
      </w:r>
      <w:r w:rsidR="000E6F01" w:rsidRPr="008F28B6">
        <w:rPr>
          <w:lang w:val="fr-CH"/>
        </w:rPr>
        <w:t xml:space="preserve"> rapport sur la tâche n° 44</w:t>
      </w:r>
    </w:p>
    <w:p w14:paraId="388CA018" w14:textId="77777777" w:rsidR="008F28B6" w:rsidRDefault="00DE1664" w:rsidP="008F28B6">
      <w:pPr>
        <w:pStyle w:val="ONUMFS"/>
        <w:rPr>
          <w:lang w:val="fr-CH"/>
        </w:rPr>
      </w:pPr>
      <w:r w:rsidRPr="008F28B6">
        <w:rPr>
          <w:lang w:val="fr-CH"/>
        </w:rPr>
        <w:t>Les délibérations ont eu lieu sur la base du document</w:t>
      </w:r>
      <w:r w:rsidR="00BA4239" w:rsidRPr="008F28B6">
        <w:rPr>
          <w:lang w:val="fr-CH"/>
        </w:rPr>
        <w:t> </w:t>
      </w:r>
      <w:r w:rsidRPr="008F28B6">
        <w:rPr>
          <w:lang w:val="fr-CH"/>
        </w:rPr>
        <w:t>CWS/7/13.</w:t>
      </w:r>
    </w:p>
    <w:p w14:paraId="3BC85567" w14:textId="4228F6B0" w:rsidR="00BE734B" w:rsidRPr="008F28B6" w:rsidRDefault="008E4BD7" w:rsidP="008F28B6">
      <w:pPr>
        <w:pStyle w:val="ONUMFS"/>
        <w:rPr>
          <w:lang w:val="fr-CH"/>
        </w:rPr>
      </w:pPr>
      <w:r w:rsidRPr="008F28B6">
        <w:rPr>
          <w:lang w:val="fr-CH"/>
        </w:rPr>
        <w:t xml:space="preserve">Le CWS a pris note du contenu du document et a encouragé les offices de propriété industrielle à communiquer leur programme de mise en </w:t>
      </w:r>
      <w:r w:rsidR="00CD1A74" w:rsidRPr="008F28B6">
        <w:rPr>
          <w:lang w:val="fr-CH"/>
        </w:rPr>
        <w:t>œuvre</w:t>
      </w:r>
      <w:r w:rsidRPr="008F28B6">
        <w:rPr>
          <w:lang w:val="fr-CH"/>
        </w:rPr>
        <w:t>.</w:t>
      </w:r>
    </w:p>
    <w:p w14:paraId="79468CFB" w14:textId="6CC5D9BF" w:rsidR="008F28B6" w:rsidRDefault="00CD1A74" w:rsidP="000F766F">
      <w:pPr>
        <w:pStyle w:val="Heading3"/>
        <w:rPr>
          <w:lang w:val="fr-CH"/>
        </w:rPr>
      </w:pPr>
      <w:r w:rsidRPr="008F28B6">
        <w:rPr>
          <w:lang w:val="fr-CH"/>
        </w:rPr>
        <w:t>Point 1</w:t>
      </w:r>
      <w:r w:rsidR="00DE1664" w:rsidRPr="008F28B6">
        <w:rPr>
          <w:lang w:val="fr-CH"/>
        </w:rPr>
        <w:t>2.b) de l</w:t>
      </w:r>
      <w:r w:rsidRPr="008F28B6">
        <w:rPr>
          <w:lang w:val="fr-CH"/>
        </w:rPr>
        <w:t>’</w:t>
      </w:r>
      <w:r w:rsidR="00DE1664" w:rsidRPr="008F28B6">
        <w:rPr>
          <w:lang w:val="fr-CH"/>
        </w:rPr>
        <w:t>ordre du jour</w:t>
      </w:r>
      <w:r w:rsidRPr="008F28B6">
        <w:rPr>
          <w:lang w:val="fr-CH"/>
        </w:rPr>
        <w:t> :</w:t>
      </w:r>
      <w:r w:rsidR="00DE1664" w:rsidRPr="008F28B6">
        <w:rPr>
          <w:lang w:val="fr-CH"/>
        </w:rPr>
        <w:t xml:space="preserve"> </w:t>
      </w:r>
      <w:r w:rsidR="00891E24" w:rsidRPr="008F28B6">
        <w:rPr>
          <w:lang w:val="fr-CH"/>
        </w:rPr>
        <w:t>r</w:t>
      </w:r>
      <w:r w:rsidR="00DE1664" w:rsidRPr="008F28B6">
        <w:rPr>
          <w:lang w:val="fr-CH"/>
        </w:rPr>
        <w:t>évision de la norme</w:t>
      </w:r>
      <w:r w:rsidR="00423177" w:rsidRPr="008F28B6">
        <w:rPr>
          <w:lang w:val="fr-CH"/>
        </w:rPr>
        <w:t> </w:t>
      </w:r>
      <w:r w:rsidR="00DE1664" w:rsidRPr="008F28B6">
        <w:rPr>
          <w:lang w:val="fr-CH"/>
        </w:rPr>
        <w:t>ST.26 de l</w:t>
      </w:r>
      <w:r w:rsidRPr="008F28B6">
        <w:rPr>
          <w:lang w:val="fr-CH"/>
        </w:rPr>
        <w:t>’</w:t>
      </w:r>
      <w:r w:rsidR="00DE1664" w:rsidRPr="008F28B6">
        <w:rPr>
          <w:lang w:val="fr-CH"/>
        </w:rPr>
        <w:t>OMPI</w:t>
      </w:r>
    </w:p>
    <w:p w14:paraId="404AAB32" w14:textId="77777777" w:rsidR="008F28B6" w:rsidRDefault="00DE1664" w:rsidP="008F28B6">
      <w:pPr>
        <w:pStyle w:val="ONUMFS"/>
        <w:rPr>
          <w:lang w:val="fr-CH"/>
        </w:rPr>
      </w:pPr>
      <w:r w:rsidRPr="008F28B6">
        <w:rPr>
          <w:lang w:val="fr-CH"/>
        </w:rPr>
        <w:t>Les délibérations ont eu lieu sur la base du document</w:t>
      </w:r>
      <w:r w:rsidR="00BA4239" w:rsidRPr="008F28B6">
        <w:rPr>
          <w:lang w:val="fr-CH"/>
        </w:rPr>
        <w:t> </w:t>
      </w:r>
      <w:r w:rsidRPr="008F28B6">
        <w:rPr>
          <w:lang w:val="fr-CH"/>
        </w:rPr>
        <w:t>CWS/7/14.</w:t>
      </w:r>
    </w:p>
    <w:p w14:paraId="278845B7" w14:textId="77777777" w:rsidR="008F28B6" w:rsidRDefault="008E4BD7" w:rsidP="000F766F">
      <w:pPr>
        <w:pStyle w:val="ONUMFS"/>
        <w:rPr>
          <w:lang w:val="fr-CH"/>
        </w:rPr>
      </w:pPr>
      <w:r w:rsidRPr="008F28B6">
        <w:rPr>
          <w:lang w:val="fr-CH"/>
        </w:rPr>
        <w:t>Le rapport sur l</w:t>
      </w:r>
      <w:r w:rsidR="00CD1A74" w:rsidRPr="008F28B6">
        <w:rPr>
          <w:lang w:val="fr-CH"/>
        </w:rPr>
        <w:t>’</w:t>
      </w:r>
      <w:r w:rsidRPr="008F28B6">
        <w:rPr>
          <w:lang w:val="fr-CH"/>
        </w:rPr>
        <w:t>état d</w:t>
      </w:r>
      <w:r w:rsidR="00CD1A74" w:rsidRPr="008F28B6">
        <w:rPr>
          <w:lang w:val="fr-CH"/>
        </w:rPr>
        <w:t>’</w:t>
      </w:r>
      <w:r w:rsidRPr="008F28B6">
        <w:rPr>
          <w:lang w:val="fr-CH"/>
        </w:rPr>
        <w:t>avancement des travaux a été présenté par le responsable de l</w:t>
      </w:r>
      <w:r w:rsidR="00CD1A74" w:rsidRPr="008F28B6">
        <w:rPr>
          <w:lang w:val="fr-CH"/>
        </w:rPr>
        <w:t>’</w:t>
      </w:r>
      <w:r w:rsidRPr="008F28B6">
        <w:rPr>
          <w:lang w:val="fr-CH"/>
        </w:rPr>
        <w:t>Équipe d</w:t>
      </w:r>
      <w:r w:rsidR="00CD1A74" w:rsidRPr="008F28B6">
        <w:rPr>
          <w:lang w:val="fr-CH"/>
        </w:rPr>
        <w:t>’</w:t>
      </w:r>
      <w:r w:rsidRPr="008F28B6">
        <w:rPr>
          <w:lang w:val="fr-CH"/>
        </w:rPr>
        <w:t>experts chargée de la norme relative au listage des séquences.</w:t>
      </w:r>
    </w:p>
    <w:p w14:paraId="129D9B82" w14:textId="77777777" w:rsidR="008F28B6" w:rsidRDefault="008E4BD7" w:rsidP="000F766F">
      <w:pPr>
        <w:pStyle w:val="ONUMFS"/>
        <w:rPr>
          <w:lang w:val="fr-CH"/>
        </w:rPr>
      </w:pPr>
      <w:r w:rsidRPr="008F28B6">
        <w:rPr>
          <w:lang w:val="fr-CH"/>
        </w:rPr>
        <w:t>La traduction des qualificateurs de texte libre reste l</w:t>
      </w:r>
      <w:r w:rsidR="00CD1A74" w:rsidRPr="008F28B6">
        <w:rPr>
          <w:lang w:val="fr-CH"/>
        </w:rPr>
        <w:t>’</w:t>
      </w:r>
      <w:r w:rsidRPr="008F28B6">
        <w:rPr>
          <w:lang w:val="fr-CH"/>
        </w:rPr>
        <w:t>une des questions en suspens concernant la norme</w:t>
      </w:r>
      <w:r w:rsidR="00423177" w:rsidRPr="008F28B6">
        <w:rPr>
          <w:lang w:val="fr-CH"/>
        </w:rPr>
        <w:t> </w:t>
      </w:r>
      <w:r w:rsidRPr="008F28B6">
        <w:rPr>
          <w:lang w:val="fr-CH"/>
        </w:rPr>
        <w:t>ST.26 et apportera les modifications nécessaires au cadre juridique</w:t>
      </w:r>
      <w:r w:rsidR="00CD1A74" w:rsidRPr="008F28B6">
        <w:rPr>
          <w:lang w:val="fr-CH"/>
        </w:rPr>
        <w:t xml:space="preserve"> du PCT</w:t>
      </w:r>
      <w:r w:rsidRPr="008F28B6">
        <w:rPr>
          <w:lang w:val="fr-CH"/>
        </w:rPr>
        <w:t>.</w:t>
      </w:r>
      <w:r w:rsidR="00BE0DC4" w:rsidRPr="008F28B6">
        <w:rPr>
          <w:lang w:val="fr-CH"/>
        </w:rPr>
        <w:t xml:space="preserve">  </w:t>
      </w:r>
      <w:r w:rsidR="002836E8" w:rsidRPr="008F28B6">
        <w:rPr>
          <w:lang w:val="fr-CH"/>
        </w:rPr>
        <w:t>La délégation de la Chine a indiqué sa préférence pour l</w:t>
      </w:r>
      <w:r w:rsidR="00CD1A74" w:rsidRPr="008F28B6">
        <w:rPr>
          <w:lang w:val="fr-CH"/>
        </w:rPr>
        <w:t>’</w:t>
      </w:r>
      <w:r w:rsidR="002836E8" w:rsidRPr="008F28B6">
        <w:rPr>
          <w:lang w:val="fr-CH"/>
        </w:rPr>
        <w:t>utilisation de l</w:t>
      </w:r>
      <w:r w:rsidR="00CD1A74" w:rsidRPr="008F28B6">
        <w:rPr>
          <w:lang w:val="fr-CH"/>
        </w:rPr>
        <w:t>’</w:t>
      </w:r>
      <w:r w:rsidR="002836E8" w:rsidRPr="008F28B6">
        <w:rPr>
          <w:lang w:val="fr-CH"/>
        </w:rPr>
        <w:t>anglais et d</w:t>
      </w:r>
      <w:r w:rsidR="00CD1A74" w:rsidRPr="008F28B6">
        <w:rPr>
          <w:lang w:val="fr-CH"/>
        </w:rPr>
        <w:t>’</w:t>
      </w:r>
      <w:r w:rsidR="002836E8" w:rsidRPr="008F28B6">
        <w:rPr>
          <w:lang w:val="fr-CH"/>
        </w:rPr>
        <w:t>autres langues pour ces types de désignations, mais qu</w:t>
      </w:r>
      <w:r w:rsidR="00CD1A74" w:rsidRPr="008F28B6">
        <w:rPr>
          <w:lang w:val="fr-CH"/>
        </w:rPr>
        <w:t>’</w:t>
      </w:r>
      <w:r w:rsidR="002836E8" w:rsidRPr="008F28B6">
        <w:rPr>
          <w:lang w:val="fr-CH"/>
        </w:rPr>
        <w:t xml:space="preserve">elle se conformerait à son programme de mise en </w:t>
      </w:r>
      <w:r w:rsidR="00CD1A74" w:rsidRPr="008F28B6">
        <w:rPr>
          <w:lang w:val="fr-CH"/>
        </w:rPr>
        <w:t>œuvre</w:t>
      </w:r>
      <w:r w:rsidR="002836E8" w:rsidRPr="008F28B6">
        <w:rPr>
          <w:lang w:val="fr-CH"/>
        </w:rPr>
        <w:t xml:space="preserve"> fourni à la six</w:t>
      </w:r>
      <w:r w:rsidR="00CD1A74" w:rsidRPr="008F28B6">
        <w:rPr>
          <w:lang w:val="fr-CH"/>
        </w:rPr>
        <w:t>ième session</w:t>
      </w:r>
      <w:r w:rsidR="002836E8" w:rsidRPr="008F28B6">
        <w:rPr>
          <w:lang w:val="fr-CH"/>
        </w:rPr>
        <w:t xml:space="preserve"> et fondé la version</w:t>
      </w:r>
      <w:r w:rsidR="00BA4239" w:rsidRPr="008F28B6">
        <w:rPr>
          <w:lang w:val="fr-CH"/>
        </w:rPr>
        <w:t> </w:t>
      </w:r>
      <w:r w:rsidR="002836E8" w:rsidRPr="008F28B6">
        <w:rPr>
          <w:lang w:val="fr-CH"/>
        </w:rPr>
        <w:t>1.2 de la norme.</w:t>
      </w:r>
      <w:r w:rsidR="00BE0DC4" w:rsidRPr="008F28B6">
        <w:rPr>
          <w:lang w:val="fr-CH"/>
        </w:rPr>
        <w:t xml:space="preserve">  </w:t>
      </w:r>
      <w:r w:rsidR="00430E42" w:rsidRPr="008F28B6">
        <w:rPr>
          <w:lang w:val="fr-CH"/>
        </w:rPr>
        <w:t>La délégation du Canada a également fait part de sa préférence pour une solution bilingue (français et anglais), compte tenu de ses obligations constitutionnelles, mais elle a indiqué qu</w:t>
      </w:r>
      <w:r w:rsidR="00CD1A74" w:rsidRPr="008F28B6">
        <w:rPr>
          <w:lang w:val="fr-CH"/>
        </w:rPr>
        <w:t>’</w:t>
      </w:r>
      <w:r w:rsidR="00430E42" w:rsidRPr="008F28B6">
        <w:rPr>
          <w:lang w:val="fr-CH"/>
        </w:rPr>
        <w:t>elle ne s</w:t>
      </w:r>
      <w:r w:rsidR="00CD1A74" w:rsidRPr="008F28B6">
        <w:rPr>
          <w:lang w:val="fr-CH"/>
        </w:rPr>
        <w:t>’</w:t>
      </w:r>
      <w:r w:rsidR="00430E42" w:rsidRPr="008F28B6">
        <w:rPr>
          <w:lang w:val="fr-CH"/>
        </w:rPr>
        <w:t>opposerait pas à l</w:t>
      </w:r>
      <w:r w:rsidR="00CD1A74" w:rsidRPr="008F28B6">
        <w:rPr>
          <w:lang w:val="fr-CH"/>
        </w:rPr>
        <w:t>’</w:t>
      </w:r>
      <w:r w:rsidR="00430E42" w:rsidRPr="008F28B6">
        <w:rPr>
          <w:lang w:val="fr-CH"/>
        </w:rPr>
        <w:t>utilisation de seuls caractères latins de base de la norme Unicode pour les qualificateurs de texte libre.</w:t>
      </w:r>
    </w:p>
    <w:p w14:paraId="5BDFC84B" w14:textId="43B7DB49" w:rsidR="008F28B6" w:rsidRDefault="009313DF" w:rsidP="008F28B6">
      <w:pPr>
        <w:pStyle w:val="ONUMFS"/>
        <w:rPr>
          <w:lang w:val="fr-CH"/>
        </w:rPr>
      </w:pPr>
      <w:r w:rsidRPr="008F28B6">
        <w:rPr>
          <w:lang w:val="fr-CH"/>
        </w:rPr>
        <w:t>La délégation des États</w:t>
      </w:r>
      <w:r w:rsidR="00F23955">
        <w:rPr>
          <w:lang w:val="fr-CH"/>
        </w:rPr>
        <w:noBreakHyphen/>
      </w:r>
      <w:r w:rsidRPr="008F28B6">
        <w:rPr>
          <w:lang w:val="fr-CH"/>
        </w:rPr>
        <w:t>Unis d</w:t>
      </w:r>
      <w:r w:rsidR="00CD1A74" w:rsidRPr="008F28B6">
        <w:rPr>
          <w:lang w:val="fr-CH"/>
        </w:rPr>
        <w:t>’</w:t>
      </w:r>
      <w:r w:rsidRPr="008F28B6">
        <w:rPr>
          <w:lang w:val="fr-CH"/>
        </w:rPr>
        <w:t>Amérique a également présenté un exposé sur la traduction des qualificateurs de texte libre.</w:t>
      </w:r>
      <w:r w:rsidR="00BE0DC4" w:rsidRPr="008F28B6">
        <w:rPr>
          <w:lang w:val="fr-CH"/>
        </w:rPr>
        <w:t xml:space="preserve"> </w:t>
      </w:r>
      <w:r w:rsidR="00CD1A74" w:rsidRPr="008F28B6">
        <w:rPr>
          <w:lang w:val="fr-CH"/>
        </w:rPr>
        <w:t xml:space="preserve"> Le CWS</w:t>
      </w:r>
      <w:r w:rsidR="009253B5" w:rsidRPr="008F28B6">
        <w:rPr>
          <w:lang w:val="fr-CH"/>
        </w:rPr>
        <w:t xml:space="preserve"> a pris note de la proposition de l</w:t>
      </w:r>
      <w:r w:rsidR="00CD1A74" w:rsidRPr="008F28B6">
        <w:rPr>
          <w:lang w:val="fr-CH"/>
        </w:rPr>
        <w:t>’</w:t>
      </w:r>
      <w:r w:rsidR="009253B5" w:rsidRPr="008F28B6">
        <w:rPr>
          <w:lang w:val="fr-CH"/>
        </w:rPr>
        <w:t>Équipe d</w:t>
      </w:r>
      <w:r w:rsidR="00CD1A74" w:rsidRPr="008F28B6">
        <w:rPr>
          <w:lang w:val="fr-CH"/>
        </w:rPr>
        <w:t>’</w:t>
      </w:r>
      <w:r w:rsidR="009253B5" w:rsidRPr="008F28B6">
        <w:rPr>
          <w:lang w:val="fr-CH"/>
        </w:rPr>
        <w:t xml:space="preserve">experts chargée de la norme relative au listage des séquences de classer les 51 qualificateurs du texte libre dans les catégories </w:t>
      </w:r>
      <w:r w:rsidR="00CD1A74" w:rsidRPr="008F28B6">
        <w:rPr>
          <w:lang w:val="fr-CH"/>
        </w:rPr>
        <w:t>“i</w:t>
      </w:r>
      <w:r w:rsidR="009253B5" w:rsidRPr="008F28B6">
        <w:rPr>
          <w:lang w:val="fr-CH"/>
        </w:rPr>
        <w:t>ndépendant de la langu</w:t>
      </w:r>
      <w:r w:rsidR="00CD1A74" w:rsidRPr="008F28B6">
        <w:rPr>
          <w:lang w:val="fr-CH"/>
        </w:rPr>
        <w:t>e”</w:t>
      </w:r>
      <w:r w:rsidR="009253B5" w:rsidRPr="008F28B6">
        <w:rPr>
          <w:lang w:val="fr-CH"/>
        </w:rPr>
        <w:t xml:space="preserve"> ou </w:t>
      </w:r>
      <w:r w:rsidR="00CD1A74" w:rsidRPr="008F28B6">
        <w:rPr>
          <w:lang w:val="fr-CH"/>
        </w:rPr>
        <w:t>“d</w:t>
      </w:r>
      <w:r w:rsidR="009253B5" w:rsidRPr="008F28B6">
        <w:rPr>
          <w:lang w:val="fr-CH"/>
        </w:rPr>
        <w:t>épendant de la langu</w:t>
      </w:r>
      <w:r w:rsidR="00CD1A74" w:rsidRPr="008F28B6">
        <w:rPr>
          <w:lang w:val="fr-CH"/>
        </w:rPr>
        <w:t>e”</w:t>
      </w:r>
      <w:r w:rsidR="009253B5" w:rsidRPr="008F28B6">
        <w:rPr>
          <w:lang w:val="fr-CH"/>
        </w:rPr>
        <w:t>, dans l</w:t>
      </w:r>
      <w:r w:rsidR="00CD1A74" w:rsidRPr="008F28B6">
        <w:rPr>
          <w:lang w:val="fr-CH"/>
        </w:rPr>
        <w:t>’annexe I</w:t>
      </w:r>
      <w:r w:rsidR="009253B5" w:rsidRPr="008F28B6">
        <w:rPr>
          <w:lang w:val="fr-CH"/>
        </w:rPr>
        <w:t xml:space="preserve"> de la norme</w:t>
      </w:r>
      <w:r w:rsidR="00423177" w:rsidRPr="008F28B6">
        <w:rPr>
          <w:lang w:val="fr-CH"/>
        </w:rPr>
        <w:t> </w:t>
      </w:r>
      <w:r w:rsidR="009253B5" w:rsidRPr="008F28B6">
        <w:rPr>
          <w:lang w:val="fr-CH"/>
        </w:rPr>
        <w:t>ST.26.</w:t>
      </w:r>
      <w:r w:rsidR="00423177" w:rsidRPr="008F28B6">
        <w:rPr>
          <w:lang w:val="fr-CH"/>
        </w:rPr>
        <w:t xml:space="preserve"> </w:t>
      </w:r>
      <w:r w:rsidR="00CD1A74" w:rsidRPr="008F28B6">
        <w:rPr>
          <w:lang w:val="fr-CH"/>
        </w:rPr>
        <w:t xml:space="preserve"> Le CWS</w:t>
      </w:r>
      <w:r w:rsidR="009253B5" w:rsidRPr="008F28B6">
        <w:rPr>
          <w:lang w:val="fr-CH"/>
        </w:rPr>
        <w:t xml:space="preserve"> a également noté qu</w:t>
      </w:r>
      <w:r w:rsidR="00CD1A74" w:rsidRPr="008F28B6">
        <w:rPr>
          <w:lang w:val="fr-CH"/>
        </w:rPr>
        <w:t>’</w:t>
      </w:r>
      <w:r w:rsidR="009253B5" w:rsidRPr="008F28B6">
        <w:rPr>
          <w:lang w:val="fr-CH"/>
        </w:rPr>
        <w:t>un premier projet de feuille de route serait fourni par l</w:t>
      </w:r>
      <w:r w:rsidR="00CD1A74" w:rsidRPr="008F28B6">
        <w:rPr>
          <w:lang w:val="fr-CH"/>
        </w:rPr>
        <w:t>’</w:t>
      </w:r>
      <w:r w:rsidR="009253B5" w:rsidRPr="008F28B6">
        <w:rPr>
          <w:lang w:val="fr-CH"/>
        </w:rPr>
        <w:t>équipe d</w:t>
      </w:r>
      <w:r w:rsidR="00CD1A74" w:rsidRPr="008F28B6">
        <w:rPr>
          <w:lang w:val="fr-CH"/>
        </w:rPr>
        <w:t>’</w:t>
      </w:r>
      <w:r w:rsidR="009253B5" w:rsidRPr="008F28B6">
        <w:rPr>
          <w:lang w:val="fr-CH"/>
        </w:rPr>
        <w:t xml:space="preserve">experts au troisième trimestre </w:t>
      </w:r>
      <w:r w:rsidR="00CD1A74" w:rsidRPr="008F28B6">
        <w:rPr>
          <w:lang w:val="fr-CH"/>
        </w:rPr>
        <w:t>de 2019</w:t>
      </w:r>
      <w:r w:rsidR="009253B5" w:rsidRPr="008F28B6">
        <w:rPr>
          <w:lang w:val="fr-CH"/>
        </w:rPr>
        <w:t xml:space="preserve"> et qu</w:t>
      </w:r>
      <w:r w:rsidR="00CD1A74" w:rsidRPr="008F28B6">
        <w:rPr>
          <w:lang w:val="fr-CH"/>
        </w:rPr>
        <w:t>’</w:t>
      </w:r>
      <w:r w:rsidR="009253B5" w:rsidRPr="008F28B6">
        <w:rPr>
          <w:lang w:val="fr-CH"/>
        </w:rPr>
        <w:t>un projet final de l</w:t>
      </w:r>
      <w:r w:rsidR="00CD1A74" w:rsidRPr="008F28B6">
        <w:rPr>
          <w:lang w:val="fr-CH"/>
        </w:rPr>
        <w:t>’annexe I</w:t>
      </w:r>
      <w:r w:rsidR="009253B5" w:rsidRPr="008F28B6">
        <w:rPr>
          <w:lang w:val="fr-CH"/>
        </w:rPr>
        <w:t xml:space="preserve"> révisée sera soumis pour examen à la huit</w:t>
      </w:r>
      <w:r w:rsidR="00CD1A74" w:rsidRPr="008F28B6">
        <w:rPr>
          <w:lang w:val="fr-CH"/>
        </w:rPr>
        <w:t>ième session du CWS</w:t>
      </w:r>
      <w:r w:rsidR="009253B5" w:rsidRPr="008F28B6">
        <w:rPr>
          <w:lang w:val="fr-CH"/>
        </w:rPr>
        <w:t>.</w:t>
      </w:r>
    </w:p>
    <w:p w14:paraId="139517D3" w14:textId="43638485" w:rsidR="00BE734B" w:rsidRPr="008F28B6" w:rsidRDefault="009253B5" w:rsidP="008F28B6">
      <w:pPr>
        <w:pStyle w:val="ONUMFS"/>
        <w:rPr>
          <w:lang w:val="fr-CH"/>
        </w:rPr>
      </w:pPr>
      <w:r w:rsidRPr="008F28B6">
        <w:rPr>
          <w:lang w:val="fr-CH"/>
        </w:rPr>
        <w:t xml:space="preserve">Le CWS a encouragé les offices de propriété industrielle à communiquer leur programme de mise en </w:t>
      </w:r>
      <w:r w:rsidR="00CD1A74" w:rsidRPr="008F28B6">
        <w:rPr>
          <w:lang w:val="fr-CH"/>
        </w:rPr>
        <w:t>œuvre</w:t>
      </w:r>
      <w:r w:rsidRPr="008F28B6">
        <w:rPr>
          <w:lang w:val="fr-CH"/>
        </w:rPr>
        <w:t xml:space="preserve"> au</w:t>
      </w:r>
      <w:r w:rsidR="00A406F3" w:rsidRPr="008F28B6">
        <w:rPr>
          <w:lang w:val="fr-CH"/>
        </w:rPr>
        <w:t xml:space="preserve"> le Bureau i</w:t>
      </w:r>
      <w:r w:rsidRPr="008F28B6">
        <w:rPr>
          <w:lang w:val="fr-CH"/>
        </w:rPr>
        <w:t>nternational.</w:t>
      </w:r>
    </w:p>
    <w:p w14:paraId="49ED15D9" w14:textId="77CDE93A" w:rsidR="00BE734B" w:rsidRPr="008F28B6" w:rsidRDefault="00BE734B" w:rsidP="008F28B6">
      <w:pPr>
        <w:pStyle w:val="ONUMFS"/>
        <w:rPr>
          <w:lang w:val="fr-CH"/>
        </w:rPr>
      </w:pPr>
      <w:r w:rsidRPr="008F28B6">
        <w:rPr>
          <w:lang w:val="fr-CH"/>
        </w:rPr>
        <w:t>Le CWS a pris note du contenu du document et a approuvé la proposition de révision de la norme</w:t>
      </w:r>
      <w:r w:rsidR="00423177" w:rsidRPr="008F28B6">
        <w:rPr>
          <w:lang w:val="fr-CH"/>
        </w:rPr>
        <w:t> </w:t>
      </w:r>
      <w:r w:rsidRPr="008F28B6">
        <w:rPr>
          <w:lang w:val="fr-CH"/>
        </w:rPr>
        <w:t>ST.26 de l</w:t>
      </w:r>
      <w:r w:rsidR="00CD1A74" w:rsidRPr="008F28B6">
        <w:rPr>
          <w:lang w:val="fr-CH"/>
        </w:rPr>
        <w:t>’</w:t>
      </w:r>
      <w:r w:rsidRPr="008F28B6">
        <w:rPr>
          <w:lang w:val="fr-CH"/>
        </w:rPr>
        <w:t>OMPI.</w:t>
      </w:r>
      <w:r w:rsidR="00423177" w:rsidRPr="008F28B6">
        <w:rPr>
          <w:lang w:val="fr-CH"/>
        </w:rPr>
        <w:t xml:space="preserve"> </w:t>
      </w:r>
      <w:r w:rsidR="00CD1A74" w:rsidRPr="008F28B6">
        <w:rPr>
          <w:lang w:val="fr-CH"/>
        </w:rPr>
        <w:t xml:space="preserve"> Le CWS</w:t>
      </w:r>
      <w:r w:rsidRPr="008F28B6">
        <w:rPr>
          <w:lang w:val="fr-CH"/>
        </w:rPr>
        <w:t xml:space="preserve"> a également approuvé la publication de l</w:t>
      </w:r>
      <w:r w:rsidR="00CD1A74" w:rsidRPr="008F28B6">
        <w:rPr>
          <w:lang w:val="fr-CH"/>
        </w:rPr>
        <w:t>’annexe I</w:t>
      </w:r>
      <w:r w:rsidRPr="008F28B6">
        <w:rPr>
          <w:lang w:val="fr-CH"/>
        </w:rPr>
        <w:t>II et de l</w:t>
      </w:r>
      <w:r w:rsidR="00CD1A74" w:rsidRPr="008F28B6">
        <w:rPr>
          <w:lang w:val="fr-CH"/>
        </w:rPr>
        <w:t>’</w:t>
      </w:r>
      <w:r w:rsidRPr="008F28B6">
        <w:rPr>
          <w:lang w:val="fr-CH"/>
        </w:rPr>
        <w:t>appendice à l</w:t>
      </w:r>
      <w:r w:rsidR="00CD1A74" w:rsidRPr="008F28B6">
        <w:rPr>
          <w:lang w:val="fr-CH"/>
        </w:rPr>
        <w:t>’annexe V</w:t>
      </w:r>
      <w:r w:rsidRPr="008F28B6">
        <w:rPr>
          <w:lang w:val="fr-CH"/>
        </w:rPr>
        <w:t>I de la norme</w:t>
      </w:r>
      <w:r w:rsidR="00423177" w:rsidRPr="008F28B6">
        <w:rPr>
          <w:lang w:val="fr-CH"/>
        </w:rPr>
        <w:t> </w:t>
      </w:r>
      <w:r w:rsidRPr="008F28B6">
        <w:rPr>
          <w:lang w:val="fr-CH"/>
        </w:rPr>
        <w:t>ST.26, qui sont des instances XML, sous la forme de fichiers téléchargeables distincts liés à la norme, plutôt qu</w:t>
      </w:r>
      <w:r w:rsidR="00CD1A74" w:rsidRPr="008F28B6">
        <w:rPr>
          <w:lang w:val="fr-CH"/>
        </w:rPr>
        <w:t>’</w:t>
      </w:r>
      <w:r w:rsidRPr="008F28B6">
        <w:rPr>
          <w:lang w:val="fr-CH"/>
        </w:rPr>
        <w:t>au format texte dans la norme.</w:t>
      </w:r>
    </w:p>
    <w:p w14:paraId="7179610B" w14:textId="4BA02864" w:rsidR="008F28B6" w:rsidRDefault="00CD1A74" w:rsidP="000F766F">
      <w:pPr>
        <w:pStyle w:val="Heading3"/>
        <w:rPr>
          <w:lang w:val="fr-CH"/>
        </w:rPr>
      </w:pPr>
      <w:r w:rsidRPr="008F28B6">
        <w:rPr>
          <w:lang w:val="fr-CH"/>
        </w:rPr>
        <w:t>Point 1</w:t>
      </w:r>
      <w:r w:rsidR="00823803" w:rsidRPr="008F28B6">
        <w:rPr>
          <w:lang w:val="fr-CH"/>
        </w:rPr>
        <w:t>2.c) de l</w:t>
      </w:r>
      <w:r w:rsidRPr="008F28B6">
        <w:rPr>
          <w:lang w:val="fr-CH"/>
        </w:rPr>
        <w:t>’</w:t>
      </w:r>
      <w:r w:rsidR="00823803" w:rsidRPr="008F28B6">
        <w:rPr>
          <w:lang w:val="fr-CH"/>
        </w:rPr>
        <w:t>ordre du jour</w:t>
      </w:r>
      <w:r w:rsidRPr="008F28B6">
        <w:rPr>
          <w:lang w:val="fr-CH"/>
        </w:rPr>
        <w:t> :</w:t>
      </w:r>
      <w:r w:rsidR="00823803" w:rsidRPr="008F28B6">
        <w:rPr>
          <w:lang w:val="fr-CH"/>
        </w:rPr>
        <w:t xml:space="preserve"> outil de listage des séquences de l</w:t>
      </w:r>
      <w:r w:rsidRPr="008F28B6">
        <w:rPr>
          <w:lang w:val="fr-CH"/>
        </w:rPr>
        <w:t>’</w:t>
      </w:r>
      <w:r w:rsidR="00823803" w:rsidRPr="008F28B6">
        <w:rPr>
          <w:lang w:val="fr-CH"/>
        </w:rPr>
        <w:t>OMPI</w:t>
      </w:r>
    </w:p>
    <w:p w14:paraId="2C7F951C" w14:textId="77777777" w:rsidR="008F28B6" w:rsidRDefault="00BE734B" w:rsidP="008F28B6">
      <w:pPr>
        <w:pStyle w:val="ONUMFS"/>
        <w:rPr>
          <w:lang w:val="fr-CH"/>
        </w:rPr>
      </w:pPr>
      <w:r w:rsidRPr="008F28B6">
        <w:rPr>
          <w:lang w:val="fr-CH"/>
        </w:rPr>
        <w:t>Les délibérations ont eu lieu sur la base du document</w:t>
      </w:r>
      <w:r w:rsidR="00BA4239" w:rsidRPr="008F28B6">
        <w:rPr>
          <w:lang w:val="fr-CH"/>
        </w:rPr>
        <w:t> </w:t>
      </w:r>
      <w:r w:rsidRPr="008F28B6">
        <w:rPr>
          <w:lang w:val="fr-CH"/>
        </w:rPr>
        <w:t>CWS/7/15 et d</w:t>
      </w:r>
      <w:r w:rsidR="00CD1A74" w:rsidRPr="008F28B6">
        <w:rPr>
          <w:lang w:val="fr-CH"/>
        </w:rPr>
        <w:t>’</w:t>
      </w:r>
      <w:r w:rsidRPr="008F28B6">
        <w:rPr>
          <w:lang w:val="fr-CH"/>
        </w:rPr>
        <w:t>une démonstration de l</w:t>
      </w:r>
      <w:r w:rsidR="00CD1A74" w:rsidRPr="008F28B6">
        <w:rPr>
          <w:lang w:val="fr-CH"/>
        </w:rPr>
        <w:t>’</w:t>
      </w:r>
      <w:r w:rsidRPr="008F28B6">
        <w:rPr>
          <w:lang w:val="fr-CH"/>
        </w:rPr>
        <w:t>outil de listage des séquences de l</w:t>
      </w:r>
      <w:r w:rsidR="00CD1A74" w:rsidRPr="008F28B6">
        <w:rPr>
          <w:lang w:val="fr-CH"/>
        </w:rPr>
        <w:t>’</w:t>
      </w:r>
      <w:r w:rsidRPr="008F28B6">
        <w:rPr>
          <w:lang w:val="fr-CH"/>
        </w:rPr>
        <w:t>OMPI réalisée par le Bureau international.</w:t>
      </w:r>
    </w:p>
    <w:p w14:paraId="3FEC6F09" w14:textId="4F6D287E" w:rsidR="008F28B6" w:rsidRDefault="00D6742A" w:rsidP="008F28B6">
      <w:pPr>
        <w:pStyle w:val="ONUMFS"/>
        <w:rPr>
          <w:lang w:val="fr-CH"/>
        </w:rPr>
      </w:pPr>
      <w:r w:rsidRPr="008F28B6">
        <w:rPr>
          <w:lang w:val="fr-CH"/>
        </w:rPr>
        <w:t>Le CWS a pris note du contenu du document, notamment du nouveau nom de l</w:t>
      </w:r>
      <w:r w:rsidR="00CD1A74" w:rsidRPr="008F28B6">
        <w:rPr>
          <w:lang w:val="fr-CH"/>
        </w:rPr>
        <w:t>’</w:t>
      </w:r>
      <w:r w:rsidRPr="008F28B6">
        <w:rPr>
          <w:lang w:val="fr-CH"/>
        </w:rPr>
        <w:t>outil commun de la norme</w:t>
      </w:r>
      <w:r w:rsidR="00423177" w:rsidRPr="008F28B6">
        <w:rPr>
          <w:lang w:val="fr-CH"/>
        </w:rPr>
        <w:t> </w:t>
      </w:r>
      <w:r w:rsidRPr="008F28B6">
        <w:rPr>
          <w:lang w:val="fr-CH"/>
        </w:rPr>
        <w:t>ST.26, désormais connu sous le nom d</w:t>
      </w:r>
      <w:r w:rsidR="00CD1A74" w:rsidRPr="008F28B6">
        <w:rPr>
          <w:lang w:val="fr-CH"/>
        </w:rPr>
        <w:t>’“o</w:t>
      </w:r>
      <w:r w:rsidRPr="008F28B6">
        <w:rPr>
          <w:lang w:val="fr-CH"/>
        </w:rPr>
        <w:t>util de listage des séquences de l</w:t>
      </w:r>
      <w:r w:rsidR="00CD1A74" w:rsidRPr="008F28B6">
        <w:rPr>
          <w:lang w:val="fr-CH"/>
        </w:rPr>
        <w:t>’</w:t>
      </w:r>
      <w:r w:rsidRPr="008F28B6">
        <w:rPr>
          <w:lang w:val="fr-CH"/>
        </w:rPr>
        <w:t>OMP</w:t>
      </w:r>
      <w:r w:rsidR="00CD1A74" w:rsidRPr="008F28B6">
        <w:rPr>
          <w:lang w:val="fr-CH"/>
        </w:rPr>
        <w:t>I”</w:t>
      </w:r>
      <w:r w:rsidRPr="008F28B6">
        <w:rPr>
          <w:lang w:val="fr-CH"/>
        </w:rPr>
        <w:t>.</w:t>
      </w:r>
      <w:r w:rsidR="00BE0DC4" w:rsidRPr="008F28B6">
        <w:rPr>
          <w:lang w:val="fr-CH"/>
        </w:rPr>
        <w:t xml:space="preserve"> </w:t>
      </w:r>
      <w:r w:rsidR="00CD1A74" w:rsidRPr="008F28B6">
        <w:rPr>
          <w:lang w:val="fr-CH"/>
        </w:rPr>
        <w:t xml:space="preserve"> Le CWS</w:t>
      </w:r>
      <w:r w:rsidRPr="008F28B6">
        <w:rPr>
          <w:lang w:val="fr-CH"/>
        </w:rPr>
        <w:t xml:space="preserve"> a encouragé les offices de propriété industrielle </w:t>
      </w:r>
      <w:r w:rsidR="00356E2F">
        <w:rPr>
          <w:lang w:val="fr-CH"/>
        </w:rPr>
        <w:t xml:space="preserve">et les utilisateurs </w:t>
      </w:r>
      <w:r w:rsidRPr="008F28B6">
        <w:rPr>
          <w:lang w:val="fr-CH"/>
        </w:rPr>
        <w:t>à tester la version officielle de cet outil lorsqu</w:t>
      </w:r>
      <w:r w:rsidR="00CD1A74" w:rsidRPr="008F28B6">
        <w:rPr>
          <w:lang w:val="fr-CH"/>
        </w:rPr>
        <w:t>’</w:t>
      </w:r>
      <w:r w:rsidRPr="008F28B6">
        <w:rPr>
          <w:lang w:val="fr-CH"/>
        </w:rPr>
        <w:t xml:space="preserve">il sera disponible au deuxième semestre </w:t>
      </w:r>
      <w:r w:rsidR="00CD1A74" w:rsidRPr="008F28B6">
        <w:rPr>
          <w:lang w:val="fr-CH"/>
        </w:rPr>
        <w:t>de 2019</w:t>
      </w:r>
      <w:r w:rsidRPr="008F28B6">
        <w:rPr>
          <w:lang w:val="fr-CH"/>
        </w:rPr>
        <w:t xml:space="preserve"> et à faire part d</w:t>
      </w:r>
      <w:r w:rsidR="00A406F3" w:rsidRPr="008F28B6">
        <w:rPr>
          <w:lang w:val="fr-CH"/>
        </w:rPr>
        <w:t>e leurs observations au Bureau i</w:t>
      </w:r>
      <w:r w:rsidRPr="008F28B6">
        <w:rPr>
          <w:lang w:val="fr-CH"/>
        </w:rPr>
        <w:t>nternational.</w:t>
      </w:r>
    </w:p>
    <w:p w14:paraId="5841E4F0" w14:textId="35881077" w:rsidR="00BE734B" w:rsidRPr="008F28B6" w:rsidRDefault="00D6742A" w:rsidP="008F28B6">
      <w:pPr>
        <w:pStyle w:val="ONUMFS"/>
        <w:rPr>
          <w:lang w:val="fr-CH"/>
        </w:rPr>
      </w:pPr>
      <w:r w:rsidRPr="008F28B6">
        <w:rPr>
          <w:lang w:val="fr-CH"/>
        </w:rPr>
        <w:t xml:space="preserve">Le CWS a également prié le Secrétariat de diffuser une circulaire invitant les offices de propriété industrielle à communiquer au Bureau international leurs programmes de mise en </w:t>
      </w:r>
      <w:r w:rsidR="00CD1A74" w:rsidRPr="008F28B6">
        <w:rPr>
          <w:lang w:val="fr-CH"/>
        </w:rPr>
        <w:t>œuvre</w:t>
      </w:r>
      <w:r w:rsidRPr="008F28B6">
        <w:rPr>
          <w:lang w:val="fr-CH"/>
        </w:rPr>
        <w:t xml:space="preserve"> de la norme</w:t>
      </w:r>
      <w:r w:rsidR="00423177" w:rsidRPr="008F28B6">
        <w:rPr>
          <w:lang w:val="fr-CH"/>
        </w:rPr>
        <w:t> </w:t>
      </w:r>
      <w:r w:rsidRPr="008F28B6">
        <w:rPr>
          <w:lang w:val="fr-CH"/>
        </w:rPr>
        <w:t>ST.26 de l</w:t>
      </w:r>
      <w:r w:rsidR="00CD1A74" w:rsidRPr="008F28B6">
        <w:rPr>
          <w:lang w:val="fr-CH"/>
        </w:rPr>
        <w:t>’</w:t>
      </w:r>
      <w:r w:rsidRPr="008F28B6">
        <w:rPr>
          <w:lang w:val="fr-CH"/>
        </w:rPr>
        <w:t xml:space="preserve">OMPI </w:t>
      </w:r>
      <w:r w:rsidR="00CD1A74" w:rsidRPr="008F28B6">
        <w:rPr>
          <w:lang w:val="fr-CH"/>
        </w:rPr>
        <w:t>en 2019</w:t>
      </w:r>
      <w:r w:rsidRPr="008F28B6">
        <w:rPr>
          <w:lang w:val="fr-CH"/>
        </w:rPr>
        <w:t>.</w:t>
      </w:r>
    </w:p>
    <w:p w14:paraId="19E61768" w14:textId="46D10B93" w:rsidR="008F28B6" w:rsidRDefault="00CD1A74" w:rsidP="000F766F">
      <w:pPr>
        <w:pStyle w:val="Heading3"/>
        <w:rPr>
          <w:lang w:val="fr-CH"/>
        </w:rPr>
      </w:pPr>
      <w:r w:rsidRPr="008F28B6">
        <w:rPr>
          <w:lang w:val="fr-CH"/>
        </w:rPr>
        <w:t>Point 1</w:t>
      </w:r>
      <w:r w:rsidR="00823803" w:rsidRPr="008F28B6">
        <w:rPr>
          <w:lang w:val="fr-CH"/>
        </w:rPr>
        <w:t>3.a) de l</w:t>
      </w:r>
      <w:r w:rsidRPr="008F28B6">
        <w:rPr>
          <w:lang w:val="fr-CH"/>
        </w:rPr>
        <w:t>’</w:t>
      </w:r>
      <w:r w:rsidR="00823803" w:rsidRPr="008F28B6">
        <w:rPr>
          <w:lang w:val="fr-CH"/>
        </w:rPr>
        <w:t>ordre du jour</w:t>
      </w:r>
      <w:r w:rsidRPr="008F28B6">
        <w:rPr>
          <w:lang w:val="fr-CH"/>
        </w:rPr>
        <w:t> :</w:t>
      </w:r>
      <w:r w:rsidR="00823803" w:rsidRPr="008F28B6">
        <w:rPr>
          <w:lang w:val="fr-CH"/>
        </w:rPr>
        <w:t xml:space="preserve"> rapport sur la tâche n° 51</w:t>
      </w:r>
    </w:p>
    <w:p w14:paraId="0857214D" w14:textId="77777777" w:rsidR="008F28B6" w:rsidRDefault="00823803" w:rsidP="008F28B6">
      <w:pPr>
        <w:pStyle w:val="ONUMFS"/>
        <w:rPr>
          <w:lang w:val="fr-CH"/>
        </w:rPr>
      </w:pPr>
      <w:r w:rsidRPr="008F28B6">
        <w:rPr>
          <w:lang w:val="fr-CH"/>
        </w:rPr>
        <w:t>Les délibérations ont eu lieu sur la base du document</w:t>
      </w:r>
      <w:r w:rsidR="00BA4239" w:rsidRPr="008F28B6">
        <w:rPr>
          <w:lang w:val="fr-CH"/>
        </w:rPr>
        <w:t> </w:t>
      </w:r>
      <w:r w:rsidRPr="008F28B6">
        <w:rPr>
          <w:lang w:val="fr-CH"/>
        </w:rPr>
        <w:t>CWS/7/16.</w:t>
      </w:r>
    </w:p>
    <w:p w14:paraId="0D77C028" w14:textId="77777777" w:rsidR="008F28B6" w:rsidRDefault="00673BB0" w:rsidP="008F28B6">
      <w:pPr>
        <w:pStyle w:val="ONUMFS"/>
        <w:rPr>
          <w:lang w:val="fr-CH"/>
        </w:rPr>
      </w:pPr>
      <w:r w:rsidRPr="008F28B6">
        <w:rPr>
          <w:lang w:val="fr-CH"/>
        </w:rPr>
        <w:t>Le rapport sur l</w:t>
      </w:r>
      <w:r w:rsidR="00CD1A74" w:rsidRPr="008F28B6">
        <w:rPr>
          <w:lang w:val="fr-CH"/>
        </w:rPr>
        <w:t>’</w:t>
      </w:r>
      <w:r w:rsidRPr="008F28B6">
        <w:rPr>
          <w:lang w:val="fr-CH"/>
        </w:rPr>
        <w:t>état d</w:t>
      </w:r>
      <w:r w:rsidR="00CD1A74" w:rsidRPr="008F28B6">
        <w:rPr>
          <w:lang w:val="fr-CH"/>
        </w:rPr>
        <w:t>’</w:t>
      </w:r>
      <w:r w:rsidRPr="008F28B6">
        <w:rPr>
          <w:lang w:val="fr-CH"/>
        </w:rPr>
        <w:t>avancement des travaux a été présenté par le responsable de l</w:t>
      </w:r>
      <w:r w:rsidR="00CD1A74" w:rsidRPr="008F28B6">
        <w:rPr>
          <w:lang w:val="fr-CH"/>
        </w:rPr>
        <w:t>’</w:t>
      </w:r>
      <w:r w:rsidRPr="008F28B6">
        <w:rPr>
          <w:lang w:val="fr-CH"/>
        </w:rPr>
        <w:t>Équipe d</w:t>
      </w:r>
      <w:r w:rsidR="00CD1A74" w:rsidRPr="008F28B6">
        <w:rPr>
          <w:lang w:val="fr-CH"/>
        </w:rPr>
        <w:t>’</w:t>
      </w:r>
      <w:r w:rsidRPr="008F28B6">
        <w:rPr>
          <w:lang w:val="fr-CH"/>
        </w:rPr>
        <w:t>experts chargée du fichier d</w:t>
      </w:r>
      <w:r w:rsidR="00CD1A74" w:rsidRPr="008F28B6">
        <w:rPr>
          <w:lang w:val="fr-CH"/>
        </w:rPr>
        <w:t>’</w:t>
      </w:r>
      <w:r w:rsidRPr="008F28B6">
        <w:rPr>
          <w:lang w:val="fr-CH"/>
        </w:rPr>
        <w:t>autorité.</w:t>
      </w:r>
    </w:p>
    <w:p w14:paraId="72FE08EA" w14:textId="77777777" w:rsidR="008F28B6" w:rsidRDefault="00673BB0" w:rsidP="008F28B6">
      <w:pPr>
        <w:pStyle w:val="ONUMFS"/>
        <w:rPr>
          <w:lang w:val="fr-CH"/>
        </w:rPr>
      </w:pPr>
      <w:r w:rsidRPr="008F28B6">
        <w:rPr>
          <w:lang w:val="fr-CH"/>
        </w:rPr>
        <w:t>Le CWS a encouragé ses membres à participer au projet de fichier d</w:t>
      </w:r>
      <w:r w:rsidR="00CD1A74" w:rsidRPr="008F28B6">
        <w:rPr>
          <w:lang w:val="fr-CH"/>
        </w:rPr>
        <w:t>’</w:t>
      </w:r>
      <w:r w:rsidRPr="008F28B6">
        <w:rPr>
          <w:lang w:val="fr-CH"/>
        </w:rPr>
        <w:t xml:space="preserve">autorité en transmettant les ensembles de données de leur propre </w:t>
      </w:r>
      <w:r w:rsidR="00A406F3" w:rsidRPr="008F28B6">
        <w:rPr>
          <w:lang w:val="fr-CH"/>
        </w:rPr>
        <w:t>fichier d</w:t>
      </w:r>
      <w:r w:rsidR="00CD1A74" w:rsidRPr="008F28B6">
        <w:rPr>
          <w:lang w:val="fr-CH"/>
        </w:rPr>
        <w:t>’</w:t>
      </w:r>
      <w:r w:rsidR="00A406F3" w:rsidRPr="008F28B6">
        <w:rPr>
          <w:lang w:val="fr-CH"/>
        </w:rPr>
        <w:t>autorité au Bureau i</w:t>
      </w:r>
      <w:r w:rsidRPr="008F28B6">
        <w:rPr>
          <w:lang w:val="fr-CH"/>
        </w:rPr>
        <w:t>nternational.</w:t>
      </w:r>
    </w:p>
    <w:p w14:paraId="5FC6017C" w14:textId="461371B5" w:rsidR="00CD1A74" w:rsidRPr="008F28B6" w:rsidRDefault="00673BB0" w:rsidP="008F28B6">
      <w:pPr>
        <w:pStyle w:val="ONUMFS"/>
        <w:rPr>
          <w:lang w:val="fr-CH"/>
        </w:rPr>
      </w:pPr>
      <w:r w:rsidRPr="008F28B6">
        <w:rPr>
          <w:lang w:val="fr-CH"/>
        </w:rPr>
        <w:t>Le CWS a pris note du fait que le Bureau international produirait le fichier d</w:t>
      </w:r>
      <w:r w:rsidR="00CD1A74" w:rsidRPr="008F28B6">
        <w:rPr>
          <w:lang w:val="fr-CH"/>
        </w:rPr>
        <w:t>’</w:t>
      </w:r>
      <w:r w:rsidRPr="008F28B6">
        <w:rPr>
          <w:lang w:val="fr-CH"/>
        </w:rPr>
        <w:t>autorité</w:t>
      </w:r>
      <w:r w:rsidR="00CD1A74" w:rsidRPr="008F28B6">
        <w:rPr>
          <w:lang w:val="fr-CH"/>
        </w:rPr>
        <w:t xml:space="preserve"> du PCT</w:t>
      </w:r>
      <w:r w:rsidRPr="008F28B6">
        <w:rPr>
          <w:lang w:val="fr-CH"/>
        </w:rPr>
        <w:t xml:space="preserve"> au format</w:t>
      </w:r>
      <w:r w:rsidR="00BA4239" w:rsidRPr="008F28B6">
        <w:rPr>
          <w:lang w:val="fr-CH"/>
        </w:rPr>
        <w:t> </w:t>
      </w:r>
      <w:r w:rsidRPr="008F28B6">
        <w:rPr>
          <w:lang w:val="fr-CH"/>
        </w:rPr>
        <w:t>TXT de la norme</w:t>
      </w:r>
      <w:r w:rsidR="00423177" w:rsidRPr="008F28B6">
        <w:rPr>
          <w:lang w:val="fr-CH"/>
        </w:rPr>
        <w:t> </w:t>
      </w:r>
      <w:r w:rsidRPr="008F28B6">
        <w:rPr>
          <w:lang w:val="fr-CH"/>
        </w:rPr>
        <w:t>ST.37 en plus du format existant, jusqu</w:t>
      </w:r>
      <w:r w:rsidR="00CD1A74" w:rsidRPr="008F28B6">
        <w:rPr>
          <w:lang w:val="fr-CH"/>
        </w:rPr>
        <w:t>’</w:t>
      </w:r>
      <w:r w:rsidRPr="008F28B6">
        <w:rPr>
          <w:lang w:val="fr-CH"/>
        </w:rPr>
        <w:t>à fin</w:t>
      </w:r>
      <w:r w:rsidR="00BA4239" w:rsidRPr="008F28B6">
        <w:rPr>
          <w:lang w:val="fr-CH"/>
        </w:rPr>
        <w:t> </w:t>
      </w:r>
      <w:r w:rsidRPr="008F28B6">
        <w:rPr>
          <w:lang w:val="fr-CH"/>
        </w:rPr>
        <w:t>2019, afin de faciliter le passage des clients au nouveau format</w:t>
      </w:r>
      <w:r w:rsidR="00BA4239" w:rsidRPr="008F28B6">
        <w:rPr>
          <w:lang w:val="fr-CH"/>
        </w:rPr>
        <w:t> </w:t>
      </w:r>
      <w:r w:rsidRPr="008F28B6">
        <w:rPr>
          <w:lang w:val="fr-CH"/>
        </w:rPr>
        <w:t>ST.37.</w:t>
      </w:r>
      <w:r w:rsidR="00BE0DC4" w:rsidRPr="008F28B6">
        <w:rPr>
          <w:lang w:val="fr-CH"/>
        </w:rPr>
        <w:t xml:space="preserve"> </w:t>
      </w:r>
      <w:r w:rsidR="00CD1A74" w:rsidRPr="008F28B6">
        <w:rPr>
          <w:lang w:val="fr-CH"/>
        </w:rPr>
        <w:t xml:space="preserve"> Le CWS</w:t>
      </w:r>
      <w:r w:rsidRPr="008F28B6">
        <w:rPr>
          <w:lang w:val="fr-CH"/>
        </w:rPr>
        <w:t xml:space="preserve"> a également pris note du fait qu</w:t>
      </w:r>
      <w:r w:rsidR="00CD1A74" w:rsidRPr="008F28B6">
        <w:rPr>
          <w:lang w:val="fr-CH"/>
        </w:rPr>
        <w:t>’</w:t>
      </w:r>
      <w:r w:rsidRPr="008F28B6">
        <w:rPr>
          <w:lang w:val="fr-CH"/>
        </w:rPr>
        <w:t>à compter du</w:t>
      </w:r>
      <w:r w:rsidR="00CD1A74" w:rsidRPr="008F28B6">
        <w:rPr>
          <w:lang w:val="fr-CH"/>
        </w:rPr>
        <w:t xml:space="preserve"> 1</w:t>
      </w:r>
      <w:r w:rsidR="00CD1A74" w:rsidRPr="008F28B6">
        <w:rPr>
          <w:vertAlign w:val="superscript"/>
          <w:lang w:val="fr-CH"/>
        </w:rPr>
        <w:t>er</w:t>
      </w:r>
      <w:r w:rsidR="00CD1A74" w:rsidRPr="008F28B6">
        <w:rPr>
          <w:lang w:val="fr-CH"/>
        </w:rPr>
        <w:t> janvier 20</w:t>
      </w:r>
      <w:r w:rsidRPr="008F28B6">
        <w:rPr>
          <w:lang w:val="fr-CH"/>
        </w:rPr>
        <w:t>20, le Bureau international produirait le fichier d</w:t>
      </w:r>
      <w:r w:rsidR="00CD1A74" w:rsidRPr="008F28B6">
        <w:rPr>
          <w:lang w:val="fr-CH"/>
        </w:rPr>
        <w:t>’</w:t>
      </w:r>
      <w:r w:rsidRPr="008F28B6">
        <w:rPr>
          <w:lang w:val="fr-CH"/>
        </w:rPr>
        <w:t>autorité pour les publications</w:t>
      </w:r>
      <w:r w:rsidR="00CD1A74" w:rsidRPr="008F28B6">
        <w:rPr>
          <w:lang w:val="fr-CH"/>
        </w:rPr>
        <w:t xml:space="preserve"> du PCT</w:t>
      </w:r>
      <w:r w:rsidRPr="008F28B6">
        <w:rPr>
          <w:lang w:val="fr-CH"/>
        </w:rPr>
        <w:t xml:space="preserve"> au seul format</w:t>
      </w:r>
      <w:r w:rsidR="00BA4239" w:rsidRPr="008F28B6">
        <w:rPr>
          <w:lang w:val="fr-CH"/>
        </w:rPr>
        <w:t> </w:t>
      </w:r>
      <w:r w:rsidRPr="008F28B6">
        <w:rPr>
          <w:lang w:val="fr-CH"/>
        </w:rPr>
        <w:t>ST.37.</w:t>
      </w:r>
    </w:p>
    <w:p w14:paraId="6814C4E7" w14:textId="384B20FA" w:rsidR="008F28B6" w:rsidRDefault="00CD1A74" w:rsidP="000F766F">
      <w:pPr>
        <w:pStyle w:val="Heading3"/>
        <w:rPr>
          <w:lang w:val="fr-CH"/>
        </w:rPr>
      </w:pPr>
      <w:r w:rsidRPr="008F28B6">
        <w:rPr>
          <w:lang w:val="fr-CH"/>
        </w:rPr>
        <w:t>Point 1</w:t>
      </w:r>
      <w:r w:rsidR="00823803" w:rsidRPr="008F28B6">
        <w:rPr>
          <w:lang w:val="fr-CH"/>
        </w:rPr>
        <w:t>3.b) de l</w:t>
      </w:r>
      <w:r w:rsidRPr="008F28B6">
        <w:rPr>
          <w:lang w:val="fr-CH"/>
        </w:rPr>
        <w:t>’</w:t>
      </w:r>
      <w:r w:rsidR="00823803" w:rsidRPr="008F28B6">
        <w:rPr>
          <w:lang w:val="fr-CH"/>
        </w:rPr>
        <w:t>ordre du jour</w:t>
      </w:r>
      <w:r w:rsidRPr="008F28B6">
        <w:rPr>
          <w:lang w:val="fr-CH"/>
        </w:rPr>
        <w:t> :</w:t>
      </w:r>
      <w:r w:rsidR="00823803" w:rsidRPr="008F28B6">
        <w:rPr>
          <w:lang w:val="fr-CH"/>
        </w:rPr>
        <w:t xml:space="preserve"> révision de la norme</w:t>
      </w:r>
      <w:r w:rsidR="00423177" w:rsidRPr="008F28B6">
        <w:rPr>
          <w:lang w:val="fr-CH"/>
        </w:rPr>
        <w:t> </w:t>
      </w:r>
      <w:r w:rsidR="00823803" w:rsidRPr="008F28B6">
        <w:rPr>
          <w:lang w:val="fr-CH"/>
        </w:rPr>
        <w:t>ST.37 de l</w:t>
      </w:r>
      <w:r w:rsidRPr="008F28B6">
        <w:rPr>
          <w:lang w:val="fr-CH"/>
        </w:rPr>
        <w:t>’</w:t>
      </w:r>
      <w:r w:rsidR="00823803" w:rsidRPr="008F28B6">
        <w:rPr>
          <w:lang w:val="fr-CH"/>
        </w:rPr>
        <w:t>OMPI</w:t>
      </w:r>
    </w:p>
    <w:p w14:paraId="511F571F" w14:textId="464C6109" w:rsidR="008F28B6" w:rsidRDefault="00673BB0" w:rsidP="008F28B6">
      <w:pPr>
        <w:pStyle w:val="ONUMFS"/>
        <w:rPr>
          <w:bCs/>
          <w:lang w:val="fr-CH"/>
        </w:rPr>
      </w:pPr>
      <w:r w:rsidRPr="008F28B6">
        <w:rPr>
          <w:lang w:val="fr-CH"/>
        </w:rPr>
        <w:t>Les délibérations ont eu lieu sur la base du document</w:t>
      </w:r>
      <w:r w:rsidR="00BA4239" w:rsidRPr="008F28B6">
        <w:rPr>
          <w:lang w:val="fr-CH"/>
        </w:rPr>
        <w:t> </w:t>
      </w:r>
      <w:r w:rsidRPr="008F28B6">
        <w:rPr>
          <w:lang w:val="fr-CH"/>
        </w:rPr>
        <w:t>CWS/7/17 et la proposition alternative présentée par l</w:t>
      </w:r>
      <w:r w:rsidR="00CD1A74" w:rsidRPr="008F28B6">
        <w:rPr>
          <w:lang w:val="fr-CH"/>
        </w:rPr>
        <w:t>’</w:t>
      </w:r>
      <w:r w:rsidRPr="008F28B6">
        <w:rPr>
          <w:lang w:val="fr-CH"/>
        </w:rPr>
        <w:t>office de la propriété intellectuelle du Royaume</w:t>
      </w:r>
      <w:r w:rsidR="00F23955">
        <w:rPr>
          <w:lang w:val="fr-CH"/>
        </w:rPr>
        <w:noBreakHyphen/>
      </w:r>
      <w:r w:rsidRPr="008F28B6">
        <w:rPr>
          <w:lang w:val="fr-CH"/>
        </w:rPr>
        <w:t>Uni et soutenue par le responsable de l</w:t>
      </w:r>
      <w:r w:rsidR="00CD1A74" w:rsidRPr="008F28B6">
        <w:rPr>
          <w:lang w:val="fr-CH"/>
        </w:rPr>
        <w:t>’</w:t>
      </w:r>
      <w:r w:rsidRPr="008F28B6">
        <w:rPr>
          <w:lang w:val="fr-CH"/>
        </w:rPr>
        <w:t>Équipe d</w:t>
      </w:r>
      <w:r w:rsidR="00CD1A74" w:rsidRPr="008F28B6">
        <w:rPr>
          <w:lang w:val="fr-CH"/>
        </w:rPr>
        <w:t>’</w:t>
      </w:r>
      <w:r w:rsidRPr="008F28B6">
        <w:rPr>
          <w:lang w:val="fr-CH"/>
        </w:rPr>
        <w:t>experts chargée du fichier d</w:t>
      </w:r>
      <w:r w:rsidR="00CD1A74" w:rsidRPr="008F28B6">
        <w:rPr>
          <w:lang w:val="fr-CH"/>
        </w:rPr>
        <w:t>’</w:t>
      </w:r>
      <w:r w:rsidRPr="008F28B6">
        <w:rPr>
          <w:lang w:val="fr-CH"/>
        </w:rPr>
        <w:t>autorité.</w:t>
      </w:r>
    </w:p>
    <w:p w14:paraId="471C291E" w14:textId="77777777" w:rsidR="008F28B6" w:rsidRDefault="00673BB0" w:rsidP="008F28B6">
      <w:pPr>
        <w:pStyle w:val="ONUMFS"/>
        <w:rPr>
          <w:lang w:val="fr-CH"/>
        </w:rPr>
      </w:pPr>
      <w:r w:rsidRPr="008F28B6">
        <w:rPr>
          <w:lang w:val="fr-CH"/>
        </w:rPr>
        <w:t>Le CWS a pris note du contenu du document.</w:t>
      </w:r>
    </w:p>
    <w:p w14:paraId="39D60E1C" w14:textId="77777777" w:rsidR="008F28B6" w:rsidRDefault="00673BB0" w:rsidP="008F28B6">
      <w:pPr>
        <w:pStyle w:val="ONUMFS"/>
        <w:rPr>
          <w:lang w:val="fr-CH"/>
        </w:rPr>
      </w:pPr>
      <w:r w:rsidRPr="008F28B6">
        <w:rPr>
          <w:rStyle w:val="ONUMEChar"/>
          <w:lang w:val="fr-CH"/>
        </w:rPr>
        <w:t>Une délégation a indiqué que le Bureau international devait communiquer avec le Groupe de travail</w:t>
      </w:r>
      <w:r w:rsidR="00CD1A74" w:rsidRPr="008F28B6">
        <w:rPr>
          <w:rStyle w:val="ONUMEChar"/>
          <w:lang w:val="fr-CH"/>
        </w:rPr>
        <w:t xml:space="preserve"> du PCT</w:t>
      </w:r>
      <w:r w:rsidRPr="008F28B6">
        <w:rPr>
          <w:rStyle w:val="ONUMEChar"/>
          <w:lang w:val="fr-CH"/>
        </w:rPr>
        <w:t xml:space="preserve"> et le Groupe de travail sur la documentation minimale</w:t>
      </w:r>
      <w:r w:rsidR="00CD1A74" w:rsidRPr="008F28B6">
        <w:rPr>
          <w:rStyle w:val="ONUMEChar"/>
          <w:lang w:val="fr-CH"/>
        </w:rPr>
        <w:t xml:space="preserve"> du PCT</w:t>
      </w:r>
      <w:r w:rsidRPr="008F28B6">
        <w:rPr>
          <w:rStyle w:val="ONUMEChar"/>
          <w:lang w:val="fr-CH"/>
        </w:rPr>
        <w:t xml:space="preserve"> pour les tenir informés des modifications apportées à la norme</w:t>
      </w:r>
      <w:r w:rsidR="00423177" w:rsidRPr="008F28B6">
        <w:rPr>
          <w:rStyle w:val="ONUMEChar"/>
          <w:lang w:val="fr-CH"/>
        </w:rPr>
        <w:t> </w:t>
      </w:r>
      <w:r w:rsidRPr="008F28B6">
        <w:rPr>
          <w:rStyle w:val="ONUMEChar"/>
          <w:lang w:val="fr-CH"/>
        </w:rPr>
        <w:t>ST.37 de l</w:t>
      </w:r>
      <w:r w:rsidR="00CD1A74" w:rsidRPr="008F28B6">
        <w:rPr>
          <w:rStyle w:val="ONUMEChar"/>
          <w:lang w:val="fr-CH"/>
        </w:rPr>
        <w:t>’</w:t>
      </w:r>
      <w:r w:rsidRPr="008F28B6">
        <w:rPr>
          <w:rStyle w:val="ONUMEChar"/>
          <w:lang w:val="fr-CH"/>
        </w:rPr>
        <w:t>OMPI, étant donné que les informations sur le fichier d</w:t>
      </w:r>
      <w:r w:rsidR="00CD1A74" w:rsidRPr="008F28B6">
        <w:rPr>
          <w:rStyle w:val="ONUMEChar"/>
          <w:lang w:val="fr-CH"/>
        </w:rPr>
        <w:t>’</w:t>
      </w:r>
      <w:r w:rsidRPr="008F28B6">
        <w:rPr>
          <w:rStyle w:val="ONUMEChar"/>
          <w:lang w:val="fr-CH"/>
        </w:rPr>
        <w:t>autorité de la norme</w:t>
      </w:r>
      <w:r w:rsidR="00423177" w:rsidRPr="008F28B6">
        <w:rPr>
          <w:rStyle w:val="ONUMEChar"/>
          <w:lang w:val="fr-CH"/>
        </w:rPr>
        <w:t> </w:t>
      </w:r>
      <w:r w:rsidRPr="008F28B6">
        <w:rPr>
          <w:rStyle w:val="ONUMEChar"/>
          <w:lang w:val="fr-CH"/>
        </w:rPr>
        <w:t>ST.37 f</w:t>
      </w:r>
      <w:r w:rsidR="00BA4239" w:rsidRPr="008F28B6">
        <w:rPr>
          <w:rStyle w:val="ONUMEChar"/>
          <w:lang w:val="fr-CH"/>
        </w:rPr>
        <w:t>on</w:t>
      </w:r>
      <w:r w:rsidRPr="008F28B6">
        <w:rPr>
          <w:rStyle w:val="ONUMEChar"/>
          <w:lang w:val="fr-CH"/>
        </w:rPr>
        <w:t>t partie de la documentation minimale</w:t>
      </w:r>
      <w:r w:rsidR="00CD1A74" w:rsidRPr="008F28B6">
        <w:rPr>
          <w:rStyle w:val="ONUMEChar"/>
          <w:lang w:val="fr-CH"/>
        </w:rPr>
        <w:t xml:space="preserve"> du PCT</w:t>
      </w:r>
      <w:r w:rsidRPr="008F28B6">
        <w:rPr>
          <w:rStyle w:val="ONUMEChar"/>
          <w:lang w:val="fr-CH"/>
        </w:rPr>
        <w:t>.</w:t>
      </w:r>
    </w:p>
    <w:p w14:paraId="59513713" w14:textId="77777777" w:rsidR="008F28B6" w:rsidRDefault="00883B71" w:rsidP="008F28B6">
      <w:pPr>
        <w:pStyle w:val="ONUMFS"/>
        <w:rPr>
          <w:lang w:val="fr-CH"/>
        </w:rPr>
      </w:pPr>
      <w:r w:rsidRPr="008F28B6">
        <w:rPr>
          <w:lang w:val="fr-CH"/>
        </w:rPr>
        <w:t>Le CWS a approuvé les propositions de révision de la norme</w:t>
      </w:r>
      <w:r w:rsidR="00423177" w:rsidRPr="008F28B6">
        <w:rPr>
          <w:lang w:val="fr-CH"/>
        </w:rPr>
        <w:t> </w:t>
      </w:r>
      <w:r w:rsidRPr="008F28B6">
        <w:rPr>
          <w:lang w:val="fr-CH"/>
        </w:rPr>
        <w:t>ST.37 de l</w:t>
      </w:r>
      <w:r w:rsidR="00CD1A74" w:rsidRPr="008F28B6">
        <w:rPr>
          <w:lang w:val="fr-CH"/>
        </w:rPr>
        <w:t>’</w:t>
      </w:r>
      <w:r w:rsidRPr="008F28B6">
        <w:rPr>
          <w:lang w:val="fr-CH"/>
        </w:rPr>
        <w:t>OMPI, dans le document</w:t>
      </w:r>
      <w:r w:rsidR="00BA4239" w:rsidRPr="008F28B6">
        <w:rPr>
          <w:lang w:val="fr-CH"/>
        </w:rPr>
        <w:t> </w:t>
      </w:r>
      <w:r w:rsidRPr="008F28B6">
        <w:rPr>
          <w:lang w:val="fr-CH"/>
        </w:rPr>
        <w:t>CWS/7/17 ainsi que dans son annexe, et la proposition alternative présentée au cours de la session.</w:t>
      </w:r>
      <w:r w:rsidR="00524121" w:rsidRPr="008F28B6">
        <w:rPr>
          <w:lang w:val="fr-CH"/>
        </w:rPr>
        <w:t xml:space="preserve"> </w:t>
      </w:r>
      <w:r w:rsidR="00CD1A74" w:rsidRPr="008F28B6">
        <w:rPr>
          <w:lang w:val="fr-CH"/>
        </w:rPr>
        <w:t xml:space="preserve"> Le CWS</w:t>
      </w:r>
      <w:r w:rsidRPr="008F28B6">
        <w:rPr>
          <w:lang w:val="fr-CH"/>
        </w:rPr>
        <w:t xml:space="preserve"> a noté que la nouvelle proposition, qui concerne les schémas X</w:t>
      </w:r>
      <w:r w:rsidR="00BA4239" w:rsidRPr="008F28B6">
        <w:rPr>
          <w:lang w:val="fr-CH"/>
        </w:rPr>
        <w:t>SD</w:t>
      </w:r>
      <w:r w:rsidRPr="008F28B6">
        <w:rPr>
          <w:lang w:val="fr-CH"/>
        </w:rPr>
        <w:t xml:space="preserve"> et DTD modifiés, serait publiée par le Secrétariat.</w:t>
      </w:r>
    </w:p>
    <w:p w14:paraId="2A52106A" w14:textId="50FE333D" w:rsidR="00CD1A74" w:rsidRDefault="00883B71" w:rsidP="000F766F">
      <w:pPr>
        <w:pStyle w:val="ONUMFS"/>
        <w:rPr>
          <w:lang w:val="fr-CH"/>
        </w:rPr>
      </w:pPr>
      <w:r w:rsidRPr="008F28B6">
        <w:rPr>
          <w:lang w:val="fr-CH"/>
        </w:rPr>
        <w:t xml:space="preserve">Le CWS a également approuvé la suggestion de mettre à disposition le contenu des appendices aux </w:t>
      </w:r>
      <w:r w:rsidR="00CD1A74" w:rsidRPr="008F28B6">
        <w:rPr>
          <w:lang w:val="fr-CH"/>
        </w:rPr>
        <w:t>annexes I</w:t>
      </w:r>
      <w:r w:rsidRPr="008F28B6">
        <w:rPr>
          <w:lang w:val="fr-CH"/>
        </w:rPr>
        <w:t>II et IV de la norme</w:t>
      </w:r>
      <w:r w:rsidR="00423177" w:rsidRPr="008F28B6">
        <w:rPr>
          <w:lang w:val="fr-CH"/>
        </w:rPr>
        <w:t> </w:t>
      </w:r>
      <w:r w:rsidRPr="008F28B6">
        <w:rPr>
          <w:lang w:val="fr-CH"/>
        </w:rPr>
        <w:t>ST.37 de l</w:t>
      </w:r>
      <w:r w:rsidR="00CD1A74" w:rsidRPr="008F28B6">
        <w:rPr>
          <w:lang w:val="fr-CH"/>
        </w:rPr>
        <w:t>’</w:t>
      </w:r>
      <w:r w:rsidRPr="008F28B6">
        <w:rPr>
          <w:lang w:val="fr-CH"/>
        </w:rPr>
        <w:t>OMPI sous forme de deux</w:t>
      </w:r>
      <w:r w:rsidR="00423177" w:rsidRPr="008F28B6">
        <w:rPr>
          <w:lang w:val="fr-CH"/>
        </w:rPr>
        <w:t> </w:t>
      </w:r>
      <w:r w:rsidRPr="008F28B6">
        <w:rPr>
          <w:lang w:val="fr-CH"/>
        </w:rPr>
        <w:t>fichiers téléchargeables, liés à la norme.</w:t>
      </w:r>
    </w:p>
    <w:p w14:paraId="47A3971B" w14:textId="77777777" w:rsidR="000F766F" w:rsidRDefault="000F766F" w:rsidP="000F766F">
      <w:pPr>
        <w:pStyle w:val="Heading3"/>
        <w:rPr>
          <w:lang w:val="fr-FR"/>
        </w:rPr>
      </w:pPr>
      <w:r w:rsidRPr="00EE751B">
        <w:rPr>
          <w:lang w:val="fr-FR"/>
        </w:rPr>
        <w:t>Point 13.c) de l</w:t>
      </w:r>
      <w:r>
        <w:rPr>
          <w:lang w:val="fr-FR"/>
        </w:rPr>
        <w:t>’</w:t>
      </w:r>
      <w:r w:rsidRPr="00EE751B">
        <w:rPr>
          <w:lang w:val="fr-FR"/>
        </w:rPr>
        <w:t>ordre du jour</w:t>
      </w:r>
      <w:r>
        <w:rPr>
          <w:lang w:val="fr-FR"/>
        </w:rPr>
        <w:t> :</w:t>
      </w:r>
      <w:r w:rsidRPr="00EE751B">
        <w:rPr>
          <w:lang w:val="fr-FR"/>
        </w:rPr>
        <w:t xml:space="preserve"> portail Web pour la publication des fichiers d</w:t>
      </w:r>
      <w:r>
        <w:rPr>
          <w:lang w:val="fr-FR"/>
        </w:rPr>
        <w:t>’</w:t>
      </w:r>
      <w:r w:rsidRPr="00EE751B">
        <w:rPr>
          <w:lang w:val="fr-FR"/>
        </w:rPr>
        <w:t>autorité</w:t>
      </w:r>
    </w:p>
    <w:p w14:paraId="23A8F5A8" w14:textId="77777777" w:rsidR="000F766F" w:rsidRPr="00EE751B" w:rsidRDefault="000F766F" w:rsidP="000F766F">
      <w:pPr>
        <w:pStyle w:val="ONUMFS"/>
        <w:rPr>
          <w:lang w:val="fr-FR"/>
        </w:rPr>
      </w:pPr>
      <w:r w:rsidRPr="00EE751B">
        <w:rPr>
          <w:lang w:val="fr-FR"/>
        </w:rPr>
        <w:t>Les délibérations ont eu lieu sur la base du rapport verbal et de la démonstration du portail d</w:t>
      </w:r>
      <w:r>
        <w:rPr>
          <w:lang w:val="fr-FR"/>
        </w:rPr>
        <w:t>’</w:t>
      </w:r>
      <w:r w:rsidRPr="00EE751B">
        <w:rPr>
          <w:lang w:val="fr-FR"/>
        </w:rPr>
        <w:t>accès aux fichiers d</w:t>
      </w:r>
      <w:r>
        <w:rPr>
          <w:lang w:val="fr-FR"/>
        </w:rPr>
        <w:t>’</w:t>
      </w:r>
      <w:r w:rsidRPr="00EE751B">
        <w:rPr>
          <w:lang w:val="fr-FR"/>
        </w:rPr>
        <w:t>autorité de l</w:t>
      </w:r>
      <w:r>
        <w:rPr>
          <w:lang w:val="fr-FR"/>
        </w:rPr>
        <w:t>’</w:t>
      </w:r>
      <w:r w:rsidRPr="00EE751B">
        <w:rPr>
          <w:lang w:val="fr-FR"/>
        </w:rPr>
        <w:t>OMPI présentés par le Bureau international.</w:t>
      </w:r>
    </w:p>
    <w:p w14:paraId="23E4F344" w14:textId="77777777" w:rsidR="000F766F" w:rsidRPr="00EE751B" w:rsidRDefault="000F766F" w:rsidP="000F766F">
      <w:pPr>
        <w:pStyle w:val="ONUMFS"/>
        <w:rPr>
          <w:lang w:val="fr-FR"/>
        </w:rPr>
      </w:pPr>
      <w:r w:rsidRPr="00EE751B">
        <w:rPr>
          <w:szCs w:val="22"/>
          <w:lang w:val="fr-FR"/>
        </w:rPr>
        <w:t>Le CWS a été informé que les fichiers d</w:t>
      </w:r>
      <w:r>
        <w:rPr>
          <w:szCs w:val="22"/>
          <w:lang w:val="fr-FR"/>
        </w:rPr>
        <w:t>’</w:t>
      </w:r>
      <w:r w:rsidRPr="00EE751B">
        <w:rPr>
          <w:szCs w:val="22"/>
          <w:lang w:val="fr-FR"/>
        </w:rPr>
        <w:t>autorité provenant de 20 offices et organisations de propriété intellectuelle étaient actuellement disponibles sur le portail de l</w:t>
      </w:r>
      <w:r>
        <w:rPr>
          <w:szCs w:val="22"/>
          <w:lang w:val="fr-FR"/>
        </w:rPr>
        <w:t>’</w:t>
      </w:r>
      <w:r w:rsidRPr="00EE751B">
        <w:rPr>
          <w:szCs w:val="22"/>
          <w:lang w:val="fr-FR"/>
        </w:rPr>
        <w:t>OMPI et que huit offices et organisations supplémentaires avaient fait part de leur intention de transmettre prochainement au Bureau international des informations relatives à leurs fichiers d</w:t>
      </w:r>
      <w:r>
        <w:rPr>
          <w:szCs w:val="22"/>
          <w:lang w:val="fr-FR"/>
        </w:rPr>
        <w:t>’</w:t>
      </w:r>
      <w:r w:rsidRPr="00EE751B">
        <w:rPr>
          <w:szCs w:val="22"/>
          <w:lang w:val="fr-FR"/>
        </w:rPr>
        <w:t>autorité.</w:t>
      </w:r>
    </w:p>
    <w:p w14:paraId="21554B40" w14:textId="77777777" w:rsidR="000F766F" w:rsidRPr="00EE751B" w:rsidRDefault="000F766F" w:rsidP="000F766F">
      <w:pPr>
        <w:pStyle w:val="ONUMFS"/>
        <w:rPr>
          <w:lang w:val="fr-FR"/>
        </w:rPr>
      </w:pPr>
      <w:r w:rsidRPr="00EE751B">
        <w:rPr>
          <w:lang w:val="fr-FR"/>
        </w:rPr>
        <w:t>Le CWS a encouragé ses membres à participer à ce projet.</w:t>
      </w:r>
    </w:p>
    <w:p w14:paraId="60349E08" w14:textId="77777777" w:rsidR="000F766F" w:rsidRDefault="000F766F" w:rsidP="000F766F">
      <w:pPr>
        <w:pStyle w:val="Heading3"/>
        <w:rPr>
          <w:lang w:val="fr-FR"/>
        </w:rPr>
      </w:pPr>
      <w:r w:rsidRPr="00EE751B">
        <w:rPr>
          <w:lang w:val="fr-FR"/>
        </w:rPr>
        <w:t>Point 14.a) de l</w:t>
      </w:r>
      <w:r>
        <w:rPr>
          <w:lang w:val="fr-FR"/>
        </w:rPr>
        <w:t>’</w:t>
      </w:r>
      <w:r w:rsidRPr="00EE751B">
        <w:rPr>
          <w:lang w:val="fr-FR"/>
        </w:rPr>
        <w:t>ordre du jour</w:t>
      </w:r>
      <w:r>
        <w:rPr>
          <w:lang w:val="fr-FR"/>
        </w:rPr>
        <w:t> :</w:t>
      </w:r>
      <w:r w:rsidRPr="00EE751B">
        <w:rPr>
          <w:lang w:val="fr-FR"/>
        </w:rPr>
        <w:t xml:space="preserve"> rapport sur la tâche n° 60</w:t>
      </w:r>
    </w:p>
    <w:p w14:paraId="49131A48" w14:textId="77777777" w:rsidR="000F766F" w:rsidRPr="00EE751B" w:rsidRDefault="000F766F" w:rsidP="000F766F">
      <w:pPr>
        <w:pStyle w:val="ONUMFS"/>
        <w:rPr>
          <w:szCs w:val="22"/>
          <w:lang w:val="fr-FR"/>
        </w:rPr>
      </w:pPr>
      <w:r w:rsidRPr="00EE751B">
        <w:rPr>
          <w:szCs w:val="22"/>
          <w:lang w:val="fr-FR"/>
        </w:rPr>
        <w:t>Les délibérations ont eu lieu sur la base du document</w:t>
      </w:r>
      <w:r>
        <w:rPr>
          <w:szCs w:val="22"/>
          <w:lang w:val="fr-FR"/>
        </w:rPr>
        <w:t xml:space="preserve"> </w:t>
      </w:r>
      <w:r w:rsidRPr="00EE751B">
        <w:rPr>
          <w:szCs w:val="22"/>
          <w:lang w:val="fr-FR"/>
        </w:rPr>
        <w:t>CWS/7/18 Corr.</w:t>
      </w:r>
    </w:p>
    <w:p w14:paraId="7CE4232E" w14:textId="77777777" w:rsidR="000F766F" w:rsidRPr="00EE751B" w:rsidRDefault="000F766F" w:rsidP="000F766F">
      <w:pPr>
        <w:pStyle w:val="ONUMFS"/>
        <w:rPr>
          <w:lang w:val="fr-FR"/>
        </w:rPr>
      </w:pPr>
      <w:r w:rsidRPr="00EE751B">
        <w:rPr>
          <w:szCs w:val="22"/>
          <w:lang w:val="fr-FR"/>
        </w:rPr>
        <w:t>Le CWS a pris note du contenu du document et a examiné les recommandations formulées par l</w:t>
      </w:r>
      <w:r>
        <w:rPr>
          <w:szCs w:val="22"/>
          <w:lang w:val="fr-FR"/>
        </w:rPr>
        <w:t>’</w:t>
      </w:r>
      <w:r w:rsidRPr="00EE751B">
        <w:rPr>
          <w:szCs w:val="22"/>
          <w:lang w:val="fr-FR"/>
        </w:rPr>
        <w:t>Équipe d</w:t>
      </w:r>
      <w:r>
        <w:rPr>
          <w:szCs w:val="22"/>
          <w:lang w:val="fr-FR"/>
        </w:rPr>
        <w:t>’</w:t>
      </w:r>
      <w:r w:rsidRPr="00EE751B">
        <w:rPr>
          <w:szCs w:val="22"/>
          <w:lang w:val="fr-FR"/>
        </w:rPr>
        <w:t>experts chargée des normes relatives aux marques</w:t>
      </w:r>
      <w:r>
        <w:rPr>
          <w:szCs w:val="22"/>
          <w:lang w:val="fr-FR"/>
        </w:rPr>
        <w:t xml:space="preserve">.  </w:t>
      </w:r>
      <w:r w:rsidRPr="00EE751B">
        <w:rPr>
          <w:lang w:val="fr-FR"/>
        </w:rPr>
        <w:t>L</w:t>
      </w:r>
      <w:r>
        <w:rPr>
          <w:lang w:val="fr-FR"/>
        </w:rPr>
        <w:t>’</w:t>
      </w:r>
      <w:r w:rsidRPr="00EE751B">
        <w:rPr>
          <w:lang w:val="fr-FR"/>
        </w:rPr>
        <w:t>équipe d</w:t>
      </w:r>
      <w:r>
        <w:rPr>
          <w:lang w:val="fr-FR"/>
        </w:rPr>
        <w:t>’</w:t>
      </w:r>
      <w:r w:rsidRPr="00EE751B">
        <w:rPr>
          <w:lang w:val="fr-FR"/>
        </w:rPr>
        <w:t>experts a examiné la contribution d</w:t>
      </w:r>
      <w:r>
        <w:rPr>
          <w:lang w:val="fr-FR"/>
        </w:rPr>
        <w:t>’</w:t>
      </w:r>
      <w:r w:rsidRPr="00EE751B">
        <w:rPr>
          <w:lang w:val="fr-FR"/>
        </w:rPr>
        <w:t xml:space="preserve">autres groupes concernés au sein du Bureau international, </w:t>
      </w:r>
      <w:r>
        <w:rPr>
          <w:lang w:val="fr-FR"/>
        </w:rPr>
        <w:t>y compris</w:t>
      </w:r>
      <w:r w:rsidRPr="00EE751B">
        <w:rPr>
          <w:lang w:val="fr-FR"/>
        </w:rPr>
        <w:t xml:space="preserve"> du groupe chargé du système de Madrid.</w:t>
      </w:r>
    </w:p>
    <w:p w14:paraId="5726928C" w14:textId="77777777" w:rsidR="000F766F" w:rsidRPr="00EE751B" w:rsidRDefault="000F766F" w:rsidP="000F766F">
      <w:pPr>
        <w:pStyle w:val="ONUMFS"/>
        <w:rPr>
          <w:lang w:val="fr-FR"/>
        </w:rPr>
      </w:pPr>
      <w:r w:rsidRPr="00EE751B">
        <w:rPr>
          <w:szCs w:val="22"/>
          <w:lang w:val="fr-FR"/>
        </w:rPr>
        <w:t>Le CWS a examiné si la tâche n° 60 devrait être abandonnée et a décidé de poursuivre la tâche afin que l</w:t>
      </w:r>
      <w:r>
        <w:rPr>
          <w:szCs w:val="22"/>
          <w:lang w:val="fr-FR"/>
        </w:rPr>
        <w:t>’</w:t>
      </w:r>
      <w:r w:rsidRPr="00EE751B">
        <w:rPr>
          <w:szCs w:val="22"/>
          <w:lang w:val="fr-FR"/>
        </w:rPr>
        <w:t>équipe d</w:t>
      </w:r>
      <w:r>
        <w:rPr>
          <w:szCs w:val="22"/>
          <w:lang w:val="fr-FR"/>
        </w:rPr>
        <w:t>’</w:t>
      </w:r>
      <w:r w:rsidRPr="00EE751B">
        <w:rPr>
          <w:szCs w:val="22"/>
          <w:lang w:val="fr-FR"/>
        </w:rPr>
        <w:t>experts puisse travailler sur les questions examinées au titre du point 14.b) de l</w:t>
      </w:r>
      <w:r>
        <w:rPr>
          <w:szCs w:val="22"/>
          <w:lang w:val="fr-FR"/>
        </w:rPr>
        <w:t>’</w:t>
      </w:r>
      <w:r w:rsidRPr="00EE751B">
        <w:rPr>
          <w:szCs w:val="22"/>
          <w:lang w:val="fr-FR"/>
        </w:rPr>
        <w:t>ordre du jour.</w:t>
      </w:r>
    </w:p>
    <w:p w14:paraId="7DD0E1FE" w14:textId="77777777" w:rsidR="000F766F" w:rsidRPr="00EE751B" w:rsidRDefault="000F766F" w:rsidP="000F766F">
      <w:pPr>
        <w:pStyle w:val="ONUMFS"/>
        <w:rPr>
          <w:lang w:val="fr-FR"/>
        </w:rPr>
      </w:pPr>
      <w:r w:rsidRPr="00EE751B">
        <w:rPr>
          <w:szCs w:val="22"/>
          <w:lang w:val="fr-FR"/>
        </w:rPr>
        <w:t>Le CWS a examiné si l</w:t>
      </w:r>
      <w:r>
        <w:rPr>
          <w:szCs w:val="22"/>
          <w:lang w:val="fr-FR"/>
        </w:rPr>
        <w:t>’</w:t>
      </w:r>
      <w:r w:rsidRPr="00EE751B">
        <w:rPr>
          <w:szCs w:val="22"/>
          <w:lang w:val="fr-FR"/>
        </w:rPr>
        <w:t>équipe d</w:t>
      </w:r>
      <w:r>
        <w:rPr>
          <w:szCs w:val="22"/>
          <w:lang w:val="fr-FR"/>
        </w:rPr>
        <w:t>’</w:t>
      </w:r>
      <w:r w:rsidRPr="00EE751B">
        <w:rPr>
          <w:szCs w:val="22"/>
          <w:lang w:val="fr-FR"/>
        </w:rPr>
        <w:t>experts devrait reprendre ses travaux relatifs à la tâche n° 49.  Il est convenu de reprendre les travaux concernant la tâche n° 49, du fait que de nombreux offices de l</w:t>
      </w:r>
      <w:r>
        <w:rPr>
          <w:szCs w:val="22"/>
          <w:lang w:val="fr-FR"/>
        </w:rPr>
        <w:t>’</w:t>
      </w:r>
      <w:r w:rsidRPr="00EE751B">
        <w:rPr>
          <w:szCs w:val="22"/>
          <w:lang w:val="fr-FR"/>
        </w:rPr>
        <w:t>Union européenne sont déjà en train de mettre en œuvre la directive 2008/95/CE de l</w:t>
      </w:r>
      <w:r>
        <w:rPr>
          <w:szCs w:val="22"/>
          <w:lang w:val="fr-FR"/>
        </w:rPr>
        <w:t>’</w:t>
      </w:r>
      <w:r w:rsidRPr="00EE751B">
        <w:rPr>
          <w:szCs w:val="22"/>
          <w:lang w:val="fr-FR"/>
        </w:rPr>
        <w:t>Union européenne.</w:t>
      </w:r>
    </w:p>
    <w:p w14:paraId="517AC502" w14:textId="77777777" w:rsidR="000F766F" w:rsidRDefault="000F766F" w:rsidP="000F766F">
      <w:pPr>
        <w:pStyle w:val="Heading3"/>
        <w:rPr>
          <w:lang w:val="fr-FR"/>
        </w:rPr>
      </w:pPr>
      <w:r w:rsidRPr="00EE751B">
        <w:rPr>
          <w:lang w:val="fr-FR"/>
        </w:rPr>
        <w:t>Point 14.b) de l</w:t>
      </w:r>
      <w:r>
        <w:rPr>
          <w:lang w:val="fr-FR"/>
        </w:rPr>
        <w:t>’</w:t>
      </w:r>
      <w:r w:rsidRPr="00EE751B">
        <w:rPr>
          <w:lang w:val="fr-FR"/>
        </w:rPr>
        <w:t>ordre du jour</w:t>
      </w:r>
      <w:r>
        <w:rPr>
          <w:lang w:val="fr-FR"/>
        </w:rPr>
        <w:t> :</w:t>
      </w:r>
      <w:r w:rsidRPr="00EE751B">
        <w:rPr>
          <w:lang w:val="fr-FR"/>
        </w:rPr>
        <w:t xml:space="preserve"> proposition de révision de la norme ST.60 de l</w:t>
      </w:r>
      <w:r>
        <w:rPr>
          <w:lang w:val="fr-FR"/>
        </w:rPr>
        <w:t>’</w:t>
      </w:r>
      <w:r w:rsidRPr="00EE751B">
        <w:rPr>
          <w:lang w:val="fr-FR"/>
        </w:rPr>
        <w:t>OMPI</w:t>
      </w:r>
    </w:p>
    <w:p w14:paraId="7BE9F5C2" w14:textId="77777777" w:rsidR="000F766F" w:rsidRPr="00EE751B" w:rsidRDefault="000F766F" w:rsidP="000F766F">
      <w:pPr>
        <w:pStyle w:val="ONUMFS"/>
        <w:rPr>
          <w:szCs w:val="22"/>
          <w:lang w:val="fr-FR"/>
        </w:rPr>
      </w:pPr>
      <w:r w:rsidRPr="00EE751B">
        <w:rPr>
          <w:szCs w:val="22"/>
          <w:lang w:val="fr-FR"/>
        </w:rPr>
        <w:t>Les délibérations ont eu lieu sur la base du document</w:t>
      </w:r>
      <w:r>
        <w:rPr>
          <w:szCs w:val="22"/>
          <w:lang w:val="fr-FR"/>
        </w:rPr>
        <w:t xml:space="preserve"> </w:t>
      </w:r>
      <w:r w:rsidRPr="00EE751B">
        <w:rPr>
          <w:szCs w:val="22"/>
          <w:lang w:val="fr-FR"/>
        </w:rPr>
        <w:t>CWS/7/19.</w:t>
      </w:r>
    </w:p>
    <w:p w14:paraId="5985FC00" w14:textId="77777777" w:rsidR="000F766F" w:rsidRPr="00EE751B" w:rsidRDefault="000F766F" w:rsidP="000F766F">
      <w:pPr>
        <w:pStyle w:val="ONUMFS"/>
        <w:rPr>
          <w:lang w:val="fr-FR"/>
        </w:rPr>
      </w:pPr>
      <w:r w:rsidRPr="00EE751B">
        <w:rPr>
          <w:szCs w:val="22"/>
          <w:lang w:val="fr-FR"/>
        </w:rPr>
        <w:t xml:space="preserve">Le CWS a pris note du contenu du document.  </w:t>
      </w:r>
      <w:r w:rsidRPr="00EE751B">
        <w:rPr>
          <w:lang w:val="fr-FR"/>
        </w:rPr>
        <w:t>L</w:t>
      </w:r>
      <w:r>
        <w:rPr>
          <w:lang w:val="fr-FR"/>
        </w:rPr>
        <w:t>’</w:t>
      </w:r>
      <w:r w:rsidRPr="00EE751B">
        <w:rPr>
          <w:lang w:val="fr-FR"/>
        </w:rPr>
        <w:t>Équipe d</w:t>
      </w:r>
      <w:r>
        <w:rPr>
          <w:lang w:val="fr-FR"/>
        </w:rPr>
        <w:t>’</w:t>
      </w:r>
      <w:r w:rsidRPr="00EE751B">
        <w:rPr>
          <w:lang w:val="fr-FR"/>
        </w:rPr>
        <w:t>experts chargée des normes relatives aux marques a formulé des recommandations sur les éléments de la tâche n° 60.</w:t>
      </w:r>
    </w:p>
    <w:p w14:paraId="042174D4" w14:textId="77777777" w:rsidR="000F766F" w:rsidRPr="00EE751B" w:rsidRDefault="000F766F" w:rsidP="000F766F">
      <w:pPr>
        <w:pStyle w:val="ONUMFS"/>
        <w:rPr>
          <w:lang w:val="fr-FR"/>
        </w:rPr>
      </w:pPr>
      <w:r w:rsidRPr="00EE751B">
        <w:rPr>
          <w:szCs w:val="22"/>
          <w:lang w:val="fr-FR"/>
        </w:rPr>
        <w:t>Le CWS a approuvé la proposition relative à la révision de la norme ST.60 en ce qui concerne l</w:t>
      </w:r>
      <w:r>
        <w:rPr>
          <w:szCs w:val="22"/>
          <w:lang w:val="fr-FR"/>
        </w:rPr>
        <w:t>’</w:t>
      </w:r>
      <w:r w:rsidRPr="00EE751B">
        <w:rPr>
          <w:szCs w:val="22"/>
          <w:lang w:val="fr-FR"/>
        </w:rPr>
        <w:t>ajout du code INID 592 pour les marques verbales et du code 593 pour les marques figuratives</w:t>
      </w:r>
      <w:r>
        <w:rPr>
          <w:szCs w:val="22"/>
          <w:lang w:val="fr-FR"/>
        </w:rPr>
        <w:t xml:space="preserve">.  </w:t>
      </w:r>
      <w:r w:rsidRPr="00EE751B">
        <w:rPr>
          <w:szCs w:val="22"/>
          <w:lang w:val="fr-FR"/>
        </w:rPr>
        <w:t>Le CWS a approuvé la création du nouveau code INID 594 pour les marques verbales et figuratives combinées.</w:t>
      </w:r>
    </w:p>
    <w:p w14:paraId="128BA0EA" w14:textId="77777777" w:rsidR="000F766F" w:rsidRPr="00EE751B" w:rsidRDefault="000F766F" w:rsidP="000F766F">
      <w:pPr>
        <w:pStyle w:val="ONUMFS"/>
        <w:rPr>
          <w:lang w:val="fr-FR"/>
        </w:rPr>
      </w:pPr>
      <w:r w:rsidRPr="00EE751B">
        <w:rPr>
          <w:szCs w:val="22"/>
          <w:lang w:val="fr-FR"/>
        </w:rPr>
        <w:t>Les délégations ne sont pas parvenues à un accord sur la proposition formulée par l</w:t>
      </w:r>
      <w:r>
        <w:rPr>
          <w:szCs w:val="22"/>
          <w:lang w:val="fr-FR"/>
        </w:rPr>
        <w:t>’</w:t>
      </w:r>
      <w:r w:rsidRPr="00EE751B">
        <w:rPr>
          <w:szCs w:val="22"/>
          <w:lang w:val="fr-FR"/>
        </w:rPr>
        <w:t>équipe d</w:t>
      </w:r>
      <w:r>
        <w:rPr>
          <w:szCs w:val="22"/>
          <w:lang w:val="fr-FR"/>
        </w:rPr>
        <w:t>’</w:t>
      </w:r>
      <w:r w:rsidRPr="00EE751B">
        <w:rPr>
          <w:szCs w:val="22"/>
          <w:lang w:val="fr-FR"/>
        </w:rPr>
        <w:t>experts tendant à ne pas diviser le code INID 551 pour distinguer les marques collectives, les marques de certification et les marques de garantie</w:t>
      </w:r>
      <w:r>
        <w:rPr>
          <w:szCs w:val="22"/>
          <w:lang w:val="fr-FR"/>
        </w:rPr>
        <w:t xml:space="preserve">.  </w:t>
      </w:r>
      <w:r w:rsidRPr="00EE751B">
        <w:rPr>
          <w:szCs w:val="22"/>
          <w:lang w:val="fr-FR"/>
        </w:rPr>
        <w:t>Le CWS est convenu de renvoyer la question à l</w:t>
      </w:r>
      <w:r>
        <w:rPr>
          <w:szCs w:val="22"/>
          <w:lang w:val="fr-FR"/>
        </w:rPr>
        <w:t>’</w:t>
      </w:r>
      <w:r w:rsidRPr="00EE751B">
        <w:rPr>
          <w:szCs w:val="22"/>
          <w:lang w:val="fr-FR"/>
        </w:rPr>
        <w:t>équipe d</w:t>
      </w:r>
      <w:r>
        <w:rPr>
          <w:szCs w:val="22"/>
          <w:lang w:val="fr-FR"/>
        </w:rPr>
        <w:t>’</w:t>
      </w:r>
      <w:r w:rsidRPr="00EE751B">
        <w:rPr>
          <w:szCs w:val="22"/>
          <w:lang w:val="fr-FR"/>
        </w:rPr>
        <w:t>experts pour qu</w:t>
      </w:r>
      <w:r>
        <w:rPr>
          <w:szCs w:val="22"/>
          <w:lang w:val="fr-FR"/>
        </w:rPr>
        <w:t>’</w:t>
      </w:r>
      <w:r w:rsidRPr="00EE751B">
        <w:rPr>
          <w:szCs w:val="22"/>
          <w:lang w:val="fr-FR"/>
        </w:rPr>
        <w:t>elle l</w:t>
      </w:r>
      <w:r>
        <w:rPr>
          <w:szCs w:val="22"/>
          <w:lang w:val="fr-FR"/>
        </w:rPr>
        <w:t>’</w:t>
      </w:r>
      <w:r w:rsidRPr="00EE751B">
        <w:rPr>
          <w:szCs w:val="22"/>
          <w:lang w:val="fr-FR"/>
        </w:rPr>
        <w:t>examine de façon plus approfondie.</w:t>
      </w:r>
    </w:p>
    <w:p w14:paraId="11A8F7D1" w14:textId="77777777" w:rsidR="000F766F" w:rsidRDefault="000F766F" w:rsidP="000F766F">
      <w:pPr>
        <w:pStyle w:val="Heading3"/>
        <w:rPr>
          <w:lang w:val="fr-FR"/>
        </w:rPr>
      </w:pPr>
      <w:r w:rsidRPr="00EE751B">
        <w:rPr>
          <w:lang w:val="fr-FR"/>
        </w:rPr>
        <w:t>Point 15.a) de l</w:t>
      </w:r>
      <w:r>
        <w:rPr>
          <w:lang w:val="fr-FR"/>
        </w:rPr>
        <w:t>’</w:t>
      </w:r>
      <w:r w:rsidRPr="00EE751B">
        <w:rPr>
          <w:lang w:val="fr-FR"/>
        </w:rPr>
        <w:t>ordre du jour</w:t>
      </w:r>
      <w:r>
        <w:rPr>
          <w:lang w:val="fr-FR"/>
        </w:rPr>
        <w:t> :</w:t>
      </w:r>
      <w:r w:rsidRPr="00EE751B">
        <w:rPr>
          <w:lang w:val="fr-FR"/>
        </w:rPr>
        <w:t xml:space="preserve"> rapport sur la tâche n° 57</w:t>
      </w:r>
    </w:p>
    <w:p w14:paraId="6B9A3606" w14:textId="77777777" w:rsidR="000F766F" w:rsidRPr="00EE751B" w:rsidRDefault="000F766F" w:rsidP="000F766F">
      <w:pPr>
        <w:pStyle w:val="ONUMFS"/>
        <w:rPr>
          <w:szCs w:val="22"/>
          <w:lang w:val="fr-FR"/>
        </w:rPr>
      </w:pPr>
      <w:r w:rsidRPr="00EE751B">
        <w:rPr>
          <w:szCs w:val="22"/>
          <w:lang w:val="fr-FR"/>
        </w:rPr>
        <w:t>Les délibérations ont eu lieu sur la base du document</w:t>
      </w:r>
      <w:r>
        <w:rPr>
          <w:szCs w:val="22"/>
          <w:lang w:val="fr-FR"/>
        </w:rPr>
        <w:t xml:space="preserve"> </w:t>
      </w:r>
      <w:r w:rsidRPr="00EE751B">
        <w:rPr>
          <w:szCs w:val="22"/>
          <w:lang w:val="fr-FR"/>
        </w:rPr>
        <w:t>CWS/7/20.</w:t>
      </w:r>
    </w:p>
    <w:p w14:paraId="16176657" w14:textId="77777777" w:rsidR="000F766F" w:rsidRPr="00EE751B" w:rsidRDefault="000F766F" w:rsidP="000F766F">
      <w:pPr>
        <w:pStyle w:val="ONUMFS"/>
        <w:rPr>
          <w:lang w:val="fr-FR"/>
        </w:rPr>
      </w:pPr>
      <w:r w:rsidRPr="00EE751B">
        <w:rPr>
          <w:szCs w:val="22"/>
          <w:lang w:val="fr-FR"/>
        </w:rPr>
        <w:t>Le CWS a pris note du contenu du document et du programme de travail de l</w:t>
      </w:r>
      <w:r>
        <w:rPr>
          <w:szCs w:val="22"/>
          <w:lang w:val="fr-FR"/>
        </w:rPr>
        <w:t>’</w:t>
      </w:r>
      <w:r w:rsidRPr="00EE751B">
        <w:rPr>
          <w:szCs w:val="22"/>
          <w:lang w:val="fr-FR"/>
        </w:rPr>
        <w:t>Équipe d</w:t>
      </w:r>
      <w:r>
        <w:rPr>
          <w:szCs w:val="22"/>
          <w:lang w:val="fr-FR"/>
        </w:rPr>
        <w:t>’</w:t>
      </w:r>
      <w:r w:rsidRPr="00EE751B">
        <w:rPr>
          <w:szCs w:val="22"/>
          <w:lang w:val="fr-FR"/>
        </w:rPr>
        <w:t>experts chargée de la représentation des dessins et modèles</w:t>
      </w:r>
      <w:r>
        <w:rPr>
          <w:szCs w:val="22"/>
          <w:lang w:val="fr-FR"/>
        </w:rPr>
        <w:t xml:space="preserve">.  </w:t>
      </w:r>
      <w:r w:rsidRPr="00EE751B">
        <w:rPr>
          <w:szCs w:val="22"/>
          <w:lang w:val="fr-FR"/>
        </w:rPr>
        <w:t>Le CWS a encouragé les offices de propriété intellectuelle à participer aux discussions de l</w:t>
      </w:r>
      <w:r>
        <w:rPr>
          <w:szCs w:val="22"/>
          <w:lang w:val="fr-FR"/>
        </w:rPr>
        <w:t>’</w:t>
      </w:r>
      <w:r w:rsidRPr="00EE751B">
        <w:rPr>
          <w:szCs w:val="22"/>
          <w:lang w:val="fr-FR"/>
        </w:rPr>
        <w:t>équipe d</w:t>
      </w:r>
      <w:r>
        <w:rPr>
          <w:szCs w:val="22"/>
          <w:lang w:val="fr-FR"/>
        </w:rPr>
        <w:t>’</w:t>
      </w:r>
      <w:r w:rsidRPr="00EE751B">
        <w:rPr>
          <w:szCs w:val="22"/>
          <w:lang w:val="fr-FR"/>
        </w:rPr>
        <w:t>experts.</w:t>
      </w:r>
    </w:p>
    <w:p w14:paraId="1ABDC949" w14:textId="77777777" w:rsidR="000F766F" w:rsidRDefault="000F766F" w:rsidP="000F766F">
      <w:pPr>
        <w:pStyle w:val="Heading3"/>
        <w:rPr>
          <w:lang w:val="fr-FR"/>
        </w:rPr>
      </w:pPr>
      <w:r w:rsidRPr="00EE751B">
        <w:rPr>
          <w:lang w:val="fr-FR"/>
        </w:rPr>
        <w:t>Point 15.b) de l</w:t>
      </w:r>
      <w:r>
        <w:rPr>
          <w:lang w:val="fr-FR"/>
        </w:rPr>
        <w:t>’</w:t>
      </w:r>
      <w:r w:rsidRPr="00EE751B">
        <w:rPr>
          <w:lang w:val="fr-FR"/>
        </w:rPr>
        <w:t>ordre du jour</w:t>
      </w:r>
      <w:r>
        <w:rPr>
          <w:lang w:val="fr-FR"/>
        </w:rPr>
        <w:t> :</w:t>
      </w:r>
      <w:r w:rsidRPr="00EE751B">
        <w:rPr>
          <w:lang w:val="fr-FR"/>
        </w:rPr>
        <w:t xml:space="preserve"> résultats de l</w:t>
      </w:r>
      <w:r>
        <w:rPr>
          <w:lang w:val="fr-FR"/>
        </w:rPr>
        <w:t>’</w:t>
      </w:r>
      <w:r w:rsidRPr="00EE751B">
        <w:rPr>
          <w:lang w:val="fr-FR"/>
        </w:rPr>
        <w:t>enquête sur la représentation visuelle sous forme électronique des dessins et modèles industriels</w:t>
      </w:r>
    </w:p>
    <w:p w14:paraId="0AD893FD" w14:textId="77777777" w:rsidR="000F766F" w:rsidRDefault="000F766F" w:rsidP="000F766F">
      <w:pPr>
        <w:pStyle w:val="ONUMFS"/>
        <w:rPr>
          <w:bCs/>
          <w:lang w:val="fr-FR"/>
        </w:rPr>
      </w:pPr>
      <w:r w:rsidRPr="00EE751B">
        <w:rPr>
          <w:szCs w:val="22"/>
          <w:lang w:val="fr-FR"/>
        </w:rPr>
        <w:t>Les délibérations ont eu lieu sur la base du document</w:t>
      </w:r>
      <w:r>
        <w:rPr>
          <w:szCs w:val="22"/>
          <w:lang w:val="fr-FR"/>
        </w:rPr>
        <w:t xml:space="preserve"> </w:t>
      </w:r>
      <w:r w:rsidRPr="00EE751B">
        <w:rPr>
          <w:szCs w:val="22"/>
          <w:lang w:val="fr-FR"/>
        </w:rPr>
        <w:t>CWS/7/21.</w:t>
      </w:r>
    </w:p>
    <w:p w14:paraId="31B21638" w14:textId="77777777" w:rsidR="000F766F" w:rsidRDefault="000F766F" w:rsidP="000F766F">
      <w:pPr>
        <w:pStyle w:val="ONUMFS"/>
        <w:rPr>
          <w:lang w:val="fr-FR"/>
        </w:rPr>
      </w:pPr>
      <w:r w:rsidRPr="00EE751B">
        <w:rPr>
          <w:szCs w:val="22"/>
          <w:lang w:val="fr-FR"/>
        </w:rPr>
        <w:t>Le CWS a pris note du contenu du document.</w:t>
      </w:r>
    </w:p>
    <w:p w14:paraId="180B3CDC" w14:textId="77777777" w:rsidR="000F766F" w:rsidRPr="00EE751B" w:rsidRDefault="000F766F" w:rsidP="000F766F">
      <w:pPr>
        <w:pStyle w:val="ONUMFS"/>
        <w:rPr>
          <w:lang w:val="fr-FR"/>
        </w:rPr>
      </w:pPr>
      <w:r w:rsidRPr="00EE751B">
        <w:rPr>
          <w:szCs w:val="22"/>
          <w:lang w:val="fr-FR"/>
        </w:rPr>
        <w:t>Le CWS a prié le Bureau international de publier un rapport sur les résultats de l</w:t>
      </w:r>
      <w:r>
        <w:rPr>
          <w:szCs w:val="22"/>
          <w:lang w:val="fr-FR"/>
        </w:rPr>
        <w:t>’</w:t>
      </w:r>
      <w:r w:rsidRPr="00EE751B">
        <w:rPr>
          <w:szCs w:val="22"/>
          <w:lang w:val="fr-FR"/>
        </w:rPr>
        <w:t>enquête ainsi que les réponses individuelles et collectives sur le site Web de l</w:t>
      </w:r>
      <w:r>
        <w:rPr>
          <w:szCs w:val="22"/>
          <w:lang w:val="fr-FR"/>
        </w:rPr>
        <w:t>’</w:t>
      </w:r>
      <w:r w:rsidRPr="00EE751B">
        <w:rPr>
          <w:szCs w:val="22"/>
          <w:lang w:val="fr-FR"/>
        </w:rPr>
        <w:t>OMPI.</w:t>
      </w:r>
    </w:p>
    <w:p w14:paraId="022A8796" w14:textId="77777777" w:rsidR="000F766F" w:rsidRDefault="000F766F" w:rsidP="000F766F">
      <w:pPr>
        <w:pStyle w:val="Heading3"/>
        <w:rPr>
          <w:lang w:val="fr-FR"/>
        </w:rPr>
      </w:pPr>
      <w:r w:rsidRPr="00EE751B">
        <w:rPr>
          <w:lang w:val="fr-FR"/>
        </w:rPr>
        <w:t>Point 16.a) de l</w:t>
      </w:r>
      <w:r>
        <w:rPr>
          <w:lang w:val="fr-FR"/>
        </w:rPr>
        <w:t>’</w:t>
      </w:r>
      <w:r w:rsidRPr="00EE751B">
        <w:rPr>
          <w:lang w:val="fr-FR"/>
        </w:rPr>
        <w:t>ordre du jour</w:t>
      </w:r>
      <w:r>
        <w:rPr>
          <w:lang w:val="fr-FR"/>
        </w:rPr>
        <w:t> :</w:t>
      </w:r>
      <w:r w:rsidRPr="00EE751B">
        <w:rPr>
          <w:lang w:val="fr-FR"/>
        </w:rPr>
        <w:t xml:space="preserve"> rapport sur la tâche n° 50</w:t>
      </w:r>
    </w:p>
    <w:p w14:paraId="01D5F259" w14:textId="77777777" w:rsidR="000F766F" w:rsidRDefault="000F766F" w:rsidP="000F766F">
      <w:pPr>
        <w:pStyle w:val="ONUMFS"/>
        <w:rPr>
          <w:bCs/>
          <w:lang w:val="fr-FR"/>
        </w:rPr>
      </w:pPr>
      <w:r w:rsidRPr="00EE751B">
        <w:rPr>
          <w:szCs w:val="22"/>
          <w:lang w:val="fr-FR"/>
        </w:rPr>
        <w:t>Les délibérations ont eu lieu sur la base du document</w:t>
      </w:r>
      <w:r>
        <w:rPr>
          <w:szCs w:val="22"/>
          <w:lang w:val="fr-FR"/>
        </w:rPr>
        <w:t xml:space="preserve"> </w:t>
      </w:r>
      <w:r w:rsidRPr="00EE751B">
        <w:rPr>
          <w:szCs w:val="22"/>
          <w:lang w:val="fr-FR"/>
        </w:rPr>
        <w:t>CWS/7/22.</w:t>
      </w:r>
    </w:p>
    <w:p w14:paraId="07BF0366" w14:textId="77777777" w:rsidR="000F766F" w:rsidRDefault="000F766F" w:rsidP="000F766F">
      <w:pPr>
        <w:pStyle w:val="ONUMFS"/>
        <w:rPr>
          <w:lang w:val="fr-FR"/>
        </w:rPr>
      </w:pPr>
      <w:r w:rsidRPr="00EE751B">
        <w:rPr>
          <w:szCs w:val="22"/>
          <w:lang w:val="fr-FR"/>
        </w:rPr>
        <w:t xml:space="preserve">Le CWS a pris note du contenu du document.  </w:t>
      </w:r>
      <w:r w:rsidRPr="00EE751B">
        <w:rPr>
          <w:lang w:val="fr-FR"/>
        </w:rPr>
        <w:t>L</w:t>
      </w:r>
      <w:r>
        <w:rPr>
          <w:lang w:val="fr-FR"/>
        </w:rPr>
        <w:t>’</w:t>
      </w:r>
      <w:r w:rsidRPr="00EE751B">
        <w:rPr>
          <w:lang w:val="fr-FR"/>
        </w:rPr>
        <w:t>Équipe d</w:t>
      </w:r>
      <w:r>
        <w:rPr>
          <w:lang w:val="fr-FR"/>
        </w:rPr>
        <w:t>’</w:t>
      </w:r>
      <w:r w:rsidRPr="00EE751B">
        <w:rPr>
          <w:lang w:val="fr-FR"/>
        </w:rPr>
        <w:t>experts chargée de la partie 7 a présenté son programme de travail pour la mise à jour des éléments de la partie 7 du Manuel de l</w:t>
      </w:r>
      <w:r>
        <w:rPr>
          <w:lang w:val="fr-FR"/>
        </w:rPr>
        <w:t>’</w:t>
      </w:r>
      <w:r w:rsidRPr="00EE751B">
        <w:rPr>
          <w:lang w:val="fr-FR"/>
        </w:rPr>
        <w:t>OMPI, conformément aux priorités établies lors des précédentes sessions du CWS.</w:t>
      </w:r>
    </w:p>
    <w:p w14:paraId="45F202F9" w14:textId="77777777" w:rsidR="000F766F" w:rsidRDefault="000F766F" w:rsidP="000F766F">
      <w:pPr>
        <w:pStyle w:val="ONUMFS"/>
        <w:rPr>
          <w:lang w:val="fr-FR"/>
        </w:rPr>
      </w:pPr>
      <w:r w:rsidRPr="00EE751B">
        <w:rPr>
          <w:szCs w:val="22"/>
          <w:lang w:val="fr-FR"/>
        </w:rPr>
        <w:t>Le CWS a pris note du risque de chevauchement entre les travaux de l</w:t>
      </w:r>
      <w:r>
        <w:rPr>
          <w:szCs w:val="22"/>
          <w:lang w:val="fr-FR"/>
        </w:rPr>
        <w:t>’</w:t>
      </w:r>
      <w:r w:rsidRPr="00EE751B">
        <w:rPr>
          <w:szCs w:val="22"/>
          <w:lang w:val="fr-FR"/>
        </w:rPr>
        <w:t>Équipe d</w:t>
      </w:r>
      <w:r>
        <w:rPr>
          <w:szCs w:val="22"/>
          <w:lang w:val="fr-FR"/>
        </w:rPr>
        <w:t>’</w:t>
      </w:r>
      <w:r w:rsidRPr="00EE751B">
        <w:rPr>
          <w:szCs w:val="22"/>
          <w:lang w:val="fr-FR"/>
        </w:rPr>
        <w:t>experts chargée de la transformation numérique examinant la norme ST.18 de l</w:t>
      </w:r>
      <w:r>
        <w:rPr>
          <w:szCs w:val="22"/>
          <w:lang w:val="fr-FR"/>
        </w:rPr>
        <w:t>’</w:t>
      </w:r>
      <w:r w:rsidRPr="00EE751B">
        <w:rPr>
          <w:szCs w:val="22"/>
          <w:lang w:val="fr-FR"/>
        </w:rPr>
        <w:t>OMPI sur les bulletins de brevets et l</w:t>
      </w:r>
      <w:r>
        <w:rPr>
          <w:szCs w:val="22"/>
          <w:lang w:val="fr-FR"/>
        </w:rPr>
        <w:t>’</w:t>
      </w:r>
      <w:r w:rsidRPr="00EE751B">
        <w:rPr>
          <w:szCs w:val="22"/>
          <w:lang w:val="fr-FR"/>
        </w:rPr>
        <w:t>enquête dans la partie 7.6 du Manuel de l</w:t>
      </w:r>
      <w:r>
        <w:rPr>
          <w:szCs w:val="22"/>
          <w:lang w:val="fr-FR"/>
        </w:rPr>
        <w:t>’</w:t>
      </w:r>
      <w:r w:rsidRPr="00EE751B">
        <w:rPr>
          <w:szCs w:val="22"/>
          <w:lang w:val="fr-FR"/>
        </w:rPr>
        <w:t>OMPI sur les informations bibliographiques contenues dans les bulletins de brevets</w:t>
      </w:r>
      <w:r>
        <w:rPr>
          <w:szCs w:val="22"/>
          <w:lang w:val="fr-FR"/>
        </w:rPr>
        <w:t xml:space="preserve">.  </w:t>
      </w:r>
      <w:r w:rsidRPr="00EE751B">
        <w:rPr>
          <w:lang w:val="fr-FR"/>
        </w:rPr>
        <w:t>Le CWS est convenu de laisser en suspens la question de l</w:t>
      </w:r>
      <w:r>
        <w:rPr>
          <w:lang w:val="fr-FR"/>
        </w:rPr>
        <w:t>’</w:t>
      </w:r>
      <w:r w:rsidRPr="00EE751B">
        <w:rPr>
          <w:lang w:val="fr-FR"/>
        </w:rPr>
        <w:t>élaboration d</w:t>
      </w:r>
      <w:r>
        <w:rPr>
          <w:lang w:val="fr-FR"/>
        </w:rPr>
        <w:t>’</w:t>
      </w:r>
      <w:r w:rsidRPr="00EE751B">
        <w:rPr>
          <w:lang w:val="fr-FR"/>
        </w:rPr>
        <w:t>un questionnaire aux fins de la mise à jour de la partie 7.6 du Manuel de l</w:t>
      </w:r>
      <w:r>
        <w:rPr>
          <w:lang w:val="fr-FR"/>
        </w:rPr>
        <w:t>’</w:t>
      </w:r>
      <w:r w:rsidRPr="00EE751B">
        <w:rPr>
          <w:lang w:val="fr-FR"/>
        </w:rPr>
        <w:t>OMPI dans l</w:t>
      </w:r>
      <w:r>
        <w:rPr>
          <w:lang w:val="fr-FR"/>
        </w:rPr>
        <w:t>’</w:t>
      </w:r>
      <w:r w:rsidRPr="00EE751B">
        <w:rPr>
          <w:lang w:val="fr-FR"/>
        </w:rPr>
        <w:t>attente du prochain rapport sur l</w:t>
      </w:r>
      <w:r>
        <w:rPr>
          <w:lang w:val="fr-FR"/>
        </w:rPr>
        <w:t>’</w:t>
      </w:r>
      <w:r w:rsidRPr="00EE751B">
        <w:rPr>
          <w:lang w:val="fr-FR"/>
        </w:rPr>
        <w:t>état d</w:t>
      </w:r>
      <w:r>
        <w:rPr>
          <w:lang w:val="fr-FR"/>
        </w:rPr>
        <w:t>’</w:t>
      </w:r>
      <w:r w:rsidRPr="00EE751B">
        <w:rPr>
          <w:lang w:val="fr-FR"/>
        </w:rPr>
        <w:t>avancement des travaux qui sera présenté par l</w:t>
      </w:r>
      <w:r>
        <w:rPr>
          <w:lang w:val="fr-FR"/>
        </w:rPr>
        <w:t>’</w:t>
      </w:r>
      <w:r w:rsidRPr="00EE751B">
        <w:rPr>
          <w:lang w:val="fr-FR"/>
        </w:rPr>
        <w:t>Équipe d</w:t>
      </w:r>
      <w:r>
        <w:rPr>
          <w:lang w:val="fr-FR"/>
        </w:rPr>
        <w:t>’</w:t>
      </w:r>
      <w:r w:rsidRPr="00EE751B">
        <w:rPr>
          <w:lang w:val="fr-FR"/>
        </w:rPr>
        <w:t>experts chargée de la transformation numérique à la prochaine session du CWS.</w:t>
      </w:r>
    </w:p>
    <w:p w14:paraId="7068EDA6" w14:textId="77777777" w:rsidR="000F766F" w:rsidRDefault="000F766F" w:rsidP="000F766F">
      <w:pPr>
        <w:pStyle w:val="ONUMFS"/>
        <w:rPr>
          <w:lang w:val="fr-FR"/>
        </w:rPr>
      </w:pPr>
      <w:r w:rsidRPr="00EE751B">
        <w:rPr>
          <w:szCs w:val="22"/>
          <w:lang w:val="fr-FR"/>
        </w:rPr>
        <w:t>Le CWS a approuvé le programme de travail révisé et le calendrier de l</w:t>
      </w:r>
      <w:r>
        <w:rPr>
          <w:szCs w:val="22"/>
          <w:lang w:val="fr-FR"/>
        </w:rPr>
        <w:t>’</w:t>
      </w:r>
      <w:r w:rsidRPr="00EE751B">
        <w:rPr>
          <w:szCs w:val="22"/>
          <w:lang w:val="fr-FR"/>
        </w:rPr>
        <w:t>Équipe d</w:t>
      </w:r>
      <w:r>
        <w:rPr>
          <w:szCs w:val="22"/>
          <w:lang w:val="fr-FR"/>
        </w:rPr>
        <w:t>’</w:t>
      </w:r>
      <w:r w:rsidRPr="00EE751B">
        <w:rPr>
          <w:szCs w:val="22"/>
          <w:lang w:val="fr-FR"/>
        </w:rPr>
        <w:t>experts chargée de la partie 7, avec la modification susmentionnée relative à la mise à jour de la partie 7.6.</w:t>
      </w:r>
    </w:p>
    <w:p w14:paraId="0471FD1C" w14:textId="77777777" w:rsidR="000F766F" w:rsidRDefault="000F766F" w:rsidP="000F766F">
      <w:pPr>
        <w:pStyle w:val="ONUMFS"/>
        <w:rPr>
          <w:lang w:val="fr-FR"/>
        </w:rPr>
      </w:pPr>
      <w:r w:rsidRPr="00EE751B">
        <w:rPr>
          <w:szCs w:val="22"/>
          <w:lang w:val="fr-FR"/>
        </w:rPr>
        <w:t>Le CWS a prié le Secrétariat de publier une circulaire invitant les offices de propriété industrielle à mettre à jour les informations qui les concernent dans la partie 7.3 du Manuel de l</w:t>
      </w:r>
      <w:r>
        <w:rPr>
          <w:szCs w:val="22"/>
          <w:lang w:val="fr-FR"/>
        </w:rPr>
        <w:t>’</w:t>
      </w:r>
      <w:r w:rsidRPr="00EE751B">
        <w:rPr>
          <w:szCs w:val="22"/>
          <w:lang w:val="fr-FR"/>
        </w:rPr>
        <w:t>OMPI.</w:t>
      </w:r>
    </w:p>
    <w:p w14:paraId="2407BBC5" w14:textId="77777777" w:rsidR="000F766F" w:rsidRPr="00EE751B" w:rsidRDefault="000F766F" w:rsidP="000F766F">
      <w:pPr>
        <w:pStyle w:val="ONUMFS"/>
        <w:rPr>
          <w:lang w:val="fr-FR"/>
        </w:rPr>
      </w:pPr>
      <w:r w:rsidRPr="00EE751B">
        <w:rPr>
          <w:szCs w:val="22"/>
          <w:lang w:val="fr-FR"/>
        </w:rPr>
        <w:t>Le CWS a demandé à l</w:t>
      </w:r>
      <w:r>
        <w:rPr>
          <w:szCs w:val="22"/>
          <w:lang w:val="fr-FR"/>
        </w:rPr>
        <w:t>’</w:t>
      </w:r>
      <w:r w:rsidRPr="00EE751B">
        <w:rPr>
          <w:szCs w:val="22"/>
          <w:lang w:val="fr-FR"/>
        </w:rPr>
        <w:t>Équipe d</w:t>
      </w:r>
      <w:r>
        <w:rPr>
          <w:szCs w:val="22"/>
          <w:lang w:val="fr-FR"/>
        </w:rPr>
        <w:t>’</w:t>
      </w:r>
      <w:r w:rsidRPr="00EE751B">
        <w:rPr>
          <w:szCs w:val="22"/>
          <w:lang w:val="fr-FR"/>
        </w:rPr>
        <w:t>experts chargée de la partie 7 d</w:t>
      </w:r>
      <w:r>
        <w:rPr>
          <w:szCs w:val="22"/>
          <w:lang w:val="fr-FR"/>
        </w:rPr>
        <w:t>’</w:t>
      </w:r>
      <w:r w:rsidRPr="00EE751B">
        <w:rPr>
          <w:szCs w:val="22"/>
          <w:lang w:val="fr-FR"/>
        </w:rPr>
        <w:t>élaborer un questionnaire aux fins de la mise à jour de la partie 7.1 du Manuel de l</w:t>
      </w:r>
      <w:r>
        <w:rPr>
          <w:szCs w:val="22"/>
          <w:lang w:val="fr-FR"/>
        </w:rPr>
        <w:t>’</w:t>
      </w:r>
      <w:r w:rsidRPr="00EE751B">
        <w:rPr>
          <w:szCs w:val="22"/>
          <w:lang w:val="fr-FR"/>
        </w:rPr>
        <w:t>OMPI, pour présentation à sa huit</w:t>
      </w:r>
      <w:r>
        <w:rPr>
          <w:szCs w:val="22"/>
          <w:lang w:val="fr-FR"/>
        </w:rPr>
        <w:t>ième session</w:t>
      </w:r>
      <w:r w:rsidRPr="00EE751B">
        <w:rPr>
          <w:szCs w:val="22"/>
          <w:lang w:val="fr-FR"/>
        </w:rPr>
        <w:t>.</w:t>
      </w:r>
    </w:p>
    <w:p w14:paraId="57BB2891" w14:textId="77777777" w:rsidR="000F766F" w:rsidRDefault="000F766F" w:rsidP="000F766F">
      <w:pPr>
        <w:pStyle w:val="Heading3"/>
        <w:rPr>
          <w:lang w:val="fr-FR"/>
        </w:rPr>
      </w:pPr>
      <w:r w:rsidRPr="00EE751B">
        <w:rPr>
          <w:lang w:val="fr-FR"/>
        </w:rPr>
        <w:t>Point 16.b) de l</w:t>
      </w:r>
      <w:r>
        <w:rPr>
          <w:lang w:val="fr-FR"/>
        </w:rPr>
        <w:t>’</w:t>
      </w:r>
      <w:r w:rsidRPr="00EE751B">
        <w:rPr>
          <w:lang w:val="fr-FR"/>
        </w:rPr>
        <w:t>ordre du jour</w:t>
      </w:r>
      <w:r>
        <w:rPr>
          <w:lang w:val="fr-FR"/>
        </w:rPr>
        <w:t> :</w:t>
      </w:r>
      <w:r w:rsidRPr="00EE751B">
        <w:rPr>
          <w:lang w:val="fr-FR"/>
        </w:rPr>
        <w:t xml:space="preserve"> résultats de l</w:t>
      </w:r>
      <w:r>
        <w:rPr>
          <w:lang w:val="fr-FR"/>
        </w:rPr>
        <w:t>’</w:t>
      </w:r>
      <w:r w:rsidRPr="00EE751B">
        <w:rPr>
          <w:lang w:val="fr-FR"/>
        </w:rPr>
        <w:t>enquête sur la délivrance et la publication des CCP et des extensions</w:t>
      </w:r>
    </w:p>
    <w:p w14:paraId="7F7901BE" w14:textId="77777777" w:rsidR="000F766F" w:rsidRDefault="000F766F" w:rsidP="000F766F">
      <w:pPr>
        <w:pStyle w:val="ONUMFS"/>
        <w:rPr>
          <w:bCs/>
          <w:lang w:val="fr-FR"/>
        </w:rPr>
      </w:pPr>
      <w:r w:rsidRPr="00EE751B">
        <w:rPr>
          <w:szCs w:val="22"/>
          <w:lang w:val="fr-FR"/>
        </w:rPr>
        <w:t>Les délibérations ont eu lieu sur la base du document</w:t>
      </w:r>
      <w:r>
        <w:rPr>
          <w:szCs w:val="22"/>
          <w:lang w:val="fr-FR"/>
        </w:rPr>
        <w:t xml:space="preserve"> </w:t>
      </w:r>
      <w:r w:rsidRPr="00EE751B">
        <w:rPr>
          <w:szCs w:val="22"/>
          <w:lang w:val="fr-FR"/>
        </w:rPr>
        <w:t>CWS/7/23.</w:t>
      </w:r>
    </w:p>
    <w:p w14:paraId="6044CD3C" w14:textId="77777777" w:rsidR="000F766F" w:rsidRDefault="000F766F" w:rsidP="000F766F">
      <w:pPr>
        <w:pStyle w:val="ONUMFS"/>
        <w:rPr>
          <w:lang w:val="fr-FR"/>
        </w:rPr>
      </w:pPr>
      <w:r w:rsidRPr="00EE751B">
        <w:rPr>
          <w:szCs w:val="22"/>
          <w:lang w:val="fr-FR"/>
        </w:rPr>
        <w:t>Le CWS a pris note du contenu du document et a prié le Bureau international d</w:t>
      </w:r>
      <w:r>
        <w:rPr>
          <w:szCs w:val="22"/>
          <w:lang w:val="fr-FR"/>
        </w:rPr>
        <w:t>’</w:t>
      </w:r>
      <w:r w:rsidRPr="00EE751B">
        <w:rPr>
          <w:szCs w:val="22"/>
          <w:lang w:val="fr-FR"/>
        </w:rPr>
        <w:t>établir un rapport sur les résultats de l</w:t>
      </w:r>
      <w:r>
        <w:rPr>
          <w:szCs w:val="22"/>
          <w:lang w:val="fr-FR"/>
        </w:rPr>
        <w:t>’</w:t>
      </w:r>
      <w:r w:rsidRPr="00EE751B">
        <w:rPr>
          <w:szCs w:val="22"/>
          <w:lang w:val="fr-FR"/>
        </w:rPr>
        <w:t>enquête et de préparer les réponses individuelles et collectives en vue de leur publication dans la partie 7.7 du Manuel de l</w:t>
      </w:r>
      <w:r>
        <w:rPr>
          <w:szCs w:val="22"/>
          <w:lang w:val="fr-FR"/>
        </w:rPr>
        <w:t>’</w:t>
      </w:r>
      <w:r w:rsidRPr="00EE751B">
        <w:rPr>
          <w:szCs w:val="22"/>
          <w:lang w:val="fr-FR"/>
        </w:rPr>
        <w:t>OMPI.</w:t>
      </w:r>
    </w:p>
    <w:p w14:paraId="4A825056" w14:textId="77777777" w:rsidR="000F766F" w:rsidRPr="00EE751B" w:rsidRDefault="000F766F" w:rsidP="000F766F">
      <w:pPr>
        <w:pStyle w:val="ONUMFS"/>
        <w:rPr>
          <w:lang w:val="fr-FR"/>
        </w:rPr>
      </w:pPr>
      <w:r w:rsidRPr="00EE751B">
        <w:rPr>
          <w:szCs w:val="22"/>
          <w:lang w:val="fr-FR"/>
        </w:rPr>
        <w:t>Le CWS a indiqué que les demandes concernant des informations sur l</w:t>
      </w:r>
      <w:r>
        <w:rPr>
          <w:szCs w:val="22"/>
          <w:lang w:val="fr-FR"/>
        </w:rPr>
        <w:t>’</w:t>
      </w:r>
      <w:r w:rsidRPr="00EE751B">
        <w:rPr>
          <w:szCs w:val="22"/>
          <w:lang w:val="fr-FR"/>
        </w:rPr>
        <w:t>adaptation de la durée du brevet devraient être adressées à l</w:t>
      </w:r>
      <w:r>
        <w:rPr>
          <w:szCs w:val="22"/>
          <w:lang w:val="fr-FR"/>
        </w:rPr>
        <w:t>’</w:t>
      </w:r>
      <w:r w:rsidRPr="00EE751B">
        <w:rPr>
          <w:szCs w:val="22"/>
          <w:lang w:val="fr-FR"/>
        </w:rPr>
        <w:t>Équipe d</w:t>
      </w:r>
      <w:r>
        <w:rPr>
          <w:szCs w:val="22"/>
          <w:lang w:val="fr-FR"/>
        </w:rPr>
        <w:t>’</w:t>
      </w:r>
      <w:r w:rsidRPr="00EE751B">
        <w:rPr>
          <w:szCs w:val="22"/>
          <w:lang w:val="fr-FR"/>
        </w:rPr>
        <w:t>experts chargée de la partie 7.</w:t>
      </w:r>
    </w:p>
    <w:p w14:paraId="0450CF68" w14:textId="77777777" w:rsidR="000F766F" w:rsidRDefault="000F766F" w:rsidP="000F766F">
      <w:pPr>
        <w:pStyle w:val="Heading3"/>
        <w:rPr>
          <w:lang w:val="fr-FR"/>
        </w:rPr>
      </w:pPr>
      <w:r w:rsidRPr="00EE751B">
        <w:rPr>
          <w:lang w:val="fr-FR"/>
        </w:rPr>
        <w:t>Point 16.c) de l</w:t>
      </w:r>
      <w:r>
        <w:rPr>
          <w:lang w:val="fr-FR"/>
        </w:rPr>
        <w:t>’</w:t>
      </w:r>
      <w:r w:rsidRPr="00EE751B">
        <w:rPr>
          <w:lang w:val="fr-FR"/>
        </w:rPr>
        <w:t>ordre du jour</w:t>
      </w:r>
      <w:r>
        <w:rPr>
          <w:lang w:val="fr-FR"/>
        </w:rPr>
        <w:t> :</w:t>
      </w:r>
      <w:r w:rsidRPr="00EE751B">
        <w:rPr>
          <w:lang w:val="fr-FR"/>
        </w:rPr>
        <w:t xml:space="preserve"> questionnaire sur la numérotation des documents publiés et des titres enregistrés</w:t>
      </w:r>
    </w:p>
    <w:p w14:paraId="26DFE5F9" w14:textId="77777777" w:rsidR="000F766F" w:rsidRDefault="000F766F" w:rsidP="000F766F">
      <w:pPr>
        <w:pStyle w:val="ONUMFS"/>
        <w:rPr>
          <w:bCs/>
          <w:lang w:val="fr-FR"/>
        </w:rPr>
      </w:pPr>
      <w:r w:rsidRPr="00EE751B">
        <w:rPr>
          <w:szCs w:val="22"/>
          <w:lang w:val="fr-FR"/>
        </w:rPr>
        <w:t>Les délibérations ont eu lieu sur la base du document</w:t>
      </w:r>
      <w:r>
        <w:rPr>
          <w:szCs w:val="22"/>
          <w:lang w:val="fr-FR"/>
        </w:rPr>
        <w:t xml:space="preserve"> </w:t>
      </w:r>
      <w:r w:rsidRPr="00EE751B">
        <w:rPr>
          <w:szCs w:val="22"/>
          <w:lang w:val="fr-FR"/>
        </w:rPr>
        <w:t>CWS/7/24.</w:t>
      </w:r>
    </w:p>
    <w:p w14:paraId="76865B4B" w14:textId="77777777" w:rsidR="000F766F" w:rsidRDefault="000F766F" w:rsidP="000F766F">
      <w:pPr>
        <w:pStyle w:val="ONUMFS"/>
        <w:rPr>
          <w:lang w:val="fr-FR"/>
        </w:rPr>
      </w:pPr>
      <w:r w:rsidRPr="00EE751B">
        <w:rPr>
          <w:szCs w:val="22"/>
          <w:lang w:val="fr-FR"/>
        </w:rPr>
        <w:t>Le CWS a pris note du contenu du document.</w:t>
      </w:r>
    </w:p>
    <w:p w14:paraId="1B694449" w14:textId="77777777" w:rsidR="000F766F" w:rsidRDefault="000F766F" w:rsidP="000F766F">
      <w:pPr>
        <w:pStyle w:val="ONUMFS"/>
        <w:rPr>
          <w:lang w:val="fr-FR"/>
        </w:rPr>
      </w:pPr>
      <w:r w:rsidRPr="00EE751B">
        <w:rPr>
          <w:szCs w:val="22"/>
          <w:lang w:val="fr-FR"/>
        </w:rPr>
        <w:t>Le CWS a approuvé le projet de questionnaire pour la mise à jour de la partie 7.2.2 du Manuel de l</w:t>
      </w:r>
      <w:r>
        <w:rPr>
          <w:szCs w:val="22"/>
          <w:lang w:val="fr-FR"/>
        </w:rPr>
        <w:t>’</w:t>
      </w:r>
      <w:r w:rsidRPr="00EE751B">
        <w:rPr>
          <w:szCs w:val="22"/>
          <w:lang w:val="fr-FR"/>
        </w:rPr>
        <w:t>OMPI sur les systèmes de numérotation des documents publiés et des titres enregistrés.</w:t>
      </w:r>
    </w:p>
    <w:p w14:paraId="306D57B2" w14:textId="77777777" w:rsidR="000F766F" w:rsidRPr="00EE751B" w:rsidRDefault="000F766F" w:rsidP="000F766F">
      <w:pPr>
        <w:pStyle w:val="ONUMFS"/>
        <w:rPr>
          <w:lang w:val="fr-FR"/>
        </w:rPr>
      </w:pPr>
      <w:r w:rsidRPr="00EE751B">
        <w:rPr>
          <w:szCs w:val="22"/>
          <w:lang w:val="fr-FR"/>
        </w:rPr>
        <w:t>Le CWS a prié le Secrétariat de diffuser une circulaire invitant les offices de propriété industrielle à participer à l</w:t>
      </w:r>
      <w:r>
        <w:rPr>
          <w:szCs w:val="22"/>
          <w:lang w:val="fr-FR"/>
        </w:rPr>
        <w:t>’</w:t>
      </w:r>
      <w:r w:rsidRPr="00EE751B">
        <w:rPr>
          <w:szCs w:val="22"/>
          <w:lang w:val="fr-FR"/>
        </w:rPr>
        <w:t>enquête et a prié le Bureau international de présenter les résultats de l</w:t>
      </w:r>
      <w:r>
        <w:rPr>
          <w:szCs w:val="22"/>
          <w:lang w:val="fr-FR"/>
        </w:rPr>
        <w:t>’</w:t>
      </w:r>
      <w:r w:rsidRPr="00EE751B">
        <w:rPr>
          <w:szCs w:val="22"/>
          <w:lang w:val="fr-FR"/>
        </w:rPr>
        <w:t>enquête pour examen à sa huit</w:t>
      </w:r>
      <w:r>
        <w:rPr>
          <w:szCs w:val="22"/>
          <w:lang w:val="fr-FR"/>
        </w:rPr>
        <w:t>ième session</w:t>
      </w:r>
      <w:r w:rsidRPr="00EE751B">
        <w:rPr>
          <w:szCs w:val="22"/>
          <w:lang w:val="fr-FR"/>
        </w:rPr>
        <w:t>.</w:t>
      </w:r>
    </w:p>
    <w:p w14:paraId="6DCA23D3" w14:textId="77777777" w:rsidR="000F766F" w:rsidRDefault="000F766F" w:rsidP="000F766F">
      <w:pPr>
        <w:pStyle w:val="Heading3"/>
        <w:rPr>
          <w:lang w:val="fr-FR"/>
        </w:rPr>
      </w:pPr>
      <w:r w:rsidRPr="00EE751B">
        <w:rPr>
          <w:lang w:val="fr-FR"/>
        </w:rPr>
        <w:t>Point 17 de l</w:t>
      </w:r>
      <w:r>
        <w:rPr>
          <w:lang w:val="fr-FR"/>
        </w:rPr>
        <w:t>’</w:t>
      </w:r>
      <w:r w:rsidRPr="00EE751B">
        <w:rPr>
          <w:lang w:val="fr-FR"/>
        </w:rPr>
        <w:t>ordre du jour</w:t>
      </w:r>
      <w:r>
        <w:rPr>
          <w:lang w:val="fr-FR"/>
        </w:rPr>
        <w:t> :</w:t>
      </w:r>
      <w:r w:rsidRPr="00EE751B">
        <w:rPr>
          <w:lang w:val="fr-FR"/>
        </w:rPr>
        <w:t xml:space="preserve"> proposition de l</w:t>
      </w:r>
      <w:r>
        <w:rPr>
          <w:lang w:val="fr-FR"/>
        </w:rPr>
        <w:t>’</w:t>
      </w:r>
      <w:r w:rsidRPr="00EE751B">
        <w:rPr>
          <w:lang w:val="fr-FR"/>
        </w:rPr>
        <w:t>Équipe d</w:t>
      </w:r>
      <w:r>
        <w:rPr>
          <w:lang w:val="fr-FR"/>
        </w:rPr>
        <w:t>’</w:t>
      </w:r>
      <w:r w:rsidRPr="00EE751B">
        <w:rPr>
          <w:lang w:val="fr-FR"/>
        </w:rPr>
        <w:t>experts chargée de l</w:t>
      </w:r>
      <w:r>
        <w:rPr>
          <w:lang w:val="fr-FR"/>
        </w:rPr>
        <w:t>’</w:t>
      </w:r>
      <w:r w:rsidRPr="00EE751B">
        <w:rPr>
          <w:lang w:val="fr-FR"/>
        </w:rPr>
        <w:t>accès public à l</w:t>
      </w:r>
      <w:r>
        <w:rPr>
          <w:lang w:val="fr-FR"/>
        </w:rPr>
        <w:t>’</w:t>
      </w:r>
      <w:r w:rsidRPr="00EE751B">
        <w:rPr>
          <w:lang w:val="fr-FR"/>
        </w:rPr>
        <w:t>information en matière de brevets concernant un questionnaire sur l</w:t>
      </w:r>
      <w:r>
        <w:rPr>
          <w:lang w:val="fr-FR"/>
        </w:rPr>
        <w:t>’</w:t>
      </w:r>
      <w:r w:rsidRPr="00EE751B">
        <w:rPr>
          <w:lang w:val="fr-FR"/>
        </w:rPr>
        <w:t>accès à l</w:t>
      </w:r>
      <w:r>
        <w:rPr>
          <w:lang w:val="fr-FR"/>
        </w:rPr>
        <w:t>’</w:t>
      </w:r>
      <w:r w:rsidRPr="00EE751B">
        <w:rPr>
          <w:lang w:val="fr-FR"/>
        </w:rPr>
        <w:t>information en matière de brevets accessible au public</w:t>
      </w:r>
    </w:p>
    <w:p w14:paraId="230AEAD9" w14:textId="77777777" w:rsidR="000F766F" w:rsidRDefault="000F766F" w:rsidP="000F766F">
      <w:pPr>
        <w:pStyle w:val="ONUMFS"/>
        <w:rPr>
          <w:lang w:val="fr-FR"/>
        </w:rPr>
      </w:pPr>
      <w:r w:rsidRPr="00EE751B">
        <w:rPr>
          <w:szCs w:val="22"/>
          <w:lang w:val="fr-FR"/>
        </w:rPr>
        <w:t>Les délibérations ont eu lieu sur la base du document</w:t>
      </w:r>
      <w:r>
        <w:rPr>
          <w:szCs w:val="22"/>
          <w:lang w:val="fr-FR"/>
        </w:rPr>
        <w:t xml:space="preserve"> </w:t>
      </w:r>
      <w:r w:rsidRPr="00EE751B">
        <w:rPr>
          <w:szCs w:val="22"/>
          <w:lang w:val="fr-FR"/>
        </w:rPr>
        <w:t>CWS/7/25.</w:t>
      </w:r>
    </w:p>
    <w:p w14:paraId="74E04159" w14:textId="77777777" w:rsidR="000F766F" w:rsidRDefault="000F766F" w:rsidP="000F766F">
      <w:pPr>
        <w:pStyle w:val="ONUMFS"/>
        <w:rPr>
          <w:lang w:val="fr-FR"/>
        </w:rPr>
      </w:pPr>
      <w:r w:rsidRPr="00EE751B">
        <w:rPr>
          <w:szCs w:val="22"/>
          <w:lang w:val="fr-FR"/>
        </w:rPr>
        <w:t>Le CWS a pris note du contenu du document et du projet de questionnaire sur l</w:t>
      </w:r>
      <w:r>
        <w:rPr>
          <w:szCs w:val="22"/>
          <w:lang w:val="fr-FR"/>
        </w:rPr>
        <w:t>’</w:t>
      </w:r>
      <w:r w:rsidRPr="00EE751B">
        <w:rPr>
          <w:szCs w:val="22"/>
          <w:lang w:val="fr-FR"/>
        </w:rPr>
        <w:t>accès à l</w:t>
      </w:r>
      <w:r>
        <w:rPr>
          <w:szCs w:val="22"/>
          <w:lang w:val="fr-FR"/>
        </w:rPr>
        <w:t>’</w:t>
      </w:r>
      <w:r w:rsidRPr="00EE751B">
        <w:rPr>
          <w:szCs w:val="22"/>
          <w:lang w:val="fr-FR"/>
        </w:rPr>
        <w:t>information en matière de brevets accessible au public figurant à l</w:t>
      </w:r>
      <w:r>
        <w:rPr>
          <w:szCs w:val="22"/>
          <w:lang w:val="fr-FR"/>
        </w:rPr>
        <w:t>’</w:t>
      </w:r>
      <w:r w:rsidRPr="00EE751B">
        <w:rPr>
          <w:szCs w:val="22"/>
          <w:lang w:val="fr-FR"/>
        </w:rPr>
        <w:t>annexe du document de travail.</w:t>
      </w:r>
    </w:p>
    <w:p w14:paraId="5A37EE37" w14:textId="7FBCAFB4" w:rsidR="000F766F" w:rsidRPr="00EE751B" w:rsidRDefault="000F766F" w:rsidP="000F766F">
      <w:pPr>
        <w:pStyle w:val="ONUMFS"/>
        <w:rPr>
          <w:lang w:val="fr-FR"/>
        </w:rPr>
      </w:pPr>
      <w:r w:rsidRPr="00EE751B">
        <w:rPr>
          <w:szCs w:val="22"/>
          <w:lang w:val="fr-FR"/>
        </w:rPr>
        <w:t>Le CWS approuvé les propositions de modification ci</w:t>
      </w:r>
      <w:r w:rsidR="00F23955">
        <w:rPr>
          <w:szCs w:val="22"/>
          <w:lang w:val="fr-FR"/>
        </w:rPr>
        <w:noBreakHyphen/>
      </w:r>
      <w:r w:rsidRPr="00EE751B">
        <w:rPr>
          <w:szCs w:val="22"/>
          <w:lang w:val="fr-FR"/>
        </w:rPr>
        <w:t>après dans la partie 1 du questionnaire</w:t>
      </w:r>
      <w:r>
        <w:rPr>
          <w:szCs w:val="22"/>
          <w:lang w:val="fr-FR"/>
        </w:rPr>
        <w:t> :</w:t>
      </w:r>
    </w:p>
    <w:p w14:paraId="2EBA89A0" w14:textId="77777777" w:rsidR="000F766F" w:rsidRPr="00EE751B" w:rsidRDefault="000F766F" w:rsidP="000F766F">
      <w:pPr>
        <w:pStyle w:val="ONUMFS"/>
        <w:numPr>
          <w:ilvl w:val="0"/>
          <w:numId w:val="45"/>
        </w:numPr>
        <w:ind w:left="1134" w:hanging="567"/>
        <w:rPr>
          <w:lang w:val="fr-FR"/>
        </w:rPr>
      </w:pPr>
      <w:r w:rsidRPr="00EE751B">
        <w:rPr>
          <w:lang w:val="fr-FR"/>
        </w:rPr>
        <w:t>supprimer la définition de “Information de base en matière de brevets” du glossaire;</w:t>
      </w:r>
    </w:p>
    <w:p w14:paraId="453E8A34" w14:textId="77777777" w:rsidR="000F766F" w:rsidRPr="00EE751B" w:rsidRDefault="000F766F" w:rsidP="000F766F">
      <w:pPr>
        <w:pStyle w:val="ONUMFS"/>
        <w:numPr>
          <w:ilvl w:val="0"/>
          <w:numId w:val="45"/>
        </w:numPr>
        <w:ind w:left="1134" w:hanging="567"/>
        <w:rPr>
          <w:lang w:val="fr-FR"/>
        </w:rPr>
      </w:pPr>
      <w:r w:rsidRPr="00EE751B">
        <w:rPr>
          <w:lang w:val="fr-FR"/>
        </w:rPr>
        <w:t>supprimer les mots “de base” et “demandes publiées ou brevets délivrés” de la question 1;</w:t>
      </w:r>
    </w:p>
    <w:p w14:paraId="0B48C6E2" w14:textId="77777777" w:rsidR="000F766F" w:rsidRPr="00EE751B" w:rsidRDefault="000F766F" w:rsidP="000F766F">
      <w:pPr>
        <w:pStyle w:val="ONUMFS"/>
        <w:numPr>
          <w:ilvl w:val="0"/>
          <w:numId w:val="45"/>
        </w:numPr>
        <w:ind w:left="1134" w:hanging="567"/>
        <w:rPr>
          <w:lang w:val="fr-FR"/>
        </w:rPr>
      </w:pPr>
      <w:r w:rsidRPr="00EE751B">
        <w:rPr>
          <w:lang w:val="fr-FR"/>
        </w:rPr>
        <w:t>supprimer les questions 4 et 5 sur les données relatives aux fichiers d</w:t>
      </w:r>
      <w:r>
        <w:rPr>
          <w:lang w:val="fr-FR"/>
        </w:rPr>
        <w:t>’</w:t>
      </w:r>
      <w:r w:rsidRPr="00EE751B">
        <w:rPr>
          <w:lang w:val="fr-FR"/>
        </w:rPr>
        <w:t>autorité du questionnaire, étant donné que le Bureau international publie désormais les données relatives aux fichiers d</w:t>
      </w:r>
      <w:r>
        <w:rPr>
          <w:lang w:val="fr-FR"/>
        </w:rPr>
        <w:t>’</w:t>
      </w:r>
      <w:r w:rsidRPr="00EE751B">
        <w:rPr>
          <w:lang w:val="fr-FR"/>
        </w:rPr>
        <w:t>autorité fournies par les offices de propriété industrielle dans la partie 7.14 du Manuel de l</w:t>
      </w:r>
      <w:r>
        <w:rPr>
          <w:lang w:val="fr-FR"/>
        </w:rPr>
        <w:t>’</w:t>
      </w:r>
      <w:r w:rsidRPr="00EE751B">
        <w:rPr>
          <w:lang w:val="fr-FR"/>
        </w:rPr>
        <w:t>OMPI;</w:t>
      </w:r>
    </w:p>
    <w:p w14:paraId="0202855A" w14:textId="02FEB63C" w:rsidR="000F766F" w:rsidRPr="00EE751B" w:rsidRDefault="000F766F" w:rsidP="000F766F">
      <w:pPr>
        <w:pStyle w:val="ONUMFS"/>
        <w:numPr>
          <w:ilvl w:val="0"/>
          <w:numId w:val="45"/>
        </w:numPr>
        <w:ind w:left="1134" w:hanging="567"/>
        <w:rPr>
          <w:lang w:val="fr-FR"/>
        </w:rPr>
      </w:pPr>
      <w:r w:rsidRPr="00EE751B">
        <w:rPr>
          <w:szCs w:val="22"/>
          <w:lang w:val="fr-FR" w:eastAsia="en-US"/>
        </w:rPr>
        <w:t>modifier le libellé de la question 7 comme suit</w:t>
      </w:r>
      <w:r>
        <w:rPr>
          <w:szCs w:val="22"/>
          <w:lang w:val="fr-FR" w:eastAsia="en-US"/>
        </w:rPr>
        <w:t> :</w:t>
      </w:r>
      <w:r w:rsidRPr="00EE751B">
        <w:rPr>
          <w:szCs w:val="22"/>
          <w:lang w:val="fr-FR" w:eastAsia="en-US"/>
        </w:rPr>
        <w:t xml:space="preserve"> “Les systèmes en ligne concernant l</w:t>
      </w:r>
      <w:r>
        <w:rPr>
          <w:szCs w:val="22"/>
          <w:lang w:val="fr-FR" w:eastAsia="en-US"/>
        </w:rPr>
        <w:t>’</w:t>
      </w:r>
      <w:r w:rsidRPr="00EE751B">
        <w:rPr>
          <w:szCs w:val="22"/>
          <w:lang w:val="fr-FR" w:eastAsia="en-US"/>
        </w:rPr>
        <w:t>information en matière de brevets susmentionnés sont</w:t>
      </w:r>
      <w:r w:rsidR="00F23955">
        <w:rPr>
          <w:szCs w:val="22"/>
          <w:lang w:val="fr-FR" w:eastAsia="en-US"/>
        </w:rPr>
        <w:noBreakHyphen/>
      </w:r>
      <w:r w:rsidRPr="00EE751B">
        <w:rPr>
          <w:szCs w:val="22"/>
          <w:lang w:val="fr-FR" w:eastAsia="en-US"/>
        </w:rPr>
        <w:t>ils disponibles en anglais pour l</w:t>
      </w:r>
      <w:r>
        <w:rPr>
          <w:szCs w:val="22"/>
          <w:lang w:val="fr-FR" w:eastAsia="en-US"/>
        </w:rPr>
        <w:t>’</w:t>
      </w:r>
      <w:r w:rsidRPr="00EE751B">
        <w:rPr>
          <w:szCs w:val="22"/>
          <w:lang w:val="fr-FR" w:eastAsia="en-US"/>
        </w:rPr>
        <w:t>interface utilisateur et la recherche?  Sont</w:t>
      </w:r>
      <w:r w:rsidR="00F23955">
        <w:rPr>
          <w:szCs w:val="22"/>
          <w:lang w:val="fr-FR" w:eastAsia="en-US"/>
        </w:rPr>
        <w:noBreakHyphen/>
      </w:r>
      <w:r w:rsidRPr="00EE751B">
        <w:rPr>
          <w:szCs w:val="22"/>
          <w:lang w:val="fr-FR" w:eastAsia="en-US"/>
        </w:rPr>
        <w:t>ils disponibles dans d</w:t>
      </w:r>
      <w:r>
        <w:rPr>
          <w:szCs w:val="22"/>
          <w:lang w:val="fr-FR" w:eastAsia="en-US"/>
        </w:rPr>
        <w:t>’</w:t>
      </w:r>
      <w:r w:rsidRPr="00EE751B">
        <w:rPr>
          <w:szCs w:val="22"/>
          <w:lang w:val="fr-FR" w:eastAsia="en-US"/>
        </w:rPr>
        <w:t>autres langues?</w:t>
      </w:r>
      <w:r w:rsidRPr="00EE751B">
        <w:rPr>
          <w:lang w:val="fr-FR"/>
        </w:rPr>
        <w:t>”</w:t>
      </w:r>
      <w:r w:rsidRPr="00EE751B">
        <w:rPr>
          <w:szCs w:val="22"/>
          <w:lang w:val="fr-FR" w:eastAsia="en-US"/>
        </w:rPr>
        <w:t>;</w:t>
      </w:r>
    </w:p>
    <w:p w14:paraId="35C2787B" w14:textId="77777777" w:rsidR="000F766F" w:rsidRPr="00EE751B" w:rsidRDefault="000F766F" w:rsidP="000F766F">
      <w:pPr>
        <w:pStyle w:val="ONUMFS"/>
        <w:numPr>
          <w:ilvl w:val="0"/>
          <w:numId w:val="45"/>
        </w:numPr>
        <w:ind w:left="1134" w:hanging="567"/>
        <w:rPr>
          <w:lang w:val="fr-FR"/>
        </w:rPr>
      </w:pPr>
      <w:r w:rsidRPr="00EE751B">
        <w:rPr>
          <w:lang w:val="fr-FR"/>
        </w:rPr>
        <w:t>en ce qui concerne le choix des réponses pour la question 9, remplacer “Oui/Non/Partiellement” par “Oui, pour toutes les années/Oui, pour certaines années/Non”;</w:t>
      </w:r>
    </w:p>
    <w:p w14:paraId="0094D5AA" w14:textId="77777777" w:rsidR="000F766F" w:rsidRPr="00EE751B" w:rsidRDefault="000F766F" w:rsidP="000F766F">
      <w:pPr>
        <w:pStyle w:val="ONUMFS"/>
        <w:numPr>
          <w:ilvl w:val="0"/>
          <w:numId w:val="45"/>
        </w:numPr>
        <w:ind w:left="1134" w:hanging="567"/>
        <w:rPr>
          <w:lang w:val="fr-FR"/>
        </w:rPr>
      </w:pPr>
      <w:r w:rsidRPr="00EE751B">
        <w:rPr>
          <w:lang w:val="fr-FR"/>
        </w:rPr>
        <w:t>apporter quelques clarifications mineures dans la liste des réponses aux questions 6, 8 et 10;  et</w:t>
      </w:r>
    </w:p>
    <w:p w14:paraId="68D5901B" w14:textId="77777777" w:rsidR="000F766F" w:rsidRDefault="000F766F" w:rsidP="000F766F">
      <w:pPr>
        <w:pStyle w:val="ONUMFS"/>
        <w:numPr>
          <w:ilvl w:val="0"/>
          <w:numId w:val="45"/>
        </w:numPr>
        <w:ind w:left="1134" w:hanging="567"/>
        <w:rPr>
          <w:lang w:val="fr-FR"/>
        </w:rPr>
      </w:pPr>
      <w:r w:rsidRPr="00EE751B">
        <w:rPr>
          <w:lang w:val="fr-FR"/>
        </w:rPr>
        <w:t>déplacer la question 6 avant la question 2, puis renuméroter les autres questions en conséquence.</w:t>
      </w:r>
    </w:p>
    <w:p w14:paraId="6406423C" w14:textId="5823FE6D" w:rsidR="000F766F" w:rsidRDefault="000F766F" w:rsidP="000F766F">
      <w:pPr>
        <w:pStyle w:val="ONUMFS"/>
        <w:rPr>
          <w:szCs w:val="22"/>
          <w:lang w:val="fr-FR"/>
        </w:rPr>
      </w:pPr>
      <w:r w:rsidRPr="00EE751B">
        <w:rPr>
          <w:szCs w:val="22"/>
          <w:lang w:val="fr-FR"/>
        </w:rPr>
        <w:t>Le CWS a approuvé la partie 1 du projet de questionnaire avec les modifications décrites ci</w:t>
      </w:r>
      <w:r w:rsidR="00F23955">
        <w:rPr>
          <w:szCs w:val="22"/>
          <w:lang w:val="fr-FR"/>
        </w:rPr>
        <w:noBreakHyphen/>
      </w:r>
      <w:r w:rsidRPr="00EE751B">
        <w:rPr>
          <w:szCs w:val="22"/>
          <w:lang w:val="fr-FR"/>
        </w:rPr>
        <w:t>dessus et a renvoyé la partie 2 à l</w:t>
      </w:r>
      <w:r>
        <w:rPr>
          <w:szCs w:val="22"/>
          <w:lang w:val="fr-FR"/>
        </w:rPr>
        <w:t>’</w:t>
      </w:r>
      <w:r w:rsidRPr="00EE751B">
        <w:rPr>
          <w:szCs w:val="22"/>
          <w:lang w:val="fr-FR"/>
        </w:rPr>
        <w:t>Équipe d</w:t>
      </w:r>
      <w:r>
        <w:rPr>
          <w:szCs w:val="22"/>
          <w:lang w:val="fr-FR"/>
        </w:rPr>
        <w:t>’</w:t>
      </w:r>
      <w:r w:rsidRPr="00EE751B">
        <w:rPr>
          <w:szCs w:val="22"/>
          <w:lang w:val="fr-FR"/>
        </w:rPr>
        <w:t>experts chargée de l</w:t>
      </w:r>
      <w:r>
        <w:rPr>
          <w:szCs w:val="22"/>
          <w:lang w:val="fr-FR"/>
        </w:rPr>
        <w:t>’</w:t>
      </w:r>
      <w:r w:rsidRPr="00EE751B">
        <w:rPr>
          <w:szCs w:val="22"/>
          <w:lang w:val="fr-FR"/>
        </w:rPr>
        <w:t>accès public à l</w:t>
      </w:r>
      <w:r>
        <w:rPr>
          <w:szCs w:val="22"/>
          <w:lang w:val="fr-FR"/>
        </w:rPr>
        <w:t>’</w:t>
      </w:r>
      <w:r w:rsidRPr="00EE751B">
        <w:rPr>
          <w:szCs w:val="22"/>
          <w:lang w:val="fr-FR"/>
        </w:rPr>
        <w:t>information en matière de brevets afin qu</w:t>
      </w:r>
      <w:r>
        <w:rPr>
          <w:szCs w:val="22"/>
          <w:lang w:val="fr-FR"/>
        </w:rPr>
        <w:t>’</w:t>
      </w:r>
      <w:r w:rsidRPr="00EE751B">
        <w:rPr>
          <w:szCs w:val="22"/>
          <w:lang w:val="fr-FR"/>
        </w:rPr>
        <w:t>elle élabore une proposition en vue de la prochaine session du CWS.</w:t>
      </w:r>
    </w:p>
    <w:p w14:paraId="5F27E8B6" w14:textId="77777777" w:rsidR="000F766F" w:rsidRPr="00EE751B" w:rsidRDefault="000F766F" w:rsidP="000F766F">
      <w:pPr>
        <w:pStyle w:val="ONUMFS"/>
        <w:rPr>
          <w:lang w:val="fr-FR"/>
        </w:rPr>
      </w:pPr>
      <w:r w:rsidRPr="00EE751B">
        <w:rPr>
          <w:szCs w:val="22"/>
          <w:lang w:val="fr-FR"/>
        </w:rPr>
        <w:t>Le CWS a prié le Secrétariat de diffuser une circulaire invitant les offices de propriété industrielle à participer à la partie 1 de l</w:t>
      </w:r>
      <w:r>
        <w:rPr>
          <w:szCs w:val="22"/>
          <w:lang w:val="fr-FR"/>
        </w:rPr>
        <w:t>’</w:t>
      </w:r>
      <w:r w:rsidRPr="00EE751B">
        <w:rPr>
          <w:szCs w:val="22"/>
          <w:lang w:val="fr-FR"/>
        </w:rPr>
        <w:t>enquête.</w:t>
      </w:r>
    </w:p>
    <w:p w14:paraId="1917840F" w14:textId="77777777" w:rsidR="000F766F" w:rsidRDefault="000F766F" w:rsidP="000F766F">
      <w:pPr>
        <w:pStyle w:val="Heading3"/>
        <w:rPr>
          <w:lang w:val="fr-FR"/>
        </w:rPr>
      </w:pPr>
      <w:r w:rsidRPr="00EE751B">
        <w:rPr>
          <w:lang w:val="fr-FR"/>
        </w:rPr>
        <w:t>Point 18 de l</w:t>
      </w:r>
      <w:r>
        <w:rPr>
          <w:lang w:val="fr-FR"/>
        </w:rPr>
        <w:t>’</w:t>
      </w:r>
      <w:r w:rsidRPr="00EE751B">
        <w:rPr>
          <w:lang w:val="fr-FR"/>
        </w:rPr>
        <w:t>ordre du jour</w:t>
      </w:r>
      <w:r>
        <w:rPr>
          <w:lang w:val="fr-FR"/>
        </w:rPr>
        <w:t> :</w:t>
      </w:r>
      <w:r w:rsidRPr="00EE751B">
        <w:rPr>
          <w:lang w:val="fr-FR"/>
        </w:rPr>
        <w:t xml:space="preserve"> rapport sur l</w:t>
      </w:r>
      <w:r>
        <w:rPr>
          <w:lang w:val="fr-FR"/>
        </w:rPr>
        <w:t>’</w:t>
      </w:r>
      <w:r w:rsidRPr="00EE751B">
        <w:rPr>
          <w:lang w:val="fr-FR"/>
        </w:rPr>
        <w:t>enquête concernant l</w:t>
      </w:r>
      <w:r>
        <w:rPr>
          <w:lang w:val="fr-FR"/>
        </w:rPr>
        <w:t>’</w:t>
      </w:r>
      <w:r w:rsidRPr="00EE751B">
        <w:rPr>
          <w:lang w:val="fr-FR"/>
        </w:rPr>
        <w:t>utilisation des normes de l</w:t>
      </w:r>
      <w:r>
        <w:rPr>
          <w:lang w:val="fr-FR"/>
        </w:rPr>
        <w:t>’</w:t>
      </w:r>
      <w:r w:rsidRPr="00EE751B">
        <w:rPr>
          <w:lang w:val="fr-FR"/>
        </w:rPr>
        <w:t>OMPI</w:t>
      </w:r>
    </w:p>
    <w:p w14:paraId="32E52A3D" w14:textId="77777777" w:rsidR="000F766F" w:rsidRDefault="000F766F" w:rsidP="000F766F">
      <w:pPr>
        <w:pStyle w:val="ONUMFS"/>
        <w:rPr>
          <w:lang w:val="fr-FR"/>
        </w:rPr>
      </w:pPr>
      <w:r w:rsidRPr="00EE751B">
        <w:rPr>
          <w:szCs w:val="22"/>
          <w:lang w:val="fr-FR"/>
        </w:rPr>
        <w:t>Les délibérations ont eu lieu sur la base d</w:t>
      </w:r>
      <w:r>
        <w:rPr>
          <w:szCs w:val="22"/>
          <w:lang w:val="fr-FR"/>
        </w:rPr>
        <w:t>’</w:t>
      </w:r>
      <w:r w:rsidRPr="00EE751B">
        <w:rPr>
          <w:szCs w:val="22"/>
          <w:lang w:val="fr-FR"/>
        </w:rPr>
        <w:t>un rapport verbal présenté par le Bureau international.</w:t>
      </w:r>
    </w:p>
    <w:p w14:paraId="1C92276D" w14:textId="77777777" w:rsidR="000F766F" w:rsidRPr="00EE751B" w:rsidRDefault="000F766F" w:rsidP="007C3A11">
      <w:pPr>
        <w:pStyle w:val="ONUMFS"/>
        <w:keepLines/>
        <w:rPr>
          <w:bCs/>
          <w:lang w:val="fr-FR"/>
        </w:rPr>
      </w:pPr>
      <w:r w:rsidRPr="00EE751B">
        <w:rPr>
          <w:szCs w:val="22"/>
          <w:lang w:val="fr-FR"/>
        </w:rPr>
        <w:t>Le CWS a encouragé les offices à passer en revue leurs réponses à l</w:t>
      </w:r>
      <w:r>
        <w:rPr>
          <w:szCs w:val="22"/>
          <w:lang w:val="fr-FR"/>
        </w:rPr>
        <w:t>’</w:t>
      </w:r>
      <w:r w:rsidRPr="00EE751B">
        <w:rPr>
          <w:szCs w:val="22"/>
          <w:lang w:val="fr-FR"/>
        </w:rPr>
        <w:t>enquête et, si nécessaire, à actualiser leurs informations lorsqu</w:t>
      </w:r>
      <w:r>
        <w:rPr>
          <w:szCs w:val="22"/>
          <w:lang w:val="fr-FR"/>
        </w:rPr>
        <w:t>’</w:t>
      </w:r>
      <w:r w:rsidRPr="00EE751B">
        <w:rPr>
          <w:szCs w:val="22"/>
          <w:lang w:val="fr-FR"/>
        </w:rPr>
        <w:t>ils mettent en œuvre une norme de l</w:t>
      </w:r>
      <w:r>
        <w:rPr>
          <w:szCs w:val="22"/>
          <w:lang w:val="fr-FR"/>
        </w:rPr>
        <w:t>’</w:t>
      </w:r>
      <w:r w:rsidRPr="00EE751B">
        <w:rPr>
          <w:szCs w:val="22"/>
          <w:lang w:val="fr-FR"/>
        </w:rPr>
        <w:t>OMPI, lorsqu</w:t>
      </w:r>
      <w:r>
        <w:rPr>
          <w:szCs w:val="22"/>
          <w:lang w:val="fr-FR"/>
        </w:rPr>
        <w:t>’</w:t>
      </w:r>
      <w:r w:rsidRPr="00EE751B">
        <w:rPr>
          <w:szCs w:val="22"/>
          <w:lang w:val="fr-FR"/>
        </w:rPr>
        <w:t>une nouvelle version d</w:t>
      </w:r>
      <w:r>
        <w:rPr>
          <w:szCs w:val="22"/>
          <w:lang w:val="fr-FR"/>
        </w:rPr>
        <w:t>’</w:t>
      </w:r>
      <w:r w:rsidRPr="00EE751B">
        <w:rPr>
          <w:szCs w:val="22"/>
          <w:lang w:val="fr-FR"/>
        </w:rPr>
        <w:t>une norme de l</w:t>
      </w:r>
      <w:r>
        <w:rPr>
          <w:szCs w:val="22"/>
          <w:lang w:val="fr-FR"/>
        </w:rPr>
        <w:t>’</w:t>
      </w:r>
      <w:r w:rsidRPr="00EE751B">
        <w:rPr>
          <w:szCs w:val="22"/>
          <w:lang w:val="fr-FR"/>
        </w:rPr>
        <w:t>OMPI est publiée ou lorsqu</w:t>
      </w:r>
      <w:r>
        <w:rPr>
          <w:szCs w:val="22"/>
          <w:lang w:val="fr-FR"/>
        </w:rPr>
        <w:t>’</w:t>
      </w:r>
      <w:r w:rsidRPr="00EE751B">
        <w:rPr>
          <w:szCs w:val="22"/>
          <w:lang w:val="fr-FR"/>
        </w:rPr>
        <w:t>ils apportent des modifications importantes à leurs systèmes informatiques susceptibles d</w:t>
      </w:r>
      <w:r>
        <w:rPr>
          <w:szCs w:val="22"/>
          <w:lang w:val="fr-FR"/>
        </w:rPr>
        <w:t>’</w:t>
      </w:r>
      <w:r w:rsidRPr="00EE751B">
        <w:rPr>
          <w:szCs w:val="22"/>
          <w:lang w:val="fr-FR"/>
        </w:rPr>
        <w:t>avoir une incidence sur la mise en œuvre des normes de l</w:t>
      </w:r>
      <w:r>
        <w:rPr>
          <w:szCs w:val="22"/>
          <w:lang w:val="fr-FR"/>
        </w:rPr>
        <w:t>’</w:t>
      </w:r>
      <w:r w:rsidRPr="00EE751B">
        <w:rPr>
          <w:szCs w:val="22"/>
          <w:lang w:val="fr-FR"/>
        </w:rPr>
        <w:t>OMPI.</w:t>
      </w:r>
    </w:p>
    <w:p w14:paraId="2DFF3C18" w14:textId="77777777" w:rsidR="000F766F" w:rsidRDefault="000F766F" w:rsidP="000F766F">
      <w:pPr>
        <w:pStyle w:val="Heading3"/>
        <w:rPr>
          <w:lang w:val="fr-FR"/>
        </w:rPr>
      </w:pPr>
      <w:r w:rsidRPr="00EE751B">
        <w:rPr>
          <w:lang w:val="fr-FR"/>
        </w:rPr>
        <w:t>Point 19 de l</w:t>
      </w:r>
      <w:r>
        <w:rPr>
          <w:lang w:val="fr-FR"/>
        </w:rPr>
        <w:t>’</w:t>
      </w:r>
      <w:r w:rsidRPr="00EE751B">
        <w:rPr>
          <w:lang w:val="fr-FR"/>
        </w:rPr>
        <w:t>ordre du jour</w:t>
      </w:r>
      <w:r>
        <w:rPr>
          <w:lang w:val="fr-FR"/>
        </w:rPr>
        <w:t> :</w:t>
      </w:r>
      <w:r w:rsidRPr="00EE751B">
        <w:rPr>
          <w:lang w:val="fr-FR"/>
        </w:rPr>
        <w:t xml:space="preserve"> rapport sur les rapports techniques annuels</w:t>
      </w:r>
    </w:p>
    <w:p w14:paraId="2D41B918" w14:textId="77777777" w:rsidR="000F766F" w:rsidRDefault="000F766F" w:rsidP="000F766F">
      <w:pPr>
        <w:pStyle w:val="ONUMFS"/>
        <w:rPr>
          <w:bCs/>
          <w:lang w:val="fr-FR"/>
        </w:rPr>
      </w:pPr>
      <w:r w:rsidRPr="00EE751B">
        <w:rPr>
          <w:szCs w:val="22"/>
          <w:lang w:val="fr-FR"/>
        </w:rPr>
        <w:t>Les délibérations ont eu lieu sur la base d</w:t>
      </w:r>
      <w:r>
        <w:rPr>
          <w:szCs w:val="22"/>
          <w:lang w:val="fr-FR"/>
        </w:rPr>
        <w:t>’</w:t>
      </w:r>
      <w:r w:rsidRPr="00EE751B">
        <w:rPr>
          <w:szCs w:val="22"/>
          <w:lang w:val="fr-FR"/>
        </w:rPr>
        <w:t>un rapport verbal présenté par le Bureau international.</w:t>
      </w:r>
    </w:p>
    <w:p w14:paraId="4D669DAB" w14:textId="0F98F445" w:rsidR="000F766F" w:rsidRPr="00EE751B" w:rsidRDefault="000F766F" w:rsidP="000F766F">
      <w:pPr>
        <w:pStyle w:val="ONUMFS"/>
        <w:rPr>
          <w:lang w:val="fr-FR"/>
        </w:rPr>
      </w:pPr>
      <w:r w:rsidRPr="00EE751B">
        <w:rPr>
          <w:szCs w:val="22"/>
          <w:lang w:val="fr-FR"/>
        </w:rPr>
        <w:t>Le CWS a pris note de la baisse de participation des offices en ce qui concerne les rapports techniques annuels et a demandé des contributions sur la façon d</w:t>
      </w:r>
      <w:r>
        <w:rPr>
          <w:szCs w:val="22"/>
          <w:lang w:val="fr-FR"/>
        </w:rPr>
        <w:t>’</w:t>
      </w:r>
      <w:r w:rsidRPr="00EE751B">
        <w:rPr>
          <w:szCs w:val="22"/>
          <w:lang w:val="fr-FR"/>
        </w:rPr>
        <w:t>améliorer les rapports techniques annuels, compte tenu de la complexité des questionnaires</w:t>
      </w:r>
      <w:r w:rsidR="00A02176">
        <w:rPr>
          <w:szCs w:val="22"/>
          <w:lang w:val="fr-FR"/>
        </w:rPr>
        <w:t>, le caractère redondant</w:t>
      </w:r>
      <w:r w:rsidR="00F13EB1">
        <w:rPr>
          <w:szCs w:val="22"/>
          <w:lang w:val="fr-FR"/>
        </w:rPr>
        <w:t xml:space="preserve"> des autres questionnaires de l’OMPI</w:t>
      </w:r>
      <w:r w:rsidRPr="00EE751B">
        <w:rPr>
          <w:szCs w:val="22"/>
          <w:lang w:val="fr-FR"/>
        </w:rPr>
        <w:t xml:space="preserve"> et de la disponibilité de ces informations sur les sites Web des offices de propriété industrielle</w:t>
      </w:r>
      <w:r>
        <w:rPr>
          <w:szCs w:val="22"/>
          <w:lang w:val="fr-FR"/>
        </w:rPr>
        <w:t xml:space="preserve">.  </w:t>
      </w:r>
      <w:r w:rsidRPr="00EE751B">
        <w:rPr>
          <w:lang w:val="fr-FR"/>
        </w:rPr>
        <w:t>Le CWS a prié le Bureau international d</w:t>
      </w:r>
      <w:r>
        <w:rPr>
          <w:lang w:val="fr-FR"/>
        </w:rPr>
        <w:t>’</w:t>
      </w:r>
      <w:r w:rsidRPr="00EE751B">
        <w:rPr>
          <w:lang w:val="fr-FR"/>
        </w:rPr>
        <w:t>élaborer une proposition sur la façon d</w:t>
      </w:r>
      <w:r>
        <w:rPr>
          <w:lang w:val="fr-FR"/>
        </w:rPr>
        <w:t>’</w:t>
      </w:r>
      <w:r w:rsidRPr="00EE751B">
        <w:rPr>
          <w:lang w:val="fr-FR"/>
        </w:rPr>
        <w:t>améliorer les rapports techniques annuels en vue de la prochaine session du CWS et d</w:t>
      </w:r>
      <w:r>
        <w:rPr>
          <w:lang w:val="fr-FR"/>
        </w:rPr>
        <w:t>’</w:t>
      </w:r>
      <w:r w:rsidRPr="00EE751B">
        <w:rPr>
          <w:lang w:val="fr-FR"/>
        </w:rPr>
        <w:t>utiliser la voie des rapports techniques annuels pour recueillir les contributions des offices</w:t>
      </w:r>
      <w:r>
        <w:rPr>
          <w:lang w:val="fr-FR"/>
        </w:rPr>
        <w:t xml:space="preserve">.  </w:t>
      </w:r>
      <w:r w:rsidRPr="00EE751B">
        <w:rPr>
          <w:lang w:val="fr-FR"/>
        </w:rPr>
        <w:t>Ces contributions devraient dans un premier temps examiner les objectifs des rapports techniques annuels, puis apporter les modifications au questionnaire conformément aux nouveaux objectifs.</w:t>
      </w:r>
    </w:p>
    <w:p w14:paraId="74BB7BB0" w14:textId="77777777" w:rsidR="000F766F" w:rsidRDefault="000F766F" w:rsidP="000F766F">
      <w:pPr>
        <w:pStyle w:val="Heading3"/>
        <w:rPr>
          <w:lang w:val="fr-FR"/>
        </w:rPr>
      </w:pPr>
      <w:r w:rsidRPr="00EE751B">
        <w:rPr>
          <w:lang w:val="fr-FR"/>
        </w:rPr>
        <w:t>Point 20 de l</w:t>
      </w:r>
      <w:r>
        <w:rPr>
          <w:lang w:val="fr-FR"/>
        </w:rPr>
        <w:t>’</w:t>
      </w:r>
      <w:r w:rsidRPr="00EE751B">
        <w:rPr>
          <w:lang w:val="fr-FR"/>
        </w:rPr>
        <w:t>ordre du jour</w:t>
      </w:r>
      <w:r>
        <w:rPr>
          <w:lang w:val="fr-FR"/>
        </w:rPr>
        <w:t> :</w:t>
      </w:r>
      <w:r w:rsidRPr="00EE751B">
        <w:rPr>
          <w:lang w:val="fr-FR"/>
        </w:rPr>
        <w:t xml:space="preserve"> rapport présenté par le Bureau international sur la prestation de services consultatifs et d</w:t>
      </w:r>
      <w:r>
        <w:rPr>
          <w:lang w:val="fr-FR"/>
        </w:rPr>
        <w:t>’</w:t>
      </w:r>
      <w:r w:rsidRPr="00EE751B">
        <w:rPr>
          <w:lang w:val="fr-FR"/>
        </w:rPr>
        <w:t>assistance technique aux fins du renforcement des capacités des offices de propriété industrielle en rapport avec le mandat du CWS</w:t>
      </w:r>
    </w:p>
    <w:p w14:paraId="2799DEB4" w14:textId="77777777" w:rsidR="000F766F" w:rsidRDefault="000F766F" w:rsidP="000F766F">
      <w:pPr>
        <w:pStyle w:val="ONUMFS"/>
        <w:rPr>
          <w:lang w:val="fr-FR"/>
        </w:rPr>
      </w:pPr>
      <w:r w:rsidRPr="00EE751B">
        <w:rPr>
          <w:szCs w:val="22"/>
          <w:lang w:val="fr-FR"/>
        </w:rPr>
        <w:t>Les délibérations ont eu lieu sur la base du document</w:t>
      </w:r>
      <w:r>
        <w:rPr>
          <w:szCs w:val="22"/>
          <w:lang w:val="fr-FR"/>
        </w:rPr>
        <w:t xml:space="preserve"> </w:t>
      </w:r>
      <w:r w:rsidRPr="00EE751B">
        <w:rPr>
          <w:szCs w:val="22"/>
          <w:lang w:val="fr-FR"/>
        </w:rPr>
        <w:t>CWS/7/26.</w:t>
      </w:r>
    </w:p>
    <w:p w14:paraId="5501769B" w14:textId="77777777" w:rsidR="000F766F" w:rsidRDefault="000F766F" w:rsidP="000F766F">
      <w:pPr>
        <w:pStyle w:val="ONUMFS"/>
        <w:rPr>
          <w:lang w:val="fr-FR"/>
        </w:rPr>
      </w:pPr>
      <w:r w:rsidRPr="00EE751B">
        <w:rPr>
          <w:szCs w:val="22"/>
          <w:lang w:val="fr-FR"/>
        </w:rPr>
        <w:t>Le CWS a pris note du contenu du document et des activités menées par le Bureau international en 2018 en ce qui concerne la prestation de services consultatifs et d</w:t>
      </w:r>
      <w:r>
        <w:rPr>
          <w:szCs w:val="22"/>
          <w:lang w:val="fr-FR"/>
        </w:rPr>
        <w:t>’</w:t>
      </w:r>
      <w:r w:rsidRPr="00EE751B">
        <w:rPr>
          <w:szCs w:val="22"/>
          <w:lang w:val="fr-FR"/>
        </w:rPr>
        <w:t>assistance technique aux fins du renforcement des capacités des offices de propriété industrielle portant sur la diffusion de l</w:t>
      </w:r>
      <w:r>
        <w:rPr>
          <w:szCs w:val="22"/>
          <w:lang w:val="fr-FR"/>
        </w:rPr>
        <w:t>’</w:t>
      </w:r>
      <w:r w:rsidRPr="00EE751B">
        <w:rPr>
          <w:szCs w:val="22"/>
          <w:lang w:val="fr-FR"/>
        </w:rPr>
        <w:t>information en matière de normes de propriété intellectuelle.</w:t>
      </w:r>
    </w:p>
    <w:p w14:paraId="343002A2" w14:textId="77777777" w:rsidR="000F766F" w:rsidRDefault="000F766F" w:rsidP="000F766F">
      <w:pPr>
        <w:pStyle w:val="ONUMFS"/>
        <w:rPr>
          <w:lang w:val="fr-FR"/>
        </w:rPr>
      </w:pPr>
      <w:r w:rsidRPr="00EE751B">
        <w:rPr>
          <w:lang w:val="fr-FR"/>
        </w:rPr>
        <w:t>Deux représentants ont demandé l</w:t>
      </w:r>
      <w:r>
        <w:rPr>
          <w:lang w:val="fr-FR"/>
        </w:rPr>
        <w:t>’</w:t>
      </w:r>
      <w:r w:rsidRPr="00EE751B">
        <w:rPr>
          <w:lang w:val="fr-FR"/>
        </w:rPr>
        <w:t>assistance du Bureau international aux fins du renforcement des capacités et de la formation du personnel à l</w:t>
      </w:r>
      <w:r>
        <w:rPr>
          <w:lang w:val="fr-FR"/>
        </w:rPr>
        <w:t>’</w:t>
      </w:r>
      <w:r w:rsidRPr="00EE751B">
        <w:rPr>
          <w:lang w:val="fr-FR"/>
        </w:rPr>
        <w:t>utilisation des normes de l</w:t>
      </w:r>
      <w:r>
        <w:rPr>
          <w:lang w:val="fr-FR"/>
        </w:rPr>
        <w:t>’</w:t>
      </w:r>
      <w:r w:rsidRPr="00EE751B">
        <w:rPr>
          <w:lang w:val="fr-FR"/>
        </w:rPr>
        <w:t>OMPI, pour leurs offices et États membres.</w:t>
      </w:r>
    </w:p>
    <w:p w14:paraId="30E1D107" w14:textId="77777777" w:rsidR="000F766F" w:rsidRPr="00EE751B" w:rsidRDefault="000F766F" w:rsidP="000F766F">
      <w:pPr>
        <w:pStyle w:val="ONUMFS"/>
        <w:rPr>
          <w:lang w:val="fr-FR"/>
        </w:rPr>
      </w:pPr>
      <w:r w:rsidRPr="00EE751B">
        <w:rPr>
          <w:lang w:val="fr-FR"/>
        </w:rPr>
        <w:t>Le CWS a pris note des activités menées par le Bureau international en 2018 en ce qui concerne la prestation de services consultatifs et d</w:t>
      </w:r>
      <w:r>
        <w:rPr>
          <w:lang w:val="fr-FR"/>
        </w:rPr>
        <w:t>’</w:t>
      </w:r>
      <w:r w:rsidRPr="00EE751B">
        <w:rPr>
          <w:lang w:val="fr-FR"/>
        </w:rPr>
        <w:t>assistance technique aux fins du renforcement des capacités des offices de propriété industrielle portant sur la diffusion de l</w:t>
      </w:r>
      <w:r>
        <w:rPr>
          <w:lang w:val="fr-FR"/>
        </w:rPr>
        <w:t>’</w:t>
      </w:r>
      <w:r w:rsidRPr="00EE751B">
        <w:rPr>
          <w:lang w:val="fr-FR"/>
        </w:rPr>
        <w:t>information en matière de normes de propriété intellectuelle</w:t>
      </w:r>
      <w:r>
        <w:rPr>
          <w:lang w:val="fr-FR"/>
        </w:rPr>
        <w:t xml:space="preserve">.  </w:t>
      </w:r>
      <w:r w:rsidRPr="00EE751B">
        <w:rPr>
          <w:lang w:val="fr-FR"/>
        </w:rPr>
        <w:t>Le CWS a également pris note du fait que ce document servirait de base au rapport qui sera présenté à l</w:t>
      </w:r>
      <w:r>
        <w:rPr>
          <w:lang w:val="fr-FR"/>
        </w:rPr>
        <w:t>’</w:t>
      </w:r>
      <w:r w:rsidRPr="00EE751B">
        <w:rPr>
          <w:lang w:val="fr-FR"/>
        </w:rPr>
        <w:t>Assemblée générale de l</w:t>
      </w:r>
      <w:r>
        <w:rPr>
          <w:lang w:val="fr-FR"/>
        </w:rPr>
        <w:t>’</w:t>
      </w:r>
      <w:r w:rsidRPr="00EE751B">
        <w:rPr>
          <w:lang w:val="fr-FR"/>
        </w:rPr>
        <w:t>OMPI à sa session de 2019, conformément à la demande formulée par cette dernière à sa quarant</w:t>
      </w:r>
      <w:r>
        <w:rPr>
          <w:lang w:val="fr-FR"/>
        </w:rPr>
        <w:t>ième session</w:t>
      </w:r>
      <w:r w:rsidRPr="00EE751B">
        <w:rPr>
          <w:lang w:val="fr-FR"/>
        </w:rPr>
        <w:t xml:space="preserve"> tenue en octobre 2011 (voir le paragraphe 190 du document</w:t>
      </w:r>
      <w:r>
        <w:rPr>
          <w:lang w:val="fr-FR"/>
        </w:rPr>
        <w:t xml:space="preserve"> </w:t>
      </w:r>
      <w:r w:rsidRPr="00EE751B">
        <w:rPr>
          <w:lang w:val="fr-FR"/>
        </w:rPr>
        <w:t>WO/GA/40/19).</w:t>
      </w:r>
    </w:p>
    <w:p w14:paraId="621CBAA7" w14:textId="77777777" w:rsidR="000F766F" w:rsidRDefault="000F766F" w:rsidP="000F766F">
      <w:pPr>
        <w:pStyle w:val="Heading3"/>
        <w:rPr>
          <w:lang w:val="fr-FR"/>
        </w:rPr>
      </w:pPr>
      <w:r w:rsidRPr="00EE751B">
        <w:rPr>
          <w:lang w:val="fr-FR"/>
        </w:rPr>
        <w:t>Point 21 de l</w:t>
      </w:r>
      <w:r>
        <w:rPr>
          <w:lang w:val="fr-FR"/>
        </w:rPr>
        <w:t>’</w:t>
      </w:r>
      <w:r w:rsidRPr="00EE751B">
        <w:rPr>
          <w:lang w:val="fr-FR"/>
        </w:rPr>
        <w:t>ordre du jour</w:t>
      </w:r>
      <w:r>
        <w:rPr>
          <w:lang w:val="fr-FR"/>
        </w:rPr>
        <w:t> :</w:t>
      </w:r>
      <w:r w:rsidRPr="00EE751B">
        <w:rPr>
          <w:lang w:val="fr-FR"/>
        </w:rPr>
        <w:t xml:space="preserve"> examen du programme de travail et de la liste des tâches du CWS</w:t>
      </w:r>
    </w:p>
    <w:p w14:paraId="1FDF5EE7" w14:textId="77777777" w:rsidR="000F766F" w:rsidRDefault="000F766F" w:rsidP="000F766F">
      <w:pPr>
        <w:pStyle w:val="ONUMFS"/>
        <w:rPr>
          <w:lang w:val="fr-FR"/>
        </w:rPr>
      </w:pPr>
      <w:r w:rsidRPr="00EE751B">
        <w:rPr>
          <w:szCs w:val="22"/>
          <w:lang w:val="fr-FR"/>
        </w:rPr>
        <w:t>Les délibérations ont eu lieu sur la base du document</w:t>
      </w:r>
      <w:r>
        <w:rPr>
          <w:szCs w:val="22"/>
          <w:lang w:val="fr-FR"/>
        </w:rPr>
        <w:t xml:space="preserve"> </w:t>
      </w:r>
      <w:r w:rsidRPr="00EE751B">
        <w:rPr>
          <w:szCs w:val="22"/>
          <w:lang w:val="fr-FR"/>
        </w:rPr>
        <w:t>CWS/7/27.</w:t>
      </w:r>
    </w:p>
    <w:p w14:paraId="5748899A" w14:textId="77777777" w:rsidR="000F766F" w:rsidRPr="00EE751B" w:rsidRDefault="000F766F" w:rsidP="000F766F">
      <w:pPr>
        <w:pStyle w:val="ONUMFS"/>
        <w:rPr>
          <w:lang w:val="fr-FR"/>
        </w:rPr>
      </w:pPr>
      <w:r w:rsidRPr="00EE751B">
        <w:rPr>
          <w:szCs w:val="22"/>
          <w:lang w:val="fr-FR"/>
        </w:rPr>
        <w:t xml:space="preserve">Le CWS a pris note du contenu du document, a examiné la liste de tâches et a approuvé la version finale de la liste de tâches aux fins de son incorporation dans le programme de travail du CWS, </w:t>
      </w:r>
      <w:r>
        <w:rPr>
          <w:szCs w:val="22"/>
          <w:lang w:val="fr-FR"/>
        </w:rPr>
        <w:t>y compris</w:t>
      </w:r>
      <w:r w:rsidRPr="00EE751B">
        <w:rPr>
          <w:szCs w:val="22"/>
          <w:lang w:val="fr-FR"/>
        </w:rPr>
        <w:t xml:space="preserve"> selon les accords conclus à la présente session.</w:t>
      </w:r>
    </w:p>
    <w:p w14:paraId="14D3C6F1" w14:textId="2927A8F3" w:rsidR="000F766F" w:rsidRDefault="00BF56AE" w:rsidP="007C3A11">
      <w:pPr>
        <w:pStyle w:val="Heading2"/>
        <w:keepLines/>
        <w:rPr>
          <w:lang w:val="fr-FR"/>
        </w:rPr>
      </w:pPr>
      <w:r w:rsidRPr="00EE751B">
        <w:rPr>
          <w:caps w:val="0"/>
          <w:lang w:val="fr-FR"/>
        </w:rPr>
        <w:t>REUNIONS DES EQUIPES D</w:t>
      </w:r>
      <w:r>
        <w:rPr>
          <w:caps w:val="0"/>
          <w:lang w:val="fr-FR"/>
        </w:rPr>
        <w:t>’</w:t>
      </w:r>
      <w:r w:rsidRPr="00EE751B">
        <w:rPr>
          <w:caps w:val="0"/>
          <w:lang w:val="fr-FR"/>
        </w:rPr>
        <w:t>EXPERTS DU</w:t>
      </w:r>
      <w:r>
        <w:rPr>
          <w:caps w:val="0"/>
          <w:lang w:val="fr-FR"/>
        </w:rPr>
        <w:t> </w:t>
      </w:r>
      <w:r w:rsidRPr="00EE751B">
        <w:rPr>
          <w:caps w:val="0"/>
          <w:lang w:val="fr-FR"/>
        </w:rPr>
        <w:t>CWS</w:t>
      </w:r>
    </w:p>
    <w:p w14:paraId="2BFE9648" w14:textId="13209A64" w:rsidR="000F766F" w:rsidRPr="00EE751B" w:rsidRDefault="000F766F" w:rsidP="007C3A11">
      <w:pPr>
        <w:pStyle w:val="ONUMFS"/>
        <w:keepLines/>
        <w:spacing w:after="0"/>
        <w:rPr>
          <w:lang w:val="fr-FR"/>
        </w:rPr>
      </w:pPr>
      <w:r w:rsidRPr="00EE751B">
        <w:rPr>
          <w:szCs w:val="22"/>
          <w:lang w:val="fr-FR"/>
        </w:rPr>
        <w:t>Au cours de la présente session, les équipes d</w:t>
      </w:r>
      <w:r>
        <w:rPr>
          <w:szCs w:val="22"/>
          <w:lang w:val="fr-FR"/>
        </w:rPr>
        <w:t>’</w:t>
      </w:r>
      <w:r w:rsidRPr="00EE751B">
        <w:rPr>
          <w:szCs w:val="22"/>
          <w:lang w:val="fr-FR"/>
        </w:rPr>
        <w:t>experts ci</w:t>
      </w:r>
      <w:r w:rsidR="00F23955">
        <w:rPr>
          <w:szCs w:val="22"/>
          <w:lang w:val="fr-FR"/>
        </w:rPr>
        <w:noBreakHyphen/>
      </w:r>
      <w:r w:rsidRPr="00EE751B">
        <w:rPr>
          <w:szCs w:val="22"/>
          <w:lang w:val="fr-FR"/>
        </w:rPr>
        <w:t>après du CWS ont tenu des réunions informelles</w:t>
      </w:r>
      <w:r>
        <w:rPr>
          <w:szCs w:val="22"/>
          <w:lang w:val="fr-FR"/>
        </w:rPr>
        <w:t> :</w:t>
      </w:r>
      <w:r w:rsidRPr="00EE751B">
        <w:rPr>
          <w:szCs w:val="22"/>
          <w:lang w:val="fr-FR"/>
        </w:rPr>
        <w:t xml:space="preserve"> l</w:t>
      </w:r>
      <w:r>
        <w:rPr>
          <w:szCs w:val="22"/>
          <w:lang w:val="fr-FR"/>
        </w:rPr>
        <w:t>’</w:t>
      </w:r>
      <w:r w:rsidRPr="00EE751B">
        <w:rPr>
          <w:szCs w:val="22"/>
          <w:lang w:val="fr-FR"/>
        </w:rPr>
        <w:t>Équipe d</w:t>
      </w:r>
      <w:r>
        <w:rPr>
          <w:szCs w:val="22"/>
          <w:lang w:val="fr-FR"/>
        </w:rPr>
        <w:t>’</w:t>
      </w:r>
      <w:r w:rsidRPr="00EE751B">
        <w:rPr>
          <w:szCs w:val="22"/>
          <w:lang w:val="fr-FR"/>
        </w:rPr>
        <w:t>experts 3D, l</w:t>
      </w:r>
      <w:r>
        <w:rPr>
          <w:szCs w:val="22"/>
          <w:lang w:val="fr-FR"/>
        </w:rPr>
        <w:t>’</w:t>
      </w:r>
      <w:r w:rsidRPr="00EE751B">
        <w:rPr>
          <w:szCs w:val="22"/>
          <w:lang w:val="fr-FR"/>
        </w:rPr>
        <w:t>Équipe d</w:t>
      </w:r>
      <w:r>
        <w:rPr>
          <w:szCs w:val="22"/>
          <w:lang w:val="fr-FR"/>
        </w:rPr>
        <w:t>’</w:t>
      </w:r>
      <w:r w:rsidRPr="00EE751B">
        <w:rPr>
          <w:szCs w:val="22"/>
          <w:lang w:val="fr-FR"/>
        </w:rPr>
        <w:t>experts chargée de la représentation des dessins et modèles, l</w:t>
      </w:r>
      <w:r>
        <w:rPr>
          <w:szCs w:val="22"/>
          <w:lang w:val="fr-FR"/>
        </w:rPr>
        <w:t>’</w:t>
      </w:r>
      <w:r w:rsidRPr="00EE751B">
        <w:rPr>
          <w:szCs w:val="22"/>
          <w:lang w:val="fr-FR"/>
        </w:rPr>
        <w:t>Équipe d</w:t>
      </w:r>
      <w:r>
        <w:rPr>
          <w:szCs w:val="22"/>
          <w:lang w:val="fr-FR"/>
        </w:rPr>
        <w:t>’</w:t>
      </w:r>
      <w:r w:rsidRPr="00EE751B">
        <w:rPr>
          <w:szCs w:val="22"/>
          <w:lang w:val="fr-FR"/>
        </w:rPr>
        <w:t>experts chargée de la transformation numérique, l</w:t>
      </w:r>
      <w:r>
        <w:rPr>
          <w:szCs w:val="22"/>
          <w:lang w:val="fr-FR"/>
        </w:rPr>
        <w:t>’</w:t>
      </w:r>
      <w:r w:rsidRPr="00EE751B">
        <w:rPr>
          <w:szCs w:val="22"/>
          <w:lang w:val="fr-FR"/>
        </w:rPr>
        <w:t>Équipe d</w:t>
      </w:r>
      <w:r>
        <w:rPr>
          <w:szCs w:val="22"/>
          <w:lang w:val="fr-FR"/>
        </w:rPr>
        <w:t>’</w:t>
      </w:r>
      <w:r w:rsidRPr="00EE751B">
        <w:rPr>
          <w:szCs w:val="22"/>
          <w:lang w:val="fr-FR"/>
        </w:rPr>
        <w:t>experts chargée de la stratégie en matière de TIC pour les normes, l</w:t>
      </w:r>
      <w:r>
        <w:rPr>
          <w:szCs w:val="22"/>
          <w:lang w:val="fr-FR"/>
        </w:rPr>
        <w:t>’</w:t>
      </w:r>
      <w:r w:rsidRPr="00EE751B">
        <w:rPr>
          <w:szCs w:val="22"/>
          <w:lang w:val="fr-FR"/>
        </w:rPr>
        <w:t>Équipe d</w:t>
      </w:r>
      <w:r>
        <w:rPr>
          <w:szCs w:val="22"/>
          <w:lang w:val="fr-FR"/>
        </w:rPr>
        <w:t>’</w:t>
      </w:r>
      <w:r w:rsidRPr="00EE751B">
        <w:rPr>
          <w:szCs w:val="22"/>
          <w:lang w:val="fr-FR"/>
        </w:rPr>
        <w:t>experts chargée de la situation juridique, l</w:t>
      </w:r>
      <w:r>
        <w:rPr>
          <w:szCs w:val="22"/>
          <w:lang w:val="fr-FR"/>
        </w:rPr>
        <w:t>’</w:t>
      </w:r>
      <w:r w:rsidRPr="00EE751B">
        <w:rPr>
          <w:szCs w:val="22"/>
          <w:lang w:val="fr-FR"/>
        </w:rPr>
        <w:t>Équipe d</w:t>
      </w:r>
      <w:r>
        <w:rPr>
          <w:szCs w:val="22"/>
          <w:lang w:val="fr-FR"/>
        </w:rPr>
        <w:t>’</w:t>
      </w:r>
      <w:r w:rsidRPr="00EE751B">
        <w:rPr>
          <w:szCs w:val="22"/>
          <w:lang w:val="fr-FR"/>
        </w:rPr>
        <w:t>experts chargée de la normalisation des noms, l</w:t>
      </w:r>
      <w:r>
        <w:rPr>
          <w:szCs w:val="22"/>
          <w:lang w:val="fr-FR"/>
        </w:rPr>
        <w:t>’</w:t>
      </w:r>
      <w:r w:rsidRPr="00EE751B">
        <w:rPr>
          <w:szCs w:val="22"/>
          <w:lang w:val="fr-FR"/>
        </w:rPr>
        <w:t>Équipe d</w:t>
      </w:r>
      <w:r>
        <w:rPr>
          <w:szCs w:val="22"/>
          <w:lang w:val="fr-FR"/>
        </w:rPr>
        <w:t>’</w:t>
      </w:r>
      <w:r w:rsidRPr="00EE751B">
        <w:rPr>
          <w:szCs w:val="22"/>
          <w:lang w:val="fr-FR"/>
        </w:rPr>
        <w:t>experts SEQL et l</w:t>
      </w:r>
      <w:r>
        <w:rPr>
          <w:szCs w:val="22"/>
          <w:lang w:val="fr-FR"/>
        </w:rPr>
        <w:t>’</w:t>
      </w:r>
      <w:r w:rsidRPr="00EE751B">
        <w:rPr>
          <w:szCs w:val="22"/>
          <w:lang w:val="fr-FR"/>
        </w:rPr>
        <w:t>Équipe d</w:t>
      </w:r>
      <w:r>
        <w:rPr>
          <w:szCs w:val="22"/>
          <w:lang w:val="fr-FR"/>
        </w:rPr>
        <w:t>’</w:t>
      </w:r>
      <w:r w:rsidRPr="00EE751B">
        <w:rPr>
          <w:szCs w:val="22"/>
          <w:lang w:val="fr-FR"/>
        </w:rPr>
        <w:t>experts chargée des normes relatives aux marques.</w:t>
      </w:r>
    </w:p>
    <w:p w14:paraId="60D80812" w14:textId="77777777" w:rsidR="000F766F" w:rsidRPr="00EE751B" w:rsidRDefault="000F766F" w:rsidP="007C3A11">
      <w:pPr>
        <w:rPr>
          <w:lang w:val="fr-FR"/>
        </w:rPr>
      </w:pPr>
    </w:p>
    <w:p w14:paraId="5ABA720E" w14:textId="77777777" w:rsidR="000F766F" w:rsidRPr="00EE751B" w:rsidRDefault="000F766F" w:rsidP="007C3A11">
      <w:pPr>
        <w:rPr>
          <w:lang w:val="fr-FR"/>
        </w:rPr>
      </w:pPr>
    </w:p>
    <w:p w14:paraId="3DB662EB" w14:textId="77777777" w:rsidR="000F766F" w:rsidRPr="00EE751B" w:rsidRDefault="000F766F" w:rsidP="000F766F">
      <w:pPr>
        <w:pStyle w:val="Endofdocument-Annex"/>
      </w:pPr>
      <w:r w:rsidRPr="00EE751B">
        <w:t>[Fin du document]</w:t>
      </w:r>
    </w:p>
    <w:sectPr w:rsidR="000F766F" w:rsidRPr="00EE751B" w:rsidSect="008F28B6">
      <w:headerReference w:type="default" r:id="rId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58BC9" w14:textId="77777777" w:rsidR="00686D4F" w:rsidRDefault="00686D4F">
      <w:r>
        <w:separator/>
      </w:r>
    </w:p>
  </w:endnote>
  <w:endnote w:type="continuationSeparator" w:id="0">
    <w:p w14:paraId="0223301C" w14:textId="77777777" w:rsidR="00686D4F" w:rsidRDefault="00686D4F" w:rsidP="003B38C1">
      <w:r>
        <w:separator/>
      </w:r>
    </w:p>
    <w:p w14:paraId="1AF94457" w14:textId="77777777" w:rsidR="00686D4F" w:rsidRPr="003B38C1" w:rsidRDefault="00686D4F" w:rsidP="003B38C1">
      <w:pPr>
        <w:spacing w:after="60"/>
        <w:rPr>
          <w:sz w:val="17"/>
        </w:rPr>
      </w:pPr>
      <w:r>
        <w:rPr>
          <w:sz w:val="17"/>
        </w:rPr>
        <w:t>[Endnote continued from previous page]</w:t>
      </w:r>
    </w:p>
  </w:endnote>
  <w:endnote w:type="continuationNotice" w:id="1">
    <w:p w14:paraId="3B24E478" w14:textId="77777777" w:rsidR="00686D4F" w:rsidRPr="003B38C1" w:rsidRDefault="00686D4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C4953" w14:textId="77777777" w:rsidR="00686D4F" w:rsidRDefault="00686D4F">
      <w:r>
        <w:separator/>
      </w:r>
    </w:p>
  </w:footnote>
  <w:footnote w:type="continuationSeparator" w:id="0">
    <w:p w14:paraId="2BA67BC5" w14:textId="77777777" w:rsidR="00686D4F" w:rsidRDefault="00686D4F" w:rsidP="008B60B2">
      <w:r>
        <w:separator/>
      </w:r>
    </w:p>
    <w:p w14:paraId="2CE704AB" w14:textId="77777777" w:rsidR="00686D4F" w:rsidRPr="00ED77FB" w:rsidRDefault="00686D4F" w:rsidP="008B60B2">
      <w:pPr>
        <w:spacing w:after="60"/>
        <w:rPr>
          <w:sz w:val="17"/>
          <w:szCs w:val="17"/>
        </w:rPr>
      </w:pPr>
      <w:r w:rsidRPr="00ED77FB">
        <w:rPr>
          <w:sz w:val="17"/>
          <w:szCs w:val="17"/>
        </w:rPr>
        <w:t>[Footnote continued from previous page]</w:t>
      </w:r>
    </w:p>
  </w:footnote>
  <w:footnote w:type="continuationNotice" w:id="1">
    <w:p w14:paraId="74B7DEBE" w14:textId="77777777" w:rsidR="00686D4F" w:rsidRPr="00ED77FB" w:rsidRDefault="00686D4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B9EFD" w14:textId="53593EC4" w:rsidR="00686D4F" w:rsidRDefault="00686D4F" w:rsidP="00477D6B">
    <w:pPr>
      <w:jc w:val="right"/>
    </w:pPr>
    <w:r>
      <w:t>CWS/7/28</w:t>
    </w:r>
    <w:r w:rsidR="00A26CCD">
      <w:t> Rev.</w:t>
    </w:r>
  </w:p>
  <w:p w14:paraId="650F101F" w14:textId="05D63A11" w:rsidR="00686D4F" w:rsidRDefault="00686D4F" w:rsidP="00477D6B">
    <w:pPr>
      <w:jc w:val="right"/>
    </w:pPr>
    <w:r>
      <w:t>page</w:t>
    </w:r>
    <w:r w:rsidR="00BA4239">
      <w:t> </w:t>
    </w:r>
    <w:r>
      <w:fldChar w:fldCharType="begin"/>
    </w:r>
    <w:r>
      <w:instrText xml:space="preserve"> PAGE  \* MERGEFORMAT </w:instrText>
    </w:r>
    <w:r>
      <w:fldChar w:fldCharType="separate"/>
    </w:r>
    <w:r w:rsidR="009A3768">
      <w:rPr>
        <w:noProof/>
      </w:rPr>
      <w:t>2</w:t>
    </w:r>
    <w:r>
      <w:fldChar w:fldCharType="end"/>
    </w:r>
  </w:p>
  <w:p w14:paraId="0DEA68A8" w14:textId="77777777" w:rsidR="00686D4F" w:rsidRDefault="00686D4F" w:rsidP="00477D6B">
    <w:pPr>
      <w:jc w:val="right"/>
    </w:pPr>
  </w:p>
  <w:p w14:paraId="74BD9E04" w14:textId="77777777" w:rsidR="00686D4F" w:rsidRDefault="00686D4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EAEE550C"/>
    <w:lvl w:ilvl="0">
      <w:start w:val="1"/>
      <w:numFmt w:val="decimal"/>
      <w:lvlRestart w:val="0"/>
      <w:lvlText w:val="%1."/>
      <w:lvlJc w:val="left"/>
      <w:pPr>
        <w:tabs>
          <w:tab w:val="num" w:pos="851"/>
        </w:tabs>
        <w:ind w:left="28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6F17A8"/>
    <w:multiLevelType w:val="hybridMultilevel"/>
    <w:tmpl w:val="1914806C"/>
    <w:lvl w:ilvl="0" w:tplc="E1D8A5F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A9E43D7"/>
    <w:multiLevelType w:val="hybridMultilevel"/>
    <w:tmpl w:val="E5801B54"/>
    <w:lvl w:ilvl="0" w:tplc="E4009536">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895ADB"/>
    <w:multiLevelType w:val="hybridMultilevel"/>
    <w:tmpl w:val="8FB8F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FFB19A2"/>
    <w:multiLevelType w:val="multilevel"/>
    <w:tmpl w:val="C2BA15F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586B09"/>
    <w:multiLevelType w:val="hybridMultilevel"/>
    <w:tmpl w:val="0C0EDB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8708E2"/>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7F854A0"/>
    <w:multiLevelType w:val="hybridMultilevel"/>
    <w:tmpl w:val="2C28873E"/>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EF370D"/>
    <w:multiLevelType w:val="hybridMultilevel"/>
    <w:tmpl w:val="0ED8F3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31E92"/>
    <w:multiLevelType w:val="hybridMultilevel"/>
    <w:tmpl w:val="C09CAF7A"/>
    <w:lvl w:ilvl="0" w:tplc="E1D8A5F4">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242F69"/>
    <w:multiLevelType w:val="hybridMultilevel"/>
    <w:tmpl w:val="F5685A30"/>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5792510B"/>
    <w:multiLevelType w:val="hybridMultilevel"/>
    <w:tmpl w:val="9CB69E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B23121D"/>
    <w:multiLevelType w:val="hybridMultilevel"/>
    <w:tmpl w:val="144C05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5B273AF"/>
    <w:multiLevelType w:val="hybridMultilevel"/>
    <w:tmpl w:val="9D0AEE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A6D6F0C"/>
    <w:multiLevelType w:val="hybridMultilevel"/>
    <w:tmpl w:val="ECEE1F7E"/>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D5166AE"/>
    <w:multiLevelType w:val="hybridMultilevel"/>
    <w:tmpl w:val="0138058E"/>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7C56D8"/>
    <w:multiLevelType w:val="hybridMultilevel"/>
    <w:tmpl w:val="ED022974"/>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0"/>
  </w:num>
  <w:num w:numId="5">
    <w:abstractNumId w:val="0"/>
  </w:num>
  <w:num w:numId="6">
    <w:abstractNumId w:val="0"/>
  </w:num>
  <w:num w:numId="7">
    <w:abstractNumId w:val="14"/>
  </w:num>
  <w:num w:numId="8">
    <w:abstractNumId w:val="0"/>
  </w:num>
  <w:num w:numId="9">
    <w:abstractNumId w:val="0"/>
  </w:num>
  <w:num w:numId="10">
    <w:abstractNumId w:val="0"/>
  </w:num>
  <w:num w:numId="11">
    <w:abstractNumId w:val="2"/>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18"/>
  </w:num>
  <w:num w:numId="27">
    <w:abstractNumId w:val="0"/>
  </w:num>
  <w:num w:numId="28">
    <w:abstractNumId w:val="0"/>
  </w:num>
  <w:num w:numId="29">
    <w:abstractNumId w:val="9"/>
  </w:num>
  <w:num w:numId="30">
    <w:abstractNumId w:val="0"/>
  </w:num>
  <w:num w:numId="31">
    <w:abstractNumId w:val="16"/>
  </w:num>
  <w:num w:numId="32">
    <w:abstractNumId w:val="6"/>
  </w:num>
  <w:num w:numId="33">
    <w:abstractNumId w:val="17"/>
  </w:num>
  <w:num w:numId="34">
    <w:abstractNumId w:val="4"/>
  </w:num>
  <w:num w:numId="35">
    <w:abstractNumId w:val="8"/>
  </w:num>
  <w:num w:numId="36">
    <w:abstractNumId w:val="11"/>
  </w:num>
  <w:num w:numId="37">
    <w:abstractNumId w:val="10"/>
  </w:num>
  <w:num w:numId="38">
    <w:abstractNumId w:val="1"/>
  </w:num>
  <w:num w:numId="39">
    <w:abstractNumId w:val="7"/>
  </w:num>
  <w:num w:numId="40">
    <w:abstractNumId w:val="19"/>
  </w:num>
  <w:num w:numId="41">
    <w:abstractNumId w:val="15"/>
  </w:num>
  <w:num w:numId="42">
    <w:abstractNumId w:val="3"/>
  </w:num>
  <w:num w:numId="43">
    <w:abstractNumId w:val="21"/>
  </w:num>
  <w:num w:numId="44">
    <w:abstractNumId w:val="20"/>
  </w:num>
  <w:num w:numId="4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Patents &amp; Innovation\CW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A82446"/>
    <w:rsid w:val="000069F8"/>
    <w:rsid w:val="000075F8"/>
    <w:rsid w:val="00011069"/>
    <w:rsid w:val="000145FA"/>
    <w:rsid w:val="0001710E"/>
    <w:rsid w:val="00017B2B"/>
    <w:rsid w:val="00022D1F"/>
    <w:rsid w:val="00023578"/>
    <w:rsid w:val="000238CE"/>
    <w:rsid w:val="00023EB0"/>
    <w:rsid w:val="00024807"/>
    <w:rsid w:val="000266F9"/>
    <w:rsid w:val="00036831"/>
    <w:rsid w:val="00037690"/>
    <w:rsid w:val="00043CAA"/>
    <w:rsid w:val="00044071"/>
    <w:rsid w:val="00051E27"/>
    <w:rsid w:val="00054550"/>
    <w:rsid w:val="00064246"/>
    <w:rsid w:val="0006764D"/>
    <w:rsid w:val="000720F3"/>
    <w:rsid w:val="00074C03"/>
    <w:rsid w:val="00075432"/>
    <w:rsid w:val="000832D2"/>
    <w:rsid w:val="00083382"/>
    <w:rsid w:val="00090B3D"/>
    <w:rsid w:val="00091CD0"/>
    <w:rsid w:val="00094851"/>
    <w:rsid w:val="000968ED"/>
    <w:rsid w:val="000A0CBC"/>
    <w:rsid w:val="000A2E7B"/>
    <w:rsid w:val="000A3B7C"/>
    <w:rsid w:val="000A46B9"/>
    <w:rsid w:val="000A6BD4"/>
    <w:rsid w:val="000B4C2C"/>
    <w:rsid w:val="000B4E2F"/>
    <w:rsid w:val="000C5D12"/>
    <w:rsid w:val="000D0CBB"/>
    <w:rsid w:val="000D3701"/>
    <w:rsid w:val="000D6128"/>
    <w:rsid w:val="000E0D06"/>
    <w:rsid w:val="000E6F01"/>
    <w:rsid w:val="000F0830"/>
    <w:rsid w:val="000F1219"/>
    <w:rsid w:val="000F25FD"/>
    <w:rsid w:val="000F5083"/>
    <w:rsid w:val="000F5E56"/>
    <w:rsid w:val="000F766F"/>
    <w:rsid w:val="00100503"/>
    <w:rsid w:val="00100A19"/>
    <w:rsid w:val="001030DB"/>
    <w:rsid w:val="00105E2E"/>
    <w:rsid w:val="00113E9A"/>
    <w:rsid w:val="00124058"/>
    <w:rsid w:val="00132EF6"/>
    <w:rsid w:val="00135989"/>
    <w:rsid w:val="001359A0"/>
    <w:rsid w:val="001362EE"/>
    <w:rsid w:val="001406AC"/>
    <w:rsid w:val="0014150D"/>
    <w:rsid w:val="00143C78"/>
    <w:rsid w:val="0014778D"/>
    <w:rsid w:val="00147D90"/>
    <w:rsid w:val="0015286B"/>
    <w:rsid w:val="001550E1"/>
    <w:rsid w:val="001649E0"/>
    <w:rsid w:val="00170E2E"/>
    <w:rsid w:val="00177F5E"/>
    <w:rsid w:val="001832A6"/>
    <w:rsid w:val="00184CE3"/>
    <w:rsid w:val="00190F44"/>
    <w:rsid w:val="0019178C"/>
    <w:rsid w:val="00192344"/>
    <w:rsid w:val="001A1695"/>
    <w:rsid w:val="001A4813"/>
    <w:rsid w:val="001A7702"/>
    <w:rsid w:val="001B3888"/>
    <w:rsid w:val="001B4705"/>
    <w:rsid w:val="001C6025"/>
    <w:rsid w:val="001D33DE"/>
    <w:rsid w:val="001F2775"/>
    <w:rsid w:val="00200074"/>
    <w:rsid w:val="00200FF6"/>
    <w:rsid w:val="0022517A"/>
    <w:rsid w:val="00226361"/>
    <w:rsid w:val="00226F91"/>
    <w:rsid w:val="00227BEF"/>
    <w:rsid w:val="002332EE"/>
    <w:rsid w:val="0023671E"/>
    <w:rsid w:val="00242EC6"/>
    <w:rsid w:val="0024574D"/>
    <w:rsid w:val="00252A51"/>
    <w:rsid w:val="00261A0A"/>
    <w:rsid w:val="002634C4"/>
    <w:rsid w:val="002737F6"/>
    <w:rsid w:val="002739A9"/>
    <w:rsid w:val="002836E8"/>
    <w:rsid w:val="0029198D"/>
    <w:rsid w:val="002928D3"/>
    <w:rsid w:val="00293A71"/>
    <w:rsid w:val="002A26FF"/>
    <w:rsid w:val="002A50A9"/>
    <w:rsid w:val="002B032E"/>
    <w:rsid w:val="002B56D4"/>
    <w:rsid w:val="002C29E1"/>
    <w:rsid w:val="002C3D81"/>
    <w:rsid w:val="002C629A"/>
    <w:rsid w:val="002C7404"/>
    <w:rsid w:val="002D0B26"/>
    <w:rsid w:val="002E054D"/>
    <w:rsid w:val="002E12DF"/>
    <w:rsid w:val="002E2964"/>
    <w:rsid w:val="002E5D17"/>
    <w:rsid w:val="002E7390"/>
    <w:rsid w:val="002F157A"/>
    <w:rsid w:val="002F1FE6"/>
    <w:rsid w:val="002F3C24"/>
    <w:rsid w:val="002F4E68"/>
    <w:rsid w:val="002F7FD8"/>
    <w:rsid w:val="00312F7F"/>
    <w:rsid w:val="003142CF"/>
    <w:rsid w:val="003145FE"/>
    <w:rsid w:val="00322E81"/>
    <w:rsid w:val="00325F2A"/>
    <w:rsid w:val="003261D2"/>
    <w:rsid w:val="003327EC"/>
    <w:rsid w:val="00334A86"/>
    <w:rsid w:val="00335253"/>
    <w:rsid w:val="00335D0B"/>
    <w:rsid w:val="00342A15"/>
    <w:rsid w:val="00346A06"/>
    <w:rsid w:val="003470EB"/>
    <w:rsid w:val="00354DF9"/>
    <w:rsid w:val="00356E2F"/>
    <w:rsid w:val="00360408"/>
    <w:rsid w:val="00361450"/>
    <w:rsid w:val="0036182A"/>
    <w:rsid w:val="00364B6C"/>
    <w:rsid w:val="003673CF"/>
    <w:rsid w:val="0037279D"/>
    <w:rsid w:val="0037441D"/>
    <w:rsid w:val="00375B5B"/>
    <w:rsid w:val="00376A41"/>
    <w:rsid w:val="003845C1"/>
    <w:rsid w:val="0039013C"/>
    <w:rsid w:val="003936FF"/>
    <w:rsid w:val="00394574"/>
    <w:rsid w:val="003A11B6"/>
    <w:rsid w:val="003A487E"/>
    <w:rsid w:val="003A6F89"/>
    <w:rsid w:val="003A745A"/>
    <w:rsid w:val="003B38C1"/>
    <w:rsid w:val="003C6CD2"/>
    <w:rsid w:val="003D1147"/>
    <w:rsid w:val="003D15A5"/>
    <w:rsid w:val="003D6969"/>
    <w:rsid w:val="003E033B"/>
    <w:rsid w:val="003E0834"/>
    <w:rsid w:val="003F01E1"/>
    <w:rsid w:val="003F7041"/>
    <w:rsid w:val="003F7B0B"/>
    <w:rsid w:val="004142BF"/>
    <w:rsid w:val="00414377"/>
    <w:rsid w:val="00416C39"/>
    <w:rsid w:val="00422288"/>
    <w:rsid w:val="00423177"/>
    <w:rsid w:val="00423E3E"/>
    <w:rsid w:val="00424D42"/>
    <w:rsid w:val="00426716"/>
    <w:rsid w:val="00427AF4"/>
    <w:rsid w:val="0043017C"/>
    <w:rsid w:val="00430E42"/>
    <w:rsid w:val="00434785"/>
    <w:rsid w:val="00437C43"/>
    <w:rsid w:val="0044286E"/>
    <w:rsid w:val="00443294"/>
    <w:rsid w:val="0045736D"/>
    <w:rsid w:val="004607E4"/>
    <w:rsid w:val="00461796"/>
    <w:rsid w:val="004647DA"/>
    <w:rsid w:val="00471C88"/>
    <w:rsid w:val="004733C4"/>
    <w:rsid w:val="00474062"/>
    <w:rsid w:val="00477D6B"/>
    <w:rsid w:val="00481F7D"/>
    <w:rsid w:val="00485BF3"/>
    <w:rsid w:val="004876D5"/>
    <w:rsid w:val="004906D8"/>
    <w:rsid w:val="004A19B2"/>
    <w:rsid w:val="004A3E48"/>
    <w:rsid w:val="004A425B"/>
    <w:rsid w:val="004B06CF"/>
    <w:rsid w:val="004B1032"/>
    <w:rsid w:val="004B4313"/>
    <w:rsid w:val="004B43B2"/>
    <w:rsid w:val="004B5EB0"/>
    <w:rsid w:val="004C7813"/>
    <w:rsid w:val="004D3225"/>
    <w:rsid w:val="004D5F10"/>
    <w:rsid w:val="004D62FD"/>
    <w:rsid w:val="004E1011"/>
    <w:rsid w:val="004E1029"/>
    <w:rsid w:val="004E1FD8"/>
    <w:rsid w:val="004E352A"/>
    <w:rsid w:val="004F1778"/>
    <w:rsid w:val="004F37FF"/>
    <w:rsid w:val="004F48C4"/>
    <w:rsid w:val="004F6580"/>
    <w:rsid w:val="004F7A45"/>
    <w:rsid w:val="005019FF"/>
    <w:rsid w:val="00503418"/>
    <w:rsid w:val="00516149"/>
    <w:rsid w:val="00517E9F"/>
    <w:rsid w:val="00523C78"/>
    <w:rsid w:val="00524121"/>
    <w:rsid w:val="00525E32"/>
    <w:rsid w:val="00526EFB"/>
    <w:rsid w:val="0053057A"/>
    <w:rsid w:val="00533DD5"/>
    <w:rsid w:val="005345A2"/>
    <w:rsid w:val="00536E92"/>
    <w:rsid w:val="00540159"/>
    <w:rsid w:val="0054238A"/>
    <w:rsid w:val="00542DDA"/>
    <w:rsid w:val="00546A12"/>
    <w:rsid w:val="00546CAF"/>
    <w:rsid w:val="00557782"/>
    <w:rsid w:val="00560A29"/>
    <w:rsid w:val="00562BDE"/>
    <w:rsid w:val="00564166"/>
    <w:rsid w:val="0056448F"/>
    <w:rsid w:val="005667D8"/>
    <w:rsid w:val="00567355"/>
    <w:rsid w:val="00567794"/>
    <w:rsid w:val="0057076D"/>
    <w:rsid w:val="005711F7"/>
    <w:rsid w:val="00572F21"/>
    <w:rsid w:val="00575447"/>
    <w:rsid w:val="00575CBA"/>
    <w:rsid w:val="00581C59"/>
    <w:rsid w:val="00595833"/>
    <w:rsid w:val="005A4FDC"/>
    <w:rsid w:val="005A7207"/>
    <w:rsid w:val="005B0617"/>
    <w:rsid w:val="005B2E9E"/>
    <w:rsid w:val="005B4067"/>
    <w:rsid w:val="005C3B71"/>
    <w:rsid w:val="005C6649"/>
    <w:rsid w:val="005D1DB7"/>
    <w:rsid w:val="005D7FDC"/>
    <w:rsid w:val="005E0400"/>
    <w:rsid w:val="005E6929"/>
    <w:rsid w:val="005F005E"/>
    <w:rsid w:val="005F23E4"/>
    <w:rsid w:val="005F2B6C"/>
    <w:rsid w:val="005F5BF0"/>
    <w:rsid w:val="005F60E9"/>
    <w:rsid w:val="00601655"/>
    <w:rsid w:val="00605827"/>
    <w:rsid w:val="0060697D"/>
    <w:rsid w:val="00613F5A"/>
    <w:rsid w:val="00615DA7"/>
    <w:rsid w:val="00621108"/>
    <w:rsid w:val="00637532"/>
    <w:rsid w:val="00642A91"/>
    <w:rsid w:val="00646050"/>
    <w:rsid w:val="00652B0A"/>
    <w:rsid w:val="0065662A"/>
    <w:rsid w:val="00657B48"/>
    <w:rsid w:val="0066034E"/>
    <w:rsid w:val="00661F8C"/>
    <w:rsid w:val="00662341"/>
    <w:rsid w:val="0066787D"/>
    <w:rsid w:val="0067071C"/>
    <w:rsid w:val="006713CA"/>
    <w:rsid w:val="0067196F"/>
    <w:rsid w:val="006723BD"/>
    <w:rsid w:val="00673BB0"/>
    <w:rsid w:val="00676C5C"/>
    <w:rsid w:val="00682EAF"/>
    <w:rsid w:val="00686D4F"/>
    <w:rsid w:val="00687364"/>
    <w:rsid w:val="00690F21"/>
    <w:rsid w:val="0069157B"/>
    <w:rsid w:val="006A2C45"/>
    <w:rsid w:val="006A340E"/>
    <w:rsid w:val="006A37FC"/>
    <w:rsid w:val="006A5FDB"/>
    <w:rsid w:val="006A64D3"/>
    <w:rsid w:val="006B33BE"/>
    <w:rsid w:val="006C462C"/>
    <w:rsid w:val="006C4639"/>
    <w:rsid w:val="006D5F18"/>
    <w:rsid w:val="006E3405"/>
    <w:rsid w:val="006E3BF6"/>
    <w:rsid w:val="006E5A42"/>
    <w:rsid w:val="006E65E5"/>
    <w:rsid w:val="006F32DF"/>
    <w:rsid w:val="006F39E0"/>
    <w:rsid w:val="0070293F"/>
    <w:rsid w:val="00704712"/>
    <w:rsid w:val="00704816"/>
    <w:rsid w:val="007057FA"/>
    <w:rsid w:val="007203C9"/>
    <w:rsid w:val="00726866"/>
    <w:rsid w:val="00731439"/>
    <w:rsid w:val="00731A78"/>
    <w:rsid w:val="00736B02"/>
    <w:rsid w:val="00742C7C"/>
    <w:rsid w:val="0074651A"/>
    <w:rsid w:val="00751CFC"/>
    <w:rsid w:val="0076189F"/>
    <w:rsid w:val="00762E14"/>
    <w:rsid w:val="00767CEB"/>
    <w:rsid w:val="007701A4"/>
    <w:rsid w:val="007705FA"/>
    <w:rsid w:val="007737A1"/>
    <w:rsid w:val="00775ADE"/>
    <w:rsid w:val="00777363"/>
    <w:rsid w:val="007848A3"/>
    <w:rsid w:val="007A0517"/>
    <w:rsid w:val="007A1F23"/>
    <w:rsid w:val="007A417D"/>
    <w:rsid w:val="007A44D7"/>
    <w:rsid w:val="007A4986"/>
    <w:rsid w:val="007A56F0"/>
    <w:rsid w:val="007A5987"/>
    <w:rsid w:val="007A600B"/>
    <w:rsid w:val="007A61E1"/>
    <w:rsid w:val="007B33A7"/>
    <w:rsid w:val="007B3B3B"/>
    <w:rsid w:val="007B504A"/>
    <w:rsid w:val="007B7D78"/>
    <w:rsid w:val="007C210A"/>
    <w:rsid w:val="007C3A11"/>
    <w:rsid w:val="007C4A62"/>
    <w:rsid w:val="007D1463"/>
    <w:rsid w:val="007D1613"/>
    <w:rsid w:val="007D5E1A"/>
    <w:rsid w:val="007E2669"/>
    <w:rsid w:val="007E49BF"/>
    <w:rsid w:val="007E5E2B"/>
    <w:rsid w:val="007F472A"/>
    <w:rsid w:val="008026FD"/>
    <w:rsid w:val="0080302F"/>
    <w:rsid w:val="00813EAC"/>
    <w:rsid w:val="00823803"/>
    <w:rsid w:val="00837DEC"/>
    <w:rsid w:val="0084141A"/>
    <w:rsid w:val="008467D5"/>
    <w:rsid w:val="00856A8E"/>
    <w:rsid w:val="00856C72"/>
    <w:rsid w:val="00861007"/>
    <w:rsid w:val="008650CF"/>
    <w:rsid w:val="008756B9"/>
    <w:rsid w:val="00883B71"/>
    <w:rsid w:val="00884085"/>
    <w:rsid w:val="008918D4"/>
    <w:rsid w:val="00891E24"/>
    <w:rsid w:val="008A120A"/>
    <w:rsid w:val="008A2E46"/>
    <w:rsid w:val="008B02A2"/>
    <w:rsid w:val="008B2CC1"/>
    <w:rsid w:val="008B4EE0"/>
    <w:rsid w:val="008B60B2"/>
    <w:rsid w:val="008B60E6"/>
    <w:rsid w:val="008B66DB"/>
    <w:rsid w:val="008B6AAA"/>
    <w:rsid w:val="008B6D77"/>
    <w:rsid w:val="008C18D7"/>
    <w:rsid w:val="008C5B8B"/>
    <w:rsid w:val="008C6E58"/>
    <w:rsid w:val="008C7D3B"/>
    <w:rsid w:val="008D225E"/>
    <w:rsid w:val="008E459E"/>
    <w:rsid w:val="008E4BD7"/>
    <w:rsid w:val="008E7131"/>
    <w:rsid w:val="008F28B6"/>
    <w:rsid w:val="008F62D1"/>
    <w:rsid w:val="00900A39"/>
    <w:rsid w:val="00901020"/>
    <w:rsid w:val="0090681B"/>
    <w:rsid w:val="0090731E"/>
    <w:rsid w:val="009165AA"/>
    <w:rsid w:val="00916EE2"/>
    <w:rsid w:val="009172DB"/>
    <w:rsid w:val="00921379"/>
    <w:rsid w:val="009253B5"/>
    <w:rsid w:val="00930B0B"/>
    <w:rsid w:val="009313DF"/>
    <w:rsid w:val="00934ED6"/>
    <w:rsid w:val="00936085"/>
    <w:rsid w:val="00937E09"/>
    <w:rsid w:val="009412AD"/>
    <w:rsid w:val="00947106"/>
    <w:rsid w:val="009507BF"/>
    <w:rsid w:val="0095091A"/>
    <w:rsid w:val="009541C8"/>
    <w:rsid w:val="0096021A"/>
    <w:rsid w:val="00963300"/>
    <w:rsid w:val="00966A22"/>
    <w:rsid w:val="0096722F"/>
    <w:rsid w:val="00970F73"/>
    <w:rsid w:val="00973477"/>
    <w:rsid w:val="009748B1"/>
    <w:rsid w:val="00975031"/>
    <w:rsid w:val="00980843"/>
    <w:rsid w:val="00982470"/>
    <w:rsid w:val="00983933"/>
    <w:rsid w:val="00991262"/>
    <w:rsid w:val="00992CAD"/>
    <w:rsid w:val="00994B69"/>
    <w:rsid w:val="00994DFC"/>
    <w:rsid w:val="00995CF7"/>
    <w:rsid w:val="00997552"/>
    <w:rsid w:val="009A0A38"/>
    <w:rsid w:val="009A1F93"/>
    <w:rsid w:val="009A3768"/>
    <w:rsid w:val="009B5772"/>
    <w:rsid w:val="009B620B"/>
    <w:rsid w:val="009C4EDB"/>
    <w:rsid w:val="009C63D7"/>
    <w:rsid w:val="009D0D4C"/>
    <w:rsid w:val="009D3751"/>
    <w:rsid w:val="009D6AAE"/>
    <w:rsid w:val="009E0CB2"/>
    <w:rsid w:val="009E2791"/>
    <w:rsid w:val="009E3F6F"/>
    <w:rsid w:val="009E6BAE"/>
    <w:rsid w:val="009F1B25"/>
    <w:rsid w:val="009F499F"/>
    <w:rsid w:val="009F5A27"/>
    <w:rsid w:val="009F5B24"/>
    <w:rsid w:val="009F6FF6"/>
    <w:rsid w:val="009F76E7"/>
    <w:rsid w:val="009F7E72"/>
    <w:rsid w:val="00A006F5"/>
    <w:rsid w:val="00A011CD"/>
    <w:rsid w:val="00A01E34"/>
    <w:rsid w:val="00A02176"/>
    <w:rsid w:val="00A03DF8"/>
    <w:rsid w:val="00A04B1C"/>
    <w:rsid w:val="00A05597"/>
    <w:rsid w:val="00A06714"/>
    <w:rsid w:val="00A15AB2"/>
    <w:rsid w:val="00A15C6A"/>
    <w:rsid w:val="00A241FC"/>
    <w:rsid w:val="00A26CCD"/>
    <w:rsid w:val="00A34646"/>
    <w:rsid w:val="00A35D30"/>
    <w:rsid w:val="00A406F3"/>
    <w:rsid w:val="00A42DAF"/>
    <w:rsid w:val="00A45BD8"/>
    <w:rsid w:val="00A46104"/>
    <w:rsid w:val="00A56738"/>
    <w:rsid w:val="00A725AB"/>
    <w:rsid w:val="00A74C46"/>
    <w:rsid w:val="00A752B4"/>
    <w:rsid w:val="00A8050A"/>
    <w:rsid w:val="00A82446"/>
    <w:rsid w:val="00A869B7"/>
    <w:rsid w:val="00A92140"/>
    <w:rsid w:val="00A96619"/>
    <w:rsid w:val="00A9671E"/>
    <w:rsid w:val="00AA41E0"/>
    <w:rsid w:val="00AA77D4"/>
    <w:rsid w:val="00AB5A67"/>
    <w:rsid w:val="00AC205C"/>
    <w:rsid w:val="00AC254E"/>
    <w:rsid w:val="00AC3075"/>
    <w:rsid w:val="00AD0555"/>
    <w:rsid w:val="00AE3C57"/>
    <w:rsid w:val="00AF0A6B"/>
    <w:rsid w:val="00AF2A60"/>
    <w:rsid w:val="00AF657E"/>
    <w:rsid w:val="00B05A69"/>
    <w:rsid w:val="00B138C4"/>
    <w:rsid w:val="00B144BE"/>
    <w:rsid w:val="00B17C14"/>
    <w:rsid w:val="00B27394"/>
    <w:rsid w:val="00B2768A"/>
    <w:rsid w:val="00B33D93"/>
    <w:rsid w:val="00B34241"/>
    <w:rsid w:val="00B35407"/>
    <w:rsid w:val="00B403FF"/>
    <w:rsid w:val="00B42A91"/>
    <w:rsid w:val="00B44EB3"/>
    <w:rsid w:val="00B50107"/>
    <w:rsid w:val="00B506F9"/>
    <w:rsid w:val="00B540B4"/>
    <w:rsid w:val="00B63433"/>
    <w:rsid w:val="00B849E3"/>
    <w:rsid w:val="00B86F1E"/>
    <w:rsid w:val="00B87914"/>
    <w:rsid w:val="00B92A2F"/>
    <w:rsid w:val="00B9734B"/>
    <w:rsid w:val="00B97746"/>
    <w:rsid w:val="00B97BA7"/>
    <w:rsid w:val="00BA4239"/>
    <w:rsid w:val="00BB2D59"/>
    <w:rsid w:val="00BB47EF"/>
    <w:rsid w:val="00BB4CD4"/>
    <w:rsid w:val="00BB5FBE"/>
    <w:rsid w:val="00BB7CF7"/>
    <w:rsid w:val="00BB7D0B"/>
    <w:rsid w:val="00BD1B73"/>
    <w:rsid w:val="00BD5DDA"/>
    <w:rsid w:val="00BD5FD3"/>
    <w:rsid w:val="00BE02BC"/>
    <w:rsid w:val="00BE0DC4"/>
    <w:rsid w:val="00BE2AFC"/>
    <w:rsid w:val="00BE2BC9"/>
    <w:rsid w:val="00BE734B"/>
    <w:rsid w:val="00BF13CF"/>
    <w:rsid w:val="00BF4045"/>
    <w:rsid w:val="00BF56AE"/>
    <w:rsid w:val="00BF6375"/>
    <w:rsid w:val="00C02FF3"/>
    <w:rsid w:val="00C0670F"/>
    <w:rsid w:val="00C11BFE"/>
    <w:rsid w:val="00C15492"/>
    <w:rsid w:val="00C1729E"/>
    <w:rsid w:val="00C20C84"/>
    <w:rsid w:val="00C32FBE"/>
    <w:rsid w:val="00C40423"/>
    <w:rsid w:val="00C449CC"/>
    <w:rsid w:val="00C60ED1"/>
    <w:rsid w:val="00C674DF"/>
    <w:rsid w:val="00C70ED1"/>
    <w:rsid w:val="00C829A5"/>
    <w:rsid w:val="00C85368"/>
    <w:rsid w:val="00C85FEC"/>
    <w:rsid w:val="00C86ECA"/>
    <w:rsid w:val="00C92316"/>
    <w:rsid w:val="00CA3D65"/>
    <w:rsid w:val="00CA4612"/>
    <w:rsid w:val="00CA6CB1"/>
    <w:rsid w:val="00CB5059"/>
    <w:rsid w:val="00CC0714"/>
    <w:rsid w:val="00CC0B1C"/>
    <w:rsid w:val="00CC6DE1"/>
    <w:rsid w:val="00CD1A74"/>
    <w:rsid w:val="00CD716D"/>
    <w:rsid w:val="00CE146F"/>
    <w:rsid w:val="00CE78C1"/>
    <w:rsid w:val="00CF16BD"/>
    <w:rsid w:val="00CF70F2"/>
    <w:rsid w:val="00D06B80"/>
    <w:rsid w:val="00D10520"/>
    <w:rsid w:val="00D108CD"/>
    <w:rsid w:val="00D1411A"/>
    <w:rsid w:val="00D16CBB"/>
    <w:rsid w:val="00D20743"/>
    <w:rsid w:val="00D22709"/>
    <w:rsid w:val="00D22BDF"/>
    <w:rsid w:val="00D23109"/>
    <w:rsid w:val="00D235F4"/>
    <w:rsid w:val="00D30BCC"/>
    <w:rsid w:val="00D32E91"/>
    <w:rsid w:val="00D375E6"/>
    <w:rsid w:val="00D37653"/>
    <w:rsid w:val="00D40982"/>
    <w:rsid w:val="00D429CD"/>
    <w:rsid w:val="00D45252"/>
    <w:rsid w:val="00D454B5"/>
    <w:rsid w:val="00D456CC"/>
    <w:rsid w:val="00D500AA"/>
    <w:rsid w:val="00D52ABE"/>
    <w:rsid w:val="00D640DB"/>
    <w:rsid w:val="00D668BB"/>
    <w:rsid w:val="00D6742A"/>
    <w:rsid w:val="00D713F9"/>
    <w:rsid w:val="00D71B4D"/>
    <w:rsid w:val="00D75CB4"/>
    <w:rsid w:val="00D768F2"/>
    <w:rsid w:val="00D77852"/>
    <w:rsid w:val="00D8436A"/>
    <w:rsid w:val="00D90F7B"/>
    <w:rsid w:val="00D93D55"/>
    <w:rsid w:val="00D953E2"/>
    <w:rsid w:val="00DA0827"/>
    <w:rsid w:val="00DB0082"/>
    <w:rsid w:val="00DB55D6"/>
    <w:rsid w:val="00DB6613"/>
    <w:rsid w:val="00DC0965"/>
    <w:rsid w:val="00DC1E98"/>
    <w:rsid w:val="00DC1F2D"/>
    <w:rsid w:val="00DC2DAE"/>
    <w:rsid w:val="00DC532F"/>
    <w:rsid w:val="00DC6B82"/>
    <w:rsid w:val="00DD06D5"/>
    <w:rsid w:val="00DD06D6"/>
    <w:rsid w:val="00DD1902"/>
    <w:rsid w:val="00DD1C89"/>
    <w:rsid w:val="00DD2779"/>
    <w:rsid w:val="00DD27DF"/>
    <w:rsid w:val="00DE1664"/>
    <w:rsid w:val="00DE29FE"/>
    <w:rsid w:val="00DF4E24"/>
    <w:rsid w:val="00E043FC"/>
    <w:rsid w:val="00E05B18"/>
    <w:rsid w:val="00E16CCA"/>
    <w:rsid w:val="00E335FE"/>
    <w:rsid w:val="00E34706"/>
    <w:rsid w:val="00E45812"/>
    <w:rsid w:val="00E46A90"/>
    <w:rsid w:val="00E47A50"/>
    <w:rsid w:val="00E501AB"/>
    <w:rsid w:val="00E61AAC"/>
    <w:rsid w:val="00E73712"/>
    <w:rsid w:val="00E77C48"/>
    <w:rsid w:val="00E81781"/>
    <w:rsid w:val="00E84598"/>
    <w:rsid w:val="00E85CF4"/>
    <w:rsid w:val="00E95F53"/>
    <w:rsid w:val="00E96ACB"/>
    <w:rsid w:val="00EA6CD0"/>
    <w:rsid w:val="00EB581D"/>
    <w:rsid w:val="00EC1121"/>
    <w:rsid w:val="00EC3D0C"/>
    <w:rsid w:val="00EC4E49"/>
    <w:rsid w:val="00ED246A"/>
    <w:rsid w:val="00ED2C86"/>
    <w:rsid w:val="00ED77FB"/>
    <w:rsid w:val="00EE0BEC"/>
    <w:rsid w:val="00EE2C85"/>
    <w:rsid w:val="00EE45FA"/>
    <w:rsid w:val="00EE553B"/>
    <w:rsid w:val="00EF1801"/>
    <w:rsid w:val="00EF2DD1"/>
    <w:rsid w:val="00EF3179"/>
    <w:rsid w:val="00EF4776"/>
    <w:rsid w:val="00EF77D2"/>
    <w:rsid w:val="00F0066B"/>
    <w:rsid w:val="00F00A1C"/>
    <w:rsid w:val="00F00B73"/>
    <w:rsid w:val="00F030FC"/>
    <w:rsid w:val="00F13EB1"/>
    <w:rsid w:val="00F169B4"/>
    <w:rsid w:val="00F20253"/>
    <w:rsid w:val="00F2390F"/>
    <w:rsid w:val="00F23955"/>
    <w:rsid w:val="00F23F83"/>
    <w:rsid w:val="00F2744C"/>
    <w:rsid w:val="00F305BD"/>
    <w:rsid w:val="00F353F2"/>
    <w:rsid w:val="00F35E7F"/>
    <w:rsid w:val="00F37A4F"/>
    <w:rsid w:val="00F406D6"/>
    <w:rsid w:val="00F43C63"/>
    <w:rsid w:val="00F66152"/>
    <w:rsid w:val="00F802BE"/>
    <w:rsid w:val="00F81A0E"/>
    <w:rsid w:val="00F83C65"/>
    <w:rsid w:val="00F83F9A"/>
    <w:rsid w:val="00F84952"/>
    <w:rsid w:val="00F93734"/>
    <w:rsid w:val="00F97785"/>
    <w:rsid w:val="00FA5075"/>
    <w:rsid w:val="00FB679A"/>
    <w:rsid w:val="00FB67FF"/>
    <w:rsid w:val="00FC1425"/>
    <w:rsid w:val="00FD1AF2"/>
    <w:rsid w:val="00FE031F"/>
    <w:rsid w:val="00FE034A"/>
    <w:rsid w:val="00FE171A"/>
    <w:rsid w:val="00FE487F"/>
    <w:rsid w:val="00FE4E3D"/>
    <w:rsid w:val="00FF42E7"/>
    <w:rsid w:val="00FF49F1"/>
    <w:rsid w:val="00FF67B4"/>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BCE3B19"/>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ChairSummaryonly">
    <w:name w:val="Chair Summary only"/>
    <w:basedOn w:val="ONUME"/>
    <w:next w:val="ONUME"/>
    <w:link w:val="ChairSummaryonlyChar"/>
    <w:qFormat/>
    <w:rsid w:val="000D0CBB"/>
    <w:pPr>
      <w:tabs>
        <w:tab w:val="clear" w:pos="576"/>
        <w:tab w:val="num" w:pos="567"/>
      </w:tabs>
    </w:pPr>
    <w:rPr>
      <w:color w:val="4F81BD" w:themeColor="accent1"/>
    </w:rPr>
  </w:style>
  <w:style w:type="paragraph" w:customStyle="1" w:styleId="MeetingReport">
    <w:name w:val="Meeting Report"/>
    <w:basedOn w:val="ONUME"/>
    <w:link w:val="MeetingReportChar"/>
    <w:qFormat/>
    <w:rsid w:val="004F6580"/>
    <w:pPr>
      <w:tabs>
        <w:tab w:val="clear" w:pos="576"/>
        <w:tab w:val="num" w:pos="567"/>
      </w:tabs>
    </w:pPr>
    <w:rPr>
      <w:color w:val="FF0000"/>
    </w:rPr>
  </w:style>
  <w:style w:type="character" w:customStyle="1" w:styleId="ChairSummaryonlyChar">
    <w:name w:val="Chair Summary only Char"/>
    <w:basedOn w:val="ONUMEChar"/>
    <w:link w:val="ChairSummaryonly"/>
    <w:rsid w:val="000D0CBB"/>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4F6580"/>
    <w:rPr>
      <w:rFonts w:ascii="Arial" w:eastAsia="SimSun" w:hAnsi="Arial" w:cs="Arial"/>
      <w:color w:val="FF0000"/>
      <w:sz w:val="22"/>
      <w:lang w:eastAsia="zh-CN"/>
    </w:rPr>
  </w:style>
  <w:style w:type="paragraph" w:customStyle="1" w:styleId="StyleONUMELeft0">
    <w:name w:val="Style ONUM E + Left:  0&quot;"/>
    <w:basedOn w:val="ONUME"/>
    <w:rsid w:val="00A006F5"/>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DD854-8405-490A-BFB5-C0AF9068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7301</Words>
  <Characters>36448</Characters>
  <Application>Microsoft Office Word</Application>
  <DocSecurity>0</DocSecurity>
  <Lines>303</Lines>
  <Paragraphs>87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CWS/7/28 REV. Chair Summary (in French)</vt:lpstr>
      <vt:lpstr>CWS/7/28 Chair Summary (in English)</vt:lpstr>
      <vt:lpstr>CWS/5/21 (in English)</vt:lpstr>
    </vt:vector>
  </TitlesOfParts>
  <Company>WIPO</Company>
  <LinksUpToDate>false</LinksUpToDate>
  <CharactersWithSpaces>43662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CWS/7/28 REV. Chair Summary (in French)</dc:title>
  <dc:subject>RÉSUMÉ PRÉSENTÉ PAR LE PRÉSIDENT</dc:subject>
  <dc:creator>WIPO</dc:creator>
  <cp:keywords>CWS, WIPO</cp:keywords>
  <cp:lastModifiedBy>DRAKE Sophie</cp:lastModifiedBy>
  <cp:revision>10</cp:revision>
  <cp:lastPrinted>2019-07-04T11:44:00Z</cp:lastPrinted>
  <dcterms:created xsi:type="dcterms:W3CDTF">2019-07-08T13:11:00Z</dcterms:created>
  <dcterms:modified xsi:type="dcterms:W3CDTF">2019-07-09T10:53:00Z</dcterms:modified>
</cp:coreProperties>
</file>