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D6651A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D6651A">
        <w:rPr>
          <w:caps/>
          <w:sz w:val="24"/>
          <w:lang w:val="fr-CH"/>
        </w:rPr>
        <w:t>LISTE DES PARTICIPANTS/</w:t>
      </w:r>
    </w:p>
    <w:p w14:paraId="0D3D4CDA" w14:textId="77777777" w:rsidR="003951A7" w:rsidRPr="00D6651A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D6651A">
        <w:rPr>
          <w:caps/>
          <w:sz w:val="24"/>
          <w:lang w:val="fr-CH"/>
        </w:rPr>
        <w:t>LIST OF PARTICIPANTS</w:t>
      </w:r>
    </w:p>
    <w:bookmarkEnd w:id="2"/>
    <w:p w14:paraId="150743FD" w14:textId="6B4CA397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D6651A">
        <w:rPr>
          <w:lang w:val="fr-CH"/>
        </w:rPr>
        <w:t>I.</w:t>
      </w:r>
      <w:r w:rsidRPr="00D6651A">
        <w:rPr>
          <w:lang w:val="fr-CH"/>
        </w:rPr>
        <w:tab/>
        <w:t>ÉTATS/STATES</w:t>
      </w:r>
      <w:r w:rsidRPr="00D6651A">
        <w:rPr>
          <w:lang w:val="fr-CH"/>
        </w:rPr>
        <w:tab/>
      </w:r>
    </w:p>
    <w:p w14:paraId="52C807F1" w14:textId="77777777" w:rsidR="00240F47" w:rsidRPr="00D6651A" w:rsidRDefault="00240F47" w:rsidP="00240F47">
      <w:pPr>
        <w:ind w:left="720" w:hanging="720"/>
        <w:rPr>
          <w:bCs/>
          <w:szCs w:val="22"/>
          <w:lang w:val="fr-CH"/>
        </w:rPr>
      </w:pPr>
      <w:r w:rsidRPr="00D6651A">
        <w:rPr>
          <w:bCs/>
          <w:szCs w:val="22"/>
          <w:lang w:val="fr-CH"/>
        </w:rPr>
        <w:t>(dans l’ordre alphabétique des noms français des États/</w:t>
      </w:r>
    </w:p>
    <w:p w14:paraId="5EE589E2" w14:textId="77777777" w:rsidR="00240F47" w:rsidRPr="00D6651A" w:rsidRDefault="00240F47" w:rsidP="00240F47">
      <w:pPr>
        <w:rPr>
          <w:bCs/>
          <w:szCs w:val="22"/>
        </w:rPr>
      </w:pPr>
      <w:r w:rsidRPr="00D6651A">
        <w:rPr>
          <w:bCs/>
          <w:szCs w:val="22"/>
        </w:rPr>
        <w:t>in the alphabetical order of the names in French)</w:t>
      </w:r>
    </w:p>
    <w:p w14:paraId="0F2E469C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ALBANIE/ALBANIA</w:t>
      </w:r>
    </w:p>
    <w:p w14:paraId="1F5B623C" w14:textId="6C095903" w:rsidR="00285DDF" w:rsidRPr="00D6651A" w:rsidRDefault="00285DDF" w:rsidP="00285DDF">
      <w:r w:rsidRPr="00D6651A">
        <w:t xml:space="preserve">Gentiana BARDHI (Ms.), Head of Patent Sector,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0FD4674D" w14:textId="77777777" w:rsidR="00285DDF" w:rsidRPr="00D6651A" w:rsidRDefault="00285DDF" w:rsidP="00285DDF"/>
    <w:p w14:paraId="24508FCE" w14:textId="129497F0" w:rsidR="00285DDF" w:rsidRPr="00D6651A" w:rsidRDefault="00285DDF" w:rsidP="00285DDF">
      <w:r w:rsidRPr="00D6651A">
        <w:t xml:space="preserve">Brunilda CUKO (Ms.), Patent Examiner,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26E77B12" w14:textId="212F07F2" w:rsidR="00240F47" w:rsidRPr="00D6651A" w:rsidRDefault="00240F47" w:rsidP="00285DDF">
      <w:pPr>
        <w:pStyle w:val="Heading2"/>
        <w:rPr>
          <w:u w:val="single"/>
        </w:rPr>
      </w:pPr>
      <w:r w:rsidRPr="00D6651A">
        <w:rPr>
          <w:u w:val="single"/>
        </w:rPr>
        <w:t>ALLEMAGNE/GERMANY</w:t>
      </w:r>
    </w:p>
    <w:p w14:paraId="19691E75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Pr="00D6651A" w:rsidRDefault="00240F47" w:rsidP="00240F47">
      <w:pPr>
        <w:rPr>
          <w:szCs w:val="22"/>
        </w:rPr>
      </w:pPr>
    </w:p>
    <w:p w14:paraId="667E1F3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Stefanie GABRIEL (Ms.), Deputy Head, Classification Systems Section, German Patent and Trade Mark Office (DPMA), Munich</w:t>
      </w:r>
    </w:p>
    <w:p w14:paraId="0F813E4E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ARABIE SAOUDITE/SAUDI ARABIA</w:t>
      </w:r>
    </w:p>
    <w:p w14:paraId="6C3FF353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Rawabi ALMUHIMED (Ms.), Patent Examination Specialist, Patent Department, Saudi Authority for Intellectual Property (SAIP), Riyadh </w:t>
      </w:r>
    </w:p>
    <w:p w14:paraId="6C66B1CF" w14:textId="77777777" w:rsidR="00240F47" w:rsidRPr="00D6651A" w:rsidRDefault="00240F47" w:rsidP="00240F47">
      <w:pPr>
        <w:rPr>
          <w:szCs w:val="22"/>
        </w:rPr>
      </w:pPr>
    </w:p>
    <w:p w14:paraId="3AC03960" w14:textId="26967783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3190BF2C" w14:textId="77777777" w:rsidR="00552743" w:rsidRPr="00D6651A" w:rsidRDefault="00552743" w:rsidP="00552743">
      <w:pPr>
        <w:rPr>
          <w:szCs w:val="22"/>
        </w:rPr>
      </w:pPr>
    </w:p>
    <w:p w14:paraId="654CB28D" w14:textId="678D44AE" w:rsidR="00552743" w:rsidRPr="00D6651A" w:rsidRDefault="00552743" w:rsidP="00552743">
      <w:pPr>
        <w:rPr>
          <w:szCs w:val="22"/>
        </w:rPr>
      </w:pPr>
      <w:r w:rsidRPr="00D6651A">
        <w:rPr>
          <w:szCs w:val="22"/>
        </w:rPr>
        <w:t>Ahmed Hamoud J. ALJASSER (Mr.), Intellectual Property Attaché, Permanent Mission, Geneva</w:t>
      </w:r>
    </w:p>
    <w:p w14:paraId="4448BC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AUTRICHE/AUSTRIA</w:t>
      </w:r>
    </w:p>
    <w:p w14:paraId="3576C58B" w14:textId="77777777" w:rsidR="00240F47" w:rsidRPr="00D6651A" w:rsidRDefault="00240F47" w:rsidP="00240F47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>Akos BAZSO (Mr.), Examiner, Austrian Patent Office, Vienna</w:t>
      </w:r>
    </w:p>
    <w:p w14:paraId="1C0FB3E8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AZERBAÏDJAN/AZERBAIJAN</w:t>
      </w:r>
    </w:p>
    <w:p w14:paraId="3597D29D" w14:textId="71630459" w:rsidR="00285DDF" w:rsidRDefault="00285DDF" w:rsidP="00285DDF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 xml:space="preserve">Nazrin HUSEYN (Ms.), </w:t>
      </w:r>
      <w:r w:rsidR="003E2F40" w:rsidRPr="00D6651A">
        <w:rPr>
          <w:szCs w:val="22"/>
          <w14:ligatures w14:val="standardContextual"/>
        </w:rPr>
        <w:t>Attachée</w:t>
      </w:r>
      <w:r w:rsidRPr="00D6651A">
        <w:rPr>
          <w:szCs w:val="22"/>
          <w14:ligatures w14:val="standardContextual"/>
        </w:rPr>
        <w:t>, Permanent Mission, Geneva</w:t>
      </w:r>
    </w:p>
    <w:p w14:paraId="0C989803" w14:textId="4C7ED8EF" w:rsidR="00CE3524" w:rsidRPr="00F52D69" w:rsidRDefault="00CE3524" w:rsidP="00F52D69">
      <w:pPr>
        <w:pStyle w:val="Heading2"/>
        <w:rPr>
          <w:u w:val="single"/>
        </w:rPr>
      </w:pPr>
      <w:bookmarkStart w:id="3" w:name="_Hlk225343605"/>
      <w:r w:rsidRPr="00F52D69">
        <w:rPr>
          <w:u w:val="single"/>
        </w:rPr>
        <w:t>B</w:t>
      </w:r>
      <w:r w:rsidR="00016903" w:rsidRPr="00F52D69">
        <w:rPr>
          <w:u w:val="single"/>
        </w:rPr>
        <w:t>É</w:t>
      </w:r>
      <w:r w:rsidRPr="00F52D69">
        <w:rPr>
          <w:u w:val="single"/>
        </w:rPr>
        <w:t>LARUS/B</w:t>
      </w:r>
      <w:r w:rsidR="00016903" w:rsidRPr="00F52D69">
        <w:rPr>
          <w:u w:val="single"/>
        </w:rPr>
        <w:t>E</w:t>
      </w:r>
      <w:r w:rsidRPr="00F52D69">
        <w:rPr>
          <w:u w:val="single"/>
        </w:rPr>
        <w:t>LARUS</w:t>
      </w:r>
    </w:p>
    <w:bookmarkEnd w:id="3"/>
    <w:p w14:paraId="6664C0C1" w14:textId="77777777" w:rsidR="00BD049D" w:rsidRPr="00BD049D" w:rsidRDefault="00BD049D" w:rsidP="00BD049D">
      <w:pPr>
        <w:keepNext/>
        <w:keepLines/>
        <w:rPr>
          <w:szCs w:val="22"/>
        </w:rPr>
      </w:pPr>
      <w:r w:rsidRPr="00BD049D">
        <w:rPr>
          <w:szCs w:val="22"/>
        </w:rPr>
        <w:t>Yana FINSKAYA (Ms.), Expert, Department of Biology and Mimicry, Department of Industrial Property Expertise, Minsk</w:t>
      </w:r>
    </w:p>
    <w:p w14:paraId="4243A02D" w14:textId="77777777" w:rsidR="00BD049D" w:rsidRPr="00BD049D" w:rsidRDefault="00BD049D" w:rsidP="00BD049D">
      <w:pPr>
        <w:keepNext/>
        <w:keepLines/>
        <w:rPr>
          <w:szCs w:val="22"/>
        </w:rPr>
      </w:pPr>
    </w:p>
    <w:p w14:paraId="3764C60D" w14:textId="77777777" w:rsidR="00BD049D" w:rsidRPr="00BD049D" w:rsidRDefault="00BD049D" w:rsidP="00BD049D">
      <w:pPr>
        <w:rPr>
          <w:szCs w:val="22"/>
        </w:rPr>
      </w:pPr>
      <w:r w:rsidRPr="00BD049D">
        <w:rPr>
          <w:szCs w:val="22"/>
        </w:rPr>
        <w:t>Liudmila PANASIUK (Ms.), Expert, Department of Biology and Chemistry, Department of Industrial Property Expertise, Minsk</w:t>
      </w:r>
    </w:p>
    <w:p w14:paraId="7734A8E3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BRÉSIL/BRAZIL</w:t>
      </w:r>
    </w:p>
    <w:p w14:paraId="07B22C41" w14:textId="25129C58" w:rsidR="006B3CC4" w:rsidRPr="00D6651A" w:rsidRDefault="00240F47" w:rsidP="00005AC9">
      <w:pPr>
        <w:rPr>
          <w:szCs w:val="22"/>
        </w:rPr>
      </w:pPr>
      <w:r w:rsidRPr="00D6651A">
        <w:rPr>
          <w:szCs w:val="22"/>
        </w:rPr>
        <w:t xml:space="preserve">Catia VALDMAN (Ms.), </w:t>
      </w:r>
      <w:r w:rsidR="006B3CC4" w:rsidRPr="00D6651A">
        <w:rPr>
          <w:szCs w:val="22"/>
        </w:rPr>
        <w:t xml:space="preserve">Head, Standards, Classification and Information Technology Division, National Institute of Industrial Property (INPI), Ministry of Development, Industry, Commerce </w:t>
      </w:r>
    </w:p>
    <w:p w14:paraId="3A3FFDAF" w14:textId="59585F27" w:rsidR="00240F47" w:rsidRPr="00D6651A" w:rsidRDefault="006B3CC4" w:rsidP="006B3CC4">
      <w:pPr>
        <w:rPr>
          <w:szCs w:val="22"/>
          <w:lang w:val="pt-PT"/>
        </w:rPr>
      </w:pPr>
      <w:r w:rsidRPr="00D6651A">
        <w:rPr>
          <w:szCs w:val="22"/>
          <w:lang w:val="pt-PT"/>
        </w:rPr>
        <w:t>and Services (MDIC), Rio de Janeiro</w:t>
      </w:r>
    </w:p>
    <w:p w14:paraId="43F3E7BC" w14:textId="77777777" w:rsidR="00240F47" w:rsidRPr="00D6651A" w:rsidRDefault="00240F47" w:rsidP="00240F47">
      <w:pPr>
        <w:rPr>
          <w:szCs w:val="22"/>
          <w:lang w:val="pt-PT"/>
        </w:rPr>
      </w:pPr>
    </w:p>
    <w:p w14:paraId="7F0DE3DF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Rodrigo FERRARO (Mr.), Patent Examiner, Secretariat for Competitiveness and Regulation, National Institute of Industrial Property (INPI), Ministry of Development, Industry, Trade and Services (MDIC), Belo Horizonte</w:t>
      </w:r>
    </w:p>
    <w:p w14:paraId="52EBD447" w14:textId="77777777" w:rsidR="00240F47" w:rsidRPr="00D6651A" w:rsidRDefault="00240F47" w:rsidP="00240F47">
      <w:pPr>
        <w:rPr>
          <w:szCs w:val="22"/>
        </w:rPr>
      </w:pPr>
    </w:p>
    <w:p w14:paraId="0B54B990" w14:textId="3C2CAB23" w:rsidR="001B33E4" w:rsidRPr="00D6651A" w:rsidRDefault="001B33E4" w:rsidP="00005AC9">
      <w:pPr>
        <w:rPr>
          <w:szCs w:val="22"/>
        </w:rPr>
      </w:pPr>
      <w:r w:rsidRPr="00D6651A">
        <w:rPr>
          <w:szCs w:val="22"/>
        </w:rPr>
        <w:lastRenderedPageBreak/>
        <w:t xml:space="preserve">Darcio PEREIRA (Mr.), Expert, Department of Intellectual Property and Metrology, National Institute of Industrial Property (INPI), Ministry of Development, Industry, Commerce and </w:t>
      </w:r>
    </w:p>
    <w:p w14:paraId="34371D4C" w14:textId="77777777" w:rsidR="00E81316" w:rsidRPr="00D6651A" w:rsidRDefault="001B33E4" w:rsidP="00E81316">
      <w:pPr>
        <w:rPr>
          <w:szCs w:val="22"/>
        </w:rPr>
      </w:pPr>
      <w:r w:rsidRPr="00D6651A">
        <w:rPr>
          <w:szCs w:val="22"/>
        </w:rPr>
        <w:t>Services (MDIC), Campinas</w:t>
      </w:r>
    </w:p>
    <w:p w14:paraId="5A986A44" w14:textId="77777777" w:rsidR="00E81316" w:rsidRPr="00D6651A" w:rsidRDefault="00E81316" w:rsidP="00E81316">
      <w:pPr>
        <w:rPr>
          <w:szCs w:val="22"/>
        </w:rPr>
      </w:pPr>
    </w:p>
    <w:p w14:paraId="079A1ED5" w14:textId="3230BDD6" w:rsidR="00E81316" w:rsidRPr="00D6651A" w:rsidRDefault="00E81316" w:rsidP="00226C8E">
      <w:pPr>
        <w:keepNext/>
        <w:rPr>
          <w:szCs w:val="22"/>
        </w:rPr>
      </w:pPr>
      <w:r w:rsidRPr="00D6651A">
        <w:rPr>
          <w:bCs/>
          <w:iCs/>
          <w:caps/>
          <w:szCs w:val="22"/>
        </w:rPr>
        <w:t>A</w:t>
      </w:r>
      <w:r w:rsidRPr="00D6651A">
        <w:rPr>
          <w:szCs w:val="22"/>
        </w:rPr>
        <w:t xml:space="preserve">nderson Willian DE SOUZA BALTAZAR (Mr.), </w:t>
      </w:r>
      <w:r w:rsidR="006D405E" w:rsidRPr="00D6651A">
        <w:rPr>
          <w:szCs w:val="22"/>
        </w:rPr>
        <w:t>Researcher</w:t>
      </w:r>
      <w:r w:rsidRPr="00D6651A">
        <w:rPr>
          <w:szCs w:val="22"/>
        </w:rPr>
        <w:t>, National Institute of Industrial Property</w:t>
      </w:r>
      <w:r w:rsidRPr="00D6651A">
        <w:rPr>
          <w:bCs/>
          <w:iCs/>
          <w:caps/>
          <w:szCs w:val="22"/>
        </w:rPr>
        <w:t xml:space="preserve"> </w:t>
      </w:r>
      <w:r w:rsidRPr="00D6651A">
        <w:rPr>
          <w:szCs w:val="22"/>
        </w:rPr>
        <w:t xml:space="preserve">(INPI), Ministry of Development, Industry, Commerce and Services (MDIC), </w:t>
      </w:r>
      <w:r w:rsidR="000D2BC3" w:rsidRPr="00D6651A">
        <w:rPr>
          <w:szCs w:val="22"/>
        </w:rPr>
        <w:t>Barra </w:t>
      </w:r>
      <w:r w:rsidR="00C477D3" w:rsidRPr="00D6651A">
        <w:rPr>
          <w:szCs w:val="22"/>
        </w:rPr>
        <w:t>Mansa</w:t>
      </w:r>
    </w:p>
    <w:p w14:paraId="7002A4FD" w14:textId="77777777" w:rsidR="00C91153" w:rsidRPr="00D6651A" w:rsidRDefault="00C91153" w:rsidP="00226C8E">
      <w:pPr>
        <w:keepNext/>
        <w:rPr>
          <w:szCs w:val="22"/>
        </w:rPr>
      </w:pPr>
    </w:p>
    <w:p w14:paraId="71468028" w14:textId="40833823" w:rsidR="00C91153" w:rsidRPr="00D6651A" w:rsidRDefault="00C91153" w:rsidP="00C91153">
      <w:pPr>
        <w:rPr>
          <w:szCs w:val="22"/>
        </w:rPr>
      </w:pPr>
      <w:r w:rsidRPr="00D6651A">
        <w:rPr>
          <w:szCs w:val="22"/>
        </w:rPr>
        <w:t>Cristina VIEIRA MACHADO ALEXANDRE (Ms.), Counsellor, Permanent Mission to the World Trade Organization (WTO), Geneva</w:t>
      </w:r>
    </w:p>
    <w:p w14:paraId="77BBF42B" w14:textId="2EBCDE7E" w:rsidR="00240F47" w:rsidRPr="00D6651A" w:rsidRDefault="00240F47" w:rsidP="00E81316">
      <w:pPr>
        <w:pStyle w:val="Heading2"/>
        <w:rPr>
          <w:bCs w:val="0"/>
          <w:iCs w:val="0"/>
          <w:caps w:val="0"/>
          <w:szCs w:val="22"/>
        </w:rPr>
      </w:pPr>
      <w:r w:rsidRPr="00D6651A">
        <w:rPr>
          <w:u w:val="single"/>
        </w:rPr>
        <w:t>BULGARIE/BULGARIA</w:t>
      </w:r>
    </w:p>
    <w:p w14:paraId="009300B3" w14:textId="3E1E4E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Radoslava MLADENOVA (Ms.), Patent Examiner, </w:t>
      </w:r>
      <w:r w:rsidR="008A1C66" w:rsidRPr="00D6651A">
        <w:rPr>
          <w:szCs w:val="22"/>
        </w:rPr>
        <w:t xml:space="preserve">Directorate of </w:t>
      </w:r>
      <w:r w:rsidRPr="00D6651A">
        <w:rPr>
          <w:szCs w:val="22"/>
        </w:rPr>
        <w:t xml:space="preserve">Examination and Protection of Inventions, Utility Models and Industrial Designs, Patent Office of </w:t>
      </w:r>
      <w:r w:rsidR="00266714" w:rsidRPr="00D6651A">
        <w:rPr>
          <w:szCs w:val="22"/>
        </w:rPr>
        <w:t xml:space="preserve">the </w:t>
      </w:r>
      <w:r w:rsidRPr="00D6651A">
        <w:rPr>
          <w:szCs w:val="22"/>
        </w:rPr>
        <w:t>Republic of Bulgaria, Sofia</w:t>
      </w:r>
    </w:p>
    <w:p w14:paraId="228E75DF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CANADA</w:t>
      </w:r>
    </w:p>
    <w:p w14:paraId="4E4CB13F" w14:textId="77777777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Nancy BEAUCHEMIN (Ms.), gestionnaire de programme-International, Direction des brevets, Office de la propriété intellectuelle du Canada (OPIC), Innovation, Sciences et Développement Économique Canada (ISDE), Gatineau </w:t>
      </w:r>
    </w:p>
    <w:p w14:paraId="6F389CEE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CHINE/CHINA</w:t>
      </w:r>
    </w:p>
    <w:p w14:paraId="6484B24D" w14:textId="09D4164D" w:rsidR="00826429" w:rsidRPr="00D6651A" w:rsidRDefault="00826429" w:rsidP="0014414D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DONG Yan (Ms.), Program Officer, International Communication Division, </w:t>
      </w:r>
      <w:r w:rsidR="00081936" w:rsidRPr="00D6651A">
        <w:rPr>
          <w:szCs w:val="22"/>
          <w:lang w:val="fr-FR"/>
        </w:rPr>
        <w:t>Patent Documentation Department, China National Intellectual Property Administration (CNIPA), Beijing</w:t>
      </w:r>
    </w:p>
    <w:p w14:paraId="51B93021" w14:textId="77777777" w:rsidR="00826429" w:rsidRPr="00D6651A" w:rsidRDefault="00826429" w:rsidP="00826429">
      <w:pPr>
        <w:rPr>
          <w:szCs w:val="22"/>
          <w:lang w:val="fr-FR"/>
        </w:rPr>
      </w:pPr>
    </w:p>
    <w:p w14:paraId="48783B01" w14:textId="2C8F7263" w:rsidR="00826429" w:rsidRPr="00D6651A" w:rsidRDefault="00826429" w:rsidP="00826429">
      <w:pPr>
        <w:rPr>
          <w:szCs w:val="22"/>
          <w:lang w:val="fr-FR"/>
        </w:rPr>
      </w:pPr>
      <w:r w:rsidRPr="00D6651A">
        <w:rPr>
          <w:szCs w:val="22"/>
          <w:lang w:val="fr-FR"/>
        </w:rPr>
        <w:t>QIN Lu (Mr.), Expert, China Patent Technology Development Corporation, China National Intellectual Property Administration (CNIPA), Beijing</w:t>
      </w:r>
    </w:p>
    <w:p w14:paraId="477C671C" w14:textId="77777777" w:rsidR="00826429" w:rsidRPr="00D6651A" w:rsidRDefault="00826429" w:rsidP="00826429">
      <w:pPr>
        <w:rPr>
          <w:szCs w:val="22"/>
          <w:lang w:val="fr-FR"/>
        </w:rPr>
      </w:pPr>
    </w:p>
    <w:p w14:paraId="4AB89483" w14:textId="66D8E73C" w:rsidR="00826429" w:rsidRPr="00D6651A" w:rsidRDefault="00826429" w:rsidP="003234CF">
      <w:pPr>
        <w:rPr>
          <w:szCs w:val="22"/>
        </w:rPr>
      </w:pPr>
      <w:r w:rsidRPr="00D6651A">
        <w:rPr>
          <w:szCs w:val="22"/>
        </w:rPr>
        <w:t>XU Lina (Ms.), Expert, China Patent Technology Development Corporation, China National Intellectual Property Administration (CNIPA), Beijing</w:t>
      </w:r>
    </w:p>
    <w:p w14:paraId="2AD9F45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CROATIE/CROATIA</w:t>
      </w:r>
    </w:p>
    <w:p w14:paraId="067F5D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Gordana RICIJAŠ (Ms.), Head, Patent Examiners, Patent Department, State Intellectual Property Office of the Republic of Croatia (SIPO), Zagreb</w:t>
      </w:r>
    </w:p>
    <w:p w14:paraId="5F3DB9FD" w14:textId="77777777" w:rsidR="00240F47" w:rsidRPr="00D6651A" w:rsidRDefault="00240F47" w:rsidP="00240F47">
      <w:pPr>
        <w:rPr>
          <w:szCs w:val="22"/>
        </w:rPr>
      </w:pPr>
    </w:p>
    <w:p w14:paraId="5E15142C" w14:textId="4784D83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Marija JAZVIĆ MIOKOVIĆ (Ms.), </w:t>
      </w:r>
      <w:r w:rsidR="00826429" w:rsidRPr="00D6651A">
        <w:rPr>
          <w:szCs w:val="22"/>
        </w:rPr>
        <w:t>Senior Patent Examiner</w:t>
      </w:r>
      <w:r w:rsidRPr="00D6651A">
        <w:rPr>
          <w:szCs w:val="22"/>
        </w:rPr>
        <w:t>, Mechanics and Related Fields, Patents Department, State Intellectual Property Office (SIPO), Zagreb</w:t>
      </w:r>
    </w:p>
    <w:p w14:paraId="69B3C01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DANEMARK/DENMARK</w:t>
      </w:r>
    </w:p>
    <w:p w14:paraId="2FDCFF9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Sven NYTOFT RASMUSSEN (Mr.), Senior Examiner, Danish Patent and Trademark Office, Ministry of Industry, Business and Financial Affairs, Høje, Taastrup</w:t>
      </w:r>
    </w:p>
    <w:p w14:paraId="4C46C1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ÉGYPTE/EGYPT</w:t>
      </w:r>
    </w:p>
    <w:p w14:paraId="3569832C" w14:textId="2B4BF914" w:rsidR="00390E4B" w:rsidRPr="00D6651A" w:rsidRDefault="00240F47" w:rsidP="00390E4B">
      <w:pPr>
        <w:rPr>
          <w:bCs/>
          <w:iCs/>
          <w:caps/>
          <w:szCs w:val="22"/>
          <w:u w:val="single"/>
        </w:rPr>
      </w:pPr>
      <w:r w:rsidRPr="00D6651A">
        <w:rPr>
          <w:szCs w:val="22"/>
        </w:rPr>
        <w:t xml:space="preserve">Marwa HOSNY (Ms.), </w:t>
      </w:r>
      <w:r w:rsidR="00282A5C" w:rsidRPr="00D6651A">
        <w:t>S</w:t>
      </w:r>
      <w:r w:rsidR="00282A5C" w:rsidRPr="00D6651A">
        <w:rPr>
          <w:szCs w:val="22"/>
        </w:rPr>
        <w:t>enior Pharmaceutical Technical Examiner, Technical Examination,</w:t>
      </w:r>
      <w:r w:rsidR="00390E4B" w:rsidRPr="00D6651A">
        <w:rPr>
          <w:szCs w:val="22"/>
        </w:rPr>
        <w:t xml:space="preserve"> Egyptian Intellectual Property Authority (EGIPA), Academy of Scientific Research and Technology (ASRT), Ministry of Scientific Research, Cairo</w:t>
      </w:r>
      <w:r w:rsidR="00390E4B" w:rsidRPr="00D6651A">
        <w:rPr>
          <w:szCs w:val="22"/>
          <w:u w:val="single"/>
        </w:rPr>
        <w:t xml:space="preserve"> </w:t>
      </w:r>
    </w:p>
    <w:p w14:paraId="7AD50F02" w14:textId="77777777" w:rsidR="00240F47" w:rsidRPr="00D6651A" w:rsidRDefault="00240F47" w:rsidP="00240F47">
      <w:pPr>
        <w:pStyle w:val="Heading2"/>
        <w:rPr>
          <w:u w:val="single"/>
          <w:lang w:val="es-ES"/>
        </w:rPr>
      </w:pPr>
      <w:r w:rsidRPr="00D6651A">
        <w:rPr>
          <w:u w:val="single"/>
          <w:lang w:val="es-ES"/>
        </w:rPr>
        <w:t>ESPAGNE/SPAIN</w:t>
      </w:r>
    </w:p>
    <w:p w14:paraId="07FE0E4C" w14:textId="40197F62" w:rsidR="00090383" w:rsidRPr="00D6651A" w:rsidRDefault="00240F47" w:rsidP="00090383">
      <w:pPr>
        <w:rPr>
          <w:szCs w:val="22"/>
          <w:lang w:val="es-ES"/>
        </w:rPr>
      </w:pPr>
      <w:r w:rsidRPr="00D6651A">
        <w:rPr>
          <w:szCs w:val="22"/>
          <w:lang w:val="es-ES"/>
        </w:rPr>
        <w:t>Mario CAÑADAS-CASTRO (Sr.), Jefe</w:t>
      </w:r>
      <w:r w:rsidR="0062489B" w:rsidRPr="00D6651A">
        <w:rPr>
          <w:szCs w:val="22"/>
          <w:lang w:val="es-ES"/>
        </w:rPr>
        <w:t xml:space="preserve"> de</w:t>
      </w:r>
      <w:r w:rsidR="00747D91" w:rsidRPr="00D6651A">
        <w:rPr>
          <w:szCs w:val="22"/>
          <w:lang w:val="es-ES"/>
        </w:rPr>
        <w:t xml:space="preserve"> </w:t>
      </w:r>
      <w:r w:rsidRPr="00D6651A">
        <w:rPr>
          <w:szCs w:val="22"/>
          <w:lang w:val="es-ES"/>
        </w:rPr>
        <w:t xml:space="preserve">Servicio de </w:t>
      </w:r>
      <w:r w:rsidR="00747D91" w:rsidRPr="00D6651A">
        <w:rPr>
          <w:szCs w:val="22"/>
          <w:lang w:val="es-ES"/>
        </w:rPr>
        <w:t>D</w:t>
      </w:r>
      <w:r w:rsidRPr="00D6651A">
        <w:rPr>
          <w:szCs w:val="22"/>
          <w:lang w:val="es-ES"/>
        </w:rPr>
        <w:t xml:space="preserve">ocumentación, </w:t>
      </w:r>
      <w:r w:rsidR="00090383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4E141D8E" w14:textId="77777777" w:rsidR="005B56E2" w:rsidRPr="00D6651A" w:rsidRDefault="005B56E2" w:rsidP="00240F47">
      <w:pPr>
        <w:rPr>
          <w:szCs w:val="22"/>
          <w:lang w:val="es-ES"/>
        </w:rPr>
      </w:pPr>
    </w:p>
    <w:p w14:paraId="078D9184" w14:textId="742206DD" w:rsidR="005B56E2" w:rsidRPr="00D6651A" w:rsidRDefault="005B56E2" w:rsidP="005B56E2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Otón FERNÁNDEZ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Tecnologías de la Información, Oficina Española de Patentes y Marcas (OEPM), Ministerio de Industria y Turismo, Madrid</w:t>
      </w:r>
    </w:p>
    <w:p w14:paraId="7B94ACE2" w14:textId="77777777" w:rsidR="008B7A81" w:rsidRPr="00D6651A" w:rsidRDefault="008B7A81" w:rsidP="008B7A81">
      <w:pPr>
        <w:rPr>
          <w:szCs w:val="22"/>
          <w:lang w:val="es-ES"/>
        </w:rPr>
      </w:pPr>
    </w:p>
    <w:p w14:paraId="04DD1ACB" w14:textId="1984D43A" w:rsidR="008B7A81" w:rsidRPr="00D6651A" w:rsidRDefault="008B7A81" w:rsidP="00855873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León MENA CARRIÓN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</w:t>
      </w:r>
      <w:r w:rsidR="00855873" w:rsidRPr="00D6651A">
        <w:rPr>
          <w:szCs w:val="22"/>
          <w:lang w:val="es-ES"/>
        </w:rPr>
        <w:t xml:space="preserve">s </w:t>
      </w:r>
      <w:r w:rsidRPr="00D6651A">
        <w:rPr>
          <w:szCs w:val="22"/>
          <w:lang w:val="es-ES"/>
        </w:rPr>
        <w:t>de la Información, Oficina Española de Patentes y Marcas (OEPM), Ministerio de Industria y Turismo, Madrid</w:t>
      </w:r>
    </w:p>
    <w:p w14:paraId="52FA16D4" w14:textId="77777777" w:rsidR="008B7A81" w:rsidRPr="00D6651A" w:rsidRDefault="008B7A81" w:rsidP="008B7A81">
      <w:pPr>
        <w:rPr>
          <w:szCs w:val="22"/>
          <w:lang w:val="es-ES"/>
        </w:rPr>
      </w:pPr>
    </w:p>
    <w:p w14:paraId="39201FF6" w14:textId="67539496" w:rsidR="005A4837" w:rsidRPr="00D6651A" w:rsidRDefault="005A4837" w:rsidP="00E63013">
      <w:pPr>
        <w:rPr>
          <w:bCs/>
          <w:szCs w:val="22"/>
          <w:lang w:val="es-ES"/>
        </w:rPr>
      </w:pPr>
      <w:r w:rsidRPr="00D6651A">
        <w:rPr>
          <w:bCs/>
          <w:szCs w:val="22"/>
          <w:lang w:val="es-ES"/>
        </w:rPr>
        <w:t xml:space="preserve">Miguel ORTEGA (Sr.), </w:t>
      </w:r>
      <w:r w:rsidRPr="00D6651A">
        <w:rPr>
          <w:szCs w:val="22"/>
          <w:lang w:val="es-ES"/>
        </w:rPr>
        <w:t xml:space="preserve">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 xml:space="preserve">atentes, </w:t>
      </w:r>
      <w:r w:rsidR="009563F1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7D8FA6CB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ESTONIE/ESTONIA</w:t>
      </w:r>
    </w:p>
    <w:p w14:paraId="4089CF5D" w14:textId="77777777" w:rsidR="00F60823" w:rsidRPr="00D6651A" w:rsidRDefault="00F60823" w:rsidP="00F60823">
      <w:pPr>
        <w:rPr>
          <w:szCs w:val="22"/>
        </w:rPr>
      </w:pPr>
      <w:r w:rsidRPr="00D6651A">
        <w:rPr>
          <w:szCs w:val="22"/>
        </w:rPr>
        <w:t>Aare ABRAMS (Mr.), Chief Examiner, Patent Department, The Estonian Patent Office, Tallinn</w:t>
      </w:r>
    </w:p>
    <w:p w14:paraId="551DF5A4" w14:textId="77777777" w:rsidR="00F60823" w:rsidRPr="00D6651A" w:rsidRDefault="00F60823" w:rsidP="00F31066">
      <w:pPr>
        <w:rPr>
          <w:szCs w:val="22"/>
        </w:rPr>
      </w:pPr>
    </w:p>
    <w:p w14:paraId="673E9FE0" w14:textId="79657E26" w:rsidR="0049501F" w:rsidRPr="00D6651A" w:rsidRDefault="00E63013" w:rsidP="00F31066">
      <w:pPr>
        <w:rPr>
          <w:szCs w:val="22"/>
        </w:rPr>
      </w:pPr>
      <w:r w:rsidRPr="00D6651A">
        <w:rPr>
          <w:szCs w:val="22"/>
        </w:rPr>
        <w:t>Ülo</w:t>
      </w:r>
      <w:r w:rsidR="00240F47" w:rsidRPr="00D6651A">
        <w:rPr>
          <w:szCs w:val="22"/>
        </w:rPr>
        <w:t xml:space="preserve"> </w:t>
      </w:r>
      <w:r w:rsidRPr="00D6651A">
        <w:rPr>
          <w:szCs w:val="22"/>
        </w:rPr>
        <w:t xml:space="preserve">ANIJALG </w:t>
      </w:r>
      <w:r w:rsidR="00240F47" w:rsidRPr="00D6651A">
        <w:rPr>
          <w:szCs w:val="22"/>
        </w:rPr>
        <w:t>(Mr.)</w:t>
      </w:r>
      <w:r w:rsidR="00F31066" w:rsidRPr="00D6651A">
        <w:rPr>
          <w:szCs w:val="22"/>
        </w:rPr>
        <w:t>, Chief Examiner, Patent Department, The Estonian Patent Office, Tallinn</w:t>
      </w:r>
    </w:p>
    <w:p w14:paraId="667030C8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ÉTATS-UNIS D’AMÉRIQUE/UNITED STATES OF AMERICA</w:t>
      </w:r>
    </w:p>
    <w:p w14:paraId="03307DFB" w14:textId="05D69B99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Derris BANKS (Mr.), Chief Patent Classification Official,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65DB7DC" w14:textId="77777777" w:rsidR="00476D95" w:rsidRPr="00D6651A" w:rsidRDefault="00476D95" w:rsidP="00476D95">
      <w:pPr>
        <w:rPr>
          <w:szCs w:val="22"/>
        </w:rPr>
      </w:pPr>
    </w:p>
    <w:p w14:paraId="05A6B735" w14:textId="151BE8F1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Melanie BROWN (Ms.), Senior International Patent Classification Expert,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54D157F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FÉDÉRATION DE RUSSIE/RUSSIAN FEDERATION</w:t>
      </w:r>
    </w:p>
    <w:p w14:paraId="4B3AF9CE" w14:textId="657F400D" w:rsidR="008E0440" w:rsidRPr="00D6651A" w:rsidRDefault="008E0440" w:rsidP="008E0440">
      <w:pPr>
        <w:rPr>
          <w:szCs w:val="22"/>
        </w:rPr>
      </w:pPr>
      <w:r w:rsidRPr="00D6651A">
        <w:rPr>
          <w:szCs w:val="22"/>
        </w:rPr>
        <w:t xml:space="preserve">Anastasiia TOROPOVA (Ms.), </w:t>
      </w:r>
      <w:r w:rsidR="0081596B" w:rsidRPr="00D6651A">
        <w:rPr>
          <w:szCs w:val="22"/>
        </w:rPr>
        <w:t>Second Secretary, Permanent Mission, Geneva</w:t>
      </w:r>
    </w:p>
    <w:p w14:paraId="308E31F2" w14:textId="77777777" w:rsidR="008E0440" w:rsidRPr="00D6651A" w:rsidRDefault="008E0440" w:rsidP="008E0440">
      <w:pPr>
        <w:rPr>
          <w:szCs w:val="22"/>
        </w:rPr>
      </w:pPr>
    </w:p>
    <w:p w14:paraId="293EAAD7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Zoya VOYTSEKHOVSKAYA (Ms.), Senior Researcher, IPC Section, </w:t>
      </w:r>
      <w:r w:rsidRPr="00D6651A">
        <w:t>Federal Service for Intellectual Property (ROSPATENT), Moscow</w:t>
      </w:r>
    </w:p>
    <w:p w14:paraId="642CBDC4" w14:textId="77777777" w:rsidR="00240F47" w:rsidRPr="00D6651A" w:rsidRDefault="00240F47" w:rsidP="00240F47">
      <w:pPr>
        <w:rPr>
          <w:szCs w:val="22"/>
        </w:rPr>
      </w:pPr>
    </w:p>
    <w:p w14:paraId="50C087BD" w14:textId="5A83E7E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Andre</w:t>
      </w:r>
      <w:r w:rsidR="00D85121" w:rsidRPr="00D6651A">
        <w:rPr>
          <w:szCs w:val="22"/>
        </w:rPr>
        <w:t>i</w:t>
      </w:r>
      <w:r w:rsidRPr="00D6651A">
        <w:rPr>
          <w:szCs w:val="22"/>
        </w:rPr>
        <w:t xml:space="preserve"> SHPIKALOV (Mr.), Senior Researcher, IPC Section, </w:t>
      </w:r>
      <w:r w:rsidRPr="00D6651A">
        <w:t>Federal Service for Intellectual Property (ROSPATENT), Moscow</w:t>
      </w:r>
      <w:r w:rsidRPr="00D6651A">
        <w:rPr>
          <w:szCs w:val="22"/>
        </w:rPr>
        <w:t xml:space="preserve"> </w:t>
      </w:r>
    </w:p>
    <w:p w14:paraId="05242D50" w14:textId="77777777" w:rsidR="00240F47" w:rsidRPr="00D6651A" w:rsidRDefault="00240F47" w:rsidP="00240F47">
      <w:pPr>
        <w:rPr>
          <w:szCs w:val="22"/>
        </w:rPr>
      </w:pPr>
    </w:p>
    <w:p w14:paraId="1B6FAE44" w14:textId="5F5517AF" w:rsidR="00600283" w:rsidRPr="00D6651A" w:rsidRDefault="00600283" w:rsidP="00600283">
      <w:pPr>
        <w:rPr>
          <w:szCs w:val="22"/>
        </w:rPr>
      </w:pPr>
      <w:r w:rsidRPr="00D6651A">
        <w:rPr>
          <w:szCs w:val="22"/>
        </w:rPr>
        <w:t xml:space="preserve">Fedor SARATOVSKII (Mr.), Researcher, IPC Section, </w:t>
      </w:r>
      <w:r w:rsidRPr="00D6651A">
        <w:t>Federal Service for Intellectual Property (ROSPATENT), Moscow</w:t>
      </w:r>
    </w:p>
    <w:p w14:paraId="267D35AE" w14:textId="77777777" w:rsidR="00600283" w:rsidRPr="00D6651A" w:rsidRDefault="00600283" w:rsidP="00600283">
      <w:pPr>
        <w:rPr>
          <w:szCs w:val="22"/>
        </w:rPr>
      </w:pPr>
    </w:p>
    <w:p w14:paraId="795C5215" w14:textId="4A0DDDDE" w:rsidR="008E0440" w:rsidRPr="00D6651A" w:rsidRDefault="00600283" w:rsidP="008E0440">
      <w:pPr>
        <w:rPr>
          <w:szCs w:val="22"/>
        </w:rPr>
      </w:pPr>
      <w:r w:rsidRPr="00D6651A">
        <w:rPr>
          <w:szCs w:val="22"/>
        </w:rPr>
        <w:t xml:space="preserve">Ekaterina PAVLOVA (Ms.), Senior </w:t>
      </w:r>
      <w:r w:rsidR="004B1D65" w:rsidRPr="00D6651A">
        <w:rPr>
          <w:szCs w:val="22"/>
        </w:rPr>
        <w:t>S</w:t>
      </w:r>
      <w:r w:rsidRPr="00D6651A">
        <w:rPr>
          <w:szCs w:val="22"/>
        </w:rPr>
        <w:t xml:space="preserve">pecialist, Multilateral Cooperation Division, International Cooperation Department, </w:t>
      </w:r>
      <w:r w:rsidR="008E0440" w:rsidRPr="00D6651A">
        <w:t>Federal Service for Intellectual Property (ROSPATENT), Moscow</w:t>
      </w:r>
    </w:p>
    <w:p w14:paraId="2DACFC22" w14:textId="77777777" w:rsidR="00600283" w:rsidRPr="00D6651A" w:rsidRDefault="00600283" w:rsidP="00600283">
      <w:pPr>
        <w:rPr>
          <w:szCs w:val="22"/>
        </w:rPr>
      </w:pPr>
    </w:p>
    <w:p w14:paraId="3707080F" w14:textId="11C76835" w:rsidR="00600283" w:rsidRPr="00D6651A" w:rsidRDefault="004B1D65" w:rsidP="00005AC9">
      <w:pPr>
        <w:rPr>
          <w:szCs w:val="22"/>
        </w:rPr>
      </w:pPr>
      <w:r w:rsidRPr="00D6651A">
        <w:rPr>
          <w:szCs w:val="22"/>
        </w:rPr>
        <w:t xml:space="preserve">Dmitrii </w:t>
      </w:r>
      <w:r w:rsidR="00600283" w:rsidRPr="00D6651A">
        <w:rPr>
          <w:szCs w:val="22"/>
        </w:rPr>
        <w:t xml:space="preserve">GUDILIN (Mr.), </w:t>
      </w:r>
      <w:r w:rsidR="00360CFF" w:rsidRPr="00D6651A">
        <w:rPr>
          <w:szCs w:val="22"/>
        </w:rPr>
        <w:t>Expert, Examination Department, Federal Service for Intellectual Property (ROSPATENT), Moscow</w:t>
      </w:r>
    </w:p>
    <w:p w14:paraId="0BEE5EBE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FINLANDE/FINLAND</w:t>
      </w:r>
    </w:p>
    <w:p w14:paraId="5BB803FB" w14:textId="77975879" w:rsidR="00173887" w:rsidRPr="00D6651A" w:rsidRDefault="00173887" w:rsidP="00EA4523">
      <w:pPr>
        <w:rPr>
          <w:szCs w:val="22"/>
        </w:rPr>
      </w:pPr>
      <w:r w:rsidRPr="00D6651A">
        <w:rPr>
          <w:szCs w:val="22"/>
        </w:rPr>
        <w:t xml:space="preserve">Niko MUSAKKA (Mr.), </w:t>
      </w:r>
      <w:r w:rsidR="009967DA" w:rsidRPr="00D6651A">
        <w:rPr>
          <w:szCs w:val="22"/>
        </w:rPr>
        <w:t xml:space="preserve">Senior Patent Examiner, </w:t>
      </w:r>
      <w:r w:rsidR="009967DA" w:rsidRPr="00D6651A">
        <w:t xml:space="preserve">Chemical Technology, </w:t>
      </w:r>
      <w:r w:rsidRPr="00D6651A">
        <w:rPr>
          <w:szCs w:val="22"/>
        </w:rPr>
        <w:t>Patents and Trademarks</w:t>
      </w:r>
      <w:r w:rsidR="009967DA" w:rsidRPr="00D6651A">
        <w:rPr>
          <w:szCs w:val="22"/>
        </w:rPr>
        <w:t xml:space="preserve"> Department</w:t>
      </w:r>
      <w:r w:rsidRPr="00D6651A">
        <w:rPr>
          <w:szCs w:val="22"/>
        </w:rPr>
        <w:t>,</w:t>
      </w:r>
      <w:r w:rsidR="00EA4523" w:rsidRPr="00D6651A">
        <w:t xml:space="preserve"> Finnish Patent and Registration Office (PRH), Ministry of Economic Affairs and Employment, Helsinki</w:t>
      </w:r>
    </w:p>
    <w:p w14:paraId="12CE774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FRANCE</w:t>
      </w:r>
    </w:p>
    <w:p w14:paraId="15C3376A" w14:textId="45E43841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>Magalie MATHON (Mme), chargée de mission</w:t>
      </w:r>
      <w:r w:rsidR="00E93388" w:rsidRPr="00D6651A">
        <w:rPr>
          <w:szCs w:val="22"/>
          <w:lang w:val="fr-FR"/>
        </w:rPr>
        <w:t>,</w:t>
      </w:r>
      <w:r w:rsidRPr="00D6651A">
        <w:rPr>
          <w:szCs w:val="22"/>
          <w:lang w:val="fr-FR"/>
        </w:rPr>
        <w:t xml:space="preserve"> </w:t>
      </w:r>
      <w:r w:rsidR="00E93388" w:rsidRPr="00D6651A">
        <w:rPr>
          <w:szCs w:val="22"/>
          <w:lang w:val="fr-FR"/>
        </w:rPr>
        <w:t>Classification international</w:t>
      </w:r>
      <w:r w:rsidR="000D2BC3" w:rsidRPr="00D6651A">
        <w:rPr>
          <w:szCs w:val="22"/>
          <w:lang w:val="fr-FR"/>
        </w:rPr>
        <w:t>e</w:t>
      </w:r>
      <w:r w:rsidR="00E93388" w:rsidRPr="00D6651A">
        <w:rPr>
          <w:szCs w:val="22"/>
          <w:lang w:val="fr-FR"/>
        </w:rPr>
        <w:t xml:space="preserve"> de brevets (CIB)</w:t>
      </w:r>
      <w:r w:rsidRPr="00D6651A">
        <w:rPr>
          <w:szCs w:val="22"/>
          <w:lang w:val="fr-FR"/>
        </w:rPr>
        <w:t xml:space="preserve">, Département des </w:t>
      </w:r>
      <w:r w:rsidR="0051679F" w:rsidRPr="00D6651A">
        <w:rPr>
          <w:szCs w:val="22"/>
          <w:lang w:val="fr-FR"/>
        </w:rPr>
        <w:t>b</w:t>
      </w:r>
      <w:r w:rsidRPr="00D6651A">
        <w:rPr>
          <w:szCs w:val="22"/>
          <w:lang w:val="fr-FR"/>
        </w:rPr>
        <w:t xml:space="preserve">revets, </w:t>
      </w:r>
      <w:r w:rsidR="0051679F" w:rsidRPr="00D6651A">
        <w:rPr>
          <w:lang w:val="fr-FR"/>
        </w:rPr>
        <w:t>Institut national de la propriété industrielle (INPI), Courbevoie</w:t>
      </w:r>
    </w:p>
    <w:p w14:paraId="7D3195B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GRÈCE/GREECE</w:t>
      </w:r>
    </w:p>
    <w:p w14:paraId="5EFDB616" w14:textId="3C657FDD" w:rsidR="004943B1" w:rsidRPr="00D6651A" w:rsidRDefault="004943B1" w:rsidP="0022137C">
      <w:pPr>
        <w:keepNext/>
        <w:rPr>
          <w:szCs w:val="22"/>
        </w:rPr>
      </w:pPr>
      <w:r w:rsidRPr="00D6651A">
        <w:rPr>
          <w:szCs w:val="22"/>
        </w:rPr>
        <w:t>Aristeidis PITTARAS (Mr.), Director, Application and Grants Directorate, Hellenic Ministry of Development, Hellenic Industrial Property Organization (OBI), Athens</w:t>
      </w:r>
    </w:p>
    <w:p w14:paraId="463F5271" w14:textId="77777777" w:rsidR="004943B1" w:rsidRPr="00D6651A" w:rsidRDefault="004943B1" w:rsidP="004943B1">
      <w:pPr>
        <w:rPr>
          <w:szCs w:val="22"/>
        </w:rPr>
      </w:pPr>
    </w:p>
    <w:p w14:paraId="7248FD12" w14:textId="167F39E6" w:rsidR="00240F47" w:rsidRPr="00D6651A" w:rsidRDefault="008A6551" w:rsidP="00240F47">
      <w:pPr>
        <w:rPr>
          <w:szCs w:val="22"/>
        </w:rPr>
      </w:pPr>
      <w:r w:rsidRPr="00D6651A">
        <w:rPr>
          <w:szCs w:val="22"/>
        </w:rPr>
        <w:t xml:space="preserve">Demetris </w:t>
      </w:r>
      <w:r w:rsidR="00240F47" w:rsidRPr="00D6651A">
        <w:rPr>
          <w:szCs w:val="22"/>
        </w:rPr>
        <w:t>STAFYLAS (Mr.), Head</w:t>
      </w:r>
      <w:r w:rsidR="00270040" w:rsidRPr="00D6651A">
        <w:rPr>
          <w:szCs w:val="22"/>
        </w:rPr>
        <w:t xml:space="preserve">, </w:t>
      </w:r>
      <w:r w:rsidR="00240F47" w:rsidRPr="00D6651A">
        <w:rPr>
          <w:szCs w:val="22"/>
        </w:rPr>
        <w:t>Search Directorate, Hellenic Ministry of Development</w:t>
      </w:r>
      <w:r w:rsidR="004943B1" w:rsidRPr="00D6651A">
        <w:rPr>
          <w:szCs w:val="22"/>
        </w:rPr>
        <w:t>,</w:t>
      </w:r>
      <w:r w:rsidR="00240F47" w:rsidRPr="00D6651A">
        <w:rPr>
          <w:szCs w:val="22"/>
        </w:rPr>
        <w:t xml:space="preserve"> Hellenic Industrial Property </w:t>
      </w:r>
      <w:r w:rsidR="004943B1" w:rsidRPr="00D6651A">
        <w:rPr>
          <w:szCs w:val="22"/>
        </w:rPr>
        <w:t xml:space="preserve">Organization </w:t>
      </w:r>
      <w:r w:rsidR="00240F47" w:rsidRPr="00D6651A">
        <w:rPr>
          <w:szCs w:val="22"/>
        </w:rPr>
        <w:t>(OBI), Athens</w:t>
      </w:r>
    </w:p>
    <w:p w14:paraId="147F5A85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IRLANDE/IRELAND</w:t>
      </w:r>
    </w:p>
    <w:p w14:paraId="74C04F5E" w14:textId="7DF0D352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Fergal BRADY (Mr.), Examiner of Patents, Patent Examination, Intellectual Property Office of Ireland, Department of Enterprise, </w:t>
      </w:r>
      <w:r w:rsidR="00B211AE" w:rsidRPr="00D6651A">
        <w:rPr>
          <w:szCs w:val="22"/>
        </w:rPr>
        <w:t xml:space="preserve">Tourism </w:t>
      </w:r>
      <w:r w:rsidRPr="00D6651A">
        <w:rPr>
          <w:szCs w:val="22"/>
        </w:rPr>
        <w:t>and Employment, Kilkenny</w:t>
      </w:r>
    </w:p>
    <w:p w14:paraId="10B1CC0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4" w:name="_Hlk191044314"/>
      <w:r w:rsidRPr="00D6651A">
        <w:rPr>
          <w:u w:val="single"/>
        </w:rPr>
        <w:t>ISRAËL/ISRAEL</w:t>
      </w:r>
    </w:p>
    <w:p w14:paraId="0FEDCE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Pr="00D6651A" w:rsidRDefault="00240F47" w:rsidP="00240F47">
      <w:pPr>
        <w:rPr>
          <w:szCs w:val="22"/>
        </w:rPr>
      </w:pPr>
    </w:p>
    <w:p w14:paraId="21242B8D" w14:textId="043FA2BF" w:rsidR="00240F47" w:rsidRPr="00D6651A" w:rsidRDefault="00240F47" w:rsidP="002D34B9">
      <w:pPr>
        <w:rPr>
          <w:szCs w:val="22"/>
        </w:rPr>
      </w:pPr>
      <w:r w:rsidRPr="00D6651A">
        <w:rPr>
          <w:szCs w:val="22"/>
        </w:rPr>
        <w:t xml:space="preserve">Yoav SIN MALIA (Mr.), </w:t>
      </w:r>
      <w:r w:rsidR="002D34B9" w:rsidRPr="00D6651A">
        <w:rPr>
          <w:szCs w:val="22"/>
        </w:rPr>
        <w:t>Information Systems Manager, Israel Patent Office, Ministry of Justice, Jerusalem</w:t>
      </w:r>
    </w:p>
    <w:bookmarkEnd w:id="4"/>
    <w:p w14:paraId="3C1EBC8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JAPON/JAPAN</w:t>
      </w:r>
    </w:p>
    <w:p w14:paraId="4E98E480" w14:textId="60C16071" w:rsidR="00837745" w:rsidRPr="00D6651A" w:rsidRDefault="00292D75" w:rsidP="00355A45">
      <w:pPr>
        <w:rPr>
          <w:szCs w:val="22"/>
        </w:rPr>
      </w:pPr>
      <w:r w:rsidRPr="00D6651A">
        <w:rPr>
          <w:szCs w:val="22"/>
        </w:rPr>
        <w:t xml:space="preserve">ITO Yuichi (Mr.), </w:t>
      </w:r>
      <w:r w:rsidR="00355A45" w:rsidRPr="00D6651A">
        <w:rPr>
          <w:szCs w:val="22"/>
        </w:rPr>
        <w:t>Counsellor, Permanent Mission, Geneva</w:t>
      </w:r>
    </w:p>
    <w:p w14:paraId="27A0F834" w14:textId="77777777" w:rsidR="00355A45" w:rsidRPr="00D6651A" w:rsidRDefault="00355A45" w:rsidP="00355A45">
      <w:pPr>
        <w:rPr>
          <w:szCs w:val="22"/>
        </w:rPr>
      </w:pPr>
    </w:p>
    <w:p w14:paraId="02339F74" w14:textId="35BB9A43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KATO </w:t>
      </w:r>
      <w:r w:rsidR="00240F47" w:rsidRPr="00D6651A">
        <w:rPr>
          <w:szCs w:val="22"/>
        </w:rPr>
        <w:t>Norihisa (Mr.), Director, Examination Policy Planning Office, Japan Patent Office (JPO), Tokyo</w:t>
      </w:r>
    </w:p>
    <w:p w14:paraId="1178C3CA" w14:textId="77777777" w:rsidR="00240F47" w:rsidRPr="00D6651A" w:rsidRDefault="00240F47" w:rsidP="00240F47">
      <w:pPr>
        <w:rPr>
          <w:szCs w:val="22"/>
        </w:rPr>
      </w:pPr>
    </w:p>
    <w:p w14:paraId="60FBDB06" w14:textId="2605BE19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MIYACHI </w:t>
      </w:r>
      <w:r w:rsidR="00240F47" w:rsidRPr="00D6651A">
        <w:rPr>
          <w:szCs w:val="22"/>
        </w:rPr>
        <w:t>Masato (Mr.), Deputy Director, Examination Policy Planning Office, Japan Patent Office (JPO), Tokyo</w:t>
      </w:r>
    </w:p>
    <w:p w14:paraId="390E6054" w14:textId="77777777" w:rsidR="00240F47" w:rsidRPr="00D6651A" w:rsidRDefault="00240F47" w:rsidP="00240F47">
      <w:pPr>
        <w:rPr>
          <w:szCs w:val="22"/>
        </w:rPr>
      </w:pPr>
    </w:p>
    <w:p w14:paraId="008A0B97" w14:textId="3CC1FABC" w:rsidR="00837745" w:rsidRPr="00D6651A" w:rsidRDefault="00B820B4" w:rsidP="00837745">
      <w:pPr>
        <w:rPr>
          <w:szCs w:val="22"/>
        </w:rPr>
      </w:pPr>
      <w:r w:rsidRPr="00D6651A">
        <w:rPr>
          <w:szCs w:val="22"/>
        </w:rPr>
        <w:t xml:space="preserve">KODAKA </w:t>
      </w:r>
      <w:r w:rsidR="00837745" w:rsidRPr="00D6651A">
        <w:rPr>
          <w:szCs w:val="22"/>
        </w:rPr>
        <w:t>Kosho (Mr.), Assistant Director, Examination Policy Planning Office, Japan Patent Office (JPO), Tokyo</w:t>
      </w:r>
    </w:p>
    <w:p w14:paraId="4AEB4984" w14:textId="77777777" w:rsidR="00837745" w:rsidRPr="00D6651A" w:rsidRDefault="00837745" w:rsidP="00837745">
      <w:pPr>
        <w:rPr>
          <w:szCs w:val="22"/>
        </w:rPr>
      </w:pPr>
    </w:p>
    <w:p w14:paraId="4C819766" w14:textId="60D06F34" w:rsidR="00837745" w:rsidRPr="00D6651A" w:rsidRDefault="00B820B4" w:rsidP="008929BD">
      <w:pPr>
        <w:rPr>
          <w:szCs w:val="22"/>
        </w:rPr>
      </w:pPr>
      <w:r w:rsidRPr="00D6651A">
        <w:rPr>
          <w:szCs w:val="22"/>
        </w:rPr>
        <w:t xml:space="preserve">YANAGIYA </w:t>
      </w:r>
      <w:r w:rsidR="00837745" w:rsidRPr="00D6651A">
        <w:rPr>
          <w:szCs w:val="22"/>
        </w:rPr>
        <w:t>Yu (Mr.), Assistant Director, Examination Policy Planning Office, Japan Patent Office (JPO), Tokyo</w:t>
      </w:r>
    </w:p>
    <w:p w14:paraId="78DFB8B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D6651A">
        <w:rPr>
          <w:u w:val="single"/>
          <w:lang w:val="es-ES"/>
        </w:rPr>
        <w:t>MEXIQUE/MEXICO</w:t>
      </w:r>
    </w:p>
    <w:p w14:paraId="179365CF" w14:textId="4B5A0E81" w:rsidR="00240F47" w:rsidRPr="00D6651A" w:rsidRDefault="00240F47" w:rsidP="00240F47">
      <w:pPr>
        <w:rPr>
          <w:szCs w:val="22"/>
          <w:lang w:val="es-ES"/>
        </w:rPr>
      </w:pPr>
      <w:r w:rsidRPr="00D6651A">
        <w:rPr>
          <w:szCs w:val="22"/>
          <w:lang w:val="es-ES"/>
        </w:rPr>
        <w:t>Pablo ZENTENO MÁRQUEZ (Sr.), Especialista en Propiedad Industrial, Dirección Divisional de Patentes, Instituto Mexicano de la Propiedad Industrial (IMPI), Ciudad de México</w:t>
      </w:r>
    </w:p>
    <w:p w14:paraId="0CB56E53" w14:textId="77777777" w:rsidR="00240F47" w:rsidRPr="00D6651A" w:rsidRDefault="00240F47" w:rsidP="00240F47">
      <w:pPr>
        <w:rPr>
          <w:szCs w:val="22"/>
          <w:lang w:val="es-ES"/>
        </w:rPr>
      </w:pPr>
    </w:p>
    <w:p w14:paraId="372A0ACC" w14:textId="77039BDA" w:rsidR="00F056D6" w:rsidRPr="00D6651A" w:rsidRDefault="001D7E40" w:rsidP="001D7E40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Ayari FERNANDEZ SANTA CRUZ (Sra.), </w:t>
      </w:r>
      <w:r w:rsidR="00F056D6" w:rsidRPr="00D6651A">
        <w:rPr>
          <w:szCs w:val="22"/>
          <w:lang w:val="es-ES"/>
        </w:rPr>
        <w:t xml:space="preserve">Especialista en Propiedad Industrial, </w:t>
      </w:r>
      <w:r w:rsidR="00FA4344" w:rsidRPr="00D6651A">
        <w:rPr>
          <w:szCs w:val="22"/>
          <w:lang w:val="es-ES"/>
        </w:rPr>
        <w:t xml:space="preserve">Dirección Divisional de Relaciones Internacionales, </w:t>
      </w:r>
      <w:r w:rsidR="00F056D6" w:rsidRPr="00D6651A">
        <w:rPr>
          <w:szCs w:val="22"/>
          <w:lang w:val="es-ES"/>
        </w:rPr>
        <w:t>Instituto Mexicano de la Propiedad Industrial (IMPI), Ciudad de México</w:t>
      </w:r>
    </w:p>
    <w:p w14:paraId="5D0858D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NORVÈGE/NORWAY</w:t>
      </w:r>
    </w:p>
    <w:p w14:paraId="24440A5E" w14:textId="7385F81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Bente AARUM-ULVÅS (Ms.), Chief Examiner, Process and Industry, Norwegian Industrial Property Office (NIPO), Oslo</w:t>
      </w:r>
    </w:p>
    <w:p w14:paraId="2D8B3F26" w14:textId="77777777" w:rsidR="008929BD" w:rsidRPr="00D6651A" w:rsidRDefault="008929BD" w:rsidP="008929BD">
      <w:pPr>
        <w:rPr>
          <w:szCs w:val="22"/>
        </w:rPr>
      </w:pPr>
    </w:p>
    <w:p w14:paraId="0998979A" w14:textId="315F62DB" w:rsidR="008929BD" w:rsidRPr="00D6651A" w:rsidRDefault="008929BD" w:rsidP="008929BD">
      <w:pPr>
        <w:rPr>
          <w:szCs w:val="22"/>
        </w:rPr>
      </w:pPr>
      <w:r w:rsidRPr="00D6651A">
        <w:rPr>
          <w:szCs w:val="22"/>
        </w:rPr>
        <w:t xml:space="preserve">Ida Sofia STENSHAGEN (Ms.), Chief Examiner, </w:t>
      </w:r>
      <w:r w:rsidR="00F946C5" w:rsidRPr="00D6651A">
        <w:rPr>
          <w:szCs w:val="22"/>
        </w:rPr>
        <w:t>Medical Technology</w:t>
      </w:r>
      <w:r w:rsidRPr="00D6651A">
        <w:rPr>
          <w:szCs w:val="22"/>
        </w:rPr>
        <w:t xml:space="preserve">, </w:t>
      </w:r>
      <w:r w:rsidR="00A43E65" w:rsidRPr="00D6651A">
        <w:rPr>
          <w:szCs w:val="22"/>
        </w:rPr>
        <w:t xml:space="preserve">Norwegian Industrial Property Office (NIPO), </w:t>
      </w:r>
      <w:r w:rsidRPr="00D6651A">
        <w:rPr>
          <w:szCs w:val="22"/>
        </w:rPr>
        <w:t>Oslo</w:t>
      </w:r>
    </w:p>
    <w:p w14:paraId="069FDC21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PAYS-BAS (ROYAUME DES)/NETHERLANDS (KINGDOM OF THE)</w:t>
      </w:r>
    </w:p>
    <w:p w14:paraId="3DCC8FBE" w14:textId="20267F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Mar</w:t>
      </w:r>
      <w:r w:rsidR="00EF6EAD" w:rsidRPr="00D6651A">
        <w:rPr>
          <w:szCs w:val="22"/>
        </w:rPr>
        <w:t>nix</w:t>
      </w:r>
      <w:r w:rsidRPr="00D6651A">
        <w:rPr>
          <w:szCs w:val="22"/>
        </w:rPr>
        <w:t xml:space="preserve"> PETERS (Mr.), </w:t>
      </w:r>
      <w:r w:rsidR="00CD1461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Examiner, Netherlands Patent Office, </w:t>
      </w:r>
      <w:bookmarkStart w:id="5" w:name="_Hlk190698535"/>
      <w:r w:rsidRPr="00D6651A">
        <w:rPr>
          <w:szCs w:val="22"/>
        </w:rPr>
        <w:t>Ministry of Economic Affairs, The Hague</w:t>
      </w:r>
      <w:bookmarkEnd w:id="5"/>
    </w:p>
    <w:p w14:paraId="024ACABF" w14:textId="77777777" w:rsidR="00EF6EAD" w:rsidRPr="00D6651A" w:rsidRDefault="00EF6EAD" w:rsidP="00240F47">
      <w:pPr>
        <w:rPr>
          <w:szCs w:val="22"/>
        </w:rPr>
      </w:pPr>
    </w:p>
    <w:p w14:paraId="04C295FD" w14:textId="1E77F958" w:rsidR="00EF6EAD" w:rsidRPr="00D6651A" w:rsidRDefault="00EF6EAD" w:rsidP="00F3415E">
      <w:pPr>
        <w:rPr>
          <w:szCs w:val="22"/>
        </w:rPr>
      </w:pPr>
      <w:r w:rsidRPr="00D6651A">
        <w:rPr>
          <w:szCs w:val="22"/>
        </w:rPr>
        <w:t xml:space="preserve">Robert SCHOUWENAARS (Mr.), </w:t>
      </w:r>
      <w:r w:rsidR="005554B3" w:rsidRPr="00D6651A">
        <w:rPr>
          <w:szCs w:val="22"/>
        </w:rPr>
        <w:t>Technical Advisor</w:t>
      </w:r>
      <w:r w:rsidRPr="00D6651A">
        <w:rPr>
          <w:szCs w:val="22"/>
        </w:rPr>
        <w:t>, Netherlands Patent Office, Ministry of Economic Affairs, The Hague</w:t>
      </w:r>
    </w:p>
    <w:p w14:paraId="6BB336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PÉROU/PERU</w:t>
      </w:r>
    </w:p>
    <w:p w14:paraId="1A87A73A" w14:textId="3D7F13FA" w:rsidR="00017BD9" w:rsidRPr="00D6651A" w:rsidRDefault="009A2189" w:rsidP="00017BD9">
      <w:pPr>
        <w:rPr>
          <w:szCs w:val="22"/>
          <w:lang w:val="es-419"/>
        </w:rPr>
      </w:pPr>
      <w:r w:rsidRPr="00D6651A">
        <w:rPr>
          <w:szCs w:val="22"/>
          <w:lang w:val="es-419"/>
        </w:rPr>
        <w:t xml:space="preserve">Nora Desla Juniza CASTILLO TORRES </w:t>
      </w:r>
      <w:r w:rsidR="00017BD9" w:rsidRPr="00D6651A">
        <w:rPr>
          <w:szCs w:val="22"/>
          <w:lang w:val="es-419"/>
        </w:rPr>
        <w:t>(Sra.), C</w:t>
      </w:r>
      <w:r w:rsidRPr="00D6651A">
        <w:rPr>
          <w:szCs w:val="22"/>
          <w:lang w:val="es-419"/>
        </w:rPr>
        <w:t>onsejera</w:t>
      </w:r>
      <w:r w:rsidR="00017BD9" w:rsidRPr="00D6651A">
        <w:rPr>
          <w:szCs w:val="22"/>
          <w:lang w:val="es-419"/>
        </w:rPr>
        <w:t>, Misión Permanente, Ginebra</w:t>
      </w:r>
    </w:p>
    <w:p w14:paraId="61270E6C" w14:textId="77777777" w:rsidR="00017BD9" w:rsidRPr="00D6651A" w:rsidRDefault="00017BD9" w:rsidP="00017BD9">
      <w:pPr>
        <w:rPr>
          <w:szCs w:val="22"/>
          <w:lang w:val="es-419"/>
        </w:rPr>
      </w:pPr>
    </w:p>
    <w:p w14:paraId="2B23B7FD" w14:textId="37B8B947" w:rsidR="00017BD9" w:rsidRPr="00D6651A" w:rsidRDefault="00017BD9" w:rsidP="00256AE1">
      <w:pPr>
        <w:rPr>
          <w:szCs w:val="22"/>
          <w:lang w:val="es-ES"/>
        </w:rPr>
      </w:pPr>
      <w:r w:rsidRPr="00D6651A">
        <w:rPr>
          <w:szCs w:val="22"/>
          <w:lang w:val="es-419"/>
        </w:rPr>
        <w:t>Beatriz CAMACHO CALIZAYA (Sra.), Coordinador</w:t>
      </w:r>
      <w:r w:rsidR="0093797E" w:rsidRPr="00D6651A">
        <w:rPr>
          <w:szCs w:val="22"/>
          <w:lang w:val="es-419"/>
        </w:rPr>
        <w:t>a</w:t>
      </w:r>
      <w:r w:rsidRPr="00D6651A">
        <w:rPr>
          <w:szCs w:val="22"/>
          <w:lang w:val="es-419"/>
        </w:rPr>
        <w:t xml:space="preserve"> de </w:t>
      </w:r>
      <w:r w:rsidR="008249B8" w:rsidRPr="00D6651A">
        <w:rPr>
          <w:szCs w:val="22"/>
          <w:lang w:val="es-419"/>
        </w:rPr>
        <w:t>I</w:t>
      </w:r>
      <w:r w:rsidRPr="00D6651A">
        <w:rPr>
          <w:szCs w:val="22"/>
          <w:lang w:val="es-419"/>
        </w:rPr>
        <w:t xml:space="preserve">ngeniería, </w:t>
      </w:r>
      <w:r w:rsidRPr="00D6651A">
        <w:rPr>
          <w:szCs w:val="22"/>
          <w:lang w:val="es-ES"/>
        </w:rPr>
        <w:t xml:space="preserve">Dirección de Invenciones y </w:t>
      </w:r>
      <w:r w:rsidR="00323F81" w:rsidRPr="00D6651A">
        <w:rPr>
          <w:szCs w:val="22"/>
          <w:lang w:val="es-ES"/>
        </w:rPr>
        <w:t xml:space="preserve">Nuevas </w:t>
      </w:r>
      <w:r w:rsidRPr="00D6651A">
        <w:rPr>
          <w:szCs w:val="22"/>
          <w:lang w:val="es-ES"/>
        </w:rPr>
        <w:t>Tecnologías, Instituto Nacional de Defensa de la Competencia y de la Protección de la Propiedad Intelectual (INDECOPI), Lima</w:t>
      </w:r>
    </w:p>
    <w:p w14:paraId="361F1576" w14:textId="77777777" w:rsidR="00C25139" w:rsidRPr="00D6651A" w:rsidRDefault="00C25139" w:rsidP="00C25139">
      <w:pPr>
        <w:pStyle w:val="Heading2"/>
        <w:rPr>
          <w:u w:val="single"/>
        </w:rPr>
      </w:pPr>
      <w:r w:rsidRPr="00D6651A">
        <w:rPr>
          <w:u w:val="single"/>
        </w:rPr>
        <w:lastRenderedPageBreak/>
        <w:t>POLOGNE/POLAND</w:t>
      </w:r>
    </w:p>
    <w:p w14:paraId="01EF18B6" w14:textId="77777777" w:rsidR="00F31F4C" w:rsidRPr="00D6651A" w:rsidRDefault="00F31F4C" w:rsidP="00F31F4C">
      <w:pPr>
        <w:rPr>
          <w:szCs w:val="22"/>
        </w:rPr>
      </w:pPr>
      <w:r w:rsidRPr="00D6651A">
        <w:rPr>
          <w:szCs w:val="22"/>
        </w:rPr>
        <w:t>Mariusz MLYNARCZYK (Mr.), Director and Patent Examiner, Patent Office of the Republic of Poland, Warsaw</w:t>
      </w:r>
    </w:p>
    <w:p w14:paraId="365B1955" w14:textId="77777777" w:rsidR="00F31F4C" w:rsidRPr="00D6651A" w:rsidRDefault="00F31F4C" w:rsidP="00846D63">
      <w:pPr>
        <w:rPr>
          <w:szCs w:val="22"/>
        </w:rPr>
      </w:pPr>
    </w:p>
    <w:p w14:paraId="59E90A18" w14:textId="3A1DD45C" w:rsidR="00C25139" w:rsidRPr="00D6651A" w:rsidRDefault="00AC0099" w:rsidP="00F31F4C">
      <w:pPr>
        <w:rPr>
          <w:szCs w:val="22"/>
        </w:rPr>
      </w:pPr>
      <w:r w:rsidRPr="00D6651A">
        <w:rPr>
          <w:szCs w:val="22"/>
        </w:rPr>
        <w:t xml:space="preserve">Małgorzata </w:t>
      </w:r>
      <w:r w:rsidR="00C25139" w:rsidRPr="00D6651A">
        <w:rPr>
          <w:szCs w:val="22"/>
        </w:rPr>
        <w:t xml:space="preserve">KOZŁOWSKA (Ms.), Deputy </w:t>
      </w:r>
      <w:r w:rsidR="002F079B" w:rsidRPr="00D6651A">
        <w:rPr>
          <w:szCs w:val="22"/>
        </w:rPr>
        <w:t>D</w:t>
      </w:r>
      <w:r w:rsidR="00C25139" w:rsidRPr="00D6651A">
        <w:rPr>
          <w:szCs w:val="22"/>
        </w:rPr>
        <w:t xml:space="preserve">irector, Patent Office of the Republic of Poland, </w:t>
      </w:r>
      <w:r w:rsidR="00846D63" w:rsidRPr="00D6651A">
        <w:rPr>
          <w:szCs w:val="22"/>
        </w:rPr>
        <w:t>Patent Office of the Republic of Poland, Warsaw</w:t>
      </w:r>
    </w:p>
    <w:p w14:paraId="25F4FAA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PORTUGAL</w:t>
      </w:r>
    </w:p>
    <w:p w14:paraId="424188B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B4FFBD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6" w:name="_Hlk191283560"/>
      <w:r w:rsidRPr="00D6651A">
        <w:rPr>
          <w:u w:val="single"/>
          <w:lang w:val="fr-FR"/>
        </w:rPr>
        <w:t>RÉPUBLIQUE DE CORÉE/REPUBLIC OF KOREA</w:t>
      </w:r>
      <w:bookmarkEnd w:id="6"/>
    </w:p>
    <w:p w14:paraId="2898B792" w14:textId="77777777" w:rsidR="00A75109" w:rsidRPr="00D6651A" w:rsidRDefault="00F43B04" w:rsidP="00A75109">
      <w:r w:rsidRPr="00D6651A">
        <w:rPr>
          <w:szCs w:val="22"/>
        </w:rPr>
        <w:t xml:space="preserve">KOH Won Kyou (Mr.), Deputy Director, Patent Legal Administration Division, </w:t>
      </w:r>
      <w:r w:rsidR="00A75109" w:rsidRPr="00D6651A">
        <w:rPr>
          <w:szCs w:val="22"/>
        </w:rPr>
        <w:t>Ministry of Intellectual Property (MOIP), Daejeon</w:t>
      </w:r>
    </w:p>
    <w:p w14:paraId="464ABC89" w14:textId="77777777" w:rsidR="00F43B04" w:rsidRPr="00D6651A" w:rsidRDefault="00F43B04" w:rsidP="00F43B04">
      <w:pPr>
        <w:rPr>
          <w:szCs w:val="22"/>
        </w:rPr>
      </w:pPr>
    </w:p>
    <w:p w14:paraId="52436D44" w14:textId="77777777" w:rsidR="00063940" w:rsidRPr="00D6651A" w:rsidRDefault="00F43B04" w:rsidP="00063940">
      <w:r w:rsidRPr="00D6651A">
        <w:rPr>
          <w:szCs w:val="22"/>
        </w:rPr>
        <w:t xml:space="preserve">PARK </w:t>
      </w:r>
      <w:r w:rsidR="00585B85" w:rsidRPr="00D6651A">
        <w:rPr>
          <w:szCs w:val="22"/>
        </w:rPr>
        <w:t xml:space="preserve">Sungchul </w:t>
      </w:r>
      <w:r w:rsidRPr="00D6651A">
        <w:rPr>
          <w:szCs w:val="22"/>
        </w:rPr>
        <w:t xml:space="preserve">(Mr.), Deputy Director, Patent Legal Administration Division, </w:t>
      </w:r>
      <w:r w:rsidR="00063940" w:rsidRPr="00D6651A">
        <w:rPr>
          <w:szCs w:val="22"/>
        </w:rPr>
        <w:t>Ministry of Intellectual Property (MOIP), Daejeon</w:t>
      </w:r>
    </w:p>
    <w:p w14:paraId="2A163504" w14:textId="77777777" w:rsidR="00C25405" w:rsidRPr="00D6651A" w:rsidRDefault="00C25405" w:rsidP="00C25405">
      <w:pPr>
        <w:rPr>
          <w:szCs w:val="22"/>
        </w:rPr>
      </w:pPr>
    </w:p>
    <w:p w14:paraId="6D7EC69D" w14:textId="77777777" w:rsidR="00A75109" w:rsidRPr="00D6651A" w:rsidRDefault="0054154B" w:rsidP="00A75109">
      <w:r w:rsidRPr="00D6651A">
        <w:rPr>
          <w:szCs w:val="22"/>
        </w:rPr>
        <w:t>JUNG Byungte (Mr.), Head, In</w:t>
      </w:r>
      <w:r w:rsidRPr="00D6651A">
        <w:t>dustrial Property</w:t>
      </w:r>
      <w:r w:rsidRPr="00D6651A">
        <w:rPr>
          <w:szCs w:val="22"/>
        </w:rPr>
        <w:t xml:space="preserve"> Information</w:t>
      </w:r>
      <w:r w:rsidR="009C65C1" w:rsidRPr="00D6651A">
        <w:rPr>
          <w:szCs w:val="22"/>
        </w:rPr>
        <w:t xml:space="preserve"> </w:t>
      </w:r>
      <w:r w:rsidRPr="00D6651A">
        <w:rPr>
          <w:szCs w:val="22"/>
        </w:rPr>
        <w:t xml:space="preserve">General Department, Intellectual Property Information Infrastructure Division, </w:t>
      </w:r>
      <w:r w:rsidR="00A75109" w:rsidRPr="00D6651A">
        <w:rPr>
          <w:szCs w:val="22"/>
        </w:rPr>
        <w:t>Ministry of Intellectual Property (MOIP), Daejeon</w:t>
      </w:r>
    </w:p>
    <w:p w14:paraId="04E5A1E6" w14:textId="77777777" w:rsidR="0054154B" w:rsidRPr="00D6651A" w:rsidRDefault="0054154B" w:rsidP="0054154B">
      <w:pPr>
        <w:rPr>
          <w:szCs w:val="22"/>
        </w:rPr>
      </w:pPr>
    </w:p>
    <w:p w14:paraId="7FA36704" w14:textId="77777777" w:rsidR="00A75109" w:rsidRPr="00D6651A" w:rsidRDefault="00EF7B97" w:rsidP="00A75109">
      <w:pPr>
        <w:rPr>
          <w:szCs w:val="22"/>
        </w:rPr>
      </w:pPr>
      <w:r w:rsidRPr="00D6651A">
        <w:t>JEONG Jieun (Ms.), Team Leader,</w:t>
      </w:r>
      <w:r w:rsidR="00F43B04" w:rsidRPr="00D6651A">
        <w:rPr>
          <w:szCs w:val="22"/>
        </w:rPr>
        <w:t xml:space="preserve"> Intellectual Property Information Department,</w:t>
      </w:r>
      <w:r w:rsidRPr="00D6651A">
        <w:t xml:space="preserve"> </w:t>
      </w:r>
      <w:r w:rsidR="00A75109" w:rsidRPr="00D6651A">
        <w:rPr>
          <w:szCs w:val="22"/>
        </w:rPr>
        <w:t>Ministry of Intellectual Property (MOIP), Daejeon</w:t>
      </w:r>
    </w:p>
    <w:p w14:paraId="77833D8F" w14:textId="77777777" w:rsidR="00485919" w:rsidRPr="00D6651A" w:rsidRDefault="00485919" w:rsidP="00A75109"/>
    <w:p w14:paraId="5F389A86" w14:textId="77777777" w:rsidR="00A75109" w:rsidRPr="00D6651A" w:rsidRDefault="00F43B04" w:rsidP="00A75109">
      <w:r w:rsidRPr="00D6651A">
        <w:rPr>
          <w:szCs w:val="22"/>
        </w:rPr>
        <w:t xml:space="preserve">LEE </w:t>
      </w:r>
      <w:r w:rsidR="00C20772" w:rsidRPr="00D6651A">
        <w:rPr>
          <w:szCs w:val="22"/>
        </w:rPr>
        <w:t>Youngkyung</w:t>
      </w:r>
      <w:r w:rsidRPr="00D6651A">
        <w:rPr>
          <w:szCs w:val="22"/>
        </w:rPr>
        <w:t xml:space="preserve"> (Ms.), Expert, Intellectual Property Information Department, </w:t>
      </w:r>
      <w:r w:rsidR="00A75109" w:rsidRPr="00D6651A">
        <w:rPr>
          <w:szCs w:val="22"/>
        </w:rPr>
        <w:t>Ministry of Intellectual Property (MOIP), Daejeon</w:t>
      </w:r>
    </w:p>
    <w:p w14:paraId="353BF0C2" w14:textId="77777777" w:rsidR="00F43B04" w:rsidRPr="00D6651A" w:rsidRDefault="00F43B04" w:rsidP="00F43B04">
      <w:pPr>
        <w:rPr>
          <w:szCs w:val="22"/>
        </w:rPr>
      </w:pPr>
    </w:p>
    <w:p w14:paraId="4598951A" w14:textId="54108BF5" w:rsidR="00F43B04" w:rsidRPr="00D6651A" w:rsidRDefault="00F43B04" w:rsidP="009321CB">
      <w:r w:rsidRPr="00D6651A">
        <w:rPr>
          <w:szCs w:val="22"/>
        </w:rPr>
        <w:t xml:space="preserve">LEE Yewon (Ms.), Patent Legal Administration Division, </w:t>
      </w:r>
      <w:r w:rsidR="00A74FB7" w:rsidRPr="00D6651A">
        <w:rPr>
          <w:szCs w:val="22"/>
        </w:rPr>
        <w:t xml:space="preserve">Ministry of Intellectual Property (MOIP), </w:t>
      </w:r>
      <w:r w:rsidRPr="00D6651A">
        <w:rPr>
          <w:szCs w:val="22"/>
        </w:rPr>
        <w:t>Daejeon</w:t>
      </w:r>
    </w:p>
    <w:p w14:paraId="45EFE74F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DE MOLDOVA/REPUBLIC OF MOLDOVA</w:t>
      </w:r>
    </w:p>
    <w:p w14:paraId="1F90550B" w14:textId="6BF8AE92" w:rsidR="00AF4FC7" w:rsidRPr="00D6651A" w:rsidRDefault="00AF4FC7" w:rsidP="00240F47">
      <w:pPr>
        <w:rPr>
          <w:szCs w:val="22"/>
        </w:rPr>
      </w:pPr>
      <w:r w:rsidRPr="00D6651A">
        <w:rPr>
          <w:szCs w:val="22"/>
        </w:rPr>
        <w:t>Natalia CAISIM (Ms.), Head, Examination Division, Patents Department, State Agency on Intellectual Property (AGEPI), Chisinau</w:t>
      </w:r>
    </w:p>
    <w:p w14:paraId="7C37F947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RÉPUBLIQUE TCHÈQUE/CZECH REPUBLIC</w:t>
      </w:r>
    </w:p>
    <w:p w14:paraId="0A630D16" w14:textId="5A99970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Jarmila AVRATOVA (Ms.), Engineer, Patent Information</w:t>
      </w:r>
      <w:r w:rsidR="00F22112" w:rsidRPr="00D6651A">
        <w:rPr>
          <w:szCs w:val="22"/>
        </w:rPr>
        <w:t xml:space="preserve"> Department</w:t>
      </w:r>
      <w:r w:rsidRPr="00D6651A">
        <w:rPr>
          <w:szCs w:val="22"/>
        </w:rPr>
        <w:t>, Industrial Property Office of the Czech Republic, Prague</w:t>
      </w:r>
    </w:p>
    <w:p w14:paraId="7C4E75AF" w14:textId="77777777" w:rsidR="00F22112" w:rsidRPr="00D6651A" w:rsidRDefault="00F22112" w:rsidP="00240F47">
      <w:pPr>
        <w:rPr>
          <w:szCs w:val="22"/>
        </w:rPr>
      </w:pPr>
    </w:p>
    <w:p w14:paraId="6259D41D" w14:textId="77777777" w:rsidR="00F22112" w:rsidRPr="00D6651A" w:rsidRDefault="00F22112" w:rsidP="00F22112">
      <w:pPr>
        <w:rPr>
          <w:szCs w:val="22"/>
        </w:rPr>
      </w:pPr>
      <w:r w:rsidRPr="00D6651A">
        <w:rPr>
          <w:szCs w:val="22"/>
        </w:rPr>
        <w:t>Eva POKORNÁ (Ms.), Search Expert, Patent Information Department, Industrial Property Office of the Czech Republic, Prague</w:t>
      </w:r>
    </w:p>
    <w:p w14:paraId="14F9B4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ROUMANIE/ROMANIA</w:t>
      </w:r>
    </w:p>
    <w:p w14:paraId="490C3B48" w14:textId="77777777" w:rsidR="006B15A5" w:rsidRPr="00D6651A" w:rsidRDefault="006B15A5" w:rsidP="006B15A5">
      <w:pPr>
        <w:rPr>
          <w:szCs w:val="22"/>
        </w:rPr>
      </w:pPr>
      <w:r w:rsidRPr="00D6651A">
        <w:rPr>
          <w:szCs w:val="22"/>
        </w:rPr>
        <w:t>Delia Florentina CRISTEA (Ms.), Substantive Patent Examiner, Patents, State Office for Inventions and Trademarks (OSIM), Bucharest</w:t>
      </w:r>
    </w:p>
    <w:p w14:paraId="7748A01F" w14:textId="77777777" w:rsidR="006B15A5" w:rsidRPr="00D6651A" w:rsidRDefault="006B15A5" w:rsidP="00240F47">
      <w:pPr>
        <w:rPr>
          <w:szCs w:val="22"/>
        </w:rPr>
      </w:pPr>
    </w:p>
    <w:p w14:paraId="4A9CAB79" w14:textId="65C9518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Anca </w:t>
      </w:r>
      <w:r w:rsidR="006B15A5" w:rsidRPr="00D6651A">
        <w:rPr>
          <w:szCs w:val="22"/>
        </w:rPr>
        <w:t xml:space="preserve">Simona </w:t>
      </w:r>
      <w:r w:rsidRPr="00D6651A">
        <w:rPr>
          <w:szCs w:val="22"/>
        </w:rPr>
        <w:t xml:space="preserve">IONESCU (Ms.), </w:t>
      </w:r>
      <w:r w:rsidR="006B15A5" w:rsidRPr="00D6651A">
        <w:rPr>
          <w:szCs w:val="22"/>
        </w:rPr>
        <w:t xml:space="preserve">Substantive Patent </w:t>
      </w:r>
      <w:r w:rsidRPr="00D6651A">
        <w:rPr>
          <w:szCs w:val="22"/>
        </w:rPr>
        <w:t>Examiner, Patents, State Office for Inventions and Trademarks (OSIM), Bucharest</w:t>
      </w:r>
    </w:p>
    <w:p w14:paraId="7267509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ROYAUME-UNI/UNITED KINGDOM</w:t>
      </w:r>
    </w:p>
    <w:p w14:paraId="008B848E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1E05B0DF" w14:textId="77777777" w:rsidR="006B15A5" w:rsidRPr="00D6651A" w:rsidRDefault="006B15A5" w:rsidP="006B15A5">
      <w:pPr>
        <w:rPr>
          <w:szCs w:val="22"/>
        </w:rPr>
      </w:pPr>
    </w:p>
    <w:p w14:paraId="62399398" w14:textId="57972E3E" w:rsidR="006B15A5" w:rsidRPr="00D6651A" w:rsidRDefault="009321CB" w:rsidP="006B15A5">
      <w:pPr>
        <w:rPr>
          <w:szCs w:val="22"/>
        </w:rPr>
      </w:pPr>
      <w:r w:rsidRPr="00D6651A">
        <w:rPr>
          <w:szCs w:val="22"/>
        </w:rPr>
        <w:t>Huw THOMAS</w:t>
      </w:r>
      <w:r w:rsidR="006B15A5" w:rsidRPr="00D6651A">
        <w:rPr>
          <w:szCs w:val="22"/>
        </w:rPr>
        <w:t xml:space="preserve"> (Mr.), Senior Patent Examiner, Secure Patents, </w:t>
      </w:r>
      <w:r w:rsidR="007D13F1" w:rsidRPr="00D6651A">
        <w:rPr>
          <w:szCs w:val="22"/>
        </w:rPr>
        <w:t>Patent Examination Division, United Kingdom Intellectual Property Office (UKIPO), Newport</w:t>
      </w:r>
    </w:p>
    <w:p w14:paraId="65CCC5D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SERBIE/SERBIA</w:t>
      </w:r>
    </w:p>
    <w:p w14:paraId="7BCE8A37" w14:textId="34FF4A0D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Zorica PETROVIC (Ms.), Patent Examiner, Patent Sector, </w:t>
      </w:r>
      <w:r w:rsidR="00A16C60" w:rsidRPr="00D6651A">
        <w:rPr>
          <w:szCs w:val="22"/>
        </w:rPr>
        <w:t>Intellectual Property Office of the Republic of Serbia</w:t>
      </w:r>
      <w:r w:rsidRPr="00D6651A">
        <w:rPr>
          <w:szCs w:val="22"/>
        </w:rPr>
        <w:t>, Belgrade</w:t>
      </w:r>
    </w:p>
    <w:p w14:paraId="3D995A44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SUÈDE/SWEDEN</w:t>
      </w:r>
    </w:p>
    <w:p w14:paraId="7E5FDEE7" w14:textId="78FB8CF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Tomas LUND (Mr.), Senior Patent Examiner, </w:t>
      </w:r>
      <w:r w:rsidR="007A254F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Division, </w:t>
      </w:r>
      <w:r w:rsidR="00DC4E25" w:rsidRPr="00D6651A">
        <w:rPr>
          <w:szCs w:val="22"/>
        </w:rPr>
        <w:t xml:space="preserve">Swedish Intellectual Property Office (PRV), </w:t>
      </w:r>
      <w:r w:rsidRPr="00D6651A">
        <w:rPr>
          <w:szCs w:val="22"/>
        </w:rPr>
        <w:t>Stockholm</w:t>
      </w:r>
    </w:p>
    <w:p w14:paraId="3159BFB2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SUISSE/SWITZERLAND</w:t>
      </w:r>
    </w:p>
    <w:p w14:paraId="18E41807" w14:textId="1057EF5B" w:rsidR="009F6B6A" w:rsidRPr="00D6651A" w:rsidRDefault="00240F47" w:rsidP="009F6B6A">
      <w:pPr>
        <w:rPr>
          <w:szCs w:val="22"/>
          <w:lang w:val="fr-CH"/>
        </w:rPr>
      </w:pPr>
      <w:r w:rsidRPr="00D6651A">
        <w:rPr>
          <w:szCs w:val="22"/>
          <w:lang w:val="fr-CH"/>
        </w:rPr>
        <w:t>Pascal WEIBEL (M.), chef</w:t>
      </w:r>
      <w:r w:rsidR="00022193" w:rsidRPr="00D6651A">
        <w:rPr>
          <w:szCs w:val="22"/>
          <w:lang w:val="fr-CH"/>
        </w:rPr>
        <w:t>,</w:t>
      </w:r>
      <w:r w:rsidRPr="00D6651A">
        <w:rPr>
          <w:szCs w:val="22"/>
          <w:lang w:val="fr-CH"/>
        </w:rPr>
        <w:t xml:space="preserve"> Examen</w:t>
      </w:r>
      <w:r w:rsidR="00967A57" w:rsidRPr="00D6651A">
        <w:rPr>
          <w:szCs w:val="22"/>
          <w:lang w:val="fr-CH"/>
        </w:rPr>
        <w:t xml:space="preserve"> matériel des brevets &amp; CCP</w:t>
      </w:r>
      <w:r w:rsidRPr="00D6651A">
        <w:rPr>
          <w:szCs w:val="22"/>
          <w:lang w:val="fr-CH"/>
        </w:rPr>
        <w:t xml:space="preserve">, Division des brevets, </w:t>
      </w:r>
      <w:r w:rsidR="003D5F33" w:rsidRPr="00D6651A">
        <w:rPr>
          <w:szCs w:val="22"/>
          <w:lang w:val="fr-CH"/>
        </w:rPr>
        <w:t xml:space="preserve">Institut fédéral de la propriété intellectuelle (IPI), Département fédéral de justice et police (DFJP), </w:t>
      </w:r>
      <w:r w:rsidR="003D5F33" w:rsidRPr="00D6651A">
        <w:rPr>
          <w:szCs w:val="22"/>
          <w:lang w:val="fr-FR"/>
        </w:rPr>
        <w:t>Berne</w:t>
      </w:r>
    </w:p>
    <w:p w14:paraId="4026D88D" w14:textId="076A6CFF" w:rsidR="00F95E76" w:rsidRPr="00D6651A" w:rsidRDefault="00F95E76" w:rsidP="009F6B6A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URUGUAY</w:t>
      </w:r>
    </w:p>
    <w:p w14:paraId="34BEBE41" w14:textId="07F95BB5" w:rsidR="00F60B62" w:rsidRPr="00D6651A" w:rsidRDefault="00F60B62" w:rsidP="000E31C2">
      <w:pPr>
        <w:rPr>
          <w:lang w:val="es-419"/>
        </w:rPr>
      </w:pPr>
      <w:r w:rsidRPr="00D6651A">
        <w:rPr>
          <w:lang w:val="es-419"/>
        </w:rPr>
        <w:t xml:space="preserve">Santiago MONTALBÁN BRITOS (Sr.), Primer Secretario, Misión Permanente ante la Organización Mundial del Comercio (OMC), Ginebra </w:t>
      </w:r>
    </w:p>
    <w:p w14:paraId="49450E24" w14:textId="77777777" w:rsidR="00F60B62" w:rsidRPr="00D6651A" w:rsidRDefault="00F60B62" w:rsidP="00F60B62">
      <w:pPr>
        <w:rPr>
          <w:lang w:val="es-419"/>
        </w:rPr>
      </w:pPr>
    </w:p>
    <w:p w14:paraId="29A8B5C5" w14:textId="744CA8BF" w:rsidR="008F75AA" w:rsidRPr="00D6651A" w:rsidRDefault="0099149B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caps w:val="0"/>
          <w:lang w:val="fr-FR"/>
        </w:rPr>
        <w:t>II.</w:t>
      </w:r>
      <w:r w:rsidRPr="00D6651A">
        <w:rPr>
          <w:caps w:val="0"/>
          <w:lang w:val="fr-FR"/>
        </w:rPr>
        <w:tab/>
        <w:t>ÉTATS OBSERVATEURS/OBSERVER STATES</w:t>
      </w:r>
    </w:p>
    <w:p w14:paraId="2B1E4A7B" w14:textId="20FB7A9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EL SALVADOR</w:t>
      </w:r>
    </w:p>
    <w:p w14:paraId="441C2128" w14:textId="77777777" w:rsidR="00870E19" w:rsidRPr="00D6651A" w:rsidRDefault="00870E19" w:rsidP="00870E19">
      <w:pPr>
        <w:rPr>
          <w:szCs w:val="22"/>
          <w:lang w:val="es-419"/>
        </w:rPr>
      </w:pPr>
      <w:r w:rsidRPr="00D6651A">
        <w:rPr>
          <w:szCs w:val="22"/>
          <w:lang w:val="es-419"/>
        </w:rPr>
        <w:t>Coralia OSEGUEDA (Sra.), Consejera, Misión Permanente ante la Organización Mundial del Comercio (OMC), Ginebra</w:t>
      </w:r>
    </w:p>
    <w:p w14:paraId="2E8048C2" w14:textId="7777777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IRAN (RÉPUBLIQUE ISLAMIQUE D')/IRAN (ISLAMIC REPUBLIC OF)</w:t>
      </w:r>
    </w:p>
    <w:p w14:paraId="0A73F67F" w14:textId="77777777" w:rsidR="00870E19" w:rsidRPr="00D6651A" w:rsidRDefault="00870E19" w:rsidP="00870E19">
      <w:r w:rsidRPr="00D6651A">
        <w:t>Forough SAMADI (Ms.), Translator, Intellectual Property Center of the Islamic Republic of Iran, Tehran</w:t>
      </w:r>
    </w:p>
    <w:p w14:paraId="7D41FAAF" w14:textId="77777777" w:rsidR="00DD0435" w:rsidRPr="00D6651A" w:rsidRDefault="00DD0435" w:rsidP="00240F47">
      <w:pPr>
        <w:rPr>
          <w:szCs w:val="22"/>
        </w:rPr>
      </w:pPr>
    </w:p>
    <w:p w14:paraId="7C1FACF4" w14:textId="6AF036D8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lang w:val="fr-FR"/>
        </w:rPr>
        <w:t>III.</w:t>
      </w:r>
      <w:r w:rsidRPr="00D6651A">
        <w:rPr>
          <w:lang w:val="fr-FR"/>
        </w:rPr>
        <w:tab/>
        <w:t>ORGANISATION</w:t>
      </w:r>
      <w:r w:rsidR="00F52D69">
        <w:rPr>
          <w:lang w:val="fr-FR"/>
        </w:rPr>
        <w:t>S</w:t>
      </w:r>
      <w:r w:rsidRPr="00D6651A">
        <w:rPr>
          <w:lang w:val="fr-FR"/>
        </w:rPr>
        <w:t xml:space="preserve"> INTERGOUVERNEMENTALE</w:t>
      </w:r>
      <w:r w:rsidR="00F52D69">
        <w:rPr>
          <w:lang w:val="fr-FR"/>
        </w:rPr>
        <w:t>S</w:t>
      </w:r>
      <w:r w:rsidRPr="00D6651A">
        <w:rPr>
          <w:lang w:val="fr-FR"/>
        </w:rPr>
        <w:t xml:space="preserve">/INTERGOVERNMENTAL </w:t>
      </w:r>
      <w:r w:rsidRPr="00D6651A">
        <w:rPr>
          <w:lang w:val="fr-FR"/>
        </w:rPr>
        <w:tab/>
        <w:t>ORGANIZATION</w:t>
      </w:r>
      <w:r w:rsidR="00F52D69">
        <w:rPr>
          <w:lang w:val="fr-FR"/>
        </w:rPr>
        <w:t>S</w:t>
      </w:r>
    </w:p>
    <w:p w14:paraId="270DBCFB" w14:textId="77777777" w:rsidR="00C17C7D" w:rsidRPr="00D6651A" w:rsidRDefault="00C17C7D" w:rsidP="00C17C7D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EURASIENNE DES BREVETS (OEAB)/EURASIAN PATENT ORGANIZATION (EAPO) </w:t>
      </w:r>
    </w:p>
    <w:p w14:paraId="085C40E0" w14:textId="3AE5AEE1" w:rsidR="00C17C7D" w:rsidRPr="00D6651A" w:rsidRDefault="00C17C7D" w:rsidP="002B6C54">
      <w:pPr>
        <w:rPr>
          <w:szCs w:val="22"/>
          <w:lang w:val="fr-FR"/>
        </w:rPr>
      </w:pPr>
      <w:r w:rsidRPr="00D6651A">
        <w:rPr>
          <w:szCs w:val="22"/>
          <w:lang w:val="fr-FR"/>
        </w:rPr>
        <w:t>Valerii MALAI (Mr.), Principal Examiner, Examination Department, Moscow</w:t>
      </w:r>
    </w:p>
    <w:p w14:paraId="663AF92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EUROPÉENNE DES BREVETS (OEB)/EUROPEAN PATENT ORGANISATION (EPO) </w:t>
      </w:r>
    </w:p>
    <w:p w14:paraId="002DD26A" w14:textId="72C969C7" w:rsidR="001F49F2" w:rsidRPr="00D6651A" w:rsidRDefault="001F49F2" w:rsidP="00651225">
      <w:pPr>
        <w:rPr>
          <w:szCs w:val="22"/>
        </w:rPr>
      </w:pPr>
      <w:r w:rsidRPr="00D6651A">
        <w:rPr>
          <w:szCs w:val="22"/>
        </w:rPr>
        <w:t xml:space="preserve">Roberto IASEVOLI (Mr.), Head, Classification Board, </w:t>
      </w:r>
      <w:r w:rsidR="00651225" w:rsidRPr="00D6651A">
        <w:rPr>
          <w:szCs w:val="22"/>
        </w:rPr>
        <w:t xml:space="preserve">Classification and Documentation, </w:t>
      </w:r>
      <w:r w:rsidRPr="00D6651A">
        <w:rPr>
          <w:szCs w:val="22"/>
        </w:rPr>
        <w:t>Rijswijk</w:t>
      </w:r>
    </w:p>
    <w:p w14:paraId="78EDD87D" w14:textId="77777777" w:rsidR="001F49F2" w:rsidRPr="00D6651A" w:rsidRDefault="001F49F2" w:rsidP="001F49F2">
      <w:pPr>
        <w:rPr>
          <w:szCs w:val="22"/>
        </w:rPr>
      </w:pPr>
    </w:p>
    <w:p w14:paraId="7F748E26" w14:textId="0211E0F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Pierre HELD (Mr.), </w:t>
      </w:r>
      <w:r w:rsidR="006361B5" w:rsidRPr="00D6651A">
        <w:rPr>
          <w:szCs w:val="22"/>
        </w:rPr>
        <w:t>Classification Co-operation Manager</w:t>
      </w:r>
      <w:r w:rsidRPr="00D6651A">
        <w:rPr>
          <w:szCs w:val="22"/>
        </w:rPr>
        <w:t>, European and International Affairs, Rijswijk</w:t>
      </w:r>
    </w:p>
    <w:p w14:paraId="357E5139" w14:textId="77777777" w:rsidR="00240F47" w:rsidRPr="00D6651A" w:rsidRDefault="00240F47" w:rsidP="00240F47">
      <w:pPr>
        <w:rPr>
          <w:szCs w:val="22"/>
        </w:rPr>
      </w:pPr>
    </w:p>
    <w:p w14:paraId="1081A627" w14:textId="3BD57DAE" w:rsidR="006361B5" w:rsidRPr="00D6651A" w:rsidRDefault="00EB12AA" w:rsidP="006361B5">
      <w:pPr>
        <w:rPr>
          <w:szCs w:val="22"/>
        </w:rPr>
      </w:pPr>
      <w:r w:rsidRPr="00D6651A">
        <w:rPr>
          <w:szCs w:val="22"/>
        </w:rPr>
        <w:t xml:space="preserve">Agnès </w:t>
      </w:r>
      <w:r w:rsidR="006361B5" w:rsidRPr="00D6651A">
        <w:rPr>
          <w:szCs w:val="22"/>
        </w:rPr>
        <w:t>MERLE GAMEZ (Ms.), Member, Classification Board, Rijswijk</w:t>
      </w:r>
    </w:p>
    <w:p w14:paraId="1881A02C" w14:textId="77777777" w:rsidR="006361B5" w:rsidRPr="00D6651A" w:rsidRDefault="006361B5" w:rsidP="006361B5">
      <w:pPr>
        <w:rPr>
          <w:szCs w:val="22"/>
        </w:rPr>
      </w:pPr>
    </w:p>
    <w:p w14:paraId="0C02C511" w14:textId="4EBE7510" w:rsidR="006361B5" w:rsidRPr="00D6651A" w:rsidRDefault="006361B5" w:rsidP="0025310F">
      <w:pPr>
        <w:rPr>
          <w:szCs w:val="22"/>
        </w:rPr>
      </w:pPr>
      <w:r w:rsidRPr="00D6651A">
        <w:rPr>
          <w:szCs w:val="22"/>
        </w:rPr>
        <w:t xml:space="preserve">Alex GALLI (Mr.), Young Professional, European and International Affairs, </w:t>
      </w:r>
      <w:r w:rsidR="00E043A0" w:rsidRPr="00D6651A">
        <w:rPr>
          <w:szCs w:val="22"/>
        </w:rPr>
        <w:t>Munich</w:t>
      </w:r>
    </w:p>
    <w:p w14:paraId="37734B7C" w14:textId="77777777" w:rsidR="00B2508B" w:rsidRPr="00D6651A" w:rsidRDefault="00B2508B" w:rsidP="0025310F">
      <w:pPr>
        <w:rPr>
          <w:szCs w:val="22"/>
        </w:rPr>
      </w:pPr>
    </w:p>
    <w:p w14:paraId="05394051" w14:textId="77777777" w:rsidR="00046072" w:rsidRPr="00CE3524" w:rsidRDefault="00046072" w:rsidP="00604770">
      <w:pPr>
        <w:rPr>
          <w:szCs w:val="22"/>
        </w:rPr>
      </w:pPr>
    </w:p>
    <w:p w14:paraId="6CE0449C" w14:textId="166C0A99" w:rsidR="00240F47" w:rsidRPr="00CE3524" w:rsidRDefault="00934C15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CE3524">
        <w:t>I</w:t>
      </w:r>
      <w:r w:rsidR="00240F47" w:rsidRPr="00CE3524">
        <w:t>V.</w:t>
      </w:r>
      <w:r w:rsidR="00240F47" w:rsidRPr="00CE3524">
        <w:tab/>
        <w:t>BUREAU/OFFICERS</w:t>
      </w:r>
    </w:p>
    <w:p w14:paraId="72B50C08" w14:textId="77777777" w:rsidR="00240F47" w:rsidRPr="00CE3524" w:rsidRDefault="00240F47" w:rsidP="00240F47"/>
    <w:p w14:paraId="269B7662" w14:textId="7DD3A4AD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président/Chair:</w:t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FA4FB9" w:rsidRPr="00CE3524">
        <w:rPr>
          <w:szCs w:val="22"/>
        </w:rPr>
        <w:t>Roberto IASEVOLI</w:t>
      </w:r>
      <w:r w:rsidRPr="00CE3524">
        <w:rPr>
          <w:szCs w:val="22"/>
        </w:rPr>
        <w:t xml:space="preserve"> (M./Mr.) (</w:t>
      </w:r>
      <w:r w:rsidR="00FA4FB9" w:rsidRPr="00CE3524">
        <w:rPr>
          <w:szCs w:val="22"/>
        </w:rPr>
        <w:t>OEB/EPO</w:t>
      </w:r>
      <w:r w:rsidRPr="00CE3524">
        <w:rPr>
          <w:szCs w:val="22"/>
        </w:rPr>
        <w:t>)</w:t>
      </w:r>
    </w:p>
    <w:p w14:paraId="35196199" w14:textId="775B5F57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vice-présidents/Vice-Chairs:</w:t>
      </w:r>
      <w:r w:rsidRPr="00CE3524">
        <w:rPr>
          <w:szCs w:val="22"/>
        </w:rPr>
        <w:tab/>
      </w:r>
      <w:r w:rsidR="007244F0" w:rsidRPr="00CE3524">
        <w:rPr>
          <w:szCs w:val="22"/>
        </w:rPr>
        <w:t>Oliver STEINKELLER (M./Mr.) (</w:t>
      </w:r>
      <w:r w:rsidR="003F57A3" w:rsidRPr="00CE3524">
        <w:rPr>
          <w:szCs w:val="22"/>
        </w:rPr>
        <w:t>Allemagne/</w:t>
      </w:r>
      <w:r w:rsidR="007244F0" w:rsidRPr="00CE3524">
        <w:rPr>
          <w:szCs w:val="22"/>
        </w:rPr>
        <w:t>Germany)</w:t>
      </w:r>
    </w:p>
    <w:p w14:paraId="29C1F5D0" w14:textId="02F4AD07" w:rsidR="00240F47" w:rsidRPr="00D6651A" w:rsidRDefault="00240F47" w:rsidP="00240F47">
      <w:pPr>
        <w:ind w:left="1134" w:firstLine="567"/>
        <w:rPr>
          <w:szCs w:val="22"/>
          <w:lang w:val="fr-FR"/>
        </w:rPr>
      </w:pP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201021" w:rsidRPr="00D6651A">
        <w:rPr>
          <w:szCs w:val="22"/>
          <w:lang w:val="fr-FR"/>
        </w:rPr>
        <w:t xml:space="preserve">MIYACHI </w:t>
      </w:r>
      <w:r w:rsidR="007244F0" w:rsidRPr="00D6651A">
        <w:rPr>
          <w:szCs w:val="22"/>
          <w:lang w:val="fr-FR"/>
        </w:rPr>
        <w:t xml:space="preserve">Masato </w:t>
      </w:r>
      <w:r w:rsidRPr="00D6651A">
        <w:rPr>
          <w:szCs w:val="22"/>
          <w:lang w:val="fr-FR"/>
        </w:rPr>
        <w:t>(M./Mr.)</w:t>
      </w:r>
      <w:r w:rsidR="00C95975" w:rsidRPr="00D6651A">
        <w:rPr>
          <w:szCs w:val="22"/>
          <w:lang w:val="fr-FR"/>
        </w:rPr>
        <w:t xml:space="preserve"> </w:t>
      </w:r>
      <w:r w:rsidRPr="00D6651A">
        <w:rPr>
          <w:szCs w:val="22"/>
          <w:lang w:val="fr-FR"/>
        </w:rPr>
        <w:t>(</w:t>
      </w:r>
      <w:r w:rsidR="007244F0" w:rsidRPr="00D6651A">
        <w:rPr>
          <w:szCs w:val="22"/>
          <w:lang w:val="fr-FR"/>
        </w:rPr>
        <w:t>Jap</w:t>
      </w:r>
      <w:r w:rsidR="00FE7159" w:rsidRPr="00D6651A">
        <w:rPr>
          <w:szCs w:val="22"/>
          <w:lang w:val="fr-FR"/>
        </w:rPr>
        <w:t>o</w:t>
      </w:r>
      <w:r w:rsidR="007244F0" w:rsidRPr="00D6651A">
        <w:rPr>
          <w:szCs w:val="22"/>
          <w:lang w:val="fr-FR"/>
        </w:rPr>
        <w:t>n</w:t>
      </w:r>
      <w:r w:rsidR="00C73076" w:rsidRPr="00D6651A">
        <w:rPr>
          <w:szCs w:val="22"/>
          <w:lang w:val="fr-FR"/>
        </w:rPr>
        <w:t>/Jap</w:t>
      </w:r>
      <w:r w:rsidR="00FE7159" w:rsidRPr="00D6651A">
        <w:rPr>
          <w:szCs w:val="22"/>
          <w:lang w:val="fr-FR"/>
        </w:rPr>
        <w:t>a</w:t>
      </w:r>
      <w:r w:rsidR="00C73076" w:rsidRPr="00D6651A">
        <w:rPr>
          <w:szCs w:val="22"/>
          <w:lang w:val="fr-FR"/>
        </w:rPr>
        <w:t>n</w:t>
      </w:r>
      <w:r w:rsidRPr="00D6651A">
        <w:rPr>
          <w:szCs w:val="22"/>
          <w:lang w:val="fr-FR"/>
        </w:rPr>
        <w:t xml:space="preserve">) </w:t>
      </w:r>
    </w:p>
    <w:p w14:paraId="04BEF26C" w14:textId="2C66DBEC" w:rsidR="00CE3524" w:rsidRDefault="00240F47" w:rsidP="00934C15">
      <w:pPr>
        <w:pStyle w:val="BodyText"/>
        <w:rPr>
          <w:lang w:val="fr-FR"/>
        </w:rPr>
      </w:pPr>
      <w:r w:rsidRPr="00D6651A">
        <w:rPr>
          <w:lang w:val="fr-FR"/>
        </w:rPr>
        <w:t>secrétaire/Secretary:</w:t>
      </w:r>
      <w:r w:rsidRPr="00D6651A">
        <w:rPr>
          <w:lang w:val="fr-FR"/>
        </w:rPr>
        <w:tab/>
      </w:r>
      <w:r w:rsidRPr="00D6651A">
        <w:rPr>
          <w:lang w:val="fr-FR"/>
        </w:rPr>
        <w:tab/>
        <w:t>XU Ning (Mme/Ms.) (OMPI/WIPO)</w:t>
      </w:r>
    </w:p>
    <w:p w14:paraId="534D9D93" w14:textId="77777777" w:rsidR="00CE3524" w:rsidRPr="00D6651A" w:rsidRDefault="00CE3524" w:rsidP="00934C15">
      <w:pPr>
        <w:pStyle w:val="BodyText"/>
        <w:rPr>
          <w:lang w:val="fr-FR"/>
        </w:rPr>
      </w:pPr>
    </w:p>
    <w:p w14:paraId="6C4E9A2B" w14:textId="7468142D" w:rsidR="00240F47" w:rsidRPr="00D6651A" w:rsidRDefault="0099149B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D6651A">
        <w:rPr>
          <w:caps w:val="0"/>
          <w:lang w:val="fr-FR"/>
        </w:rPr>
        <w:t>V.</w:t>
      </w:r>
      <w:r w:rsidRPr="00D6651A">
        <w:rPr>
          <w:caps w:val="0"/>
          <w:lang w:val="fr-FR"/>
        </w:rPr>
        <w:tab/>
        <w:t>BUREAU INTERNATIONAL DE L’ORGANISATION MONDIALE DE LA PROPRIETE INTELLECTUELLE (OMPI)/INTERNATIONAL BUREAU OF THE WORLD INTELLECTUAL PROPERTY ORGANIZATION (WIPO)</w:t>
      </w:r>
    </w:p>
    <w:p w14:paraId="1E7D51EB" w14:textId="4C53A066" w:rsidR="00240F47" w:rsidRPr="00D6651A" w:rsidRDefault="00240F47" w:rsidP="00046072">
      <w:pPr>
        <w:pStyle w:val="BodyText"/>
        <w:spacing w:before="240" w:after="0"/>
        <w:rPr>
          <w:szCs w:val="22"/>
          <w:lang w:val="fr-CH"/>
        </w:rPr>
      </w:pPr>
      <w:r w:rsidRPr="00D6651A">
        <w:rPr>
          <w:lang w:val="fr-CH"/>
        </w:rPr>
        <w:t xml:space="preserve">Ken-Ichiro NATSUME (M./Mr.), sous-directeur général du </w:t>
      </w:r>
      <w:r w:rsidRPr="00D6651A">
        <w:rPr>
          <w:szCs w:val="22"/>
          <w:lang w:val="fr-CH"/>
        </w:rPr>
        <w:t>Secteur de l’infrastructure et des plateformes</w:t>
      </w:r>
      <w:r w:rsidRPr="00D6651A">
        <w:rPr>
          <w:lang w:val="fr-CH"/>
        </w:rPr>
        <w:t xml:space="preserve">/Assistant Director General, </w:t>
      </w:r>
      <w:r w:rsidRPr="00D6651A">
        <w:rPr>
          <w:szCs w:val="22"/>
          <w:lang w:val="fr-CH"/>
        </w:rPr>
        <w:t>Infrastructure and Platforms Sector</w:t>
      </w:r>
    </w:p>
    <w:p w14:paraId="48BC663C" w14:textId="77777777" w:rsidR="00240F47" w:rsidRPr="00D6651A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>Kunihiko FUSHIMI (M./Mr.), directeur de la Division des classifications internationales et des normes, Secteur de l’infrastructure et des plateformes/Director, International Classifications and Standards Division, Infrastructure and Platforms Sector</w:t>
      </w:r>
    </w:p>
    <w:p w14:paraId="7B472642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D6651A" w:rsidRDefault="00240F47" w:rsidP="00240F47">
      <w:pPr>
        <w:rPr>
          <w:szCs w:val="22"/>
          <w:lang w:val="fr-CH"/>
        </w:rPr>
      </w:pPr>
      <w:r w:rsidRPr="00D6651A">
        <w:rPr>
          <w:lang w:val="fr-FR"/>
        </w:rPr>
        <w:t xml:space="preserve">XU Ning (Mme/Ms.), chef de la Section de la classification internationale des brevets (CIB), </w:t>
      </w:r>
      <w:r w:rsidRPr="00D6651A">
        <w:rPr>
          <w:szCs w:val="22"/>
          <w:lang w:val="fr-CH"/>
        </w:rPr>
        <w:t>Division des classifications internationales et des normes, Secteur de l’infrastructure et des plateformes</w:t>
      </w:r>
      <w:r w:rsidRPr="00D6651A">
        <w:rPr>
          <w:lang w:val="fr-FR"/>
        </w:rPr>
        <w:t xml:space="preserve">/Head, International Patent Classification (IPC) Section, </w:t>
      </w:r>
      <w:r w:rsidRPr="00D6651A">
        <w:rPr>
          <w:szCs w:val="22"/>
          <w:lang w:val="fr-CH"/>
        </w:rPr>
        <w:t xml:space="preserve">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1B4BCA8" w14:textId="77777777" w:rsidR="00240F47" w:rsidRPr="00D6651A" w:rsidRDefault="00240F47" w:rsidP="00240F47">
      <w:pPr>
        <w:rPr>
          <w:szCs w:val="22"/>
          <w:lang w:val="fr-CH"/>
        </w:rPr>
      </w:pPr>
    </w:p>
    <w:p w14:paraId="61F4B2E8" w14:textId="1871362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et des plateformes/Senior Patent Classification Officer, International Patent Classification (IPC) Section, 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38057DC" w14:textId="77777777" w:rsidR="00240F47" w:rsidRPr="00D6651A" w:rsidRDefault="00240F47" w:rsidP="00240F47">
      <w:pPr>
        <w:rPr>
          <w:szCs w:val="22"/>
          <w:lang w:val="fr-CH"/>
        </w:rPr>
      </w:pPr>
    </w:p>
    <w:p w14:paraId="6DB743C6" w14:textId="4A5B546E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lang w:val="fr-CH"/>
        </w:rPr>
        <w:t>Isabelle MALANGA SALAZAR (Mme/Ms.), assistante à l’information de la Section de la</w:t>
      </w:r>
      <w:r w:rsidRPr="00D6651A">
        <w:rPr>
          <w:szCs w:val="22"/>
          <w:lang w:val="fr-CH"/>
        </w:rPr>
        <w:t xml:space="preserve">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</w:p>
    <w:p w14:paraId="2AAFED41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0467345F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687E0BD6" w14:textId="77777777" w:rsidR="00613AFE" w:rsidRPr="00D6651A" w:rsidRDefault="00613AFE" w:rsidP="005D6DC2">
      <w:pPr>
        <w:pStyle w:val="Endofdocument-Annex"/>
        <w:ind w:left="0"/>
        <w:rPr>
          <w:lang w:val="fr-CH"/>
        </w:rPr>
      </w:pPr>
    </w:p>
    <w:p w14:paraId="0F16AD28" w14:textId="05D2214B" w:rsidR="000F5E56" w:rsidRPr="00702167" w:rsidRDefault="009F260C" w:rsidP="00FB609C">
      <w:pPr>
        <w:pStyle w:val="Endofdocument-Annex"/>
        <w:jc w:val="center"/>
        <w:rPr>
          <w:i/>
          <w:lang w:val="es-ES"/>
        </w:rPr>
      </w:pPr>
      <w:r w:rsidRPr="00702167">
        <w:rPr>
          <w:lang w:val="es-ES"/>
        </w:rPr>
        <w:t>[</w:t>
      </w:r>
      <w:r w:rsidR="00BA1938" w:rsidRPr="00702167">
        <w:rPr>
          <w:lang w:val="es-ES"/>
        </w:rPr>
        <w:t xml:space="preserve">Sigue el </w:t>
      </w:r>
      <w:r w:rsidR="00240F47" w:rsidRPr="00702167">
        <w:rPr>
          <w:lang w:val="es-ES"/>
        </w:rPr>
        <w:t>Anex</w:t>
      </w:r>
      <w:r w:rsidR="00BA1938" w:rsidRPr="00702167">
        <w:rPr>
          <w:lang w:val="es-ES"/>
        </w:rPr>
        <w:t>o</w:t>
      </w:r>
      <w:r w:rsidR="00240F47" w:rsidRPr="00702167">
        <w:rPr>
          <w:lang w:val="es-ES"/>
        </w:rPr>
        <w:t xml:space="preserve"> II</w:t>
      </w:r>
      <w:r w:rsidR="00ED3718" w:rsidRPr="00702167">
        <w:rPr>
          <w:lang w:val="es-ES"/>
        </w:rPr>
        <w:t>]</w:t>
      </w:r>
    </w:p>
    <w:sectPr w:rsidR="000F5E56" w:rsidRPr="00702167" w:rsidSect="00EB2F7F">
      <w:headerReference w:type="default" r:id="rId13"/>
      <w:headerReference w:type="first" r:id="rId14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AF3C" w14:textId="77777777" w:rsidR="00CE0996" w:rsidRDefault="00CE0996">
      <w:r>
        <w:separator/>
      </w:r>
    </w:p>
  </w:endnote>
  <w:endnote w:type="continuationSeparator" w:id="0">
    <w:p w14:paraId="1DAFA1BD" w14:textId="77777777" w:rsidR="00CE0996" w:rsidRDefault="00CE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D376" w14:textId="77777777" w:rsidR="00CE0996" w:rsidRDefault="00CE0996">
      <w:r>
        <w:separator/>
      </w:r>
    </w:p>
  </w:footnote>
  <w:footnote w:type="continuationSeparator" w:id="0">
    <w:p w14:paraId="0C9CCB4D" w14:textId="77777777" w:rsidR="00CE0996" w:rsidRDefault="00CE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19BC0686" w:rsidR="006B1ABD" w:rsidRPr="00702167" w:rsidRDefault="006B1ABD" w:rsidP="00477D6B">
    <w:pPr>
      <w:jc w:val="right"/>
      <w:rPr>
        <w:lang w:val="es-ES_tradnl"/>
      </w:rPr>
    </w:pPr>
    <w:r w:rsidRPr="00702167">
      <w:rPr>
        <w:lang w:val="es-ES_tradnl"/>
      </w:rPr>
      <w:t>IPC/CE/</w:t>
    </w:r>
    <w:r w:rsidR="00CD70B1" w:rsidRPr="00702167">
      <w:rPr>
        <w:lang w:val="es-ES_tradnl"/>
      </w:rPr>
      <w:t>5</w:t>
    </w:r>
    <w:r w:rsidR="00285DDF" w:rsidRPr="00702167">
      <w:rPr>
        <w:lang w:val="es-ES_tradnl"/>
      </w:rPr>
      <w:t>7</w:t>
    </w:r>
    <w:r w:rsidRPr="00702167">
      <w:rPr>
        <w:lang w:val="es-ES_tradnl"/>
      </w:rPr>
      <w:t>/</w:t>
    </w:r>
    <w:r w:rsidR="00ED2C3A" w:rsidRPr="00702167">
      <w:rPr>
        <w:lang w:val="es-ES_tradnl"/>
      </w:rPr>
      <w:t>2</w:t>
    </w:r>
  </w:p>
  <w:p w14:paraId="734EF3C4" w14:textId="3FC7AD93" w:rsidR="006B1ABD" w:rsidRPr="00702167" w:rsidRDefault="00ED2C3A" w:rsidP="00477D6B">
    <w:pPr>
      <w:jc w:val="right"/>
      <w:rPr>
        <w:lang w:val="es-ES_tradnl"/>
      </w:rPr>
    </w:pPr>
    <w:r w:rsidRPr="00702167">
      <w:rPr>
        <w:lang w:val="es-ES_tradnl"/>
      </w:rPr>
      <w:t>Anex</w:t>
    </w:r>
    <w:r w:rsidR="00BA1938" w:rsidRPr="00702167">
      <w:rPr>
        <w:lang w:val="es-ES_tradnl"/>
      </w:rPr>
      <w:t>o</w:t>
    </w:r>
    <w:r w:rsidRPr="00702167">
      <w:rPr>
        <w:lang w:val="es-ES_tradnl"/>
      </w:rPr>
      <w:t xml:space="preserve"> I</w:t>
    </w:r>
    <w:r w:rsidR="00702167" w:rsidRPr="00702167">
      <w:rPr>
        <w:lang w:val="es-ES_tradnl"/>
      </w:rPr>
      <w:t xml:space="preserve">, </w:t>
    </w:r>
    <w:r w:rsidR="006B1ABD" w:rsidRPr="00702167">
      <w:rPr>
        <w:lang w:val="es-ES_tradnl"/>
      </w:rPr>
      <w:t>p</w:t>
    </w:r>
    <w:r w:rsidR="00BA1938" w:rsidRPr="00702167">
      <w:rPr>
        <w:lang w:val="es-ES_tradnl"/>
      </w:rPr>
      <w:t>ágina</w:t>
    </w:r>
    <w:r w:rsidR="006B1ABD" w:rsidRPr="00702167">
      <w:rPr>
        <w:lang w:val="es-ES_tradnl"/>
      </w:rPr>
      <w:t xml:space="preserve"> </w:t>
    </w:r>
    <w:r w:rsidR="006B1ABD" w:rsidRPr="00702167">
      <w:rPr>
        <w:lang w:val="es-ES_tradnl"/>
      </w:rPr>
      <w:fldChar w:fldCharType="begin"/>
    </w:r>
    <w:r w:rsidR="006B1ABD" w:rsidRPr="00702167">
      <w:rPr>
        <w:lang w:val="es-ES_tradnl"/>
      </w:rPr>
      <w:instrText xml:space="preserve"> PAGE  \* MERGEFORMAT </w:instrText>
    </w:r>
    <w:r w:rsidR="006B1ABD" w:rsidRPr="00702167">
      <w:rPr>
        <w:lang w:val="es-ES_tradnl"/>
      </w:rPr>
      <w:fldChar w:fldCharType="separate"/>
    </w:r>
    <w:r w:rsidR="004033DF" w:rsidRPr="00702167">
      <w:rPr>
        <w:noProof/>
        <w:lang w:val="es-ES_tradnl"/>
      </w:rPr>
      <w:t>8</w:t>
    </w:r>
    <w:r w:rsidR="006B1ABD" w:rsidRPr="00702167">
      <w:rPr>
        <w:lang w:val="es-ES_tradnl"/>
      </w:rPr>
      <w:fldChar w:fldCharType="end"/>
    </w:r>
  </w:p>
  <w:p w14:paraId="61C283C1" w14:textId="164B97EB" w:rsidR="006B1ABD" w:rsidRPr="00702167" w:rsidRDefault="006B1ABD" w:rsidP="00477D6B">
    <w:pPr>
      <w:jc w:val="right"/>
      <w:rPr>
        <w:lang w:val="es-ES_tradnl"/>
      </w:rPr>
    </w:pPr>
  </w:p>
  <w:p w14:paraId="6D0FC46C" w14:textId="77777777" w:rsidR="001E0531" w:rsidRPr="00702167" w:rsidRDefault="001E0531" w:rsidP="00477D6B">
    <w:pPr>
      <w:jc w:val="right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19A4AA1F" w:rsidR="00A3397F" w:rsidRPr="00BE30BF" w:rsidRDefault="00A3397F" w:rsidP="00A3397F">
    <w:pPr>
      <w:pStyle w:val="Header"/>
      <w:jc w:val="right"/>
    </w:pPr>
    <w:r w:rsidRPr="00BE30BF">
      <w:t>IPC/CE/5</w:t>
    </w:r>
    <w:r w:rsidR="00285DDF">
      <w:t>7</w:t>
    </w:r>
    <w:r w:rsidRPr="00BE30BF">
      <w:t>/2</w:t>
    </w:r>
  </w:p>
  <w:p w14:paraId="5A900093" w14:textId="058EAB8A" w:rsidR="00A3397F" w:rsidRDefault="00A3397F" w:rsidP="00A3397F">
    <w:pPr>
      <w:pStyle w:val="Header"/>
      <w:jc w:val="right"/>
    </w:pPr>
    <w:r w:rsidRPr="00BE30BF">
      <w:t>ANEX</w:t>
    </w:r>
    <w:r w:rsidR="00BA1938">
      <w:t>O</w:t>
    </w:r>
    <w:r w:rsidRPr="00BE30BF">
      <w:t xml:space="preserve"> I</w:t>
    </w:r>
  </w:p>
  <w:p w14:paraId="4E42D364" w14:textId="77777777" w:rsidR="000D2BC3" w:rsidRPr="00BE30BF" w:rsidRDefault="000D2BC3" w:rsidP="00A3397F">
    <w:pPr>
      <w:pStyle w:val="Header"/>
      <w:jc w:val="right"/>
    </w:pP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34A"/>
    <w:rsid w:val="00001D68"/>
    <w:rsid w:val="000028DD"/>
    <w:rsid w:val="00003159"/>
    <w:rsid w:val="00005AC9"/>
    <w:rsid w:val="000105BE"/>
    <w:rsid w:val="00012F85"/>
    <w:rsid w:val="000135FC"/>
    <w:rsid w:val="00015564"/>
    <w:rsid w:val="000155A9"/>
    <w:rsid w:val="00016903"/>
    <w:rsid w:val="00017BD9"/>
    <w:rsid w:val="00020975"/>
    <w:rsid w:val="00022193"/>
    <w:rsid w:val="00022B88"/>
    <w:rsid w:val="00027B4E"/>
    <w:rsid w:val="00032D02"/>
    <w:rsid w:val="00034E49"/>
    <w:rsid w:val="0003780C"/>
    <w:rsid w:val="00040D22"/>
    <w:rsid w:val="00045EE1"/>
    <w:rsid w:val="00046072"/>
    <w:rsid w:val="00050700"/>
    <w:rsid w:val="00051A9C"/>
    <w:rsid w:val="0005651B"/>
    <w:rsid w:val="00063940"/>
    <w:rsid w:val="0006417D"/>
    <w:rsid w:val="0007306D"/>
    <w:rsid w:val="00073770"/>
    <w:rsid w:val="00075791"/>
    <w:rsid w:val="00080255"/>
    <w:rsid w:val="00081936"/>
    <w:rsid w:val="00081B7D"/>
    <w:rsid w:val="00083C51"/>
    <w:rsid w:val="00090383"/>
    <w:rsid w:val="00091C1C"/>
    <w:rsid w:val="000928A4"/>
    <w:rsid w:val="0009765B"/>
    <w:rsid w:val="000A047E"/>
    <w:rsid w:val="000A1573"/>
    <w:rsid w:val="000A483E"/>
    <w:rsid w:val="000A4C8D"/>
    <w:rsid w:val="000A55D2"/>
    <w:rsid w:val="000A6841"/>
    <w:rsid w:val="000A78C0"/>
    <w:rsid w:val="000B6206"/>
    <w:rsid w:val="000B7CCE"/>
    <w:rsid w:val="000C337B"/>
    <w:rsid w:val="000C5B98"/>
    <w:rsid w:val="000D0557"/>
    <w:rsid w:val="000D2BC3"/>
    <w:rsid w:val="000D7F23"/>
    <w:rsid w:val="000E19A0"/>
    <w:rsid w:val="000E31C2"/>
    <w:rsid w:val="000E3459"/>
    <w:rsid w:val="000F0CA6"/>
    <w:rsid w:val="000F21AB"/>
    <w:rsid w:val="000F22F8"/>
    <w:rsid w:val="000F5E56"/>
    <w:rsid w:val="000F6CE2"/>
    <w:rsid w:val="000F6FAF"/>
    <w:rsid w:val="001014EA"/>
    <w:rsid w:val="0010730C"/>
    <w:rsid w:val="00114DEE"/>
    <w:rsid w:val="00123201"/>
    <w:rsid w:val="0012757C"/>
    <w:rsid w:val="00136161"/>
    <w:rsid w:val="001362EE"/>
    <w:rsid w:val="00141B4D"/>
    <w:rsid w:val="0014414D"/>
    <w:rsid w:val="001455EF"/>
    <w:rsid w:val="001459DD"/>
    <w:rsid w:val="001467E5"/>
    <w:rsid w:val="001509A0"/>
    <w:rsid w:val="00150A78"/>
    <w:rsid w:val="00150D9B"/>
    <w:rsid w:val="001579DA"/>
    <w:rsid w:val="00161807"/>
    <w:rsid w:val="001648A3"/>
    <w:rsid w:val="00165452"/>
    <w:rsid w:val="00166382"/>
    <w:rsid w:val="00172BDE"/>
    <w:rsid w:val="00173887"/>
    <w:rsid w:val="00177C63"/>
    <w:rsid w:val="00181C89"/>
    <w:rsid w:val="001826D6"/>
    <w:rsid w:val="00182B72"/>
    <w:rsid w:val="001832A6"/>
    <w:rsid w:val="00190EA1"/>
    <w:rsid w:val="00191FAF"/>
    <w:rsid w:val="00194A7E"/>
    <w:rsid w:val="001A4CEB"/>
    <w:rsid w:val="001B296D"/>
    <w:rsid w:val="001B33E4"/>
    <w:rsid w:val="001B557A"/>
    <w:rsid w:val="001B59A5"/>
    <w:rsid w:val="001C21DF"/>
    <w:rsid w:val="001C559C"/>
    <w:rsid w:val="001D12A5"/>
    <w:rsid w:val="001D33C5"/>
    <w:rsid w:val="001D67E7"/>
    <w:rsid w:val="001D707A"/>
    <w:rsid w:val="001D7E40"/>
    <w:rsid w:val="001E0531"/>
    <w:rsid w:val="001E09AD"/>
    <w:rsid w:val="001E2E02"/>
    <w:rsid w:val="001E51CB"/>
    <w:rsid w:val="001E5A4E"/>
    <w:rsid w:val="001E670F"/>
    <w:rsid w:val="001F0726"/>
    <w:rsid w:val="001F1AED"/>
    <w:rsid w:val="001F33C9"/>
    <w:rsid w:val="001F49F2"/>
    <w:rsid w:val="001F5EDB"/>
    <w:rsid w:val="00201021"/>
    <w:rsid w:val="002029B8"/>
    <w:rsid w:val="002039C4"/>
    <w:rsid w:val="00206A67"/>
    <w:rsid w:val="00206D07"/>
    <w:rsid w:val="002073E4"/>
    <w:rsid w:val="002079D6"/>
    <w:rsid w:val="002125E7"/>
    <w:rsid w:val="002136DC"/>
    <w:rsid w:val="0022137C"/>
    <w:rsid w:val="0022173C"/>
    <w:rsid w:val="00221E8B"/>
    <w:rsid w:val="002256AF"/>
    <w:rsid w:val="00226C8E"/>
    <w:rsid w:val="00232178"/>
    <w:rsid w:val="00232D86"/>
    <w:rsid w:val="00235540"/>
    <w:rsid w:val="00235BDD"/>
    <w:rsid w:val="00240126"/>
    <w:rsid w:val="00240B7B"/>
    <w:rsid w:val="00240F47"/>
    <w:rsid w:val="00241C72"/>
    <w:rsid w:val="00241D74"/>
    <w:rsid w:val="00245013"/>
    <w:rsid w:val="00251DAA"/>
    <w:rsid w:val="0025310F"/>
    <w:rsid w:val="00256581"/>
    <w:rsid w:val="00256AE1"/>
    <w:rsid w:val="00261B0B"/>
    <w:rsid w:val="002634C4"/>
    <w:rsid w:val="002659D3"/>
    <w:rsid w:val="00266714"/>
    <w:rsid w:val="00266B54"/>
    <w:rsid w:val="0026791B"/>
    <w:rsid w:val="00270040"/>
    <w:rsid w:val="00272D2F"/>
    <w:rsid w:val="00273019"/>
    <w:rsid w:val="00274021"/>
    <w:rsid w:val="00277395"/>
    <w:rsid w:val="002811CF"/>
    <w:rsid w:val="00282551"/>
    <w:rsid w:val="00282A5C"/>
    <w:rsid w:val="00285DDF"/>
    <w:rsid w:val="0029072A"/>
    <w:rsid w:val="00290E8E"/>
    <w:rsid w:val="00291945"/>
    <w:rsid w:val="00292D75"/>
    <w:rsid w:val="002A04D8"/>
    <w:rsid w:val="002A386F"/>
    <w:rsid w:val="002A689F"/>
    <w:rsid w:val="002A7EC8"/>
    <w:rsid w:val="002B6C54"/>
    <w:rsid w:val="002C37A2"/>
    <w:rsid w:val="002D34B9"/>
    <w:rsid w:val="002D4E58"/>
    <w:rsid w:val="002D7893"/>
    <w:rsid w:val="002E0A53"/>
    <w:rsid w:val="002E4B51"/>
    <w:rsid w:val="002E5672"/>
    <w:rsid w:val="002E6EEC"/>
    <w:rsid w:val="002F079B"/>
    <w:rsid w:val="002F1E0F"/>
    <w:rsid w:val="002F2B16"/>
    <w:rsid w:val="002F4E68"/>
    <w:rsid w:val="002F543B"/>
    <w:rsid w:val="002F78B1"/>
    <w:rsid w:val="00300D5E"/>
    <w:rsid w:val="003022F6"/>
    <w:rsid w:val="003059BD"/>
    <w:rsid w:val="00307AB1"/>
    <w:rsid w:val="00311557"/>
    <w:rsid w:val="00314052"/>
    <w:rsid w:val="00314CB8"/>
    <w:rsid w:val="003234CF"/>
    <w:rsid w:val="00323F81"/>
    <w:rsid w:val="0032784D"/>
    <w:rsid w:val="00330B2D"/>
    <w:rsid w:val="00330C86"/>
    <w:rsid w:val="00340D18"/>
    <w:rsid w:val="00341886"/>
    <w:rsid w:val="00351A70"/>
    <w:rsid w:val="00352678"/>
    <w:rsid w:val="00355A45"/>
    <w:rsid w:val="003578B8"/>
    <w:rsid w:val="00360CFF"/>
    <w:rsid w:val="00363A19"/>
    <w:rsid w:val="00371FAD"/>
    <w:rsid w:val="0037209D"/>
    <w:rsid w:val="003726FA"/>
    <w:rsid w:val="00374976"/>
    <w:rsid w:val="00380E89"/>
    <w:rsid w:val="003822C6"/>
    <w:rsid w:val="00382936"/>
    <w:rsid w:val="003845C1"/>
    <w:rsid w:val="0038613D"/>
    <w:rsid w:val="0038673B"/>
    <w:rsid w:val="00390E4B"/>
    <w:rsid w:val="003951A7"/>
    <w:rsid w:val="003962DA"/>
    <w:rsid w:val="00396DAB"/>
    <w:rsid w:val="003A080C"/>
    <w:rsid w:val="003A2732"/>
    <w:rsid w:val="003A7D25"/>
    <w:rsid w:val="003B09A4"/>
    <w:rsid w:val="003B13A1"/>
    <w:rsid w:val="003B5564"/>
    <w:rsid w:val="003B79AD"/>
    <w:rsid w:val="003C0365"/>
    <w:rsid w:val="003D1C46"/>
    <w:rsid w:val="003D28E3"/>
    <w:rsid w:val="003D5F33"/>
    <w:rsid w:val="003E0A6A"/>
    <w:rsid w:val="003E2F40"/>
    <w:rsid w:val="003E576B"/>
    <w:rsid w:val="003E6DD0"/>
    <w:rsid w:val="003E7C9B"/>
    <w:rsid w:val="003F06E5"/>
    <w:rsid w:val="003F1033"/>
    <w:rsid w:val="003F1692"/>
    <w:rsid w:val="003F492D"/>
    <w:rsid w:val="003F57A3"/>
    <w:rsid w:val="0040186E"/>
    <w:rsid w:val="004033DF"/>
    <w:rsid w:val="00406250"/>
    <w:rsid w:val="00410477"/>
    <w:rsid w:val="00423E3E"/>
    <w:rsid w:val="00427AF4"/>
    <w:rsid w:val="004306BE"/>
    <w:rsid w:val="00434A59"/>
    <w:rsid w:val="0043759B"/>
    <w:rsid w:val="00446493"/>
    <w:rsid w:val="00447E6C"/>
    <w:rsid w:val="00453633"/>
    <w:rsid w:val="00462B9A"/>
    <w:rsid w:val="004647DA"/>
    <w:rsid w:val="004733BC"/>
    <w:rsid w:val="00474054"/>
    <w:rsid w:val="004745E2"/>
    <w:rsid w:val="0047613E"/>
    <w:rsid w:val="00476D95"/>
    <w:rsid w:val="00477160"/>
    <w:rsid w:val="00477AC3"/>
    <w:rsid w:val="00477D6B"/>
    <w:rsid w:val="00480288"/>
    <w:rsid w:val="00481B8E"/>
    <w:rsid w:val="00483B49"/>
    <w:rsid w:val="004851F4"/>
    <w:rsid w:val="00485919"/>
    <w:rsid w:val="00486620"/>
    <w:rsid w:val="00487B42"/>
    <w:rsid w:val="00487C4D"/>
    <w:rsid w:val="00490B15"/>
    <w:rsid w:val="004943B1"/>
    <w:rsid w:val="0049501F"/>
    <w:rsid w:val="00496B30"/>
    <w:rsid w:val="0049718F"/>
    <w:rsid w:val="004A1D68"/>
    <w:rsid w:val="004A2249"/>
    <w:rsid w:val="004A5EC4"/>
    <w:rsid w:val="004B1D65"/>
    <w:rsid w:val="004B6522"/>
    <w:rsid w:val="004C18BB"/>
    <w:rsid w:val="004C4B36"/>
    <w:rsid w:val="004D125A"/>
    <w:rsid w:val="004D5138"/>
    <w:rsid w:val="004E2BD9"/>
    <w:rsid w:val="004E3A15"/>
    <w:rsid w:val="004E48DD"/>
    <w:rsid w:val="004E5AF7"/>
    <w:rsid w:val="004E6DE0"/>
    <w:rsid w:val="004F4B11"/>
    <w:rsid w:val="004F5993"/>
    <w:rsid w:val="004F60DD"/>
    <w:rsid w:val="004F7808"/>
    <w:rsid w:val="00503545"/>
    <w:rsid w:val="005065FF"/>
    <w:rsid w:val="00506B61"/>
    <w:rsid w:val="00511013"/>
    <w:rsid w:val="00513F1F"/>
    <w:rsid w:val="00515B5F"/>
    <w:rsid w:val="00516793"/>
    <w:rsid w:val="0051679F"/>
    <w:rsid w:val="005167C6"/>
    <w:rsid w:val="00521BF5"/>
    <w:rsid w:val="00523BB3"/>
    <w:rsid w:val="00534248"/>
    <w:rsid w:val="0054154B"/>
    <w:rsid w:val="005506C1"/>
    <w:rsid w:val="0055242F"/>
    <w:rsid w:val="00552743"/>
    <w:rsid w:val="005554B3"/>
    <w:rsid w:val="0055604F"/>
    <w:rsid w:val="0055618C"/>
    <w:rsid w:val="00564149"/>
    <w:rsid w:val="00567FBD"/>
    <w:rsid w:val="00570258"/>
    <w:rsid w:val="005704D5"/>
    <w:rsid w:val="00570732"/>
    <w:rsid w:val="005712F7"/>
    <w:rsid w:val="00571D4C"/>
    <w:rsid w:val="00572058"/>
    <w:rsid w:val="00572C24"/>
    <w:rsid w:val="005750EC"/>
    <w:rsid w:val="0057747A"/>
    <w:rsid w:val="00582507"/>
    <w:rsid w:val="00582B7F"/>
    <w:rsid w:val="00585359"/>
    <w:rsid w:val="00585B85"/>
    <w:rsid w:val="005865F9"/>
    <w:rsid w:val="00586FDF"/>
    <w:rsid w:val="005902E3"/>
    <w:rsid w:val="00596ED2"/>
    <w:rsid w:val="005976A3"/>
    <w:rsid w:val="005A4837"/>
    <w:rsid w:val="005A732C"/>
    <w:rsid w:val="005A77C1"/>
    <w:rsid w:val="005B56E2"/>
    <w:rsid w:val="005C142D"/>
    <w:rsid w:val="005C14E7"/>
    <w:rsid w:val="005C3DBC"/>
    <w:rsid w:val="005C5EF0"/>
    <w:rsid w:val="005C6EDA"/>
    <w:rsid w:val="005D6DC2"/>
    <w:rsid w:val="005E1C22"/>
    <w:rsid w:val="005F2C08"/>
    <w:rsid w:val="00600283"/>
    <w:rsid w:val="00604770"/>
    <w:rsid w:val="00605827"/>
    <w:rsid w:val="006069C1"/>
    <w:rsid w:val="0061235A"/>
    <w:rsid w:val="00612E87"/>
    <w:rsid w:val="00613A88"/>
    <w:rsid w:val="00613AFE"/>
    <w:rsid w:val="00620013"/>
    <w:rsid w:val="00621635"/>
    <w:rsid w:val="00621A58"/>
    <w:rsid w:val="0062307D"/>
    <w:rsid w:val="00624562"/>
    <w:rsid w:val="0062489B"/>
    <w:rsid w:val="0062671D"/>
    <w:rsid w:val="006317C0"/>
    <w:rsid w:val="00631FF7"/>
    <w:rsid w:val="006329A8"/>
    <w:rsid w:val="0063330A"/>
    <w:rsid w:val="006361B5"/>
    <w:rsid w:val="00636686"/>
    <w:rsid w:val="00637096"/>
    <w:rsid w:val="00637971"/>
    <w:rsid w:val="00637A18"/>
    <w:rsid w:val="0064288E"/>
    <w:rsid w:val="006508F0"/>
    <w:rsid w:val="00651225"/>
    <w:rsid w:val="0065264A"/>
    <w:rsid w:val="00662495"/>
    <w:rsid w:val="00662EEA"/>
    <w:rsid w:val="006654F7"/>
    <w:rsid w:val="00665D40"/>
    <w:rsid w:val="00666CA2"/>
    <w:rsid w:val="006714A3"/>
    <w:rsid w:val="0067177B"/>
    <w:rsid w:val="00671B4A"/>
    <w:rsid w:val="0067659B"/>
    <w:rsid w:val="006A7B6B"/>
    <w:rsid w:val="006A7D48"/>
    <w:rsid w:val="006B15A5"/>
    <w:rsid w:val="006B1ABD"/>
    <w:rsid w:val="006B3CC4"/>
    <w:rsid w:val="006B7E40"/>
    <w:rsid w:val="006C1554"/>
    <w:rsid w:val="006C2B64"/>
    <w:rsid w:val="006C3472"/>
    <w:rsid w:val="006C3AE2"/>
    <w:rsid w:val="006D127B"/>
    <w:rsid w:val="006D405E"/>
    <w:rsid w:val="006D407F"/>
    <w:rsid w:val="006E0DDE"/>
    <w:rsid w:val="006E2C88"/>
    <w:rsid w:val="006E3013"/>
    <w:rsid w:val="006E3635"/>
    <w:rsid w:val="006F1851"/>
    <w:rsid w:val="006F23CC"/>
    <w:rsid w:val="006F2A83"/>
    <w:rsid w:val="006F5965"/>
    <w:rsid w:val="00702167"/>
    <w:rsid w:val="00702AA8"/>
    <w:rsid w:val="00702B44"/>
    <w:rsid w:val="00710B1A"/>
    <w:rsid w:val="007118E9"/>
    <w:rsid w:val="00717991"/>
    <w:rsid w:val="00722EC8"/>
    <w:rsid w:val="007244F0"/>
    <w:rsid w:val="00730255"/>
    <w:rsid w:val="00733305"/>
    <w:rsid w:val="007341F1"/>
    <w:rsid w:val="007402E6"/>
    <w:rsid w:val="00747D91"/>
    <w:rsid w:val="0075566F"/>
    <w:rsid w:val="00767A52"/>
    <w:rsid w:val="00771101"/>
    <w:rsid w:val="0077152F"/>
    <w:rsid w:val="00771CBC"/>
    <w:rsid w:val="007726C5"/>
    <w:rsid w:val="00773032"/>
    <w:rsid w:val="0077566E"/>
    <w:rsid w:val="00776C7C"/>
    <w:rsid w:val="007848B6"/>
    <w:rsid w:val="007938EF"/>
    <w:rsid w:val="00793F0B"/>
    <w:rsid w:val="007A254F"/>
    <w:rsid w:val="007A37AF"/>
    <w:rsid w:val="007A3A8D"/>
    <w:rsid w:val="007A3D56"/>
    <w:rsid w:val="007A4493"/>
    <w:rsid w:val="007A6A61"/>
    <w:rsid w:val="007C4720"/>
    <w:rsid w:val="007D13F1"/>
    <w:rsid w:val="007D56D3"/>
    <w:rsid w:val="007E07A5"/>
    <w:rsid w:val="007E41BE"/>
    <w:rsid w:val="007F124E"/>
    <w:rsid w:val="007F571F"/>
    <w:rsid w:val="007F6F61"/>
    <w:rsid w:val="007F785F"/>
    <w:rsid w:val="008037E9"/>
    <w:rsid w:val="0081188C"/>
    <w:rsid w:val="00811EFA"/>
    <w:rsid w:val="00813A6D"/>
    <w:rsid w:val="008140DA"/>
    <w:rsid w:val="0081596B"/>
    <w:rsid w:val="008159AE"/>
    <w:rsid w:val="00816614"/>
    <w:rsid w:val="00816820"/>
    <w:rsid w:val="008249B8"/>
    <w:rsid w:val="00826429"/>
    <w:rsid w:val="00831362"/>
    <w:rsid w:val="00831C9D"/>
    <w:rsid w:val="008368D8"/>
    <w:rsid w:val="00836995"/>
    <w:rsid w:val="00837745"/>
    <w:rsid w:val="00840C93"/>
    <w:rsid w:val="00844321"/>
    <w:rsid w:val="0084547E"/>
    <w:rsid w:val="00846D63"/>
    <w:rsid w:val="00851C4B"/>
    <w:rsid w:val="00852D84"/>
    <w:rsid w:val="008545DA"/>
    <w:rsid w:val="00854E12"/>
    <w:rsid w:val="00855873"/>
    <w:rsid w:val="00870E19"/>
    <w:rsid w:val="00870F5C"/>
    <w:rsid w:val="00871085"/>
    <w:rsid w:val="008764D5"/>
    <w:rsid w:val="00877202"/>
    <w:rsid w:val="0088109D"/>
    <w:rsid w:val="00881A6C"/>
    <w:rsid w:val="008826B6"/>
    <w:rsid w:val="00887291"/>
    <w:rsid w:val="0089167A"/>
    <w:rsid w:val="008929BD"/>
    <w:rsid w:val="008A1C66"/>
    <w:rsid w:val="008A2862"/>
    <w:rsid w:val="008A3F16"/>
    <w:rsid w:val="008A6551"/>
    <w:rsid w:val="008B0014"/>
    <w:rsid w:val="008B08EA"/>
    <w:rsid w:val="008B1725"/>
    <w:rsid w:val="008B2673"/>
    <w:rsid w:val="008B2CC1"/>
    <w:rsid w:val="008B60F0"/>
    <w:rsid w:val="008B7A81"/>
    <w:rsid w:val="008C2271"/>
    <w:rsid w:val="008C2534"/>
    <w:rsid w:val="008C5DFD"/>
    <w:rsid w:val="008C65E6"/>
    <w:rsid w:val="008C7502"/>
    <w:rsid w:val="008D20A7"/>
    <w:rsid w:val="008D511B"/>
    <w:rsid w:val="008E0440"/>
    <w:rsid w:val="008E1FF1"/>
    <w:rsid w:val="008E377D"/>
    <w:rsid w:val="008F1415"/>
    <w:rsid w:val="008F727B"/>
    <w:rsid w:val="008F75AA"/>
    <w:rsid w:val="00900732"/>
    <w:rsid w:val="00902586"/>
    <w:rsid w:val="0090415C"/>
    <w:rsid w:val="0090731E"/>
    <w:rsid w:val="009127AE"/>
    <w:rsid w:val="0091318E"/>
    <w:rsid w:val="0091352D"/>
    <w:rsid w:val="009233CB"/>
    <w:rsid w:val="0092487C"/>
    <w:rsid w:val="009302C7"/>
    <w:rsid w:val="009321CB"/>
    <w:rsid w:val="00933374"/>
    <w:rsid w:val="00933C4A"/>
    <w:rsid w:val="00934C15"/>
    <w:rsid w:val="0093710E"/>
    <w:rsid w:val="009374E6"/>
    <w:rsid w:val="0093797E"/>
    <w:rsid w:val="00940FA0"/>
    <w:rsid w:val="009413CA"/>
    <w:rsid w:val="009415F2"/>
    <w:rsid w:val="00952B4E"/>
    <w:rsid w:val="009563F1"/>
    <w:rsid w:val="009668EF"/>
    <w:rsid w:val="00966A22"/>
    <w:rsid w:val="00967A57"/>
    <w:rsid w:val="00967E9F"/>
    <w:rsid w:val="009733C3"/>
    <w:rsid w:val="0097410E"/>
    <w:rsid w:val="00975481"/>
    <w:rsid w:val="0099149B"/>
    <w:rsid w:val="0099664A"/>
    <w:rsid w:val="009967DA"/>
    <w:rsid w:val="009A2189"/>
    <w:rsid w:val="009A3486"/>
    <w:rsid w:val="009A7928"/>
    <w:rsid w:val="009B128C"/>
    <w:rsid w:val="009C134F"/>
    <w:rsid w:val="009C64DF"/>
    <w:rsid w:val="009C65C1"/>
    <w:rsid w:val="009D40DC"/>
    <w:rsid w:val="009D59C2"/>
    <w:rsid w:val="009D64D3"/>
    <w:rsid w:val="009D723B"/>
    <w:rsid w:val="009E1841"/>
    <w:rsid w:val="009F1ABD"/>
    <w:rsid w:val="009F260C"/>
    <w:rsid w:val="009F65D6"/>
    <w:rsid w:val="009F6B6A"/>
    <w:rsid w:val="00A00EA7"/>
    <w:rsid w:val="00A135BC"/>
    <w:rsid w:val="00A15101"/>
    <w:rsid w:val="00A1650B"/>
    <w:rsid w:val="00A16B03"/>
    <w:rsid w:val="00A16C60"/>
    <w:rsid w:val="00A225FC"/>
    <w:rsid w:val="00A304E2"/>
    <w:rsid w:val="00A322C5"/>
    <w:rsid w:val="00A3397F"/>
    <w:rsid w:val="00A433E9"/>
    <w:rsid w:val="00A43E65"/>
    <w:rsid w:val="00A4675B"/>
    <w:rsid w:val="00A46FA7"/>
    <w:rsid w:val="00A4799E"/>
    <w:rsid w:val="00A522F3"/>
    <w:rsid w:val="00A527D1"/>
    <w:rsid w:val="00A5467E"/>
    <w:rsid w:val="00A54F74"/>
    <w:rsid w:val="00A55ECF"/>
    <w:rsid w:val="00A57D83"/>
    <w:rsid w:val="00A623DD"/>
    <w:rsid w:val="00A629EF"/>
    <w:rsid w:val="00A70847"/>
    <w:rsid w:val="00A74FB7"/>
    <w:rsid w:val="00A75109"/>
    <w:rsid w:val="00A769BF"/>
    <w:rsid w:val="00A823E1"/>
    <w:rsid w:val="00A90158"/>
    <w:rsid w:val="00A9304F"/>
    <w:rsid w:val="00A940AA"/>
    <w:rsid w:val="00A97EB5"/>
    <w:rsid w:val="00AB1275"/>
    <w:rsid w:val="00AB1D8B"/>
    <w:rsid w:val="00AC0099"/>
    <w:rsid w:val="00AC11BC"/>
    <w:rsid w:val="00AC1BC4"/>
    <w:rsid w:val="00AD6909"/>
    <w:rsid w:val="00AE0BB6"/>
    <w:rsid w:val="00AE0EC5"/>
    <w:rsid w:val="00AE2426"/>
    <w:rsid w:val="00AE27D3"/>
    <w:rsid w:val="00AF3234"/>
    <w:rsid w:val="00AF4FC7"/>
    <w:rsid w:val="00AF5C5C"/>
    <w:rsid w:val="00AF65F5"/>
    <w:rsid w:val="00AF6A46"/>
    <w:rsid w:val="00B00361"/>
    <w:rsid w:val="00B02C4D"/>
    <w:rsid w:val="00B11B11"/>
    <w:rsid w:val="00B12112"/>
    <w:rsid w:val="00B12145"/>
    <w:rsid w:val="00B153FA"/>
    <w:rsid w:val="00B16328"/>
    <w:rsid w:val="00B211AE"/>
    <w:rsid w:val="00B2508B"/>
    <w:rsid w:val="00B257CF"/>
    <w:rsid w:val="00B32160"/>
    <w:rsid w:val="00B3323F"/>
    <w:rsid w:val="00B3451A"/>
    <w:rsid w:val="00B34CB3"/>
    <w:rsid w:val="00B40BDA"/>
    <w:rsid w:val="00B415B5"/>
    <w:rsid w:val="00B5193F"/>
    <w:rsid w:val="00B54474"/>
    <w:rsid w:val="00B54482"/>
    <w:rsid w:val="00B62442"/>
    <w:rsid w:val="00B732C1"/>
    <w:rsid w:val="00B779E4"/>
    <w:rsid w:val="00B820B4"/>
    <w:rsid w:val="00B82B19"/>
    <w:rsid w:val="00B85365"/>
    <w:rsid w:val="00B85DB3"/>
    <w:rsid w:val="00B95F46"/>
    <w:rsid w:val="00B97350"/>
    <w:rsid w:val="00BA0B26"/>
    <w:rsid w:val="00BA1938"/>
    <w:rsid w:val="00BA6161"/>
    <w:rsid w:val="00BB0F4A"/>
    <w:rsid w:val="00BB215E"/>
    <w:rsid w:val="00BB44FB"/>
    <w:rsid w:val="00BC1621"/>
    <w:rsid w:val="00BC4908"/>
    <w:rsid w:val="00BC6D7D"/>
    <w:rsid w:val="00BD049D"/>
    <w:rsid w:val="00BD2F04"/>
    <w:rsid w:val="00BD7055"/>
    <w:rsid w:val="00BE0907"/>
    <w:rsid w:val="00BE4B73"/>
    <w:rsid w:val="00BE7782"/>
    <w:rsid w:val="00C0162D"/>
    <w:rsid w:val="00C126DB"/>
    <w:rsid w:val="00C15E32"/>
    <w:rsid w:val="00C17416"/>
    <w:rsid w:val="00C17C7D"/>
    <w:rsid w:val="00C20772"/>
    <w:rsid w:val="00C21A05"/>
    <w:rsid w:val="00C25139"/>
    <w:rsid w:val="00C25405"/>
    <w:rsid w:val="00C36411"/>
    <w:rsid w:val="00C41231"/>
    <w:rsid w:val="00C477D3"/>
    <w:rsid w:val="00C47A27"/>
    <w:rsid w:val="00C5240F"/>
    <w:rsid w:val="00C5256D"/>
    <w:rsid w:val="00C64FE4"/>
    <w:rsid w:val="00C660A9"/>
    <w:rsid w:val="00C70865"/>
    <w:rsid w:val="00C717BF"/>
    <w:rsid w:val="00C71826"/>
    <w:rsid w:val="00C73076"/>
    <w:rsid w:val="00C74275"/>
    <w:rsid w:val="00C81CD8"/>
    <w:rsid w:val="00C81FBF"/>
    <w:rsid w:val="00C90E85"/>
    <w:rsid w:val="00C91153"/>
    <w:rsid w:val="00C95975"/>
    <w:rsid w:val="00CA025D"/>
    <w:rsid w:val="00CA4DA7"/>
    <w:rsid w:val="00CB5009"/>
    <w:rsid w:val="00CC0336"/>
    <w:rsid w:val="00CC2DDE"/>
    <w:rsid w:val="00CD1461"/>
    <w:rsid w:val="00CD70B1"/>
    <w:rsid w:val="00CE0996"/>
    <w:rsid w:val="00CE3524"/>
    <w:rsid w:val="00CF0D94"/>
    <w:rsid w:val="00CF6EEE"/>
    <w:rsid w:val="00D00998"/>
    <w:rsid w:val="00D01633"/>
    <w:rsid w:val="00D14399"/>
    <w:rsid w:val="00D15448"/>
    <w:rsid w:val="00D346E7"/>
    <w:rsid w:val="00D51833"/>
    <w:rsid w:val="00D64E1B"/>
    <w:rsid w:val="00D6651A"/>
    <w:rsid w:val="00D66604"/>
    <w:rsid w:val="00D71B4D"/>
    <w:rsid w:val="00D72DD7"/>
    <w:rsid w:val="00D84766"/>
    <w:rsid w:val="00D85121"/>
    <w:rsid w:val="00D85824"/>
    <w:rsid w:val="00D879DA"/>
    <w:rsid w:val="00D87C4E"/>
    <w:rsid w:val="00D93D55"/>
    <w:rsid w:val="00D95367"/>
    <w:rsid w:val="00D9612F"/>
    <w:rsid w:val="00DA0403"/>
    <w:rsid w:val="00DA5FDB"/>
    <w:rsid w:val="00DA6C44"/>
    <w:rsid w:val="00DA7E2A"/>
    <w:rsid w:val="00DB0C7F"/>
    <w:rsid w:val="00DB4337"/>
    <w:rsid w:val="00DC0CC3"/>
    <w:rsid w:val="00DC30F4"/>
    <w:rsid w:val="00DC3143"/>
    <w:rsid w:val="00DC4E25"/>
    <w:rsid w:val="00DD0435"/>
    <w:rsid w:val="00DD14AB"/>
    <w:rsid w:val="00DD2C66"/>
    <w:rsid w:val="00DD38A7"/>
    <w:rsid w:val="00DD6CCE"/>
    <w:rsid w:val="00DD70C8"/>
    <w:rsid w:val="00DD71B2"/>
    <w:rsid w:val="00DE20CB"/>
    <w:rsid w:val="00DE37E1"/>
    <w:rsid w:val="00DE6ED8"/>
    <w:rsid w:val="00DF0C1E"/>
    <w:rsid w:val="00DF493A"/>
    <w:rsid w:val="00DF6E55"/>
    <w:rsid w:val="00E0059A"/>
    <w:rsid w:val="00E0293A"/>
    <w:rsid w:val="00E043A0"/>
    <w:rsid w:val="00E0706E"/>
    <w:rsid w:val="00E20853"/>
    <w:rsid w:val="00E20F90"/>
    <w:rsid w:val="00E2226F"/>
    <w:rsid w:val="00E2573D"/>
    <w:rsid w:val="00E2595D"/>
    <w:rsid w:val="00E36010"/>
    <w:rsid w:val="00E376B3"/>
    <w:rsid w:val="00E435EE"/>
    <w:rsid w:val="00E47B4D"/>
    <w:rsid w:val="00E627CD"/>
    <w:rsid w:val="00E63013"/>
    <w:rsid w:val="00E742D8"/>
    <w:rsid w:val="00E76560"/>
    <w:rsid w:val="00E77758"/>
    <w:rsid w:val="00E806EA"/>
    <w:rsid w:val="00E80863"/>
    <w:rsid w:val="00E81316"/>
    <w:rsid w:val="00E8255E"/>
    <w:rsid w:val="00E825F5"/>
    <w:rsid w:val="00E87264"/>
    <w:rsid w:val="00E90463"/>
    <w:rsid w:val="00E93388"/>
    <w:rsid w:val="00E93F4C"/>
    <w:rsid w:val="00EA4523"/>
    <w:rsid w:val="00EA4B38"/>
    <w:rsid w:val="00EB12AA"/>
    <w:rsid w:val="00EB2F7F"/>
    <w:rsid w:val="00EC26E0"/>
    <w:rsid w:val="00EC3900"/>
    <w:rsid w:val="00EC5C4F"/>
    <w:rsid w:val="00ED23FE"/>
    <w:rsid w:val="00ED2A12"/>
    <w:rsid w:val="00ED2C3A"/>
    <w:rsid w:val="00ED3718"/>
    <w:rsid w:val="00ED5172"/>
    <w:rsid w:val="00ED5D43"/>
    <w:rsid w:val="00ED6CA4"/>
    <w:rsid w:val="00EE67DF"/>
    <w:rsid w:val="00EE7D15"/>
    <w:rsid w:val="00EF4C6D"/>
    <w:rsid w:val="00EF6EAD"/>
    <w:rsid w:val="00EF7B97"/>
    <w:rsid w:val="00F04628"/>
    <w:rsid w:val="00F056D6"/>
    <w:rsid w:val="00F0677D"/>
    <w:rsid w:val="00F14748"/>
    <w:rsid w:val="00F14F6D"/>
    <w:rsid w:val="00F151BB"/>
    <w:rsid w:val="00F16EA1"/>
    <w:rsid w:val="00F22112"/>
    <w:rsid w:val="00F22203"/>
    <w:rsid w:val="00F24B46"/>
    <w:rsid w:val="00F258AF"/>
    <w:rsid w:val="00F27C39"/>
    <w:rsid w:val="00F27E1F"/>
    <w:rsid w:val="00F31066"/>
    <w:rsid w:val="00F31F4C"/>
    <w:rsid w:val="00F3415E"/>
    <w:rsid w:val="00F35F20"/>
    <w:rsid w:val="00F369C2"/>
    <w:rsid w:val="00F40AAB"/>
    <w:rsid w:val="00F42201"/>
    <w:rsid w:val="00F43B04"/>
    <w:rsid w:val="00F44BB6"/>
    <w:rsid w:val="00F45332"/>
    <w:rsid w:val="00F52D69"/>
    <w:rsid w:val="00F571B7"/>
    <w:rsid w:val="00F60823"/>
    <w:rsid w:val="00F60B62"/>
    <w:rsid w:val="00F61B0B"/>
    <w:rsid w:val="00F61F25"/>
    <w:rsid w:val="00F65F65"/>
    <w:rsid w:val="00F66152"/>
    <w:rsid w:val="00F7305D"/>
    <w:rsid w:val="00F73D9B"/>
    <w:rsid w:val="00F84713"/>
    <w:rsid w:val="00F91990"/>
    <w:rsid w:val="00F946C5"/>
    <w:rsid w:val="00F95E76"/>
    <w:rsid w:val="00FA3C07"/>
    <w:rsid w:val="00FA4344"/>
    <w:rsid w:val="00FA4FB9"/>
    <w:rsid w:val="00FA5935"/>
    <w:rsid w:val="00FA59D3"/>
    <w:rsid w:val="00FA5FBC"/>
    <w:rsid w:val="00FA7791"/>
    <w:rsid w:val="00FB5188"/>
    <w:rsid w:val="00FB609C"/>
    <w:rsid w:val="00FB696D"/>
    <w:rsid w:val="00FC3496"/>
    <w:rsid w:val="00FC5EEB"/>
    <w:rsid w:val="00FC66A3"/>
    <w:rsid w:val="00FC6FFA"/>
    <w:rsid w:val="00FD3611"/>
    <w:rsid w:val="00FE14DF"/>
    <w:rsid w:val="00FE3A31"/>
    <w:rsid w:val="00FE63B2"/>
    <w:rsid w:val="00FE69B2"/>
    <w:rsid w:val="00FE7159"/>
    <w:rsid w:val="00FF1557"/>
    <w:rsid w:val="00FF411A"/>
    <w:rsid w:val="1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900FB4F7-C9A0-4197-89D1-6651D81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4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  <w:style w:type="character" w:styleId="Mention">
    <w:name w:val="Mention"/>
    <w:basedOn w:val="DefaultParagraphFont"/>
    <w:uiPriority w:val="99"/>
    <w:unhideWhenUsed/>
    <w:rsid w:val="00AF3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ICSDBFP-619088011-78708</_dlc_DocId>
    <_dlc_DocIdUrl xmlns="ec94eb93-2160-433d-bc9d-10bdc50beb83">
      <Url>https://wipoprod.sharepoint.com/sites/SPS-INT-BFP-ICSD-IntPatClass/_layouts/15/DocIdRedir.aspx?ID=ICSDBFP-619088011-78708</Url>
      <Description>ICSDBFP-619088011-78708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FB0C0-1981-4D96-B228-823A068A0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7243B-C3B7-4E9C-826B-F422FD3232F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AD3D6A78-0443-4001-9CA3-F81AEA6A1F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ED9F2-74A0-4F35-ADD5-EFD5F9C5577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822BA33-E4FD-41B9-9458-3C735ACD2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IPC/CE/57/2, Annexe I - Liste des participants/Annex I - List of Participants</vt:lpstr>
    </vt:vector>
  </TitlesOfParts>
  <Company>OMPI/WIPO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Annexe I - Liste des participants/Annex I - List of Participants</dc:title>
  <dc:subject>Liste des participants, rapport, 57e session du Comité d'experts de la CIB (Union de l'IPC), 24-26 février 2026/List of Participants, Report, 57th session of the IPC Committee of Experts (IPC Union), February 24-26, 2026</dc:subject>
  <dc:creator>OMPI/WIPO</dc:creator>
  <cp:keywords>Comité d'experts de la CIB, rapport, liste des participants, 57e session, IPC Committee of Experts, List of Participants, Report, 57th session, 2026</cp:keywords>
  <cp:lastModifiedBy>MALANGA SALAZAR Isabelle</cp:lastModifiedBy>
  <cp:revision>3</cp:revision>
  <cp:lastPrinted>2024-02-27T19:33:00Z</cp:lastPrinted>
  <dcterms:created xsi:type="dcterms:W3CDTF">2026-03-26T16:42:00Z</dcterms:created>
  <dcterms:modified xsi:type="dcterms:W3CDTF">2026-03-31T07:54:00Z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7955ad53-db89-4d16-9858-4277d3390fc4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