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23AD1" w:rsidRPr="00D23AD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D23AD1" w:rsidRDefault="00E504E5" w:rsidP="00AB613D">
            <w:pPr>
              <w:rPr>
                <w:lang w:val="es-419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D23AD1" w:rsidRDefault="002C2E2F" w:rsidP="00AB613D">
            <w:pPr>
              <w:rPr>
                <w:lang w:val="es-419"/>
              </w:rPr>
            </w:pPr>
            <w:r w:rsidRPr="00D23AD1">
              <w:rPr>
                <w:noProof/>
                <w:lang w:val="de-DE" w:eastAsia="de-DE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D23AD1" w:rsidRDefault="00E504E5" w:rsidP="00AB613D">
            <w:pPr>
              <w:jc w:val="right"/>
              <w:rPr>
                <w:lang w:val="es-419"/>
              </w:rPr>
            </w:pPr>
            <w:r w:rsidRPr="00D23AD1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D23AD1" w:rsidRPr="00D23AD1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D23AD1" w:rsidRDefault="002A7006" w:rsidP="00AB613D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D23AD1">
              <w:rPr>
                <w:rFonts w:ascii="Arial Black" w:hAnsi="Arial Black"/>
                <w:caps/>
                <w:sz w:val="15"/>
                <w:lang w:val="es-419"/>
              </w:rPr>
              <w:t>CWS/7</w:t>
            </w:r>
            <w:r w:rsidR="00B8095C" w:rsidRPr="00D23AD1">
              <w:rPr>
                <w:rFonts w:ascii="Arial Black" w:hAnsi="Arial Black"/>
                <w:caps/>
                <w:sz w:val="15"/>
                <w:lang w:val="es-419"/>
              </w:rPr>
              <w:t>/</w:t>
            </w:r>
            <w:bookmarkStart w:id="0" w:name="Code"/>
            <w:bookmarkEnd w:id="0"/>
            <w:r w:rsidR="00DA4451" w:rsidRPr="00D23AD1">
              <w:rPr>
                <w:rFonts w:ascii="Arial Black" w:hAnsi="Arial Black"/>
                <w:caps/>
                <w:sz w:val="15"/>
                <w:lang w:val="es-419"/>
              </w:rPr>
              <w:t>8</w:t>
            </w:r>
          </w:p>
        </w:tc>
      </w:tr>
      <w:tr w:rsidR="00D23AD1" w:rsidRPr="00D23AD1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23AD1" w:rsidRDefault="008B2CC1" w:rsidP="00DA4451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D23AD1">
              <w:rPr>
                <w:rFonts w:ascii="Arial Black" w:hAnsi="Arial Black"/>
                <w:caps/>
                <w:sz w:val="15"/>
                <w:lang w:val="es-419"/>
              </w:rPr>
              <w:t>ORIGINAL:</w:t>
            </w:r>
            <w:r w:rsidR="009A20CD" w:rsidRPr="00D23AD1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bookmarkStart w:id="1" w:name="Original"/>
            <w:bookmarkEnd w:id="1"/>
            <w:r w:rsidR="00DA4451" w:rsidRPr="00D23AD1">
              <w:rPr>
                <w:rFonts w:ascii="Arial Black" w:hAnsi="Arial Black"/>
                <w:caps/>
                <w:sz w:val="15"/>
                <w:lang w:val="es-419"/>
              </w:rPr>
              <w:t>Inglés</w:t>
            </w:r>
            <w:r w:rsidRPr="00D23AD1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  <w:tr w:rsidR="008B2CC1" w:rsidRPr="00D23AD1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23AD1" w:rsidRDefault="00675021" w:rsidP="00DA4451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D23AD1">
              <w:rPr>
                <w:rFonts w:ascii="Arial Black" w:hAnsi="Arial Black"/>
                <w:caps/>
                <w:sz w:val="15"/>
                <w:lang w:val="es-419"/>
              </w:rPr>
              <w:t>fecha</w:t>
            </w:r>
            <w:r w:rsidR="008B2CC1" w:rsidRPr="00D23AD1">
              <w:rPr>
                <w:rFonts w:ascii="Arial Black" w:hAnsi="Arial Black"/>
                <w:caps/>
                <w:sz w:val="15"/>
                <w:lang w:val="es-419"/>
              </w:rPr>
              <w:t>:</w:t>
            </w:r>
            <w:r w:rsidR="009A20CD" w:rsidRPr="00D23AD1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bookmarkStart w:id="2" w:name="Date"/>
            <w:bookmarkEnd w:id="2"/>
            <w:r w:rsidR="00DA4451" w:rsidRPr="00D23AD1">
              <w:rPr>
                <w:rFonts w:ascii="Arial Black" w:hAnsi="Arial Black"/>
                <w:caps/>
                <w:sz w:val="15"/>
                <w:lang w:val="es-419"/>
              </w:rPr>
              <w:t>14 de mayo de 2019</w:t>
            </w:r>
            <w:r w:rsidR="008B2CC1" w:rsidRPr="00D23AD1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</w:tbl>
    <w:p w:rsidR="00DA4451" w:rsidRPr="00D23AD1" w:rsidRDefault="00DA4451" w:rsidP="008B2CC1">
      <w:pPr>
        <w:rPr>
          <w:lang w:val="es-419"/>
        </w:rPr>
      </w:pPr>
    </w:p>
    <w:p w:rsidR="00DA4451" w:rsidRPr="00D23AD1" w:rsidRDefault="00DA4451" w:rsidP="008B2CC1">
      <w:pPr>
        <w:rPr>
          <w:lang w:val="es-419"/>
        </w:rPr>
      </w:pPr>
    </w:p>
    <w:p w:rsidR="00DA4451" w:rsidRPr="00D23AD1" w:rsidRDefault="00DA4451" w:rsidP="008B2CC1">
      <w:pPr>
        <w:rPr>
          <w:lang w:val="es-419"/>
        </w:rPr>
      </w:pPr>
    </w:p>
    <w:p w:rsidR="00DA4451" w:rsidRPr="00D23AD1" w:rsidRDefault="00DA4451" w:rsidP="008B2CC1">
      <w:pPr>
        <w:rPr>
          <w:lang w:val="es-419"/>
        </w:rPr>
      </w:pPr>
    </w:p>
    <w:p w:rsidR="00DA4451" w:rsidRPr="00D23AD1" w:rsidRDefault="00DA4451" w:rsidP="008B2CC1">
      <w:pPr>
        <w:rPr>
          <w:lang w:val="es-419"/>
        </w:rPr>
      </w:pPr>
    </w:p>
    <w:p w:rsidR="00DA4451" w:rsidRPr="00D23AD1" w:rsidRDefault="00B8095C" w:rsidP="00B67CDC">
      <w:pPr>
        <w:rPr>
          <w:b/>
          <w:sz w:val="28"/>
          <w:szCs w:val="28"/>
          <w:lang w:val="es-419"/>
        </w:rPr>
      </w:pPr>
      <w:r w:rsidRPr="00D23AD1">
        <w:rPr>
          <w:b/>
          <w:sz w:val="28"/>
          <w:szCs w:val="28"/>
          <w:lang w:val="es-419"/>
        </w:rPr>
        <w:t>Comité de Normas Técnicas de la OMPI (CWS)</w:t>
      </w:r>
    </w:p>
    <w:p w:rsidR="00DA4451" w:rsidRPr="00D23AD1" w:rsidRDefault="00DA4451" w:rsidP="003845C1">
      <w:pPr>
        <w:rPr>
          <w:lang w:val="es-419"/>
        </w:rPr>
      </w:pPr>
    </w:p>
    <w:p w:rsidR="00DA4451" w:rsidRPr="00D23AD1" w:rsidRDefault="00DA4451" w:rsidP="003845C1">
      <w:pPr>
        <w:rPr>
          <w:lang w:val="es-419"/>
        </w:rPr>
      </w:pPr>
    </w:p>
    <w:p w:rsidR="00DA4451" w:rsidRPr="00D23AD1" w:rsidRDefault="002A7006" w:rsidP="00B8095C">
      <w:pPr>
        <w:rPr>
          <w:b/>
          <w:sz w:val="24"/>
          <w:szCs w:val="24"/>
          <w:lang w:val="es-419"/>
        </w:rPr>
      </w:pPr>
      <w:r w:rsidRPr="00D23AD1">
        <w:rPr>
          <w:b/>
          <w:sz w:val="24"/>
          <w:szCs w:val="24"/>
          <w:lang w:val="es-419"/>
        </w:rPr>
        <w:t>Séptima</w:t>
      </w:r>
      <w:r w:rsidR="00B8095C" w:rsidRPr="00D23AD1">
        <w:rPr>
          <w:b/>
          <w:sz w:val="24"/>
          <w:szCs w:val="24"/>
          <w:lang w:val="es-419"/>
        </w:rPr>
        <w:t xml:space="preserve"> sesión</w:t>
      </w:r>
    </w:p>
    <w:p w:rsidR="00DA4451" w:rsidRPr="00D23AD1" w:rsidRDefault="002A7006" w:rsidP="00B8095C">
      <w:pPr>
        <w:rPr>
          <w:b/>
          <w:sz w:val="24"/>
          <w:szCs w:val="24"/>
          <w:lang w:val="es-419"/>
        </w:rPr>
      </w:pPr>
      <w:r w:rsidRPr="00D23AD1">
        <w:rPr>
          <w:b/>
          <w:sz w:val="24"/>
          <w:szCs w:val="24"/>
          <w:lang w:val="es-419"/>
        </w:rPr>
        <w:t xml:space="preserve">Ginebra, 1 </w:t>
      </w:r>
      <w:r w:rsidR="002D7E2D" w:rsidRPr="00D23AD1">
        <w:rPr>
          <w:b/>
          <w:sz w:val="24"/>
          <w:szCs w:val="24"/>
          <w:lang w:val="es-419"/>
        </w:rPr>
        <w:t>a</w:t>
      </w:r>
      <w:r w:rsidRPr="00D23AD1">
        <w:rPr>
          <w:b/>
          <w:sz w:val="24"/>
          <w:szCs w:val="24"/>
          <w:lang w:val="es-419"/>
        </w:rPr>
        <w:t xml:space="preserve"> 5 de julio de 2019</w:t>
      </w:r>
    </w:p>
    <w:p w:rsidR="00DA4451" w:rsidRPr="00D23AD1" w:rsidRDefault="00DA4451" w:rsidP="008B2CC1">
      <w:pPr>
        <w:rPr>
          <w:lang w:val="es-419"/>
        </w:rPr>
      </w:pPr>
    </w:p>
    <w:p w:rsidR="00DA4451" w:rsidRPr="00D23AD1" w:rsidRDefault="00DA4451" w:rsidP="008B2CC1">
      <w:pPr>
        <w:rPr>
          <w:lang w:val="es-419"/>
        </w:rPr>
      </w:pPr>
    </w:p>
    <w:p w:rsidR="00DA4451" w:rsidRPr="00D23AD1" w:rsidRDefault="00DA4451" w:rsidP="008B2CC1">
      <w:pPr>
        <w:rPr>
          <w:lang w:val="es-419"/>
        </w:rPr>
      </w:pPr>
    </w:p>
    <w:p w:rsidR="00DA4451" w:rsidRPr="00D23AD1" w:rsidRDefault="00DA4451" w:rsidP="008B2CC1">
      <w:pPr>
        <w:rPr>
          <w:caps/>
          <w:sz w:val="24"/>
          <w:lang w:val="es-419"/>
        </w:rPr>
      </w:pPr>
      <w:bookmarkStart w:id="3" w:name="TitleOfDoc"/>
      <w:bookmarkStart w:id="4" w:name="_GoBack"/>
      <w:bookmarkEnd w:id="3"/>
      <w:r w:rsidRPr="00D23AD1">
        <w:rPr>
          <w:caps/>
          <w:sz w:val="24"/>
          <w:lang w:val="es-419"/>
        </w:rPr>
        <w:t>Resultados de la encuesta sobre el uso por las oficinas de propiedad intelectual de identificadores de solicitantes</w:t>
      </w:r>
    </w:p>
    <w:bookmarkEnd w:id="4"/>
    <w:p w:rsidR="00DA4451" w:rsidRPr="00D23AD1" w:rsidRDefault="00DA4451" w:rsidP="008B2CC1">
      <w:pPr>
        <w:rPr>
          <w:lang w:val="es-419"/>
        </w:rPr>
      </w:pPr>
    </w:p>
    <w:p w:rsidR="00DA4451" w:rsidRPr="00D23AD1" w:rsidRDefault="00DA4451" w:rsidP="008B2CC1">
      <w:pPr>
        <w:rPr>
          <w:i/>
          <w:lang w:val="es-419"/>
        </w:rPr>
      </w:pPr>
      <w:bookmarkStart w:id="5" w:name="Prepared"/>
      <w:bookmarkEnd w:id="5"/>
      <w:r w:rsidRPr="00D23AD1">
        <w:rPr>
          <w:i/>
          <w:lang w:val="es-419"/>
        </w:rPr>
        <w:t>Documento preparado por la Oficina Internacional</w:t>
      </w:r>
    </w:p>
    <w:p w:rsidR="00DA4451" w:rsidRPr="00D23AD1" w:rsidRDefault="00DA4451" w:rsidP="003845C1">
      <w:pPr>
        <w:rPr>
          <w:lang w:val="es-419"/>
        </w:rPr>
      </w:pPr>
    </w:p>
    <w:p w:rsidR="00DA4451" w:rsidRPr="00D23AD1" w:rsidRDefault="00DA4451">
      <w:pPr>
        <w:rPr>
          <w:lang w:val="es-419"/>
        </w:rPr>
      </w:pPr>
    </w:p>
    <w:p w:rsidR="00DA4451" w:rsidRPr="00D23AD1" w:rsidRDefault="00DA4451">
      <w:pPr>
        <w:rPr>
          <w:lang w:val="es-419"/>
        </w:rPr>
      </w:pPr>
    </w:p>
    <w:p w:rsidR="00DA4451" w:rsidRPr="00D23AD1" w:rsidRDefault="00DA4451">
      <w:pPr>
        <w:rPr>
          <w:lang w:val="es-419"/>
        </w:rPr>
      </w:pPr>
    </w:p>
    <w:p w:rsidR="00DA4451" w:rsidRPr="00D23AD1" w:rsidRDefault="00DA4451" w:rsidP="00DA4451">
      <w:pPr>
        <w:rPr>
          <w:lang w:val="es-419"/>
        </w:rPr>
      </w:pPr>
    </w:p>
    <w:p w:rsidR="00DA4451" w:rsidRPr="00D23AD1" w:rsidRDefault="00E726A0" w:rsidP="003C06B6">
      <w:pPr>
        <w:pStyle w:val="Heading2"/>
        <w:keepNext w:val="0"/>
        <w:spacing w:before="0"/>
        <w:rPr>
          <w:lang w:val="es-419"/>
        </w:rPr>
      </w:pPr>
      <w:r w:rsidRPr="00D23AD1">
        <w:rPr>
          <w:caps w:val="0"/>
          <w:lang w:val="es-419"/>
        </w:rPr>
        <w:t>INTRODUCCIÓN</w:t>
      </w:r>
    </w:p>
    <w:p w:rsidR="00DA4451" w:rsidRPr="00D23AD1" w:rsidRDefault="00DA4451" w:rsidP="00DA4451">
      <w:pPr>
        <w:pStyle w:val="ONUME"/>
        <w:numPr>
          <w:ilvl w:val="0"/>
          <w:numId w:val="0"/>
        </w:numPr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 xml:space="preserve">En su sexta sesión, celebrada en 2018, el Comité de Normas Técnicas de la OMPI (CWS) aprobó el cuestionario sobre el uso </w:t>
      </w:r>
      <w:r w:rsidR="00C019ED" w:rsidRPr="00D23AD1">
        <w:rPr>
          <w:lang w:val="es-419"/>
        </w:rPr>
        <w:t xml:space="preserve">por las oficinas de propiedad intelectual </w:t>
      </w:r>
      <w:r w:rsidRPr="00D23AD1">
        <w:rPr>
          <w:lang w:val="es-419"/>
        </w:rPr>
        <w:t xml:space="preserve">de identificadores </w:t>
      </w:r>
      <w:r w:rsidR="00C019ED" w:rsidRPr="00D23AD1">
        <w:rPr>
          <w:lang w:val="es-419"/>
        </w:rPr>
        <w:t xml:space="preserve">de </w:t>
      </w:r>
      <w:r w:rsidRPr="00D23AD1">
        <w:rPr>
          <w:lang w:val="es-419"/>
        </w:rPr>
        <w:t xml:space="preserve">solicitantes. El CWS pidió a la Secretaría que </w:t>
      </w:r>
      <w:r w:rsidR="00C019ED" w:rsidRPr="00D23AD1">
        <w:rPr>
          <w:lang w:val="es-419"/>
        </w:rPr>
        <w:t>emita</w:t>
      </w:r>
      <w:r w:rsidRPr="00D23AD1">
        <w:rPr>
          <w:lang w:val="es-419"/>
        </w:rPr>
        <w:t xml:space="preserve"> una circular en la que se invite a las oficinas de propiedad intelectual (OPI) a participar en la encuesta sobre los identificadores. (Véanse los párrafos 169 y 170 del documento CWS/6/34.)</w:t>
      </w:r>
    </w:p>
    <w:p w:rsidR="00DA4451" w:rsidRPr="00D23AD1" w:rsidRDefault="00DA4451" w:rsidP="00DA4451">
      <w:pPr>
        <w:pStyle w:val="ONUME"/>
        <w:numPr>
          <w:ilvl w:val="0"/>
          <w:numId w:val="0"/>
        </w:numPr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 xml:space="preserve">En noviembre de 2018, la Secretaría emitió la circular C.CWS.110 en la que solicitó a las </w:t>
      </w:r>
      <w:r w:rsidR="00E93DE6" w:rsidRPr="00D23AD1">
        <w:rPr>
          <w:lang w:val="es-419"/>
        </w:rPr>
        <w:t>oficina</w:t>
      </w:r>
      <w:r w:rsidRPr="00D23AD1">
        <w:rPr>
          <w:lang w:val="es-419"/>
        </w:rPr>
        <w:t>s de PI que designaran representantes para participar en la encuesta.</w:t>
      </w:r>
    </w:p>
    <w:p w:rsidR="00DA4451" w:rsidRPr="00D23AD1" w:rsidRDefault="001473B1" w:rsidP="003C06B6">
      <w:pPr>
        <w:pStyle w:val="Heading2"/>
        <w:keepNext w:val="0"/>
        <w:rPr>
          <w:caps w:val="0"/>
          <w:lang w:val="es-419"/>
        </w:rPr>
      </w:pPr>
      <w:r w:rsidRPr="00D23AD1">
        <w:rPr>
          <w:caps w:val="0"/>
          <w:lang w:val="es-419"/>
        </w:rPr>
        <w:t>RESULTADOS DE LA ENCUESTA</w:t>
      </w:r>
    </w:p>
    <w:p w:rsidR="00DA4451" w:rsidRPr="00D23AD1" w:rsidRDefault="00DA4451" w:rsidP="00DA4451">
      <w:pPr>
        <w:pStyle w:val="ONUME"/>
        <w:numPr>
          <w:ilvl w:val="0"/>
          <w:numId w:val="0"/>
        </w:numPr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 xml:space="preserve">La encuesta se llevó a cabo entre diciembre de 2018 y marzo de 2019 utilizando el cuestionario aprobado </w:t>
      </w:r>
      <w:r w:rsidR="001473B1" w:rsidRPr="00D23AD1">
        <w:rPr>
          <w:lang w:val="es-419"/>
        </w:rPr>
        <w:t xml:space="preserve">por </w:t>
      </w:r>
      <w:r w:rsidRPr="00D23AD1">
        <w:rPr>
          <w:lang w:val="es-419"/>
        </w:rPr>
        <w:t>el CWS. Respondieron a la circular 3</w:t>
      </w:r>
      <w:r w:rsidR="001473B1" w:rsidRPr="00D23AD1">
        <w:rPr>
          <w:lang w:val="es-419"/>
        </w:rPr>
        <w:t>9</w:t>
      </w:r>
      <w:r w:rsidRPr="00D23AD1">
        <w:rPr>
          <w:lang w:val="es-419"/>
        </w:rPr>
        <w:t xml:space="preserve"> oficinas, solicitando un enlace para acceder a la encuesta. Fueron 2</w:t>
      </w:r>
      <w:r w:rsidR="001473B1" w:rsidRPr="00D23AD1">
        <w:rPr>
          <w:lang w:val="es-419"/>
        </w:rPr>
        <w:t>3</w:t>
      </w:r>
      <w:r w:rsidRPr="00D23AD1">
        <w:rPr>
          <w:lang w:val="es-419"/>
        </w:rPr>
        <w:t xml:space="preserve"> las oficinas que respondieron a las preguntas formuladas en la encuesta. La Oficina Internacional analizó las respuestas y preparó el informe siguiente para someterlo al examen del CWS: Las respuestas originales, tanto individuales como colectivas, están disponibles en [</w:t>
      </w:r>
      <w:r w:rsidR="001473B1" w:rsidRPr="00E66188">
        <w:rPr>
          <w:rStyle w:val="Hyperlink"/>
          <w:lang w:val="en-US"/>
        </w:rPr>
        <w:t>https://www.wipo.int/edocs/mdocs/classifications/en/cws_7/cws_7_8-related1.zip</w:t>
      </w:r>
      <w:r w:rsidRPr="00D23AD1">
        <w:rPr>
          <w:lang w:val="es-419"/>
        </w:rPr>
        <w:t>].</w:t>
      </w:r>
    </w:p>
    <w:p w:rsidR="00DA4451" w:rsidRPr="00D23AD1" w:rsidRDefault="00DA4451" w:rsidP="00DA4451">
      <w:pPr>
        <w:pStyle w:val="ONUME"/>
        <w:numPr>
          <w:ilvl w:val="0"/>
          <w:numId w:val="0"/>
        </w:numPr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 xml:space="preserve">En el cuestionario se abordaron </w:t>
      </w:r>
      <w:r w:rsidR="001473B1" w:rsidRPr="00D23AD1">
        <w:rPr>
          <w:lang w:val="es-419"/>
        </w:rPr>
        <w:t>temas relativo</w:t>
      </w:r>
      <w:r w:rsidRPr="00D23AD1">
        <w:rPr>
          <w:lang w:val="es-419"/>
        </w:rPr>
        <w:t xml:space="preserve">s al uso </w:t>
      </w:r>
      <w:r w:rsidR="001473B1" w:rsidRPr="00D23AD1">
        <w:rPr>
          <w:lang w:val="es-419"/>
        </w:rPr>
        <w:t xml:space="preserve">por las OPI </w:t>
      </w:r>
      <w:r w:rsidRPr="00D23AD1">
        <w:rPr>
          <w:lang w:val="es-419"/>
        </w:rPr>
        <w:t xml:space="preserve">de identificadores de nombres de solicitantes. </w:t>
      </w:r>
      <w:r w:rsidR="00D23AD1">
        <w:rPr>
          <w:lang w:val="es-419"/>
        </w:rPr>
        <w:t>Se incluyeron en él</w:t>
      </w:r>
      <w:r w:rsidRPr="00D23AD1">
        <w:rPr>
          <w:lang w:val="es-419"/>
        </w:rPr>
        <w:t xml:space="preserve"> preguntas sobre las ventajas y desventajas percibidas </w:t>
      </w:r>
      <w:r w:rsidR="00D23AD1">
        <w:rPr>
          <w:lang w:val="es-419"/>
        </w:rPr>
        <w:t>en relación con</w:t>
      </w:r>
      <w:r w:rsidRPr="00D23AD1">
        <w:rPr>
          <w:lang w:val="es-419"/>
        </w:rPr>
        <w:t xml:space="preserve"> los identificadores, la forma en que las OPI asignan identificadores, y los planes futuros de las OPI de utilizar identificadores.</w:t>
      </w:r>
    </w:p>
    <w:p w:rsidR="00DA4451" w:rsidRPr="00D23AD1" w:rsidRDefault="00DA4451" w:rsidP="003C06B6">
      <w:pPr>
        <w:keepNext/>
        <w:keepLines/>
        <w:spacing w:line="360" w:lineRule="auto"/>
        <w:rPr>
          <w:lang w:val="es-419"/>
        </w:rPr>
      </w:pPr>
      <w:r w:rsidRPr="00D23AD1">
        <w:rPr>
          <w:lang w:val="es-419"/>
        </w:rPr>
        <w:lastRenderedPageBreak/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>Participaron en el estudio las siguientes</w:t>
      </w:r>
      <w:r w:rsidR="004A3299">
        <w:rPr>
          <w:lang w:val="es-419"/>
        </w:rPr>
        <w:t xml:space="preserve"> </w:t>
      </w:r>
      <w:r w:rsidRPr="00D23AD1">
        <w:rPr>
          <w:lang w:val="es-419"/>
        </w:rPr>
        <w:t>23</w:t>
      </w:r>
      <w:r w:rsidR="004A3299">
        <w:rPr>
          <w:lang w:val="es-419"/>
        </w:rPr>
        <w:t xml:space="preserve"> </w:t>
      </w:r>
      <w:r w:rsidRPr="00D23AD1">
        <w:rPr>
          <w:lang w:val="es-419"/>
        </w:rPr>
        <w:t>oficinas:</w:t>
      </w:r>
    </w:p>
    <w:tbl>
      <w:tblPr>
        <w:tblW w:w="4585" w:type="dxa"/>
        <w:tblInd w:w="93" w:type="dxa"/>
        <w:tblLook w:val="0000" w:firstRow="0" w:lastRow="0" w:firstColumn="0" w:lastColumn="0" w:noHBand="0" w:noVBand="0"/>
      </w:tblPr>
      <w:tblGrid>
        <w:gridCol w:w="1354"/>
        <w:gridCol w:w="3231"/>
      </w:tblGrid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AU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Australia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CA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Canadá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CH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Suiza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CN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China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CO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Colombia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CR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Costa Rica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CZ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Chequia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DE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Alemania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DO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República Dominicana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EE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Estonia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ES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España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GB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Reino Unido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HR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Croacia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IT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Italia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JP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Japón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KR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República de Corea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MD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República de Moldova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NZ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Nueva Zelandia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RU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Federación de Rusia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SE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Suecia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SK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Eslovaquia</w:t>
            </w:r>
          </w:p>
        </w:tc>
      </w:tr>
      <w:tr w:rsidR="00D23AD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UA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Ucrania</w:t>
            </w:r>
          </w:p>
        </w:tc>
      </w:tr>
      <w:tr w:rsidR="001473B1" w:rsidRPr="00D23AD1" w:rsidTr="00C601B6">
        <w:trPr>
          <w:trHeight w:val="27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473B1" w:rsidRPr="00D23AD1" w:rsidRDefault="001473B1" w:rsidP="001473B1">
            <w:pPr>
              <w:rPr>
                <w:lang w:val="es-419"/>
              </w:rPr>
            </w:pPr>
            <w:r w:rsidRPr="00D23AD1">
              <w:rPr>
                <w:lang w:val="es-419"/>
              </w:rPr>
              <w:t>US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73B1" w:rsidRPr="00D23AD1" w:rsidRDefault="001473B1" w:rsidP="001473B1">
            <w:pPr>
              <w:keepNext/>
              <w:keepLines/>
              <w:spacing w:line="360" w:lineRule="auto"/>
              <w:rPr>
                <w:lang w:val="es-419"/>
              </w:rPr>
            </w:pPr>
            <w:r w:rsidRPr="00D23AD1">
              <w:rPr>
                <w:lang w:val="es-419"/>
              </w:rPr>
              <w:t>Estados Unidos de América</w:t>
            </w:r>
          </w:p>
        </w:tc>
      </w:tr>
    </w:tbl>
    <w:p w:rsidR="00DA4451" w:rsidRPr="00D23AD1" w:rsidRDefault="00DA4451" w:rsidP="00DA4451">
      <w:pPr>
        <w:spacing w:line="360" w:lineRule="auto"/>
        <w:rPr>
          <w:lang w:val="es-419"/>
        </w:rPr>
      </w:pPr>
    </w:p>
    <w:p w:rsidR="00DA4451" w:rsidRPr="00D23AD1" w:rsidRDefault="00DA4451" w:rsidP="00DA4451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>El presente informe contiene un resumen de las respuestas al cuestionario. En</w:t>
      </w:r>
      <w:r w:rsidR="001473B1" w:rsidRPr="00D23AD1">
        <w:rPr>
          <w:lang w:val="es-419"/>
        </w:rPr>
        <w:t xml:space="preserve"> él</w:t>
      </w:r>
      <w:r w:rsidRPr="00D23AD1">
        <w:rPr>
          <w:lang w:val="es-419"/>
        </w:rPr>
        <w:t>, se han reformulado algun</w:t>
      </w:r>
      <w:r w:rsidR="0084337E" w:rsidRPr="00D23AD1">
        <w:rPr>
          <w:lang w:val="es-419"/>
        </w:rPr>
        <w:t>o</w:t>
      </w:r>
      <w:r w:rsidRPr="00D23AD1">
        <w:rPr>
          <w:lang w:val="es-419"/>
        </w:rPr>
        <w:t xml:space="preserve">s </w:t>
      </w:r>
      <w:r w:rsidR="0084337E" w:rsidRPr="00D23AD1">
        <w:rPr>
          <w:lang w:val="es-419"/>
        </w:rPr>
        <w:t>comentarios</w:t>
      </w:r>
      <w:r w:rsidRPr="00D23AD1">
        <w:rPr>
          <w:lang w:val="es-419"/>
        </w:rPr>
        <w:t xml:space="preserve"> de las respuestas originales </w:t>
      </w:r>
      <w:r w:rsidR="001473B1" w:rsidRPr="00D23AD1">
        <w:rPr>
          <w:lang w:val="es-419"/>
        </w:rPr>
        <w:t>con miras a la</w:t>
      </w:r>
      <w:r w:rsidRPr="00D23AD1">
        <w:rPr>
          <w:lang w:val="es-419"/>
        </w:rPr>
        <w:t xml:space="preserve"> traducción</w:t>
      </w:r>
      <w:r w:rsidR="001473B1" w:rsidRPr="00D23AD1">
        <w:rPr>
          <w:lang w:val="es-419"/>
        </w:rPr>
        <w:t xml:space="preserve"> y </w:t>
      </w:r>
      <w:r w:rsidR="0084337E" w:rsidRPr="00D23AD1">
        <w:rPr>
          <w:lang w:val="es-419"/>
        </w:rPr>
        <w:t xml:space="preserve">en </w:t>
      </w:r>
      <w:r w:rsidR="001473B1" w:rsidRPr="00D23AD1">
        <w:rPr>
          <w:lang w:val="es-419"/>
        </w:rPr>
        <w:t>a</w:t>
      </w:r>
      <w:r w:rsidR="0084337E" w:rsidRPr="00D23AD1">
        <w:rPr>
          <w:lang w:val="es-419"/>
        </w:rPr>
        <w:t>ras de la brevedad</w:t>
      </w:r>
      <w:r w:rsidRPr="00D23AD1">
        <w:rPr>
          <w:lang w:val="es-419"/>
        </w:rPr>
        <w:t xml:space="preserve">, </w:t>
      </w:r>
      <w:r w:rsidR="0084337E" w:rsidRPr="00D23AD1">
        <w:rPr>
          <w:lang w:val="es-419"/>
        </w:rPr>
        <w:t xml:space="preserve">la claridad </w:t>
      </w:r>
      <w:r w:rsidRPr="00D23AD1">
        <w:rPr>
          <w:lang w:val="es-419"/>
        </w:rPr>
        <w:t xml:space="preserve">o </w:t>
      </w:r>
      <w:r w:rsidR="0084337E" w:rsidRPr="00D23AD1">
        <w:rPr>
          <w:lang w:val="es-419"/>
        </w:rPr>
        <w:t xml:space="preserve">la </w:t>
      </w:r>
      <w:r w:rsidRPr="00D23AD1">
        <w:rPr>
          <w:lang w:val="es-419"/>
        </w:rPr>
        <w:t>armonización.</w:t>
      </w:r>
      <w:r w:rsidR="0084337E" w:rsidRPr="00D23AD1">
        <w:rPr>
          <w:lang w:val="es-419"/>
        </w:rPr>
        <w:t xml:space="preserve"> Cualquier eventual desviación con </w:t>
      </w:r>
      <w:r w:rsidRPr="00D23AD1">
        <w:rPr>
          <w:lang w:val="es-419"/>
        </w:rPr>
        <w:t xml:space="preserve">respecto </w:t>
      </w:r>
      <w:r w:rsidR="0084337E" w:rsidRPr="00D23AD1">
        <w:rPr>
          <w:lang w:val="es-419"/>
        </w:rPr>
        <w:t>a</w:t>
      </w:r>
      <w:r w:rsidRPr="00D23AD1">
        <w:rPr>
          <w:lang w:val="es-419"/>
        </w:rPr>
        <w:t>l significado original</w:t>
      </w:r>
      <w:r w:rsidR="0084337E" w:rsidRPr="00D23AD1">
        <w:rPr>
          <w:lang w:val="es-419"/>
        </w:rPr>
        <w:t xml:space="preserve"> del comentario</w:t>
      </w:r>
      <w:r w:rsidR="003D2BCA" w:rsidRPr="00D23AD1">
        <w:rPr>
          <w:lang w:val="es-419"/>
        </w:rPr>
        <w:t xml:space="preserve"> no es intencional</w:t>
      </w:r>
      <w:r w:rsidRPr="00D23AD1">
        <w:rPr>
          <w:lang w:val="es-419"/>
        </w:rPr>
        <w:t>.</w:t>
      </w:r>
      <w:r w:rsidR="003D2BCA" w:rsidRPr="00D23AD1">
        <w:rPr>
          <w:lang w:val="es-419"/>
        </w:rPr>
        <w:t xml:space="preserve"> </w:t>
      </w:r>
      <w:r w:rsidRPr="00D23AD1">
        <w:rPr>
          <w:lang w:val="es-419"/>
        </w:rPr>
        <w:t xml:space="preserve">El cuestionario consta de tres partes y </w:t>
      </w:r>
      <w:r w:rsidR="003D2BCA" w:rsidRPr="00D23AD1">
        <w:rPr>
          <w:lang w:val="es-419"/>
        </w:rPr>
        <w:t xml:space="preserve">a continuación </w:t>
      </w:r>
      <w:r w:rsidRPr="00D23AD1">
        <w:rPr>
          <w:lang w:val="es-419"/>
        </w:rPr>
        <w:t>se</w:t>
      </w:r>
      <w:r w:rsidR="001E26E0" w:rsidRPr="00D23AD1">
        <w:rPr>
          <w:lang w:val="es-419"/>
        </w:rPr>
        <w:t xml:space="preserve"> resume</w:t>
      </w:r>
      <w:r w:rsidRPr="00D23AD1">
        <w:rPr>
          <w:lang w:val="es-419"/>
        </w:rPr>
        <w:t xml:space="preserve"> cada una de ellas.</w:t>
      </w:r>
    </w:p>
    <w:p w:rsidR="00DA4451" w:rsidRPr="00D23AD1" w:rsidRDefault="00DA4451" w:rsidP="00DA4451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</w:r>
      <w:r w:rsidR="001E26E0" w:rsidRPr="00D23AD1">
        <w:rPr>
          <w:lang w:val="es-419"/>
        </w:rPr>
        <w:t>Fueron</w:t>
      </w:r>
      <w:r w:rsidRPr="00D23AD1">
        <w:rPr>
          <w:lang w:val="es-419"/>
        </w:rPr>
        <w:t xml:space="preserve"> 20 </w:t>
      </w:r>
      <w:r w:rsidR="00935693" w:rsidRPr="00D23AD1">
        <w:rPr>
          <w:lang w:val="es-419"/>
        </w:rPr>
        <w:t>las oficinas encuestada</w:t>
      </w:r>
      <w:r w:rsidR="001E26E0" w:rsidRPr="00D23AD1">
        <w:rPr>
          <w:lang w:val="es-419"/>
        </w:rPr>
        <w:t>s que respondieron las preguntas de la Parte</w:t>
      </w:r>
      <w:r w:rsidRPr="00D23AD1">
        <w:rPr>
          <w:lang w:val="es-419"/>
        </w:rPr>
        <w:t xml:space="preserve"> A </w:t>
      </w:r>
      <w:r w:rsidR="001E26E0" w:rsidRPr="00D23AD1">
        <w:rPr>
          <w:lang w:val="es-419"/>
        </w:rPr>
        <w:t>relativas a las</w:t>
      </w:r>
      <w:r w:rsidRPr="00D23AD1">
        <w:rPr>
          <w:lang w:val="es-419"/>
        </w:rPr>
        <w:t xml:space="preserve"> </w:t>
      </w:r>
      <w:r w:rsidR="00E33A33">
        <w:rPr>
          <w:lang w:val="es-419"/>
        </w:rPr>
        <w:t>OPI</w:t>
      </w:r>
      <w:r w:rsidRPr="00D23AD1">
        <w:rPr>
          <w:lang w:val="es-419"/>
        </w:rPr>
        <w:t xml:space="preserve"> que utilizan o prevén utilizar identificadores. </w:t>
      </w:r>
      <w:r w:rsidR="001E26E0" w:rsidRPr="00D23AD1">
        <w:rPr>
          <w:lang w:val="es-419"/>
        </w:rPr>
        <w:t>Cuatro oficinas (CA, CR, DO, US)</w:t>
      </w:r>
      <w:r w:rsidRPr="00D23AD1">
        <w:rPr>
          <w:lang w:val="es-419"/>
        </w:rPr>
        <w:t xml:space="preserve"> respondieron a las preguntas de la Parte B </w:t>
      </w:r>
      <w:r w:rsidR="001E26E0" w:rsidRPr="00D23AD1">
        <w:rPr>
          <w:lang w:val="es-419"/>
        </w:rPr>
        <w:t xml:space="preserve">relativas </w:t>
      </w:r>
      <w:r w:rsidRPr="00D23AD1">
        <w:rPr>
          <w:lang w:val="es-419"/>
        </w:rPr>
        <w:t xml:space="preserve">a las </w:t>
      </w:r>
      <w:r w:rsidR="00E33A33">
        <w:rPr>
          <w:lang w:val="es-419"/>
        </w:rPr>
        <w:t>OPI</w:t>
      </w:r>
      <w:r w:rsidRPr="00D23AD1">
        <w:rPr>
          <w:lang w:val="es-419"/>
        </w:rPr>
        <w:t xml:space="preserve"> </w:t>
      </w:r>
      <w:r w:rsidR="001E26E0" w:rsidRPr="00D23AD1">
        <w:rPr>
          <w:lang w:val="es-419"/>
        </w:rPr>
        <w:t xml:space="preserve">que no utilizan </w:t>
      </w:r>
      <w:r w:rsidRPr="00D23AD1">
        <w:rPr>
          <w:lang w:val="es-419"/>
        </w:rPr>
        <w:t>identificadores.</w:t>
      </w:r>
      <w:r w:rsidR="001E26E0" w:rsidRPr="00D23AD1">
        <w:rPr>
          <w:lang w:val="es-419"/>
        </w:rPr>
        <w:t xml:space="preserve"> </w:t>
      </w:r>
      <w:r w:rsidRPr="00D23AD1">
        <w:rPr>
          <w:lang w:val="es-419"/>
        </w:rPr>
        <w:t>Una oficina respondió a preguntas en ambas partes.</w:t>
      </w:r>
    </w:p>
    <w:p w:rsidR="00DA4451" w:rsidRPr="00D23AD1" w:rsidRDefault="00DA4451" w:rsidP="00284A0E">
      <w:pPr>
        <w:pStyle w:val="Heading3"/>
        <w:keepNext w:val="0"/>
        <w:rPr>
          <w:lang w:val="es-419"/>
        </w:rPr>
      </w:pPr>
      <w:r w:rsidRPr="00D23AD1">
        <w:rPr>
          <w:lang w:val="es-419"/>
        </w:rPr>
        <w:t>PARTE A – SU OFICINA USA IDENTIFICADORES</w:t>
      </w:r>
    </w:p>
    <w:p w:rsidR="00DA4451" w:rsidRPr="00D23AD1" w:rsidRDefault="00DA4451" w:rsidP="00284A0E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 xml:space="preserve">La primera parte de la encuesta contiene preguntas sobre el uso o el uso previsto de los identificadores por las OPI. Las respuestas muestran que la mayoría de las </w:t>
      </w:r>
      <w:r w:rsidR="00163D61" w:rsidRPr="00D23AD1">
        <w:rPr>
          <w:lang w:val="es-419"/>
        </w:rPr>
        <w:t xml:space="preserve">oficinas </w:t>
      </w:r>
      <w:r w:rsidRPr="00D23AD1">
        <w:rPr>
          <w:lang w:val="es-419"/>
        </w:rPr>
        <w:t>considera que las principales ventajas del</w:t>
      </w:r>
      <w:r w:rsidR="00E33A33">
        <w:rPr>
          <w:lang w:val="es-419"/>
        </w:rPr>
        <w:t xml:space="preserve"> uso de</w:t>
      </w:r>
      <w:r w:rsidRPr="00D23AD1">
        <w:rPr>
          <w:lang w:val="es-419"/>
        </w:rPr>
        <w:t xml:space="preserve"> identificadores son</w:t>
      </w:r>
      <w:r w:rsidR="00E33A33">
        <w:rPr>
          <w:lang w:val="es-419"/>
        </w:rPr>
        <w:t xml:space="preserve"> las siguientes</w:t>
      </w:r>
      <w:r w:rsidRPr="00D23AD1">
        <w:rPr>
          <w:lang w:val="es-419"/>
        </w:rPr>
        <w:t>:</w:t>
      </w:r>
    </w:p>
    <w:p w:rsidR="00DA4451" w:rsidRPr="00D23AD1" w:rsidRDefault="00163D61" w:rsidP="00D2174B">
      <w:pPr>
        <w:pStyle w:val="ListParagraph"/>
        <w:numPr>
          <w:ilvl w:val="0"/>
          <w:numId w:val="7"/>
        </w:numPr>
        <w:spacing w:after="60"/>
        <w:contextualSpacing w:val="0"/>
        <w:rPr>
          <w:szCs w:val="22"/>
          <w:lang w:val="es-419"/>
        </w:rPr>
      </w:pPr>
      <w:r w:rsidRPr="00D23AD1">
        <w:rPr>
          <w:szCs w:val="22"/>
          <w:lang w:val="es-419"/>
        </w:rPr>
        <w:t xml:space="preserve">la gestión </w:t>
      </w:r>
      <w:r w:rsidR="00DA4451" w:rsidRPr="00D23AD1">
        <w:rPr>
          <w:szCs w:val="22"/>
          <w:lang w:val="es-419"/>
        </w:rPr>
        <w:t>eficaz de la información sobre los solicitantes (95%); y</w:t>
      </w:r>
    </w:p>
    <w:p w:rsidR="00DA4451" w:rsidRPr="00D23AD1" w:rsidRDefault="00163D61" w:rsidP="00D2174B">
      <w:pPr>
        <w:pStyle w:val="ListParagraph"/>
        <w:numPr>
          <w:ilvl w:val="0"/>
          <w:numId w:val="7"/>
        </w:numPr>
        <w:spacing w:after="220"/>
        <w:contextualSpacing w:val="0"/>
        <w:rPr>
          <w:szCs w:val="22"/>
          <w:lang w:val="es-419"/>
        </w:rPr>
      </w:pPr>
      <w:r w:rsidRPr="00D23AD1">
        <w:rPr>
          <w:szCs w:val="22"/>
          <w:lang w:val="es-419"/>
        </w:rPr>
        <w:lastRenderedPageBreak/>
        <w:t xml:space="preserve">la información sobre los solicitantes </w:t>
      </w:r>
      <w:r w:rsidR="00DA4451" w:rsidRPr="00D23AD1">
        <w:rPr>
          <w:szCs w:val="22"/>
          <w:lang w:val="es-419"/>
        </w:rPr>
        <w:t xml:space="preserve">puede </w:t>
      </w:r>
      <w:r w:rsidR="00E33A33">
        <w:rPr>
          <w:szCs w:val="22"/>
          <w:lang w:val="es-419"/>
        </w:rPr>
        <w:t>modificarse</w:t>
      </w:r>
      <w:r w:rsidR="00DA4451" w:rsidRPr="00D23AD1">
        <w:rPr>
          <w:szCs w:val="22"/>
          <w:lang w:val="es-419"/>
        </w:rPr>
        <w:t xml:space="preserve"> </w:t>
      </w:r>
      <w:r w:rsidRPr="00D23AD1">
        <w:rPr>
          <w:szCs w:val="22"/>
          <w:lang w:val="es-419"/>
        </w:rPr>
        <w:t>fácil</w:t>
      </w:r>
      <w:r w:rsidR="00DA4451" w:rsidRPr="00D23AD1">
        <w:rPr>
          <w:szCs w:val="22"/>
          <w:lang w:val="es-419"/>
        </w:rPr>
        <w:t xml:space="preserve"> y simultáneamente en todos los registros pertinentes</w:t>
      </w:r>
      <w:r w:rsidRPr="00D23AD1">
        <w:rPr>
          <w:szCs w:val="22"/>
          <w:lang w:val="es-419"/>
        </w:rPr>
        <w:t xml:space="preserve"> (85%).</w:t>
      </w:r>
    </w:p>
    <w:p w:rsidR="00DA4451" w:rsidRPr="00D23AD1" w:rsidRDefault="00163D61" w:rsidP="00DA4451">
      <w:pPr>
        <w:pStyle w:val="BodyText"/>
        <w:rPr>
          <w:lang w:val="es-419"/>
        </w:rPr>
      </w:pPr>
      <w:r w:rsidRPr="00D23AD1">
        <w:rPr>
          <w:lang w:val="es-419"/>
        </w:rPr>
        <w:t>Menos de un tercio</w:t>
      </w:r>
      <w:r w:rsidR="00DA4451" w:rsidRPr="00D23AD1">
        <w:rPr>
          <w:lang w:val="es-419"/>
        </w:rPr>
        <w:t xml:space="preserve"> de las OPI que participaron en la encuesta seleccionaron otras respuestas.</w:t>
      </w:r>
      <w:r w:rsidRPr="00D23AD1">
        <w:rPr>
          <w:lang w:val="es-419"/>
        </w:rPr>
        <w:t xml:space="preserve"> </w:t>
      </w:r>
      <w:r w:rsidR="00DA4451" w:rsidRPr="00D23AD1">
        <w:rPr>
          <w:lang w:val="es-419"/>
        </w:rPr>
        <w:t xml:space="preserve">Sin embargo, la gama de respuestas, incluidas seis </w:t>
      </w:r>
      <w:r w:rsidR="00935693" w:rsidRPr="00D23AD1">
        <w:rPr>
          <w:lang w:val="es-419"/>
        </w:rPr>
        <w:t>opciones de texto libre</w:t>
      </w:r>
      <w:r w:rsidR="00DA4451" w:rsidRPr="00D23AD1">
        <w:rPr>
          <w:lang w:val="es-419"/>
        </w:rPr>
        <w:t xml:space="preserve">, </w:t>
      </w:r>
      <w:r w:rsidR="00E33A33">
        <w:rPr>
          <w:lang w:val="es-419"/>
        </w:rPr>
        <w:t>pone de manifiesto</w:t>
      </w:r>
      <w:r w:rsidR="00DA4451" w:rsidRPr="00D23AD1">
        <w:rPr>
          <w:lang w:val="es-419"/>
        </w:rPr>
        <w:t xml:space="preserve"> que, en </w:t>
      </w:r>
      <w:r w:rsidR="00E33A33">
        <w:rPr>
          <w:lang w:val="es-419"/>
        </w:rPr>
        <w:t xml:space="preserve">términos </w:t>
      </w:r>
      <w:r w:rsidR="00DA4451" w:rsidRPr="00D23AD1">
        <w:rPr>
          <w:lang w:val="es-419"/>
        </w:rPr>
        <w:t>general</w:t>
      </w:r>
      <w:r w:rsidR="00E33A33">
        <w:rPr>
          <w:lang w:val="es-419"/>
        </w:rPr>
        <w:t>es</w:t>
      </w:r>
      <w:r w:rsidR="00DA4451" w:rsidRPr="00D23AD1">
        <w:rPr>
          <w:lang w:val="es-419"/>
        </w:rPr>
        <w:t xml:space="preserve">, las OPI perciben </w:t>
      </w:r>
      <w:r w:rsidR="00935693" w:rsidRPr="00D23AD1">
        <w:rPr>
          <w:lang w:val="es-419"/>
        </w:rPr>
        <w:t xml:space="preserve">que el uso de identificadores de solicitantes puede presentar </w:t>
      </w:r>
      <w:r w:rsidR="00DA4451" w:rsidRPr="00D23AD1">
        <w:rPr>
          <w:lang w:val="es-419"/>
        </w:rPr>
        <w:t>muchas ventajas.</w:t>
      </w:r>
    </w:p>
    <w:p w:rsidR="00DA4451" w:rsidRPr="00D23AD1" w:rsidRDefault="00DA4451" w:rsidP="00DA4451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 xml:space="preserve">En cuanto a </w:t>
      </w:r>
      <w:r w:rsidR="00E33A33">
        <w:rPr>
          <w:lang w:val="es-419"/>
        </w:rPr>
        <w:t>l</w:t>
      </w:r>
      <w:r w:rsidR="00093010">
        <w:rPr>
          <w:lang w:val="es-419"/>
        </w:rPr>
        <w:t>as ventajas manifiestas</w:t>
      </w:r>
      <w:r w:rsidR="00E33A33">
        <w:rPr>
          <w:lang w:val="es-419"/>
        </w:rPr>
        <w:t xml:space="preserve"> </w:t>
      </w:r>
      <w:r w:rsidRPr="00D23AD1">
        <w:rPr>
          <w:lang w:val="es-419"/>
        </w:rPr>
        <w:t xml:space="preserve">para los solicitantes y los usuarios de </w:t>
      </w:r>
      <w:r w:rsidR="00935693" w:rsidRPr="00D23AD1">
        <w:rPr>
          <w:lang w:val="es-419"/>
        </w:rPr>
        <w:t xml:space="preserve">la </w:t>
      </w:r>
      <w:r w:rsidRPr="00D23AD1">
        <w:rPr>
          <w:lang w:val="es-419"/>
        </w:rPr>
        <w:t xml:space="preserve">información </w:t>
      </w:r>
      <w:r w:rsidR="00935693" w:rsidRPr="00D23AD1">
        <w:rPr>
          <w:lang w:val="es-419"/>
        </w:rPr>
        <w:t xml:space="preserve">contenida en </w:t>
      </w:r>
      <w:r w:rsidRPr="00D23AD1">
        <w:rPr>
          <w:lang w:val="es-419"/>
        </w:rPr>
        <w:t>patentes, las respuestas de las oficinas de PI fueron más variadas.</w:t>
      </w:r>
      <w:r w:rsidR="00E33A33">
        <w:rPr>
          <w:lang w:val="es-419"/>
        </w:rPr>
        <w:t xml:space="preserve"> </w:t>
      </w:r>
      <w:r w:rsidRPr="00D23AD1">
        <w:rPr>
          <w:lang w:val="es-419"/>
        </w:rPr>
        <w:t xml:space="preserve">Las principales </w:t>
      </w:r>
      <w:r w:rsidR="00935693" w:rsidRPr="00D23AD1">
        <w:rPr>
          <w:lang w:val="es-419"/>
        </w:rPr>
        <w:t xml:space="preserve">respuestas </w:t>
      </w:r>
      <w:r w:rsidRPr="00D23AD1">
        <w:rPr>
          <w:lang w:val="es-419"/>
        </w:rPr>
        <w:t>fueron las siguientes:</w:t>
      </w:r>
    </w:p>
    <w:p w:rsidR="00DA4451" w:rsidRPr="00D23AD1" w:rsidRDefault="00DA4451" w:rsidP="00DA4451">
      <w:pPr>
        <w:pStyle w:val="ListParagraph"/>
        <w:numPr>
          <w:ilvl w:val="0"/>
          <w:numId w:val="7"/>
        </w:numPr>
        <w:spacing w:after="60"/>
        <w:contextualSpacing w:val="0"/>
        <w:rPr>
          <w:szCs w:val="22"/>
          <w:lang w:val="es-419"/>
        </w:rPr>
      </w:pPr>
      <w:r w:rsidRPr="00D23AD1">
        <w:rPr>
          <w:szCs w:val="22"/>
          <w:lang w:val="es-419"/>
        </w:rPr>
        <w:t>se eliminan la confusión y las incoherencias</w:t>
      </w:r>
      <w:r w:rsidR="00E33A33">
        <w:rPr>
          <w:szCs w:val="22"/>
          <w:lang w:val="es-419"/>
        </w:rPr>
        <w:t>,</w:t>
      </w:r>
      <w:r w:rsidRPr="00D23AD1">
        <w:rPr>
          <w:szCs w:val="22"/>
          <w:lang w:val="es-419"/>
        </w:rPr>
        <w:t xml:space="preserve"> al unificar varias versiones del nombre de un solicitante para lograr una única versión normalizada del nombre</w:t>
      </w:r>
      <w:r w:rsidR="00935693" w:rsidRPr="00D23AD1">
        <w:rPr>
          <w:szCs w:val="22"/>
          <w:lang w:val="es-419"/>
        </w:rPr>
        <w:t xml:space="preserve"> (79%)</w:t>
      </w:r>
    </w:p>
    <w:p w:rsidR="00DA4451" w:rsidRPr="00D23AD1" w:rsidRDefault="00DA4451" w:rsidP="00DA4451">
      <w:pPr>
        <w:pStyle w:val="ListParagraph"/>
        <w:numPr>
          <w:ilvl w:val="0"/>
          <w:numId w:val="7"/>
        </w:numPr>
        <w:spacing w:after="60"/>
        <w:contextualSpacing w:val="0"/>
        <w:rPr>
          <w:szCs w:val="22"/>
          <w:lang w:val="es-419"/>
        </w:rPr>
      </w:pPr>
      <w:r w:rsidRPr="00D23AD1">
        <w:rPr>
          <w:szCs w:val="22"/>
          <w:lang w:val="es-419"/>
        </w:rPr>
        <w:t>se logran estadísticas precisas sobre los solicitantes y los titulares de patentes</w:t>
      </w:r>
      <w:r w:rsidR="00935693" w:rsidRPr="00D23AD1">
        <w:rPr>
          <w:szCs w:val="22"/>
          <w:lang w:val="es-419"/>
        </w:rPr>
        <w:t xml:space="preserve"> (68%)</w:t>
      </w:r>
    </w:p>
    <w:p w:rsidR="00DA4451" w:rsidRPr="00D23AD1" w:rsidRDefault="00935693" w:rsidP="00DA4451">
      <w:pPr>
        <w:pStyle w:val="ListParagraph"/>
        <w:numPr>
          <w:ilvl w:val="0"/>
          <w:numId w:val="7"/>
        </w:numPr>
        <w:spacing w:after="220"/>
        <w:contextualSpacing w:val="0"/>
        <w:rPr>
          <w:szCs w:val="22"/>
          <w:lang w:val="es-419"/>
        </w:rPr>
      </w:pPr>
      <w:r w:rsidRPr="00D23AD1">
        <w:rPr>
          <w:szCs w:val="22"/>
          <w:lang w:val="es-419"/>
        </w:rPr>
        <w:t xml:space="preserve">no </w:t>
      </w:r>
      <w:r w:rsidR="00DA4451" w:rsidRPr="00D23AD1">
        <w:rPr>
          <w:szCs w:val="22"/>
          <w:lang w:val="es-419"/>
        </w:rPr>
        <w:t xml:space="preserve">es necesario (para los solicitantes) introducir repetidas </w:t>
      </w:r>
      <w:r w:rsidRPr="00D23AD1">
        <w:rPr>
          <w:szCs w:val="22"/>
          <w:lang w:val="es-419"/>
        </w:rPr>
        <w:t>veces</w:t>
      </w:r>
      <w:r w:rsidR="00003AA0">
        <w:rPr>
          <w:szCs w:val="22"/>
          <w:lang w:val="es-419"/>
        </w:rPr>
        <w:t xml:space="preserve"> la misma información</w:t>
      </w:r>
      <w:r w:rsidR="004A3299">
        <w:rPr>
          <w:szCs w:val="22"/>
          <w:lang w:val="es-419"/>
        </w:rPr>
        <w:t xml:space="preserve"> </w:t>
      </w:r>
      <w:r w:rsidR="00DA4451" w:rsidRPr="00D23AD1">
        <w:rPr>
          <w:szCs w:val="22"/>
          <w:lang w:val="es-419"/>
        </w:rPr>
        <w:t>(63%)</w:t>
      </w:r>
    </w:p>
    <w:p w:rsidR="00DA4451" w:rsidRPr="00D23AD1" w:rsidRDefault="00DA4451" w:rsidP="00DA4451">
      <w:pPr>
        <w:pStyle w:val="BodyText"/>
        <w:rPr>
          <w:lang w:val="es-419"/>
        </w:rPr>
      </w:pPr>
      <w:r w:rsidRPr="00D23AD1">
        <w:rPr>
          <w:lang w:val="es-419"/>
        </w:rPr>
        <w:t xml:space="preserve">Entre un cuarto y un tercio de las </w:t>
      </w:r>
      <w:r w:rsidR="00935693" w:rsidRPr="00D23AD1">
        <w:rPr>
          <w:lang w:val="es-419"/>
        </w:rPr>
        <w:t>O</w:t>
      </w:r>
      <w:r w:rsidRPr="00D23AD1">
        <w:rPr>
          <w:lang w:val="es-419"/>
        </w:rPr>
        <w:t xml:space="preserve">PI se mostró de acuerdo con </w:t>
      </w:r>
      <w:r w:rsidR="00935693" w:rsidRPr="00D23AD1">
        <w:rPr>
          <w:lang w:val="es-419"/>
        </w:rPr>
        <w:t xml:space="preserve">la enumeración de </w:t>
      </w:r>
      <w:r w:rsidRPr="00D23AD1">
        <w:rPr>
          <w:lang w:val="es-419"/>
        </w:rPr>
        <w:t xml:space="preserve">las demás ventajas para los solicitantes, </w:t>
      </w:r>
      <w:r w:rsidR="009F2707" w:rsidRPr="00D23AD1">
        <w:rPr>
          <w:lang w:val="es-419"/>
        </w:rPr>
        <w:t>y se añadieron</w:t>
      </w:r>
      <w:r w:rsidRPr="00D23AD1">
        <w:rPr>
          <w:lang w:val="es-419"/>
        </w:rPr>
        <w:t xml:space="preserve"> </w:t>
      </w:r>
      <w:r w:rsidR="009F2707" w:rsidRPr="00D23AD1">
        <w:rPr>
          <w:lang w:val="es-419"/>
        </w:rPr>
        <w:t xml:space="preserve">otras, en </w:t>
      </w:r>
      <w:r w:rsidRPr="00D23AD1">
        <w:rPr>
          <w:lang w:val="es-419"/>
        </w:rPr>
        <w:t xml:space="preserve">cuatro opciones </w:t>
      </w:r>
      <w:r w:rsidR="009F2707" w:rsidRPr="00D23AD1">
        <w:rPr>
          <w:lang w:val="es-419"/>
        </w:rPr>
        <w:t>de texto libre</w:t>
      </w:r>
      <w:r w:rsidRPr="00D23AD1">
        <w:rPr>
          <w:lang w:val="es-419"/>
        </w:rPr>
        <w:t>.</w:t>
      </w:r>
    </w:p>
    <w:p w:rsidR="00DA4451" w:rsidRPr="00D23AD1" w:rsidRDefault="00DA4451" w:rsidP="00DA4451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 xml:space="preserve">Solo un tercio de las </w:t>
      </w:r>
      <w:r w:rsidR="00293DCB" w:rsidRPr="00D23AD1">
        <w:rPr>
          <w:lang w:val="es-419"/>
        </w:rPr>
        <w:t xml:space="preserve">oficinas </w:t>
      </w:r>
      <w:r w:rsidRPr="00D23AD1">
        <w:rPr>
          <w:lang w:val="es-419"/>
        </w:rPr>
        <w:t xml:space="preserve">que respondieron </w:t>
      </w:r>
      <w:r w:rsidR="009F2707" w:rsidRPr="00D23AD1">
        <w:rPr>
          <w:lang w:val="es-419"/>
        </w:rPr>
        <w:t>indicaron</w:t>
      </w:r>
      <w:r w:rsidRPr="00D23AD1">
        <w:rPr>
          <w:lang w:val="es-419"/>
        </w:rPr>
        <w:t xml:space="preserve"> que publican o tienen la intención de publicar los identificadores que utilizan o prevén utilizar para los solicitantes. Si bien </w:t>
      </w:r>
      <w:r w:rsidR="009F2707" w:rsidRPr="00D23AD1">
        <w:rPr>
          <w:lang w:val="es-419"/>
        </w:rPr>
        <w:t>ello</w:t>
      </w:r>
      <w:r w:rsidRPr="00D23AD1">
        <w:rPr>
          <w:lang w:val="es-419"/>
        </w:rPr>
        <w:t xml:space="preserve"> demuestra que un número considerable de oficinas hacen o harán público</w:t>
      </w:r>
      <w:r w:rsidR="009F2707" w:rsidRPr="00D23AD1">
        <w:rPr>
          <w:lang w:val="es-419"/>
        </w:rPr>
        <w:t>s los</w:t>
      </w:r>
      <w:r w:rsidRPr="00D23AD1">
        <w:rPr>
          <w:lang w:val="es-419"/>
        </w:rPr>
        <w:t xml:space="preserve"> identificadores, también significa que dos tercios de las OPI no tienen la intención de publicar sus identificadores. Eso</w:t>
      </w:r>
      <w:r w:rsidR="009F2707" w:rsidRPr="00D23AD1">
        <w:rPr>
          <w:lang w:val="es-419"/>
        </w:rPr>
        <w:t xml:space="preserve"> dejaría entrever la posibilidad de que se planteen</w:t>
      </w:r>
      <w:r w:rsidRPr="00D23AD1">
        <w:rPr>
          <w:lang w:val="es-419"/>
        </w:rPr>
        <w:t xml:space="preserve"> dificultades </w:t>
      </w:r>
      <w:r w:rsidR="00293DCB">
        <w:rPr>
          <w:lang w:val="es-419"/>
        </w:rPr>
        <w:t xml:space="preserve">en lo que se refiere a </w:t>
      </w:r>
      <w:r w:rsidRPr="00D23AD1">
        <w:rPr>
          <w:lang w:val="es-419"/>
        </w:rPr>
        <w:t xml:space="preserve">la cooperación entre las oficinas </w:t>
      </w:r>
      <w:r w:rsidR="00857122">
        <w:rPr>
          <w:lang w:val="es-419"/>
        </w:rPr>
        <w:t>para</w:t>
      </w:r>
      <w:r w:rsidRPr="00D23AD1">
        <w:rPr>
          <w:lang w:val="es-419"/>
        </w:rPr>
        <w:t xml:space="preserve"> la utilización de identificadores.</w:t>
      </w:r>
      <w:r w:rsidR="009F2707" w:rsidRPr="00D23AD1">
        <w:rPr>
          <w:lang w:val="es-419"/>
        </w:rPr>
        <w:t xml:space="preserve"> O bien</w:t>
      </w:r>
      <w:r w:rsidRPr="00D23AD1">
        <w:rPr>
          <w:lang w:val="es-419"/>
        </w:rPr>
        <w:t xml:space="preserve">, podría simplemente indicar que los identificadores que esas oficinas utilizan actualmente no son adecuados para su publicación (por ejemplo, números de pasaporte o números de identificación fiscal), mientras que </w:t>
      </w:r>
      <w:r w:rsidR="009F2707" w:rsidRPr="00D23AD1">
        <w:rPr>
          <w:lang w:val="es-419"/>
        </w:rPr>
        <w:t>podrían aceptar</w:t>
      </w:r>
      <w:r w:rsidRPr="00D23AD1">
        <w:rPr>
          <w:lang w:val="es-419"/>
        </w:rPr>
        <w:t xml:space="preserve"> la publicación de otros tipos de identificadores </w:t>
      </w:r>
      <w:r w:rsidR="00E93DE6">
        <w:rPr>
          <w:lang w:val="es-419"/>
        </w:rPr>
        <w:t xml:space="preserve">ideados </w:t>
      </w:r>
      <w:r w:rsidRPr="00D23AD1">
        <w:rPr>
          <w:lang w:val="es-419"/>
        </w:rPr>
        <w:t xml:space="preserve">para </w:t>
      </w:r>
      <w:r w:rsidR="009F2707" w:rsidRPr="00D23AD1">
        <w:rPr>
          <w:lang w:val="es-419"/>
        </w:rPr>
        <w:t>tener carácter</w:t>
      </w:r>
      <w:r w:rsidRPr="00D23AD1">
        <w:rPr>
          <w:lang w:val="es-419"/>
        </w:rPr>
        <w:t xml:space="preserve"> público. </w:t>
      </w:r>
      <w:r w:rsidR="009F2707" w:rsidRPr="00D23AD1">
        <w:rPr>
          <w:lang w:val="es-419"/>
        </w:rPr>
        <w:t>Podría, por otra parte,</w:t>
      </w:r>
      <w:r w:rsidRPr="00D23AD1">
        <w:rPr>
          <w:lang w:val="es-419"/>
        </w:rPr>
        <w:t xml:space="preserve"> indicar que esas </w:t>
      </w:r>
      <w:r w:rsidR="009F2707" w:rsidRPr="00D23AD1">
        <w:rPr>
          <w:lang w:val="es-419"/>
        </w:rPr>
        <w:t>OPI</w:t>
      </w:r>
      <w:r w:rsidRPr="00D23AD1">
        <w:rPr>
          <w:lang w:val="es-419"/>
        </w:rPr>
        <w:t xml:space="preserve"> no han decidido aún </w:t>
      </w:r>
      <w:r w:rsidR="009F2707" w:rsidRPr="00D23AD1">
        <w:rPr>
          <w:lang w:val="es-419"/>
        </w:rPr>
        <w:t>si publicarán</w:t>
      </w:r>
      <w:r w:rsidRPr="00D23AD1">
        <w:rPr>
          <w:lang w:val="es-419"/>
        </w:rPr>
        <w:t xml:space="preserve"> los identificadores que prevé</w:t>
      </w:r>
      <w:r w:rsidR="009F2707" w:rsidRPr="00D23AD1">
        <w:rPr>
          <w:lang w:val="es-419"/>
        </w:rPr>
        <w:t>n</w:t>
      </w:r>
      <w:r w:rsidRPr="00D23AD1">
        <w:rPr>
          <w:lang w:val="es-419"/>
        </w:rPr>
        <w:t xml:space="preserve"> utilizar en el futuro.</w:t>
      </w:r>
      <w:r w:rsidR="009F2707" w:rsidRPr="00D23AD1">
        <w:rPr>
          <w:lang w:val="es-419"/>
        </w:rPr>
        <w:t xml:space="preserve"> </w:t>
      </w:r>
      <w:r w:rsidR="00E93DE6" w:rsidRPr="00D23AD1">
        <w:rPr>
          <w:lang w:val="es-419"/>
        </w:rPr>
        <w:t xml:space="preserve">Como motivo para no publicar </w:t>
      </w:r>
      <w:r w:rsidR="00E93DE6">
        <w:rPr>
          <w:lang w:val="es-419"/>
        </w:rPr>
        <w:t>la información, a</w:t>
      </w:r>
      <w:r w:rsidRPr="00D23AD1">
        <w:rPr>
          <w:lang w:val="es-419"/>
        </w:rPr>
        <w:t xml:space="preserve">lgunas </w:t>
      </w:r>
      <w:r w:rsidR="009F2707" w:rsidRPr="00D23AD1">
        <w:rPr>
          <w:lang w:val="es-419"/>
        </w:rPr>
        <w:t xml:space="preserve">oficinas </w:t>
      </w:r>
      <w:r w:rsidRPr="00D23AD1">
        <w:rPr>
          <w:lang w:val="es-419"/>
        </w:rPr>
        <w:t xml:space="preserve">mencionaron el Reglamento General de Protección de Datos de la UE, mientras que otras indicaron que los identificadores se utilizan </w:t>
      </w:r>
      <w:r w:rsidR="009F2707" w:rsidRPr="00D23AD1">
        <w:rPr>
          <w:lang w:val="es-419"/>
        </w:rPr>
        <w:t xml:space="preserve">en la OPI </w:t>
      </w:r>
      <w:r w:rsidRPr="00D23AD1">
        <w:rPr>
          <w:lang w:val="es-419"/>
        </w:rPr>
        <w:t xml:space="preserve">únicamente con fines internos. Lamentablemente, en la pregunta no se hace una distinción entre los identificadores que se utilizan y los identificadores que se prevé utilizar, lo que </w:t>
      </w:r>
      <w:r w:rsidR="00E93DE6">
        <w:rPr>
          <w:lang w:val="es-419"/>
        </w:rPr>
        <w:t>dificulta</w:t>
      </w:r>
      <w:r w:rsidRPr="00D23AD1">
        <w:rPr>
          <w:lang w:val="es-419"/>
        </w:rPr>
        <w:t xml:space="preserve"> </w:t>
      </w:r>
      <w:r w:rsidR="009F2707" w:rsidRPr="00D23AD1">
        <w:rPr>
          <w:lang w:val="es-419"/>
        </w:rPr>
        <w:t>determinar los motivos</w:t>
      </w:r>
      <w:r w:rsidRPr="00D23AD1">
        <w:rPr>
          <w:lang w:val="es-419"/>
        </w:rPr>
        <w:t xml:space="preserve"> de la renuencia de algunas </w:t>
      </w:r>
      <w:r w:rsidR="00E93DE6" w:rsidRPr="00D23AD1">
        <w:rPr>
          <w:lang w:val="es-419"/>
        </w:rPr>
        <w:t xml:space="preserve">oficinas </w:t>
      </w:r>
      <w:r w:rsidRPr="00D23AD1">
        <w:rPr>
          <w:lang w:val="es-419"/>
        </w:rPr>
        <w:t>a publicar</w:t>
      </w:r>
      <w:r w:rsidR="00E93DE6">
        <w:rPr>
          <w:lang w:val="es-419"/>
        </w:rPr>
        <w:t xml:space="preserve"> la información</w:t>
      </w:r>
      <w:r w:rsidRPr="00D23AD1">
        <w:rPr>
          <w:lang w:val="es-419"/>
        </w:rPr>
        <w:t>.</w:t>
      </w:r>
    </w:p>
    <w:p w:rsidR="00DA4451" w:rsidRPr="00D23AD1" w:rsidRDefault="00DA4451" w:rsidP="00DA4451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</w:r>
      <w:r w:rsidR="00E93DE6">
        <w:rPr>
          <w:lang w:val="es-419"/>
        </w:rPr>
        <w:t>L</w:t>
      </w:r>
      <w:r w:rsidRPr="00D23AD1">
        <w:rPr>
          <w:lang w:val="es-419"/>
        </w:rPr>
        <w:t xml:space="preserve">as oficinas que publican o tienen previsto publicar los identificadores, </w:t>
      </w:r>
      <w:r w:rsidR="00E93DE6">
        <w:rPr>
          <w:lang w:val="es-419"/>
        </w:rPr>
        <w:t xml:space="preserve">indicaron que </w:t>
      </w:r>
      <w:r w:rsidR="009F2707" w:rsidRPr="00D23AD1">
        <w:rPr>
          <w:lang w:val="es-419"/>
        </w:rPr>
        <w:t>estos se pondrán a disposición</w:t>
      </w:r>
      <w:r w:rsidRPr="00D23AD1">
        <w:rPr>
          <w:lang w:val="es-419"/>
        </w:rPr>
        <w:t xml:space="preserve"> en boletines oficiales, portales en línea o sistemas electrónicos de presentación de solicitudes.</w:t>
      </w:r>
    </w:p>
    <w:p w:rsidR="00DA4451" w:rsidRPr="00D23AD1" w:rsidRDefault="00DA4451" w:rsidP="00DA4451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>Casi dos tercios (63%) de las OPI no prevé</w:t>
      </w:r>
      <w:r w:rsidR="00E93DE6">
        <w:rPr>
          <w:lang w:val="es-419"/>
        </w:rPr>
        <w:t>n</w:t>
      </w:r>
      <w:r w:rsidRPr="00D23AD1">
        <w:rPr>
          <w:lang w:val="es-419"/>
        </w:rPr>
        <w:t xml:space="preserve"> incluir identificadores en los datos que intercambian con otras </w:t>
      </w:r>
      <w:r w:rsidR="009F2707" w:rsidRPr="00D23AD1">
        <w:rPr>
          <w:lang w:val="es-419"/>
        </w:rPr>
        <w:t>oficinas</w:t>
      </w:r>
      <w:r w:rsidRPr="00D23AD1">
        <w:rPr>
          <w:lang w:val="es-419"/>
        </w:rPr>
        <w:t xml:space="preserve">. Un 20% adicional </w:t>
      </w:r>
      <w:r w:rsidR="009F2707" w:rsidRPr="00D23AD1">
        <w:rPr>
          <w:lang w:val="es-419"/>
        </w:rPr>
        <w:t xml:space="preserve">indicó </w:t>
      </w:r>
      <w:r w:rsidRPr="00D23AD1">
        <w:rPr>
          <w:lang w:val="es-419"/>
        </w:rPr>
        <w:t xml:space="preserve">no </w:t>
      </w:r>
      <w:r w:rsidR="009F2707" w:rsidRPr="00D23AD1">
        <w:rPr>
          <w:lang w:val="es-419"/>
        </w:rPr>
        <w:t>tener certeza acerca de si intercambiarán identificadores</w:t>
      </w:r>
      <w:r w:rsidRPr="00D23AD1">
        <w:rPr>
          <w:lang w:val="es-419"/>
        </w:rPr>
        <w:t xml:space="preserve">, lo que deja solo un 16% de </w:t>
      </w:r>
      <w:r w:rsidR="009F2707" w:rsidRPr="00D23AD1">
        <w:rPr>
          <w:lang w:val="es-419"/>
        </w:rPr>
        <w:t xml:space="preserve">OPI </w:t>
      </w:r>
      <w:r w:rsidRPr="00D23AD1">
        <w:rPr>
          <w:lang w:val="es-419"/>
        </w:rPr>
        <w:t xml:space="preserve">que incluyen o prevén incluir identificadores en los datos de intercambio. </w:t>
      </w:r>
      <w:r w:rsidR="009F2707" w:rsidRPr="00D23AD1">
        <w:rPr>
          <w:lang w:val="es-419"/>
        </w:rPr>
        <w:t>También en este caso</w:t>
      </w:r>
      <w:r w:rsidRPr="00D23AD1">
        <w:rPr>
          <w:lang w:val="es-419"/>
        </w:rPr>
        <w:t>, e</w:t>
      </w:r>
      <w:r w:rsidR="009F2707" w:rsidRPr="00D23AD1">
        <w:rPr>
          <w:lang w:val="es-419"/>
        </w:rPr>
        <w:t>llo</w:t>
      </w:r>
      <w:r w:rsidRPr="00D23AD1">
        <w:rPr>
          <w:lang w:val="es-419"/>
        </w:rPr>
        <w:t xml:space="preserve"> podría plantear dificultades a las </w:t>
      </w:r>
      <w:r w:rsidR="00E93DE6">
        <w:rPr>
          <w:lang w:val="es-419"/>
        </w:rPr>
        <w:t>oficina</w:t>
      </w:r>
      <w:r w:rsidRPr="00D23AD1">
        <w:rPr>
          <w:lang w:val="es-419"/>
        </w:rPr>
        <w:t>s para cooperar en el uso de los identificadores.</w:t>
      </w:r>
      <w:r w:rsidR="00093010">
        <w:rPr>
          <w:lang w:val="es-419"/>
        </w:rPr>
        <w:t xml:space="preserve"> </w:t>
      </w:r>
      <w:r w:rsidRPr="00D23AD1">
        <w:rPr>
          <w:lang w:val="es-419"/>
        </w:rPr>
        <w:t xml:space="preserve">Sin embargo, al menos dos </w:t>
      </w:r>
      <w:r w:rsidR="009F2707" w:rsidRPr="00D23AD1">
        <w:rPr>
          <w:lang w:val="es-419"/>
        </w:rPr>
        <w:t xml:space="preserve">oficinas </w:t>
      </w:r>
      <w:r w:rsidRPr="00D23AD1">
        <w:rPr>
          <w:lang w:val="es-419"/>
        </w:rPr>
        <w:t xml:space="preserve">indicaron en sus </w:t>
      </w:r>
      <w:r w:rsidR="009F2707" w:rsidRPr="00D23AD1">
        <w:rPr>
          <w:lang w:val="es-419"/>
        </w:rPr>
        <w:t>comentarios</w:t>
      </w:r>
      <w:r w:rsidRPr="00D23AD1">
        <w:rPr>
          <w:lang w:val="es-419"/>
        </w:rPr>
        <w:t xml:space="preserve"> que estarían dispuestas a considerar el intercambio de identificadores en el futuro.</w:t>
      </w:r>
    </w:p>
    <w:p w:rsidR="00DA4451" w:rsidRPr="00D23AD1" w:rsidRDefault="00DA4451" w:rsidP="00E726A0">
      <w:pPr>
        <w:pStyle w:val="BodyText"/>
        <w:keepLines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 xml:space="preserve">Aproximadamente el 60% de las OPI indicó que utilizan o prevén utilizar </w:t>
      </w:r>
      <w:r w:rsidR="009F2707" w:rsidRPr="00D23AD1">
        <w:rPr>
          <w:lang w:val="es-419"/>
        </w:rPr>
        <w:t xml:space="preserve">como identificadores los </w:t>
      </w:r>
      <w:r w:rsidRPr="00D23AD1">
        <w:rPr>
          <w:lang w:val="es-419"/>
        </w:rPr>
        <w:t>códigos asignados por una autoridad nacional, mientras que solo el 20% tiene previsto utilizar códigos asignados por una autoridad internacional</w:t>
      </w:r>
      <w:r w:rsidR="009F2707" w:rsidRPr="00D23AD1">
        <w:rPr>
          <w:lang w:val="es-419"/>
        </w:rPr>
        <w:t>, por ejemplo,</w:t>
      </w:r>
      <w:r w:rsidRPr="00D23AD1">
        <w:rPr>
          <w:lang w:val="es-419"/>
        </w:rPr>
        <w:t xml:space="preserve"> la O</w:t>
      </w:r>
      <w:r w:rsidR="000C6890" w:rsidRPr="00D23AD1">
        <w:rPr>
          <w:lang w:val="es-419"/>
        </w:rPr>
        <w:t>MPI. De los 40% que indicaron “</w:t>
      </w:r>
      <w:r w:rsidRPr="00D23AD1">
        <w:rPr>
          <w:lang w:val="es-419"/>
        </w:rPr>
        <w:t xml:space="preserve">Otro”, </w:t>
      </w:r>
      <w:r w:rsidR="00334CC9">
        <w:rPr>
          <w:lang w:val="es-419"/>
        </w:rPr>
        <w:t>como</w:t>
      </w:r>
      <w:r w:rsidRPr="00D23AD1">
        <w:rPr>
          <w:lang w:val="es-419"/>
        </w:rPr>
        <w:t xml:space="preserve"> fuente de los identificadores </w:t>
      </w:r>
      <w:r w:rsidR="000C6890" w:rsidRPr="00D23AD1">
        <w:rPr>
          <w:lang w:val="es-419"/>
        </w:rPr>
        <w:t>indicada</w:t>
      </w:r>
      <w:r w:rsidRPr="00D23AD1">
        <w:rPr>
          <w:lang w:val="es-419"/>
        </w:rPr>
        <w:t xml:space="preserve"> en sus </w:t>
      </w:r>
      <w:r w:rsidR="000C6890" w:rsidRPr="00D23AD1">
        <w:rPr>
          <w:lang w:val="es-419"/>
        </w:rPr>
        <w:t>comentarios</w:t>
      </w:r>
      <w:r w:rsidRPr="00D23AD1">
        <w:rPr>
          <w:lang w:val="es-419"/>
        </w:rPr>
        <w:t xml:space="preserve"> </w:t>
      </w:r>
      <w:r w:rsidR="00334CC9">
        <w:rPr>
          <w:lang w:val="es-419"/>
        </w:rPr>
        <w:t>se mencionaron mayoritariamente</w:t>
      </w:r>
      <w:r w:rsidRPr="00D23AD1">
        <w:rPr>
          <w:lang w:val="es-419"/>
        </w:rPr>
        <w:t xml:space="preserve"> registros del Estado o servicios de identificación.</w:t>
      </w:r>
    </w:p>
    <w:p w:rsidR="00DA4451" w:rsidRPr="00D23AD1" w:rsidRDefault="00DA4451" w:rsidP="00DA4451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 xml:space="preserve">Las oficinas informaron </w:t>
      </w:r>
      <w:r w:rsidR="000C6890" w:rsidRPr="00D23AD1">
        <w:rPr>
          <w:lang w:val="es-419"/>
        </w:rPr>
        <w:t>que utilizan</w:t>
      </w:r>
      <w:r w:rsidRPr="00D23AD1">
        <w:rPr>
          <w:lang w:val="es-419"/>
        </w:rPr>
        <w:t xml:space="preserve"> diversos mecanismos para </w:t>
      </w:r>
      <w:r w:rsidR="00334CC9">
        <w:rPr>
          <w:lang w:val="es-419"/>
        </w:rPr>
        <w:t>asegurarse de</w:t>
      </w:r>
      <w:r w:rsidRPr="00D23AD1">
        <w:rPr>
          <w:lang w:val="es-419"/>
        </w:rPr>
        <w:t xml:space="preserve"> que cada solicitante </w:t>
      </w:r>
      <w:r w:rsidR="00C8298F" w:rsidRPr="00D23AD1">
        <w:rPr>
          <w:lang w:val="es-419"/>
        </w:rPr>
        <w:t>tenga</w:t>
      </w:r>
      <w:r w:rsidRPr="00D23AD1">
        <w:rPr>
          <w:lang w:val="es-419"/>
        </w:rPr>
        <w:t xml:space="preserve"> un</w:t>
      </w:r>
      <w:r w:rsidR="00334CC9">
        <w:rPr>
          <w:lang w:val="es-419"/>
        </w:rPr>
        <w:t xml:space="preserve"> solo</w:t>
      </w:r>
      <w:r w:rsidRPr="00D23AD1">
        <w:rPr>
          <w:lang w:val="es-419"/>
        </w:rPr>
        <w:t xml:space="preserve"> identificador. Entre ell</w:t>
      </w:r>
      <w:r w:rsidR="00C8298F" w:rsidRPr="00D23AD1">
        <w:rPr>
          <w:lang w:val="es-419"/>
        </w:rPr>
        <w:t>o</w:t>
      </w:r>
      <w:r w:rsidRPr="00D23AD1">
        <w:rPr>
          <w:lang w:val="es-419"/>
        </w:rPr>
        <w:t xml:space="preserve">s figuran </w:t>
      </w:r>
      <w:r w:rsidR="00C8298F" w:rsidRPr="00D23AD1">
        <w:rPr>
          <w:lang w:val="es-419"/>
        </w:rPr>
        <w:t xml:space="preserve">utilizar </w:t>
      </w:r>
      <w:r w:rsidRPr="00D23AD1">
        <w:rPr>
          <w:lang w:val="es-419"/>
        </w:rPr>
        <w:t>l</w:t>
      </w:r>
      <w:r w:rsidR="00C8298F" w:rsidRPr="00D23AD1">
        <w:rPr>
          <w:lang w:val="es-419"/>
        </w:rPr>
        <w:t>o</w:t>
      </w:r>
      <w:r w:rsidRPr="00D23AD1">
        <w:rPr>
          <w:lang w:val="es-419"/>
        </w:rPr>
        <w:t xml:space="preserve">s </w:t>
      </w:r>
      <w:r w:rsidR="00C8298F" w:rsidRPr="00D23AD1">
        <w:rPr>
          <w:lang w:val="es-419"/>
        </w:rPr>
        <w:t>documentos</w:t>
      </w:r>
      <w:r w:rsidRPr="00D23AD1">
        <w:rPr>
          <w:lang w:val="es-419"/>
        </w:rPr>
        <w:t xml:space="preserve"> </w:t>
      </w:r>
      <w:r w:rsidR="00C8298F" w:rsidRPr="00D23AD1">
        <w:rPr>
          <w:lang w:val="es-419"/>
        </w:rPr>
        <w:t>estatales de identificación personal</w:t>
      </w:r>
      <w:r w:rsidRPr="00D23AD1">
        <w:rPr>
          <w:lang w:val="es-419"/>
        </w:rPr>
        <w:t xml:space="preserve">, </w:t>
      </w:r>
      <w:r w:rsidR="00C8298F" w:rsidRPr="00D23AD1">
        <w:rPr>
          <w:lang w:val="es-419"/>
        </w:rPr>
        <w:t xml:space="preserve">combinar </w:t>
      </w:r>
      <w:r w:rsidRPr="00D23AD1">
        <w:rPr>
          <w:lang w:val="es-419"/>
        </w:rPr>
        <w:t xml:space="preserve">el nombre </w:t>
      </w:r>
      <w:r w:rsidR="00C8298F" w:rsidRPr="00D23AD1">
        <w:rPr>
          <w:lang w:val="es-419"/>
        </w:rPr>
        <w:t>con</w:t>
      </w:r>
      <w:r w:rsidRPr="00D23AD1">
        <w:rPr>
          <w:lang w:val="es-419"/>
        </w:rPr>
        <w:t xml:space="preserve"> la dirección, </w:t>
      </w:r>
      <w:r w:rsidR="00C8298F" w:rsidRPr="00D23AD1">
        <w:rPr>
          <w:lang w:val="es-419"/>
        </w:rPr>
        <w:t>utilizar</w:t>
      </w:r>
      <w:r w:rsidRPr="00D23AD1">
        <w:rPr>
          <w:lang w:val="es-419"/>
        </w:rPr>
        <w:t xml:space="preserve"> números de registro o licencia comercial, o </w:t>
      </w:r>
      <w:r w:rsidR="00C8298F" w:rsidRPr="00D23AD1">
        <w:rPr>
          <w:lang w:val="es-419"/>
        </w:rPr>
        <w:t>utilizar</w:t>
      </w:r>
      <w:r w:rsidRPr="00D23AD1">
        <w:rPr>
          <w:lang w:val="es-419"/>
        </w:rPr>
        <w:t xml:space="preserve"> identificadores</w:t>
      </w:r>
      <w:r w:rsidR="00C8298F" w:rsidRPr="00D23AD1">
        <w:rPr>
          <w:lang w:val="es-419"/>
        </w:rPr>
        <w:t xml:space="preserve"> fiscales</w:t>
      </w:r>
      <w:r w:rsidRPr="00D23AD1">
        <w:rPr>
          <w:lang w:val="es-419"/>
        </w:rPr>
        <w:t xml:space="preserve">. </w:t>
      </w:r>
      <w:r w:rsidR="00C8298F" w:rsidRPr="00D23AD1">
        <w:rPr>
          <w:lang w:val="es-419"/>
        </w:rPr>
        <w:t>Varia</w:t>
      </w:r>
      <w:r w:rsidRPr="00D23AD1">
        <w:rPr>
          <w:lang w:val="es-419"/>
        </w:rPr>
        <w:t>s de l</w:t>
      </w:r>
      <w:r w:rsidR="00C8298F" w:rsidRPr="00D23AD1">
        <w:rPr>
          <w:lang w:val="es-419"/>
        </w:rPr>
        <w:t>a</w:t>
      </w:r>
      <w:r w:rsidRPr="00D23AD1">
        <w:rPr>
          <w:lang w:val="es-419"/>
        </w:rPr>
        <w:t xml:space="preserve">s </w:t>
      </w:r>
      <w:r w:rsidR="00C8298F" w:rsidRPr="00D23AD1">
        <w:rPr>
          <w:lang w:val="es-419"/>
        </w:rPr>
        <w:t>oficinas encuestada</w:t>
      </w:r>
      <w:r w:rsidRPr="00D23AD1">
        <w:rPr>
          <w:lang w:val="es-419"/>
        </w:rPr>
        <w:t xml:space="preserve">s también indicaron que no verifican </w:t>
      </w:r>
      <w:r w:rsidR="00C8298F" w:rsidRPr="00D23AD1">
        <w:rPr>
          <w:lang w:val="es-419"/>
        </w:rPr>
        <w:t xml:space="preserve">si se han asignado a una persona o empresa </w:t>
      </w:r>
      <w:r w:rsidRPr="00D23AD1">
        <w:rPr>
          <w:lang w:val="es-419"/>
        </w:rPr>
        <w:t>múltiples iden</w:t>
      </w:r>
      <w:r w:rsidR="00C8298F" w:rsidRPr="00D23AD1">
        <w:rPr>
          <w:lang w:val="es-419"/>
        </w:rPr>
        <w:t>tificadores</w:t>
      </w:r>
      <w:r w:rsidRPr="00D23AD1">
        <w:rPr>
          <w:lang w:val="es-419"/>
        </w:rPr>
        <w:t>.</w:t>
      </w:r>
    </w:p>
    <w:p w:rsidR="00DA4451" w:rsidRPr="00D23AD1" w:rsidRDefault="00DA4451" w:rsidP="00664C1F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</w:r>
      <w:r w:rsidR="00C8298F" w:rsidRPr="00D23AD1">
        <w:rPr>
          <w:lang w:val="es-419"/>
        </w:rPr>
        <w:t>Por</w:t>
      </w:r>
      <w:r w:rsidRPr="00D23AD1">
        <w:rPr>
          <w:lang w:val="es-419"/>
        </w:rPr>
        <w:t xml:space="preserve"> lo que respecta a </w:t>
      </w:r>
      <w:r w:rsidR="00C8298F" w:rsidRPr="00D23AD1">
        <w:rPr>
          <w:lang w:val="es-419"/>
        </w:rPr>
        <w:t>la información</w:t>
      </w:r>
      <w:r w:rsidRPr="00D23AD1">
        <w:rPr>
          <w:lang w:val="es-419"/>
        </w:rPr>
        <w:t xml:space="preserve"> que las OPI </w:t>
      </w:r>
      <w:r w:rsidR="00C8298F" w:rsidRPr="00D23AD1">
        <w:rPr>
          <w:lang w:val="es-419"/>
        </w:rPr>
        <w:t xml:space="preserve">piden a </w:t>
      </w:r>
      <w:r w:rsidRPr="00D23AD1">
        <w:rPr>
          <w:lang w:val="es-419"/>
        </w:rPr>
        <w:t>los solicitantes nacionales para determinar los identificadores, las respuestas más comunes fueron las siguientes: la inscripción en el registro de personas jurídicas (42</w:t>
      </w:r>
      <w:r w:rsidR="00C8298F" w:rsidRPr="00D23AD1">
        <w:rPr>
          <w:lang w:val="es-419"/>
        </w:rPr>
        <w:t>%)</w:t>
      </w:r>
      <w:r w:rsidRPr="00D23AD1">
        <w:rPr>
          <w:lang w:val="es-419"/>
        </w:rPr>
        <w:t xml:space="preserve">, </w:t>
      </w:r>
      <w:r w:rsidR="00C8298F" w:rsidRPr="00D23AD1">
        <w:rPr>
          <w:lang w:val="es-419"/>
        </w:rPr>
        <w:t xml:space="preserve">el </w:t>
      </w:r>
      <w:r w:rsidR="00334CC9">
        <w:rPr>
          <w:lang w:val="es-419"/>
        </w:rPr>
        <w:t>número de identificación</w:t>
      </w:r>
      <w:r w:rsidRPr="00D23AD1">
        <w:rPr>
          <w:lang w:val="es-419"/>
        </w:rPr>
        <w:t xml:space="preserve"> </w:t>
      </w:r>
      <w:r w:rsidR="00C8298F" w:rsidRPr="00D23AD1">
        <w:rPr>
          <w:lang w:val="es-419"/>
        </w:rPr>
        <w:t xml:space="preserve">fiscal </w:t>
      </w:r>
      <w:r w:rsidRPr="00D23AD1">
        <w:rPr>
          <w:lang w:val="es-419"/>
        </w:rPr>
        <w:t xml:space="preserve">(26%), </w:t>
      </w:r>
      <w:r w:rsidR="00C8298F" w:rsidRPr="00D23AD1">
        <w:rPr>
          <w:lang w:val="es-419"/>
        </w:rPr>
        <w:t xml:space="preserve">la </w:t>
      </w:r>
      <w:r w:rsidRPr="00D23AD1">
        <w:rPr>
          <w:lang w:val="es-419"/>
        </w:rPr>
        <w:t xml:space="preserve">dirección de correo electrónico (21%) y </w:t>
      </w:r>
      <w:r w:rsidR="00C8298F" w:rsidRPr="00D23AD1">
        <w:rPr>
          <w:lang w:val="es-419"/>
        </w:rPr>
        <w:t xml:space="preserve">el </w:t>
      </w:r>
      <w:r w:rsidRPr="00D23AD1">
        <w:rPr>
          <w:lang w:val="es-419"/>
        </w:rPr>
        <w:t>número de pasaporte (10%). A</w:t>
      </w:r>
      <w:r w:rsidR="00C8298F" w:rsidRPr="00D23AD1">
        <w:rPr>
          <w:lang w:val="es-419"/>
        </w:rPr>
        <w:t>simismo, a</w:t>
      </w:r>
      <w:r w:rsidRPr="00D23AD1">
        <w:rPr>
          <w:lang w:val="es-419"/>
        </w:rPr>
        <w:t xml:space="preserve">lgunas </w:t>
      </w:r>
      <w:r w:rsidR="00C8298F" w:rsidRPr="00D23AD1">
        <w:rPr>
          <w:lang w:val="es-419"/>
        </w:rPr>
        <w:t xml:space="preserve">oficinas </w:t>
      </w:r>
      <w:r w:rsidRPr="00D23AD1">
        <w:rPr>
          <w:lang w:val="es-419"/>
        </w:rPr>
        <w:t xml:space="preserve">utilizan otros tipos de información para asignar identificadores, </w:t>
      </w:r>
      <w:r w:rsidR="00C8298F" w:rsidRPr="00D23AD1">
        <w:rPr>
          <w:lang w:val="es-419"/>
        </w:rPr>
        <w:t xml:space="preserve">por ejemplo, el </w:t>
      </w:r>
      <w:r w:rsidRPr="00D23AD1">
        <w:rPr>
          <w:lang w:val="es-419"/>
        </w:rPr>
        <w:t xml:space="preserve">nombre, </w:t>
      </w:r>
      <w:r w:rsidR="00C8298F" w:rsidRPr="00D23AD1">
        <w:rPr>
          <w:lang w:val="es-419"/>
        </w:rPr>
        <w:t xml:space="preserve">la </w:t>
      </w:r>
      <w:r w:rsidRPr="00D23AD1">
        <w:rPr>
          <w:lang w:val="es-419"/>
        </w:rPr>
        <w:t>direcci</w:t>
      </w:r>
      <w:r w:rsidR="00C8298F" w:rsidRPr="00D23AD1">
        <w:rPr>
          <w:lang w:val="es-419"/>
        </w:rPr>
        <w:t>ón</w:t>
      </w:r>
      <w:r w:rsidRPr="00D23AD1">
        <w:rPr>
          <w:lang w:val="es-419"/>
        </w:rPr>
        <w:t xml:space="preserve"> y </w:t>
      </w:r>
      <w:r w:rsidR="00C8298F" w:rsidRPr="00D23AD1">
        <w:rPr>
          <w:lang w:val="es-419"/>
        </w:rPr>
        <w:t>el número</w:t>
      </w:r>
      <w:r w:rsidRPr="00D23AD1">
        <w:rPr>
          <w:lang w:val="es-419"/>
        </w:rPr>
        <w:t xml:space="preserve"> de identificación personal.</w:t>
      </w:r>
      <w:r w:rsidR="00C8298F" w:rsidRPr="00D23AD1">
        <w:rPr>
          <w:lang w:val="es-419"/>
        </w:rPr>
        <w:t xml:space="preserve"> </w:t>
      </w:r>
      <w:r w:rsidRPr="00D23AD1">
        <w:rPr>
          <w:lang w:val="es-419"/>
        </w:rPr>
        <w:t xml:space="preserve">En el caso de los solicitantes extranjeros, las oficinas utilizan esas fuentes de información con frecuencia similar, </w:t>
      </w:r>
      <w:r w:rsidR="00334CC9">
        <w:rPr>
          <w:lang w:val="es-419"/>
        </w:rPr>
        <w:t>a</w:t>
      </w:r>
      <w:r w:rsidRPr="00D23AD1">
        <w:rPr>
          <w:lang w:val="es-419"/>
        </w:rPr>
        <w:t xml:space="preserve"> excepción del registro de personas jurídicas (13%).</w:t>
      </w:r>
    </w:p>
    <w:p w:rsidR="00DA4451" w:rsidRPr="00D23AD1" w:rsidRDefault="00DA4451" w:rsidP="00DA4451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>El 63% de las OPI considera que un identificador mundial es una solución deseable para l</w:t>
      </w:r>
      <w:r w:rsidR="00334CC9">
        <w:rPr>
          <w:lang w:val="es-419"/>
        </w:rPr>
        <w:t>o</w:t>
      </w:r>
      <w:r w:rsidRPr="00D23AD1">
        <w:rPr>
          <w:lang w:val="es-419"/>
        </w:rPr>
        <w:t xml:space="preserve">s </w:t>
      </w:r>
      <w:r w:rsidR="00334CC9">
        <w:rPr>
          <w:lang w:val="es-419"/>
        </w:rPr>
        <w:t>problemas relativo</w:t>
      </w:r>
      <w:r w:rsidRPr="00D23AD1">
        <w:rPr>
          <w:lang w:val="es-419"/>
        </w:rPr>
        <w:t xml:space="preserve">s a los nombres de los solicitantes, </w:t>
      </w:r>
      <w:r w:rsidR="00C8298F" w:rsidRPr="00D23AD1">
        <w:rPr>
          <w:lang w:val="es-419"/>
        </w:rPr>
        <w:t>mientras que un</w:t>
      </w:r>
      <w:r w:rsidRPr="00D23AD1">
        <w:rPr>
          <w:lang w:val="es-419"/>
        </w:rPr>
        <w:t xml:space="preserve"> 5% no</w:t>
      </w:r>
      <w:r w:rsidR="00C8298F" w:rsidRPr="00D23AD1">
        <w:rPr>
          <w:lang w:val="es-419"/>
        </w:rPr>
        <w:t xml:space="preserve"> tiene certeza al respecto</w:t>
      </w:r>
      <w:r w:rsidRPr="00D23AD1">
        <w:rPr>
          <w:lang w:val="es-419"/>
        </w:rPr>
        <w:t xml:space="preserve">. </w:t>
      </w:r>
      <w:r w:rsidR="00C8298F" w:rsidRPr="00D23AD1">
        <w:rPr>
          <w:lang w:val="es-419"/>
        </w:rPr>
        <w:t>Sin embargo, es</w:t>
      </w:r>
      <w:r w:rsidRPr="00D23AD1">
        <w:rPr>
          <w:lang w:val="es-419"/>
        </w:rPr>
        <w:t xml:space="preserve">o significa que casi un tercio de las oficinas (32%) no considera que </w:t>
      </w:r>
      <w:r w:rsidR="00C8298F" w:rsidRPr="00D23AD1">
        <w:rPr>
          <w:lang w:val="es-419"/>
        </w:rPr>
        <w:t>sea deseable contar con un</w:t>
      </w:r>
      <w:r w:rsidRPr="00D23AD1">
        <w:rPr>
          <w:lang w:val="es-419"/>
        </w:rPr>
        <w:t xml:space="preserve"> identifica</w:t>
      </w:r>
      <w:r w:rsidR="00C8298F" w:rsidRPr="00D23AD1">
        <w:rPr>
          <w:lang w:val="es-419"/>
        </w:rPr>
        <w:t>dor mundial</w:t>
      </w:r>
      <w:r w:rsidRPr="00D23AD1">
        <w:rPr>
          <w:lang w:val="es-419"/>
        </w:rPr>
        <w:t>. Entre l</w:t>
      </w:r>
      <w:r w:rsidR="00C8298F" w:rsidRPr="00D23AD1">
        <w:rPr>
          <w:lang w:val="es-419"/>
        </w:rPr>
        <w:t>o</w:t>
      </w:r>
      <w:r w:rsidRPr="00D23AD1">
        <w:rPr>
          <w:lang w:val="es-419"/>
        </w:rPr>
        <w:t xml:space="preserve">s </w:t>
      </w:r>
      <w:r w:rsidR="00C8298F" w:rsidRPr="00D23AD1">
        <w:rPr>
          <w:lang w:val="es-419"/>
        </w:rPr>
        <w:t>comentarios formulados, las</w:t>
      </w:r>
      <w:r w:rsidR="004A3299">
        <w:rPr>
          <w:lang w:val="es-419"/>
        </w:rPr>
        <w:t xml:space="preserve"> </w:t>
      </w:r>
      <w:r w:rsidRPr="00D23AD1">
        <w:rPr>
          <w:lang w:val="es-419"/>
        </w:rPr>
        <w:t>OPI indicaron que no est</w:t>
      </w:r>
      <w:r w:rsidR="00C8298F" w:rsidRPr="00D23AD1">
        <w:rPr>
          <w:lang w:val="es-419"/>
        </w:rPr>
        <w:t>án</w:t>
      </w:r>
      <w:r w:rsidRPr="00D23AD1">
        <w:rPr>
          <w:lang w:val="es-419"/>
        </w:rPr>
        <w:t xml:space="preserve"> seguras de cómo se utilizaría un </w:t>
      </w:r>
      <w:r w:rsidR="00C8298F" w:rsidRPr="00D23AD1">
        <w:rPr>
          <w:lang w:val="es-419"/>
        </w:rPr>
        <w:t>eventual</w:t>
      </w:r>
      <w:r w:rsidRPr="00D23AD1">
        <w:rPr>
          <w:lang w:val="es-419"/>
        </w:rPr>
        <w:t xml:space="preserve"> id</w:t>
      </w:r>
      <w:r w:rsidR="00C8298F" w:rsidRPr="00D23AD1">
        <w:rPr>
          <w:lang w:val="es-419"/>
        </w:rPr>
        <w:t>entificador mundial ni de</w:t>
      </w:r>
      <w:r w:rsidRPr="00D23AD1">
        <w:rPr>
          <w:lang w:val="es-419"/>
        </w:rPr>
        <w:t xml:space="preserve"> cuántas oficinas lo</w:t>
      </w:r>
      <w:r w:rsidR="00C8298F" w:rsidRPr="00D23AD1">
        <w:rPr>
          <w:lang w:val="es-419"/>
        </w:rPr>
        <w:t xml:space="preserve"> adoptarían</w:t>
      </w:r>
      <w:r w:rsidRPr="00D23AD1">
        <w:rPr>
          <w:lang w:val="es-419"/>
        </w:rPr>
        <w:t xml:space="preserve">, lo que limitaría </w:t>
      </w:r>
      <w:r w:rsidR="00C8298F" w:rsidRPr="00D23AD1">
        <w:rPr>
          <w:lang w:val="es-419"/>
        </w:rPr>
        <w:t>el aporte de</w:t>
      </w:r>
      <w:r w:rsidRPr="00D23AD1">
        <w:rPr>
          <w:lang w:val="es-419"/>
        </w:rPr>
        <w:t xml:space="preserve"> información </w:t>
      </w:r>
      <w:r w:rsidR="00334CC9">
        <w:rPr>
          <w:lang w:val="es-419"/>
        </w:rPr>
        <w:t>que respalde el uso</w:t>
      </w:r>
      <w:r w:rsidR="00C8298F" w:rsidRPr="00D23AD1">
        <w:rPr>
          <w:lang w:val="es-419"/>
        </w:rPr>
        <w:t xml:space="preserve"> de un identificador</w:t>
      </w:r>
      <w:r w:rsidRPr="00D23AD1">
        <w:rPr>
          <w:lang w:val="es-419"/>
        </w:rPr>
        <w:t xml:space="preserve"> mundial.</w:t>
      </w:r>
      <w:r w:rsidR="00B01BC9" w:rsidRPr="00D23AD1">
        <w:rPr>
          <w:lang w:val="es-419"/>
        </w:rPr>
        <w:t xml:space="preserve"> </w:t>
      </w:r>
      <w:r w:rsidRPr="00D23AD1">
        <w:rPr>
          <w:lang w:val="es-419"/>
        </w:rPr>
        <w:t xml:space="preserve">En cuanto a la manera de aplicar </w:t>
      </w:r>
      <w:r w:rsidR="00B01BC9" w:rsidRPr="00D23AD1">
        <w:rPr>
          <w:lang w:val="es-419"/>
        </w:rPr>
        <w:t>un identificador mundial</w:t>
      </w:r>
      <w:r w:rsidRPr="00D23AD1">
        <w:rPr>
          <w:lang w:val="es-419"/>
        </w:rPr>
        <w:t xml:space="preserve">, algunas </w:t>
      </w:r>
      <w:r w:rsidR="00B01BC9" w:rsidRPr="00D23AD1">
        <w:rPr>
          <w:lang w:val="es-419"/>
        </w:rPr>
        <w:t xml:space="preserve">oficinas </w:t>
      </w:r>
      <w:r w:rsidRPr="00D23AD1">
        <w:rPr>
          <w:lang w:val="es-419"/>
        </w:rPr>
        <w:t xml:space="preserve">sugirieron </w:t>
      </w:r>
      <w:r w:rsidR="00334CC9">
        <w:rPr>
          <w:lang w:val="es-419"/>
        </w:rPr>
        <w:t>la creación de</w:t>
      </w:r>
      <w:r w:rsidRPr="00D23AD1">
        <w:rPr>
          <w:lang w:val="es-419"/>
        </w:rPr>
        <w:t xml:space="preserve"> un esquema para que las </w:t>
      </w:r>
      <w:r w:rsidR="00E93DE6">
        <w:rPr>
          <w:lang w:val="es-419"/>
        </w:rPr>
        <w:t>oficina</w:t>
      </w:r>
      <w:r w:rsidRPr="00D23AD1">
        <w:rPr>
          <w:lang w:val="es-419"/>
        </w:rPr>
        <w:t xml:space="preserve">s indiquen los identificadores nacionales que ya utilizan otras </w:t>
      </w:r>
      <w:r w:rsidR="00B01BC9" w:rsidRPr="00D23AD1">
        <w:rPr>
          <w:lang w:val="es-419"/>
        </w:rPr>
        <w:t>oficinas</w:t>
      </w:r>
      <w:r w:rsidRPr="00D23AD1">
        <w:rPr>
          <w:lang w:val="es-419"/>
        </w:rPr>
        <w:t xml:space="preserve">. Un par de </w:t>
      </w:r>
      <w:r w:rsidR="00B01BC9" w:rsidRPr="00D23AD1">
        <w:rPr>
          <w:lang w:val="es-419"/>
        </w:rPr>
        <w:t xml:space="preserve">oficinas </w:t>
      </w:r>
      <w:r w:rsidR="00334CC9">
        <w:rPr>
          <w:lang w:val="es-419"/>
        </w:rPr>
        <w:t>sugirieron que la</w:t>
      </w:r>
      <w:r w:rsidR="004A3299">
        <w:rPr>
          <w:lang w:val="es-419"/>
        </w:rPr>
        <w:t xml:space="preserve"> </w:t>
      </w:r>
      <w:r w:rsidR="00B01BC9" w:rsidRPr="00D23AD1">
        <w:rPr>
          <w:lang w:val="es-419"/>
        </w:rPr>
        <w:t xml:space="preserve">OMPI </w:t>
      </w:r>
      <w:r w:rsidR="00334CC9">
        <w:rPr>
          <w:lang w:val="es-419"/>
        </w:rPr>
        <w:t>establezca</w:t>
      </w:r>
      <w:r w:rsidR="00B01BC9" w:rsidRPr="00D23AD1">
        <w:rPr>
          <w:lang w:val="es-419"/>
        </w:rPr>
        <w:t xml:space="preserve"> y gestione</w:t>
      </w:r>
      <w:r w:rsidRPr="00D23AD1">
        <w:rPr>
          <w:lang w:val="es-419"/>
        </w:rPr>
        <w:t xml:space="preserve"> identificadores </w:t>
      </w:r>
      <w:r w:rsidR="00B01BC9" w:rsidRPr="00D23AD1">
        <w:rPr>
          <w:lang w:val="es-419"/>
        </w:rPr>
        <w:t xml:space="preserve">mundiales </w:t>
      </w:r>
      <w:r w:rsidR="00334CC9">
        <w:rPr>
          <w:lang w:val="es-419"/>
        </w:rPr>
        <w:t xml:space="preserve">en el marco de </w:t>
      </w:r>
      <w:r w:rsidR="00B01BC9" w:rsidRPr="00D23AD1">
        <w:rPr>
          <w:lang w:val="es-419"/>
        </w:rPr>
        <w:t xml:space="preserve">las </w:t>
      </w:r>
      <w:r w:rsidRPr="00D23AD1">
        <w:rPr>
          <w:lang w:val="es-419"/>
        </w:rPr>
        <w:t xml:space="preserve">solicitudes </w:t>
      </w:r>
      <w:r w:rsidR="00B01BC9" w:rsidRPr="00D23AD1">
        <w:rPr>
          <w:lang w:val="es-419"/>
        </w:rPr>
        <w:t xml:space="preserve">de los Sistemas del </w:t>
      </w:r>
      <w:r w:rsidRPr="00D23AD1">
        <w:rPr>
          <w:lang w:val="es-419"/>
        </w:rPr>
        <w:t xml:space="preserve">PCT o de Madrid. </w:t>
      </w:r>
      <w:r w:rsidR="00B01BC9" w:rsidRPr="00D23AD1">
        <w:rPr>
          <w:lang w:val="es-419"/>
        </w:rPr>
        <w:t xml:space="preserve">Por su parte, </w:t>
      </w:r>
      <w:r w:rsidRPr="00D23AD1">
        <w:rPr>
          <w:lang w:val="es-419"/>
        </w:rPr>
        <w:t xml:space="preserve">11 </w:t>
      </w:r>
      <w:r w:rsidR="00B01BC9" w:rsidRPr="00D23AD1">
        <w:rPr>
          <w:lang w:val="es-419"/>
        </w:rPr>
        <w:t xml:space="preserve">oficinas </w:t>
      </w:r>
      <w:r w:rsidRPr="00D23AD1">
        <w:rPr>
          <w:lang w:val="es-419"/>
        </w:rPr>
        <w:t>indicaron que</w:t>
      </w:r>
      <w:r w:rsidR="00B01BC9" w:rsidRPr="00D23AD1">
        <w:rPr>
          <w:lang w:val="es-419"/>
        </w:rPr>
        <w:t>, de adoptarse un identificador mundial, lo</w:t>
      </w:r>
      <w:r w:rsidRPr="00D23AD1">
        <w:rPr>
          <w:lang w:val="es-419"/>
        </w:rPr>
        <w:t xml:space="preserve"> utilizarían </w:t>
      </w:r>
      <w:r w:rsidR="00B01BC9" w:rsidRPr="00D23AD1">
        <w:rPr>
          <w:lang w:val="es-419"/>
        </w:rPr>
        <w:t>junto con el identificador nacional</w:t>
      </w:r>
      <w:r w:rsidRPr="00D23AD1">
        <w:rPr>
          <w:lang w:val="es-419"/>
        </w:rPr>
        <w:t>.</w:t>
      </w:r>
      <w:r w:rsidR="00B01BC9" w:rsidRPr="00D23AD1">
        <w:rPr>
          <w:lang w:val="es-419"/>
        </w:rPr>
        <w:t xml:space="preserve"> </w:t>
      </w:r>
      <w:r w:rsidRPr="00D23AD1">
        <w:rPr>
          <w:lang w:val="es-419"/>
        </w:rPr>
        <w:t xml:space="preserve">Tres </w:t>
      </w:r>
      <w:r w:rsidR="00B01BC9" w:rsidRPr="00D23AD1">
        <w:rPr>
          <w:lang w:val="es-419"/>
        </w:rPr>
        <w:t xml:space="preserve">oficinas </w:t>
      </w:r>
      <w:r w:rsidRPr="00D23AD1">
        <w:rPr>
          <w:lang w:val="es-419"/>
        </w:rPr>
        <w:t xml:space="preserve">indicaron que probablemente </w:t>
      </w:r>
      <w:r w:rsidR="00B01BC9" w:rsidRPr="00D23AD1">
        <w:rPr>
          <w:lang w:val="es-419"/>
        </w:rPr>
        <w:t xml:space="preserve">pasarían </w:t>
      </w:r>
      <w:r w:rsidRPr="00D23AD1">
        <w:rPr>
          <w:lang w:val="es-419"/>
        </w:rPr>
        <w:t xml:space="preserve">de utilizar </w:t>
      </w:r>
      <w:r w:rsidR="00B01BC9" w:rsidRPr="00D23AD1">
        <w:rPr>
          <w:lang w:val="es-419"/>
        </w:rPr>
        <w:t xml:space="preserve">un </w:t>
      </w:r>
      <w:r w:rsidRPr="00D23AD1">
        <w:rPr>
          <w:lang w:val="es-419"/>
        </w:rPr>
        <w:t>ide</w:t>
      </w:r>
      <w:r w:rsidR="00B01BC9" w:rsidRPr="00D23AD1">
        <w:rPr>
          <w:lang w:val="es-419"/>
        </w:rPr>
        <w:t>ntificador nacional</w:t>
      </w:r>
      <w:r w:rsidRPr="00D23AD1">
        <w:rPr>
          <w:lang w:val="es-419"/>
        </w:rPr>
        <w:t xml:space="preserve"> a utilizar </w:t>
      </w:r>
      <w:r w:rsidR="00B01BC9" w:rsidRPr="00D23AD1">
        <w:rPr>
          <w:lang w:val="es-419"/>
        </w:rPr>
        <w:t>un identificador mundial</w:t>
      </w:r>
      <w:r w:rsidRPr="00D23AD1">
        <w:rPr>
          <w:lang w:val="es-419"/>
        </w:rPr>
        <w:t xml:space="preserve">. Cuatro </w:t>
      </w:r>
      <w:r w:rsidR="00B01BC9" w:rsidRPr="00D23AD1">
        <w:rPr>
          <w:lang w:val="es-419"/>
        </w:rPr>
        <w:t xml:space="preserve">oficinas </w:t>
      </w:r>
      <w:r w:rsidRPr="00D23AD1">
        <w:rPr>
          <w:lang w:val="es-419"/>
        </w:rPr>
        <w:t xml:space="preserve">indicaron que en la actualidad no se dispone de </w:t>
      </w:r>
      <w:r w:rsidR="00B01BC9" w:rsidRPr="00D23AD1">
        <w:rPr>
          <w:lang w:val="es-419"/>
        </w:rPr>
        <w:t xml:space="preserve">información </w:t>
      </w:r>
      <w:r w:rsidRPr="00D23AD1">
        <w:rPr>
          <w:lang w:val="es-419"/>
        </w:rPr>
        <w:t xml:space="preserve">suficiente sobre los identificadores </w:t>
      </w:r>
      <w:r w:rsidR="00B01BC9" w:rsidRPr="00D23AD1">
        <w:rPr>
          <w:lang w:val="es-419"/>
        </w:rPr>
        <w:t xml:space="preserve">mundiales </w:t>
      </w:r>
      <w:r w:rsidRPr="00D23AD1">
        <w:rPr>
          <w:lang w:val="es-419"/>
        </w:rPr>
        <w:t xml:space="preserve">para </w:t>
      </w:r>
      <w:r w:rsidR="00334CC9">
        <w:rPr>
          <w:lang w:val="es-419"/>
        </w:rPr>
        <w:t xml:space="preserve">determinar </w:t>
      </w:r>
      <w:r w:rsidR="00B01BC9" w:rsidRPr="00D23AD1">
        <w:rPr>
          <w:lang w:val="es-419"/>
        </w:rPr>
        <w:t>qué</w:t>
      </w:r>
      <w:r w:rsidRPr="00D23AD1">
        <w:rPr>
          <w:lang w:val="es-419"/>
        </w:rPr>
        <w:t xml:space="preserve"> enfoque adoptarían.</w:t>
      </w:r>
    </w:p>
    <w:p w:rsidR="00DA4451" w:rsidRPr="00D23AD1" w:rsidRDefault="00DA4451" w:rsidP="00664C1F">
      <w:pPr>
        <w:pStyle w:val="Heading3"/>
        <w:keepNext w:val="0"/>
        <w:rPr>
          <w:lang w:val="es-419"/>
        </w:rPr>
      </w:pPr>
      <w:r w:rsidRPr="00D23AD1">
        <w:rPr>
          <w:lang w:val="es-419"/>
        </w:rPr>
        <w:t>PARTE B – SU OFICINA NO USA IDENTIFICADORES</w:t>
      </w:r>
    </w:p>
    <w:p w:rsidR="00DA4451" w:rsidRPr="00D23AD1" w:rsidRDefault="00DA4451" w:rsidP="00DA4451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</w:r>
      <w:r w:rsidR="00F37AFE" w:rsidRPr="00D23AD1">
        <w:rPr>
          <w:lang w:val="es-419"/>
        </w:rPr>
        <w:t>El número de</w:t>
      </w:r>
      <w:r w:rsidRPr="00D23AD1">
        <w:rPr>
          <w:lang w:val="es-419"/>
        </w:rPr>
        <w:t xml:space="preserve"> respuestas a es</w:t>
      </w:r>
      <w:r w:rsidR="00F37AFE" w:rsidRPr="00D23AD1">
        <w:rPr>
          <w:lang w:val="es-419"/>
        </w:rPr>
        <w:t>ta parte del cuestionario fue limitado</w:t>
      </w:r>
      <w:r w:rsidRPr="00D23AD1">
        <w:rPr>
          <w:lang w:val="es-419"/>
        </w:rPr>
        <w:t xml:space="preserve">, y </w:t>
      </w:r>
      <w:r w:rsidR="00F37AFE" w:rsidRPr="00D23AD1">
        <w:rPr>
          <w:lang w:val="es-419"/>
        </w:rPr>
        <w:t xml:space="preserve">solo se recibieron unas 5 respuestas a </w:t>
      </w:r>
      <w:r w:rsidRPr="00D23AD1">
        <w:rPr>
          <w:lang w:val="es-419"/>
        </w:rPr>
        <w:t xml:space="preserve">las preguntas 8 y 9. Es probable que ello refleje que la mayoría de las oficinas </w:t>
      </w:r>
      <w:r w:rsidR="00F37AFE" w:rsidRPr="00D23AD1">
        <w:rPr>
          <w:lang w:val="es-419"/>
        </w:rPr>
        <w:t>que participaron en la encuesta</w:t>
      </w:r>
      <w:r w:rsidRPr="00D23AD1">
        <w:rPr>
          <w:lang w:val="es-419"/>
        </w:rPr>
        <w:t xml:space="preserve"> utilizan algún tipo de identificador, como se indica en el número de respuestas </w:t>
      </w:r>
      <w:r w:rsidR="00F37AFE" w:rsidRPr="00D23AD1">
        <w:rPr>
          <w:lang w:val="es-419"/>
        </w:rPr>
        <w:t>dadas en</w:t>
      </w:r>
      <w:r w:rsidRPr="00D23AD1">
        <w:rPr>
          <w:lang w:val="es-419"/>
        </w:rPr>
        <w:t xml:space="preserve"> la primera sección. Sin embargo, es difícil </w:t>
      </w:r>
      <w:r w:rsidR="00F37AFE" w:rsidRPr="00D23AD1">
        <w:rPr>
          <w:lang w:val="es-419"/>
        </w:rPr>
        <w:t>tener certeza absoluta,</w:t>
      </w:r>
      <w:r w:rsidRPr="00D23AD1">
        <w:rPr>
          <w:lang w:val="es-419"/>
        </w:rPr>
        <w:t xml:space="preserve"> porque esa pregunta no se formuló </w:t>
      </w:r>
      <w:r w:rsidR="00F37AFE" w:rsidRPr="00D23AD1">
        <w:rPr>
          <w:lang w:val="es-419"/>
        </w:rPr>
        <w:t xml:space="preserve">expresamente </w:t>
      </w:r>
      <w:r w:rsidRPr="00D23AD1">
        <w:rPr>
          <w:lang w:val="es-419"/>
        </w:rPr>
        <w:t>en la encuesta.</w:t>
      </w:r>
    </w:p>
    <w:p w:rsidR="00DA4451" w:rsidRPr="00D23AD1" w:rsidRDefault="00DA4451" w:rsidP="00DA4451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 xml:space="preserve">En el caso de las oficinas que no tienen la intención de utilizar identificadores, tres </w:t>
      </w:r>
      <w:r w:rsidR="00F37AFE" w:rsidRPr="00D23AD1">
        <w:rPr>
          <w:lang w:val="es-419"/>
        </w:rPr>
        <w:t>de ellas</w:t>
      </w:r>
      <w:r w:rsidRPr="00D23AD1">
        <w:rPr>
          <w:lang w:val="es-419"/>
        </w:rPr>
        <w:t xml:space="preserve"> informaron </w:t>
      </w:r>
      <w:r w:rsidR="00F37AFE" w:rsidRPr="00D23AD1">
        <w:rPr>
          <w:lang w:val="es-419"/>
        </w:rPr>
        <w:t>que el motivo</w:t>
      </w:r>
      <w:r w:rsidRPr="00D23AD1">
        <w:rPr>
          <w:lang w:val="es-419"/>
        </w:rPr>
        <w:t xml:space="preserve"> </w:t>
      </w:r>
      <w:r w:rsidR="00F37AFE" w:rsidRPr="00D23AD1">
        <w:rPr>
          <w:lang w:val="es-419"/>
        </w:rPr>
        <w:t xml:space="preserve">es </w:t>
      </w:r>
      <w:r w:rsidRPr="00D23AD1">
        <w:rPr>
          <w:lang w:val="es-419"/>
        </w:rPr>
        <w:t xml:space="preserve">que sus sistemas de TI no </w:t>
      </w:r>
      <w:r w:rsidR="00334CC9">
        <w:rPr>
          <w:lang w:val="es-419"/>
        </w:rPr>
        <w:t>están</w:t>
      </w:r>
      <w:r w:rsidRPr="00D23AD1">
        <w:rPr>
          <w:lang w:val="es-419"/>
        </w:rPr>
        <w:t xml:space="preserve"> preparados para </w:t>
      </w:r>
      <w:r w:rsidR="00F37AFE" w:rsidRPr="00D23AD1">
        <w:rPr>
          <w:lang w:val="es-419"/>
        </w:rPr>
        <w:t>admitir el uso de</w:t>
      </w:r>
      <w:r w:rsidRPr="00D23AD1">
        <w:rPr>
          <w:lang w:val="es-419"/>
        </w:rPr>
        <w:t xml:space="preserve"> identificadores de solicitantes.</w:t>
      </w:r>
      <w:r w:rsidR="00F37AFE" w:rsidRPr="00D23AD1">
        <w:rPr>
          <w:lang w:val="es-419"/>
        </w:rPr>
        <w:t xml:space="preserve"> </w:t>
      </w:r>
      <w:r w:rsidRPr="00D23AD1">
        <w:rPr>
          <w:lang w:val="es-419"/>
        </w:rPr>
        <w:t xml:space="preserve">Una </w:t>
      </w:r>
      <w:r w:rsidR="00F37AFE" w:rsidRPr="00D23AD1">
        <w:rPr>
          <w:lang w:val="es-419"/>
        </w:rPr>
        <w:t xml:space="preserve">oficina </w:t>
      </w:r>
      <w:r w:rsidRPr="00D23AD1">
        <w:rPr>
          <w:lang w:val="es-419"/>
        </w:rPr>
        <w:t xml:space="preserve">(US) simplemente dijo que no </w:t>
      </w:r>
      <w:r w:rsidR="00F37AFE" w:rsidRPr="00D23AD1">
        <w:rPr>
          <w:lang w:val="es-419"/>
        </w:rPr>
        <w:t>se exige el identificador del solicitante,</w:t>
      </w:r>
      <w:r w:rsidRPr="00D23AD1">
        <w:rPr>
          <w:lang w:val="es-419"/>
        </w:rPr>
        <w:t xml:space="preserve"> sin </w:t>
      </w:r>
      <w:r w:rsidR="00F37AFE" w:rsidRPr="00D23AD1">
        <w:rPr>
          <w:lang w:val="es-419"/>
        </w:rPr>
        <w:t xml:space="preserve">dar </w:t>
      </w:r>
      <w:r w:rsidRPr="00D23AD1">
        <w:rPr>
          <w:lang w:val="es-419"/>
        </w:rPr>
        <w:t>más explicación.</w:t>
      </w:r>
      <w:r w:rsidR="00F37AFE" w:rsidRPr="00D23AD1">
        <w:rPr>
          <w:lang w:val="es-419"/>
        </w:rPr>
        <w:t xml:space="preserve"> Entre los</w:t>
      </w:r>
      <w:r w:rsidRPr="00D23AD1">
        <w:rPr>
          <w:lang w:val="es-419"/>
        </w:rPr>
        <w:t xml:space="preserve"> enfoques alternativos </w:t>
      </w:r>
      <w:r w:rsidR="00F37AFE" w:rsidRPr="00D23AD1">
        <w:rPr>
          <w:lang w:val="es-419"/>
        </w:rPr>
        <w:t>al uso</w:t>
      </w:r>
      <w:r w:rsidRPr="00D23AD1">
        <w:rPr>
          <w:lang w:val="es-419"/>
        </w:rPr>
        <w:t xml:space="preserve"> de identificadores, una </w:t>
      </w:r>
      <w:r w:rsidR="00F37AFE" w:rsidRPr="00D23AD1">
        <w:rPr>
          <w:lang w:val="es-419"/>
        </w:rPr>
        <w:t xml:space="preserve">oficina </w:t>
      </w:r>
      <w:r w:rsidRPr="00D23AD1">
        <w:rPr>
          <w:lang w:val="es-419"/>
        </w:rPr>
        <w:t xml:space="preserve">(CR) informó </w:t>
      </w:r>
      <w:r w:rsidR="00F37AFE" w:rsidRPr="00D23AD1">
        <w:rPr>
          <w:lang w:val="es-419"/>
        </w:rPr>
        <w:t>que utiliza</w:t>
      </w:r>
      <w:r w:rsidRPr="00D23AD1">
        <w:rPr>
          <w:lang w:val="es-419"/>
        </w:rPr>
        <w:t xml:space="preserve"> bús</w:t>
      </w:r>
      <w:r w:rsidR="00F37AFE" w:rsidRPr="00D23AD1">
        <w:rPr>
          <w:lang w:val="es-419"/>
        </w:rPr>
        <w:t>quedas de datos con corrección mediante revisión manual</w:t>
      </w:r>
      <w:r w:rsidRPr="00D23AD1">
        <w:rPr>
          <w:lang w:val="es-419"/>
        </w:rPr>
        <w:t xml:space="preserve"> para </w:t>
      </w:r>
      <w:r w:rsidR="00F37AFE" w:rsidRPr="00D23AD1">
        <w:rPr>
          <w:lang w:val="es-419"/>
        </w:rPr>
        <w:t>corregir las entradas duplicadas de un</w:t>
      </w:r>
      <w:r w:rsidRPr="00D23AD1">
        <w:rPr>
          <w:lang w:val="es-419"/>
        </w:rPr>
        <w:t xml:space="preserve"> mismo titular, mientras que otra </w:t>
      </w:r>
      <w:r w:rsidR="00F37AFE" w:rsidRPr="00D23AD1">
        <w:rPr>
          <w:lang w:val="es-419"/>
        </w:rPr>
        <w:t xml:space="preserve">oficina </w:t>
      </w:r>
      <w:r w:rsidRPr="00D23AD1">
        <w:rPr>
          <w:lang w:val="es-419"/>
        </w:rPr>
        <w:t xml:space="preserve">(DO) informó </w:t>
      </w:r>
      <w:r w:rsidR="00F37AFE" w:rsidRPr="00D23AD1">
        <w:rPr>
          <w:lang w:val="es-419"/>
        </w:rPr>
        <w:t>que utiliza</w:t>
      </w:r>
      <w:r w:rsidRPr="00D23AD1">
        <w:rPr>
          <w:lang w:val="es-419"/>
        </w:rPr>
        <w:t xml:space="preserve"> informes estadísticos para detectar y resolver problemas.</w:t>
      </w:r>
    </w:p>
    <w:p w:rsidR="00DA4451" w:rsidRPr="00D23AD1" w:rsidRDefault="00DA4451" w:rsidP="00DA4451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 xml:space="preserve">Como inconvenientes o complicaciones jurídicas </w:t>
      </w:r>
      <w:r w:rsidR="007A4BEF">
        <w:rPr>
          <w:lang w:val="es-419"/>
        </w:rPr>
        <w:t xml:space="preserve">relacionados </w:t>
      </w:r>
      <w:r w:rsidRPr="00D23AD1">
        <w:rPr>
          <w:lang w:val="es-419"/>
        </w:rPr>
        <w:t xml:space="preserve">con el uso de identificadores, las oficinas </w:t>
      </w:r>
      <w:r w:rsidR="00F37AFE" w:rsidRPr="00D23AD1">
        <w:rPr>
          <w:lang w:val="es-419"/>
        </w:rPr>
        <w:t>plantearon vario</w:t>
      </w:r>
      <w:r w:rsidRPr="00D23AD1">
        <w:rPr>
          <w:lang w:val="es-419"/>
        </w:rPr>
        <w:t>s</w:t>
      </w:r>
      <w:r w:rsidR="00F37AFE" w:rsidRPr="00D23AD1">
        <w:rPr>
          <w:lang w:val="es-419"/>
        </w:rPr>
        <w:t xml:space="preserve"> problemas</w:t>
      </w:r>
      <w:r w:rsidRPr="00D23AD1">
        <w:rPr>
          <w:lang w:val="es-419"/>
        </w:rPr>
        <w:t xml:space="preserve">. Algunas </w:t>
      </w:r>
      <w:r w:rsidR="00F37AFE" w:rsidRPr="00D23AD1">
        <w:rPr>
          <w:lang w:val="es-419"/>
        </w:rPr>
        <w:t xml:space="preserve">oficinas </w:t>
      </w:r>
      <w:r w:rsidRPr="00D23AD1">
        <w:rPr>
          <w:lang w:val="es-419"/>
        </w:rPr>
        <w:t xml:space="preserve">(US, CA) exigen legalmente solo el nombre y la dirección del solicitante, y deben aceptar </w:t>
      </w:r>
      <w:r w:rsidR="000A1D61" w:rsidRPr="00D23AD1">
        <w:rPr>
          <w:lang w:val="es-419"/>
        </w:rPr>
        <w:t>la</w:t>
      </w:r>
      <w:r w:rsidRPr="00D23AD1">
        <w:rPr>
          <w:lang w:val="es-419"/>
        </w:rPr>
        <w:t xml:space="preserve"> </w:t>
      </w:r>
      <w:r w:rsidR="000A1D61" w:rsidRPr="00D23AD1">
        <w:rPr>
          <w:lang w:val="es-419"/>
        </w:rPr>
        <w:t>información que se proporcione</w:t>
      </w:r>
      <w:r w:rsidRPr="00D23AD1">
        <w:rPr>
          <w:lang w:val="es-419"/>
        </w:rPr>
        <w:t xml:space="preserve">. </w:t>
      </w:r>
      <w:r w:rsidR="007A4BEF">
        <w:rPr>
          <w:lang w:val="es-419"/>
        </w:rPr>
        <w:t xml:space="preserve">Las normas </w:t>
      </w:r>
      <w:r w:rsidR="007A4BEF" w:rsidRPr="00D23AD1">
        <w:rPr>
          <w:lang w:val="es-419"/>
        </w:rPr>
        <w:t>sobre el derecho a la intimidad para el tratamiento de datos personales se señalaron</w:t>
      </w:r>
      <w:r w:rsidRPr="00D23AD1">
        <w:rPr>
          <w:lang w:val="es-419"/>
        </w:rPr>
        <w:t xml:space="preserve"> </w:t>
      </w:r>
      <w:r w:rsidR="000A1D61" w:rsidRPr="00D23AD1">
        <w:rPr>
          <w:lang w:val="es-419"/>
        </w:rPr>
        <w:t>como otra</w:t>
      </w:r>
      <w:r w:rsidRPr="00D23AD1">
        <w:rPr>
          <w:lang w:val="es-419"/>
        </w:rPr>
        <w:t xml:space="preserve"> complicación</w:t>
      </w:r>
      <w:r w:rsidR="000A1D61" w:rsidRPr="00D23AD1">
        <w:rPr>
          <w:lang w:val="es-419"/>
        </w:rPr>
        <w:t xml:space="preserve"> posible</w:t>
      </w:r>
      <w:r w:rsidRPr="00D23AD1">
        <w:rPr>
          <w:lang w:val="es-419"/>
        </w:rPr>
        <w:t xml:space="preserve">. Se </w:t>
      </w:r>
      <w:r w:rsidR="000A1D61" w:rsidRPr="00D23AD1">
        <w:rPr>
          <w:lang w:val="es-419"/>
        </w:rPr>
        <w:t xml:space="preserve">expusieron </w:t>
      </w:r>
      <w:r w:rsidRPr="00D23AD1">
        <w:rPr>
          <w:lang w:val="es-419"/>
        </w:rPr>
        <w:t xml:space="preserve">otras complicaciones </w:t>
      </w:r>
      <w:r w:rsidR="000A1D61" w:rsidRPr="00D23AD1">
        <w:rPr>
          <w:lang w:val="es-419"/>
        </w:rPr>
        <w:t xml:space="preserve">en lo </w:t>
      </w:r>
      <w:r w:rsidR="007A4BEF">
        <w:rPr>
          <w:lang w:val="es-419"/>
        </w:rPr>
        <w:t xml:space="preserve">que atañe </w:t>
      </w:r>
      <w:r w:rsidR="000A1D61" w:rsidRPr="00D23AD1">
        <w:rPr>
          <w:lang w:val="es-419"/>
        </w:rPr>
        <w:t>a</w:t>
      </w:r>
      <w:r w:rsidRPr="00D23AD1">
        <w:rPr>
          <w:lang w:val="es-419"/>
        </w:rPr>
        <w:t xml:space="preserve"> garantizar </w:t>
      </w:r>
      <w:r w:rsidR="000A1D61" w:rsidRPr="00D23AD1">
        <w:rPr>
          <w:lang w:val="es-419"/>
        </w:rPr>
        <w:t xml:space="preserve">que los </w:t>
      </w:r>
      <w:r w:rsidRPr="00D23AD1">
        <w:rPr>
          <w:lang w:val="es-419"/>
        </w:rPr>
        <w:t xml:space="preserve">usuarios </w:t>
      </w:r>
      <w:r w:rsidR="000A1D61" w:rsidRPr="00D23AD1">
        <w:rPr>
          <w:lang w:val="es-419"/>
        </w:rPr>
        <w:t xml:space="preserve">proporcionen </w:t>
      </w:r>
      <w:r w:rsidRPr="00D23AD1">
        <w:rPr>
          <w:lang w:val="es-419"/>
        </w:rPr>
        <w:t xml:space="preserve">la información correcta y </w:t>
      </w:r>
      <w:r w:rsidR="000A1D61" w:rsidRPr="00D23AD1">
        <w:rPr>
          <w:lang w:val="es-419"/>
        </w:rPr>
        <w:t xml:space="preserve">a obtener </w:t>
      </w:r>
      <w:r w:rsidRPr="00D23AD1">
        <w:rPr>
          <w:lang w:val="es-419"/>
        </w:rPr>
        <w:t>identificadores para los solicitantes extranjeros.</w:t>
      </w:r>
    </w:p>
    <w:p w:rsidR="00DA4451" w:rsidRPr="00D23AD1" w:rsidRDefault="00DA4451" w:rsidP="00664C1F">
      <w:pPr>
        <w:pStyle w:val="Heading3"/>
        <w:keepNext w:val="0"/>
        <w:rPr>
          <w:lang w:val="es-419"/>
        </w:rPr>
      </w:pPr>
      <w:r w:rsidRPr="00D23AD1">
        <w:rPr>
          <w:lang w:val="es-419"/>
        </w:rPr>
        <w:t>PARTE C - INICIATIVAS DE NORMALIZACIÓN</w:t>
      </w:r>
    </w:p>
    <w:p w:rsidR="00DA4451" w:rsidRPr="00D23AD1" w:rsidRDefault="00DA4451" w:rsidP="00DA4451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>E</w:t>
      </w:r>
      <w:r w:rsidR="00984EEF" w:rsidRPr="00D23AD1">
        <w:rPr>
          <w:lang w:val="es-419"/>
        </w:rPr>
        <w:t>n e</w:t>
      </w:r>
      <w:r w:rsidRPr="00D23AD1">
        <w:rPr>
          <w:lang w:val="es-419"/>
        </w:rPr>
        <w:t xml:space="preserve">sta parte de la encuesta </w:t>
      </w:r>
      <w:r w:rsidR="00984EEF" w:rsidRPr="00D23AD1">
        <w:rPr>
          <w:lang w:val="es-419"/>
        </w:rPr>
        <w:t xml:space="preserve">se observan </w:t>
      </w:r>
      <w:r w:rsidRPr="00D23AD1">
        <w:rPr>
          <w:lang w:val="es-419"/>
        </w:rPr>
        <w:t>índices muy elevados</w:t>
      </w:r>
      <w:r w:rsidR="00984EEF" w:rsidRPr="00D23AD1">
        <w:rPr>
          <w:lang w:val="es-419"/>
        </w:rPr>
        <w:t xml:space="preserve"> de respuesta</w:t>
      </w:r>
      <w:r w:rsidRPr="00D23AD1">
        <w:rPr>
          <w:lang w:val="es-419"/>
        </w:rPr>
        <w:t>, con un promedio de alrededor de 20 respuestas a cada pregunta.</w:t>
      </w:r>
    </w:p>
    <w:p w:rsidR="00DA4451" w:rsidRPr="00D23AD1" w:rsidRDefault="00DA4451" w:rsidP="00DA4451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 xml:space="preserve">En cuanto a las cuestiones que las OPI podrían </w:t>
      </w:r>
      <w:r w:rsidR="007A4BEF">
        <w:rPr>
          <w:lang w:val="es-419"/>
        </w:rPr>
        <w:t>tomar en consideración</w:t>
      </w:r>
      <w:r w:rsidRPr="00D23AD1">
        <w:rPr>
          <w:lang w:val="es-419"/>
        </w:rPr>
        <w:t xml:space="preserve">, tres cuartas partes (75%) </w:t>
      </w:r>
      <w:r w:rsidR="00984EEF" w:rsidRPr="00D23AD1">
        <w:rPr>
          <w:lang w:val="es-419"/>
        </w:rPr>
        <w:t xml:space="preserve">de las oficinas </w:t>
      </w:r>
      <w:r w:rsidRPr="00D23AD1">
        <w:rPr>
          <w:lang w:val="es-419"/>
        </w:rPr>
        <w:t xml:space="preserve">indicaron </w:t>
      </w:r>
      <w:r w:rsidR="00984EEF" w:rsidRPr="00D23AD1">
        <w:rPr>
          <w:lang w:val="es-419"/>
        </w:rPr>
        <w:t>que el uso de identificadores es</w:t>
      </w:r>
      <w:r w:rsidRPr="00D23AD1">
        <w:rPr>
          <w:lang w:val="es-419"/>
        </w:rPr>
        <w:t xml:space="preserve"> </w:t>
      </w:r>
      <w:r w:rsidR="00984EEF" w:rsidRPr="00D23AD1">
        <w:rPr>
          <w:lang w:val="es-419"/>
        </w:rPr>
        <w:t xml:space="preserve">un tema de </w:t>
      </w:r>
      <w:r w:rsidRPr="00D23AD1">
        <w:rPr>
          <w:lang w:val="es-419"/>
        </w:rPr>
        <w:t xml:space="preserve">alta prioridad, </w:t>
      </w:r>
      <w:r w:rsidR="00984EEF" w:rsidRPr="00D23AD1">
        <w:rPr>
          <w:lang w:val="es-419"/>
        </w:rPr>
        <w:t xml:space="preserve">y solo en dos oficinas (CR, US) se trata de un tema de </w:t>
      </w:r>
      <w:r w:rsidRPr="00D23AD1">
        <w:rPr>
          <w:lang w:val="es-419"/>
        </w:rPr>
        <w:t>baja prioridad.</w:t>
      </w:r>
      <w:r w:rsidR="00984EEF" w:rsidRPr="00D23AD1">
        <w:rPr>
          <w:lang w:val="es-419"/>
        </w:rPr>
        <w:t xml:space="preserve"> Es</w:t>
      </w:r>
      <w:r w:rsidRPr="00D23AD1">
        <w:rPr>
          <w:lang w:val="es-419"/>
        </w:rPr>
        <w:t xml:space="preserve">o muestra </w:t>
      </w:r>
      <w:r w:rsidR="00CC0C15" w:rsidRPr="00D23AD1">
        <w:rPr>
          <w:lang w:val="es-419"/>
        </w:rPr>
        <w:t>que las OPI están dispuestas a dar un respaldo significativo al estudio del uso de identificadores.</w:t>
      </w:r>
      <w:r w:rsidRPr="00D23AD1">
        <w:rPr>
          <w:lang w:val="es-419"/>
        </w:rPr>
        <w:t xml:space="preserve"> No hay otra opción que goce del apoyo de más de la mitad de los encuestados. Aproximadamente la mi</w:t>
      </w:r>
      <w:r w:rsidR="00CC0C15" w:rsidRPr="00D23AD1">
        <w:rPr>
          <w:lang w:val="es-419"/>
        </w:rPr>
        <w:t>tad de las oficinas considera</w:t>
      </w:r>
      <w:r w:rsidRPr="00D23AD1">
        <w:rPr>
          <w:lang w:val="es-419"/>
        </w:rPr>
        <w:t xml:space="preserve"> que </w:t>
      </w:r>
      <w:r w:rsidR="00CC0C15" w:rsidRPr="00D23AD1">
        <w:rPr>
          <w:lang w:val="es-419"/>
        </w:rPr>
        <w:t>el uso de</w:t>
      </w:r>
      <w:r w:rsidRPr="00D23AD1">
        <w:rPr>
          <w:lang w:val="es-419"/>
        </w:rPr>
        <w:t xml:space="preserve"> nombres </w:t>
      </w:r>
      <w:r w:rsidR="00CC0C15" w:rsidRPr="00D23AD1">
        <w:rPr>
          <w:lang w:val="es-419"/>
        </w:rPr>
        <w:t>tipificados</w:t>
      </w:r>
      <w:r w:rsidRPr="00D23AD1">
        <w:rPr>
          <w:lang w:val="es-419"/>
        </w:rPr>
        <w:t xml:space="preserve"> o de nombres normalizados por parte de los solicitantes </w:t>
      </w:r>
      <w:r w:rsidR="00CC0C15" w:rsidRPr="00D23AD1">
        <w:rPr>
          <w:lang w:val="es-419"/>
        </w:rPr>
        <w:t>constituye un tema de prioridad media o alta</w:t>
      </w:r>
      <w:r w:rsidRPr="00D23AD1">
        <w:rPr>
          <w:lang w:val="es-419"/>
        </w:rPr>
        <w:t>, mientr</w:t>
      </w:r>
      <w:r w:rsidR="00CC0C15" w:rsidRPr="00D23AD1">
        <w:rPr>
          <w:lang w:val="es-419"/>
        </w:rPr>
        <w:t>as que la otra mitad considera</w:t>
      </w:r>
      <w:r w:rsidRPr="00D23AD1">
        <w:rPr>
          <w:lang w:val="es-419"/>
        </w:rPr>
        <w:t xml:space="preserve"> que </w:t>
      </w:r>
      <w:r w:rsidR="00CC0C15" w:rsidRPr="00D23AD1">
        <w:rPr>
          <w:lang w:val="es-419"/>
        </w:rPr>
        <w:t xml:space="preserve">se trata de un tema </w:t>
      </w:r>
      <w:r w:rsidRPr="00D23AD1">
        <w:rPr>
          <w:lang w:val="es-419"/>
        </w:rPr>
        <w:t>de baja prioridad.</w:t>
      </w:r>
      <w:r w:rsidR="00CC0C15" w:rsidRPr="00D23AD1">
        <w:rPr>
          <w:lang w:val="es-419"/>
        </w:rPr>
        <w:t xml:space="preserve"> </w:t>
      </w:r>
      <w:r w:rsidRPr="00D23AD1">
        <w:rPr>
          <w:lang w:val="es-419"/>
        </w:rPr>
        <w:t xml:space="preserve">El uso de diccionarios </w:t>
      </w:r>
      <w:r w:rsidR="007A4BEF">
        <w:rPr>
          <w:lang w:val="es-419"/>
        </w:rPr>
        <w:t>de</w:t>
      </w:r>
      <w:r w:rsidRPr="00D23AD1">
        <w:rPr>
          <w:lang w:val="es-419"/>
        </w:rPr>
        <w:t xml:space="preserve"> nombres de titulares de patentes </w:t>
      </w:r>
      <w:r w:rsidR="00AE68D2" w:rsidRPr="00D23AD1">
        <w:rPr>
          <w:lang w:val="es-419"/>
        </w:rPr>
        <w:t xml:space="preserve">es la opción que </w:t>
      </w:r>
      <w:r w:rsidRPr="00D23AD1">
        <w:rPr>
          <w:lang w:val="es-419"/>
        </w:rPr>
        <w:t xml:space="preserve">recibió el </w:t>
      </w:r>
      <w:r w:rsidR="00AE68D2" w:rsidRPr="00D23AD1">
        <w:rPr>
          <w:lang w:val="es-419"/>
        </w:rPr>
        <w:t xml:space="preserve">menor </w:t>
      </w:r>
      <w:r w:rsidRPr="00D23AD1">
        <w:rPr>
          <w:lang w:val="es-419"/>
        </w:rPr>
        <w:t xml:space="preserve">apoyo, ya que </w:t>
      </w:r>
      <w:r w:rsidR="007A4BEF">
        <w:rPr>
          <w:lang w:val="es-419"/>
        </w:rPr>
        <w:t xml:space="preserve">tan </w:t>
      </w:r>
      <w:r w:rsidRPr="00D23AD1">
        <w:rPr>
          <w:lang w:val="es-419"/>
        </w:rPr>
        <w:t xml:space="preserve">solo siete oficinas </w:t>
      </w:r>
      <w:r w:rsidR="007A4BEF">
        <w:rPr>
          <w:lang w:val="es-419"/>
        </w:rPr>
        <w:t xml:space="preserve">indicaron en su respuesta que le </w:t>
      </w:r>
      <w:r w:rsidRPr="00D23AD1">
        <w:rPr>
          <w:lang w:val="es-419"/>
        </w:rPr>
        <w:t xml:space="preserve">asignan prioridad </w:t>
      </w:r>
      <w:r w:rsidR="00AE68D2" w:rsidRPr="00D23AD1">
        <w:rPr>
          <w:lang w:val="es-419"/>
        </w:rPr>
        <w:t xml:space="preserve">media </w:t>
      </w:r>
      <w:r w:rsidRPr="00D23AD1">
        <w:rPr>
          <w:lang w:val="es-419"/>
        </w:rPr>
        <w:t xml:space="preserve">y ninguna de ellas </w:t>
      </w:r>
      <w:r w:rsidR="00AE68D2" w:rsidRPr="00D23AD1">
        <w:rPr>
          <w:lang w:val="es-419"/>
        </w:rPr>
        <w:t>le asigna</w:t>
      </w:r>
      <w:r w:rsidRPr="00D23AD1">
        <w:rPr>
          <w:lang w:val="es-419"/>
        </w:rPr>
        <w:t xml:space="preserve"> alta prioridad.</w:t>
      </w:r>
    </w:p>
    <w:p w:rsidR="00DA4451" w:rsidRPr="00D23AD1" w:rsidRDefault="00DA4451" w:rsidP="00664C1F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 xml:space="preserve">En cuanto a los resultados </w:t>
      </w:r>
      <w:r w:rsidR="0002786A" w:rsidRPr="00D23AD1">
        <w:rPr>
          <w:lang w:val="es-419"/>
        </w:rPr>
        <w:t xml:space="preserve">que </w:t>
      </w:r>
      <w:r w:rsidR="007A4BEF">
        <w:rPr>
          <w:lang w:val="es-419"/>
        </w:rPr>
        <w:t>las OPI desean obtener de la labor del Equipo Técnico sobr</w:t>
      </w:r>
      <w:r w:rsidRPr="00D23AD1">
        <w:rPr>
          <w:lang w:val="es-419"/>
        </w:rPr>
        <w:t xml:space="preserve">e </w:t>
      </w:r>
      <w:r w:rsidR="00AE68D2" w:rsidRPr="00D23AD1">
        <w:rPr>
          <w:lang w:val="es-419"/>
        </w:rPr>
        <w:t xml:space="preserve">Normalización </w:t>
      </w:r>
      <w:r w:rsidRPr="00D23AD1">
        <w:rPr>
          <w:lang w:val="es-419"/>
        </w:rPr>
        <w:t xml:space="preserve">de </w:t>
      </w:r>
      <w:r w:rsidR="00AE68D2" w:rsidRPr="00D23AD1">
        <w:rPr>
          <w:lang w:val="es-419"/>
        </w:rPr>
        <w:t xml:space="preserve">los Nombres, </w:t>
      </w:r>
      <w:r w:rsidRPr="00D23AD1">
        <w:rPr>
          <w:lang w:val="es-419"/>
        </w:rPr>
        <w:t xml:space="preserve">del CWS, la respuesta más común fue un </w:t>
      </w:r>
      <w:r w:rsidR="007A4BEF">
        <w:rPr>
          <w:lang w:val="es-419"/>
        </w:rPr>
        <w:t>conjunto</w:t>
      </w:r>
      <w:r w:rsidRPr="00D23AD1">
        <w:rPr>
          <w:lang w:val="es-419"/>
        </w:rPr>
        <w:t xml:space="preserve"> de recomendaciones dirigidas a las oficinas o </w:t>
      </w:r>
      <w:r w:rsidR="007A4BEF">
        <w:rPr>
          <w:lang w:val="es-419"/>
        </w:rPr>
        <w:t xml:space="preserve">los </w:t>
      </w:r>
      <w:r w:rsidRPr="00D23AD1">
        <w:rPr>
          <w:lang w:val="es-419"/>
        </w:rPr>
        <w:t xml:space="preserve">solicitantes sobre la utilización de identificadores o la normalización de </w:t>
      </w:r>
      <w:r w:rsidR="0002786A" w:rsidRPr="00D23AD1">
        <w:rPr>
          <w:lang w:val="es-419"/>
        </w:rPr>
        <w:t xml:space="preserve">los </w:t>
      </w:r>
      <w:r w:rsidRPr="00D23AD1">
        <w:rPr>
          <w:lang w:val="es-419"/>
        </w:rPr>
        <w:t>nombres (45% de las respuestas).</w:t>
      </w:r>
      <w:r w:rsidR="0002786A" w:rsidRPr="00D23AD1">
        <w:rPr>
          <w:lang w:val="es-419"/>
        </w:rPr>
        <w:t xml:space="preserve"> </w:t>
      </w:r>
      <w:r w:rsidRPr="00D23AD1">
        <w:rPr>
          <w:lang w:val="es-419"/>
        </w:rPr>
        <w:t xml:space="preserve">Otra opción sugerida </w:t>
      </w:r>
      <w:r w:rsidR="0002786A" w:rsidRPr="00D23AD1">
        <w:rPr>
          <w:lang w:val="es-419"/>
        </w:rPr>
        <w:t>fue</w:t>
      </w:r>
      <w:r w:rsidRPr="00D23AD1">
        <w:rPr>
          <w:lang w:val="es-419"/>
        </w:rPr>
        <w:t xml:space="preserve"> crear una base de datos unificada de personas </w:t>
      </w:r>
      <w:r w:rsidR="0002786A" w:rsidRPr="00D23AD1">
        <w:rPr>
          <w:lang w:val="es-419"/>
        </w:rPr>
        <w:t xml:space="preserve">físicas </w:t>
      </w:r>
      <w:r w:rsidRPr="00D23AD1">
        <w:rPr>
          <w:lang w:val="es-419"/>
        </w:rPr>
        <w:t>y jurídicas (45% de respuestas), por lo general</w:t>
      </w:r>
      <w:r w:rsidR="000118A2">
        <w:rPr>
          <w:lang w:val="es-419"/>
        </w:rPr>
        <w:t>,</w:t>
      </w:r>
      <w:r w:rsidRPr="00D23AD1">
        <w:rPr>
          <w:lang w:val="es-419"/>
        </w:rPr>
        <w:t xml:space="preserve"> para el almacenamiento de identificadores </w:t>
      </w:r>
      <w:r w:rsidR="0002786A" w:rsidRPr="00D23AD1">
        <w:rPr>
          <w:lang w:val="es-419"/>
        </w:rPr>
        <w:t>mundiales</w:t>
      </w:r>
      <w:r w:rsidRPr="00D23AD1">
        <w:rPr>
          <w:lang w:val="es-419"/>
        </w:rPr>
        <w:t xml:space="preserve">. Otras sugerencias fueron </w:t>
      </w:r>
      <w:r w:rsidR="000118A2">
        <w:rPr>
          <w:lang w:val="es-419"/>
        </w:rPr>
        <w:t xml:space="preserve">identificar </w:t>
      </w:r>
      <w:r w:rsidRPr="00D23AD1">
        <w:rPr>
          <w:lang w:val="es-419"/>
        </w:rPr>
        <w:t xml:space="preserve">las situaciones en </w:t>
      </w:r>
      <w:r w:rsidR="0002786A" w:rsidRPr="00D23AD1">
        <w:rPr>
          <w:lang w:val="es-419"/>
        </w:rPr>
        <w:t xml:space="preserve">las </w:t>
      </w:r>
      <w:r w:rsidRPr="00D23AD1">
        <w:rPr>
          <w:lang w:val="es-419"/>
        </w:rPr>
        <w:t xml:space="preserve">que los solicitantes necesitarían identificadores (US), aclarar cómo </w:t>
      </w:r>
      <w:r w:rsidR="0002786A" w:rsidRPr="00D23AD1">
        <w:rPr>
          <w:lang w:val="es-419"/>
        </w:rPr>
        <w:t>se proporcionaría la</w:t>
      </w:r>
      <w:r w:rsidRPr="00D23AD1">
        <w:rPr>
          <w:lang w:val="es-419"/>
        </w:rPr>
        <w:t xml:space="preserve"> información, por ejemplo, </w:t>
      </w:r>
      <w:r w:rsidR="0002786A" w:rsidRPr="00D23AD1">
        <w:rPr>
          <w:lang w:val="es-419"/>
        </w:rPr>
        <w:t>la dirección</w:t>
      </w:r>
      <w:r w:rsidRPr="00D23AD1">
        <w:rPr>
          <w:lang w:val="es-419"/>
        </w:rPr>
        <w:t xml:space="preserve"> de</w:t>
      </w:r>
      <w:r w:rsidR="0002786A" w:rsidRPr="00D23AD1">
        <w:rPr>
          <w:lang w:val="es-419"/>
        </w:rPr>
        <w:t>l solicitante (SE)</w:t>
      </w:r>
      <w:r w:rsidRPr="00D23AD1">
        <w:rPr>
          <w:lang w:val="es-419"/>
        </w:rPr>
        <w:t>, e intercambiar algoritmos informáticos para la normalización de los nombres (KR).</w:t>
      </w:r>
    </w:p>
    <w:p w:rsidR="00DA4451" w:rsidRPr="00D23AD1" w:rsidRDefault="00DA4451" w:rsidP="00664C1F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</w:r>
      <w:r w:rsidR="007A6086" w:rsidRPr="00D23AD1">
        <w:rPr>
          <w:lang w:val="es-419"/>
        </w:rPr>
        <w:t>Por lo que concierne</w:t>
      </w:r>
      <w:r w:rsidR="00912E81" w:rsidRPr="00D23AD1">
        <w:rPr>
          <w:lang w:val="es-419"/>
        </w:rPr>
        <w:t xml:space="preserve"> a </w:t>
      </w:r>
      <w:r w:rsidR="000118A2">
        <w:rPr>
          <w:lang w:val="es-419"/>
        </w:rPr>
        <w:t>dónde</w:t>
      </w:r>
      <w:r w:rsidR="00912E81" w:rsidRPr="00D23AD1">
        <w:rPr>
          <w:lang w:val="es-419"/>
        </w:rPr>
        <w:t xml:space="preserve"> debería</w:t>
      </w:r>
      <w:r w:rsidR="007A6086" w:rsidRPr="00D23AD1">
        <w:rPr>
          <w:lang w:val="es-419"/>
        </w:rPr>
        <w:t>n centrarse</w:t>
      </w:r>
      <w:r w:rsidRPr="00D23AD1">
        <w:rPr>
          <w:lang w:val="es-419"/>
        </w:rPr>
        <w:t xml:space="preserve"> las </w:t>
      </w:r>
      <w:r w:rsidR="0006246A">
        <w:rPr>
          <w:lang w:val="es-419"/>
        </w:rPr>
        <w:t>iniciativas</w:t>
      </w:r>
      <w:r w:rsidRPr="00D23AD1">
        <w:rPr>
          <w:lang w:val="es-419"/>
        </w:rPr>
        <w:t xml:space="preserve"> de normalización, no</w:t>
      </w:r>
      <w:r w:rsidR="00912E81" w:rsidRPr="00D23AD1">
        <w:rPr>
          <w:lang w:val="es-419"/>
        </w:rPr>
        <w:t xml:space="preserve"> se observó</w:t>
      </w:r>
      <w:r w:rsidRPr="00D23AD1">
        <w:rPr>
          <w:lang w:val="es-419"/>
        </w:rPr>
        <w:t xml:space="preserve"> una clara mayoría</w:t>
      </w:r>
      <w:r w:rsidR="007A6086" w:rsidRPr="00D23AD1">
        <w:rPr>
          <w:lang w:val="es-419"/>
        </w:rPr>
        <w:t>:</w:t>
      </w:r>
      <w:r w:rsidRPr="00D23AD1">
        <w:rPr>
          <w:lang w:val="es-419"/>
        </w:rPr>
        <w:t xml:space="preserve"> </w:t>
      </w:r>
      <w:r w:rsidR="00912E81" w:rsidRPr="00D23AD1">
        <w:rPr>
          <w:lang w:val="es-419"/>
        </w:rPr>
        <w:t xml:space="preserve">seis </w:t>
      </w:r>
      <w:r w:rsidRPr="00D23AD1">
        <w:rPr>
          <w:lang w:val="es-419"/>
        </w:rPr>
        <w:t xml:space="preserve">de 17 respuestas (35%) </w:t>
      </w:r>
      <w:r w:rsidR="00912E81" w:rsidRPr="00D23AD1">
        <w:rPr>
          <w:lang w:val="es-419"/>
        </w:rPr>
        <w:t>indicaron que debería</w:t>
      </w:r>
      <w:r w:rsidR="007A6086" w:rsidRPr="00D23AD1">
        <w:rPr>
          <w:lang w:val="es-419"/>
        </w:rPr>
        <w:t>n centrarse</w:t>
      </w:r>
      <w:r w:rsidRPr="00D23AD1">
        <w:rPr>
          <w:lang w:val="es-419"/>
        </w:rPr>
        <w:t xml:space="preserve"> </w:t>
      </w:r>
      <w:r w:rsidR="00912E81" w:rsidRPr="00D23AD1">
        <w:rPr>
          <w:lang w:val="es-419"/>
        </w:rPr>
        <w:t xml:space="preserve">tanto </w:t>
      </w:r>
      <w:r w:rsidRPr="00D23AD1">
        <w:rPr>
          <w:lang w:val="es-419"/>
        </w:rPr>
        <w:t xml:space="preserve">en los sistemas internos </w:t>
      </w:r>
      <w:r w:rsidR="00912E81" w:rsidRPr="00D23AD1">
        <w:rPr>
          <w:lang w:val="es-419"/>
        </w:rPr>
        <w:t>de las OPI</w:t>
      </w:r>
      <w:r w:rsidRPr="00D23AD1">
        <w:rPr>
          <w:lang w:val="es-419"/>
        </w:rPr>
        <w:t xml:space="preserve"> </w:t>
      </w:r>
      <w:r w:rsidR="00912E81" w:rsidRPr="00D23AD1">
        <w:rPr>
          <w:lang w:val="es-419"/>
        </w:rPr>
        <w:t xml:space="preserve">como </w:t>
      </w:r>
      <w:r w:rsidRPr="00D23AD1">
        <w:rPr>
          <w:lang w:val="es-419"/>
        </w:rPr>
        <w:t xml:space="preserve">en las bases de datos </w:t>
      </w:r>
      <w:r w:rsidR="00912E81" w:rsidRPr="00D23AD1">
        <w:rPr>
          <w:lang w:val="es-419"/>
        </w:rPr>
        <w:t xml:space="preserve">externas </w:t>
      </w:r>
      <w:r w:rsidRPr="00D23AD1">
        <w:rPr>
          <w:lang w:val="es-419"/>
        </w:rPr>
        <w:t>de identificadores.</w:t>
      </w:r>
      <w:r w:rsidR="00912E81" w:rsidRPr="00D23AD1">
        <w:rPr>
          <w:lang w:val="es-419"/>
        </w:rPr>
        <w:t xml:space="preserve"> </w:t>
      </w:r>
      <w:r w:rsidRPr="00D23AD1">
        <w:rPr>
          <w:lang w:val="es-419"/>
        </w:rPr>
        <w:t xml:space="preserve">Cuatro oficinas (AU, CA, CO, IT) </w:t>
      </w:r>
      <w:r w:rsidR="00912E81" w:rsidRPr="00D23AD1">
        <w:rPr>
          <w:lang w:val="es-419"/>
        </w:rPr>
        <w:t xml:space="preserve">indicaron que prefieren </w:t>
      </w:r>
      <w:r w:rsidR="007A6086" w:rsidRPr="00D23AD1">
        <w:rPr>
          <w:lang w:val="es-419"/>
        </w:rPr>
        <w:t>que se centren</w:t>
      </w:r>
      <w:r w:rsidRPr="00D23AD1">
        <w:rPr>
          <w:lang w:val="es-419"/>
        </w:rPr>
        <w:t xml:space="preserve"> únicamente en un sistema externo, mientras que tres oficinas (ES, JP, NZ) </w:t>
      </w:r>
      <w:r w:rsidR="007A6086" w:rsidRPr="00D23AD1">
        <w:rPr>
          <w:lang w:val="es-419"/>
        </w:rPr>
        <w:t>prefieren que se centren</w:t>
      </w:r>
      <w:r w:rsidRPr="00D23AD1">
        <w:rPr>
          <w:lang w:val="es-419"/>
        </w:rPr>
        <w:t xml:space="preserve"> en los sistemas internos de las OPI. Tres </w:t>
      </w:r>
      <w:r w:rsidR="00E93DE6">
        <w:rPr>
          <w:lang w:val="es-419"/>
        </w:rPr>
        <w:t>oficina</w:t>
      </w:r>
      <w:r w:rsidRPr="00D23AD1">
        <w:rPr>
          <w:lang w:val="es-419"/>
        </w:rPr>
        <w:t>s (KR, DO, US) no expresaron preferencia. Una OPI (KR) sugirió que se abord</w:t>
      </w:r>
      <w:r w:rsidR="007A6086" w:rsidRPr="00D23AD1">
        <w:rPr>
          <w:lang w:val="es-419"/>
        </w:rPr>
        <w:t>e</w:t>
      </w:r>
      <w:r w:rsidRPr="00D23AD1">
        <w:rPr>
          <w:lang w:val="es-419"/>
        </w:rPr>
        <w:t xml:space="preserve"> el problema de los distintos grupos de solicitantes (nacionales, </w:t>
      </w:r>
      <w:r w:rsidR="007A6086" w:rsidRPr="00D23AD1">
        <w:rPr>
          <w:lang w:val="es-419"/>
        </w:rPr>
        <w:t>extranjeros, pasados y futuros), en función de las prioridades de la</w:t>
      </w:r>
      <w:r w:rsidR="004A3299">
        <w:rPr>
          <w:lang w:val="es-419"/>
        </w:rPr>
        <w:t xml:space="preserve"> </w:t>
      </w:r>
      <w:r w:rsidRPr="00D23AD1">
        <w:rPr>
          <w:lang w:val="es-419"/>
        </w:rPr>
        <w:t>OPI.</w:t>
      </w:r>
    </w:p>
    <w:p w:rsidR="00DA4451" w:rsidRPr="00D23AD1" w:rsidRDefault="00DA4451" w:rsidP="00DA4451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 xml:space="preserve">Pregunta 12, partes a) y b): </w:t>
      </w:r>
      <w:r w:rsidR="00917732" w:rsidRPr="00D23AD1">
        <w:rPr>
          <w:lang w:val="es-419"/>
        </w:rPr>
        <w:t xml:space="preserve">en </w:t>
      </w:r>
      <w:r w:rsidRPr="00D23AD1">
        <w:rPr>
          <w:lang w:val="es-419"/>
        </w:rPr>
        <w:t xml:space="preserve">relación con los algoritmos informáticos que las </w:t>
      </w:r>
      <w:r w:rsidR="00E93DE6">
        <w:rPr>
          <w:lang w:val="es-419"/>
        </w:rPr>
        <w:t>oficina</w:t>
      </w:r>
      <w:r w:rsidRPr="00D23AD1">
        <w:rPr>
          <w:lang w:val="es-419"/>
        </w:rPr>
        <w:t xml:space="preserve">s utilizan o tienen previsto utilizar </w:t>
      </w:r>
      <w:r w:rsidR="00917732" w:rsidRPr="00D23AD1">
        <w:rPr>
          <w:lang w:val="es-419"/>
        </w:rPr>
        <w:t>para tipificar o normalizar los nombres de los solicitantes, un tercio de la</w:t>
      </w:r>
      <w:r w:rsidRPr="00D23AD1">
        <w:rPr>
          <w:lang w:val="es-419"/>
        </w:rPr>
        <w:t xml:space="preserve">s </w:t>
      </w:r>
      <w:r w:rsidR="00917732" w:rsidRPr="00D23AD1">
        <w:rPr>
          <w:lang w:val="es-419"/>
        </w:rPr>
        <w:t>OPI encuestada</w:t>
      </w:r>
      <w:r w:rsidRPr="00D23AD1">
        <w:rPr>
          <w:lang w:val="es-419"/>
        </w:rPr>
        <w:t xml:space="preserve">s informaron </w:t>
      </w:r>
      <w:r w:rsidR="00917732" w:rsidRPr="00D23AD1">
        <w:rPr>
          <w:lang w:val="es-419"/>
        </w:rPr>
        <w:t>que utiliza</w:t>
      </w:r>
      <w:r w:rsidRPr="00D23AD1">
        <w:rPr>
          <w:lang w:val="es-419"/>
        </w:rPr>
        <w:t xml:space="preserve">n un algoritmo, un tercio señaló que no </w:t>
      </w:r>
      <w:r w:rsidR="00917732" w:rsidRPr="00D23AD1">
        <w:rPr>
          <w:lang w:val="es-419"/>
        </w:rPr>
        <w:t xml:space="preserve">tiene </w:t>
      </w:r>
      <w:r w:rsidRPr="00D23AD1">
        <w:rPr>
          <w:lang w:val="es-419"/>
        </w:rPr>
        <w:t xml:space="preserve">previsto utilizar un algoritmo y un tercio </w:t>
      </w:r>
      <w:r w:rsidR="00917732" w:rsidRPr="00D23AD1">
        <w:rPr>
          <w:lang w:val="es-419"/>
        </w:rPr>
        <w:t>indicó no tener certeza al respecto</w:t>
      </w:r>
      <w:r w:rsidRPr="00D23AD1">
        <w:rPr>
          <w:lang w:val="es-419"/>
        </w:rPr>
        <w:t>. De l</w:t>
      </w:r>
      <w:r w:rsidR="00917732" w:rsidRPr="00D23AD1">
        <w:rPr>
          <w:lang w:val="es-419"/>
        </w:rPr>
        <w:t>a</w:t>
      </w:r>
      <w:r w:rsidRPr="00D23AD1">
        <w:rPr>
          <w:lang w:val="es-419"/>
        </w:rPr>
        <w:t xml:space="preserve">s que utilizan algoritmos: cuatro oficinas </w:t>
      </w:r>
      <w:r w:rsidR="00917732" w:rsidRPr="00D23AD1">
        <w:rPr>
          <w:lang w:val="es-419"/>
        </w:rPr>
        <w:t>efectúan</w:t>
      </w:r>
      <w:r w:rsidRPr="00D23AD1">
        <w:rPr>
          <w:lang w:val="es-419"/>
        </w:rPr>
        <w:t xml:space="preserve"> determinaciones manuales </w:t>
      </w:r>
      <w:r w:rsidR="00917732" w:rsidRPr="00D23AD1">
        <w:rPr>
          <w:lang w:val="es-419"/>
        </w:rPr>
        <w:t>tras haber consultado</w:t>
      </w:r>
      <w:r w:rsidRPr="00D23AD1">
        <w:rPr>
          <w:lang w:val="es-419"/>
        </w:rPr>
        <w:t xml:space="preserve"> datos adicionales (una </w:t>
      </w:r>
      <w:r w:rsidR="00917732" w:rsidRPr="00D23AD1">
        <w:rPr>
          <w:lang w:val="es-419"/>
        </w:rPr>
        <w:t>pide a</w:t>
      </w:r>
      <w:r w:rsidRPr="00D23AD1">
        <w:rPr>
          <w:lang w:val="es-419"/>
        </w:rPr>
        <w:t xml:space="preserve">l solicitante </w:t>
      </w:r>
      <w:r w:rsidR="00917732" w:rsidRPr="00D23AD1">
        <w:rPr>
          <w:lang w:val="es-419"/>
        </w:rPr>
        <w:t xml:space="preserve">que confirme </w:t>
      </w:r>
      <w:r w:rsidRPr="00D23AD1">
        <w:rPr>
          <w:lang w:val="es-419"/>
        </w:rPr>
        <w:t>el resultado); dos oficinas informa</w:t>
      </w:r>
      <w:r w:rsidR="00917732" w:rsidRPr="00D23AD1">
        <w:rPr>
          <w:lang w:val="es-419"/>
        </w:rPr>
        <w:t>ro</w:t>
      </w:r>
      <w:r w:rsidRPr="00D23AD1">
        <w:rPr>
          <w:lang w:val="es-419"/>
        </w:rPr>
        <w:t xml:space="preserve">n </w:t>
      </w:r>
      <w:r w:rsidR="00917732" w:rsidRPr="00D23AD1">
        <w:rPr>
          <w:lang w:val="es-419"/>
        </w:rPr>
        <w:t>que utilizan</w:t>
      </w:r>
      <w:r w:rsidRPr="00D23AD1">
        <w:rPr>
          <w:lang w:val="es-419"/>
        </w:rPr>
        <w:t xml:space="preserve"> la búsqueda aproximada de nombres; un</w:t>
      </w:r>
      <w:r w:rsidR="00917732" w:rsidRPr="00D23AD1">
        <w:rPr>
          <w:lang w:val="es-419"/>
        </w:rPr>
        <w:t>a efectúa</w:t>
      </w:r>
      <w:r w:rsidRPr="00D23AD1">
        <w:rPr>
          <w:lang w:val="es-419"/>
        </w:rPr>
        <w:t xml:space="preserve"> la </w:t>
      </w:r>
      <w:r w:rsidR="00917732" w:rsidRPr="00D23AD1">
        <w:rPr>
          <w:lang w:val="es-419"/>
        </w:rPr>
        <w:t>tipificación</w:t>
      </w:r>
      <w:r w:rsidRPr="00D23AD1">
        <w:rPr>
          <w:lang w:val="es-419"/>
        </w:rPr>
        <w:t xml:space="preserve"> </w:t>
      </w:r>
      <w:r w:rsidR="00917732" w:rsidRPr="00D23AD1">
        <w:rPr>
          <w:lang w:val="es-419"/>
        </w:rPr>
        <w:t>de las direcciones postales; una</w:t>
      </w:r>
      <w:r w:rsidRPr="00D23AD1">
        <w:rPr>
          <w:lang w:val="es-419"/>
        </w:rPr>
        <w:t xml:space="preserve"> utiliza la </w:t>
      </w:r>
      <w:r w:rsidR="007B0E42" w:rsidRPr="00D23AD1">
        <w:rPr>
          <w:lang w:val="es-419"/>
        </w:rPr>
        <w:t>tipificación</w:t>
      </w:r>
      <w:r w:rsidRPr="00D23AD1">
        <w:rPr>
          <w:lang w:val="es-419"/>
        </w:rPr>
        <w:t xml:space="preserve"> de los nombres (</w:t>
      </w:r>
      <w:r w:rsidR="007B0E42" w:rsidRPr="00D23AD1">
        <w:rPr>
          <w:lang w:val="es-419"/>
        </w:rPr>
        <w:t>sustituyendo los</w:t>
      </w:r>
      <w:r w:rsidRPr="00D23AD1">
        <w:rPr>
          <w:lang w:val="es-419"/>
        </w:rPr>
        <w:t xml:space="preserve"> espacio</w:t>
      </w:r>
      <w:r w:rsidR="007B0E42" w:rsidRPr="00D23AD1">
        <w:rPr>
          <w:lang w:val="es-419"/>
        </w:rPr>
        <w:t>s en</w:t>
      </w:r>
      <w:r w:rsidRPr="00D23AD1">
        <w:rPr>
          <w:lang w:val="es-419"/>
        </w:rPr>
        <w:t xml:space="preserve"> blanco, la puntuación, etc.); y </w:t>
      </w:r>
      <w:r w:rsidR="007B0E42" w:rsidRPr="00D23AD1">
        <w:rPr>
          <w:lang w:val="es-419"/>
        </w:rPr>
        <w:t>una realiza una verificación con bases de datos externas</w:t>
      </w:r>
      <w:r w:rsidRPr="00D23AD1">
        <w:rPr>
          <w:lang w:val="es-419"/>
        </w:rPr>
        <w:t xml:space="preserve"> para </w:t>
      </w:r>
      <w:r w:rsidR="007B0E42" w:rsidRPr="00D23AD1">
        <w:rPr>
          <w:lang w:val="es-419"/>
        </w:rPr>
        <w:t>una determinación probabilística de coincidencias</w:t>
      </w:r>
      <w:r w:rsidRPr="00D23AD1">
        <w:rPr>
          <w:lang w:val="es-419"/>
        </w:rPr>
        <w:t>.</w:t>
      </w:r>
    </w:p>
    <w:p w:rsidR="00DA4451" w:rsidRPr="00D23AD1" w:rsidRDefault="00DA4451" w:rsidP="00DA4451">
      <w:pPr>
        <w:pStyle w:val="BodyText"/>
        <w:rPr>
          <w:lang w:val="es-419"/>
        </w:rPr>
      </w:pPr>
      <w:r w:rsidRPr="00D23AD1">
        <w:rPr>
          <w:lang w:val="es-419"/>
        </w:rPr>
        <w:fldChar w:fldCharType="begin"/>
      </w:r>
      <w:r w:rsidRPr="00D23AD1">
        <w:rPr>
          <w:lang w:val="es-419"/>
        </w:rPr>
        <w:instrText xml:space="preserve"> AUTONUM </w:instrText>
      </w:r>
      <w:r w:rsidRPr="00D23AD1">
        <w:rPr>
          <w:lang w:val="es-419"/>
        </w:rPr>
        <w:fldChar w:fldCharType="end"/>
      </w:r>
      <w:r w:rsidRPr="00D23AD1">
        <w:rPr>
          <w:lang w:val="es-419"/>
        </w:rPr>
        <w:tab/>
        <w:t>En cuanto a si l</w:t>
      </w:r>
      <w:r w:rsidR="007B0E42" w:rsidRPr="00D23AD1">
        <w:rPr>
          <w:lang w:val="es-419"/>
        </w:rPr>
        <w:t>a</w:t>
      </w:r>
      <w:r w:rsidRPr="00D23AD1">
        <w:rPr>
          <w:lang w:val="es-419"/>
        </w:rPr>
        <w:t xml:space="preserve">s </w:t>
      </w:r>
      <w:r w:rsidR="007B0E42" w:rsidRPr="00D23AD1">
        <w:rPr>
          <w:lang w:val="es-419"/>
        </w:rPr>
        <w:t xml:space="preserve">iniciativas </w:t>
      </w:r>
      <w:r w:rsidRPr="00D23AD1">
        <w:rPr>
          <w:lang w:val="es-419"/>
        </w:rPr>
        <w:t xml:space="preserve">de normalización deberían armonizar los enfoques </w:t>
      </w:r>
      <w:r w:rsidR="007B0E42" w:rsidRPr="00D23AD1">
        <w:rPr>
          <w:lang w:val="es-419"/>
        </w:rPr>
        <w:t>relativos al</w:t>
      </w:r>
      <w:r w:rsidRPr="00D23AD1">
        <w:rPr>
          <w:lang w:val="es-419"/>
        </w:rPr>
        <w:t xml:space="preserve"> intercambio de datos, 13 de 19 encuestados (</w:t>
      </w:r>
      <w:r w:rsidR="007B0E42" w:rsidRPr="00D23AD1">
        <w:rPr>
          <w:lang w:val="es-419"/>
        </w:rPr>
        <w:t xml:space="preserve">un </w:t>
      </w:r>
      <w:r w:rsidRPr="00D23AD1">
        <w:rPr>
          <w:lang w:val="es-419"/>
        </w:rPr>
        <w:t xml:space="preserve">70%) </w:t>
      </w:r>
      <w:r w:rsidR="007B0E42" w:rsidRPr="00D23AD1">
        <w:rPr>
          <w:lang w:val="es-419"/>
        </w:rPr>
        <w:t>indicaron que es</w:t>
      </w:r>
      <w:r w:rsidRPr="00D23AD1">
        <w:rPr>
          <w:lang w:val="es-419"/>
        </w:rPr>
        <w:t xml:space="preserve">o sería </w:t>
      </w:r>
      <w:r w:rsidR="007B0E42" w:rsidRPr="00D23AD1">
        <w:rPr>
          <w:lang w:val="es-419"/>
        </w:rPr>
        <w:t xml:space="preserve">lo </w:t>
      </w:r>
      <w:r w:rsidRPr="00D23AD1">
        <w:rPr>
          <w:lang w:val="es-419"/>
        </w:rPr>
        <w:t xml:space="preserve">ideal. Otros </w:t>
      </w:r>
      <w:r w:rsidR="003D31DD" w:rsidRPr="00D23AD1">
        <w:rPr>
          <w:lang w:val="es-419"/>
        </w:rPr>
        <w:t>indicaron no tener certeza</w:t>
      </w:r>
      <w:r w:rsidRPr="00D23AD1">
        <w:rPr>
          <w:lang w:val="es-419"/>
        </w:rPr>
        <w:t xml:space="preserve"> de que </w:t>
      </w:r>
      <w:r w:rsidR="003D31DD" w:rsidRPr="00D23AD1">
        <w:rPr>
          <w:lang w:val="es-419"/>
        </w:rPr>
        <w:t xml:space="preserve">eso </w:t>
      </w:r>
      <w:r w:rsidRPr="00D23AD1">
        <w:rPr>
          <w:lang w:val="es-419"/>
        </w:rPr>
        <w:t>fuera útil.</w:t>
      </w:r>
      <w:r w:rsidR="003D31DD" w:rsidRPr="00D23AD1">
        <w:rPr>
          <w:lang w:val="es-419"/>
        </w:rPr>
        <w:t xml:space="preserve"> </w:t>
      </w:r>
      <w:r w:rsidRPr="00D23AD1">
        <w:rPr>
          <w:lang w:val="es-419"/>
        </w:rPr>
        <w:t xml:space="preserve">Tres </w:t>
      </w:r>
      <w:r w:rsidR="00E93DE6">
        <w:rPr>
          <w:lang w:val="es-419"/>
        </w:rPr>
        <w:t>oficina</w:t>
      </w:r>
      <w:r w:rsidRPr="00D23AD1">
        <w:rPr>
          <w:lang w:val="es-419"/>
        </w:rPr>
        <w:t xml:space="preserve">s (CA, GB, KR) observaron que la normalización de los nombres </w:t>
      </w:r>
      <w:r w:rsidR="003D31DD" w:rsidRPr="00D23AD1">
        <w:rPr>
          <w:lang w:val="es-419"/>
        </w:rPr>
        <w:t xml:space="preserve">presenta </w:t>
      </w:r>
      <w:r w:rsidRPr="00D23AD1">
        <w:rPr>
          <w:lang w:val="es-419"/>
        </w:rPr>
        <w:t xml:space="preserve">demasiada variabilidad y que </w:t>
      </w:r>
      <w:r w:rsidR="003D31DD" w:rsidRPr="00D23AD1">
        <w:rPr>
          <w:lang w:val="es-419"/>
        </w:rPr>
        <w:t xml:space="preserve">cabría centrar </w:t>
      </w:r>
      <w:r w:rsidRPr="00D23AD1">
        <w:rPr>
          <w:lang w:val="es-419"/>
        </w:rPr>
        <w:t xml:space="preserve">la atención en el desarrollo y el intercambio de </w:t>
      </w:r>
      <w:r w:rsidR="003D31DD" w:rsidRPr="00D23AD1">
        <w:rPr>
          <w:lang w:val="es-419"/>
        </w:rPr>
        <w:t>identificadores</w:t>
      </w:r>
      <w:r w:rsidRPr="00D23AD1">
        <w:rPr>
          <w:lang w:val="es-419"/>
        </w:rPr>
        <w:t>.</w:t>
      </w:r>
    </w:p>
    <w:p w:rsidR="00DA4451" w:rsidRPr="00D23AD1" w:rsidRDefault="00DA4451" w:rsidP="00DA4451">
      <w:pPr>
        <w:pStyle w:val="ONUME"/>
        <w:numPr>
          <w:ilvl w:val="0"/>
          <w:numId w:val="0"/>
        </w:numPr>
        <w:ind w:left="5533"/>
        <w:rPr>
          <w:i/>
          <w:lang w:val="es-419"/>
        </w:rPr>
      </w:pPr>
      <w:r w:rsidRPr="00D23AD1">
        <w:rPr>
          <w:i/>
          <w:lang w:val="es-419"/>
        </w:rPr>
        <w:fldChar w:fldCharType="begin"/>
      </w:r>
      <w:r w:rsidRPr="00D23AD1">
        <w:rPr>
          <w:i/>
          <w:lang w:val="es-419"/>
        </w:rPr>
        <w:instrText xml:space="preserve"> AUTONUM  </w:instrText>
      </w:r>
      <w:r w:rsidRPr="00D23AD1">
        <w:rPr>
          <w:i/>
          <w:lang w:val="es-419"/>
        </w:rPr>
        <w:fldChar w:fldCharType="end"/>
      </w:r>
      <w:r w:rsidRPr="00D23AD1">
        <w:rPr>
          <w:i/>
          <w:lang w:val="es-419"/>
        </w:rPr>
        <w:tab/>
        <w:t>Se invita al CWS a:</w:t>
      </w:r>
    </w:p>
    <w:p w:rsidR="00DA4451" w:rsidRPr="00D23AD1" w:rsidRDefault="00DA4451" w:rsidP="00DA4451">
      <w:pPr>
        <w:pStyle w:val="BodyText"/>
        <w:tabs>
          <w:tab w:val="left" w:pos="6160"/>
          <w:tab w:val="left" w:pos="6710"/>
        </w:tabs>
        <w:spacing w:after="120"/>
        <w:ind w:left="5534"/>
        <w:rPr>
          <w:i/>
          <w:lang w:val="es-419"/>
        </w:rPr>
      </w:pPr>
      <w:r w:rsidRPr="00D23AD1">
        <w:rPr>
          <w:i/>
          <w:lang w:val="es-419"/>
        </w:rPr>
        <w:tab/>
        <w:t>a)</w:t>
      </w:r>
      <w:r w:rsidRPr="00D23AD1">
        <w:rPr>
          <w:lang w:val="es-419"/>
        </w:rPr>
        <w:tab/>
      </w:r>
      <w:r w:rsidRPr="00D23AD1">
        <w:rPr>
          <w:i/>
          <w:lang w:val="es-419"/>
        </w:rPr>
        <w:t>tomar nota del contenido del presente documento;</w:t>
      </w:r>
    </w:p>
    <w:p w:rsidR="00DA4451" w:rsidRPr="00D23AD1" w:rsidRDefault="00DA4451" w:rsidP="00DA4451">
      <w:pPr>
        <w:pStyle w:val="BodyText"/>
        <w:tabs>
          <w:tab w:val="left" w:pos="6160"/>
          <w:tab w:val="left" w:pos="6710"/>
        </w:tabs>
        <w:spacing w:after="0"/>
        <w:ind w:left="5530"/>
        <w:rPr>
          <w:i/>
          <w:lang w:val="es-419"/>
        </w:rPr>
      </w:pPr>
      <w:r w:rsidRPr="00D23AD1">
        <w:rPr>
          <w:i/>
          <w:lang w:val="es-419"/>
        </w:rPr>
        <w:tab/>
        <w:t xml:space="preserve">b) solicitar a la Oficina Internacional que prepare y publique </w:t>
      </w:r>
      <w:r w:rsidR="003D31DD" w:rsidRPr="00D23AD1">
        <w:rPr>
          <w:i/>
          <w:lang w:val="es-419"/>
        </w:rPr>
        <w:t>en el sitio web de la OMPI el informe y</w:t>
      </w:r>
      <w:r w:rsidRPr="00D23AD1">
        <w:rPr>
          <w:i/>
          <w:lang w:val="es-419"/>
        </w:rPr>
        <w:t xml:space="preserve"> las respuestas individuales y colectivas.</w:t>
      </w:r>
    </w:p>
    <w:p w:rsidR="00DA4451" w:rsidRPr="000172C2" w:rsidRDefault="00DA4451" w:rsidP="00F02C80">
      <w:pPr>
        <w:pStyle w:val="BodyText"/>
        <w:tabs>
          <w:tab w:val="left" w:pos="6160"/>
          <w:tab w:val="left" w:pos="6710"/>
        </w:tabs>
        <w:spacing w:after="0"/>
        <w:ind w:left="5529"/>
        <w:rPr>
          <w:lang w:val="es-419"/>
        </w:rPr>
      </w:pPr>
    </w:p>
    <w:p w:rsidR="00DA4451" w:rsidRPr="000172C2" w:rsidRDefault="00DA4451" w:rsidP="00F02C80">
      <w:pPr>
        <w:pStyle w:val="BodyText"/>
        <w:tabs>
          <w:tab w:val="left" w:pos="6160"/>
          <w:tab w:val="left" w:pos="6710"/>
        </w:tabs>
        <w:spacing w:after="0"/>
        <w:ind w:left="5529"/>
        <w:rPr>
          <w:lang w:val="es-419"/>
        </w:rPr>
      </w:pPr>
    </w:p>
    <w:p w:rsidR="00152CEA" w:rsidRPr="00D23AD1" w:rsidRDefault="00DA4451" w:rsidP="00F02C80">
      <w:pPr>
        <w:pStyle w:val="Endofdocument-Annex"/>
        <w:rPr>
          <w:lang w:val="es-419"/>
        </w:rPr>
      </w:pPr>
      <w:r w:rsidRPr="00D23AD1">
        <w:rPr>
          <w:lang w:val="es-419"/>
        </w:rPr>
        <w:t>[Fin del documento]</w:t>
      </w:r>
    </w:p>
    <w:sectPr w:rsidR="00152CEA" w:rsidRPr="00D23AD1" w:rsidSect="00DA4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51" w:rsidRDefault="00DA4451">
      <w:r>
        <w:separator/>
      </w:r>
    </w:p>
  </w:endnote>
  <w:endnote w:type="continuationSeparator" w:id="0">
    <w:p w:rsidR="00DA4451" w:rsidRPr="009D30E6" w:rsidRDefault="00DA445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A4451" w:rsidRPr="007E663E" w:rsidRDefault="00DA445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DA4451" w:rsidRPr="007E663E" w:rsidRDefault="00DA4451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51" w:rsidRDefault="00DA4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51" w:rsidRDefault="00DA44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51" w:rsidRDefault="00DA4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51" w:rsidRDefault="00DA4451">
      <w:r>
        <w:separator/>
      </w:r>
    </w:p>
  </w:footnote>
  <w:footnote w:type="continuationSeparator" w:id="0">
    <w:p w:rsidR="00DA4451" w:rsidRPr="009D30E6" w:rsidRDefault="00DA445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A4451" w:rsidRPr="007E663E" w:rsidRDefault="00DA445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DA4451" w:rsidRPr="007E663E" w:rsidRDefault="00DA4451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51" w:rsidRDefault="00DA4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Default="00DA4451" w:rsidP="00477D6B">
    <w:pPr>
      <w:jc w:val="right"/>
    </w:pPr>
    <w:bookmarkStart w:id="6" w:name="Code2"/>
    <w:bookmarkEnd w:id="6"/>
    <w:r>
      <w:t>CWS/7/8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7E15A8">
      <w:rPr>
        <w:noProof/>
      </w:rPr>
      <w:t>6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451" w:rsidRDefault="00DA4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A2D68"/>
    <w:multiLevelType w:val="hybridMultilevel"/>
    <w:tmpl w:val="763EA266"/>
    <w:lvl w:ilvl="0" w:tplc="E1D8A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Términos útiles|Fechas|Sesiones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DA4451"/>
    <w:rsid w:val="00003AA0"/>
    <w:rsid w:val="00010686"/>
    <w:rsid w:val="000118A2"/>
    <w:rsid w:val="000172C2"/>
    <w:rsid w:val="0002786A"/>
    <w:rsid w:val="00052915"/>
    <w:rsid w:val="00060D4E"/>
    <w:rsid w:val="0006246A"/>
    <w:rsid w:val="00093010"/>
    <w:rsid w:val="000A1D61"/>
    <w:rsid w:val="000C6890"/>
    <w:rsid w:val="000E3BB3"/>
    <w:rsid w:val="000F5E56"/>
    <w:rsid w:val="001362EE"/>
    <w:rsid w:val="001473B1"/>
    <w:rsid w:val="00152CEA"/>
    <w:rsid w:val="00163D61"/>
    <w:rsid w:val="001832A6"/>
    <w:rsid w:val="001E26E0"/>
    <w:rsid w:val="002634C4"/>
    <w:rsid w:val="00284A0E"/>
    <w:rsid w:val="00293DCB"/>
    <w:rsid w:val="002A7006"/>
    <w:rsid w:val="002C2E2F"/>
    <w:rsid w:val="002D7E2D"/>
    <w:rsid w:val="002E0F47"/>
    <w:rsid w:val="002F4E68"/>
    <w:rsid w:val="00310826"/>
    <w:rsid w:val="003151D5"/>
    <w:rsid w:val="00334CC9"/>
    <w:rsid w:val="00354647"/>
    <w:rsid w:val="00377273"/>
    <w:rsid w:val="003845C1"/>
    <w:rsid w:val="00387287"/>
    <w:rsid w:val="003C06B6"/>
    <w:rsid w:val="003D2BCA"/>
    <w:rsid w:val="003D31DD"/>
    <w:rsid w:val="003E48F1"/>
    <w:rsid w:val="003F347A"/>
    <w:rsid w:val="00423E3E"/>
    <w:rsid w:val="00427AF4"/>
    <w:rsid w:val="0045231F"/>
    <w:rsid w:val="004647DA"/>
    <w:rsid w:val="0046793F"/>
    <w:rsid w:val="00477808"/>
    <w:rsid w:val="00477D6B"/>
    <w:rsid w:val="004A3299"/>
    <w:rsid w:val="004A6C37"/>
    <w:rsid w:val="004E297D"/>
    <w:rsid w:val="00531B02"/>
    <w:rsid w:val="005332F0"/>
    <w:rsid w:val="00541149"/>
    <w:rsid w:val="0055013B"/>
    <w:rsid w:val="00571B99"/>
    <w:rsid w:val="00605827"/>
    <w:rsid w:val="00664C1F"/>
    <w:rsid w:val="00675021"/>
    <w:rsid w:val="006A06C6"/>
    <w:rsid w:val="007224C8"/>
    <w:rsid w:val="00794BE2"/>
    <w:rsid w:val="007A4BEF"/>
    <w:rsid w:val="007A5581"/>
    <w:rsid w:val="007A6086"/>
    <w:rsid w:val="007B0E42"/>
    <w:rsid w:val="007B71FE"/>
    <w:rsid w:val="007D781E"/>
    <w:rsid w:val="007E15A8"/>
    <w:rsid w:val="007E663E"/>
    <w:rsid w:val="00815082"/>
    <w:rsid w:val="0084337E"/>
    <w:rsid w:val="00857122"/>
    <w:rsid w:val="0088395E"/>
    <w:rsid w:val="008B2CC1"/>
    <w:rsid w:val="008E6BD6"/>
    <w:rsid w:val="0090731E"/>
    <w:rsid w:val="00912E81"/>
    <w:rsid w:val="00917732"/>
    <w:rsid w:val="00935693"/>
    <w:rsid w:val="00966A22"/>
    <w:rsid w:val="00972F03"/>
    <w:rsid w:val="00984EEF"/>
    <w:rsid w:val="009A0C8B"/>
    <w:rsid w:val="009A20CD"/>
    <w:rsid w:val="009B6241"/>
    <w:rsid w:val="009F2707"/>
    <w:rsid w:val="00A0367B"/>
    <w:rsid w:val="00A16FC0"/>
    <w:rsid w:val="00A32C9E"/>
    <w:rsid w:val="00AB613D"/>
    <w:rsid w:val="00AE68D2"/>
    <w:rsid w:val="00AE7F20"/>
    <w:rsid w:val="00B01BC9"/>
    <w:rsid w:val="00B534D5"/>
    <w:rsid w:val="00B65A0A"/>
    <w:rsid w:val="00B67CDC"/>
    <w:rsid w:val="00B72D36"/>
    <w:rsid w:val="00B8095C"/>
    <w:rsid w:val="00BC4164"/>
    <w:rsid w:val="00BD2DCC"/>
    <w:rsid w:val="00C019ED"/>
    <w:rsid w:val="00C601B6"/>
    <w:rsid w:val="00C8298F"/>
    <w:rsid w:val="00C90559"/>
    <w:rsid w:val="00CA2251"/>
    <w:rsid w:val="00CC0C15"/>
    <w:rsid w:val="00D2174B"/>
    <w:rsid w:val="00D23AD1"/>
    <w:rsid w:val="00D56C7C"/>
    <w:rsid w:val="00D71B4D"/>
    <w:rsid w:val="00D90289"/>
    <w:rsid w:val="00D93D55"/>
    <w:rsid w:val="00DA4451"/>
    <w:rsid w:val="00DC4C60"/>
    <w:rsid w:val="00E0079A"/>
    <w:rsid w:val="00E33A33"/>
    <w:rsid w:val="00E444DA"/>
    <w:rsid w:val="00E45C84"/>
    <w:rsid w:val="00E504E5"/>
    <w:rsid w:val="00E66188"/>
    <w:rsid w:val="00E726A0"/>
    <w:rsid w:val="00E7700A"/>
    <w:rsid w:val="00E93DE6"/>
    <w:rsid w:val="00EB7A3E"/>
    <w:rsid w:val="00EC1AA7"/>
    <w:rsid w:val="00EC401A"/>
    <w:rsid w:val="00EF530A"/>
    <w:rsid w:val="00EF6622"/>
    <w:rsid w:val="00EF78A9"/>
    <w:rsid w:val="00F02C80"/>
    <w:rsid w:val="00F37AFE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A3BA09A-3743-424A-A983-9FB9163A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2A70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7006"/>
    <w:rPr>
      <w:rFonts w:ascii="Segoe UI" w:eastAsia="SimSun" w:hAnsi="Segoe UI" w:cs="Segoe UI"/>
      <w:sz w:val="18"/>
      <w:szCs w:val="18"/>
      <w:lang w:val="es-ES" w:eastAsia="zh-CN"/>
    </w:rPr>
  </w:style>
  <w:style w:type="character" w:customStyle="1" w:styleId="ONUMEChar">
    <w:name w:val="ONUM E Char"/>
    <w:link w:val="ONUME"/>
    <w:rsid w:val="00DA4451"/>
    <w:rPr>
      <w:rFonts w:ascii="Arial" w:eastAsia="SimSun" w:hAnsi="Arial" w:cs="Arial"/>
      <w:sz w:val="22"/>
      <w:lang w:val="es-ES" w:eastAsia="zh-CN"/>
    </w:rPr>
  </w:style>
  <w:style w:type="character" w:customStyle="1" w:styleId="BodyTextChar">
    <w:name w:val="Body Text Char"/>
    <w:basedOn w:val="DefaultParagraphFont"/>
    <w:link w:val="BodyText"/>
    <w:rsid w:val="00DA4451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qFormat/>
    <w:rsid w:val="00DA4451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A4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7 (S).dotm</Template>
  <TotalTime>0</TotalTime>
  <Pages>6</Pages>
  <Words>2463</Words>
  <Characters>13618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CWS/7/8 (in Spanish)</vt:lpstr>
    </vt:vector>
  </TitlesOfParts>
  <Company>WIPO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CWS/7/8 (in Spanish)</dc:title>
  <dc:subject>RESULTADOS DE LA ENCUESTA SOBRE EL USO POR LAS OFICINAS DE PROPIEDAD INTELECTUAL DE IDENTIFICADORES DE SOLICITANTES</dc:subject>
  <dc:creator>WIPO</dc:creator>
  <cp:keywords>CWS, WIPO</cp:keywords>
  <cp:lastModifiedBy>DRAKE Sophie</cp:lastModifiedBy>
  <cp:revision>33</cp:revision>
  <dcterms:created xsi:type="dcterms:W3CDTF">2019-05-17T12:40:00Z</dcterms:created>
  <dcterms:modified xsi:type="dcterms:W3CDTF">2019-05-28T14:47:00Z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aff5008f-d42b-4168-87c9-d83ca7c05be6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