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B37934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B37934" w:rsidRDefault="00EC4E49" w:rsidP="00916EE2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B37934" w:rsidRDefault="00C422D5" w:rsidP="00916EE2">
            <w:pPr>
              <w:rPr>
                <w:lang w:val="es-ES"/>
              </w:rPr>
            </w:pPr>
            <w:r w:rsidRPr="00B37934">
              <w:rPr>
                <w:noProof/>
                <w:lang w:eastAsia="en-US"/>
              </w:rPr>
              <w:drawing>
                <wp:inline distT="0" distB="0" distL="0" distR="0" wp14:anchorId="13BEA44D" wp14:editId="13B1DA98">
                  <wp:extent cx="1859280" cy="1322705"/>
                  <wp:effectExtent l="0" t="0" r="762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B37934" w:rsidRDefault="00C422D5" w:rsidP="00916EE2">
            <w:pPr>
              <w:jc w:val="right"/>
              <w:rPr>
                <w:lang w:val="es-ES"/>
              </w:rPr>
            </w:pPr>
            <w:r w:rsidRPr="00B37934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8B2CC1" w:rsidRPr="00B37934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B37934" w:rsidRDefault="00CD59F2" w:rsidP="00916EE2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B37934">
              <w:rPr>
                <w:rFonts w:ascii="Arial Black" w:hAnsi="Arial Black"/>
                <w:caps/>
                <w:sz w:val="15"/>
                <w:lang w:val="es-ES"/>
              </w:rPr>
              <w:t>CWS/6/</w:t>
            </w:r>
            <w:bookmarkStart w:id="0" w:name="Code"/>
            <w:bookmarkEnd w:id="0"/>
            <w:r w:rsidR="00176C5F" w:rsidRPr="00B37934">
              <w:rPr>
                <w:rFonts w:ascii="Arial Black" w:hAnsi="Arial Black"/>
                <w:caps/>
                <w:sz w:val="15"/>
                <w:lang w:val="es-ES"/>
              </w:rPr>
              <w:t>27</w:t>
            </w:r>
          </w:p>
        </w:tc>
      </w:tr>
      <w:tr w:rsidR="008B2CC1" w:rsidRPr="00B37934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B37934" w:rsidRDefault="008B2CC1" w:rsidP="00C422D5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B37934">
              <w:rPr>
                <w:rFonts w:ascii="Arial Black" w:hAnsi="Arial Black"/>
                <w:caps/>
                <w:sz w:val="15"/>
                <w:lang w:val="es-ES"/>
              </w:rPr>
              <w:t>ORIGINAL:</w:t>
            </w:r>
            <w:r w:rsidR="001647D5" w:rsidRPr="00B37934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1" w:name="Original"/>
            <w:bookmarkEnd w:id="1"/>
            <w:r w:rsidR="00C422D5" w:rsidRPr="00B37934">
              <w:rPr>
                <w:rFonts w:ascii="Arial Black" w:hAnsi="Arial Black"/>
                <w:caps/>
                <w:sz w:val="15"/>
                <w:lang w:val="es-ES"/>
              </w:rPr>
              <w:t>inglés</w:t>
            </w:r>
            <w:r w:rsidRPr="00B37934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</w:p>
        </w:tc>
      </w:tr>
      <w:tr w:rsidR="008B2CC1" w:rsidRPr="00B37934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B37934" w:rsidRDefault="00415452" w:rsidP="00C422D5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B37934">
              <w:rPr>
                <w:rFonts w:ascii="Arial Black" w:hAnsi="Arial Black"/>
                <w:caps/>
                <w:sz w:val="15"/>
                <w:lang w:val="es-ES"/>
              </w:rPr>
              <w:t>FECHA</w:t>
            </w:r>
            <w:r w:rsidR="008B2CC1" w:rsidRPr="00B37934">
              <w:rPr>
                <w:rFonts w:ascii="Arial Black" w:hAnsi="Arial Black"/>
                <w:caps/>
                <w:sz w:val="15"/>
                <w:lang w:val="es-ES"/>
              </w:rPr>
              <w:t>:</w:t>
            </w:r>
            <w:r w:rsidR="001647D5" w:rsidRPr="00B37934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2" w:name="Date"/>
            <w:bookmarkEnd w:id="2"/>
            <w:r w:rsidR="00C422D5" w:rsidRPr="00B37934">
              <w:rPr>
                <w:rFonts w:ascii="Arial Black" w:hAnsi="Arial Black"/>
                <w:caps/>
                <w:sz w:val="15"/>
                <w:lang w:val="es-ES"/>
              </w:rPr>
              <w:t>3 de septiembre de</w:t>
            </w:r>
            <w:r w:rsidR="00176C5F" w:rsidRPr="00B37934">
              <w:rPr>
                <w:rFonts w:ascii="Arial Black" w:hAnsi="Arial Black"/>
                <w:caps/>
                <w:sz w:val="15"/>
                <w:lang w:val="es-ES"/>
              </w:rPr>
              <w:t xml:space="preserve"> 2018</w:t>
            </w:r>
            <w:r w:rsidR="008B2CC1" w:rsidRPr="00B37934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</w:p>
        </w:tc>
      </w:tr>
    </w:tbl>
    <w:p w:rsidR="008B2CC1" w:rsidRPr="00B37934" w:rsidRDefault="008B2CC1" w:rsidP="008B2CC1">
      <w:pPr>
        <w:rPr>
          <w:lang w:val="es-ES"/>
        </w:rPr>
      </w:pPr>
    </w:p>
    <w:p w:rsidR="008B2CC1" w:rsidRPr="00B37934" w:rsidRDefault="008B2CC1" w:rsidP="008B2CC1">
      <w:pPr>
        <w:rPr>
          <w:lang w:val="es-ES"/>
        </w:rPr>
      </w:pPr>
    </w:p>
    <w:p w:rsidR="008B2CC1" w:rsidRPr="00B37934" w:rsidRDefault="008B2CC1" w:rsidP="008B2CC1">
      <w:pPr>
        <w:rPr>
          <w:lang w:val="es-ES"/>
        </w:rPr>
      </w:pPr>
    </w:p>
    <w:p w:rsidR="008B2CC1" w:rsidRPr="00B37934" w:rsidRDefault="008B2CC1" w:rsidP="008B2CC1">
      <w:pPr>
        <w:rPr>
          <w:lang w:val="es-ES"/>
        </w:rPr>
      </w:pPr>
    </w:p>
    <w:p w:rsidR="008B2CC1" w:rsidRPr="00B37934" w:rsidRDefault="008B2CC1" w:rsidP="008B2CC1">
      <w:pPr>
        <w:rPr>
          <w:lang w:val="es-ES"/>
        </w:rPr>
      </w:pPr>
    </w:p>
    <w:p w:rsidR="003845C1" w:rsidRPr="00B37934" w:rsidRDefault="00C422D5" w:rsidP="003845C1">
      <w:pPr>
        <w:rPr>
          <w:lang w:val="es-ES"/>
        </w:rPr>
      </w:pPr>
      <w:r w:rsidRPr="00B37934">
        <w:rPr>
          <w:b/>
          <w:sz w:val="28"/>
          <w:szCs w:val="28"/>
          <w:lang w:val="es-ES"/>
        </w:rPr>
        <w:t>Comité de Normas Técnicas de la OMPI (CWS)</w:t>
      </w:r>
    </w:p>
    <w:p w:rsidR="003845C1" w:rsidRPr="00B37934" w:rsidRDefault="003845C1" w:rsidP="003845C1">
      <w:pPr>
        <w:rPr>
          <w:lang w:val="es-ES"/>
        </w:rPr>
      </w:pPr>
    </w:p>
    <w:p w:rsidR="00C422D5" w:rsidRPr="00B37934" w:rsidRDefault="00C422D5" w:rsidP="003845C1">
      <w:pPr>
        <w:rPr>
          <w:lang w:val="es-ES"/>
        </w:rPr>
      </w:pPr>
    </w:p>
    <w:p w:rsidR="00CD59F2" w:rsidRPr="00B37934" w:rsidRDefault="00C422D5" w:rsidP="00CD59F2">
      <w:pPr>
        <w:rPr>
          <w:b/>
          <w:sz w:val="24"/>
          <w:szCs w:val="24"/>
          <w:lang w:val="es-ES"/>
        </w:rPr>
      </w:pPr>
      <w:r w:rsidRPr="00B37934">
        <w:rPr>
          <w:b/>
          <w:sz w:val="24"/>
          <w:szCs w:val="24"/>
          <w:lang w:val="es-ES"/>
        </w:rPr>
        <w:t>Sexta sesión</w:t>
      </w:r>
    </w:p>
    <w:p w:rsidR="008B2CC1" w:rsidRPr="00B37934" w:rsidRDefault="00CD59F2" w:rsidP="00CD59F2">
      <w:pPr>
        <w:rPr>
          <w:b/>
          <w:sz w:val="24"/>
          <w:szCs w:val="24"/>
          <w:lang w:val="es-ES"/>
        </w:rPr>
      </w:pPr>
      <w:r w:rsidRPr="00B37934">
        <w:rPr>
          <w:b/>
          <w:sz w:val="24"/>
          <w:szCs w:val="24"/>
          <w:lang w:val="es-ES"/>
        </w:rPr>
        <w:t>G</w:t>
      </w:r>
      <w:r w:rsidR="00C422D5" w:rsidRPr="00B37934">
        <w:rPr>
          <w:b/>
          <w:sz w:val="24"/>
          <w:szCs w:val="24"/>
          <w:lang w:val="es-ES"/>
        </w:rPr>
        <w:t>inebra, 15 a 19 de octubre de 2018</w:t>
      </w:r>
    </w:p>
    <w:p w:rsidR="008B2CC1" w:rsidRPr="00B37934" w:rsidRDefault="008B2CC1" w:rsidP="008B2CC1">
      <w:pPr>
        <w:rPr>
          <w:lang w:val="es-ES"/>
        </w:rPr>
      </w:pPr>
    </w:p>
    <w:p w:rsidR="008B2CC1" w:rsidRPr="00B37934" w:rsidRDefault="008B2CC1" w:rsidP="008B2CC1">
      <w:pPr>
        <w:rPr>
          <w:lang w:val="es-ES"/>
        </w:rPr>
      </w:pPr>
    </w:p>
    <w:p w:rsidR="008B2CC1" w:rsidRPr="00B37934" w:rsidRDefault="008B2CC1" w:rsidP="008B2CC1">
      <w:pPr>
        <w:rPr>
          <w:lang w:val="es-ES"/>
        </w:rPr>
      </w:pPr>
    </w:p>
    <w:p w:rsidR="008B2CC1" w:rsidRPr="00B37934" w:rsidRDefault="00C422D5" w:rsidP="008B2CC1">
      <w:pPr>
        <w:rPr>
          <w:caps/>
          <w:sz w:val="24"/>
          <w:lang w:val="es-ES"/>
        </w:rPr>
      </w:pPr>
      <w:bookmarkStart w:id="3" w:name="TitleOfDoc"/>
      <w:bookmarkStart w:id="4" w:name="_GoBack"/>
      <w:bookmarkEnd w:id="3"/>
      <w:r w:rsidRPr="00B37934">
        <w:rPr>
          <w:sz w:val="24"/>
          <w:lang w:val="es-ES"/>
        </w:rPr>
        <w:t>CUESTIONARIO SOBRE EL USO DE LOS IDENTIFICADORES DE SOLICITANTES POR LAS OFICINAS DE PROPIEDAD INTELECTUAL</w:t>
      </w:r>
    </w:p>
    <w:bookmarkEnd w:id="4"/>
    <w:p w:rsidR="008B2CC1" w:rsidRPr="00B37934" w:rsidRDefault="008B2CC1" w:rsidP="008B2CC1">
      <w:pPr>
        <w:rPr>
          <w:lang w:val="es-ES"/>
        </w:rPr>
      </w:pPr>
    </w:p>
    <w:p w:rsidR="008B2CC1" w:rsidRPr="00B37934" w:rsidRDefault="00C422D5" w:rsidP="008B2CC1">
      <w:pPr>
        <w:rPr>
          <w:i/>
          <w:lang w:val="es-ES"/>
        </w:rPr>
      </w:pPr>
      <w:bookmarkStart w:id="5" w:name="Prepared"/>
      <w:bookmarkEnd w:id="5"/>
      <w:r w:rsidRPr="00B37934">
        <w:rPr>
          <w:i/>
          <w:lang w:val="es-ES"/>
        </w:rPr>
        <w:t>preparado por el Equipo Técnico de Normalización de los Nombres</w:t>
      </w:r>
    </w:p>
    <w:p w:rsidR="00AC205C" w:rsidRPr="00B37934" w:rsidRDefault="00AC205C">
      <w:pPr>
        <w:rPr>
          <w:lang w:val="es-ES"/>
        </w:rPr>
      </w:pPr>
    </w:p>
    <w:p w:rsidR="000F5E56" w:rsidRPr="00B37934" w:rsidRDefault="000F5E56">
      <w:pPr>
        <w:rPr>
          <w:lang w:val="es-ES"/>
        </w:rPr>
      </w:pPr>
    </w:p>
    <w:p w:rsidR="002928D3" w:rsidRPr="00B37934" w:rsidRDefault="002928D3" w:rsidP="0053057A">
      <w:pPr>
        <w:rPr>
          <w:lang w:val="es-ES"/>
        </w:rPr>
      </w:pPr>
    </w:p>
    <w:p w:rsidR="00E82D75" w:rsidRPr="00B37934" w:rsidRDefault="00E82D75" w:rsidP="0053057A">
      <w:pPr>
        <w:rPr>
          <w:lang w:val="es-ES"/>
        </w:rPr>
      </w:pPr>
    </w:p>
    <w:p w:rsidR="00176C5F" w:rsidRPr="00B37934" w:rsidRDefault="00176C5F" w:rsidP="0053057A">
      <w:pPr>
        <w:rPr>
          <w:lang w:val="es-ES"/>
        </w:rPr>
      </w:pPr>
    </w:p>
    <w:p w:rsidR="00176C5F" w:rsidRPr="00B37934" w:rsidRDefault="00176C5F" w:rsidP="00176C5F">
      <w:pPr>
        <w:pStyle w:val="ONUME"/>
        <w:numPr>
          <w:ilvl w:val="0"/>
          <w:numId w:val="0"/>
        </w:numPr>
        <w:rPr>
          <w:rFonts w:eastAsia="Malgun Gothic"/>
          <w:szCs w:val="22"/>
          <w:lang w:val="es-ES"/>
        </w:rPr>
      </w:pPr>
      <w:r w:rsidRPr="00B37934">
        <w:rPr>
          <w:szCs w:val="22"/>
          <w:lang w:val="es-ES"/>
        </w:rPr>
        <w:fldChar w:fldCharType="begin"/>
      </w:r>
      <w:r w:rsidRPr="00B37934">
        <w:rPr>
          <w:szCs w:val="22"/>
          <w:lang w:val="es-ES"/>
        </w:rPr>
        <w:instrText xml:space="preserve"> AUTONUM  </w:instrText>
      </w:r>
      <w:r w:rsidRPr="00B37934">
        <w:rPr>
          <w:szCs w:val="22"/>
          <w:lang w:val="es-ES"/>
        </w:rPr>
        <w:fldChar w:fldCharType="end"/>
      </w:r>
      <w:r w:rsidRPr="00B37934">
        <w:rPr>
          <w:szCs w:val="22"/>
          <w:lang w:val="es-ES"/>
        </w:rPr>
        <w:tab/>
      </w:r>
      <w:r w:rsidR="00AA7E41" w:rsidRPr="00B37934">
        <w:rPr>
          <w:rFonts w:eastAsia="Malgun Gothic"/>
          <w:szCs w:val="22"/>
          <w:lang w:val="es-ES"/>
        </w:rPr>
        <w:t>El Comité de Normas Técnicas de la OMPI (CWS), en su quinta sesión, celebrada en Ginebra del 29 de mayo al 2 de junio de 2017, creó la Tarea N.º 55: “Contemplar la posibilidad de crear una norma técnica de la OMPI para ayudar a las Oficinas de propiedad industrial (OPI) a brindar una mejor ‘calidad en el origen’ en relación con los nombres de los solicitantes:</w:t>
      </w:r>
    </w:p>
    <w:p w:rsidR="00AA7E41" w:rsidRDefault="00AA7E41" w:rsidP="00866FE3">
      <w:pPr>
        <w:pStyle w:val="ListParagraph"/>
        <w:numPr>
          <w:ilvl w:val="0"/>
          <w:numId w:val="15"/>
        </w:numPr>
        <w:ind w:left="1134" w:hanging="567"/>
        <w:rPr>
          <w:lang w:val="es-ES"/>
        </w:rPr>
      </w:pPr>
      <w:r w:rsidRPr="00866FE3">
        <w:rPr>
          <w:lang w:val="es-ES"/>
        </w:rPr>
        <w:t>realizar una encuesta sobre el uso por las OPI de los identificadores de solicitan</w:t>
      </w:r>
      <w:r w:rsidR="00415452" w:rsidRPr="00866FE3">
        <w:rPr>
          <w:lang w:val="es-ES"/>
        </w:rPr>
        <w:t>tes y los problemas que pueden a</w:t>
      </w:r>
      <w:r w:rsidR="00AB4776" w:rsidRPr="00866FE3">
        <w:rPr>
          <w:lang w:val="es-ES"/>
        </w:rPr>
        <w:t>s</w:t>
      </w:r>
      <w:r w:rsidRPr="00866FE3">
        <w:rPr>
          <w:lang w:val="es-ES"/>
        </w:rPr>
        <w:t>ociarse con ello;</w:t>
      </w:r>
      <w:r w:rsidR="006A772A" w:rsidRPr="00866FE3">
        <w:rPr>
          <w:lang w:val="es-ES"/>
        </w:rPr>
        <w:t xml:space="preserve"> </w:t>
      </w:r>
      <w:r w:rsidRPr="00866FE3">
        <w:rPr>
          <w:lang w:val="es-ES"/>
        </w:rPr>
        <w:t>y</w:t>
      </w:r>
    </w:p>
    <w:p w:rsidR="00866FE3" w:rsidRPr="00866FE3" w:rsidRDefault="00866FE3" w:rsidP="00866FE3">
      <w:pPr>
        <w:pStyle w:val="ListParagraph"/>
        <w:ind w:left="1134"/>
        <w:rPr>
          <w:lang w:val="es-ES"/>
        </w:rPr>
      </w:pPr>
    </w:p>
    <w:p w:rsidR="00AA7E41" w:rsidRDefault="00AA7E41" w:rsidP="00866FE3">
      <w:pPr>
        <w:pStyle w:val="ListParagraph"/>
        <w:numPr>
          <w:ilvl w:val="0"/>
          <w:numId w:val="15"/>
        </w:numPr>
        <w:ind w:left="1134" w:hanging="567"/>
        <w:rPr>
          <w:lang w:val="es-ES"/>
        </w:rPr>
      </w:pPr>
      <w:r w:rsidRPr="00866FE3">
        <w:rPr>
          <w:lang w:val="es-ES"/>
        </w:rPr>
        <w:t xml:space="preserve">preparar una propuesta para la adopción de medidas destinadas a la normalización de los nombres de los </w:t>
      </w:r>
      <w:r w:rsidR="00861678" w:rsidRPr="00866FE3">
        <w:rPr>
          <w:lang w:val="es-ES"/>
        </w:rPr>
        <w:t>solicitantes en documentos de PI</w:t>
      </w:r>
      <w:r w:rsidRPr="00866FE3">
        <w:rPr>
          <w:lang w:val="es-ES"/>
        </w:rPr>
        <w:t xml:space="preserve"> y someterla al examen del CWS”.</w:t>
      </w:r>
    </w:p>
    <w:p w:rsidR="00866FE3" w:rsidRPr="00866FE3" w:rsidRDefault="00866FE3" w:rsidP="00866FE3">
      <w:pPr>
        <w:pStyle w:val="ListParagraph"/>
        <w:ind w:left="1134"/>
        <w:rPr>
          <w:lang w:val="es-ES"/>
        </w:rPr>
      </w:pPr>
    </w:p>
    <w:p w:rsidR="00176C5F" w:rsidRPr="00B37934" w:rsidRDefault="00AA7E41" w:rsidP="00176C5F">
      <w:pPr>
        <w:rPr>
          <w:szCs w:val="22"/>
          <w:lang w:val="es-ES"/>
        </w:rPr>
      </w:pPr>
      <w:r w:rsidRPr="00B37934">
        <w:rPr>
          <w:rFonts w:eastAsiaTheme="minorEastAsia"/>
          <w:szCs w:val="22"/>
          <w:lang w:val="es-ES" w:eastAsia="ko-KR"/>
        </w:rPr>
        <w:t>(Véanse los documentos CWS/5/14 y CWS/5/14 ADD, y los párrafos 82 a 85 y 116.e) del documento CWS/5/22).</w:t>
      </w:r>
    </w:p>
    <w:p w:rsidR="00176C5F" w:rsidRPr="00B37934" w:rsidRDefault="00176C5F" w:rsidP="00176C5F">
      <w:pPr>
        <w:rPr>
          <w:rFonts w:eastAsia="Malgun Gothic"/>
          <w:szCs w:val="22"/>
          <w:lang w:val="es-ES"/>
        </w:rPr>
      </w:pPr>
    </w:p>
    <w:p w:rsidR="006A772A" w:rsidRPr="00B37934" w:rsidRDefault="00176C5F" w:rsidP="00AA7E41">
      <w:pPr>
        <w:rPr>
          <w:rFonts w:eastAsia="Malgun Gothic"/>
          <w:szCs w:val="22"/>
          <w:lang w:val="es-ES"/>
        </w:rPr>
      </w:pPr>
      <w:r w:rsidRPr="00B37934">
        <w:rPr>
          <w:rFonts w:eastAsia="Malgun Gothic"/>
          <w:szCs w:val="22"/>
          <w:lang w:val="es-ES"/>
        </w:rPr>
        <w:fldChar w:fldCharType="begin"/>
      </w:r>
      <w:r w:rsidRPr="00B37934">
        <w:rPr>
          <w:rFonts w:eastAsia="Malgun Gothic"/>
          <w:szCs w:val="22"/>
          <w:lang w:val="es-ES"/>
        </w:rPr>
        <w:instrText xml:space="preserve"> AUTONUM  </w:instrText>
      </w:r>
      <w:r w:rsidRPr="00B37934">
        <w:rPr>
          <w:rFonts w:eastAsia="Malgun Gothic"/>
          <w:szCs w:val="22"/>
          <w:lang w:val="es-ES"/>
        </w:rPr>
        <w:fldChar w:fldCharType="end"/>
      </w:r>
      <w:r w:rsidRPr="00B37934">
        <w:rPr>
          <w:rFonts w:eastAsia="Malgun Gothic"/>
          <w:szCs w:val="22"/>
          <w:lang w:val="es-ES"/>
        </w:rPr>
        <w:tab/>
      </w:r>
      <w:r w:rsidR="00AA7E41" w:rsidRPr="00B37934">
        <w:rPr>
          <w:rFonts w:eastAsia="Malgun Gothic"/>
          <w:szCs w:val="22"/>
          <w:lang w:val="es-ES"/>
        </w:rPr>
        <w:t>De conformidad con la decisión adoptada por el CWS en su quint</w:t>
      </w:r>
      <w:r w:rsidR="00861678" w:rsidRPr="00B37934">
        <w:rPr>
          <w:rFonts w:eastAsia="Malgun Gothic"/>
          <w:szCs w:val="22"/>
          <w:lang w:val="es-ES"/>
        </w:rPr>
        <w:t>a</w:t>
      </w:r>
      <w:r w:rsidR="00AA7E41" w:rsidRPr="00B37934">
        <w:rPr>
          <w:rFonts w:eastAsia="Malgun Gothic"/>
          <w:szCs w:val="22"/>
          <w:lang w:val="es-ES"/>
        </w:rPr>
        <w:t xml:space="preserve"> sesi</w:t>
      </w:r>
      <w:r w:rsidR="00861678" w:rsidRPr="00B37934">
        <w:rPr>
          <w:rFonts w:eastAsia="Malgun Gothic"/>
          <w:szCs w:val="22"/>
          <w:lang w:val="es-ES"/>
        </w:rPr>
        <w:t>ón</w:t>
      </w:r>
      <w:r w:rsidR="00AA7E41" w:rsidRPr="00B37934">
        <w:rPr>
          <w:rFonts w:eastAsia="Malgun Gothic"/>
          <w:szCs w:val="22"/>
          <w:lang w:val="es-ES"/>
        </w:rPr>
        <w:t xml:space="preserve">, el </w:t>
      </w:r>
      <w:r w:rsidR="00C82B1B" w:rsidRPr="00B37934">
        <w:rPr>
          <w:rFonts w:eastAsia="Malgun Gothic"/>
          <w:szCs w:val="22"/>
          <w:lang w:val="es-ES"/>
        </w:rPr>
        <w:t>Equipo Técnico de Normalización de los Nombres</w:t>
      </w:r>
      <w:r w:rsidR="00AA7E41" w:rsidRPr="00B37934">
        <w:rPr>
          <w:rFonts w:eastAsia="Malgun Gothic"/>
          <w:szCs w:val="22"/>
          <w:lang w:val="es-ES"/>
        </w:rPr>
        <w:t xml:space="preserve"> preparó un cuestionario para realizar una encuesta sobre </w:t>
      </w:r>
      <w:r w:rsidR="00902D12" w:rsidRPr="00B37934">
        <w:rPr>
          <w:rFonts w:eastAsia="Malgun Gothic"/>
          <w:szCs w:val="22"/>
          <w:lang w:val="es-ES"/>
        </w:rPr>
        <w:t>el uso</w:t>
      </w:r>
      <w:r w:rsidR="00AA7E41" w:rsidRPr="00B37934">
        <w:rPr>
          <w:rFonts w:eastAsia="Malgun Gothic"/>
          <w:szCs w:val="22"/>
          <w:lang w:val="es-ES"/>
        </w:rPr>
        <w:t xml:space="preserve"> </w:t>
      </w:r>
      <w:r w:rsidR="002350DF" w:rsidRPr="00B37934">
        <w:rPr>
          <w:rFonts w:eastAsia="Malgun Gothic"/>
          <w:szCs w:val="22"/>
          <w:lang w:val="es-ES"/>
        </w:rPr>
        <w:t xml:space="preserve">por las OPI </w:t>
      </w:r>
      <w:r w:rsidR="00AA7E41" w:rsidRPr="00B37934">
        <w:rPr>
          <w:rFonts w:eastAsia="Malgun Gothic"/>
          <w:szCs w:val="22"/>
          <w:lang w:val="es-ES"/>
        </w:rPr>
        <w:t xml:space="preserve">de los identificadores de solicitantes </w:t>
      </w:r>
      <w:r w:rsidR="00373B28" w:rsidRPr="00B37934">
        <w:rPr>
          <w:rFonts w:eastAsia="Malgun Gothic"/>
          <w:szCs w:val="22"/>
          <w:lang w:val="es-ES"/>
        </w:rPr>
        <w:t>a fin de que sea examinad</w:t>
      </w:r>
      <w:r w:rsidR="002350DF">
        <w:rPr>
          <w:rFonts w:eastAsia="Malgun Gothic"/>
          <w:szCs w:val="22"/>
          <w:lang w:val="es-ES"/>
        </w:rPr>
        <w:t>o y aprobado</w:t>
      </w:r>
      <w:r w:rsidR="00373B28" w:rsidRPr="00B37934">
        <w:rPr>
          <w:rFonts w:eastAsia="Malgun Gothic"/>
          <w:szCs w:val="22"/>
          <w:lang w:val="es-ES"/>
        </w:rPr>
        <w:t xml:space="preserve"> </w:t>
      </w:r>
      <w:r w:rsidR="00AA7E41" w:rsidRPr="00B37934">
        <w:rPr>
          <w:rFonts w:eastAsia="Malgun Gothic"/>
          <w:szCs w:val="22"/>
          <w:lang w:val="es-ES"/>
        </w:rPr>
        <w:t xml:space="preserve">en </w:t>
      </w:r>
      <w:r w:rsidR="00C82B1B" w:rsidRPr="00B37934">
        <w:rPr>
          <w:rFonts w:eastAsia="Malgun Gothic"/>
          <w:szCs w:val="22"/>
          <w:lang w:val="es-ES"/>
        </w:rPr>
        <w:t xml:space="preserve">la sexta </w:t>
      </w:r>
      <w:r w:rsidR="00373B28" w:rsidRPr="00B37934">
        <w:rPr>
          <w:rFonts w:eastAsia="Malgun Gothic"/>
          <w:szCs w:val="22"/>
          <w:lang w:val="es-ES"/>
        </w:rPr>
        <w:t>ses</w:t>
      </w:r>
      <w:r w:rsidR="00C82B1B" w:rsidRPr="00B37934">
        <w:rPr>
          <w:rFonts w:eastAsia="Malgun Gothic"/>
          <w:szCs w:val="22"/>
          <w:lang w:val="es-ES"/>
        </w:rPr>
        <w:t>i</w:t>
      </w:r>
      <w:r w:rsidR="00373B28" w:rsidRPr="00B37934">
        <w:rPr>
          <w:rFonts w:eastAsia="Malgun Gothic"/>
          <w:szCs w:val="22"/>
          <w:lang w:val="es-ES"/>
        </w:rPr>
        <w:t>ó</w:t>
      </w:r>
      <w:r w:rsidR="00C82B1B" w:rsidRPr="00B37934">
        <w:rPr>
          <w:rFonts w:eastAsia="Malgun Gothic"/>
          <w:szCs w:val="22"/>
          <w:lang w:val="es-ES"/>
        </w:rPr>
        <w:t xml:space="preserve">n </w:t>
      </w:r>
      <w:r w:rsidR="00902D12" w:rsidRPr="00B37934">
        <w:rPr>
          <w:rFonts w:eastAsia="Malgun Gothic"/>
          <w:szCs w:val="22"/>
          <w:lang w:val="es-ES"/>
        </w:rPr>
        <w:t xml:space="preserve">del CWS. </w:t>
      </w:r>
      <w:r w:rsidR="00AA7E41" w:rsidRPr="00B37934">
        <w:rPr>
          <w:rFonts w:eastAsia="Malgun Gothic"/>
          <w:szCs w:val="22"/>
          <w:lang w:val="es-ES"/>
        </w:rPr>
        <w:t xml:space="preserve">El cuestionario propuesto </w:t>
      </w:r>
      <w:r w:rsidR="00373B28" w:rsidRPr="00B37934">
        <w:rPr>
          <w:rFonts w:eastAsia="Malgun Gothic"/>
          <w:szCs w:val="22"/>
          <w:lang w:val="es-ES"/>
        </w:rPr>
        <w:t>f</w:t>
      </w:r>
      <w:r w:rsidR="00C82B1B" w:rsidRPr="00B37934">
        <w:rPr>
          <w:rFonts w:eastAsia="Malgun Gothic"/>
          <w:szCs w:val="22"/>
          <w:lang w:val="es-ES"/>
        </w:rPr>
        <w:t>igura</w:t>
      </w:r>
      <w:r w:rsidR="00AA7E41" w:rsidRPr="00B37934">
        <w:rPr>
          <w:rFonts w:eastAsia="Malgun Gothic"/>
          <w:szCs w:val="22"/>
          <w:lang w:val="es-ES"/>
        </w:rPr>
        <w:t xml:space="preserve"> en el </w:t>
      </w:r>
      <w:r w:rsidR="00902D12" w:rsidRPr="00B37934">
        <w:rPr>
          <w:rFonts w:eastAsia="Malgun Gothic"/>
          <w:szCs w:val="22"/>
          <w:lang w:val="es-ES"/>
        </w:rPr>
        <w:t>A</w:t>
      </w:r>
      <w:r w:rsidR="00AA7E41" w:rsidRPr="00B37934">
        <w:rPr>
          <w:rFonts w:eastAsia="Malgun Gothic"/>
          <w:szCs w:val="22"/>
          <w:lang w:val="es-ES"/>
        </w:rPr>
        <w:t>nexo del presente documento.</w:t>
      </w:r>
      <w:r w:rsidR="00ED2449">
        <w:rPr>
          <w:rFonts w:eastAsia="Malgun Gothic"/>
          <w:szCs w:val="22"/>
          <w:lang w:val="es-ES"/>
        </w:rPr>
        <w:br w:type="page"/>
      </w:r>
    </w:p>
    <w:p w:rsidR="006A772A" w:rsidRPr="00B37934" w:rsidRDefault="00176C5F" w:rsidP="00AA7E41">
      <w:pPr>
        <w:rPr>
          <w:rFonts w:eastAsia="Malgun Gothic"/>
          <w:szCs w:val="22"/>
          <w:lang w:val="es-ES"/>
        </w:rPr>
      </w:pPr>
      <w:r w:rsidRPr="00B37934">
        <w:rPr>
          <w:rFonts w:eastAsia="Malgun Gothic"/>
          <w:szCs w:val="22"/>
          <w:lang w:val="es-ES"/>
        </w:rPr>
        <w:lastRenderedPageBreak/>
        <w:fldChar w:fldCharType="begin"/>
      </w:r>
      <w:r w:rsidRPr="00B37934">
        <w:rPr>
          <w:rFonts w:eastAsia="Malgun Gothic"/>
          <w:szCs w:val="22"/>
          <w:lang w:val="es-ES"/>
        </w:rPr>
        <w:instrText xml:space="preserve"> AUTONUM  </w:instrText>
      </w:r>
      <w:r w:rsidRPr="00B37934">
        <w:rPr>
          <w:rFonts w:eastAsia="Malgun Gothic"/>
          <w:szCs w:val="22"/>
          <w:lang w:val="es-ES"/>
        </w:rPr>
        <w:fldChar w:fldCharType="end"/>
      </w:r>
      <w:r w:rsidRPr="00B37934">
        <w:rPr>
          <w:rFonts w:eastAsia="Malgun Gothic"/>
          <w:szCs w:val="22"/>
          <w:lang w:val="es-ES"/>
        </w:rPr>
        <w:tab/>
      </w:r>
      <w:r w:rsidR="00373B28" w:rsidRPr="00B37934">
        <w:rPr>
          <w:rFonts w:eastAsia="Malgun Gothic"/>
          <w:szCs w:val="22"/>
          <w:lang w:val="es-ES"/>
        </w:rPr>
        <w:t>Dicho</w:t>
      </w:r>
      <w:r w:rsidR="00AA7E41" w:rsidRPr="00B37934">
        <w:rPr>
          <w:rFonts w:eastAsia="Malgun Gothic"/>
          <w:szCs w:val="22"/>
          <w:lang w:val="es-ES"/>
        </w:rPr>
        <w:t xml:space="preserve"> cuestionario consta de tres partes: </w:t>
      </w:r>
      <w:r w:rsidR="00C82B1B" w:rsidRPr="00B37934">
        <w:rPr>
          <w:rFonts w:eastAsia="Malgun Gothic"/>
          <w:szCs w:val="22"/>
          <w:lang w:val="es-ES"/>
        </w:rPr>
        <w:t>l</w:t>
      </w:r>
      <w:r w:rsidR="00AA7E41" w:rsidRPr="00B37934">
        <w:rPr>
          <w:rFonts w:eastAsia="Malgun Gothic"/>
          <w:szCs w:val="22"/>
          <w:lang w:val="es-ES"/>
        </w:rPr>
        <w:t xml:space="preserve">a Parte A </w:t>
      </w:r>
      <w:r w:rsidR="005A2BC4" w:rsidRPr="00B37934">
        <w:rPr>
          <w:rFonts w:eastAsia="Malgun Gothic"/>
          <w:szCs w:val="22"/>
          <w:lang w:val="es-ES"/>
        </w:rPr>
        <w:t>está destinada a</w:t>
      </w:r>
      <w:r w:rsidR="00AA7E41" w:rsidRPr="00B37934">
        <w:rPr>
          <w:rFonts w:eastAsia="Malgun Gothic"/>
          <w:szCs w:val="22"/>
          <w:lang w:val="es-ES"/>
        </w:rPr>
        <w:t xml:space="preserve"> las Oficinas de </w:t>
      </w:r>
      <w:r w:rsidR="002350DF" w:rsidRPr="00B37934">
        <w:rPr>
          <w:rFonts w:eastAsia="Malgun Gothic"/>
          <w:szCs w:val="22"/>
          <w:lang w:val="es-ES"/>
        </w:rPr>
        <w:t>propiedad intelectual</w:t>
      </w:r>
      <w:r w:rsidR="00AA7E41" w:rsidRPr="00B37934">
        <w:rPr>
          <w:rFonts w:eastAsia="Malgun Gothic"/>
          <w:szCs w:val="22"/>
          <w:lang w:val="es-ES"/>
        </w:rPr>
        <w:t xml:space="preserve"> (OPI) que u</w:t>
      </w:r>
      <w:r w:rsidR="00902D12" w:rsidRPr="00B37934">
        <w:rPr>
          <w:rFonts w:eastAsia="Malgun Gothic"/>
          <w:szCs w:val="22"/>
          <w:lang w:val="es-ES"/>
        </w:rPr>
        <w:t>san</w:t>
      </w:r>
      <w:r w:rsidR="00AA7E41" w:rsidRPr="00B37934">
        <w:rPr>
          <w:rFonts w:eastAsia="Malgun Gothic"/>
          <w:szCs w:val="22"/>
          <w:lang w:val="es-ES"/>
        </w:rPr>
        <w:t xml:space="preserve"> o tienen la intención de u</w:t>
      </w:r>
      <w:r w:rsidR="00902D12" w:rsidRPr="00B37934">
        <w:rPr>
          <w:rFonts w:eastAsia="Malgun Gothic"/>
          <w:szCs w:val="22"/>
          <w:lang w:val="es-ES"/>
        </w:rPr>
        <w:t xml:space="preserve">sar </w:t>
      </w:r>
      <w:r w:rsidR="00AA7E41" w:rsidRPr="00B37934">
        <w:rPr>
          <w:rFonts w:eastAsia="Malgun Gothic"/>
          <w:szCs w:val="22"/>
          <w:lang w:val="es-ES"/>
        </w:rPr>
        <w:t xml:space="preserve">identificadores </w:t>
      </w:r>
      <w:r w:rsidR="00C82B1B" w:rsidRPr="00B37934">
        <w:rPr>
          <w:rFonts w:eastAsia="Malgun Gothic"/>
          <w:szCs w:val="22"/>
          <w:lang w:val="es-ES"/>
        </w:rPr>
        <w:t>de</w:t>
      </w:r>
      <w:r w:rsidR="00AA7E41" w:rsidRPr="00B37934">
        <w:rPr>
          <w:rFonts w:eastAsia="Malgun Gothic"/>
          <w:szCs w:val="22"/>
          <w:lang w:val="es-ES"/>
        </w:rPr>
        <w:t xml:space="preserve"> solicitantes, la Parte B </w:t>
      </w:r>
      <w:r w:rsidR="005A2BC4" w:rsidRPr="00B37934">
        <w:rPr>
          <w:rFonts w:eastAsia="Malgun Gothic"/>
          <w:szCs w:val="22"/>
          <w:lang w:val="es-ES"/>
        </w:rPr>
        <w:t>está destinada a</w:t>
      </w:r>
      <w:r w:rsidR="00AA7E41" w:rsidRPr="00B37934">
        <w:rPr>
          <w:rFonts w:eastAsia="Malgun Gothic"/>
          <w:szCs w:val="22"/>
          <w:lang w:val="es-ES"/>
        </w:rPr>
        <w:t xml:space="preserve"> las OPI que no </w:t>
      </w:r>
      <w:r w:rsidR="00902D12" w:rsidRPr="00B37934">
        <w:rPr>
          <w:rFonts w:eastAsia="Malgun Gothic"/>
          <w:szCs w:val="22"/>
          <w:lang w:val="es-ES"/>
        </w:rPr>
        <w:t>usan</w:t>
      </w:r>
      <w:r w:rsidR="00AA7E41" w:rsidRPr="00B37934">
        <w:rPr>
          <w:rFonts w:eastAsia="Malgun Gothic"/>
          <w:szCs w:val="22"/>
          <w:lang w:val="es-ES"/>
        </w:rPr>
        <w:t xml:space="preserve"> y no tienen previsto u</w:t>
      </w:r>
      <w:r w:rsidR="00902D12" w:rsidRPr="00B37934">
        <w:rPr>
          <w:rFonts w:eastAsia="Malgun Gothic"/>
          <w:szCs w:val="22"/>
          <w:lang w:val="es-ES"/>
        </w:rPr>
        <w:t>sar</w:t>
      </w:r>
      <w:r w:rsidR="00AA7E41" w:rsidRPr="00B37934">
        <w:rPr>
          <w:rFonts w:eastAsia="Malgun Gothic"/>
          <w:szCs w:val="22"/>
          <w:lang w:val="es-ES"/>
        </w:rPr>
        <w:t xml:space="preserve"> </w:t>
      </w:r>
      <w:r w:rsidR="00902D12" w:rsidRPr="00B37934">
        <w:rPr>
          <w:rFonts w:eastAsia="Malgun Gothic"/>
          <w:szCs w:val="22"/>
          <w:lang w:val="es-ES"/>
        </w:rPr>
        <w:t xml:space="preserve">los </w:t>
      </w:r>
      <w:r w:rsidR="00AA7E41" w:rsidRPr="00B37934">
        <w:rPr>
          <w:rFonts w:eastAsia="Malgun Gothic"/>
          <w:szCs w:val="22"/>
          <w:lang w:val="es-ES"/>
        </w:rPr>
        <w:t xml:space="preserve">identificadores </w:t>
      </w:r>
      <w:r w:rsidR="00C82B1B" w:rsidRPr="00B37934">
        <w:rPr>
          <w:rFonts w:eastAsia="Malgun Gothic"/>
          <w:szCs w:val="22"/>
          <w:lang w:val="es-ES"/>
        </w:rPr>
        <w:t>de</w:t>
      </w:r>
      <w:r w:rsidR="00AA7E41" w:rsidRPr="00B37934">
        <w:rPr>
          <w:rFonts w:eastAsia="Malgun Gothic"/>
          <w:szCs w:val="22"/>
          <w:lang w:val="es-ES"/>
        </w:rPr>
        <w:t xml:space="preserve"> solicitantes, y la Parte C </w:t>
      </w:r>
      <w:r w:rsidR="005A2BC4" w:rsidRPr="00B37934">
        <w:rPr>
          <w:rFonts w:eastAsia="Malgun Gothic"/>
          <w:szCs w:val="22"/>
          <w:lang w:val="es-ES"/>
        </w:rPr>
        <w:t>tiene por fin</w:t>
      </w:r>
      <w:r w:rsidR="00AA7E41" w:rsidRPr="00B37934">
        <w:rPr>
          <w:rFonts w:eastAsia="Malgun Gothic"/>
          <w:szCs w:val="22"/>
          <w:lang w:val="es-ES"/>
        </w:rPr>
        <w:t xml:space="preserve"> </w:t>
      </w:r>
      <w:r w:rsidR="00712415" w:rsidRPr="00B37934">
        <w:rPr>
          <w:rFonts w:eastAsia="Malgun Gothic"/>
          <w:szCs w:val="22"/>
          <w:lang w:val="es-ES"/>
        </w:rPr>
        <w:t>encontrar</w:t>
      </w:r>
      <w:r w:rsidR="00902D12" w:rsidRPr="00B37934">
        <w:rPr>
          <w:rFonts w:eastAsia="Malgun Gothic"/>
          <w:szCs w:val="22"/>
          <w:lang w:val="es-ES"/>
        </w:rPr>
        <w:t xml:space="preserve"> </w:t>
      </w:r>
      <w:r w:rsidR="001A385D">
        <w:rPr>
          <w:rFonts w:eastAsia="Malgun Gothic"/>
          <w:szCs w:val="22"/>
          <w:lang w:val="es-ES"/>
        </w:rPr>
        <w:t>ámbitos en los que las OPI podrían centrar sus tareas de normalización</w:t>
      </w:r>
      <w:r w:rsidR="001A385D" w:rsidRPr="00B37934">
        <w:rPr>
          <w:rFonts w:eastAsia="Malgun Gothic"/>
          <w:szCs w:val="22"/>
          <w:lang w:val="es-ES"/>
        </w:rPr>
        <w:t xml:space="preserve"> de los nombres</w:t>
      </w:r>
      <w:r w:rsidR="00AA7E41" w:rsidRPr="00B37934">
        <w:rPr>
          <w:rFonts w:eastAsia="Malgun Gothic"/>
          <w:szCs w:val="22"/>
          <w:lang w:val="es-ES"/>
        </w:rPr>
        <w:t>.</w:t>
      </w:r>
    </w:p>
    <w:p w:rsidR="00176C5F" w:rsidRPr="00B37934" w:rsidRDefault="00176C5F" w:rsidP="00176C5F">
      <w:pPr>
        <w:rPr>
          <w:rFonts w:eastAsia="Malgun Gothic"/>
          <w:szCs w:val="22"/>
          <w:lang w:val="es-ES"/>
        </w:rPr>
      </w:pPr>
    </w:p>
    <w:p w:rsidR="00176C5F" w:rsidRPr="00B37934" w:rsidRDefault="00176C5F" w:rsidP="00176C5F">
      <w:pPr>
        <w:pStyle w:val="ONUME"/>
        <w:numPr>
          <w:ilvl w:val="0"/>
          <w:numId w:val="0"/>
        </w:numPr>
        <w:spacing w:after="120"/>
        <w:rPr>
          <w:szCs w:val="22"/>
          <w:lang w:val="es-ES"/>
        </w:rPr>
      </w:pPr>
      <w:r w:rsidRPr="00B37934">
        <w:rPr>
          <w:szCs w:val="22"/>
          <w:lang w:val="es-ES"/>
        </w:rPr>
        <w:fldChar w:fldCharType="begin"/>
      </w:r>
      <w:r w:rsidRPr="00B37934">
        <w:rPr>
          <w:szCs w:val="22"/>
          <w:lang w:val="es-ES"/>
        </w:rPr>
        <w:instrText xml:space="preserve"> AUTONUM  </w:instrText>
      </w:r>
      <w:r w:rsidRPr="00B37934">
        <w:rPr>
          <w:szCs w:val="22"/>
          <w:lang w:val="es-ES"/>
        </w:rPr>
        <w:fldChar w:fldCharType="end"/>
      </w:r>
      <w:r w:rsidRPr="00B37934">
        <w:rPr>
          <w:szCs w:val="22"/>
          <w:lang w:val="es-ES"/>
        </w:rPr>
        <w:tab/>
      </w:r>
      <w:r w:rsidR="00CC6A54" w:rsidRPr="00B37934">
        <w:rPr>
          <w:szCs w:val="22"/>
          <w:lang w:val="es-ES"/>
        </w:rPr>
        <w:t>Si el cuestionario propuesto se aprueba en esta sesión, e</w:t>
      </w:r>
      <w:r w:rsidR="00373B28" w:rsidRPr="00B37934">
        <w:rPr>
          <w:szCs w:val="22"/>
          <w:lang w:val="es-ES"/>
        </w:rPr>
        <w:t xml:space="preserve">l Equipo Técnico </w:t>
      </w:r>
      <w:r w:rsidR="00670B9A" w:rsidRPr="00B37934">
        <w:rPr>
          <w:szCs w:val="22"/>
          <w:lang w:val="es-ES"/>
        </w:rPr>
        <w:t>tiene previsto</w:t>
      </w:r>
      <w:r w:rsidR="00373B28" w:rsidRPr="00B37934">
        <w:rPr>
          <w:szCs w:val="22"/>
          <w:lang w:val="es-ES"/>
        </w:rPr>
        <w:t xml:space="preserve"> realizar una encuesta en diciembre de 2018 e informar</w:t>
      </w:r>
      <w:r w:rsidR="00CC6A54" w:rsidRPr="00B37934">
        <w:rPr>
          <w:szCs w:val="22"/>
          <w:lang w:val="es-ES"/>
        </w:rPr>
        <w:t xml:space="preserve"> acerca</w:t>
      </w:r>
      <w:r w:rsidR="00373B28" w:rsidRPr="00B37934">
        <w:rPr>
          <w:szCs w:val="22"/>
          <w:lang w:val="es-ES"/>
        </w:rPr>
        <w:t xml:space="preserve"> </w:t>
      </w:r>
      <w:r w:rsidR="00CC6A54" w:rsidRPr="00B37934">
        <w:rPr>
          <w:szCs w:val="22"/>
          <w:lang w:val="es-ES"/>
        </w:rPr>
        <w:t>del</w:t>
      </w:r>
      <w:r w:rsidR="00373B28" w:rsidRPr="00B37934">
        <w:rPr>
          <w:szCs w:val="22"/>
          <w:lang w:val="es-ES"/>
        </w:rPr>
        <w:t xml:space="preserve"> resultado de </w:t>
      </w:r>
      <w:r w:rsidR="00CC6A54" w:rsidRPr="00B37934">
        <w:rPr>
          <w:szCs w:val="22"/>
          <w:lang w:val="es-ES"/>
        </w:rPr>
        <w:t>esta</w:t>
      </w:r>
      <w:r w:rsidR="00373B28" w:rsidRPr="00B37934">
        <w:rPr>
          <w:szCs w:val="22"/>
          <w:lang w:val="es-ES"/>
        </w:rPr>
        <w:t xml:space="preserve"> en la séptima sesión del CWS. Convendría pedir a la Oficina Internacional que prepar</w:t>
      </w:r>
      <w:r w:rsidR="00670B9A" w:rsidRPr="00B37934">
        <w:rPr>
          <w:szCs w:val="22"/>
          <w:lang w:val="es-ES"/>
        </w:rPr>
        <w:t>e</w:t>
      </w:r>
      <w:r w:rsidR="00373B28" w:rsidRPr="00B37934">
        <w:rPr>
          <w:szCs w:val="22"/>
          <w:lang w:val="es-ES"/>
        </w:rPr>
        <w:t xml:space="preserve"> y </w:t>
      </w:r>
      <w:r w:rsidR="00CC6A54" w:rsidRPr="00B37934">
        <w:rPr>
          <w:szCs w:val="22"/>
          <w:lang w:val="es-ES"/>
        </w:rPr>
        <w:t>difund</w:t>
      </w:r>
      <w:r w:rsidR="00670B9A" w:rsidRPr="00B37934">
        <w:rPr>
          <w:szCs w:val="22"/>
          <w:lang w:val="es-ES"/>
        </w:rPr>
        <w:t>a</w:t>
      </w:r>
      <w:r w:rsidR="00373B28" w:rsidRPr="00B37934">
        <w:rPr>
          <w:szCs w:val="22"/>
          <w:lang w:val="es-ES"/>
        </w:rPr>
        <w:t xml:space="preserve"> una circular en la que se invite a las OPI a cumplimentar el cuestionario.</w:t>
      </w:r>
    </w:p>
    <w:p w:rsidR="00176C5F" w:rsidRPr="00B37934" w:rsidRDefault="00176C5F" w:rsidP="00176C5F">
      <w:pPr>
        <w:pStyle w:val="ONUME"/>
        <w:numPr>
          <w:ilvl w:val="0"/>
          <w:numId w:val="0"/>
        </w:numPr>
        <w:spacing w:after="120"/>
        <w:rPr>
          <w:szCs w:val="22"/>
          <w:lang w:val="es-ES"/>
        </w:rPr>
      </w:pPr>
    </w:p>
    <w:p w:rsidR="00176C5F" w:rsidRPr="002350DF" w:rsidRDefault="00176C5F" w:rsidP="00176C5F">
      <w:pPr>
        <w:pStyle w:val="ONUME"/>
        <w:numPr>
          <w:ilvl w:val="0"/>
          <w:numId w:val="0"/>
        </w:numPr>
        <w:ind w:left="5529"/>
        <w:rPr>
          <w:i/>
          <w:szCs w:val="22"/>
          <w:lang w:val="it-IT"/>
        </w:rPr>
      </w:pPr>
      <w:r w:rsidRPr="00B37934">
        <w:rPr>
          <w:i/>
          <w:szCs w:val="22"/>
          <w:lang w:val="es-ES"/>
        </w:rPr>
        <w:fldChar w:fldCharType="begin"/>
      </w:r>
      <w:r w:rsidRPr="002350DF">
        <w:rPr>
          <w:i/>
          <w:szCs w:val="22"/>
          <w:lang w:val="it-IT"/>
        </w:rPr>
        <w:instrText xml:space="preserve"> AUTONUM  </w:instrText>
      </w:r>
      <w:r w:rsidRPr="00B37934">
        <w:rPr>
          <w:i/>
          <w:szCs w:val="22"/>
          <w:lang w:val="es-ES"/>
        </w:rPr>
        <w:fldChar w:fldCharType="end"/>
      </w:r>
      <w:r w:rsidRPr="002350DF">
        <w:rPr>
          <w:i/>
          <w:szCs w:val="22"/>
          <w:lang w:val="it-IT"/>
        </w:rPr>
        <w:tab/>
      </w:r>
      <w:r w:rsidR="00861678" w:rsidRPr="002350DF">
        <w:rPr>
          <w:i/>
          <w:szCs w:val="22"/>
          <w:lang w:val="it-IT"/>
        </w:rPr>
        <w:t>Se invita al CWS a:</w:t>
      </w:r>
    </w:p>
    <w:p w:rsidR="00176C5F" w:rsidRPr="00B37934" w:rsidRDefault="00861678" w:rsidP="00C82B1B">
      <w:pPr>
        <w:pStyle w:val="Endofdocument-Annex"/>
        <w:numPr>
          <w:ilvl w:val="0"/>
          <w:numId w:val="13"/>
        </w:numPr>
        <w:tabs>
          <w:tab w:val="left" w:pos="5580"/>
        </w:tabs>
        <w:ind w:left="5580" w:firstLine="0"/>
        <w:rPr>
          <w:i/>
          <w:szCs w:val="22"/>
          <w:lang w:val="es-ES"/>
        </w:rPr>
      </w:pPr>
      <w:r w:rsidRPr="00B37934">
        <w:rPr>
          <w:i/>
          <w:szCs w:val="22"/>
          <w:lang w:val="es-ES"/>
        </w:rPr>
        <w:t>tomar nota del contenido del presente documento y de sus Anexos; y</w:t>
      </w:r>
    </w:p>
    <w:p w:rsidR="00176C5F" w:rsidRPr="00B37934" w:rsidRDefault="00176C5F" w:rsidP="00176C5F">
      <w:pPr>
        <w:pStyle w:val="Endofdocument-Annex"/>
        <w:rPr>
          <w:i/>
          <w:szCs w:val="22"/>
          <w:lang w:val="es-ES"/>
        </w:rPr>
      </w:pPr>
    </w:p>
    <w:p w:rsidR="006A772A" w:rsidRPr="00B37934" w:rsidRDefault="00176C5F" w:rsidP="00176C5F">
      <w:pPr>
        <w:pStyle w:val="Endofdocument-Annex"/>
        <w:rPr>
          <w:i/>
          <w:szCs w:val="22"/>
          <w:lang w:val="es-ES"/>
        </w:rPr>
      </w:pPr>
      <w:r w:rsidRPr="00B37934">
        <w:rPr>
          <w:i/>
          <w:szCs w:val="22"/>
          <w:lang w:val="es-ES"/>
        </w:rPr>
        <w:t>b)</w:t>
      </w:r>
      <w:r w:rsidRPr="00B37934">
        <w:rPr>
          <w:i/>
          <w:szCs w:val="22"/>
          <w:lang w:val="es-ES"/>
        </w:rPr>
        <w:tab/>
      </w:r>
      <w:r w:rsidR="00C82B1B" w:rsidRPr="00B37934">
        <w:rPr>
          <w:i/>
          <w:szCs w:val="22"/>
          <w:lang w:val="es-ES"/>
        </w:rPr>
        <w:t xml:space="preserve">examinar el cuestionario propuesto sobre el uso </w:t>
      </w:r>
      <w:r w:rsidR="001A385D" w:rsidRPr="00B37934">
        <w:rPr>
          <w:i/>
          <w:szCs w:val="22"/>
          <w:lang w:val="es-ES"/>
        </w:rPr>
        <w:t xml:space="preserve">por las OPI </w:t>
      </w:r>
      <w:r w:rsidR="00C82B1B" w:rsidRPr="00B37934">
        <w:rPr>
          <w:i/>
          <w:szCs w:val="22"/>
          <w:lang w:val="es-ES"/>
        </w:rPr>
        <w:t>de los identificadores de solicitantes, que se reproduce en el Anexo del presente document</w:t>
      </w:r>
      <w:r w:rsidR="00373B28" w:rsidRPr="00B37934">
        <w:rPr>
          <w:i/>
          <w:szCs w:val="22"/>
          <w:lang w:val="es-ES"/>
        </w:rPr>
        <w:t>o</w:t>
      </w:r>
      <w:r w:rsidR="00C82B1B" w:rsidRPr="00B37934">
        <w:rPr>
          <w:i/>
          <w:szCs w:val="22"/>
          <w:lang w:val="es-ES"/>
        </w:rPr>
        <w:t>, y tomar una decisión al respecto;</w:t>
      </w:r>
    </w:p>
    <w:p w:rsidR="00176C5F" w:rsidRPr="00B37934" w:rsidRDefault="00176C5F" w:rsidP="00176C5F">
      <w:pPr>
        <w:pStyle w:val="Endofdocument-Annex"/>
        <w:rPr>
          <w:i/>
          <w:szCs w:val="22"/>
          <w:lang w:val="es-ES"/>
        </w:rPr>
      </w:pPr>
    </w:p>
    <w:p w:rsidR="00176C5F" w:rsidRPr="0085277C" w:rsidRDefault="00176C5F" w:rsidP="00176C5F">
      <w:pPr>
        <w:pStyle w:val="Endofdocument-Annex"/>
        <w:rPr>
          <w:szCs w:val="22"/>
          <w:lang w:val="es-ES"/>
        </w:rPr>
      </w:pPr>
      <w:r w:rsidRPr="00B37934">
        <w:rPr>
          <w:i/>
          <w:szCs w:val="22"/>
          <w:lang w:val="es-ES"/>
        </w:rPr>
        <w:t>c)</w:t>
      </w:r>
      <w:r w:rsidRPr="00B37934">
        <w:rPr>
          <w:i/>
          <w:szCs w:val="22"/>
          <w:lang w:val="es-ES"/>
        </w:rPr>
        <w:tab/>
      </w:r>
      <w:r w:rsidR="00C82B1B" w:rsidRPr="00B37934">
        <w:rPr>
          <w:i/>
          <w:szCs w:val="22"/>
          <w:lang w:val="es-ES"/>
        </w:rPr>
        <w:t xml:space="preserve">examinar las medidas </w:t>
      </w:r>
      <w:r w:rsidR="0085277C">
        <w:rPr>
          <w:i/>
          <w:szCs w:val="22"/>
          <w:lang w:val="es-ES"/>
        </w:rPr>
        <w:t>cuya adopción por</w:t>
      </w:r>
      <w:r w:rsidR="00C82B1B" w:rsidRPr="00B37934">
        <w:rPr>
          <w:i/>
          <w:szCs w:val="22"/>
          <w:lang w:val="es-ES"/>
        </w:rPr>
        <w:t xml:space="preserve"> el </w:t>
      </w:r>
      <w:r w:rsidR="004E6900" w:rsidRPr="004E6900">
        <w:rPr>
          <w:i/>
          <w:szCs w:val="22"/>
          <w:lang w:val="es-ES"/>
        </w:rPr>
        <w:t xml:space="preserve">Equipo Técnico de Normalización de los Nombres </w:t>
      </w:r>
      <w:r w:rsidR="00C82B1B" w:rsidRPr="00B37934">
        <w:rPr>
          <w:i/>
          <w:szCs w:val="22"/>
          <w:lang w:val="es-ES"/>
        </w:rPr>
        <w:t>y la Oficina Internacional</w:t>
      </w:r>
      <w:r w:rsidR="0085277C">
        <w:rPr>
          <w:i/>
          <w:szCs w:val="22"/>
          <w:lang w:val="es-ES"/>
        </w:rPr>
        <w:t xml:space="preserve"> se propone</w:t>
      </w:r>
      <w:r w:rsidR="00C82B1B" w:rsidRPr="00B37934">
        <w:rPr>
          <w:i/>
          <w:szCs w:val="22"/>
          <w:lang w:val="es-ES"/>
        </w:rPr>
        <w:t xml:space="preserve">, </w:t>
      </w:r>
      <w:r w:rsidR="0085277C">
        <w:rPr>
          <w:i/>
          <w:szCs w:val="22"/>
          <w:lang w:val="es-ES"/>
        </w:rPr>
        <w:t xml:space="preserve">que </w:t>
      </w:r>
      <w:r w:rsidR="00C82B1B" w:rsidRPr="00B37934">
        <w:rPr>
          <w:i/>
          <w:szCs w:val="22"/>
          <w:lang w:val="es-ES"/>
        </w:rPr>
        <w:t xml:space="preserve">se </w:t>
      </w:r>
      <w:r w:rsidR="0085277C">
        <w:rPr>
          <w:i/>
          <w:szCs w:val="22"/>
          <w:lang w:val="es-ES"/>
        </w:rPr>
        <w:t>detallan</w:t>
      </w:r>
      <w:r w:rsidR="00C82B1B" w:rsidRPr="00B37934">
        <w:rPr>
          <w:i/>
          <w:szCs w:val="22"/>
          <w:lang w:val="es-ES"/>
        </w:rPr>
        <w:t xml:space="preserve"> en el párrafo 4 </w:t>
      </w:r>
      <w:r w:rsidR="0085277C">
        <w:rPr>
          <w:i/>
          <w:szCs w:val="22"/>
          <w:lang w:val="es-ES"/>
        </w:rPr>
        <w:t>del presente documento</w:t>
      </w:r>
      <w:r w:rsidR="00C82B1B" w:rsidRPr="00B37934">
        <w:rPr>
          <w:i/>
          <w:szCs w:val="22"/>
          <w:lang w:val="es-ES"/>
        </w:rPr>
        <w:t xml:space="preserve">, y </w:t>
      </w:r>
      <w:r w:rsidR="00373B28" w:rsidRPr="00B37934">
        <w:rPr>
          <w:i/>
          <w:szCs w:val="22"/>
          <w:lang w:val="es-ES"/>
        </w:rPr>
        <w:t>tomar</w:t>
      </w:r>
      <w:r w:rsidR="00C82B1B" w:rsidRPr="00B37934">
        <w:rPr>
          <w:i/>
          <w:szCs w:val="22"/>
          <w:lang w:val="es-ES"/>
        </w:rPr>
        <w:t xml:space="preserve"> una decisión al respecto.</w:t>
      </w:r>
    </w:p>
    <w:p w:rsidR="00176C5F" w:rsidRDefault="00176C5F" w:rsidP="00176C5F">
      <w:pPr>
        <w:pStyle w:val="Endofdocument-Annex"/>
        <w:rPr>
          <w:szCs w:val="22"/>
          <w:lang w:val="es-ES"/>
        </w:rPr>
      </w:pPr>
    </w:p>
    <w:p w:rsidR="0085277C" w:rsidRPr="00B37934" w:rsidRDefault="0085277C" w:rsidP="00176C5F">
      <w:pPr>
        <w:pStyle w:val="Endofdocument-Annex"/>
        <w:rPr>
          <w:szCs w:val="22"/>
          <w:lang w:val="es-ES"/>
        </w:rPr>
      </w:pPr>
    </w:p>
    <w:p w:rsidR="002928D3" w:rsidRPr="00477109" w:rsidRDefault="00373B28" w:rsidP="00817ADA">
      <w:pPr>
        <w:pStyle w:val="Endofdocument-Annex"/>
        <w:rPr>
          <w:szCs w:val="22"/>
          <w:lang w:val="es-ES"/>
        </w:rPr>
      </w:pPr>
      <w:r w:rsidRPr="00B37934">
        <w:rPr>
          <w:szCs w:val="22"/>
          <w:lang w:val="es-ES"/>
        </w:rPr>
        <w:t>[Sigue el Anexo]</w:t>
      </w:r>
    </w:p>
    <w:sectPr w:rsidR="002928D3" w:rsidRPr="00477109" w:rsidSect="00176C5F">
      <w:headerReference w:type="default" r:id="rId9"/>
      <w:headerReference w:type="firs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03A" w:rsidRDefault="00B4003A">
      <w:r>
        <w:separator/>
      </w:r>
    </w:p>
  </w:endnote>
  <w:endnote w:type="continuationSeparator" w:id="0">
    <w:p w:rsidR="00B4003A" w:rsidRDefault="00B4003A" w:rsidP="003B38C1">
      <w:r>
        <w:separator/>
      </w:r>
    </w:p>
    <w:p w:rsidR="00B4003A" w:rsidRPr="003B38C1" w:rsidRDefault="00B4003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4003A" w:rsidRPr="003B38C1" w:rsidRDefault="00B4003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03A" w:rsidRDefault="00B4003A">
      <w:r>
        <w:separator/>
      </w:r>
    </w:p>
  </w:footnote>
  <w:footnote w:type="continuationSeparator" w:id="0">
    <w:p w:rsidR="00B4003A" w:rsidRDefault="00B4003A" w:rsidP="008B60B2">
      <w:r>
        <w:separator/>
      </w:r>
    </w:p>
    <w:p w:rsidR="00B4003A" w:rsidRPr="00ED77FB" w:rsidRDefault="00B4003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4003A" w:rsidRPr="00ED77FB" w:rsidRDefault="00B4003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ADA" w:rsidRPr="007C399E" w:rsidRDefault="00817ADA" w:rsidP="00817ADA">
    <w:pPr>
      <w:jc w:val="right"/>
      <w:rPr>
        <w:lang w:val="es-ES_tradnl"/>
      </w:rPr>
    </w:pPr>
    <w:r>
      <w:rPr>
        <w:lang w:val="en-GB"/>
      </w:rPr>
      <w:t>CWS/6/27</w:t>
    </w:r>
  </w:p>
  <w:p w:rsidR="00817ADA" w:rsidRDefault="00817ADA" w:rsidP="00817ADA">
    <w:pPr>
      <w:jc w:val="right"/>
      <w:rPr>
        <w:lang w:val="en-GB"/>
      </w:rPr>
    </w:pPr>
    <w:r w:rsidRPr="007C399E">
      <w:rPr>
        <w:lang w:val="es-ES_tradnl"/>
      </w:rPr>
      <w:t>página</w:t>
    </w:r>
    <w:r>
      <w:rPr>
        <w:lang w:val="en-GB"/>
      </w:rPr>
      <w:t xml:space="preserve"> 2</w:t>
    </w:r>
  </w:p>
  <w:p w:rsidR="00817ADA" w:rsidRPr="00D0431A" w:rsidRDefault="00817ADA" w:rsidP="00817ADA">
    <w:pPr>
      <w:jc w:val="right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874" w:rsidRPr="00353F86" w:rsidRDefault="00201874" w:rsidP="00930DAD">
    <w:pPr>
      <w:jc w:val="righ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1950CB"/>
    <w:multiLevelType w:val="hybridMultilevel"/>
    <w:tmpl w:val="9B6A98FC"/>
    <w:lvl w:ilvl="0" w:tplc="07B4C5B0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7F56FCC"/>
    <w:multiLevelType w:val="hybridMultilevel"/>
    <w:tmpl w:val="0574ABB2"/>
    <w:lvl w:ilvl="0" w:tplc="8350266A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0F346E0F"/>
    <w:multiLevelType w:val="hybridMultilevel"/>
    <w:tmpl w:val="E5DE252E"/>
    <w:lvl w:ilvl="0" w:tplc="C45811E8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3CD4EA1"/>
    <w:multiLevelType w:val="hybridMultilevel"/>
    <w:tmpl w:val="3D80ACE0"/>
    <w:lvl w:ilvl="0" w:tplc="DB7266E8">
      <w:start w:val="1"/>
      <w:numFmt w:val="upperLetter"/>
      <w:lvlText w:val="%1)"/>
      <w:lvlJc w:val="left"/>
      <w:pPr>
        <w:ind w:left="58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14" w:hanging="360"/>
      </w:pPr>
    </w:lvl>
    <w:lvl w:ilvl="2" w:tplc="0409001B" w:tentative="1">
      <w:start w:val="1"/>
      <w:numFmt w:val="lowerRoman"/>
      <w:lvlText w:val="%3."/>
      <w:lvlJc w:val="right"/>
      <w:pPr>
        <w:ind w:left="7334" w:hanging="180"/>
      </w:pPr>
    </w:lvl>
    <w:lvl w:ilvl="3" w:tplc="0409000F" w:tentative="1">
      <w:start w:val="1"/>
      <w:numFmt w:val="decimal"/>
      <w:lvlText w:val="%4."/>
      <w:lvlJc w:val="left"/>
      <w:pPr>
        <w:ind w:left="8054" w:hanging="360"/>
      </w:pPr>
    </w:lvl>
    <w:lvl w:ilvl="4" w:tplc="04090019" w:tentative="1">
      <w:start w:val="1"/>
      <w:numFmt w:val="lowerLetter"/>
      <w:lvlText w:val="%5."/>
      <w:lvlJc w:val="left"/>
      <w:pPr>
        <w:ind w:left="8774" w:hanging="360"/>
      </w:pPr>
    </w:lvl>
    <w:lvl w:ilvl="5" w:tplc="0409001B" w:tentative="1">
      <w:start w:val="1"/>
      <w:numFmt w:val="lowerRoman"/>
      <w:lvlText w:val="%6."/>
      <w:lvlJc w:val="right"/>
      <w:pPr>
        <w:ind w:left="9494" w:hanging="180"/>
      </w:pPr>
    </w:lvl>
    <w:lvl w:ilvl="6" w:tplc="0409000F" w:tentative="1">
      <w:start w:val="1"/>
      <w:numFmt w:val="decimal"/>
      <w:lvlText w:val="%7."/>
      <w:lvlJc w:val="left"/>
      <w:pPr>
        <w:ind w:left="10214" w:hanging="360"/>
      </w:pPr>
    </w:lvl>
    <w:lvl w:ilvl="7" w:tplc="04090019" w:tentative="1">
      <w:start w:val="1"/>
      <w:numFmt w:val="lowerLetter"/>
      <w:lvlText w:val="%8."/>
      <w:lvlJc w:val="left"/>
      <w:pPr>
        <w:ind w:left="10934" w:hanging="360"/>
      </w:pPr>
    </w:lvl>
    <w:lvl w:ilvl="8" w:tplc="0409001B" w:tentative="1">
      <w:start w:val="1"/>
      <w:numFmt w:val="lowerRoman"/>
      <w:lvlText w:val="%9."/>
      <w:lvlJc w:val="right"/>
      <w:pPr>
        <w:ind w:left="11654" w:hanging="180"/>
      </w:pPr>
    </w:lvl>
  </w:abstractNum>
  <w:abstractNum w:abstractNumId="6" w15:restartNumberingAfterBreak="0">
    <w:nsid w:val="16EA3722"/>
    <w:multiLevelType w:val="hybridMultilevel"/>
    <w:tmpl w:val="52D2DD6C"/>
    <w:lvl w:ilvl="0" w:tplc="10D2BC16">
      <w:start w:val="1"/>
      <w:numFmt w:val="lowerRoman"/>
      <w:lvlText w:val="(%1)"/>
      <w:lvlJc w:val="left"/>
      <w:pPr>
        <w:ind w:left="-7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90" w:hanging="360"/>
      </w:pPr>
    </w:lvl>
    <w:lvl w:ilvl="2" w:tplc="0409001B" w:tentative="1">
      <w:start w:val="1"/>
      <w:numFmt w:val="lowerRoman"/>
      <w:lvlText w:val="%3."/>
      <w:lvlJc w:val="right"/>
      <w:pPr>
        <w:ind w:left="330" w:hanging="180"/>
      </w:pPr>
    </w:lvl>
    <w:lvl w:ilvl="3" w:tplc="0409000F" w:tentative="1">
      <w:start w:val="1"/>
      <w:numFmt w:val="decimal"/>
      <w:lvlText w:val="%4."/>
      <w:lvlJc w:val="left"/>
      <w:pPr>
        <w:ind w:left="1050" w:hanging="360"/>
      </w:pPr>
    </w:lvl>
    <w:lvl w:ilvl="4" w:tplc="04090019" w:tentative="1">
      <w:start w:val="1"/>
      <w:numFmt w:val="lowerLetter"/>
      <w:lvlText w:val="%5."/>
      <w:lvlJc w:val="left"/>
      <w:pPr>
        <w:ind w:left="1770" w:hanging="360"/>
      </w:pPr>
    </w:lvl>
    <w:lvl w:ilvl="5" w:tplc="0409001B" w:tentative="1">
      <w:start w:val="1"/>
      <w:numFmt w:val="lowerRoman"/>
      <w:lvlText w:val="%6."/>
      <w:lvlJc w:val="right"/>
      <w:pPr>
        <w:ind w:left="2490" w:hanging="180"/>
      </w:pPr>
    </w:lvl>
    <w:lvl w:ilvl="6" w:tplc="0409000F" w:tentative="1">
      <w:start w:val="1"/>
      <w:numFmt w:val="decimal"/>
      <w:lvlText w:val="%7."/>
      <w:lvlJc w:val="left"/>
      <w:pPr>
        <w:ind w:left="3210" w:hanging="360"/>
      </w:pPr>
    </w:lvl>
    <w:lvl w:ilvl="7" w:tplc="04090019" w:tentative="1">
      <w:start w:val="1"/>
      <w:numFmt w:val="lowerLetter"/>
      <w:lvlText w:val="%8."/>
      <w:lvlJc w:val="left"/>
      <w:pPr>
        <w:ind w:left="3930" w:hanging="360"/>
      </w:pPr>
    </w:lvl>
    <w:lvl w:ilvl="8" w:tplc="0409001B" w:tentative="1">
      <w:start w:val="1"/>
      <w:numFmt w:val="lowerRoman"/>
      <w:lvlText w:val="%9."/>
      <w:lvlJc w:val="right"/>
      <w:pPr>
        <w:ind w:left="4650" w:hanging="180"/>
      </w:pPr>
    </w:lvl>
  </w:abstractNum>
  <w:abstractNum w:abstractNumId="7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 w15:restartNumberingAfterBreak="0">
    <w:nsid w:val="26DB6581"/>
    <w:multiLevelType w:val="hybridMultilevel"/>
    <w:tmpl w:val="C06C644C"/>
    <w:lvl w:ilvl="0" w:tplc="16DAED4A">
      <w:start w:val="1"/>
      <w:numFmt w:val="lowerLetter"/>
      <w:lvlText w:val="%1)"/>
      <w:lvlJc w:val="left"/>
      <w:pPr>
        <w:ind w:left="58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14" w:hanging="360"/>
      </w:pPr>
    </w:lvl>
    <w:lvl w:ilvl="2" w:tplc="0409001B" w:tentative="1">
      <w:start w:val="1"/>
      <w:numFmt w:val="lowerRoman"/>
      <w:lvlText w:val="%3."/>
      <w:lvlJc w:val="right"/>
      <w:pPr>
        <w:ind w:left="7334" w:hanging="180"/>
      </w:pPr>
    </w:lvl>
    <w:lvl w:ilvl="3" w:tplc="0409000F" w:tentative="1">
      <w:start w:val="1"/>
      <w:numFmt w:val="decimal"/>
      <w:lvlText w:val="%4."/>
      <w:lvlJc w:val="left"/>
      <w:pPr>
        <w:ind w:left="8054" w:hanging="360"/>
      </w:pPr>
    </w:lvl>
    <w:lvl w:ilvl="4" w:tplc="04090019" w:tentative="1">
      <w:start w:val="1"/>
      <w:numFmt w:val="lowerLetter"/>
      <w:lvlText w:val="%5."/>
      <w:lvlJc w:val="left"/>
      <w:pPr>
        <w:ind w:left="8774" w:hanging="360"/>
      </w:pPr>
    </w:lvl>
    <w:lvl w:ilvl="5" w:tplc="0409001B" w:tentative="1">
      <w:start w:val="1"/>
      <w:numFmt w:val="lowerRoman"/>
      <w:lvlText w:val="%6."/>
      <w:lvlJc w:val="right"/>
      <w:pPr>
        <w:ind w:left="9494" w:hanging="180"/>
      </w:pPr>
    </w:lvl>
    <w:lvl w:ilvl="6" w:tplc="0409000F" w:tentative="1">
      <w:start w:val="1"/>
      <w:numFmt w:val="decimal"/>
      <w:lvlText w:val="%7."/>
      <w:lvlJc w:val="left"/>
      <w:pPr>
        <w:ind w:left="10214" w:hanging="360"/>
      </w:pPr>
    </w:lvl>
    <w:lvl w:ilvl="7" w:tplc="04090019" w:tentative="1">
      <w:start w:val="1"/>
      <w:numFmt w:val="lowerLetter"/>
      <w:lvlText w:val="%8."/>
      <w:lvlJc w:val="left"/>
      <w:pPr>
        <w:ind w:left="10934" w:hanging="360"/>
      </w:pPr>
    </w:lvl>
    <w:lvl w:ilvl="8" w:tplc="0409001B" w:tentative="1">
      <w:start w:val="1"/>
      <w:numFmt w:val="lowerRoman"/>
      <w:lvlText w:val="%9."/>
      <w:lvlJc w:val="right"/>
      <w:pPr>
        <w:ind w:left="11654" w:hanging="180"/>
      </w:pPr>
    </w:lvl>
  </w:abstractNum>
  <w:abstractNum w:abstractNumId="10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8D67137"/>
    <w:multiLevelType w:val="hybridMultilevel"/>
    <w:tmpl w:val="51C2D35E"/>
    <w:lvl w:ilvl="0" w:tplc="04090001">
      <w:start w:val="1"/>
      <w:numFmt w:val="bullet"/>
      <w:lvlText w:val=""/>
      <w:lvlJc w:val="left"/>
      <w:pPr>
        <w:ind w:left="400" w:hanging="40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2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863784"/>
    <w:multiLevelType w:val="hybridMultilevel"/>
    <w:tmpl w:val="7F00A780"/>
    <w:lvl w:ilvl="0" w:tplc="B4F241B8">
      <w:start w:val="1"/>
      <w:numFmt w:val="lowerLetter"/>
      <w:lvlText w:val="(%1)"/>
      <w:lvlJc w:val="left"/>
      <w:pPr>
        <w:ind w:left="6239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14" w:hanging="360"/>
      </w:pPr>
    </w:lvl>
    <w:lvl w:ilvl="2" w:tplc="0409001B" w:tentative="1">
      <w:start w:val="1"/>
      <w:numFmt w:val="lowerRoman"/>
      <w:lvlText w:val="%3."/>
      <w:lvlJc w:val="right"/>
      <w:pPr>
        <w:ind w:left="7334" w:hanging="180"/>
      </w:pPr>
    </w:lvl>
    <w:lvl w:ilvl="3" w:tplc="0409000F" w:tentative="1">
      <w:start w:val="1"/>
      <w:numFmt w:val="decimal"/>
      <w:lvlText w:val="%4."/>
      <w:lvlJc w:val="left"/>
      <w:pPr>
        <w:ind w:left="8054" w:hanging="360"/>
      </w:pPr>
    </w:lvl>
    <w:lvl w:ilvl="4" w:tplc="04090019" w:tentative="1">
      <w:start w:val="1"/>
      <w:numFmt w:val="lowerLetter"/>
      <w:lvlText w:val="%5."/>
      <w:lvlJc w:val="left"/>
      <w:pPr>
        <w:ind w:left="8774" w:hanging="360"/>
      </w:pPr>
    </w:lvl>
    <w:lvl w:ilvl="5" w:tplc="0409001B" w:tentative="1">
      <w:start w:val="1"/>
      <w:numFmt w:val="lowerRoman"/>
      <w:lvlText w:val="%6."/>
      <w:lvlJc w:val="right"/>
      <w:pPr>
        <w:ind w:left="9494" w:hanging="180"/>
      </w:pPr>
    </w:lvl>
    <w:lvl w:ilvl="6" w:tplc="0409000F" w:tentative="1">
      <w:start w:val="1"/>
      <w:numFmt w:val="decimal"/>
      <w:lvlText w:val="%7."/>
      <w:lvlJc w:val="left"/>
      <w:pPr>
        <w:ind w:left="10214" w:hanging="360"/>
      </w:pPr>
    </w:lvl>
    <w:lvl w:ilvl="7" w:tplc="04090019" w:tentative="1">
      <w:start w:val="1"/>
      <w:numFmt w:val="lowerLetter"/>
      <w:lvlText w:val="%8."/>
      <w:lvlJc w:val="left"/>
      <w:pPr>
        <w:ind w:left="10934" w:hanging="360"/>
      </w:pPr>
    </w:lvl>
    <w:lvl w:ilvl="8" w:tplc="0409001B" w:tentative="1">
      <w:start w:val="1"/>
      <w:numFmt w:val="lowerRoman"/>
      <w:lvlText w:val="%9."/>
      <w:lvlJc w:val="right"/>
      <w:pPr>
        <w:ind w:left="11654" w:hanging="180"/>
      </w:pPr>
    </w:lvl>
  </w:abstractNum>
  <w:abstractNum w:abstractNumId="14" w15:restartNumberingAfterBreak="0">
    <w:nsid w:val="71772C55"/>
    <w:multiLevelType w:val="hybridMultilevel"/>
    <w:tmpl w:val="0886421A"/>
    <w:lvl w:ilvl="0" w:tplc="C45811E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12"/>
  </w:num>
  <w:num w:numId="5">
    <w:abstractNumId w:val="2"/>
  </w:num>
  <w:num w:numId="6">
    <w:abstractNumId w:val="8"/>
  </w:num>
  <w:num w:numId="7">
    <w:abstractNumId w:val="3"/>
  </w:num>
  <w:num w:numId="8">
    <w:abstractNumId w:val="6"/>
  </w:num>
  <w:num w:numId="9">
    <w:abstractNumId w:val="13"/>
  </w:num>
  <w:num w:numId="10">
    <w:abstractNumId w:val="11"/>
  </w:num>
  <w:num w:numId="11">
    <w:abstractNumId w:val="1"/>
  </w:num>
  <w:num w:numId="12">
    <w:abstractNumId w:val="5"/>
  </w:num>
  <w:num w:numId="13">
    <w:abstractNumId w:val="9"/>
  </w:num>
  <w:num w:numId="14">
    <w:abstractNumId w:val="4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C5F"/>
    <w:rsid w:val="0000120A"/>
    <w:rsid w:val="00021EB9"/>
    <w:rsid w:val="00043CAA"/>
    <w:rsid w:val="00046EFF"/>
    <w:rsid w:val="00054653"/>
    <w:rsid w:val="00061821"/>
    <w:rsid w:val="00075432"/>
    <w:rsid w:val="000812BB"/>
    <w:rsid w:val="000968ED"/>
    <w:rsid w:val="000A2ED8"/>
    <w:rsid w:val="000E4010"/>
    <w:rsid w:val="000F5E56"/>
    <w:rsid w:val="001362EE"/>
    <w:rsid w:val="00162D50"/>
    <w:rsid w:val="001647D5"/>
    <w:rsid w:val="00176C5F"/>
    <w:rsid w:val="001832A6"/>
    <w:rsid w:val="001A385D"/>
    <w:rsid w:val="001D7006"/>
    <w:rsid w:val="00201874"/>
    <w:rsid w:val="0021217E"/>
    <w:rsid w:val="00214CF0"/>
    <w:rsid w:val="002350DF"/>
    <w:rsid w:val="00237B91"/>
    <w:rsid w:val="00240F20"/>
    <w:rsid w:val="002426A0"/>
    <w:rsid w:val="00252998"/>
    <w:rsid w:val="00252B40"/>
    <w:rsid w:val="002634C4"/>
    <w:rsid w:val="002928D3"/>
    <w:rsid w:val="002929B5"/>
    <w:rsid w:val="002A6FAB"/>
    <w:rsid w:val="002F1FE6"/>
    <w:rsid w:val="002F4E68"/>
    <w:rsid w:val="002F6CEC"/>
    <w:rsid w:val="00312F7F"/>
    <w:rsid w:val="00323E70"/>
    <w:rsid w:val="00353F86"/>
    <w:rsid w:val="00361450"/>
    <w:rsid w:val="003673CF"/>
    <w:rsid w:val="00373B28"/>
    <w:rsid w:val="00374484"/>
    <w:rsid w:val="003845C1"/>
    <w:rsid w:val="003A6F89"/>
    <w:rsid w:val="003B38C1"/>
    <w:rsid w:val="003D486D"/>
    <w:rsid w:val="003F074D"/>
    <w:rsid w:val="00404FED"/>
    <w:rsid w:val="004123D6"/>
    <w:rsid w:val="00415452"/>
    <w:rsid w:val="00423E3E"/>
    <w:rsid w:val="00427AF4"/>
    <w:rsid w:val="00443593"/>
    <w:rsid w:val="004647DA"/>
    <w:rsid w:val="00474062"/>
    <w:rsid w:val="00477109"/>
    <w:rsid w:val="00477D6B"/>
    <w:rsid w:val="00481427"/>
    <w:rsid w:val="004A3373"/>
    <w:rsid w:val="004E6900"/>
    <w:rsid w:val="004E690B"/>
    <w:rsid w:val="005019B8"/>
    <w:rsid w:val="005019FF"/>
    <w:rsid w:val="00515DB6"/>
    <w:rsid w:val="0053057A"/>
    <w:rsid w:val="005560AD"/>
    <w:rsid w:val="00560A29"/>
    <w:rsid w:val="005A2BC4"/>
    <w:rsid w:val="005C65CC"/>
    <w:rsid w:val="005C6649"/>
    <w:rsid w:val="006008CD"/>
    <w:rsid w:val="00605827"/>
    <w:rsid w:val="0064592A"/>
    <w:rsid w:val="00646050"/>
    <w:rsid w:val="00661F5E"/>
    <w:rsid w:val="00665F35"/>
    <w:rsid w:val="00670B9A"/>
    <w:rsid w:val="006713CA"/>
    <w:rsid w:val="00676C5C"/>
    <w:rsid w:val="006A772A"/>
    <w:rsid w:val="006D35FA"/>
    <w:rsid w:val="0070172C"/>
    <w:rsid w:val="00712415"/>
    <w:rsid w:val="0073261E"/>
    <w:rsid w:val="007443E6"/>
    <w:rsid w:val="00753143"/>
    <w:rsid w:val="007715A5"/>
    <w:rsid w:val="007C399E"/>
    <w:rsid w:val="007D1613"/>
    <w:rsid w:val="007E0D27"/>
    <w:rsid w:val="007E4C0E"/>
    <w:rsid w:val="007F6730"/>
    <w:rsid w:val="00817ADA"/>
    <w:rsid w:val="00846122"/>
    <w:rsid w:val="0085277C"/>
    <w:rsid w:val="00854C61"/>
    <w:rsid w:val="00856AAB"/>
    <w:rsid w:val="00861678"/>
    <w:rsid w:val="00866FE3"/>
    <w:rsid w:val="00870386"/>
    <w:rsid w:val="00874238"/>
    <w:rsid w:val="00883BB8"/>
    <w:rsid w:val="008A134B"/>
    <w:rsid w:val="008A7189"/>
    <w:rsid w:val="008B2CC1"/>
    <w:rsid w:val="008B60B2"/>
    <w:rsid w:val="00902D12"/>
    <w:rsid w:val="00906742"/>
    <w:rsid w:val="00906A82"/>
    <w:rsid w:val="0090731E"/>
    <w:rsid w:val="00916EE2"/>
    <w:rsid w:val="00930DAD"/>
    <w:rsid w:val="00965849"/>
    <w:rsid w:val="00966A22"/>
    <w:rsid w:val="0096722F"/>
    <w:rsid w:val="00980843"/>
    <w:rsid w:val="009B7BB3"/>
    <w:rsid w:val="009C7DB0"/>
    <w:rsid w:val="009E2791"/>
    <w:rsid w:val="009E3F6F"/>
    <w:rsid w:val="009E5085"/>
    <w:rsid w:val="009F499F"/>
    <w:rsid w:val="009F4CE1"/>
    <w:rsid w:val="00A057F4"/>
    <w:rsid w:val="00A37342"/>
    <w:rsid w:val="00A42DAF"/>
    <w:rsid w:val="00A45BD8"/>
    <w:rsid w:val="00A869B7"/>
    <w:rsid w:val="00AA6C7A"/>
    <w:rsid w:val="00AA7E41"/>
    <w:rsid w:val="00AB4776"/>
    <w:rsid w:val="00AC205C"/>
    <w:rsid w:val="00AD2468"/>
    <w:rsid w:val="00AF0A6B"/>
    <w:rsid w:val="00B05A69"/>
    <w:rsid w:val="00B06002"/>
    <w:rsid w:val="00B37934"/>
    <w:rsid w:val="00B4003A"/>
    <w:rsid w:val="00B71594"/>
    <w:rsid w:val="00B85B25"/>
    <w:rsid w:val="00B9734B"/>
    <w:rsid w:val="00BA30E2"/>
    <w:rsid w:val="00C11BFE"/>
    <w:rsid w:val="00C332EE"/>
    <w:rsid w:val="00C422D5"/>
    <w:rsid w:val="00C430E9"/>
    <w:rsid w:val="00C5068F"/>
    <w:rsid w:val="00C506BD"/>
    <w:rsid w:val="00C537F0"/>
    <w:rsid w:val="00C82B1B"/>
    <w:rsid w:val="00C8695C"/>
    <w:rsid w:val="00C86D74"/>
    <w:rsid w:val="00CA601A"/>
    <w:rsid w:val="00CC6A54"/>
    <w:rsid w:val="00CD04F1"/>
    <w:rsid w:val="00CD59F2"/>
    <w:rsid w:val="00D00336"/>
    <w:rsid w:val="00D0431A"/>
    <w:rsid w:val="00D06316"/>
    <w:rsid w:val="00D3124F"/>
    <w:rsid w:val="00D32B22"/>
    <w:rsid w:val="00D35950"/>
    <w:rsid w:val="00D37286"/>
    <w:rsid w:val="00D45252"/>
    <w:rsid w:val="00D71B4D"/>
    <w:rsid w:val="00D802B6"/>
    <w:rsid w:val="00D93D55"/>
    <w:rsid w:val="00DB74C7"/>
    <w:rsid w:val="00DD7A74"/>
    <w:rsid w:val="00E15015"/>
    <w:rsid w:val="00E335FE"/>
    <w:rsid w:val="00E82D75"/>
    <w:rsid w:val="00EA7D6E"/>
    <w:rsid w:val="00EB32BE"/>
    <w:rsid w:val="00EB387C"/>
    <w:rsid w:val="00EC4E49"/>
    <w:rsid w:val="00ED2449"/>
    <w:rsid w:val="00ED77FB"/>
    <w:rsid w:val="00EE45FA"/>
    <w:rsid w:val="00F071A7"/>
    <w:rsid w:val="00F23D1B"/>
    <w:rsid w:val="00F327FF"/>
    <w:rsid w:val="00F53F02"/>
    <w:rsid w:val="00F66152"/>
    <w:rsid w:val="00F6762F"/>
    <w:rsid w:val="00F91D3B"/>
    <w:rsid w:val="00FB00C9"/>
    <w:rsid w:val="00FE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6B957FB6-3295-4047-BE3D-E537A4CEA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176C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76C5F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ONUMEChar">
    <w:name w:val="ONUM E Char"/>
    <w:link w:val="ONUME"/>
    <w:rsid w:val="00176C5F"/>
    <w:rPr>
      <w:rFonts w:ascii="Arial" w:eastAsia="SimSun" w:hAnsi="Arial" w:cs="Arial"/>
      <w:sz w:val="22"/>
      <w:lang w:val="en-US" w:eastAsia="zh-CN"/>
    </w:rPr>
  </w:style>
  <w:style w:type="character" w:customStyle="1" w:styleId="Heading1Char">
    <w:name w:val="Heading 1 Char"/>
    <w:basedOn w:val="DefaultParagraphFont"/>
    <w:link w:val="Heading1"/>
    <w:rsid w:val="00965849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  <w:style w:type="character" w:customStyle="1" w:styleId="Heading2Char">
    <w:name w:val="Heading 2 Char"/>
    <w:basedOn w:val="DefaultParagraphFont"/>
    <w:link w:val="Heading2"/>
    <w:rsid w:val="00965849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965849"/>
    <w:rPr>
      <w:rFonts w:ascii="Arial" w:eastAsia="SimSun" w:hAnsi="Arial" w:cs="Arial"/>
      <w:bCs/>
      <w:sz w:val="22"/>
      <w:szCs w:val="26"/>
      <w:u w:val="single"/>
      <w:lang w:val="en-US" w:eastAsia="zh-CN"/>
    </w:rPr>
  </w:style>
  <w:style w:type="character" w:customStyle="1" w:styleId="Heading4Char">
    <w:name w:val="Heading 4 Char"/>
    <w:basedOn w:val="DefaultParagraphFont"/>
    <w:link w:val="Heading4"/>
    <w:rsid w:val="00965849"/>
    <w:rPr>
      <w:rFonts w:ascii="Arial" w:eastAsia="SimSun" w:hAnsi="Arial" w:cs="Arial"/>
      <w:bCs/>
      <w:i/>
      <w:sz w:val="22"/>
      <w:szCs w:val="28"/>
      <w:lang w:val="en-US" w:eastAsia="zh-CN"/>
    </w:rPr>
  </w:style>
  <w:style w:type="paragraph" w:styleId="ListParagraph">
    <w:name w:val="List Paragraph"/>
    <w:basedOn w:val="Normal"/>
    <w:uiPriority w:val="34"/>
    <w:qFormat/>
    <w:rsid w:val="00965849"/>
    <w:pPr>
      <w:ind w:left="720"/>
      <w:contextualSpacing/>
    </w:pPr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06002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82788-225B-44D6-A9EE-EA8D712CA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 6 (E)</Template>
  <TotalTime>2</TotalTime>
  <Pages>2</Pages>
  <Words>478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CWS/6/27 (in Spanish)</vt:lpstr>
    </vt:vector>
  </TitlesOfParts>
  <Company>WIPO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CWS/6/27 (in Spanish)</dc:title>
  <dc:subject>CUESTIONARIO SOBRE EL USO DE LOS IDENTIFICADORES DE SOLICITANTES POR LAS OFICINAS DE PROPIEDAD INTELECTUAL</dc:subject>
  <dc:creator>WIPO</dc:creator>
  <cp:keywords>CWS (in Spanish)</cp:keywords>
  <cp:lastModifiedBy>DRAKE Sophie</cp:lastModifiedBy>
  <cp:revision>5</cp:revision>
  <cp:lastPrinted>2018-09-10T09:31:00Z</cp:lastPrinted>
  <dcterms:created xsi:type="dcterms:W3CDTF">2018-09-13T15:53:00Z</dcterms:created>
  <dcterms:modified xsi:type="dcterms:W3CDTF">2018-09-14T08:59:00Z</dcterms:modified>
  <cp:category>CWS</cp:category>
</cp:coreProperties>
</file>