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3308" w14:textId="77777777" w:rsidR="008B2CC1" w:rsidRPr="00E4514C" w:rsidRDefault="00472A6E" w:rsidP="00DF10A1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E4514C">
        <w:rPr>
          <w:noProof/>
          <w:lang w:val="es-ES_tradnl"/>
        </w:rPr>
        <w:drawing>
          <wp:inline distT="0" distB="0" distL="0" distR="0" wp14:anchorId="1BC47E4F" wp14:editId="5C2E569E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9552" w14:textId="405768E0" w:rsidR="00472A6E" w:rsidRPr="00E4514C" w:rsidRDefault="00DF10A1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E4514C">
        <w:rPr>
          <w:rFonts w:ascii="Arial Black" w:hAnsi="Arial Black"/>
          <w:caps/>
          <w:sz w:val="15"/>
          <w:lang w:val="es-ES_tradnl"/>
        </w:rPr>
        <w:t>CEL/</w:t>
      </w:r>
      <w:r w:rsidR="00622BB3" w:rsidRPr="00E4514C">
        <w:rPr>
          <w:rFonts w:ascii="Arial Black" w:hAnsi="Arial Black"/>
          <w:caps/>
          <w:sz w:val="15"/>
          <w:lang w:val="es-ES_tradnl"/>
        </w:rPr>
        <w:t>17</w:t>
      </w:r>
      <w:r w:rsidRPr="00E4514C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2D34BD" w:rsidRPr="00E4514C">
        <w:rPr>
          <w:rFonts w:ascii="Arial Black" w:hAnsi="Arial Black"/>
          <w:caps/>
          <w:sz w:val="15"/>
          <w:lang w:val="es-ES_tradnl"/>
        </w:rPr>
        <w:t>1 PROV.</w:t>
      </w:r>
    </w:p>
    <w:p w14:paraId="25153558" w14:textId="745F2892" w:rsidR="008B2CC1" w:rsidRPr="00E4514C" w:rsidRDefault="00472A6E" w:rsidP="00472A6E">
      <w:pPr>
        <w:jc w:val="right"/>
        <w:rPr>
          <w:lang w:val="es-ES_tradnl"/>
        </w:rPr>
      </w:pPr>
      <w:r w:rsidRPr="00E4514C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2D34BD" w:rsidRPr="00E4514C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39AC408B" w14:textId="055DB721" w:rsidR="008B2CC1" w:rsidRPr="00E4514C" w:rsidRDefault="00472A6E" w:rsidP="00472A6E">
      <w:pPr>
        <w:spacing w:after="1200"/>
        <w:jc w:val="right"/>
        <w:rPr>
          <w:lang w:val="es-ES_tradnl"/>
        </w:rPr>
      </w:pPr>
      <w:r w:rsidRPr="00E4514C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9C5D41">
        <w:rPr>
          <w:rFonts w:ascii="Arial Black" w:hAnsi="Arial Black"/>
          <w:caps/>
          <w:sz w:val="15"/>
          <w:lang w:val="es-ES_tradnl"/>
        </w:rPr>
        <w:t>12</w:t>
      </w:r>
      <w:r w:rsidR="005E77D7" w:rsidRPr="00E4514C">
        <w:rPr>
          <w:rFonts w:ascii="Arial Black" w:hAnsi="Arial Black"/>
          <w:caps/>
          <w:sz w:val="15"/>
          <w:lang w:val="es-ES_tradnl"/>
        </w:rPr>
        <w:t xml:space="preserve"> </w:t>
      </w:r>
      <w:r w:rsidR="002D34BD" w:rsidRPr="00E4514C">
        <w:rPr>
          <w:rFonts w:ascii="Arial Black" w:hAnsi="Arial Black"/>
          <w:caps/>
          <w:sz w:val="15"/>
          <w:lang w:val="es-ES_tradnl"/>
        </w:rPr>
        <w:t xml:space="preserve">DE </w:t>
      </w:r>
      <w:r w:rsidR="005E77D7" w:rsidRPr="00E4514C">
        <w:rPr>
          <w:rFonts w:ascii="Arial Black" w:hAnsi="Arial Black"/>
          <w:caps/>
          <w:sz w:val="15"/>
          <w:lang w:val="es-ES_tradnl"/>
        </w:rPr>
        <w:t xml:space="preserve">agosto </w:t>
      </w:r>
      <w:r w:rsidR="002D34BD" w:rsidRPr="00E4514C">
        <w:rPr>
          <w:rFonts w:ascii="Arial Black" w:hAnsi="Arial Black"/>
          <w:caps/>
          <w:sz w:val="15"/>
          <w:lang w:val="es-ES_tradnl"/>
        </w:rPr>
        <w:t>DE 2025</w:t>
      </w:r>
    </w:p>
    <w:bookmarkEnd w:id="2"/>
    <w:p w14:paraId="2034EA97" w14:textId="77777777" w:rsidR="00DF10A1" w:rsidRPr="00E4514C" w:rsidRDefault="00DF10A1" w:rsidP="00DF10A1">
      <w:pPr>
        <w:pStyle w:val="Heading1"/>
        <w:spacing w:after="480"/>
        <w:rPr>
          <w:sz w:val="28"/>
          <w:lang w:val="es-ES_tradnl"/>
        </w:rPr>
      </w:pPr>
      <w:r w:rsidRPr="00E4514C">
        <w:rPr>
          <w:caps w:val="0"/>
          <w:sz w:val="28"/>
          <w:lang w:val="es-ES_tradnl"/>
        </w:rPr>
        <w:t xml:space="preserve">Unión </w:t>
      </w:r>
      <w:r w:rsidR="004F2AD8" w:rsidRPr="00E4514C">
        <w:rPr>
          <w:caps w:val="0"/>
          <w:sz w:val="28"/>
          <w:lang w:val="es-ES_tradnl"/>
        </w:rPr>
        <w:t>particular</w:t>
      </w:r>
      <w:r w:rsidRPr="00E4514C">
        <w:rPr>
          <w:caps w:val="0"/>
          <w:sz w:val="28"/>
          <w:lang w:val="es-ES_tradnl"/>
        </w:rPr>
        <w:t xml:space="preserve"> relativa a la Clasificación Internacional para los Dibujos y Modelos Industriales (Unión de Locarno)</w:t>
      </w:r>
    </w:p>
    <w:p w14:paraId="29187162" w14:textId="77777777" w:rsidR="00B67CDC" w:rsidRPr="00E4514C" w:rsidRDefault="00DF10A1" w:rsidP="00DF10A1">
      <w:pPr>
        <w:pStyle w:val="Heading1"/>
        <w:spacing w:before="0" w:after="480"/>
        <w:rPr>
          <w:sz w:val="28"/>
          <w:lang w:val="es-ES_tradnl"/>
        </w:rPr>
      </w:pPr>
      <w:r w:rsidRPr="00E4514C">
        <w:rPr>
          <w:caps w:val="0"/>
          <w:sz w:val="28"/>
          <w:lang w:val="es-ES_tradnl"/>
        </w:rPr>
        <w:t>Comité de Expertos</w:t>
      </w:r>
    </w:p>
    <w:p w14:paraId="29C27DDE" w14:textId="77777777" w:rsidR="005B2EAE" w:rsidRPr="00E4514C" w:rsidRDefault="00DF10A1" w:rsidP="005B2EAE">
      <w:pPr>
        <w:outlineLvl w:val="1"/>
        <w:rPr>
          <w:b/>
          <w:sz w:val="24"/>
          <w:szCs w:val="24"/>
          <w:lang w:val="es-ES_tradnl"/>
        </w:rPr>
      </w:pPr>
      <w:r w:rsidRPr="00E4514C">
        <w:rPr>
          <w:b/>
          <w:sz w:val="24"/>
          <w:szCs w:val="24"/>
          <w:lang w:val="es-ES_tradnl"/>
        </w:rPr>
        <w:t>Decimos</w:t>
      </w:r>
      <w:r w:rsidR="00622BB3" w:rsidRPr="00E4514C">
        <w:rPr>
          <w:b/>
          <w:sz w:val="24"/>
          <w:szCs w:val="24"/>
          <w:lang w:val="es-ES_tradnl"/>
        </w:rPr>
        <w:t>éptima</w:t>
      </w:r>
      <w:r w:rsidRPr="00E4514C">
        <w:rPr>
          <w:b/>
          <w:sz w:val="24"/>
          <w:szCs w:val="24"/>
          <w:lang w:val="es-ES_tradnl"/>
        </w:rPr>
        <w:t xml:space="preserve"> sesión</w:t>
      </w:r>
    </w:p>
    <w:p w14:paraId="25636925" w14:textId="77777777" w:rsidR="00B67CDC" w:rsidRPr="00E4514C" w:rsidRDefault="00DF10A1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E4514C">
        <w:rPr>
          <w:b/>
          <w:sz w:val="24"/>
          <w:szCs w:val="24"/>
          <w:lang w:val="es-ES_tradnl"/>
        </w:rPr>
        <w:t xml:space="preserve">Ginebra, </w:t>
      </w:r>
      <w:r w:rsidR="00622BB3" w:rsidRPr="00E4514C">
        <w:rPr>
          <w:b/>
          <w:sz w:val="24"/>
          <w:szCs w:val="24"/>
          <w:lang w:val="es-ES_tradnl"/>
        </w:rPr>
        <w:t>20</w:t>
      </w:r>
      <w:r w:rsidRPr="00E4514C">
        <w:rPr>
          <w:b/>
          <w:sz w:val="24"/>
          <w:szCs w:val="24"/>
          <w:lang w:val="es-ES_tradnl"/>
        </w:rPr>
        <w:t xml:space="preserve"> a </w:t>
      </w:r>
      <w:r w:rsidR="00622BB3" w:rsidRPr="00E4514C">
        <w:rPr>
          <w:b/>
          <w:sz w:val="24"/>
          <w:szCs w:val="24"/>
          <w:lang w:val="es-ES_tradnl"/>
        </w:rPr>
        <w:t>22</w:t>
      </w:r>
      <w:r w:rsidRPr="00E4514C">
        <w:rPr>
          <w:b/>
          <w:sz w:val="24"/>
          <w:szCs w:val="24"/>
          <w:lang w:val="es-ES_tradnl"/>
        </w:rPr>
        <w:t xml:space="preserve"> de octubre de 202</w:t>
      </w:r>
      <w:r w:rsidR="00622BB3" w:rsidRPr="00E4514C">
        <w:rPr>
          <w:b/>
          <w:sz w:val="24"/>
          <w:szCs w:val="24"/>
          <w:lang w:val="es-ES_tradnl"/>
        </w:rPr>
        <w:t>5</w:t>
      </w:r>
    </w:p>
    <w:p w14:paraId="71C56C75" w14:textId="26CB8892" w:rsidR="008B2CC1" w:rsidRPr="00E4514C" w:rsidRDefault="002D34BD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E4514C">
        <w:rPr>
          <w:caps/>
          <w:sz w:val="24"/>
          <w:lang w:val="es-ES_tradnl"/>
        </w:rPr>
        <w:t>Proyecto de orden del día</w:t>
      </w:r>
    </w:p>
    <w:p w14:paraId="3DDEB14D" w14:textId="5D148320" w:rsidR="008B2CC1" w:rsidRPr="00E4514C" w:rsidRDefault="002D34BD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E4514C">
        <w:rPr>
          <w:i/>
          <w:lang w:val="es-ES_tradnl"/>
        </w:rPr>
        <w:t>preparado por la Secretaría</w:t>
      </w:r>
    </w:p>
    <w:p w14:paraId="2B8FE05C" w14:textId="77777777" w:rsidR="002D34BD" w:rsidRPr="00E4514C" w:rsidRDefault="002D34BD" w:rsidP="002D34BD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Apertura de la sesión</w:t>
      </w:r>
    </w:p>
    <w:p w14:paraId="499EF1CD" w14:textId="77777777" w:rsidR="002D34BD" w:rsidRPr="00E4514C" w:rsidRDefault="002D34BD" w:rsidP="002D34BD">
      <w:pPr>
        <w:pStyle w:val="ListParagraph"/>
        <w:numPr>
          <w:ilvl w:val="0"/>
          <w:numId w:val="7"/>
        </w:numPr>
        <w:tabs>
          <w:tab w:val="left" w:pos="630"/>
        </w:tabs>
        <w:spacing w:after="240"/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Elección de la Presidencia y de dos Vicepresidencias</w:t>
      </w:r>
    </w:p>
    <w:p w14:paraId="73016B34" w14:textId="77777777" w:rsidR="002D34BD" w:rsidRPr="00E4514C" w:rsidRDefault="002D34BD" w:rsidP="002D34BD">
      <w:pPr>
        <w:pStyle w:val="ListParagraph"/>
        <w:numPr>
          <w:ilvl w:val="0"/>
          <w:numId w:val="7"/>
        </w:numPr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Aprobación del orden del día</w:t>
      </w:r>
    </w:p>
    <w:p w14:paraId="71AF3124" w14:textId="31839301" w:rsidR="002D34BD" w:rsidRPr="00E4514C" w:rsidRDefault="002D34BD" w:rsidP="002D34BD">
      <w:pPr>
        <w:pStyle w:val="ListParagraph"/>
        <w:spacing w:after="240"/>
        <w:ind w:left="993"/>
        <w:contextualSpacing w:val="0"/>
        <w:rPr>
          <w:lang w:val="es-ES_tradnl"/>
        </w:rPr>
      </w:pPr>
      <w:r w:rsidRPr="00E4514C">
        <w:rPr>
          <w:lang w:val="es-ES_tradnl"/>
        </w:rPr>
        <w:t>Véase el presente documento</w:t>
      </w:r>
    </w:p>
    <w:p w14:paraId="0C98C586" w14:textId="77777777" w:rsidR="002D34BD" w:rsidRPr="00E4514C" w:rsidRDefault="002D34BD" w:rsidP="002D34BD">
      <w:pPr>
        <w:pStyle w:val="ListParagraph"/>
        <w:numPr>
          <w:ilvl w:val="0"/>
          <w:numId w:val="7"/>
        </w:numPr>
        <w:tabs>
          <w:tab w:val="left" w:pos="630"/>
        </w:tabs>
        <w:ind w:left="663" w:hanging="663"/>
        <w:contextualSpacing w:val="0"/>
        <w:rPr>
          <w:lang w:val="es-ES_tradnl"/>
        </w:rPr>
      </w:pPr>
      <w:r w:rsidRPr="00E4514C">
        <w:rPr>
          <w:lang w:val="es-ES_tradnl"/>
        </w:rPr>
        <w:t>Examen de las propuestas del Grupo 1 (aprobación por mayoría de cuatro quintos) tras la votación 1 en el NCLRMS</w:t>
      </w:r>
    </w:p>
    <w:p w14:paraId="68FD32F4" w14:textId="5BDE63DE" w:rsidR="002D34BD" w:rsidRPr="00E4514C" w:rsidRDefault="002D34BD" w:rsidP="002D34BD">
      <w:pPr>
        <w:pStyle w:val="ListParagraph"/>
        <w:spacing w:after="240"/>
        <w:ind w:left="1134"/>
        <w:contextualSpacing w:val="0"/>
        <w:rPr>
          <w:lang w:val="es-ES_tradnl"/>
        </w:rPr>
      </w:pPr>
      <w:r w:rsidRPr="00E4514C">
        <w:rPr>
          <w:lang w:val="es-ES_tradnl"/>
        </w:rPr>
        <w:t>Véase el NCLRMS.</w:t>
      </w:r>
    </w:p>
    <w:p w14:paraId="2213FB7F" w14:textId="77777777" w:rsidR="002D34BD" w:rsidRPr="00E4514C" w:rsidRDefault="002D34BD" w:rsidP="002D34BD">
      <w:pPr>
        <w:pStyle w:val="ListParagraph"/>
        <w:numPr>
          <w:ilvl w:val="0"/>
          <w:numId w:val="7"/>
        </w:numPr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Examen de las propuestas del Grupo 2 tras la votación 1 en el NCLRMS</w:t>
      </w:r>
    </w:p>
    <w:p w14:paraId="5498A4AA" w14:textId="73A3EEBB" w:rsidR="002D34BD" w:rsidRPr="00E4514C" w:rsidRDefault="002D34BD" w:rsidP="002D34BD">
      <w:pPr>
        <w:pStyle w:val="ListParagraph"/>
        <w:spacing w:after="240"/>
        <w:ind w:left="993"/>
        <w:contextualSpacing w:val="0"/>
        <w:rPr>
          <w:lang w:val="es-ES_tradnl"/>
        </w:rPr>
      </w:pPr>
      <w:r w:rsidRPr="00E4514C">
        <w:rPr>
          <w:lang w:val="es-ES_tradnl"/>
        </w:rPr>
        <w:t>Véase el NCLRMS.</w:t>
      </w:r>
    </w:p>
    <w:p w14:paraId="3AB33FBE" w14:textId="77777777" w:rsidR="00E4514C" w:rsidRPr="00E4514C" w:rsidRDefault="005E77D7" w:rsidP="005E77D7">
      <w:pPr>
        <w:pStyle w:val="ListParagraph"/>
        <w:numPr>
          <w:ilvl w:val="0"/>
          <w:numId w:val="7"/>
        </w:numPr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Examen de una propuesta de modificación del Reglamento del Comité de Expertos</w:t>
      </w:r>
    </w:p>
    <w:p w14:paraId="4E3798BA" w14:textId="7C035F16" w:rsidR="005E77D7" w:rsidRPr="00E4514C" w:rsidRDefault="005E77D7" w:rsidP="00E4514C">
      <w:pPr>
        <w:pStyle w:val="ListParagraph"/>
        <w:ind w:left="993"/>
        <w:contextualSpacing w:val="0"/>
        <w:rPr>
          <w:lang w:val="es-ES_tradnl"/>
        </w:rPr>
      </w:pPr>
      <w:r w:rsidRPr="00E4514C">
        <w:rPr>
          <w:lang w:val="es-ES_tradnl"/>
        </w:rPr>
        <w:t xml:space="preserve">Véase el proyecto </w:t>
      </w:r>
      <w:hyperlink r:id="rId14" w:history="1">
        <w:r w:rsidRPr="00E4514C">
          <w:rPr>
            <w:rStyle w:val="Hyperlink"/>
            <w:lang w:val="es-ES_tradnl"/>
          </w:rPr>
          <w:t>LE172</w:t>
        </w:r>
      </w:hyperlink>
    </w:p>
    <w:p w14:paraId="7EF1E86B" w14:textId="42FBCB5E" w:rsidR="002D34BD" w:rsidRPr="00E4514C" w:rsidRDefault="002D34BD" w:rsidP="005E77D7">
      <w:pPr>
        <w:pStyle w:val="ListParagraph"/>
        <w:numPr>
          <w:ilvl w:val="0"/>
          <w:numId w:val="7"/>
        </w:numPr>
        <w:spacing w:before="240" w:after="240"/>
        <w:ind w:left="562" w:hanging="562"/>
        <w:contextualSpacing w:val="0"/>
        <w:rPr>
          <w:lang w:val="es-ES_tradnl"/>
        </w:rPr>
      </w:pPr>
      <w:r w:rsidRPr="00E4514C">
        <w:rPr>
          <w:lang w:val="es-ES_tradnl"/>
        </w:rPr>
        <w:t>Debate sobre el ciclo de revisión de la Clasificación de Locarno</w:t>
      </w:r>
    </w:p>
    <w:p w14:paraId="216E48D5" w14:textId="64469E9F" w:rsidR="002D34BD" w:rsidRPr="00E4514C" w:rsidRDefault="002D34BD" w:rsidP="002D34BD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 xml:space="preserve">Entrada en vigor de la 16.ª edición </w:t>
      </w:r>
      <w:r w:rsidR="00E12AB0" w:rsidRPr="00E4514C">
        <w:rPr>
          <w:lang w:val="es-ES_tradnl"/>
        </w:rPr>
        <w:t>de la</w:t>
      </w:r>
      <w:r w:rsidRPr="00E4514C">
        <w:rPr>
          <w:lang w:val="es-ES_tradnl"/>
        </w:rPr>
        <w:t xml:space="preserve"> Clasificación de Locarno</w:t>
      </w:r>
    </w:p>
    <w:p w14:paraId="1EECE5E1" w14:textId="77777777" w:rsidR="002D34BD" w:rsidRPr="00E4514C" w:rsidRDefault="002D34BD" w:rsidP="002D34BD">
      <w:pPr>
        <w:pStyle w:val="ListParagraph"/>
        <w:numPr>
          <w:ilvl w:val="0"/>
          <w:numId w:val="7"/>
        </w:numPr>
        <w:spacing w:after="240"/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lastRenderedPageBreak/>
        <w:t>Próxima sesión del Comité de Expertos</w:t>
      </w:r>
    </w:p>
    <w:p w14:paraId="66D09C8E" w14:textId="77777777" w:rsidR="002D34BD" w:rsidRPr="00E4514C" w:rsidRDefault="002D34BD" w:rsidP="00E4514C">
      <w:pPr>
        <w:pStyle w:val="ListParagraph"/>
        <w:numPr>
          <w:ilvl w:val="0"/>
          <w:numId w:val="7"/>
        </w:numPr>
        <w:spacing w:after="600"/>
        <w:ind w:left="567" w:hanging="567"/>
        <w:contextualSpacing w:val="0"/>
        <w:rPr>
          <w:lang w:val="es-ES_tradnl"/>
        </w:rPr>
      </w:pPr>
      <w:r w:rsidRPr="00E4514C">
        <w:rPr>
          <w:lang w:val="es-ES_tradnl"/>
        </w:rPr>
        <w:t>Clausura de la sesión</w:t>
      </w:r>
    </w:p>
    <w:p w14:paraId="2344A6EC" w14:textId="26AC43E5" w:rsidR="00152CEA" w:rsidRPr="00E4514C" w:rsidRDefault="002D34BD" w:rsidP="002D34BD">
      <w:pPr>
        <w:pStyle w:val="Endofdocument-Annex"/>
        <w:rPr>
          <w:lang w:val="es-ES_tradnl"/>
        </w:rPr>
      </w:pPr>
      <w:r w:rsidRPr="00E4514C">
        <w:rPr>
          <w:lang w:val="es-ES_tradnl"/>
        </w:rPr>
        <w:t>[Fin del documento]</w:t>
      </w:r>
    </w:p>
    <w:sectPr w:rsidR="00152CEA" w:rsidRPr="00E4514C" w:rsidSect="002D34BD">
      <w:headerReference w:type="defaul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C22A" w14:textId="77777777" w:rsidR="009F1370" w:rsidRDefault="009F1370">
      <w:r>
        <w:separator/>
      </w:r>
    </w:p>
  </w:endnote>
  <w:endnote w:type="continuationSeparator" w:id="0">
    <w:p w14:paraId="50348ED7" w14:textId="77777777" w:rsidR="009F1370" w:rsidRPr="009D30E6" w:rsidRDefault="009F13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B58A45A" w14:textId="77777777" w:rsidR="009F1370" w:rsidRPr="007E663E" w:rsidRDefault="009F13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CC83922" w14:textId="77777777" w:rsidR="009F1370" w:rsidRPr="007E663E" w:rsidRDefault="009F137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B93C" w14:textId="77777777" w:rsidR="009F1370" w:rsidRDefault="009F1370">
      <w:r>
        <w:separator/>
      </w:r>
    </w:p>
  </w:footnote>
  <w:footnote w:type="continuationSeparator" w:id="0">
    <w:p w14:paraId="31F93994" w14:textId="77777777" w:rsidR="009F1370" w:rsidRPr="009D30E6" w:rsidRDefault="009F137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22B2A4" w14:textId="77777777" w:rsidR="009F1370" w:rsidRPr="007E663E" w:rsidRDefault="009F137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3690E1E" w14:textId="77777777" w:rsidR="009F1370" w:rsidRPr="007E663E" w:rsidRDefault="009F137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8A0B" w14:textId="221A19C7" w:rsidR="00AE7F20" w:rsidRPr="00EB0D93" w:rsidRDefault="002D34BD" w:rsidP="00477D6B">
    <w:pPr>
      <w:jc w:val="right"/>
      <w:rPr>
        <w:caps/>
      </w:rPr>
    </w:pPr>
    <w:bookmarkStart w:id="5" w:name="Code2"/>
    <w:bookmarkEnd w:id="5"/>
    <w:r>
      <w:rPr>
        <w:caps/>
      </w:rPr>
      <w:t>CEL/17/1 P</w:t>
    </w:r>
    <w:r w:rsidRPr="002D34BD">
      <w:t>rov</w:t>
    </w:r>
    <w:r>
      <w:rPr>
        <w:caps/>
      </w:rPr>
      <w:t>.</w:t>
    </w:r>
  </w:p>
  <w:p w14:paraId="310CA894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4DAC14C6" w14:textId="77777777" w:rsidR="00AE7F20" w:rsidRDefault="00AE7F20" w:rsidP="00477D6B">
    <w:pPr>
      <w:jc w:val="right"/>
    </w:pPr>
  </w:p>
  <w:p w14:paraId="5DA5D60E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116C79"/>
    <w:multiLevelType w:val="hybridMultilevel"/>
    <w:tmpl w:val="0894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035536">
    <w:abstractNumId w:val="2"/>
  </w:num>
  <w:num w:numId="2" w16cid:durableId="1304457800">
    <w:abstractNumId w:val="5"/>
  </w:num>
  <w:num w:numId="3" w16cid:durableId="720901840">
    <w:abstractNumId w:val="0"/>
  </w:num>
  <w:num w:numId="4" w16cid:durableId="1945383816">
    <w:abstractNumId w:val="6"/>
  </w:num>
  <w:num w:numId="5" w16cid:durableId="259871558">
    <w:abstractNumId w:val="1"/>
  </w:num>
  <w:num w:numId="6" w16cid:durableId="268197609">
    <w:abstractNumId w:val="3"/>
  </w:num>
  <w:num w:numId="7" w16cid:durableId="34795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BD"/>
    <w:rsid w:val="00010686"/>
    <w:rsid w:val="00052915"/>
    <w:rsid w:val="00064B95"/>
    <w:rsid w:val="000E3BB3"/>
    <w:rsid w:val="000F5E56"/>
    <w:rsid w:val="0012048B"/>
    <w:rsid w:val="001362EE"/>
    <w:rsid w:val="00152CEA"/>
    <w:rsid w:val="001832A6"/>
    <w:rsid w:val="00207FFD"/>
    <w:rsid w:val="002634C4"/>
    <w:rsid w:val="002C2E2F"/>
    <w:rsid w:val="002C612D"/>
    <w:rsid w:val="002D23B5"/>
    <w:rsid w:val="002D34BD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9492A"/>
    <w:rsid w:val="004A6C37"/>
    <w:rsid w:val="004E297D"/>
    <w:rsid w:val="004F2AD8"/>
    <w:rsid w:val="004F5188"/>
    <w:rsid w:val="0050128B"/>
    <w:rsid w:val="00515B39"/>
    <w:rsid w:val="00531B02"/>
    <w:rsid w:val="005332F0"/>
    <w:rsid w:val="00537BF7"/>
    <w:rsid w:val="0055013B"/>
    <w:rsid w:val="00571B99"/>
    <w:rsid w:val="005908B7"/>
    <w:rsid w:val="005B2EAE"/>
    <w:rsid w:val="005E77D7"/>
    <w:rsid w:val="005F5762"/>
    <w:rsid w:val="005F71D9"/>
    <w:rsid w:val="00605827"/>
    <w:rsid w:val="00622BB3"/>
    <w:rsid w:val="00675021"/>
    <w:rsid w:val="00685CDD"/>
    <w:rsid w:val="006A06C6"/>
    <w:rsid w:val="006E3066"/>
    <w:rsid w:val="006E4111"/>
    <w:rsid w:val="007224C8"/>
    <w:rsid w:val="00794BE2"/>
    <w:rsid w:val="007A5581"/>
    <w:rsid w:val="007B71FE"/>
    <w:rsid w:val="007D781E"/>
    <w:rsid w:val="007E663E"/>
    <w:rsid w:val="00815082"/>
    <w:rsid w:val="0088395E"/>
    <w:rsid w:val="008B1911"/>
    <w:rsid w:val="008B2CC1"/>
    <w:rsid w:val="008D246B"/>
    <w:rsid w:val="008E6BD6"/>
    <w:rsid w:val="0090731E"/>
    <w:rsid w:val="00912D0D"/>
    <w:rsid w:val="00966A22"/>
    <w:rsid w:val="00972F03"/>
    <w:rsid w:val="009750F9"/>
    <w:rsid w:val="0098367F"/>
    <w:rsid w:val="009A0C8B"/>
    <w:rsid w:val="009A20CD"/>
    <w:rsid w:val="009B6241"/>
    <w:rsid w:val="009C5D41"/>
    <w:rsid w:val="009F1370"/>
    <w:rsid w:val="00A16FC0"/>
    <w:rsid w:val="00A27027"/>
    <w:rsid w:val="00A32C9E"/>
    <w:rsid w:val="00A66163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8379C"/>
    <w:rsid w:val="00C90559"/>
    <w:rsid w:val="00CA0500"/>
    <w:rsid w:val="00CA2251"/>
    <w:rsid w:val="00CB1E96"/>
    <w:rsid w:val="00CB6288"/>
    <w:rsid w:val="00CE16C5"/>
    <w:rsid w:val="00D31E05"/>
    <w:rsid w:val="00D56C7C"/>
    <w:rsid w:val="00D71B4D"/>
    <w:rsid w:val="00D90289"/>
    <w:rsid w:val="00D93D55"/>
    <w:rsid w:val="00DC4C60"/>
    <w:rsid w:val="00DD19B6"/>
    <w:rsid w:val="00DD6CF4"/>
    <w:rsid w:val="00DF10A1"/>
    <w:rsid w:val="00DF70B1"/>
    <w:rsid w:val="00E0079A"/>
    <w:rsid w:val="00E12AB0"/>
    <w:rsid w:val="00E444DA"/>
    <w:rsid w:val="00E4514C"/>
    <w:rsid w:val="00E45C84"/>
    <w:rsid w:val="00E504E5"/>
    <w:rsid w:val="00E57218"/>
    <w:rsid w:val="00EB0D93"/>
    <w:rsid w:val="00EB7A3E"/>
    <w:rsid w:val="00EC1AA7"/>
    <w:rsid w:val="00EC401A"/>
    <w:rsid w:val="00EF530A"/>
    <w:rsid w:val="00EF6622"/>
    <w:rsid w:val="00EF78A9"/>
    <w:rsid w:val="00F55408"/>
    <w:rsid w:val="00F63ED8"/>
    <w:rsid w:val="00F66152"/>
    <w:rsid w:val="00F70350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D06EE"/>
  <w15:docId w15:val="{80C28169-87E2-4E1C-BC21-4B35329D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F1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10A1"/>
    <w:rPr>
      <w:rFonts w:ascii="Segoe UI" w:eastAsia="SimSun" w:hAnsi="Segoe UI" w:cs="Segoe UI"/>
      <w:sz w:val="18"/>
      <w:szCs w:val="18"/>
      <w:lang w:val="es-ES" w:eastAsia="zh-CN"/>
    </w:rPr>
  </w:style>
  <w:style w:type="paragraph" w:styleId="ListParagraph">
    <w:name w:val="List Paragraph"/>
    <w:basedOn w:val="Normal"/>
    <w:uiPriority w:val="34"/>
    <w:qFormat/>
    <w:rsid w:val="002D34BD"/>
    <w:pPr>
      <w:ind w:left="720"/>
      <w:contextualSpacing/>
    </w:pPr>
  </w:style>
  <w:style w:type="character" w:styleId="Hyperlink">
    <w:name w:val="Hyperlink"/>
    <w:basedOn w:val="DefaultParagraphFont"/>
    <w:unhideWhenUsed/>
    <w:rsid w:val="005E77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45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vienna/vclef/public/en/project/LE1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EL_1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ICSDBFP-624936977-2059</_dlc_DocId>
    <_dlc_DocIdUrl xmlns="ec94eb93-2160-433d-bc9d-10bdc50beb83">
      <Url>https://wipoprod.sharepoint.com/sites/SPS-INT-BFP-ICSD-MarkDesign/_layouts/15/DocIdRedir.aspx?ID=ICSDBFP-624936977-2059</Url>
      <Description>ICSDBFP-624936977-2059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24DC2611-2425-40BE-9F4F-29E1E00C36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1E0050-1AE4-42AB-8801-95B558B43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4BFD7-B6E1-49FF-9EE7-CF21A0F2D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74966-DF06-432F-A881-C4620813B9A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EDFED028-EBF1-42F4-BC73-9DCFD528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B6C62B-0983-4CC4-BE28-844783DE067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CEL_17 (S)</Template>
  <TotalTime>10</TotalTime>
  <Pages>2</Pages>
  <Words>171</Words>
  <Characters>890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CEL/17/1 Prov., Proyecto de Orden del Día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CEL/17/1 Prov., Proyecto de Orden del Día</dc:title>
  <dc:subject>Unión de Locarno</dc:subject>
  <dc:creator>OMPI/WIPO</dc:creator>
  <cp:keywords>Unión de Locarno, versión español</cp:keywords>
  <cp:lastModifiedBy>SCHLESSINGER Caroline</cp:lastModifiedBy>
  <cp:revision>13</cp:revision>
  <dcterms:created xsi:type="dcterms:W3CDTF">2025-08-06T09:40:00Z</dcterms:created>
  <dcterms:modified xsi:type="dcterms:W3CDTF">2025-08-12T11:59:00Z</dcterms:modified>
  <cp:category>CEL/17/1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2025-07-17T14:21:53Z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dc810979-c2bb-4365-9a3f-342b79b71721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0x01010043A0F979BE30A3469F998CB749C11FBD0083AE8AAA67865843BD7AA11841BBC30D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>5;#05 Locarno|e678c7d5-11e3-4812-b0ac-d09a06067fe5</vt:lpwstr>
  </property>
  <property fmtid="{D5CDD505-2E9C-101B-9397-08002B2CF9AE}" pid="19" name="lcf76f155ced4ddcb4097134ff3c332f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_dlc_DocIdItemGuid">
    <vt:lpwstr>cedd3034-62b2-4e49-a5e4-b48a82ca6899</vt:lpwstr>
  </property>
</Properties>
</file>