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53A5" w:rsidRPr="001500B5" w:rsidRDefault="005853A5" w:rsidP="005853A5">
      <w:pPr>
        <w:pStyle w:val="Heading1"/>
        <w:rPr>
          <w:szCs w:val="22"/>
        </w:rPr>
      </w:pPr>
      <w:r w:rsidRPr="001500B5">
        <w:rPr>
          <w:caps w:val="0"/>
          <w:szCs w:val="22"/>
        </w:rPr>
        <w:t xml:space="preserve">PROPOSAL TO </w:t>
      </w:r>
      <w:r>
        <w:rPr>
          <w:caps w:val="0"/>
          <w:szCs w:val="22"/>
        </w:rPr>
        <w:t>DEVELOP A NEW WIPO STANDARD REGARDING BLOCKCHAIN</w:t>
      </w:r>
      <w:r>
        <w:rPr>
          <w:caps w:val="0"/>
          <w:szCs w:val="22"/>
        </w:rPr>
        <w:br/>
      </w:r>
    </w:p>
    <w:p w:rsidR="005853A5" w:rsidRPr="007C7390" w:rsidRDefault="005853A5" w:rsidP="005853A5">
      <w:pPr>
        <w:rPr>
          <w:i/>
        </w:rPr>
      </w:pPr>
      <w:r>
        <w:rPr>
          <w:i/>
        </w:rPr>
        <w:t xml:space="preserve">Document </w:t>
      </w:r>
      <w:r w:rsidRPr="007C7390">
        <w:rPr>
          <w:i/>
        </w:rPr>
        <w:t>prepared by the IP Australia</w:t>
      </w:r>
      <w:r w:rsidRPr="007C7390">
        <w:rPr>
          <w:i/>
        </w:rPr>
        <w:br/>
      </w:r>
    </w:p>
    <w:p w:rsidR="005853A5" w:rsidRPr="007353A3" w:rsidRDefault="005853A5" w:rsidP="00A46046">
      <w:pPr>
        <w:pStyle w:val="ONUME"/>
        <w:numPr>
          <w:ilvl w:val="0"/>
          <w:numId w:val="19"/>
        </w:numPr>
        <w:ind w:left="0" w:firstLine="0"/>
      </w:pPr>
      <w:r w:rsidRPr="00272E13">
        <w:t xml:space="preserve">IP Australia would like to request that the Committee on WIPO Standards (CWS) consider and define a new WIPO standard for the development and use of blockchain technology across Member States. </w:t>
      </w:r>
      <w:r w:rsidR="00B406E6">
        <w:t xml:space="preserve"> </w:t>
      </w:r>
      <w:r w:rsidRPr="00272E13">
        <w:t>This new standard should support guiding principles, common practice and use of terminology as well as deliver a framework to support collaboration, joint projects and proofs of concept.</w:t>
      </w:r>
    </w:p>
    <w:p w:rsidR="005853A5" w:rsidRPr="007353A3" w:rsidRDefault="005853A5" w:rsidP="00A46046">
      <w:pPr>
        <w:pStyle w:val="ONUME"/>
        <w:numPr>
          <w:ilvl w:val="0"/>
          <w:numId w:val="19"/>
        </w:numPr>
        <w:ind w:left="0" w:firstLine="0"/>
      </w:pPr>
      <w:r w:rsidRPr="00272E13">
        <w:t xml:space="preserve">Francis </w:t>
      </w:r>
      <w:proofErr w:type="spellStart"/>
      <w:r w:rsidRPr="00272E13">
        <w:t>Gurry</w:t>
      </w:r>
      <w:proofErr w:type="spellEnd"/>
      <w:r w:rsidRPr="00272E13">
        <w:t xml:space="preserve">, Director General of the World Intellectual Property Organization (WIPO), said technologies like blockchain </w:t>
      </w:r>
      <w:proofErr w:type="gramStart"/>
      <w:r w:rsidRPr="00272E13">
        <w:t>will</w:t>
      </w:r>
      <w:proofErr w:type="gramEnd"/>
      <w:r w:rsidRPr="00272E13">
        <w:t xml:space="preserve"> have a radical impact on the existing IP landscape</w:t>
      </w:r>
      <w:r w:rsidR="00B406E6">
        <w:t xml:space="preserve">.  </w:t>
      </w:r>
      <w:r w:rsidR="00B406E6" w:rsidRPr="00272E13">
        <w:t>C</w:t>
      </w:r>
      <w:r w:rsidRPr="00272E13">
        <w:t xml:space="preserve">urrently, we do not have an agreed WIPO standard for the development and implementation of blockchain across Intellectual Property Offices (IPOs). </w:t>
      </w:r>
    </w:p>
    <w:p w:rsidR="005853A5" w:rsidRPr="00434572" w:rsidRDefault="005853A5" w:rsidP="00A46046">
      <w:pPr>
        <w:pStyle w:val="ONUME"/>
        <w:numPr>
          <w:ilvl w:val="0"/>
          <w:numId w:val="19"/>
        </w:numPr>
        <w:ind w:left="0" w:firstLine="0"/>
      </w:pPr>
      <w:r w:rsidRPr="00272E13">
        <w:t xml:space="preserve">IP Australia </w:t>
      </w:r>
      <w:proofErr w:type="spellStart"/>
      <w:r w:rsidRPr="00272E13">
        <w:t>recognises</w:t>
      </w:r>
      <w:proofErr w:type="spellEnd"/>
      <w:r w:rsidRPr="00272E13">
        <w:t xml:space="preserve"> that several IPOs and the International Bureau of WIPO are discussing and making headway in the embracement of this disruptive technology</w:t>
      </w:r>
      <w:r>
        <w:t>.</w:t>
      </w:r>
    </w:p>
    <w:p w:rsidR="005853A5" w:rsidRDefault="005853A5" w:rsidP="00A46046">
      <w:pPr>
        <w:pStyle w:val="ONUME"/>
        <w:numPr>
          <w:ilvl w:val="0"/>
          <w:numId w:val="19"/>
        </w:numPr>
        <w:ind w:left="0" w:firstLine="0"/>
      </w:pPr>
      <w:r w:rsidRPr="002B66D0">
        <w:t>At its most basic</w:t>
      </w:r>
      <w:r>
        <w:t xml:space="preserve"> level</w:t>
      </w:r>
      <w:r w:rsidRPr="002B66D0">
        <w:t>, a blockchain is a database</w:t>
      </w:r>
      <w:r w:rsidR="00B406E6">
        <w:t xml:space="preserve">.  </w:t>
      </w:r>
      <w:r w:rsidR="00B406E6" w:rsidRPr="002B66D0">
        <w:t>I</w:t>
      </w:r>
      <w:r w:rsidRPr="002B66D0">
        <w:t xml:space="preserve">t </w:t>
      </w:r>
      <w:proofErr w:type="gramStart"/>
      <w:r w:rsidRPr="002B66D0">
        <w:t>is used</w:t>
      </w:r>
      <w:proofErr w:type="gramEnd"/>
      <w:r w:rsidRPr="002B66D0">
        <w:t xml:space="preserve"> to store information</w:t>
      </w:r>
      <w:r w:rsidR="00B406E6">
        <w:t xml:space="preserve">.  </w:t>
      </w:r>
      <w:r w:rsidR="00B406E6" w:rsidRPr="002B66D0">
        <w:t>T</w:t>
      </w:r>
      <w:r w:rsidRPr="002B66D0">
        <w:t xml:space="preserve">he </w:t>
      </w:r>
      <w:r w:rsidRPr="00434572">
        <w:t>way</w:t>
      </w:r>
      <w:r w:rsidRPr="002B66D0">
        <w:t xml:space="preserve"> it stores information has some special characteristics that make it particularly useful in certain situations</w:t>
      </w:r>
      <w:r w:rsidR="00B406E6">
        <w:t>.  B</w:t>
      </w:r>
      <w:r>
        <w:t xml:space="preserve">lockchain </w:t>
      </w:r>
      <w:proofErr w:type="gramStart"/>
      <w:r>
        <w:t>is often referred</w:t>
      </w:r>
      <w:proofErr w:type="gramEnd"/>
      <w:r>
        <w:t xml:space="preserve"> to as a </w:t>
      </w:r>
      <w:r w:rsidRPr="002B66D0">
        <w:t>distributed ledger</w:t>
      </w:r>
      <w:r w:rsidR="00B406E6">
        <w:t xml:space="preserve">.  </w:t>
      </w:r>
      <w:r w:rsidR="00B406E6" w:rsidRPr="002B66D0">
        <w:t>A</w:t>
      </w:r>
      <w:r w:rsidRPr="002B66D0">
        <w:t xml:space="preserve"> “ledger” may be familiar – especially if </w:t>
      </w:r>
      <w:proofErr w:type="gramStart"/>
      <w:r w:rsidRPr="002B66D0">
        <w:t>you’ve</w:t>
      </w:r>
      <w:proofErr w:type="gramEnd"/>
      <w:r w:rsidRPr="002B66D0">
        <w:t xml:space="preserve"> taken an accountancy course</w:t>
      </w:r>
      <w:r w:rsidR="00B406E6">
        <w:t xml:space="preserve">.  </w:t>
      </w:r>
      <w:r w:rsidR="00B406E6" w:rsidRPr="002B66D0">
        <w:t>I</w:t>
      </w:r>
      <w:r w:rsidRPr="002B66D0">
        <w:t>t keeps track of information about transactions.</w:t>
      </w:r>
      <w:r>
        <w:t xml:space="preserve"> </w:t>
      </w:r>
      <w:r w:rsidRPr="002B66D0">
        <w:t>“Distributed” is a core part of the blockchain model</w:t>
      </w:r>
      <w:r w:rsidR="00B406E6">
        <w:t xml:space="preserve">.  </w:t>
      </w:r>
      <w:r w:rsidR="00B406E6" w:rsidRPr="002B66D0">
        <w:t>R</w:t>
      </w:r>
      <w:r w:rsidRPr="002B66D0">
        <w:t xml:space="preserve">ather than only one ledger existing, many copies of the whole ledger </w:t>
      </w:r>
      <w:proofErr w:type="gramStart"/>
      <w:r w:rsidRPr="002B66D0">
        <w:t>are held</w:t>
      </w:r>
      <w:proofErr w:type="gramEnd"/>
      <w:r w:rsidRPr="002B66D0">
        <w:t xml:space="preserve"> on many nodes (e.g. servers) in a network</w:t>
      </w:r>
      <w:r w:rsidR="00B406E6">
        <w:t xml:space="preserve">.  </w:t>
      </w:r>
      <w:r w:rsidR="00B406E6" w:rsidRPr="002B66D0">
        <w:t>T</w:t>
      </w:r>
      <w:r w:rsidRPr="002B66D0">
        <w:t>here is no central authority</w:t>
      </w:r>
      <w:r w:rsidR="00B406E6">
        <w:t xml:space="preserve">.  </w:t>
      </w:r>
      <w:r w:rsidR="00B406E6" w:rsidRPr="002B66D0">
        <w:t>E</w:t>
      </w:r>
      <w:r w:rsidRPr="002B66D0">
        <w:t xml:space="preserve">very time a new transaction </w:t>
      </w:r>
      <w:proofErr w:type="gramStart"/>
      <w:r w:rsidRPr="002B66D0">
        <w:t>is added</w:t>
      </w:r>
      <w:proofErr w:type="gramEnd"/>
      <w:r w:rsidRPr="002B66D0">
        <w:t xml:space="preserve"> to the ledger, it is added to and processed by every copy of the ledger.</w:t>
      </w:r>
    </w:p>
    <w:p w:rsidR="005853A5" w:rsidRDefault="005853A5" w:rsidP="00A46046">
      <w:pPr>
        <w:pStyle w:val="ONUME"/>
        <w:numPr>
          <w:ilvl w:val="0"/>
          <w:numId w:val="19"/>
        </w:numPr>
        <w:ind w:left="0" w:firstLine="0"/>
      </w:pPr>
      <w:r w:rsidRPr="007353A3">
        <w:t>Blockchain has several beneficial qualities that IPOs can embrace;</w:t>
      </w:r>
    </w:p>
    <w:p w:rsidR="005853A5" w:rsidRPr="007353A3" w:rsidRDefault="005853A5" w:rsidP="005853A5">
      <w:pPr>
        <w:pStyle w:val="ListParagraph"/>
        <w:numPr>
          <w:ilvl w:val="0"/>
          <w:numId w:val="17"/>
        </w:numPr>
        <w:spacing w:line="360" w:lineRule="auto"/>
        <w:ind w:left="0" w:firstLine="709"/>
        <w:contextualSpacing w:val="0"/>
        <w:rPr>
          <w:szCs w:val="22"/>
        </w:rPr>
      </w:pPr>
      <w:r w:rsidRPr="007353A3">
        <w:rPr>
          <w:szCs w:val="22"/>
        </w:rPr>
        <w:t>It is cryptographically secure</w:t>
      </w:r>
    </w:p>
    <w:p w:rsidR="005853A5" w:rsidRPr="007353A3" w:rsidRDefault="005853A5" w:rsidP="005853A5">
      <w:pPr>
        <w:pStyle w:val="ListParagraph"/>
        <w:numPr>
          <w:ilvl w:val="0"/>
          <w:numId w:val="17"/>
        </w:numPr>
        <w:spacing w:line="360" w:lineRule="auto"/>
        <w:ind w:left="0" w:firstLine="709"/>
        <w:contextualSpacing w:val="0"/>
        <w:rPr>
          <w:szCs w:val="22"/>
        </w:rPr>
      </w:pPr>
      <w:r w:rsidRPr="007353A3">
        <w:rPr>
          <w:szCs w:val="22"/>
        </w:rPr>
        <w:t>It can be public or private</w:t>
      </w:r>
    </w:p>
    <w:p w:rsidR="005853A5" w:rsidRPr="007353A3" w:rsidRDefault="005853A5" w:rsidP="005853A5">
      <w:pPr>
        <w:pStyle w:val="ListParagraph"/>
        <w:numPr>
          <w:ilvl w:val="0"/>
          <w:numId w:val="17"/>
        </w:numPr>
        <w:spacing w:line="360" w:lineRule="auto"/>
        <w:ind w:left="0" w:firstLine="709"/>
        <w:contextualSpacing w:val="0"/>
        <w:rPr>
          <w:szCs w:val="22"/>
        </w:rPr>
      </w:pPr>
      <w:r w:rsidRPr="007353A3">
        <w:rPr>
          <w:szCs w:val="22"/>
        </w:rPr>
        <w:t>It can enable automation through smart contracts</w:t>
      </w:r>
    </w:p>
    <w:p w:rsidR="005853A5" w:rsidRPr="007353A3" w:rsidRDefault="005853A5" w:rsidP="005853A5">
      <w:pPr>
        <w:pStyle w:val="ListParagraph"/>
        <w:numPr>
          <w:ilvl w:val="0"/>
          <w:numId w:val="17"/>
        </w:numPr>
        <w:spacing w:line="360" w:lineRule="auto"/>
        <w:ind w:left="0" w:firstLine="709"/>
        <w:contextualSpacing w:val="0"/>
        <w:rPr>
          <w:szCs w:val="22"/>
        </w:rPr>
      </w:pPr>
      <w:r w:rsidRPr="007353A3">
        <w:rPr>
          <w:szCs w:val="22"/>
        </w:rPr>
        <w:t>It builds</w:t>
      </w:r>
      <w:r>
        <w:rPr>
          <w:szCs w:val="22"/>
        </w:rPr>
        <w:t xml:space="preserve"> consensus and collaboration</w:t>
      </w:r>
    </w:p>
    <w:p w:rsidR="005853A5" w:rsidRPr="007353A3" w:rsidRDefault="005853A5" w:rsidP="005853A5">
      <w:pPr>
        <w:pStyle w:val="ListParagraph"/>
        <w:numPr>
          <w:ilvl w:val="0"/>
          <w:numId w:val="17"/>
        </w:numPr>
        <w:spacing w:line="360" w:lineRule="auto"/>
        <w:ind w:left="0" w:firstLine="709"/>
        <w:contextualSpacing w:val="0"/>
        <w:rPr>
          <w:szCs w:val="22"/>
        </w:rPr>
      </w:pPr>
      <w:r w:rsidRPr="007353A3">
        <w:rPr>
          <w:szCs w:val="22"/>
        </w:rPr>
        <w:t>It can enhance trust</w:t>
      </w:r>
    </w:p>
    <w:p w:rsidR="005853A5" w:rsidRPr="007353A3" w:rsidRDefault="005853A5" w:rsidP="005853A5">
      <w:pPr>
        <w:pStyle w:val="ListParagraph"/>
        <w:numPr>
          <w:ilvl w:val="0"/>
          <w:numId w:val="17"/>
        </w:numPr>
        <w:spacing w:line="360" w:lineRule="auto"/>
        <w:ind w:left="0" w:firstLine="709"/>
        <w:contextualSpacing w:val="0"/>
        <w:rPr>
          <w:szCs w:val="22"/>
        </w:rPr>
      </w:pPr>
      <w:r w:rsidRPr="007353A3">
        <w:rPr>
          <w:szCs w:val="22"/>
        </w:rPr>
        <w:t>Data on the blockchain cannot be censored or changed</w:t>
      </w:r>
    </w:p>
    <w:p w:rsidR="005853A5" w:rsidRPr="00642B4D" w:rsidRDefault="005853A5" w:rsidP="00A46046">
      <w:pPr>
        <w:pStyle w:val="ONUME"/>
        <w:numPr>
          <w:ilvl w:val="0"/>
          <w:numId w:val="19"/>
        </w:numPr>
        <w:ind w:left="0" w:firstLine="0"/>
      </w:pPr>
      <w:r w:rsidRPr="00272E13">
        <w:t xml:space="preserve">IP Australia has recently </w:t>
      </w:r>
      <w:proofErr w:type="gramStart"/>
      <w:r w:rsidRPr="00272E13">
        <w:t>partnered</w:t>
      </w:r>
      <w:proofErr w:type="gramEnd"/>
      <w:r w:rsidRPr="00272E13">
        <w:t xml:space="preserve"> with a blockchain technology start-up to develop a blockchain-based patent IP processing and storage solution</w:t>
      </w:r>
      <w:r w:rsidR="00B406E6">
        <w:t xml:space="preserve">.  </w:t>
      </w:r>
      <w:r w:rsidR="00B406E6" w:rsidRPr="00272E13">
        <w:t>M</w:t>
      </w:r>
      <w:r w:rsidRPr="00272E13">
        <w:t>oreover, we have built a set of automatic capabilities through a blockchain facility called smart contracts</w:t>
      </w:r>
      <w:r w:rsidR="00B406E6">
        <w:t xml:space="preserve">.  </w:t>
      </w:r>
      <w:r w:rsidR="00B406E6" w:rsidRPr="00272E13">
        <w:t>O</w:t>
      </w:r>
      <w:r w:rsidRPr="00272E13">
        <w:t>ur proofs of concept have demonstrated the suitability of the technology for storing patent data</w:t>
      </w:r>
      <w:r w:rsidR="00B406E6">
        <w:t xml:space="preserve">.  </w:t>
      </w:r>
      <w:r w:rsidR="00B406E6" w:rsidRPr="00272E13">
        <w:t>W</w:t>
      </w:r>
      <w:r w:rsidRPr="00272E13">
        <w:t>e will shortly move onto a testing stage, where we will aim to stress the system and ensure that it is fit for expansion to all Australian IP data.</w:t>
      </w:r>
    </w:p>
    <w:p w:rsidR="005853A5" w:rsidRDefault="005853A5" w:rsidP="00A46046">
      <w:pPr>
        <w:pStyle w:val="ONUME"/>
        <w:numPr>
          <w:ilvl w:val="0"/>
          <w:numId w:val="19"/>
        </w:numPr>
        <w:ind w:left="0" w:firstLine="0"/>
        <w:sectPr w:rsidR="005853A5" w:rsidSect="00940E03">
          <w:headerReference w:type="even" r:id="rId7"/>
          <w:headerReference w:type="default" r:id="rId8"/>
          <w:footerReference w:type="even" r:id="rId9"/>
          <w:footerReference w:type="default" r:id="rId10"/>
          <w:headerReference w:type="first" r:id="rId11"/>
          <w:footerReference w:type="first" r:id="rId12"/>
          <w:endnotePr>
            <w:numFmt w:val="decimal"/>
          </w:endnotePr>
          <w:pgSz w:w="11907" w:h="16840" w:code="9"/>
          <w:pgMar w:top="567" w:right="1134" w:bottom="1276" w:left="1418" w:header="510" w:footer="1021" w:gutter="0"/>
          <w:pgNumType w:start="2"/>
          <w:cols w:space="720"/>
          <w:docGrid w:linePitch="299"/>
        </w:sectPr>
      </w:pPr>
      <w:proofErr w:type="gramStart"/>
      <w:r w:rsidRPr="00A20856">
        <w:t xml:space="preserve">There </w:t>
      </w:r>
      <w:r>
        <w:t>are a plethora of opportunities and</w:t>
      </w:r>
      <w:r w:rsidRPr="00A20856">
        <w:t xml:space="preserve"> potential to scale this work</w:t>
      </w:r>
      <w:r>
        <w:t xml:space="preserve"> to an international level, </w:t>
      </w:r>
      <w:r w:rsidRPr="00B27725">
        <w:t>f</w:t>
      </w:r>
      <w:r w:rsidRPr="00440893">
        <w:t xml:space="preserve">rom uses in provenance, trade secrets and licensing to supporting current initiatives such as authority files or as a secure data transfer tool such as the use of private </w:t>
      </w:r>
      <w:proofErr w:type="spellStart"/>
      <w:r w:rsidRPr="00440893">
        <w:t>blockchains</w:t>
      </w:r>
      <w:proofErr w:type="spellEnd"/>
      <w:r w:rsidRPr="00440893">
        <w:t xml:space="preserve"> with key data held on the blockchain and supporting information off the blockchain when connecting between IP</w:t>
      </w:r>
      <w:r>
        <w:t>Os and the International Bureau.</w:t>
      </w:r>
      <w:proofErr w:type="gramEnd"/>
    </w:p>
    <w:p w:rsidR="005853A5" w:rsidRDefault="005853A5" w:rsidP="00A46046">
      <w:pPr>
        <w:pStyle w:val="ONUME"/>
        <w:numPr>
          <w:ilvl w:val="0"/>
          <w:numId w:val="19"/>
        </w:numPr>
        <w:ind w:left="0" w:firstLine="0"/>
      </w:pPr>
      <w:r>
        <w:lastRenderedPageBreak/>
        <w:t>However, we believe that due to the lack of a WIPO standard that provides some governance across the use of this technology in the IP Sector, IPOs may implement significantly different designs, methodologies and approaches to its implementation</w:t>
      </w:r>
      <w:r w:rsidR="00B406E6">
        <w:t>.  T</w:t>
      </w:r>
      <w:r>
        <w:t xml:space="preserve">his would lead to an inability to deliver joint </w:t>
      </w:r>
      <w:proofErr w:type="spellStart"/>
      <w:r>
        <w:t>blockchains</w:t>
      </w:r>
      <w:proofErr w:type="spellEnd"/>
      <w:r>
        <w:t xml:space="preserve"> and </w:t>
      </w:r>
      <w:proofErr w:type="spellStart"/>
      <w:r>
        <w:t>realise</w:t>
      </w:r>
      <w:proofErr w:type="spellEnd"/>
      <w:r>
        <w:t xml:space="preserve"> the benefits that this technology has to offer</w:t>
      </w:r>
      <w:r w:rsidR="00B406E6">
        <w:t>.  T</w:t>
      </w:r>
      <w:r>
        <w:t>he objective of the proposed task is to develop a new standard for the use of and implementation of blockchain technology in IPOs</w:t>
      </w:r>
      <w:r w:rsidR="00B406E6">
        <w:t>.  T</w:t>
      </w:r>
      <w:r>
        <w:t xml:space="preserve">he task will require the establishment of </w:t>
      </w:r>
      <w:r w:rsidRPr="00272E13">
        <w:t>guiding principles, common practice and use of terminology to deliver a framework that supports collaboration, joint projects and proofs of concept (POC)</w:t>
      </w:r>
      <w:r>
        <w:t>.</w:t>
      </w:r>
    </w:p>
    <w:p w:rsidR="005853A5" w:rsidRPr="00642B4D" w:rsidRDefault="005853A5" w:rsidP="00A46046">
      <w:pPr>
        <w:pStyle w:val="ONUME"/>
        <w:numPr>
          <w:ilvl w:val="0"/>
          <w:numId w:val="19"/>
        </w:numPr>
        <w:ind w:left="0" w:firstLine="0"/>
      </w:pPr>
      <w:r w:rsidRPr="00272E13">
        <w:t xml:space="preserve">IP Australia proposes that a new task and a corresponding Task Force </w:t>
      </w:r>
      <w:proofErr w:type="gramStart"/>
      <w:r w:rsidRPr="00272E13">
        <w:t>should be established</w:t>
      </w:r>
      <w:proofErr w:type="gramEnd"/>
      <w:r w:rsidRPr="00272E13">
        <w:t xml:space="preserve"> under the CWS to develop the new WIPO standard</w:t>
      </w:r>
      <w:r>
        <w:t>.</w:t>
      </w:r>
    </w:p>
    <w:p w:rsidR="005853A5" w:rsidRPr="00642B4D" w:rsidRDefault="005853A5" w:rsidP="00A46046">
      <w:pPr>
        <w:pStyle w:val="ONUME"/>
        <w:numPr>
          <w:ilvl w:val="0"/>
          <w:numId w:val="19"/>
        </w:numPr>
        <w:ind w:left="0" w:firstLine="0"/>
      </w:pPr>
      <w:r w:rsidRPr="00272E13">
        <w:t xml:space="preserve">It </w:t>
      </w:r>
      <w:proofErr w:type="gramStart"/>
      <w:r w:rsidRPr="00272E13">
        <w:t>is suggested</w:t>
      </w:r>
      <w:proofErr w:type="gramEnd"/>
      <w:r w:rsidRPr="00272E13">
        <w:t xml:space="preserve"> that the Task Force commence associated activities including </w:t>
      </w:r>
      <w:r>
        <w:t>the collection of information about IPOs’ present and future use of blockchain, their architecture and approach to implementation (survey)</w:t>
      </w:r>
      <w:r w:rsidR="00B406E6">
        <w:t>.  A</w:t>
      </w:r>
      <w:r>
        <w:t xml:space="preserve">s well as organizing workshops or Task </w:t>
      </w:r>
      <w:proofErr w:type="gramStart"/>
      <w:r>
        <w:t>Force</w:t>
      </w:r>
      <w:proofErr w:type="gramEnd"/>
      <w:r>
        <w:t xml:space="preserve"> meetings and agreeing on a joint POC that supports the building of high level design principles that IPOs may leverage as they apply blockchain technology to historic and emerging problems.</w:t>
      </w:r>
    </w:p>
    <w:p w:rsidR="005853A5" w:rsidRDefault="005853A5" w:rsidP="00A46046">
      <w:pPr>
        <w:pStyle w:val="ONUME"/>
        <w:numPr>
          <w:ilvl w:val="0"/>
          <w:numId w:val="19"/>
        </w:numPr>
        <w:ind w:left="0" w:firstLine="0"/>
      </w:pPr>
      <w:r>
        <w:t>IP Australia proposes that the new WIPO standard for blockchain should consider but is not limited to:</w:t>
      </w:r>
    </w:p>
    <w:p w:rsidR="005853A5" w:rsidRPr="00272E13" w:rsidRDefault="005853A5" w:rsidP="005853A5">
      <w:pPr>
        <w:pStyle w:val="ListParagraph"/>
        <w:numPr>
          <w:ilvl w:val="0"/>
          <w:numId w:val="7"/>
        </w:numPr>
        <w:ind w:left="567"/>
        <w:rPr>
          <w:szCs w:val="22"/>
        </w:rPr>
      </w:pPr>
      <w:r w:rsidRPr="00272E13">
        <w:rPr>
          <w:szCs w:val="22"/>
        </w:rPr>
        <w:t>Providers</w:t>
      </w:r>
    </w:p>
    <w:p w:rsidR="005853A5" w:rsidRPr="00272E13" w:rsidRDefault="005853A5" w:rsidP="005853A5">
      <w:pPr>
        <w:pStyle w:val="ListParagraph"/>
        <w:numPr>
          <w:ilvl w:val="3"/>
          <w:numId w:val="8"/>
        </w:numPr>
        <w:rPr>
          <w:szCs w:val="22"/>
        </w:rPr>
      </w:pPr>
      <w:r w:rsidRPr="00272E13">
        <w:rPr>
          <w:szCs w:val="22"/>
        </w:rPr>
        <w:t xml:space="preserve">Every public node worldwide [for public </w:t>
      </w:r>
      <w:proofErr w:type="spellStart"/>
      <w:r w:rsidRPr="00272E13">
        <w:rPr>
          <w:szCs w:val="22"/>
        </w:rPr>
        <w:t>blockchains</w:t>
      </w:r>
      <w:proofErr w:type="spellEnd"/>
      <w:r w:rsidRPr="00272E13">
        <w:rPr>
          <w:szCs w:val="22"/>
        </w:rPr>
        <w:t>]</w:t>
      </w:r>
    </w:p>
    <w:p w:rsidR="005853A5" w:rsidRPr="00272E13" w:rsidRDefault="005853A5" w:rsidP="005853A5">
      <w:pPr>
        <w:pStyle w:val="ListParagraph"/>
        <w:numPr>
          <w:ilvl w:val="0"/>
          <w:numId w:val="9"/>
        </w:numPr>
        <w:rPr>
          <w:szCs w:val="22"/>
        </w:rPr>
      </w:pPr>
      <w:r w:rsidRPr="00272E13">
        <w:rPr>
          <w:szCs w:val="22"/>
        </w:rPr>
        <w:t>Miners for Proof-of-Work</w:t>
      </w:r>
    </w:p>
    <w:p w:rsidR="005853A5" w:rsidRPr="00272E13" w:rsidRDefault="005853A5" w:rsidP="005853A5">
      <w:pPr>
        <w:pStyle w:val="ListParagraph"/>
        <w:numPr>
          <w:ilvl w:val="0"/>
          <w:numId w:val="9"/>
        </w:numPr>
        <w:rPr>
          <w:szCs w:val="22"/>
        </w:rPr>
      </w:pPr>
      <w:r w:rsidRPr="00272E13">
        <w:rPr>
          <w:szCs w:val="22"/>
        </w:rPr>
        <w:t>Harvesters for Proof-of-Importance, and</w:t>
      </w:r>
    </w:p>
    <w:p w:rsidR="005853A5" w:rsidRDefault="005853A5" w:rsidP="005853A5">
      <w:pPr>
        <w:pStyle w:val="ListParagraph"/>
        <w:numPr>
          <w:ilvl w:val="0"/>
          <w:numId w:val="9"/>
        </w:numPr>
        <w:rPr>
          <w:szCs w:val="22"/>
        </w:rPr>
      </w:pPr>
      <w:r w:rsidRPr="00272E13">
        <w:rPr>
          <w:szCs w:val="22"/>
        </w:rPr>
        <w:t>Validators for Proof-of-Stake may be listed within ‘providers’</w:t>
      </w:r>
    </w:p>
    <w:p w:rsidR="005853A5" w:rsidRPr="007353A3" w:rsidRDefault="005853A5" w:rsidP="005853A5">
      <w:pPr>
        <w:pStyle w:val="ListParagraph"/>
        <w:numPr>
          <w:ilvl w:val="3"/>
          <w:numId w:val="8"/>
        </w:numPr>
        <w:rPr>
          <w:szCs w:val="22"/>
        </w:rPr>
      </w:pPr>
      <w:r w:rsidRPr="007353A3">
        <w:rPr>
          <w:szCs w:val="22"/>
        </w:rPr>
        <w:t xml:space="preserve">Private </w:t>
      </w:r>
      <w:proofErr w:type="spellStart"/>
      <w:r w:rsidRPr="007353A3">
        <w:rPr>
          <w:szCs w:val="22"/>
        </w:rPr>
        <w:t>blockchains</w:t>
      </w:r>
      <w:proofErr w:type="spellEnd"/>
      <w:r w:rsidRPr="007353A3">
        <w:rPr>
          <w:szCs w:val="22"/>
        </w:rPr>
        <w:t xml:space="preserve"> use private nodes that they provide themselves</w:t>
      </w:r>
      <w:r>
        <w:rPr>
          <w:szCs w:val="22"/>
        </w:rPr>
        <w:br/>
      </w:r>
    </w:p>
    <w:p w:rsidR="005853A5" w:rsidRPr="007353A3" w:rsidRDefault="005853A5" w:rsidP="005853A5">
      <w:pPr>
        <w:pStyle w:val="ListParagraph"/>
        <w:numPr>
          <w:ilvl w:val="0"/>
          <w:numId w:val="7"/>
        </w:numPr>
        <w:ind w:left="567"/>
        <w:rPr>
          <w:szCs w:val="22"/>
        </w:rPr>
      </w:pPr>
      <w:r w:rsidRPr="007353A3">
        <w:rPr>
          <w:szCs w:val="22"/>
        </w:rPr>
        <w:t>Language</w:t>
      </w:r>
    </w:p>
    <w:p w:rsidR="005853A5" w:rsidRPr="00F40F28" w:rsidRDefault="005853A5" w:rsidP="005853A5">
      <w:pPr>
        <w:pStyle w:val="ListParagraph"/>
        <w:numPr>
          <w:ilvl w:val="0"/>
          <w:numId w:val="10"/>
        </w:numPr>
        <w:rPr>
          <w:szCs w:val="22"/>
        </w:rPr>
      </w:pPr>
      <w:r w:rsidRPr="00F40F28">
        <w:rPr>
          <w:szCs w:val="22"/>
        </w:rPr>
        <w:t>C++</w:t>
      </w:r>
    </w:p>
    <w:p w:rsidR="005853A5" w:rsidRPr="00F40F28" w:rsidRDefault="005853A5" w:rsidP="005853A5">
      <w:pPr>
        <w:pStyle w:val="ListParagraph"/>
        <w:numPr>
          <w:ilvl w:val="0"/>
          <w:numId w:val="10"/>
        </w:numPr>
        <w:rPr>
          <w:szCs w:val="22"/>
        </w:rPr>
      </w:pPr>
      <w:r w:rsidRPr="00F40F28">
        <w:rPr>
          <w:szCs w:val="22"/>
        </w:rPr>
        <w:t>Googles "Go"</w:t>
      </w:r>
    </w:p>
    <w:p w:rsidR="005853A5" w:rsidRPr="00F40F28" w:rsidRDefault="005853A5" w:rsidP="005853A5">
      <w:pPr>
        <w:pStyle w:val="ListParagraph"/>
        <w:numPr>
          <w:ilvl w:val="0"/>
          <w:numId w:val="10"/>
        </w:numPr>
        <w:rPr>
          <w:szCs w:val="22"/>
        </w:rPr>
      </w:pPr>
      <w:r w:rsidRPr="00F40F28">
        <w:rPr>
          <w:szCs w:val="22"/>
        </w:rPr>
        <w:t>Solidity</w:t>
      </w:r>
    </w:p>
    <w:p w:rsidR="005853A5" w:rsidRPr="00F40F28" w:rsidRDefault="005853A5" w:rsidP="005853A5">
      <w:pPr>
        <w:pStyle w:val="ListParagraph"/>
        <w:numPr>
          <w:ilvl w:val="0"/>
          <w:numId w:val="10"/>
        </w:numPr>
        <w:rPr>
          <w:szCs w:val="22"/>
        </w:rPr>
      </w:pPr>
      <w:r w:rsidRPr="00F40F28">
        <w:rPr>
          <w:szCs w:val="22"/>
        </w:rPr>
        <w:t>Serpent</w:t>
      </w:r>
    </w:p>
    <w:p w:rsidR="005853A5" w:rsidRPr="00F40F28" w:rsidRDefault="005853A5" w:rsidP="005853A5">
      <w:pPr>
        <w:pStyle w:val="ListParagraph"/>
        <w:numPr>
          <w:ilvl w:val="0"/>
          <w:numId w:val="10"/>
        </w:numPr>
        <w:rPr>
          <w:szCs w:val="22"/>
        </w:rPr>
      </w:pPr>
      <w:r w:rsidRPr="00F40F28">
        <w:rPr>
          <w:szCs w:val="22"/>
        </w:rPr>
        <w:t>Viper</w:t>
      </w:r>
    </w:p>
    <w:p w:rsidR="005853A5" w:rsidRPr="00F40F28" w:rsidRDefault="005853A5" w:rsidP="005853A5">
      <w:pPr>
        <w:pStyle w:val="ListParagraph"/>
        <w:numPr>
          <w:ilvl w:val="0"/>
          <w:numId w:val="10"/>
        </w:numPr>
        <w:rPr>
          <w:szCs w:val="22"/>
        </w:rPr>
      </w:pPr>
      <w:r w:rsidRPr="00F40F28">
        <w:rPr>
          <w:szCs w:val="22"/>
        </w:rPr>
        <w:t>Python and</w:t>
      </w:r>
    </w:p>
    <w:p w:rsidR="005853A5" w:rsidRPr="00F40F28" w:rsidRDefault="005853A5" w:rsidP="005853A5">
      <w:pPr>
        <w:pStyle w:val="ListParagraph"/>
        <w:numPr>
          <w:ilvl w:val="3"/>
          <w:numId w:val="8"/>
        </w:numPr>
        <w:rPr>
          <w:szCs w:val="22"/>
        </w:rPr>
      </w:pPr>
      <w:r w:rsidRPr="00F40F28">
        <w:rPr>
          <w:szCs w:val="22"/>
        </w:rPr>
        <w:t>Others</w:t>
      </w:r>
      <w:r w:rsidRPr="00F40F28">
        <w:rPr>
          <w:szCs w:val="22"/>
        </w:rPr>
        <w:br/>
      </w:r>
    </w:p>
    <w:p w:rsidR="005853A5" w:rsidRPr="007353A3" w:rsidRDefault="005853A5" w:rsidP="005853A5">
      <w:pPr>
        <w:pStyle w:val="ListParagraph"/>
        <w:numPr>
          <w:ilvl w:val="0"/>
          <w:numId w:val="7"/>
        </w:numPr>
        <w:ind w:left="567"/>
        <w:rPr>
          <w:szCs w:val="22"/>
        </w:rPr>
      </w:pPr>
      <w:r>
        <w:rPr>
          <w:szCs w:val="22"/>
        </w:rPr>
        <w:t>Public or P</w:t>
      </w:r>
      <w:r w:rsidRPr="007353A3">
        <w:rPr>
          <w:szCs w:val="22"/>
        </w:rPr>
        <w:t>rivate</w:t>
      </w:r>
    </w:p>
    <w:p w:rsidR="005853A5" w:rsidRPr="007353A3" w:rsidRDefault="005853A5" w:rsidP="005853A5">
      <w:pPr>
        <w:pStyle w:val="ListParagraph"/>
        <w:numPr>
          <w:ilvl w:val="3"/>
          <w:numId w:val="11"/>
        </w:numPr>
        <w:rPr>
          <w:szCs w:val="22"/>
        </w:rPr>
      </w:pPr>
      <w:r w:rsidRPr="007353A3">
        <w:rPr>
          <w:szCs w:val="22"/>
        </w:rPr>
        <w:t>Bitcoin made the first public blockchain famous because it removed third party authorization</w:t>
      </w:r>
    </w:p>
    <w:p w:rsidR="005853A5" w:rsidRPr="007353A3" w:rsidRDefault="005853A5" w:rsidP="005853A5">
      <w:pPr>
        <w:pStyle w:val="ListParagraph"/>
        <w:numPr>
          <w:ilvl w:val="3"/>
          <w:numId w:val="11"/>
        </w:numPr>
        <w:rPr>
          <w:szCs w:val="22"/>
        </w:rPr>
      </w:pPr>
      <w:r w:rsidRPr="007353A3">
        <w:rPr>
          <w:szCs w:val="22"/>
        </w:rPr>
        <w:t xml:space="preserve">Private blockchain re-applies third party </w:t>
      </w:r>
      <w:r>
        <w:rPr>
          <w:szCs w:val="22"/>
        </w:rPr>
        <w:t>authorization</w:t>
      </w:r>
      <w:r>
        <w:rPr>
          <w:szCs w:val="22"/>
        </w:rPr>
        <w:br/>
      </w:r>
    </w:p>
    <w:p w:rsidR="005853A5" w:rsidRPr="007353A3" w:rsidRDefault="005853A5" w:rsidP="005853A5">
      <w:pPr>
        <w:pStyle w:val="ListParagraph"/>
        <w:numPr>
          <w:ilvl w:val="0"/>
          <w:numId w:val="7"/>
        </w:numPr>
        <w:ind w:left="567"/>
        <w:rPr>
          <w:szCs w:val="22"/>
        </w:rPr>
      </w:pPr>
      <w:r w:rsidRPr="007353A3">
        <w:rPr>
          <w:szCs w:val="22"/>
        </w:rPr>
        <w:t>Efficiency</w:t>
      </w:r>
    </w:p>
    <w:p w:rsidR="005853A5" w:rsidRPr="007353A3" w:rsidRDefault="005853A5" w:rsidP="005853A5">
      <w:pPr>
        <w:pStyle w:val="ListParagraph"/>
        <w:numPr>
          <w:ilvl w:val="3"/>
          <w:numId w:val="12"/>
        </w:numPr>
        <w:rPr>
          <w:szCs w:val="22"/>
        </w:rPr>
      </w:pPr>
      <w:r w:rsidRPr="007353A3">
        <w:rPr>
          <w:szCs w:val="22"/>
        </w:rPr>
        <w:t>Automation</w:t>
      </w:r>
    </w:p>
    <w:p w:rsidR="005853A5" w:rsidRPr="007353A3" w:rsidRDefault="005853A5" w:rsidP="005853A5">
      <w:pPr>
        <w:pStyle w:val="ListParagraph"/>
        <w:numPr>
          <w:ilvl w:val="3"/>
          <w:numId w:val="12"/>
        </w:numPr>
        <w:rPr>
          <w:szCs w:val="22"/>
        </w:rPr>
      </w:pPr>
      <w:r w:rsidRPr="007353A3">
        <w:rPr>
          <w:szCs w:val="22"/>
        </w:rPr>
        <w:t>Smart contracts</w:t>
      </w:r>
      <w:r>
        <w:rPr>
          <w:szCs w:val="22"/>
        </w:rPr>
        <w:br/>
      </w:r>
    </w:p>
    <w:p w:rsidR="005853A5" w:rsidRPr="007353A3" w:rsidRDefault="005853A5" w:rsidP="005853A5">
      <w:pPr>
        <w:pStyle w:val="ListParagraph"/>
        <w:numPr>
          <w:ilvl w:val="0"/>
          <w:numId w:val="7"/>
        </w:numPr>
        <w:ind w:left="567"/>
        <w:rPr>
          <w:szCs w:val="22"/>
        </w:rPr>
      </w:pPr>
      <w:r w:rsidRPr="007353A3">
        <w:rPr>
          <w:szCs w:val="22"/>
        </w:rPr>
        <w:t>Data On or Off</w:t>
      </w:r>
    </w:p>
    <w:p w:rsidR="005853A5" w:rsidRPr="007353A3" w:rsidRDefault="005853A5" w:rsidP="005853A5">
      <w:pPr>
        <w:pStyle w:val="ListParagraph"/>
        <w:numPr>
          <w:ilvl w:val="3"/>
          <w:numId w:val="13"/>
        </w:numPr>
        <w:rPr>
          <w:szCs w:val="22"/>
        </w:rPr>
      </w:pPr>
      <w:r w:rsidRPr="007353A3">
        <w:rPr>
          <w:szCs w:val="22"/>
        </w:rPr>
        <w:t>On to track the transaction stored on the blockchain [public or private]</w:t>
      </w:r>
    </w:p>
    <w:p w:rsidR="005853A5" w:rsidRDefault="005853A5" w:rsidP="005853A5">
      <w:pPr>
        <w:pStyle w:val="ListParagraph"/>
        <w:numPr>
          <w:ilvl w:val="3"/>
          <w:numId w:val="12"/>
        </w:numPr>
        <w:rPr>
          <w:szCs w:val="22"/>
        </w:rPr>
      </w:pPr>
      <w:r w:rsidRPr="008D4845">
        <w:rPr>
          <w:szCs w:val="22"/>
        </w:rPr>
        <w:t>Off to store the data that the blockchain transaction points to</w:t>
      </w:r>
      <w:r w:rsidRPr="008D4845">
        <w:rPr>
          <w:szCs w:val="22"/>
        </w:rPr>
        <w:br/>
      </w:r>
      <w:r>
        <w:rPr>
          <w:szCs w:val="22"/>
        </w:rPr>
        <w:br w:type="page"/>
      </w:r>
    </w:p>
    <w:p w:rsidR="005853A5" w:rsidRPr="008D4845" w:rsidRDefault="005853A5" w:rsidP="005853A5">
      <w:pPr>
        <w:pStyle w:val="ListParagraph"/>
        <w:numPr>
          <w:ilvl w:val="0"/>
          <w:numId w:val="7"/>
        </w:numPr>
        <w:ind w:left="567"/>
        <w:rPr>
          <w:szCs w:val="22"/>
        </w:rPr>
      </w:pPr>
      <w:r w:rsidRPr="008D4845">
        <w:rPr>
          <w:szCs w:val="22"/>
        </w:rPr>
        <w:lastRenderedPageBreak/>
        <w:t>Security</w:t>
      </w:r>
    </w:p>
    <w:p w:rsidR="005853A5" w:rsidRPr="007353A3" w:rsidRDefault="005853A5" w:rsidP="005853A5">
      <w:pPr>
        <w:pStyle w:val="ListParagraph"/>
        <w:numPr>
          <w:ilvl w:val="3"/>
          <w:numId w:val="14"/>
        </w:numPr>
        <w:rPr>
          <w:szCs w:val="22"/>
        </w:rPr>
      </w:pPr>
      <w:r w:rsidRPr="007353A3">
        <w:rPr>
          <w:szCs w:val="22"/>
        </w:rPr>
        <w:t>The immutability of blockchain data is often seen as the key security attribute of blockchain in a public blockchain</w:t>
      </w:r>
    </w:p>
    <w:p w:rsidR="005853A5" w:rsidRPr="007353A3" w:rsidRDefault="005853A5" w:rsidP="005853A5">
      <w:pPr>
        <w:pStyle w:val="ListParagraph"/>
        <w:numPr>
          <w:ilvl w:val="3"/>
          <w:numId w:val="14"/>
        </w:numPr>
        <w:rPr>
          <w:szCs w:val="22"/>
        </w:rPr>
      </w:pPr>
      <w:r w:rsidRPr="007353A3">
        <w:rPr>
          <w:szCs w:val="22"/>
        </w:rPr>
        <w:t xml:space="preserve">Security is traded off in private </w:t>
      </w:r>
      <w:proofErr w:type="spellStart"/>
      <w:r w:rsidRPr="007353A3">
        <w:rPr>
          <w:szCs w:val="22"/>
        </w:rPr>
        <w:t>blockchains</w:t>
      </w:r>
      <w:proofErr w:type="spellEnd"/>
      <w:r>
        <w:rPr>
          <w:szCs w:val="22"/>
        </w:rPr>
        <w:br/>
      </w:r>
    </w:p>
    <w:p w:rsidR="005853A5" w:rsidRPr="007353A3" w:rsidRDefault="005853A5" w:rsidP="005853A5">
      <w:pPr>
        <w:pStyle w:val="ListParagraph"/>
        <w:numPr>
          <w:ilvl w:val="0"/>
          <w:numId w:val="7"/>
        </w:numPr>
        <w:ind w:left="567"/>
        <w:rPr>
          <w:szCs w:val="22"/>
        </w:rPr>
      </w:pPr>
      <w:r>
        <w:rPr>
          <w:szCs w:val="22"/>
        </w:rPr>
        <w:t>Consensus -</w:t>
      </w:r>
      <w:r w:rsidRPr="007353A3">
        <w:rPr>
          <w:szCs w:val="22"/>
        </w:rPr>
        <w:t xml:space="preserve"> how should Consensus </w:t>
      </w:r>
      <w:proofErr w:type="gramStart"/>
      <w:r w:rsidRPr="007353A3">
        <w:rPr>
          <w:szCs w:val="22"/>
        </w:rPr>
        <w:t>be achieved</w:t>
      </w:r>
      <w:proofErr w:type="gramEnd"/>
      <w:r w:rsidRPr="007353A3">
        <w:rPr>
          <w:szCs w:val="22"/>
        </w:rPr>
        <w:t xml:space="preserve">? </w:t>
      </w:r>
    </w:p>
    <w:p w:rsidR="005853A5" w:rsidRPr="007353A3" w:rsidRDefault="005853A5" w:rsidP="005853A5">
      <w:pPr>
        <w:pStyle w:val="ListParagraph"/>
        <w:numPr>
          <w:ilvl w:val="3"/>
          <w:numId w:val="15"/>
        </w:numPr>
        <w:rPr>
          <w:szCs w:val="22"/>
        </w:rPr>
      </w:pPr>
      <w:r w:rsidRPr="007353A3">
        <w:rPr>
          <w:szCs w:val="22"/>
        </w:rPr>
        <w:t xml:space="preserve">By competing Miners in public </w:t>
      </w:r>
      <w:proofErr w:type="spellStart"/>
      <w:r w:rsidRPr="007353A3">
        <w:rPr>
          <w:szCs w:val="22"/>
        </w:rPr>
        <w:t>blockchains</w:t>
      </w:r>
      <w:proofErr w:type="spellEnd"/>
      <w:r w:rsidRPr="007353A3">
        <w:rPr>
          <w:szCs w:val="22"/>
        </w:rPr>
        <w:t xml:space="preserve"> trying to find a solution to target nonce or</w:t>
      </w:r>
    </w:p>
    <w:p w:rsidR="005853A5" w:rsidRPr="007353A3" w:rsidRDefault="005853A5" w:rsidP="005853A5">
      <w:pPr>
        <w:pStyle w:val="ListParagraph"/>
        <w:numPr>
          <w:ilvl w:val="3"/>
          <w:numId w:val="15"/>
        </w:numPr>
        <w:rPr>
          <w:szCs w:val="22"/>
        </w:rPr>
      </w:pPr>
      <w:r w:rsidRPr="007353A3">
        <w:rPr>
          <w:szCs w:val="22"/>
        </w:rPr>
        <w:t xml:space="preserve">By private algorithms in public </w:t>
      </w:r>
      <w:proofErr w:type="spellStart"/>
      <w:r w:rsidRPr="007353A3">
        <w:rPr>
          <w:szCs w:val="22"/>
        </w:rPr>
        <w:t>blockchains</w:t>
      </w:r>
      <w:proofErr w:type="spellEnd"/>
      <w:r w:rsidRPr="007353A3">
        <w:rPr>
          <w:szCs w:val="22"/>
        </w:rPr>
        <w:t xml:space="preserve"> and designated roles</w:t>
      </w:r>
    </w:p>
    <w:p w:rsidR="005853A5" w:rsidRDefault="005853A5" w:rsidP="005853A5">
      <w:pPr>
        <w:pStyle w:val="ListParagraph"/>
        <w:numPr>
          <w:ilvl w:val="3"/>
          <w:numId w:val="15"/>
        </w:numPr>
        <w:rPr>
          <w:szCs w:val="22"/>
        </w:rPr>
      </w:pPr>
      <w:r>
        <w:rPr>
          <w:szCs w:val="22"/>
        </w:rPr>
        <w:t>M</w:t>
      </w:r>
      <w:r w:rsidRPr="007353A3">
        <w:rPr>
          <w:szCs w:val="22"/>
        </w:rPr>
        <w:t>ethods of finding consensus in a blockchain e.g. practical byzantine fault tolerance algorithm (PBFT), the proof-of-work algorithm(</w:t>
      </w:r>
      <w:proofErr w:type="spellStart"/>
      <w:r w:rsidRPr="007353A3">
        <w:rPr>
          <w:szCs w:val="22"/>
        </w:rPr>
        <w:t>PoW</w:t>
      </w:r>
      <w:proofErr w:type="spellEnd"/>
      <w:r w:rsidRPr="007353A3">
        <w:rPr>
          <w:szCs w:val="22"/>
        </w:rPr>
        <w:t>) ,the proof-of-stake algorithm (</w:t>
      </w:r>
      <w:proofErr w:type="spellStart"/>
      <w:r w:rsidRPr="007353A3">
        <w:rPr>
          <w:szCs w:val="22"/>
        </w:rPr>
        <w:t>PoS</w:t>
      </w:r>
      <w:proofErr w:type="spellEnd"/>
      <w:r w:rsidRPr="007353A3">
        <w:rPr>
          <w:szCs w:val="22"/>
        </w:rPr>
        <w:t>), and the delegated proof-of-stake algorithm (</w:t>
      </w:r>
      <w:proofErr w:type="spellStart"/>
      <w:r w:rsidRPr="007353A3">
        <w:rPr>
          <w:szCs w:val="22"/>
        </w:rPr>
        <w:t>DPoS</w:t>
      </w:r>
      <w:proofErr w:type="spellEnd"/>
      <w:r w:rsidRPr="007353A3">
        <w:rPr>
          <w:szCs w:val="22"/>
        </w:rPr>
        <w:t>)</w:t>
      </w:r>
    </w:p>
    <w:p w:rsidR="005853A5" w:rsidRDefault="005853A5" w:rsidP="005853A5">
      <w:pPr>
        <w:pStyle w:val="ListParagraph"/>
        <w:ind w:left="1134"/>
        <w:rPr>
          <w:szCs w:val="22"/>
        </w:rPr>
      </w:pPr>
    </w:p>
    <w:p w:rsidR="005853A5" w:rsidRPr="00A024A5" w:rsidRDefault="005853A5" w:rsidP="005853A5">
      <w:pPr>
        <w:pStyle w:val="ListParagraph"/>
        <w:numPr>
          <w:ilvl w:val="0"/>
          <w:numId w:val="7"/>
        </w:numPr>
        <w:ind w:left="567"/>
        <w:rPr>
          <w:szCs w:val="22"/>
        </w:rPr>
      </w:pPr>
      <w:r w:rsidRPr="00A024A5">
        <w:rPr>
          <w:szCs w:val="22"/>
        </w:rPr>
        <w:t xml:space="preserve">Participants </w:t>
      </w:r>
    </w:p>
    <w:p w:rsidR="005853A5" w:rsidRPr="00F40F28" w:rsidRDefault="005853A5" w:rsidP="005853A5">
      <w:pPr>
        <w:pStyle w:val="ListParagraph"/>
        <w:numPr>
          <w:ilvl w:val="3"/>
          <w:numId w:val="15"/>
        </w:numPr>
        <w:rPr>
          <w:szCs w:val="22"/>
        </w:rPr>
      </w:pPr>
      <w:r w:rsidRPr="00F40F28">
        <w:rPr>
          <w:szCs w:val="22"/>
        </w:rPr>
        <w:t>Implementations may provide the ability to specify a blacklist of participant identities who are not permitted to submit transactions</w:t>
      </w:r>
      <w:r w:rsidRPr="00F40F28">
        <w:rPr>
          <w:szCs w:val="22"/>
        </w:rPr>
        <w:br/>
      </w:r>
    </w:p>
    <w:p w:rsidR="005853A5" w:rsidRPr="007353A3" w:rsidRDefault="005853A5" w:rsidP="005853A5">
      <w:pPr>
        <w:pStyle w:val="ListParagraph"/>
        <w:numPr>
          <w:ilvl w:val="0"/>
          <w:numId w:val="7"/>
        </w:numPr>
        <w:ind w:left="567"/>
        <w:rPr>
          <w:szCs w:val="22"/>
        </w:rPr>
      </w:pPr>
      <w:r w:rsidRPr="007353A3">
        <w:rPr>
          <w:szCs w:val="22"/>
        </w:rPr>
        <w:t>Credentials</w:t>
      </w:r>
    </w:p>
    <w:p w:rsidR="005853A5" w:rsidRPr="00F40F28" w:rsidRDefault="005853A5" w:rsidP="005853A5">
      <w:pPr>
        <w:pStyle w:val="ListParagraph"/>
        <w:numPr>
          <w:ilvl w:val="3"/>
          <w:numId w:val="15"/>
        </w:numPr>
        <w:rPr>
          <w:szCs w:val="22"/>
        </w:rPr>
      </w:pPr>
      <w:r w:rsidRPr="00F40F28">
        <w:rPr>
          <w:szCs w:val="22"/>
        </w:rPr>
        <w:t>Handling of user credentials using key management solutions such as digital wallets</w:t>
      </w:r>
      <w:r w:rsidRPr="00F40F28">
        <w:rPr>
          <w:szCs w:val="22"/>
        </w:rPr>
        <w:br/>
      </w:r>
    </w:p>
    <w:p w:rsidR="005853A5" w:rsidRPr="007353A3" w:rsidRDefault="005853A5" w:rsidP="005853A5">
      <w:pPr>
        <w:pStyle w:val="ListParagraph"/>
        <w:numPr>
          <w:ilvl w:val="0"/>
          <w:numId w:val="7"/>
        </w:numPr>
        <w:ind w:left="567"/>
        <w:rPr>
          <w:szCs w:val="22"/>
        </w:rPr>
      </w:pPr>
      <w:r>
        <w:rPr>
          <w:szCs w:val="22"/>
        </w:rPr>
        <w:t>Scaling M</w:t>
      </w:r>
      <w:r w:rsidRPr="007353A3">
        <w:rPr>
          <w:szCs w:val="22"/>
        </w:rPr>
        <w:t xml:space="preserve">echanisms </w:t>
      </w:r>
    </w:p>
    <w:p w:rsidR="005853A5" w:rsidRPr="00F40F28" w:rsidRDefault="005853A5" w:rsidP="005853A5">
      <w:pPr>
        <w:pStyle w:val="ListParagraph"/>
        <w:numPr>
          <w:ilvl w:val="3"/>
          <w:numId w:val="15"/>
        </w:numPr>
        <w:rPr>
          <w:szCs w:val="22"/>
        </w:rPr>
      </w:pPr>
      <w:r w:rsidRPr="00F40F28">
        <w:rPr>
          <w:szCs w:val="22"/>
        </w:rPr>
        <w:t xml:space="preserve">Various On-Chain (Layer 2) scaling mechanisms </w:t>
      </w:r>
      <w:proofErr w:type="gramStart"/>
      <w:r w:rsidRPr="00F40F28">
        <w:rPr>
          <w:szCs w:val="22"/>
        </w:rPr>
        <w:t>may be implemented</w:t>
      </w:r>
      <w:proofErr w:type="gramEnd"/>
      <w:r w:rsidRPr="00F40F28">
        <w:rPr>
          <w:szCs w:val="22"/>
        </w:rPr>
        <w:t>, such as [Plasma], [</w:t>
      </w:r>
      <w:proofErr w:type="spellStart"/>
      <w:r w:rsidRPr="00F40F28">
        <w:rPr>
          <w:szCs w:val="22"/>
        </w:rPr>
        <w:t>sharding</w:t>
      </w:r>
      <w:proofErr w:type="spellEnd"/>
      <w:r w:rsidRPr="00F40F28">
        <w:rPr>
          <w:szCs w:val="22"/>
        </w:rPr>
        <w:t>], easy parallelizability [EIP-648], as well as other Off-Chain (Compute) scaling mechanisms.</w:t>
      </w:r>
      <w:r w:rsidRPr="00F40F28">
        <w:rPr>
          <w:szCs w:val="22"/>
        </w:rPr>
        <w:br/>
      </w:r>
    </w:p>
    <w:p w:rsidR="005853A5" w:rsidRPr="00642B4D" w:rsidRDefault="005853A5" w:rsidP="00A46046">
      <w:pPr>
        <w:pStyle w:val="ONUME"/>
        <w:numPr>
          <w:ilvl w:val="0"/>
          <w:numId w:val="19"/>
        </w:numPr>
        <w:ind w:left="0" w:firstLine="0"/>
      </w:pPr>
      <w:r>
        <w:t xml:space="preserve">IP Australia would greatly appreciate that the CWS discuss this issue at its sixth session with a view to developing the new WIPO standard for blockchain, which will clearly guide IPOs to deliver solutions leveraging this technology that </w:t>
      </w:r>
      <w:proofErr w:type="gramStart"/>
      <w:r>
        <w:t>are harmonized</w:t>
      </w:r>
      <w:proofErr w:type="gramEnd"/>
      <w:r>
        <w:t xml:space="preserve"> in approach and allow for interoperability.</w:t>
      </w:r>
    </w:p>
    <w:p w:rsidR="005853A5" w:rsidRPr="00D12B34" w:rsidRDefault="005853A5" w:rsidP="00A46046">
      <w:pPr>
        <w:pStyle w:val="ONUME"/>
        <w:numPr>
          <w:ilvl w:val="0"/>
          <w:numId w:val="19"/>
        </w:numPr>
        <w:tabs>
          <w:tab w:val="num" w:pos="567"/>
        </w:tabs>
        <w:ind w:left="0" w:firstLine="0"/>
      </w:pPr>
      <w:r w:rsidRPr="00D12B34">
        <w:t>IP Australia proposes the CWS:</w:t>
      </w:r>
    </w:p>
    <w:p w:rsidR="005853A5" w:rsidRPr="00D12B34" w:rsidRDefault="005853A5" w:rsidP="005853A5">
      <w:pPr>
        <w:pStyle w:val="ONUME"/>
        <w:ind w:left="1287"/>
      </w:pPr>
      <w:proofErr w:type="gramStart"/>
      <w:r w:rsidRPr="00D12B34">
        <w:t>(a)</w:t>
      </w:r>
      <w:r w:rsidRPr="00D12B34">
        <w:tab/>
        <w:t>to create its new Task of which the description would read "Collect information about IPO developments in, use of and experience with blockchain, assess current Industry Standards and consider merit and applicability to IPOs and the development of New WIPO Standard for blockchain; and deliver guiding principles, common practice and use of terminology as a framework supporting collaboration, joint projects and proofs of concept."; and</w:t>
      </w:r>
      <w:proofErr w:type="gramEnd"/>
      <w:r w:rsidRPr="00D12B34">
        <w:t xml:space="preserve"> </w:t>
      </w:r>
    </w:p>
    <w:p w:rsidR="005853A5" w:rsidRPr="00D12B34" w:rsidRDefault="005853A5" w:rsidP="005853A5">
      <w:pPr>
        <w:pStyle w:val="ONUME"/>
        <w:ind w:left="1287"/>
      </w:pPr>
      <w:r w:rsidRPr="00D12B34">
        <w:t>(b)</w:t>
      </w:r>
      <w:r w:rsidRPr="00D12B34">
        <w:tab/>
      </w:r>
      <w:proofErr w:type="gramStart"/>
      <w:r w:rsidRPr="00D12B34">
        <w:t>to</w:t>
      </w:r>
      <w:proofErr w:type="gramEnd"/>
      <w:r w:rsidRPr="00D12B34">
        <w:t xml:space="preserve"> establish a new Task Force which will be called “Blockchain Task Force” to handle the new Task.</w:t>
      </w:r>
    </w:p>
    <w:p w:rsidR="005853A5" w:rsidRPr="00440C7D" w:rsidRDefault="005853A5" w:rsidP="005853A5">
      <w:pPr>
        <w:pStyle w:val="Endofdocument-Annex"/>
        <w:ind w:left="5103" w:firstLine="567"/>
        <w:rPr>
          <w:lang w:val="en-GB"/>
        </w:rPr>
      </w:pPr>
      <w:r w:rsidRPr="00114B33">
        <w:rPr>
          <w:lang w:val="en-GB"/>
        </w:rPr>
        <w:t>[Annex II follows]</w:t>
      </w:r>
    </w:p>
    <w:p w:rsidR="005853A5" w:rsidRDefault="005853A5" w:rsidP="005853A5">
      <w:pPr>
        <w:pStyle w:val="Endofdocument-Annex"/>
        <w:rPr>
          <w:lang w:val="en-GB"/>
        </w:rPr>
      </w:pPr>
    </w:p>
    <w:p w:rsidR="005853A5" w:rsidRDefault="005853A5" w:rsidP="005853A5">
      <w:pPr>
        <w:pStyle w:val="Endofdocument-Annex"/>
        <w:rPr>
          <w:lang w:val="en-GB"/>
        </w:rPr>
      </w:pPr>
    </w:p>
    <w:sectPr w:rsidR="005853A5" w:rsidSect="00780997">
      <w:headerReference w:type="default" r:id="rId13"/>
      <w:headerReference w:type="first" r:id="rId14"/>
      <w:endnotePr>
        <w:numFmt w:val="decimal"/>
      </w:endnotePr>
      <w:pgSz w:w="11907" w:h="16840" w:code="9"/>
      <w:pgMar w:top="567" w:right="1134" w:bottom="1418" w:left="1418" w:header="510" w:footer="1021" w:gutter="0"/>
      <w:pgNumType w:start="2"/>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53A5" w:rsidRDefault="005853A5">
      <w:r>
        <w:separator/>
      </w:r>
    </w:p>
  </w:endnote>
  <w:endnote w:type="continuationSeparator" w:id="0">
    <w:p w:rsidR="005853A5" w:rsidRDefault="005853A5" w:rsidP="003B38C1">
      <w:r>
        <w:separator/>
      </w:r>
    </w:p>
    <w:p w:rsidR="005853A5" w:rsidRPr="003B38C1" w:rsidRDefault="005853A5" w:rsidP="003B38C1">
      <w:pPr>
        <w:spacing w:after="60"/>
        <w:rPr>
          <w:sz w:val="17"/>
        </w:rPr>
      </w:pPr>
      <w:r>
        <w:rPr>
          <w:sz w:val="17"/>
        </w:rPr>
        <w:t>[Endnote continued from previous page]</w:t>
      </w:r>
    </w:p>
  </w:endnote>
  <w:endnote w:type="continuationNotice" w:id="1">
    <w:p w:rsidR="005853A5" w:rsidRPr="003B38C1" w:rsidRDefault="005853A5"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40EA" w:rsidRDefault="00E240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40EA" w:rsidRDefault="00E240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40EA" w:rsidRDefault="00E240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53A5" w:rsidRDefault="005853A5">
      <w:r>
        <w:separator/>
      </w:r>
    </w:p>
  </w:footnote>
  <w:footnote w:type="continuationSeparator" w:id="0">
    <w:p w:rsidR="005853A5" w:rsidRDefault="005853A5" w:rsidP="008B60B2">
      <w:r>
        <w:separator/>
      </w:r>
    </w:p>
    <w:p w:rsidR="005853A5" w:rsidRPr="00ED77FB" w:rsidRDefault="005853A5" w:rsidP="008B60B2">
      <w:pPr>
        <w:spacing w:after="60"/>
        <w:rPr>
          <w:sz w:val="17"/>
          <w:szCs w:val="17"/>
        </w:rPr>
      </w:pPr>
      <w:r w:rsidRPr="00ED77FB">
        <w:rPr>
          <w:sz w:val="17"/>
          <w:szCs w:val="17"/>
        </w:rPr>
        <w:t>[Footnote continued from previous page]</w:t>
      </w:r>
    </w:p>
  </w:footnote>
  <w:footnote w:type="continuationNotice" w:id="1">
    <w:p w:rsidR="005853A5" w:rsidRPr="00ED77FB" w:rsidRDefault="005853A5"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40EA" w:rsidRDefault="00E240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0004741"/>
      <w:docPartObj>
        <w:docPartGallery w:val="Page Numbers (Top of Page)"/>
        <w:docPartUnique/>
      </w:docPartObj>
    </w:sdtPr>
    <w:sdtEndPr>
      <w:rPr>
        <w:noProof/>
      </w:rPr>
    </w:sdtEndPr>
    <w:sdtContent>
      <w:p w:rsidR="005853A5" w:rsidRDefault="005853A5">
        <w:pPr>
          <w:pStyle w:val="Header"/>
          <w:jc w:val="right"/>
        </w:pPr>
        <w:r>
          <w:t>CWS/6/4</w:t>
        </w:r>
        <w:r w:rsidR="007D5BB9">
          <w:t xml:space="preserve"> REV.</w:t>
        </w:r>
      </w:p>
      <w:p w:rsidR="005853A5" w:rsidRDefault="005853A5">
        <w:pPr>
          <w:pStyle w:val="Header"/>
          <w:jc w:val="right"/>
        </w:pPr>
        <w:r>
          <w:t>ANNEX I</w:t>
        </w:r>
      </w:p>
    </w:sdtContent>
  </w:sdt>
  <w:p w:rsidR="005853A5" w:rsidRDefault="005853A5" w:rsidP="00030DBC">
    <w:pPr>
      <w:pStyle w:val="Header"/>
      <w:jc w:val="right"/>
    </w:pPr>
  </w:p>
  <w:p w:rsidR="005853A5" w:rsidRPr="00030DBC" w:rsidRDefault="005853A5" w:rsidP="00030DBC">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40EA" w:rsidRDefault="00E240E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7551504"/>
      <w:docPartObj>
        <w:docPartGallery w:val="Page Numbers (Top of Page)"/>
        <w:docPartUnique/>
      </w:docPartObj>
    </w:sdtPr>
    <w:sdtEndPr>
      <w:rPr>
        <w:noProof/>
      </w:rPr>
    </w:sdtEndPr>
    <w:sdtContent>
      <w:p w:rsidR="00E240EA" w:rsidRDefault="00E240EA" w:rsidP="00E240EA">
        <w:pPr>
          <w:pStyle w:val="Header"/>
          <w:jc w:val="right"/>
        </w:pPr>
        <w:r>
          <w:t>CWS/6/4</w:t>
        </w:r>
        <w:r w:rsidR="007D5BB9">
          <w:t xml:space="preserve"> </w:t>
        </w:r>
        <w:r w:rsidR="007D5BB9">
          <w:t>Rev.</w:t>
        </w:r>
        <w:bookmarkStart w:id="0" w:name="_GoBack"/>
        <w:bookmarkEnd w:id="0"/>
      </w:p>
      <w:p w:rsidR="00E240EA" w:rsidRDefault="00E240EA" w:rsidP="00E240EA">
        <w:pPr>
          <w:pStyle w:val="Header"/>
          <w:jc w:val="right"/>
        </w:pPr>
        <w:r>
          <w:t xml:space="preserve">Annex I, page </w:t>
        </w:r>
        <w:r>
          <w:fldChar w:fldCharType="begin"/>
        </w:r>
        <w:r>
          <w:instrText xml:space="preserve"> PAGE   \* MERGEFORMAT </w:instrText>
        </w:r>
        <w:r>
          <w:fldChar w:fldCharType="separate"/>
        </w:r>
        <w:r w:rsidR="007D5BB9">
          <w:rPr>
            <w:noProof/>
          </w:rPr>
          <w:t>3</w:t>
        </w:r>
        <w:r>
          <w:rPr>
            <w:noProof/>
          </w:rPr>
          <w:fldChar w:fldCharType="end"/>
        </w:r>
      </w:p>
    </w:sdtContent>
  </w:sdt>
  <w:p w:rsidR="00E240EA" w:rsidRDefault="00E240EA" w:rsidP="00E240EA">
    <w:pPr>
      <w:pStyle w:val="Header"/>
      <w:jc w:val="right"/>
      <w:rPr>
        <w:lang w:val="en-GB"/>
      </w:rPr>
    </w:pPr>
  </w:p>
  <w:p w:rsidR="00E240EA" w:rsidRPr="001B3B8A" w:rsidRDefault="00E240EA" w:rsidP="00E240EA">
    <w:pPr>
      <w:pStyle w:val="Header"/>
      <w:jc w:val="right"/>
      <w:rPr>
        <w:lang w:val="en-GB"/>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9632852"/>
      <w:docPartObj>
        <w:docPartGallery w:val="Page Numbers (Top of Page)"/>
        <w:docPartUnique/>
      </w:docPartObj>
    </w:sdtPr>
    <w:sdtEndPr>
      <w:rPr>
        <w:noProof/>
      </w:rPr>
    </w:sdtEndPr>
    <w:sdtContent>
      <w:p w:rsidR="00780997" w:rsidRDefault="00780997">
        <w:pPr>
          <w:pStyle w:val="Header"/>
          <w:jc w:val="right"/>
        </w:pPr>
        <w:r>
          <w:t>CWS/6/4</w:t>
        </w:r>
        <w:r w:rsidR="007D5BB9">
          <w:t xml:space="preserve"> Rev.</w:t>
        </w:r>
      </w:p>
      <w:p w:rsidR="00780997" w:rsidRDefault="00E240EA">
        <w:pPr>
          <w:pStyle w:val="Header"/>
          <w:jc w:val="right"/>
        </w:pPr>
        <w:r>
          <w:t>Annex I</w:t>
        </w:r>
        <w:r w:rsidR="00780997">
          <w:t xml:space="preserve">, page </w:t>
        </w:r>
        <w:r w:rsidR="00780997">
          <w:fldChar w:fldCharType="begin"/>
        </w:r>
        <w:r w:rsidR="00780997">
          <w:instrText xml:space="preserve"> PAGE   \* MERGEFORMAT </w:instrText>
        </w:r>
        <w:r w:rsidR="00780997">
          <w:fldChar w:fldCharType="separate"/>
        </w:r>
        <w:r w:rsidR="007D5BB9">
          <w:rPr>
            <w:noProof/>
          </w:rPr>
          <w:t>2</w:t>
        </w:r>
        <w:r w:rsidR="00780997">
          <w:rPr>
            <w:noProof/>
          </w:rPr>
          <w:fldChar w:fldCharType="end"/>
        </w:r>
      </w:p>
    </w:sdtContent>
  </w:sdt>
  <w:p w:rsidR="00780997" w:rsidRDefault="00780997" w:rsidP="001B3B8A">
    <w:pPr>
      <w:pStyle w:val="Header"/>
      <w:jc w:val="right"/>
      <w:rPr>
        <w:lang w:val="en-GB"/>
      </w:rPr>
    </w:pPr>
  </w:p>
  <w:p w:rsidR="00780997" w:rsidRPr="001B3B8A" w:rsidRDefault="00780997" w:rsidP="001B3B8A">
    <w:pPr>
      <w:pStyle w:val="Header"/>
      <w:jc w:val="right"/>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49C7268"/>
    <w:multiLevelType w:val="hybridMultilevel"/>
    <w:tmpl w:val="560C64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B277854"/>
    <w:multiLevelType w:val="multilevel"/>
    <w:tmpl w:val="8FE6087C"/>
    <w:lvl w:ilvl="0">
      <w:start w:val="1"/>
      <w:numFmt w:val="decimal"/>
      <w:lvlRestart w:val="0"/>
      <w:lvlText w:val="%1."/>
      <w:lvlJc w:val="left"/>
      <w:pPr>
        <w:tabs>
          <w:tab w:val="num" w:pos="567"/>
        </w:tabs>
        <w:ind w:left="0" w:firstLine="0"/>
      </w:pPr>
    </w:lvl>
    <w:lvl w:ilvl="1">
      <w:start w:val="1"/>
      <w:numFmt w:val="lowerLetter"/>
      <w:lvlText w:val="(%2)"/>
      <w:lvlJc w:val="left"/>
      <w:pPr>
        <w:tabs>
          <w:tab w:val="num" w:pos="6805"/>
        </w:tabs>
        <w:ind w:left="6238"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1701"/>
        </w:tabs>
        <w:ind w:left="1134" w:firstLine="0"/>
      </w:pPr>
      <w:rPr>
        <w:rFonts w:ascii="Symbol" w:hAnsi="Symbol" w:hint="default"/>
      </w:r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7A95331"/>
    <w:multiLevelType w:val="hybridMultilevel"/>
    <w:tmpl w:val="774411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F01094"/>
    <w:multiLevelType w:val="multilevel"/>
    <w:tmpl w:val="28EC5882"/>
    <w:lvl w:ilvl="0">
      <w:start w:val="1"/>
      <w:numFmt w:val="decimal"/>
      <w:lvlRestart w:val="0"/>
      <w:lvlText w:val="%1."/>
      <w:lvlJc w:val="left"/>
      <w:pPr>
        <w:tabs>
          <w:tab w:val="num" w:pos="567"/>
        </w:tabs>
        <w:ind w:left="0" w:firstLine="0"/>
      </w:pPr>
    </w:lvl>
    <w:lvl w:ilvl="1">
      <w:start w:val="1"/>
      <w:numFmt w:val="lowerLetter"/>
      <w:lvlText w:val="(%2)"/>
      <w:lvlJc w:val="left"/>
      <w:pPr>
        <w:tabs>
          <w:tab w:val="num" w:pos="6805"/>
        </w:tabs>
        <w:ind w:left="6238"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1701"/>
        </w:tabs>
        <w:ind w:left="1134" w:firstLine="0"/>
      </w:pPr>
      <w:rPr>
        <w:rFonts w:ascii="Symbol" w:hAnsi="Symbol" w:hint="default"/>
        <w:color w:val="auto"/>
      </w:r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7"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15:restartNumberingAfterBreak="0">
    <w:nsid w:val="23DE441C"/>
    <w:multiLevelType w:val="multilevel"/>
    <w:tmpl w:val="8FE6087C"/>
    <w:lvl w:ilvl="0">
      <w:start w:val="1"/>
      <w:numFmt w:val="decimal"/>
      <w:lvlRestart w:val="0"/>
      <w:lvlText w:val="%1."/>
      <w:lvlJc w:val="left"/>
      <w:pPr>
        <w:tabs>
          <w:tab w:val="num" w:pos="567"/>
        </w:tabs>
        <w:ind w:left="0" w:firstLine="0"/>
      </w:pPr>
    </w:lvl>
    <w:lvl w:ilvl="1">
      <w:start w:val="1"/>
      <w:numFmt w:val="lowerLetter"/>
      <w:lvlText w:val="(%2)"/>
      <w:lvlJc w:val="left"/>
      <w:pPr>
        <w:tabs>
          <w:tab w:val="num" w:pos="6805"/>
        </w:tabs>
        <w:ind w:left="6238"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1701"/>
        </w:tabs>
        <w:ind w:left="1134" w:firstLine="0"/>
      </w:pPr>
      <w:rPr>
        <w:rFonts w:ascii="Symbol" w:hAnsi="Symbol" w:hint="default"/>
      </w:r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9" w15:restartNumberingAfterBreak="0">
    <w:nsid w:val="2B7F5C87"/>
    <w:multiLevelType w:val="hybridMultilevel"/>
    <w:tmpl w:val="FD78AF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6278BB"/>
    <w:multiLevelType w:val="multilevel"/>
    <w:tmpl w:val="92E6FA06"/>
    <w:lvl w:ilvl="0">
      <w:start w:val="1"/>
      <w:numFmt w:val="lowerLetter"/>
      <w:lvlText w:val="(%1)"/>
      <w:lvlJc w:val="left"/>
      <w:pPr>
        <w:tabs>
          <w:tab w:val="num" w:pos="567"/>
        </w:tabs>
        <w:ind w:left="0" w:firstLine="0"/>
      </w:pPr>
      <w:rPr>
        <w:rFonts w:hint="default"/>
      </w:rPr>
    </w:lvl>
    <w:lvl w:ilvl="1">
      <w:start w:val="1"/>
      <w:numFmt w:val="lowerLetter"/>
      <w:lvlText w:val="(%2)"/>
      <w:lvlJc w:val="left"/>
      <w:pPr>
        <w:tabs>
          <w:tab w:val="num" w:pos="6663"/>
        </w:tabs>
        <w:ind w:left="6096" w:firstLine="0"/>
      </w:pPr>
    </w:lvl>
    <w:lvl w:ilvl="2">
      <w:start w:val="1"/>
      <w:numFmt w:val="lowerRoman"/>
      <w:lvlText w:val="(%3)"/>
      <w:lvlJc w:val="left"/>
      <w:pPr>
        <w:tabs>
          <w:tab w:val="num" w:pos="1701"/>
        </w:tabs>
        <w:ind w:left="1134" w:firstLine="0"/>
      </w:pPr>
    </w:lvl>
    <w:lvl w:ilvl="3">
      <w:start w:val="1"/>
      <w:numFmt w:val="lowerRoman"/>
      <w:lvlText w:val="%4."/>
      <w:lvlJc w:val="right"/>
      <w:pPr>
        <w:tabs>
          <w:tab w:val="num" w:pos="1701"/>
        </w:tabs>
        <w:ind w:left="1134"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1" w15:restartNumberingAfterBreak="0">
    <w:nsid w:val="42933B0F"/>
    <w:multiLevelType w:val="hybridMultilevel"/>
    <w:tmpl w:val="FD78AF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DA9154D"/>
    <w:multiLevelType w:val="hybridMultilevel"/>
    <w:tmpl w:val="6590B772"/>
    <w:lvl w:ilvl="0" w:tplc="04090001">
      <w:start w:val="1"/>
      <w:numFmt w:val="bullet"/>
      <w:lvlText w:val=""/>
      <w:lvlJc w:val="left"/>
      <w:pPr>
        <w:ind w:left="1778" w:hanging="360"/>
      </w:pPr>
      <w:rPr>
        <w:rFonts w:ascii="Symbol" w:hAnsi="Symbol" w:hint="default"/>
      </w:rPr>
    </w:lvl>
    <w:lvl w:ilvl="1" w:tplc="04090003" w:tentative="1">
      <w:start w:val="1"/>
      <w:numFmt w:val="bullet"/>
      <w:lvlText w:val="o"/>
      <w:lvlJc w:val="left"/>
      <w:pPr>
        <w:ind w:left="3348" w:hanging="360"/>
      </w:pPr>
      <w:rPr>
        <w:rFonts w:ascii="Courier New" w:hAnsi="Courier New" w:cs="Courier New" w:hint="default"/>
      </w:rPr>
    </w:lvl>
    <w:lvl w:ilvl="2" w:tplc="04090005" w:tentative="1">
      <w:start w:val="1"/>
      <w:numFmt w:val="bullet"/>
      <w:lvlText w:val=""/>
      <w:lvlJc w:val="left"/>
      <w:pPr>
        <w:ind w:left="4068" w:hanging="360"/>
      </w:pPr>
      <w:rPr>
        <w:rFonts w:ascii="Wingdings" w:hAnsi="Wingdings" w:hint="default"/>
      </w:rPr>
    </w:lvl>
    <w:lvl w:ilvl="3" w:tplc="04090001" w:tentative="1">
      <w:start w:val="1"/>
      <w:numFmt w:val="bullet"/>
      <w:lvlText w:val=""/>
      <w:lvlJc w:val="left"/>
      <w:pPr>
        <w:ind w:left="4788" w:hanging="360"/>
      </w:pPr>
      <w:rPr>
        <w:rFonts w:ascii="Symbol" w:hAnsi="Symbol" w:hint="default"/>
      </w:rPr>
    </w:lvl>
    <w:lvl w:ilvl="4" w:tplc="04090003" w:tentative="1">
      <w:start w:val="1"/>
      <w:numFmt w:val="bullet"/>
      <w:lvlText w:val="o"/>
      <w:lvlJc w:val="left"/>
      <w:pPr>
        <w:ind w:left="5508" w:hanging="360"/>
      </w:pPr>
      <w:rPr>
        <w:rFonts w:ascii="Courier New" w:hAnsi="Courier New" w:cs="Courier New" w:hint="default"/>
      </w:rPr>
    </w:lvl>
    <w:lvl w:ilvl="5" w:tplc="04090005" w:tentative="1">
      <w:start w:val="1"/>
      <w:numFmt w:val="bullet"/>
      <w:lvlText w:val=""/>
      <w:lvlJc w:val="left"/>
      <w:pPr>
        <w:ind w:left="6228" w:hanging="360"/>
      </w:pPr>
      <w:rPr>
        <w:rFonts w:ascii="Wingdings" w:hAnsi="Wingdings" w:hint="default"/>
      </w:rPr>
    </w:lvl>
    <w:lvl w:ilvl="6" w:tplc="04090001" w:tentative="1">
      <w:start w:val="1"/>
      <w:numFmt w:val="bullet"/>
      <w:lvlText w:val=""/>
      <w:lvlJc w:val="left"/>
      <w:pPr>
        <w:ind w:left="6948" w:hanging="360"/>
      </w:pPr>
      <w:rPr>
        <w:rFonts w:ascii="Symbol" w:hAnsi="Symbol" w:hint="default"/>
      </w:rPr>
    </w:lvl>
    <w:lvl w:ilvl="7" w:tplc="04090003" w:tentative="1">
      <w:start w:val="1"/>
      <w:numFmt w:val="bullet"/>
      <w:lvlText w:val="o"/>
      <w:lvlJc w:val="left"/>
      <w:pPr>
        <w:ind w:left="7668" w:hanging="360"/>
      </w:pPr>
      <w:rPr>
        <w:rFonts w:ascii="Courier New" w:hAnsi="Courier New" w:cs="Courier New" w:hint="default"/>
      </w:rPr>
    </w:lvl>
    <w:lvl w:ilvl="8" w:tplc="04090005" w:tentative="1">
      <w:start w:val="1"/>
      <w:numFmt w:val="bullet"/>
      <w:lvlText w:val=""/>
      <w:lvlJc w:val="left"/>
      <w:pPr>
        <w:ind w:left="8388" w:hanging="360"/>
      </w:pPr>
      <w:rPr>
        <w:rFonts w:ascii="Wingdings" w:hAnsi="Wingdings" w:hint="default"/>
      </w:rPr>
    </w:lvl>
  </w:abstractNum>
  <w:abstractNum w:abstractNumId="15" w15:restartNumberingAfterBreak="0">
    <w:nsid w:val="549F3214"/>
    <w:multiLevelType w:val="hybridMultilevel"/>
    <w:tmpl w:val="B2A052E6"/>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6" w15:restartNumberingAfterBreak="0">
    <w:nsid w:val="60B41729"/>
    <w:multiLevelType w:val="hybridMultilevel"/>
    <w:tmpl w:val="49E40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B50DFD"/>
    <w:multiLevelType w:val="multilevel"/>
    <w:tmpl w:val="8FE6087C"/>
    <w:lvl w:ilvl="0">
      <w:start w:val="1"/>
      <w:numFmt w:val="decimal"/>
      <w:lvlRestart w:val="0"/>
      <w:lvlText w:val="%1."/>
      <w:lvlJc w:val="left"/>
      <w:pPr>
        <w:tabs>
          <w:tab w:val="num" w:pos="567"/>
        </w:tabs>
        <w:ind w:left="0" w:firstLine="0"/>
      </w:pPr>
    </w:lvl>
    <w:lvl w:ilvl="1">
      <w:start w:val="1"/>
      <w:numFmt w:val="lowerLetter"/>
      <w:lvlText w:val="(%2)"/>
      <w:lvlJc w:val="left"/>
      <w:pPr>
        <w:tabs>
          <w:tab w:val="num" w:pos="6805"/>
        </w:tabs>
        <w:ind w:left="6238"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1701"/>
        </w:tabs>
        <w:ind w:left="1134" w:firstLine="0"/>
      </w:pPr>
      <w:rPr>
        <w:rFonts w:ascii="Symbol" w:hAnsi="Symbol" w:hint="default"/>
      </w:r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8" w15:restartNumberingAfterBreak="0">
    <w:nsid w:val="670326D6"/>
    <w:multiLevelType w:val="hybridMultilevel"/>
    <w:tmpl w:val="12C6803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15:restartNumberingAfterBreak="0">
    <w:nsid w:val="6B4741D1"/>
    <w:multiLevelType w:val="hybridMultilevel"/>
    <w:tmpl w:val="FD78AF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C887D14"/>
    <w:multiLevelType w:val="multilevel"/>
    <w:tmpl w:val="D5B2AED6"/>
    <w:lvl w:ilvl="0">
      <w:start w:val="1"/>
      <w:numFmt w:val="decimal"/>
      <w:lvlRestart w:val="0"/>
      <w:lvlText w:val="%1."/>
      <w:lvlJc w:val="left"/>
      <w:pPr>
        <w:tabs>
          <w:tab w:val="num" w:pos="567"/>
        </w:tabs>
        <w:ind w:left="0" w:firstLine="0"/>
      </w:pPr>
    </w:lvl>
    <w:lvl w:ilvl="1">
      <w:start w:val="1"/>
      <w:numFmt w:val="lowerLetter"/>
      <w:lvlText w:val="(%2)"/>
      <w:lvlJc w:val="left"/>
      <w:pPr>
        <w:tabs>
          <w:tab w:val="num" w:pos="6805"/>
        </w:tabs>
        <w:ind w:left="6238" w:firstLine="0"/>
      </w:pPr>
    </w:lvl>
    <w:lvl w:ilvl="2">
      <w:start w:val="1"/>
      <w:numFmt w:val="lowerRoman"/>
      <w:lvlText w:val="(%3)"/>
      <w:lvlJc w:val="left"/>
      <w:pPr>
        <w:tabs>
          <w:tab w:val="num" w:pos="1701"/>
        </w:tabs>
        <w:ind w:left="1134" w:firstLine="0"/>
      </w:pPr>
    </w:lvl>
    <w:lvl w:ilvl="3">
      <w:start w:val="1"/>
      <w:numFmt w:val="lowerRoman"/>
      <w:lvlText w:val="(%4)"/>
      <w:lvlJc w:val="left"/>
      <w:pPr>
        <w:tabs>
          <w:tab w:val="num" w:pos="1701"/>
        </w:tabs>
        <w:ind w:left="1134" w:firstLine="0"/>
      </w:pPr>
      <w:rPr>
        <w:rFonts w:hint="default"/>
      </w:r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1" w15:restartNumberingAfterBreak="0">
    <w:nsid w:val="76D52CF3"/>
    <w:multiLevelType w:val="multilevel"/>
    <w:tmpl w:val="8FE6087C"/>
    <w:lvl w:ilvl="0">
      <w:start w:val="1"/>
      <w:numFmt w:val="decimal"/>
      <w:lvlRestart w:val="0"/>
      <w:lvlText w:val="%1."/>
      <w:lvlJc w:val="left"/>
      <w:pPr>
        <w:tabs>
          <w:tab w:val="num" w:pos="567"/>
        </w:tabs>
        <w:ind w:left="0" w:firstLine="0"/>
      </w:pPr>
    </w:lvl>
    <w:lvl w:ilvl="1">
      <w:start w:val="1"/>
      <w:numFmt w:val="lowerLetter"/>
      <w:lvlText w:val="(%2)"/>
      <w:lvlJc w:val="left"/>
      <w:pPr>
        <w:tabs>
          <w:tab w:val="num" w:pos="6805"/>
        </w:tabs>
        <w:ind w:left="6238"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1701"/>
        </w:tabs>
        <w:ind w:left="1134" w:firstLine="0"/>
      </w:pPr>
      <w:rPr>
        <w:rFonts w:ascii="Symbol" w:hAnsi="Symbol" w:hint="default"/>
      </w:r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4"/>
  </w:num>
  <w:num w:numId="2">
    <w:abstractNumId w:val="12"/>
  </w:num>
  <w:num w:numId="3">
    <w:abstractNumId w:val="0"/>
  </w:num>
  <w:num w:numId="4">
    <w:abstractNumId w:val="13"/>
  </w:num>
  <w:num w:numId="5">
    <w:abstractNumId w:val="2"/>
  </w:num>
  <w:num w:numId="6">
    <w:abstractNumId w:val="7"/>
  </w:num>
  <w:num w:numId="7">
    <w:abstractNumId w:val="10"/>
  </w:num>
  <w:num w:numId="8">
    <w:abstractNumId w:val="20"/>
  </w:num>
  <w:num w:numId="9">
    <w:abstractNumId w:val="14"/>
  </w:num>
  <w:num w:numId="10">
    <w:abstractNumId w:val="15"/>
  </w:num>
  <w:num w:numId="11">
    <w:abstractNumId w:val="17"/>
  </w:num>
  <w:num w:numId="12">
    <w:abstractNumId w:val="21"/>
  </w:num>
  <w:num w:numId="13">
    <w:abstractNumId w:val="3"/>
  </w:num>
  <w:num w:numId="14">
    <w:abstractNumId w:val="8"/>
  </w:num>
  <w:num w:numId="15">
    <w:abstractNumId w:val="6"/>
  </w:num>
  <w:num w:numId="16">
    <w:abstractNumId w:val="5"/>
  </w:num>
  <w:num w:numId="17">
    <w:abstractNumId w:val="18"/>
  </w:num>
  <w:num w:numId="18">
    <w:abstractNumId w:val="1"/>
  </w:num>
  <w:num w:numId="19">
    <w:abstractNumId w:val="11"/>
  </w:num>
  <w:num w:numId="20">
    <w:abstractNumId w:val="16"/>
  </w:num>
  <w:num w:numId="21">
    <w:abstractNumId w:val="9"/>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formsDesig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3A5"/>
    <w:rsid w:val="00021274"/>
    <w:rsid w:val="000273D8"/>
    <w:rsid w:val="00043CAA"/>
    <w:rsid w:val="00075432"/>
    <w:rsid w:val="000968ED"/>
    <w:rsid w:val="000F5E56"/>
    <w:rsid w:val="0011551E"/>
    <w:rsid w:val="001361F4"/>
    <w:rsid w:val="001362EE"/>
    <w:rsid w:val="00147C1D"/>
    <w:rsid w:val="001647D5"/>
    <w:rsid w:val="001832A6"/>
    <w:rsid w:val="0021217E"/>
    <w:rsid w:val="00243555"/>
    <w:rsid w:val="002634C4"/>
    <w:rsid w:val="002928D3"/>
    <w:rsid w:val="002F1FE6"/>
    <w:rsid w:val="002F4E68"/>
    <w:rsid w:val="00312F7F"/>
    <w:rsid w:val="00315888"/>
    <w:rsid w:val="00361450"/>
    <w:rsid w:val="003673CF"/>
    <w:rsid w:val="003845C1"/>
    <w:rsid w:val="003A6F89"/>
    <w:rsid w:val="003B38C1"/>
    <w:rsid w:val="003C3D4E"/>
    <w:rsid w:val="003D0746"/>
    <w:rsid w:val="00423E3E"/>
    <w:rsid w:val="004252BB"/>
    <w:rsid w:val="00427AF4"/>
    <w:rsid w:val="00445897"/>
    <w:rsid w:val="004647DA"/>
    <w:rsid w:val="00474062"/>
    <w:rsid w:val="00477D6B"/>
    <w:rsid w:val="004D46B2"/>
    <w:rsid w:val="005019FF"/>
    <w:rsid w:val="0053057A"/>
    <w:rsid w:val="00560A29"/>
    <w:rsid w:val="005709E3"/>
    <w:rsid w:val="005853A5"/>
    <w:rsid w:val="005C6649"/>
    <w:rsid w:val="00605827"/>
    <w:rsid w:val="00646050"/>
    <w:rsid w:val="006713CA"/>
    <w:rsid w:val="00676C5C"/>
    <w:rsid w:val="00780997"/>
    <w:rsid w:val="00780FE3"/>
    <w:rsid w:val="007D1613"/>
    <w:rsid w:val="007D5BB9"/>
    <w:rsid w:val="007E4C0E"/>
    <w:rsid w:val="00822F7A"/>
    <w:rsid w:val="008A134B"/>
    <w:rsid w:val="008B2CC1"/>
    <w:rsid w:val="008B60B2"/>
    <w:rsid w:val="008D3FF8"/>
    <w:rsid w:val="008E517D"/>
    <w:rsid w:val="008F5E19"/>
    <w:rsid w:val="0090731E"/>
    <w:rsid w:val="00916EE2"/>
    <w:rsid w:val="00924B82"/>
    <w:rsid w:val="00966A22"/>
    <w:rsid w:val="0096722F"/>
    <w:rsid w:val="00975ACB"/>
    <w:rsid w:val="00980843"/>
    <w:rsid w:val="009C7DB0"/>
    <w:rsid w:val="009E2791"/>
    <w:rsid w:val="009E3F6F"/>
    <w:rsid w:val="009F499F"/>
    <w:rsid w:val="009F6197"/>
    <w:rsid w:val="00A37342"/>
    <w:rsid w:val="00A42DAF"/>
    <w:rsid w:val="00A45BD8"/>
    <w:rsid w:val="00A46046"/>
    <w:rsid w:val="00A6646A"/>
    <w:rsid w:val="00A869B7"/>
    <w:rsid w:val="00AB1089"/>
    <w:rsid w:val="00AC205C"/>
    <w:rsid w:val="00AD6122"/>
    <w:rsid w:val="00AF0A6B"/>
    <w:rsid w:val="00B05A69"/>
    <w:rsid w:val="00B134CE"/>
    <w:rsid w:val="00B406E6"/>
    <w:rsid w:val="00B9734B"/>
    <w:rsid w:val="00BA30E2"/>
    <w:rsid w:val="00C11BFE"/>
    <w:rsid w:val="00C34C7D"/>
    <w:rsid w:val="00C36629"/>
    <w:rsid w:val="00C5068F"/>
    <w:rsid w:val="00C579CD"/>
    <w:rsid w:val="00C86D74"/>
    <w:rsid w:val="00C94115"/>
    <w:rsid w:val="00CD04F1"/>
    <w:rsid w:val="00CD59F2"/>
    <w:rsid w:val="00CF4692"/>
    <w:rsid w:val="00D3124F"/>
    <w:rsid w:val="00D35F1F"/>
    <w:rsid w:val="00D45252"/>
    <w:rsid w:val="00D454D1"/>
    <w:rsid w:val="00D71B4D"/>
    <w:rsid w:val="00D93D55"/>
    <w:rsid w:val="00DA1E3B"/>
    <w:rsid w:val="00DD428F"/>
    <w:rsid w:val="00E15015"/>
    <w:rsid w:val="00E240EA"/>
    <w:rsid w:val="00E335FE"/>
    <w:rsid w:val="00E43492"/>
    <w:rsid w:val="00EA7D6E"/>
    <w:rsid w:val="00EC4E49"/>
    <w:rsid w:val="00ED164B"/>
    <w:rsid w:val="00ED5C81"/>
    <w:rsid w:val="00ED77FB"/>
    <w:rsid w:val="00EE45FA"/>
    <w:rsid w:val="00F054E4"/>
    <w:rsid w:val="00F66152"/>
    <w:rsid w:val="00F670C8"/>
    <w:rsid w:val="00F9123E"/>
  </w:rsids>
  <m:mathPr>
    <m:mathFont m:val="Cambria Math"/>
    <m:brkBin m:val="before"/>
    <m:brkBinSub m:val="--"/>
    <m:smallFrac m:val="0"/>
    <m:dispDef/>
    <m:lMargin m:val="0"/>
    <m:rMargin m:val="0"/>
    <m:defJc m:val="centerGroup"/>
    <m:wrapIndent m:val="1440"/>
    <m:intLim m:val="subSup"/>
    <m:naryLim m:val="undOvr"/>
  </m:mathPr>
  <w:themeFontLang w:val="fr-CH"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09146A7D"/>
  <w15:docId w15:val="{2E2DB66C-22D5-4F7A-800B-C51D4DF7E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aliases w:val="%Hyperlink"/>
    <w:unhideWhenUsed/>
    <w:rsid w:val="005853A5"/>
    <w:rPr>
      <w:color w:val="0000FF"/>
      <w:u w:val="single"/>
    </w:rPr>
  </w:style>
  <w:style w:type="character" w:customStyle="1" w:styleId="ONUMEChar">
    <w:name w:val="ONUM E Char"/>
    <w:link w:val="ONUME"/>
    <w:rsid w:val="005853A5"/>
    <w:rPr>
      <w:rFonts w:ascii="Arial" w:eastAsia="SimSun" w:hAnsi="Arial" w:cs="Arial"/>
      <w:sz w:val="22"/>
      <w:lang w:val="en-US" w:eastAsia="zh-CN"/>
    </w:rPr>
  </w:style>
  <w:style w:type="character" w:customStyle="1" w:styleId="HeaderChar">
    <w:name w:val="Header Char"/>
    <w:basedOn w:val="DefaultParagraphFont"/>
    <w:link w:val="Header"/>
    <w:uiPriority w:val="99"/>
    <w:rsid w:val="005853A5"/>
    <w:rPr>
      <w:rFonts w:ascii="Arial" w:eastAsia="SimSun" w:hAnsi="Arial" w:cs="Arial"/>
      <w:sz w:val="22"/>
      <w:lang w:val="en-US" w:eastAsia="zh-CN"/>
    </w:rPr>
  </w:style>
  <w:style w:type="paragraph" w:styleId="ListParagraph">
    <w:name w:val="List Paragraph"/>
    <w:basedOn w:val="Normal"/>
    <w:uiPriority w:val="34"/>
    <w:qFormat/>
    <w:rsid w:val="005853A5"/>
    <w:pPr>
      <w:ind w:left="720"/>
      <w:contextualSpacing/>
    </w:pPr>
  </w:style>
  <w:style w:type="character" w:customStyle="1" w:styleId="BodyTextChar">
    <w:name w:val="Body Text Char"/>
    <w:basedOn w:val="DefaultParagraphFont"/>
    <w:link w:val="BodyText"/>
    <w:rsid w:val="005853A5"/>
    <w:rPr>
      <w:rFonts w:ascii="Arial" w:eastAsia="SimSun" w:hAnsi="Arial" w:cs="Arial"/>
      <w:sz w:val="22"/>
      <w:lang w:val="en-US" w:eastAsia="zh-CN"/>
    </w:rPr>
  </w:style>
  <w:style w:type="paragraph" w:styleId="BalloonText">
    <w:name w:val="Balloon Text"/>
    <w:basedOn w:val="Normal"/>
    <w:link w:val="BalloonTextChar"/>
    <w:semiHidden/>
    <w:unhideWhenUsed/>
    <w:rsid w:val="005853A5"/>
    <w:rPr>
      <w:rFonts w:ascii="Segoe UI" w:hAnsi="Segoe UI" w:cs="Segoe UI"/>
      <w:sz w:val="18"/>
      <w:szCs w:val="18"/>
    </w:rPr>
  </w:style>
  <w:style w:type="character" w:customStyle="1" w:styleId="BalloonTextChar">
    <w:name w:val="Balloon Text Char"/>
    <w:basedOn w:val="DefaultParagraphFont"/>
    <w:link w:val="BalloonText"/>
    <w:semiHidden/>
    <w:rsid w:val="005853A5"/>
    <w:rPr>
      <w:rFonts w:ascii="Segoe UI" w:eastAsia="SimSun" w:hAnsi="Segoe UI" w:cs="Segoe UI"/>
      <w:sz w:val="18"/>
      <w:szCs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2612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206%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CWS 6 (E)</Template>
  <TotalTime>1</TotalTime>
  <Pages>3</Pages>
  <Words>1077</Words>
  <Characters>5863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CWS/6/4 (in English)</vt:lpstr>
    </vt:vector>
  </TitlesOfParts>
  <Company>WIPO</Company>
  <LinksUpToDate>false</LinksUpToDate>
  <CharactersWithSpaces>6927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CWS/6/4 REV. Annex I (in English)</dc:title>
  <dc:subject>CREATION OF A TASK TO PREPARE RECOMMENDATIONS FOR BLOCKCHAIN</dc:subject>
  <dc:creator>WIPO</dc:creator>
  <cp:keywords>CWS</cp:keywords>
  <cp:lastModifiedBy>DRAKE Sophie</cp:lastModifiedBy>
  <cp:revision>6</cp:revision>
  <cp:lastPrinted>2018-09-06T09:14:00Z</cp:lastPrinted>
  <dcterms:created xsi:type="dcterms:W3CDTF">2018-09-06T09:25:00Z</dcterms:created>
  <dcterms:modified xsi:type="dcterms:W3CDTF">2018-10-02T15:02:00Z</dcterms:modified>
  <cp:category>CWS (in English)</cp:category>
</cp:coreProperties>
</file>