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8A636"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2B9E1830" wp14:editId="6B12B736">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7BCE89B5"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5"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6" o:title="عربية"/>
                </v:shape>
                <w10:anchorlock/>
              </v:group>
            </w:pict>
          </mc:Fallback>
        </mc:AlternateContent>
      </w:r>
    </w:p>
    <w:p w14:paraId="7B5D2B39" w14:textId="72A89B24" w:rsidR="008B2CC1" w:rsidRPr="00716BC0" w:rsidRDefault="00EC18A4" w:rsidP="005652E2">
      <w:pPr>
        <w:bidi w:val="0"/>
        <w:rPr>
          <w:rFonts w:ascii="Arial Black" w:hAnsi="Arial Black"/>
          <w:caps/>
          <w:sz w:val="15"/>
          <w:szCs w:val="15"/>
          <w:lang w:bidi="ar-SY"/>
        </w:rPr>
      </w:pPr>
      <w:r w:rsidRPr="00EC18A4">
        <w:rPr>
          <w:rFonts w:ascii="Arial Black" w:hAnsi="Arial Black"/>
          <w:caps/>
          <w:sz w:val="15"/>
          <w:szCs w:val="15"/>
        </w:rPr>
        <w:t>IPC/WG/</w:t>
      </w:r>
      <w:r w:rsidR="005652E2">
        <w:rPr>
          <w:rFonts w:ascii="Arial Black" w:hAnsi="Arial Black" w:hint="cs"/>
          <w:caps/>
          <w:sz w:val="15"/>
          <w:szCs w:val="15"/>
          <w:rtl/>
        </w:rPr>
        <w:t>5</w:t>
      </w:r>
      <w:r w:rsidR="00584E53">
        <w:rPr>
          <w:rFonts w:ascii="Arial Black" w:hAnsi="Arial Black"/>
          <w:caps/>
          <w:sz w:val="15"/>
          <w:szCs w:val="15"/>
        </w:rPr>
        <w:t>4</w:t>
      </w:r>
      <w:r w:rsidRPr="00EC18A4">
        <w:rPr>
          <w:rFonts w:ascii="Arial Black" w:hAnsi="Arial Black"/>
          <w:caps/>
          <w:sz w:val="15"/>
          <w:szCs w:val="15"/>
        </w:rPr>
        <w:t>/</w:t>
      </w:r>
      <w:r w:rsidR="00B60901">
        <w:rPr>
          <w:rFonts w:ascii="Arial Black" w:hAnsi="Arial Black"/>
          <w:caps/>
          <w:sz w:val="15"/>
          <w:szCs w:val="15"/>
        </w:rPr>
        <w:t>2</w:t>
      </w:r>
      <w:bookmarkStart w:id="0" w:name="Code"/>
      <w:bookmarkEnd w:id="0"/>
    </w:p>
    <w:p w14:paraId="40502018" w14:textId="77777777" w:rsidR="008B2CC1" w:rsidRPr="00720942" w:rsidRDefault="00CC3E2D" w:rsidP="00CC3E2D">
      <w:pPr>
        <w:jc w:val="right"/>
        <w:rPr>
          <w:rFonts w:asciiTheme="minorHAnsi" w:hAnsiTheme="minorHAnsi" w:cstheme="minorHAnsi"/>
          <w:b/>
          <w:bCs/>
          <w:caps/>
          <w:sz w:val="15"/>
          <w:szCs w:val="15"/>
          <w:rtl/>
          <w:lang w:bidi="ar-LB"/>
        </w:rPr>
      </w:pPr>
      <w:bookmarkStart w:id="1" w:name="Original"/>
      <w:r w:rsidRPr="00720942">
        <w:rPr>
          <w:rFonts w:asciiTheme="minorHAnsi" w:hAnsiTheme="minorHAnsi" w:cstheme="minorHAnsi" w:hint="cs"/>
          <w:b/>
          <w:bCs/>
          <w:caps/>
          <w:sz w:val="15"/>
          <w:szCs w:val="15"/>
          <w:rtl/>
        </w:rPr>
        <w:t>الأصل</w:t>
      </w:r>
      <w:r w:rsidR="00EC18A4" w:rsidRPr="00720942">
        <w:rPr>
          <w:rFonts w:asciiTheme="minorHAnsi" w:hAnsiTheme="minorHAnsi" w:cstheme="minorHAnsi" w:hint="cs"/>
          <w:b/>
          <w:bCs/>
          <w:caps/>
          <w:sz w:val="15"/>
          <w:szCs w:val="15"/>
          <w:rtl/>
        </w:rPr>
        <w:t>:</w:t>
      </w:r>
      <w:r w:rsidR="00EC18A4" w:rsidRPr="00720942">
        <w:rPr>
          <w:rFonts w:asciiTheme="minorHAnsi" w:hAnsiTheme="minorHAnsi" w:cstheme="minorHAnsi" w:hint="cs"/>
          <w:b/>
          <w:bCs/>
          <w:caps/>
          <w:sz w:val="15"/>
          <w:szCs w:val="15"/>
          <w:rtl/>
          <w:lang w:bidi="ar-LB"/>
        </w:rPr>
        <w:t xml:space="preserve"> بالإنكليزية</w:t>
      </w:r>
    </w:p>
    <w:p w14:paraId="5CEC1242" w14:textId="643C94D3" w:rsidR="008B2CC1" w:rsidRPr="00CC3E2D" w:rsidRDefault="00CC3E2D" w:rsidP="005652E2">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B60901">
        <w:rPr>
          <w:rFonts w:asciiTheme="minorHAnsi" w:hAnsiTheme="minorHAnsi" w:cstheme="minorHAnsi" w:hint="cs"/>
          <w:b/>
          <w:bCs/>
          <w:caps/>
          <w:sz w:val="15"/>
          <w:szCs w:val="15"/>
          <w:rtl/>
        </w:rPr>
        <w:t xml:space="preserve"> </w:t>
      </w:r>
      <w:r w:rsidR="00E43954">
        <w:rPr>
          <w:rFonts w:asciiTheme="minorHAnsi" w:hAnsiTheme="minorHAnsi" w:cstheme="minorHAnsi" w:hint="cs"/>
          <w:b/>
          <w:bCs/>
          <w:caps/>
          <w:sz w:val="15"/>
          <w:szCs w:val="15"/>
          <w:rtl/>
        </w:rPr>
        <w:t xml:space="preserve">28 </w:t>
      </w:r>
      <w:r w:rsidR="00E01F54">
        <w:rPr>
          <w:rFonts w:asciiTheme="minorHAnsi" w:hAnsiTheme="minorHAnsi" w:cstheme="minorHAnsi" w:hint="cs"/>
          <w:b/>
          <w:bCs/>
          <w:caps/>
          <w:sz w:val="15"/>
          <w:szCs w:val="15"/>
          <w:rtl/>
        </w:rPr>
        <w:t>نوفمبر</w:t>
      </w:r>
      <w:r w:rsidR="00B60901">
        <w:rPr>
          <w:rFonts w:asciiTheme="minorHAnsi" w:hAnsiTheme="minorHAnsi" w:cstheme="minorHAnsi" w:hint="cs"/>
          <w:b/>
          <w:bCs/>
          <w:caps/>
          <w:sz w:val="15"/>
          <w:szCs w:val="15"/>
          <w:rtl/>
        </w:rPr>
        <w:t xml:space="preserve"> </w:t>
      </w:r>
      <w:r w:rsidR="00584E53">
        <w:rPr>
          <w:rFonts w:asciiTheme="minorHAnsi" w:hAnsiTheme="minorHAnsi" w:cstheme="minorHAnsi" w:hint="cs"/>
          <w:b/>
          <w:bCs/>
          <w:caps/>
          <w:sz w:val="15"/>
          <w:szCs w:val="15"/>
          <w:rtl/>
        </w:rPr>
        <w:t>2025</w:t>
      </w:r>
    </w:p>
    <w:bookmarkEnd w:id="2"/>
    <w:p w14:paraId="67854A23" w14:textId="77777777" w:rsidR="008B2CC1" w:rsidRDefault="00EC18A4" w:rsidP="00EC18A4">
      <w:pPr>
        <w:pStyle w:val="Heading1"/>
        <w:spacing w:after="0"/>
        <w:rPr>
          <w:rtl/>
        </w:rPr>
      </w:pPr>
      <w:r w:rsidRPr="00EC18A4">
        <w:rPr>
          <w:rtl/>
        </w:rPr>
        <w:t>الاتحاد الخاص للتصنيف الدولي للبراءات</w:t>
      </w:r>
    </w:p>
    <w:p w14:paraId="7F7A0A96" w14:textId="77777777" w:rsidR="001170C8" w:rsidRDefault="00EC18A4" w:rsidP="00EC18A4">
      <w:pPr>
        <w:pStyle w:val="Heading1"/>
      </w:pPr>
      <w:r w:rsidRPr="00EC18A4">
        <w:rPr>
          <w:rtl/>
        </w:rPr>
        <w:t>الفريق العامل المعني بمراجعة التصنيف</w:t>
      </w:r>
    </w:p>
    <w:p w14:paraId="07F50F96" w14:textId="75B649E2" w:rsidR="00A90F0A" w:rsidRPr="00D67EAE" w:rsidRDefault="00D67EAE" w:rsidP="005652E2">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FC64FD">
        <w:rPr>
          <w:rFonts w:asciiTheme="minorHAnsi" w:hAnsiTheme="minorHAnsi" w:cstheme="minorHAnsi" w:hint="cs"/>
          <w:bCs/>
          <w:sz w:val="24"/>
          <w:szCs w:val="24"/>
          <w:rtl/>
        </w:rPr>
        <w:t>ال</w:t>
      </w:r>
      <w:r w:rsidR="00584E53">
        <w:rPr>
          <w:rFonts w:asciiTheme="minorHAnsi" w:hAnsiTheme="minorHAnsi" w:cstheme="minorHAnsi" w:hint="cs"/>
          <w:bCs/>
          <w:sz w:val="24"/>
          <w:szCs w:val="24"/>
          <w:rtl/>
        </w:rPr>
        <w:t>رابع</w:t>
      </w:r>
      <w:r w:rsidR="00FC64FD">
        <w:rPr>
          <w:rFonts w:asciiTheme="minorHAnsi" w:hAnsiTheme="minorHAnsi" w:cstheme="minorHAnsi" w:hint="cs"/>
          <w:bCs/>
          <w:sz w:val="24"/>
          <w:szCs w:val="24"/>
          <w:rtl/>
        </w:rPr>
        <w:t>ة</w:t>
      </w:r>
      <w:r w:rsidR="002C0599">
        <w:rPr>
          <w:rFonts w:asciiTheme="minorHAnsi" w:hAnsiTheme="minorHAnsi" w:cstheme="minorHAnsi" w:hint="cs"/>
          <w:bCs/>
          <w:sz w:val="24"/>
          <w:szCs w:val="24"/>
          <w:rtl/>
        </w:rPr>
        <w:t xml:space="preserve"> و</w:t>
      </w:r>
      <w:r w:rsidR="005652E2">
        <w:rPr>
          <w:rFonts w:asciiTheme="minorHAnsi" w:hAnsiTheme="minorHAnsi" w:cstheme="minorHAnsi" w:hint="cs"/>
          <w:bCs/>
          <w:sz w:val="24"/>
          <w:szCs w:val="24"/>
          <w:rtl/>
        </w:rPr>
        <w:t>الخمسون</w:t>
      </w:r>
    </w:p>
    <w:p w14:paraId="5F63A0F7" w14:textId="31C95743" w:rsidR="008B2CC1" w:rsidRPr="00D67EAE" w:rsidRDefault="00256554" w:rsidP="00B60901">
      <w:pPr>
        <w:spacing w:after="840"/>
        <w:outlineLvl w:val="1"/>
        <w:rPr>
          <w:rFonts w:asciiTheme="minorHAnsi" w:hAnsiTheme="minorHAnsi" w:cstheme="minorHAnsi"/>
          <w:bCs/>
          <w:sz w:val="24"/>
          <w:szCs w:val="24"/>
        </w:rPr>
      </w:pPr>
      <w:r>
        <w:rPr>
          <w:rFonts w:asciiTheme="minorHAnsi" w:hAnsiTheme="minorHAnsi" w:cstheme="minorHAnsi" w:hint="cs"/>
          <w:bCs/>
          <w:sz w:val="24"/>
          <w:szCs w:val="24"/>
          <w:rtl/>
        </w:rPr>
        <w:t>جنيف، من</w:t>
      </w:r>
      <w:r w:rsidR="002714D6">
        <w:rPr>
          <w:rFonts w:asciiTheme="minorHAnsi" w:hAnsiTheme="minorHAnsi" w:cstheme="minorHAnsi" w:hint="cs"/>
          <w:bCs/>
          <w:sz w:val="24"/>
          <w:szCs w:val="24"/>
          <w:rtl/>
        </w:rPr>
        <w:t xml:space="preserve"> </w:t>
      </w:r>
      <w:r w:rsidR="00584E53">
        <w:rPr>
          <w:rFonts w:asciiTheme="minorHAnsi" w:hAnsiTheme="minorHAnsi" w:cstheme="minorHAnsi" w:hint="cs"/>
          <w:bCs/>
          <w:sz w:val="24"/>
          <w:szCs w:val="24"/>
          <w:rtl/>
        </w:rPr>
        <w:t>27</w:t>
      </w:r>
      <w:r w:rsidR="002714D6">
        <w:rPr>
          <w:rFonts w:asciiTheme="minorHAnsi" w:hAnsiTheme="minorHAnsi" w:cstheme="minorHAnsi" w:hint="cs"/>
          <w:bCs/>
          <w:sz w:val="24"/>
          <w:szCs w:val="24"/>
          <w:rtl/>
        </w:rPr>
        <w:t xml:space="preserve"> إلى </w:t>
      </w:r>
      <w:r w:rsidR="00584E53">
        <w:rPr>
          <w:rFonts w:asciiTheme="minorHAnsi" w:hAnsiTheme="minorHAnsi" w:cstheme="minorHAnsi" w:hint="cs"/>
          <w:bCs/>
          <w:sz w:val="24"/>
          <w:szCs w:val="24"/>
          <w:rtl/>
        </w:rPr>
        <w:t>31</w:t>
      </w:r>
      <w:r w:rsidR="005652E2">
        <w:rPr>
          <w:rFonts w:asciiTheme="minorHAnsi" w:hAnsiTheme="minorHAnsi" w:cstheme="minorHAnsi" w:hint="cs"/>
          <w:bCs/>
          <w:sz w:val="24"/>
          <w:szCs w:val="24"/>
          <w:rtl/>
        </w:rPr>
        <w:t xml:space="preserve"> </w:t>
      </w:r>
      <w:r w:rsidR="00FC64FD">
        <w:rPr>
          <w:rFonts w:asciiTheme="minorHAnsi" w:hAnsiTheme="minorHAnsi" w:cstheme="minorHAnsi" w:hint="cs"/>
          <w:bCs/>
          <w:sz w:val="24"/>
          <w:szCs w:val="24"/>
          <w:rtl/>
        </w:rPr>
        <w:t>أكتوبر</w:t>
      </w:r>
      <w:r w:rsidR="002C0599">
        <w:rPr>
          <w:rFonts w:asciiTheme="minorHAnsi" w:hAnsiTheme="minorHAnsi" w:cstheme="minorHAnsi" w:hint="cs"/>
          <w:bCs/>
          <w:sz w:val="24"/>
          <w:szCs w:val="24"/>
          <w:rtl/>
        </w:rPr>
        <w:t xml:space="preserve"> 202</w:t>
      </w:r>
      <w:r w:rsidR="00584E53">
        <w:rPr>
          <w:rFonts w:asciiTheme="minorHAnsi" w:hAnsiTheme="minorHAnsi" w:cstheme="minorHAnsi" w:hint="cs"/>
          <w:bCs/>
          <w:sz w:val="24"/>
          <w:szCs w:val="24"/>
          <w:rtl/>
        </w:rPr>
        <w:t>5</w:t>
      </w:r>
    </w:p>
    <w:p w14:paraId="0C231BC5" w14:textId="03264D48" w:rsidR="008B2CC1" w:rsidRPr="00D67EAE" w:rsidRDefault="00B60901" w:rsidP="00716BC0">
      <w:pPr>
        <w:spacing w:after="360"/>
        <w:outlineLvl w:val="0"/>
        <w:rPr>
          <w:rFonts w:asciiTheme="minorHAnsi" w:hAnsiTheme="minorHAnsi" w:cstheme="minorHAnsi"/>
          <w:caps/>
          <w:sz w:val="24"/>
        </w:rPr>
      </w:pPr>
      <w:bookmarkStart w:id="3" w:name="TitleOfDoc"/>
      <w:r>
        <w:rPr>
          <w:rFonts w:asciiTheme="minorHAnsi" w:hAnsiTheme="minorHAnsi" w:hint="cs"/>
          <w:caps/>
          <w:sz w:val="28"/>
          <w:szCs w:val="24"/>
          <w:rtl/>
        </w:rPr>
        <w:t>التقرير</w:t>
      </w:r>
    </w:p>
    <w:p w14:paraId="39ED0798" w14:textId="0B6697C3" w:rsidR="002928D3" w:rsidRDefault="00E43954" w:rsidP="0099288D">
      <w:pPr>
        <w:spacing w:after="840"/>
        <w:rPr>
          <w:rFonts w:asciiTheme="minorHAnsi" w:hAnsiTheme="minorHAnsi" w:cstheme="minorHAnsi"/>
          <w:iCs/>
          <w:rtl/>
        </w:rPr>
      </w:pPr>
      <w:bookmarkStart w:id="4" w:name="Prepared"/>
      <w:bookmarkEnd w:id="3"/>
      <w:bookmarkEnd w:id="4"/>
      <w:r>
        <w:rPr>
          <w:rFonts w:asciiTheme="minorHAnsi" w:hAnsiTheme="minorHAnsi" w:cstheme="minorHAnsi" w:hint="cs"/>
          <w:iCs/>
          <w:rtl/>
        </w:rPr>
        <w:t>الذي اعتمده الفريق العامل</w:t>
      </w:r>
    </w:p>
    <w:p w14:paraId="5F2D7BDC" w14:textId="77777777" w:rsidR="00B60901" w:rsidRPr="00B60901" w:rsidRDefault="00B60901" w:rsidP="005F0251">
      <w:pPr>
        <w:pStyle w:val="Heading2"/>
        <w:rPr>
          <w:rtl/>
        </w:rPr>
      </w:pPr>
      <w:bookmarkStart w:id="5" w:name="ExtraPara"/>
      <w:bookmarkEnd w:id="5"/>
      <w:r w:rsidRPr="00B60901">
        <w:rPr>
          <w:rFonts w:hint="cs"/>
          <w:rtl/>
        </w:rPr>
        <w:t>مقدمة</w:t>
      </w:r>
    </w:p>
    <w:p w14:paraId="6EF59537" w14:textId="3E803EDC" w:rsidR="00B60901" w:rsidRPr="00B60901" w:rsidRDefault="00B60901" w:rsidP="005F0251">
      <w:pPr>
        <w:pStyle w:val="ONUMA"/>
        <w:rPr>
          <w:rtl/>
          <w:lang w:bidi="ar-EG"/>
        </w:rPr>
      </w:pPr>
      <w:r w:rsidRPr="00B60901">
        <w:rPr>
          <w:rFonts w:hint="cs"/>
          <w:rtl/>
          <w:lang w:bidi="ar-EG"/>
        </w:rPr>
        <w:t>عقد الفريق العامل المعني بمراجعة التصنيف الدولي للبراءات (المشار إليه فيما يلي بعبارة "الفريق العامل") دورته ال</w:t>
      </w:r>
      <w:r w:rsidR="00584E53">
        <w:rPr>
          <w:rFonts w:hint="cs"/>
          <w:rtl/>
          <w:lang w:bidi="ar-EG"/>
        </w:rPr>
        <w:t>رابع</w:t>
      </w:r>
      <w:r w:rsidRPr="00B60901">
        <w:rPr>
          <w:rFonts w:hint="cs"/>
          <w:rtl/>
          <w:lang w:bidi="ar-EG"/>
        </w:rPr>
        <w:t xml:space="preserve">ة والخمسين في جنيف في الفترة من </w:t>
      </w:r>
      <w:r w:rsidR="00584E53">
        <w:rPr>
          <w:rFonts w:hint="cs"/>
          <w:rtl/>
          <w:lang w:bidi="ar-EG"/>
        </w:rPr>
        <w:t>27</w:t>
      </w:r>
      <w:r w:rsidRPr="00B60901">
        <w:rPr>
          <w:rFonts w:hint="cs"/>
          <w:rtl/>
          <w:lang w:bidi="ar-EG"/>
        </w:rPr>
        <w:t xml:space="preserve"> إلى </w:t>
      </w:r>
      <w:r w:rsidR="00584E53">
        <w:rPr>
          <w:rFonts w:hint="cs"/>
          <w:rtl/>
          <w:lang w:bidi="ar-EG"/>
        </w:rPr>
        <w:t>31</w:t>
      </w:r>
      <w:r w:rsidRPr="00B60901">
        <w:rPr>
          <w:rFonts w:hint="cs"/>
          <w:rtl/>
          <w:lang w:bidi="ar-EG"/>
        </w:rPr>
        <w:t xml:space="preserve"> أكتوبر 202</w:t>
      </w:r>
      <w:r w:rsidR="00584E53">
        <w:rPr>
          <w:rFonts w:hint="cs"/>
          <w:rtl/>
          <w:lang w:bidi="ar-EG"/>
        </w:rPr>
        <w:t>5</w:t>
      </w:r>
      <w:r w:rsidR="008C2E58">
        <w:rPr>
          <w:rFonts w:hint="cs"/>
          <w:rtl/>
          <w:lang w:bidi="ar-EG"/>
        </w:rPr>
        <w:t xml:space="preserve">. </w:t>
      </w:r>
      <w:r w:rsidRPr="00B60901">
        <w:rPr>
          <w:rFonts w:hint="cs"/>
          <w:rtl/>
          <w:lang w:bidi="ar-EG"/>
        </w:rPr>
        <w:t xml:space="preserve">وحضر الدورة أعضاء الفريق العامل التالية أسماؤهم: </w:t>
      </w:r>
      <w:r w:rsidR="00584E53">
        <w:rPr>
          <w:rFonts w:hint="cs"/>
          <w:rtl/>
          <w:lang w:bidi="ar-EG"/>
        </w:rPr>
        <w:t xml:space="preserve">الأرجنتين، أرمينيا، </w:t>
      </w:r>
      <w:r w:rsidRPr="00B60901">
        <w:rPr>
          <w:rFonts w:hint="cs"/>
          <w:rtl/>
          <w:lang w:bidi="ar-EG"/>
        </w:rPr>
        <w:t xml:space="preserve">البرازيل، بلغاريا، كندا، الصين، جمهورية التشيك، مصر، </w:t>
      </w:r>
      <w:r w:rsidR="00DD4DE3" w:rsidRPr="00DD4DE3">
        <w:rPr>
          <w:rtl/>
          <w:lang w:bidi="ar-EG"/>
        </w:rPr>
        <w:t>إستونيا</w:t>
      </w:r>
      <w:r w:rsidRPr="00B60901">
        <w:rPr>
          <w:rFonts w:hint="cs"/>
          <w:rtl/>
          <w:lang w:bidi="ar-EG"/>
        </w:rPr>
        <w:t xml:space="preserve">، فرنسا، ألمانيا، أيرلندا، إسرائيل، اليابان، المكسيك، النرويج، </w:t>
      </w:r>
      <w:r w:rsidR="00DD4DE3">
        <w:rPr>
          <w:rFonts w:hint="cs"/>
          <w:rtl/>
          <w:lang w:bidi="ar-EG"/>
        </w:rPr>
        <w:t xml:space="preserve">بيرو، </w:t>
      </w:r>
      <w:r w:rsidRPr="00B60901">
        <w:rPr>
          <w:rFonts w:hint="cs"/>
          <w:rtl/>
          <w:lang w:bidi="ar-EG"/>
        </w:rPr>
        <w:t xml:space="preserve">جمهورية كوريا، جمهورية مولدوفا، رومانيا، الاتحاد الروسي، المملكة العربية السعودية، إسبانيا، السويد، سويسرا، أوكرانيا، المملكة المتحدة، الولايات المتحدة الأمريكية، </w:t>
      </w:r>
      <w:r w:rsidR="00DD4DE3" w:rsidRPr="00DD4DE3">
        <w:rPr>
          <w:rtl/>
          <w:lang w:bidi="ar-EG"/>
        </w:rPr>
        <w:t xml:space="preserve">مكتب </w:t>
      </w:r>
      <w:r w:rsidR="00DD4DE3">
        <w:rPr>
          <w:rFonts w:hint="cs"/>
          <w:rtl/>
          <w:lang w:bidi="ar-EG"/>
        </w:rPr>
        <w:t>ال</w:t>
      </w:r>
      <w:r w:rsidR="00DD4DE3" w:rsidRPr="00DD4DE3">
        <w:rPr>
          <w:rtl/>
          <w:lang w:bidi="ar-EG"/>
        </w:rPr>
        <w:t>براءات الأور</w:t>
      </w:r>
      <w:r w:rsidR="00DD4DE3">
        <w:rPr>
          <w:rFonts w:hint="cs"/>
          <w:rtl/>
          <w:lang w:bidi="ar-EG"/>
        </w:rPr>
        <w:t>وبي الآسيو</w:t>
      </w:r>
      <w:r w:rsidR="00DD4DE3" w:rsidRPr="00DD4DE3">
        <w:rPr>
          <w:rtl/>
          <w:lang w:bidi="ar-EG"/>
        </w:rPr>
        <w:t>ي (</w:t>
      </w:r>
      <w:r w:rsidR="00DD4DE3" w:rsidRPr="00DD4DE3">
        <w:rPr>
          <w:lang w:bidi="ar-EG"/>
        </w:rPr>
        <w:t>EAPO</w:t>
      </w:r>
      <w:r w:rsidR="00DD4DE3" w:rsidRPr="00DD4DE3">
        <w:rPr>
          <w:rtl/>
          <w:lang w:bidi="ar-EG"/>
        </w:rPr>
        <w:t>)</w:t>
      </w:r>
      <w:r w:rsidR="00DD4DE3">
        <w:rPr>
          <w:rFonts w:hint="cs"/>
          <w:rtl/>
          <w:lang w:bidi="ar-EG"/>
        </w:rPr>
        <w:t>،</w:t>
      </w:r>
      <w:r w:rsidR="00DD4DE3" w:rsidRPr="00DD4DE3">
        <w:rPr>
          <w:rFonts w:hint="cs"/>
          <w:rtl/>
          <w:lang w:bidi="ar-EG"/>
        </w:rPr>
        <w:t xml:space="preserve"> </w:t>
      </w:r>
      <w:r w:rsidRPr="00B60901">
        <w:rPr>
          <w:rFonts w:hint="cs"/>
          <w:rtl/>
          <w:lang w:bidi="ar-EG"/>
        </w:rPr>
        <w:t>المكتب الأوروبي للبراءات (</w:t>
      </w:r>
      <w:r w:rsidRPr="00B60901">
        <w:rPr>
          <w:lang w:bidi="ar-EG"/>
        </w:rPr>
        <w:t>EPO</w:t>
      </w:r>
      <w:r w:rsidRPr="00B60901">
        <w:rPr>
          <w:rFonts w:hint="cs"/>
          <w:rtl/>
          <w:lang w:bidi="ar-EG"/>
        </w:rPr>
        <w:t>)</w:t>
      </w:r>
      <w:r w:rsidR="00DD4DE3">
        <w:rPr>
          <w:rFonts w:hint="cs"/>
          <w:rtl/>
          <w:lang w:bidi="ar-EG"/>
        </w:rPr>
        <w:t xml:space="preserve"> (31). </w:t>
      </w:r>
      <w:r w:rsidRPr="00B60901">
        <w:rPr>
          <w:rFonts w:hint="cs"/>
          <w:rtl/>
          <w:lang w:bidi="ar-EG"/>
        </w:rPr>
        <w:t xml:space="preserve">ومُثلت </w:t>
      </w:r>
      <w:r w:rsidR="00C6463F">
        <w:rPr>
          <w:rFonts w:hint="cs"/>
          <w:rtl/>
          <w:lang w:bidi="ar-EG"/>
        </w:rPr>
        <w:t xml:space="preserve">كل من: </w:t>
      </w:r>
      <w:r w:rsidR="00DD4DE3">
        <w:rPr>
          <w:rFonts w:hint="cs"/>
          <w:rtl/>
          <w:lang w:bidi="ar-EG"/>
        </w:rPr>
        <w:t>قبرص و</w:t>
      </w:r>
      <w:r w:rsidR="00DD4DE3" w:rsidRPr="00DD4DE3">
        <w:rPr>
          <w:rtl/>
          <w:lang w:bidi="ar-EG"/>
        </w:rPr>
        <w:t>الرابطة الأوروبية لطلاب الحقوق</w:t>
      </w:r>
      <w:r w:rsidR="00DD4DE3">
        <w:rPr>
          <w:rFonts w:hint="cs"/>
          <w:rtl/>
          <w:lang w:bidi="ar-EG"/>
        </w:rPr>
        <w:t xml:space="preserve"> (</w:t>
      </w:r>
      <w:r w:rsidR="00DD4DE3" w:rsidRPr="00DD4DE3">
        <w:rPr>
          <w:lang w:bidi="ar-EG"/>
        </w:rPr>
        <w:t>ELSA</w:t>
      </w:r>
      <w:r w:rsidR="00DD4DE3">
        <w:rPr>
          <w:rFonts w:hint="cs"/>
          <w:rtl/>
          <w:lang w:bidi="ar-EG"/>
        </w:rPr>
        <w:t xml:space="preserve">) </w:t>
      </w:r>
      <w:r w:rsidR="00C6463F">
        <w:rPr>
          <w:rFonts w:hint="cs"/>
          <w:rtl/>
          <w:lang w:bidi="ar-EG"/>
        </w:rPr>
        <w:t>و</w:t>
      </w:r>
      <w:r w:rsidRPr="00B60901">
        <w:rPr>
          <w:rFonts w:hint="cs"/>
          <w:rtl/>
          <w:lang w:bidi="ar-EG"/>
        </w:rPr>
        <w:t xml:space="preserve">هنغاريا </w:t>
      </w:r>
      <w:r w:rsidR="00C6463F">
        <w:rPr>
          <w:rFonts w:hint="cs"/>
          <w:rtl/>
          <w:lang w:bidi="ar-EG"/>
        </w:rPr>
        <w:t xml:space="preserve">والهند وفلسطين </w:t>
      </w:r>
      <w:r w:rsidRPr="00B60901">
        <w:rPr>
          <w:rFonts w:hint="cs"/>
          <w:rtl/>
          <w:lang w:bidi="ar-EG"/>
        </w:rPr>
        <w:t>بصفة مراقب</w:t>
      </w:r>
      <w:r w:rsidR="00C6463F">
        <w:rPr>
          <w:rFonts w:hint="cs"/>
          <w:rtl/>
          <w:lang w:bidi="ar-EG"/>
        </w:rPr>
        <w:t>ين</w:t>
      </w:r>
      <w:r w:rsidR="008C2E58">
        <w:rPr>
          <w:rFonts w:hint="cs"/>
          <w:rtl/>
          <w:lang w:bidi="ar-EG"/>
        </w:rPr>
        <w:t xml:space="preserve">. </w:t>
      </w:r>
      <w:r w:rsidRPr="00B60901">
        <w:rPr>
          <w:rFonts w:hint="cs"/>
          <w:rtl/>
          <w:lang w:bidi="ar-EG"/>
        </w:rPr>
        <w:t>وترد قائمة المشاركين في المرفق الأول من هذا التقرير.</w:t>
      </w:r>
    </w:p>
    <w:p w14:paraId="5E6A4734" w14:textId="77777777" w:rsidR="00B60901" w:rsidRPr="00B60901" w:rsidRDefault="00B60901" w:rsidP="005F0251">
      <w:pPr>
        <w:pStyle w:val="ONUMA"/>
        <w:rPr>
          <w:rtl/>
          <w:lang w:bidi="ar-EG"/>
        </w:rPr>
      </w:pPr>
      <w:r w:rsidRPr="00B60901">
        <w:rPr>
          <w:rFonts w:hint="cs"/>
          <w:rtl/>
          <w:lang w:bidi="ar-EG"/>
        </w:rPr>
        <w:t>وافتتح الدورة السيد ك. ناتسوم، مساعد المدير العام، قطاع البنية التحتية والمنصات في المنظمة العالمية للملكية الفكرية (الويبو)، ورحّب بالمشاركين.</w:t>
      </w:r>
    </w:p>
    <w:p w14:paraId="2E3A8935" w14:textId="77777777" w:rsidR="00B60901" w:rsidRPr="00B60901" w:rsidRDefault="00B60901" w:rsidP="005F0251">
      <w:pPr>
        <w:pStyle w:val="Heading2"/>
        <w:rPr>
          <w:rtl/>
        </w:rPr>
      </w:pPr>
      <w:r w:rsidRPr="00B60901">
        <w:rPr>
          <w:rFonts w:hint="cs"/>
          <w:rtl/>
        </w:rPr>
        <w:t>أعضاء المكتب</w:t>
      </w:r>
    </w:p>
    <w:p w14:paraId="16AE7EA3" w14:textId="7AE39D1B" w:rsidR="00B60901" w:rsidRPr="00B60901" w:rsidRDefault="00B60901" w:rsidP="005F0251">
      <w:pPr>
        <w:pStyle w:val="ONUMA"/>
        <w:rPr>
          <w:rtl/>
          <w:lang w:bidi="ar-EG"/>
        </w:rPr>
      </w:pPr>
      <w:r w:rsidRPr="00B60901">
        <w:rPr>
          <w:rFonts w:hint="cs"/>
          <w:rtl/>
          <w:lang w:bidi="ar-EG"/>
        </w:rPr>
        <w:t>انتُخبت السيدة أ. ميرل-غاميز (المكتب الأوروبي للبراءات) رئيسة وانتُخبت السيدة ن. بوشمين (كندا) نائبة للرئيسة في دورة مراجعة التصنيف الدولي للبراءات للفترة 2025</w:t>
      </w:r>
      <w:r w:rsidR="00C6463F">
        <w:rPr>
          <w:rFonts w:hint="cs"/>
          <w:rtl/>
          <w:lang w:bidi="ar-EG"/>
        </w:rPr>
        <w:t>-2026</w:t>
      </w:r>
      <w:r w:rsidRPr="00B60901">
        <w:rPr>
          <w:rFonts w:hint="cs"/>
          <w:rtl/>
          <w:lang w:bidi="ar-EG"/>
        </w:rPr>
        <w:t>.</w:t>
      </w:r>
    </w:p>
    <w:p w14:paraId="3F3CF886" w14:textId="77777777" w:rsidR="00B60901" w:rsidRPr="00B60901" w:rsidRDefault="00B60901" w:rsidP="005F0251">
      <w:pPr>
        <w:pStyle w:val="ONUMA"/>
        <w:rPr>
          <w:rtl/>
          <w:lang w:bidi="ar-EG"/>
        </w:rPr>
      </w:pPr>
      <w:r w:rsidRPr="00B60901">
        <w:rPr>
          <w:rFonts w:hint="cs"/>
          <w:rtl/>
          <w:lang w:bidi="ar-EG"/>
        </w:rPr>
        <w:t>وتولّت السيدة ن. كزو (الويبو) مهمة أمينة الدورة.</w:t>
      </w:r>
    </w:p>
    <w:p w14:paraId="0B7BCCD4" w14:textId="77777777" w:rsidR="00B60901" w:rsidRPr="00B60901" w:rsidRDefault="00B60901" w:rsidP="005F0251">
      <w:pPr>
        <w:pStyle w:val="Heading2"/>
        <w:rPr>
          <w:rtl/>
        </w:rPr>
      </w:pPr>
      <w:r w:rsidRPr="00B60901">
        <w:rPr>
          <w:rFonts w:hint="cs"/>
          <w:rtl/>
        </w:rPr>
        <w:t>اعتماد جدول الأعمال</w:t>
      </w:r>
    </w:p>
    <w:p w14:paraId="276D9551" w14:textId="77777777" w:rsidR="00B60901" w:rsidRPr="00B60901" w:rsidRDefault="00B60901" w:rsidP="005F0251">
      <w:pPr>
        <w:pStyle w:val="ONUMA"/>
        <w:rPr>
          <w:rtl/>
          <w:lang w:bidi="ar-EG"/>
        </w:rPr>
      </w:pPr>
      <w:r w:rsidRPr="00B60901">
        <w:rPr>
          <w:rFonts w:hint="cs"/>
          <w:rtl/>
          <w:lang w:bidi="ar-EG"/>
        </w:rPr>
        <w:t>اعتمد الفريق العامل بالإجماع جدول الأعمال المراجَع، كما يرد في المرفق الثاني بهذا التقرير.</w:t>
      </w:r>
    </w:p>
    <w:p w14:paraId="32061606" w14:textId="77777777" w:rsidR="00B60901" w:rsidRPr="00B60901" w:rsidRDefault="00B60901" w:rsidP="005F0251">
      <w:pPr>
        <w:pStyle w:val="Heading2"/>
        <w:rPr>
          <w:rtl/>
        </w:rPr>
      </w:pPr>
      <w:r w:rsidRPr="00B60901">
        <w:rPr>
          <w:rFonts w:hint="cs"/>
          <w:rtl/>
        </w:rPr>
        <w:lastRenderedPageBreak/>
        <w:t>المناقشات والاستنتاجات والقرارات</w:t>
      </w:r>
    </w:p>
    <w:p w14:paraId="2E87B69A" w14:textId="28BA2A8D" w:rsidR="00B60901" w:rsidRPr="00B60901" w:rsidRDefault="00B60901" w:rsidP="005F0251">
      <w:pPr>
        <w:pStyle w:val="ONUMA"/>
        <w:rPr>
          <w:rtl/>
          <w:lang w:bidi="ar-EG"/>
        </w:rPr>
      </w:pPr>
      <w:r w:rsidRPr="00B60901">
        <w:rPr>
          <w:rFonts w:hint="cs"/>
          <w:rtl/>
          <w:lang w:bidi="ar-EG"/>
        </w:rPr>
        <w:t xml:space="preserve">وفقاً لما قرّرته هيئات الويبو الرئاسية في سلسلة اجتماعاتها العاشرة المعقودة في الفترة من 24 سبتمبر إلى 2 أكتوبر 1979 (انظر(ي) الفقرتين 51 و52 من الوثيقة </w:t>
      </w:r>
      <w:r w:rsidRPr="00B60901">
        <w:rPr>
          <w:lang w:bidi="ar-EG"/>
        </w:rPr>
        <w:t>AB/X/32</w:t>
      </w:r>
      <w:r w:rsidRPr="00B60901">
        <w:rPr>
          <w:rFonts w:hint="cs"/>
          <w:rtl/>
          <w:lang w:bidi="ar-EG"/>
        </w:rPr>
        <w:t>)، يقتصر تقرير هذه الدورة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تلك التي تجدّد بشأنها التحفظ بعد التوصل إلى الاستنتاج</w:t>
      </w:r>
      <w:r w:rsidR="008C2E58">
        <w:rPr>
          <w:rFonts w:hint="cs"/>
          <w:rtl/>
          <w:lang w:bidi="ar-EG"/>
        </w:rPr>
        <w:t xml:space="preserve">. </w:t>
      </w:r>
    </w:p>
    <w:p w14:paraId="2775044B" w14:textId="78A0C5B9" w:rsidR="00B60901" w:rsidRPr="00B60901" w:rsidRDefault="00B60901" w:rsidP="005F0251">
      <w:pPr>
        <w:pStyle w:val="Heading2"/>
        <w:rPr>
          <w:kern w:val="32"/>
          <w:szCs w:val="32"/>
          <w:rtl/>
        </w:rPr>
      </w:pPr>
      <w:r w:rsidRPr="00B60901">
        <w:rPr>
          <w:rFonts w:hint="cs"/>
          <w:rtl/>
        </w:rPr>
        <w:t>تقرير عن الدورة ال</w:t>
      </w:r>
      <w:r w:rsidR="00C6463F">
        <w:rPr>
          <w:rFonts w:hint="cs"/>
          <w:rtl/>
        </w:rPr>
        <w:t>تاس</w:t>
      </w:r>
      <w:r w:rsidRPr="00B60901">
        <w:rPr>
          <w:rFonts w:hint="cs"/>
          <w:rtl/>
        </w:rPr>
        <w:t xml:space="preserve">عة والعشرين للفريق العامل الأول لمكاتب الملكية الفكرية الخمسة والمعني بالتصنيف </w:t>
      </w:r>
      <w:r w:rsidR="007B73CC">
        <w:rPr>
          <w:rtl/>
        </w:rPr>
        <w:br/>
      </w:r>
      <w:r w:rsidRPr="00B60901">
        <w:rPr>
          <w:rFonts w:hint="cs"/>
          <w:rtl/>
        </w:rPr>
        <w:t>(</w:t>
      </w:r>
      <w:r w:rsidRPr="00B60901">
        <w:t>IP5 WG-1</w:t>
      </w:r>
      <w:r w:rsidR="00E66FEF">
        <w:rPr>
          <w:rFonts w:hint="cs"/>
          <w:rtl/>
        </w:rPr>
        <w:t>)</w:t>
      </w:r>
    </w:p>
    <w:p w14:paraId="4F327CA0" w14:textId="74412E08" w:rsidR="00B60901" w:rsidRPr="00B60901" w:rsidRDefault="00B60901" w:rsidP="005F0251">
      <w:pPr>
        <w:pStyle w:val="ONUMA"/>
        <w:rPr>
          <w:rtl/>
          <w:lang w:bidi="ar-EG"/>
        </w:rPr>
      </w:pPr>
      <w:r w:rsidRPr="00B60901">
        <w:rPr>
          <w:rFonts w:hint="cs"/>
          <w:rtl/>
          <w:lang w:bidi="ar-EG"/>
        </w:rPr>
        <w:t xml:space="preserve">أحاط الفريق العامل علماً بعرض شفوي </w:t>
      </w:r>
      <w:r w:rsidR="00C6463F">
        <w:rPr>
          <w:rFonts w:hint="cs"/>
          <w:rtl/>
          <w:lang w:bidi="ar-EG"/>
        </w:rPr>
        <w:t xml:space="preserve">قدمته </w:t>
      </w:r>
      <w:r w:rsidR="00C6463F" w:rsidRPr="00C6463F">
        <w:rPr>
          <w:rtl/>
          <w:lang w:bidi="ar-EG"/>
        </w:rPr>
        <w:t>إدارة الصين الوطنية للملكية الفكرية (</w:t>
      </w:r>
      <w:r w:rsidR="00C6463F" w:rsidRPr="00C6463F">
        <w:rPr>
          <w:lang w:bidi="ar-EG"/>
        </w:rPr>
        <w:t>CNIPA</w:t>
      </w:r>
      <w:r w:rsidR="00C6463F" w:rsidRPr="00C6463F">
        <w:rPr>
          <w:rtl/>
          <w:lang w:bidi="ar-EG"/>
        </w:rPr>
        <w:t>)</w:t>
      </w:r>
      <w:r w:rsidRPr="00B60901">
        <w:rPr>
          <w:rFonts w:hint="cs"/>
          <w:rtl/>
          <w:lang w:bidi="ar-EG"/>
        </w:rPr>
        <w:t xml:space="preserve"> نيابة عن مكاتب الملكية الفكرية الخمسة في الدورة ال</w:t>
      </w:r>
      <w:r w:rsidR="00942342">
        <w:rPr>
          <w:rFonts w:hint="cs"/>
          <w:rtl/>
          <w:lang w:bidi="ar-EG"/>
        </w:rPr>
        <w:t>ت</w:t>
      </w:r>
      <w:r w:rsidRPr="00B60901">
        <w:rPr>
          <w:rFonts w:hint="cs"/>
          <w:rtl/>
          <w:lang w:bidi="ar-EG"/>
        </w:rPr>
        <w:t>ا</w:t>
      </w:r>
      <w:r w:rsidR="00942342">
        <w:rPr>
          <w:rFonts w:hint="cs"/>
          <w:rtl/>
          <w:lang w:bidi="ar-EG"/>
        </w:rPr>
        <w:t>س</w:t>
      </w:r>
      <w:r w:rsidRPr="00B60901">
        <w:rPr>
          <w:rFonts w:hint="cs"/>
          <w:rtl/>
          <w:lang w:bidi="ar-EG"/>
        </w:rPr>
        <w:t>عة والعشرين للفريق العامل الأول لمكاتب الملكية الفكرية الخمسة والمعني بالتصنيف (</w:t>
      </w:r>
      <w:r w:rsidRPr="00B60901">
        <w:rPr>
          <w:lang w:bidi="ar-EG"/>
        </w:rPr>
        <w:t>IP5 WG-1</w:t>
      </w:r>
      <w:r w:rsidRPr="00B60901">
        <w:rPr>
          <w:rFonts w:hint="cs"/>
          <w:rtl/>
          <w:lang w:bidi="ar-EG"/>
        </w:rPr>
        <w:t>).</w:t>
      </w:r>
    </w:p>
    <w:p w14:paraId="5EE3D59F" w14:textId="6448C704" w:rsidR="00B60901" w:rsidRPr="00B60901" w:rsidRDefault="00B60901" w:rsidP="005F0251">
      <w:pPr>
        <w:pStyle w:val="ONUMA"/>
        <w:rPr>
          <w:rtl/>
          <w:lang w:bidi="ar-EG"/>
        </w:rPr>
      </w:pPr>
      <w:r w:rsidRPr="00B60901">
        <w:rPr>
          <w:rFonts w:hint="cs"/>
          <w:rtl/>
          <w:lang w:bidi="ar-EG"/>
        </w:rPr>
        <w:t>ووافقت مكاتب الملكية الفكرية الخمسة على الترويج لس</w:t>
      </w:r>
      <w:r w:rsidR="00942342">
        <w:rPr>
          <w:rFonts w:hint="cs"/>
          <w:rtl/>
          <w:lang w:bidi="ar-EG"/>
        </w:rPr>
        <w:t>ت</w:t>
      </w:r>
      <w:r w:rsidRPr="00B60901">
        <w:rPr>
          <w:rFonts w:hint="cs"/>
          <w:rtl/>
          <w:lang w:bidi="ar-EG"/>
        </w:rPr>
        <w:t xml:space="preserve">ة من مشاريعها (المشاريع من الفئة </w:t>
      </w:r>
      <w:r w:rsidRPr="00B60901">
        <w:rPr>
          <w:lang w:bidi="ar-EG"/>
        </w:rPr>
        <w:t>F</w:t>
      </w:r>
      <w:r w:rsidRPr="00B60901">
        <w:rPr>
          <w:rFonts w:hint="cs"/>
          <w:rtl/>
          <w:lang w:bidi="ar-EG"/>
        </w:rPr>
        <w:t xml:space="preserve">) إلى مرحلة التصنيف الدولي للبراءات، وهي المشاريع </w:t>
      </w:r>
      <w:hyperlink r:id="rId17" w:history="1">
        <w:r w:rsidR="00942342" w:rsidRPr="006B3156">
          <w:rPr>
            <w:rStyle w:val="Hyperlink"/>
          </w:rPr>
          <w:t>F 207</w:t>
        </w:r>
      </w:hyperlink>
      <w:r w:rsidRPr="00B60901">
        <w:rPr>
          <w:rFonts w:hint="cs"/>
          <w:rtl/>
          <w:lang w:bidi="ar-EG"/>
        </w:rPr>
        <w:t xml:space="preserve"> و</w:t>
      </w:r>
      <w:hyperlink r:id="rId18" w:history="1">
        <w:r w:rsidR="00942342" w:rsidRPr="006B3156">
          <w:rPr>
            <w:rStyle w:val="Hyperlink"/>
          </w:rPr>
          <w:t>F 209</w:t>
        </w:r>
      </w:hyperlink>
      <w:r w:rsidRPr="00B60901">
        <w:rPr>
          <w:rFonts w:hint="cs"/>
          <w:rtl/>
          <w:lang w:bidi="ar-EG"/>
        </w:rPr>
        <w:t xml:space="preserve"> و</w:t>
      </w:r>
      <w:hyperlink r:id="rId19" w:history="1">
        <w:r w:rsidR="00942342" w:rsidRPr="006B3156">
          <w:rPr>
            <w:rStyle w:val="Hyperlink"/>
          </w:rPr>
          <w:t>F 211</w:t>
        </w:r>
      </w:hyperlink>
      <w:r w:rsidRPr="00B60901">
        <w:rPr>
          <w:rFonts w:hint="cs"/>
          <w:rtl/>
          <w:lang w:bidi="ar-EG"/>
        </w:rPr>
        <w:t xml:space="preserve"> و</w:t>
      </w:r>
      <w:hyperlink r:id="rId20" w:history="1">
        <w:r w:rsidR="00942342" w:rsidRPr="006B3156">
          <w:rPr>
            <w:rStyle w:val="Hyperlink"/>
          </w:rPr>
          <w:t>F 213</w:t>
        </w:r>
      </w:hyperlink>
      <w:r w:rsidRPr="00B60901">
        <w:rPr>
          <w:rFonts w:hint="cs"/>
          <w:rtl/>
          <w:lang w:bidi="ar-EG"/>
        </w:rPr>
        <w:t xml:space="preserve"> و</w:t>
      </w:r>
      <w:hyperlink r:id="rId21" w:history="1">
        <w:r w:rsidR="00952D4D" w:rsidRPr="006B3156">
          <w:rPr>
            <w:rStyle w:val="Hyperlink"/>
          </w:rPr>
          <w:t>F 217</w:t>
        </w:r>
      </w:hyperlink>
      <w:r w:rsidRPr="00B60901">
        <w:rPr>
          <w:rFonts w:hint="cs"/>
          <w:rtl/>
          <w:lang w:bidi="ar-EG"/>
        </w:rPr>
        <w:t xml:space="preserve"> </w:t>
      </w:r>
      <w:r w:rsidR="00942342">
        <w:rPr>
          <w:rFonts w:hint="cs"/>
          <w:rtl/>
          <w:lang w:bidi="ar-EG"/>
        </w:rPr>
        <w:t>و</w:t>
      </w:r>
      <w:hyperlink r:id="rId22" w:history="1">
        <w:r w:rsidR="00952D4D" w:rsidRPr="006B3156">
          <w:rPr>
            <w:rStyle w:val="Hyperlink"/>
          </w:rPr>
          <w:t>F 218</w:t>
        </w:r>
      </w:hyperlink>
      <w:r w:rsidR="00952D4D">
        <w:rPr>
          <w:rFonts w:hint="cs"/>
          <w:rtl/>
        </w:rPr>
        <w:t>.</w:t>
      </w:r>
      <w:r w:rsidRPr="00B60901">
        <w:rPr>
          <w:rFonts w:hint="cs"/>
          <w:rtl/>
          <w:lang w:bidi="ar-EG"/>
        </w:rPr>
        <w:t xml:space="preserve"> </w:t>
      </w:r>
      <w:r w:rsidR="00952D4D" w:rsidRPr="00952D4D">
        <w:rPr>
          <w:rtl/>
          <w:lang w:bidi="ar-EG"/>
        </w:rPr>
        <w:t>ثلاثة من هذه المشاريع نشأت من المجالات المرشحة ل</w:t>
      </w:r>
      <w:r w:rsidR="00952D4D" w:rsidRPr="00B60901">
        <w:rPr>
          <w:rFonts w:hint="cs"/>
          <w:rtl/>
          <w:lang w:bidi="ar-EG"/>
        </w:rPr>
        <w:t>خارطة طريق مراجعة التصنيف الدولي للبراءات</w:t>
      </w:r>
      <w:r w:rsidR="00952D4D" w:rsidRPr="00952D4D">
        <w:rPr>
          <w:rtl/>
          <w:lang w:bidi="ar-EG"/>
        </w:rPr>
        <w:t xml:space="preserve">، </w:t>
      </w:r>
      <w:r w:rsidR="00952D4D">
        <w:rPr>
          <w:rFonts w:hint="cs"/>
          <w:rtl/>
          <w:lang w:bidi="ar-EG"/>
        </w:rPr>
        <w:t>و</w:t>
      </w:r>
      <w:r w:rsidR="00952D4D" w:rsidRPr="00952D4D">
        <w:rPr>
          <w:rtl/>
          <w:lang w:bidi="ar-EG"/>
        </w:rPr>
        <w:t>حد</w:t>
      </w:r>
      <w:r w:rsidR="00952D4D">
        <w:rPr>
          <w:rFonts w:hint="cs"/>
          <w:rtl/>
          <w:lang w:bidi="ar-EG"/>
        </w:rPr>
        <w:t>ّ</w:t>
      </w:r>
      <w:r w:rsidR="00952D4D" w:rsidRPr="00952D4D">
        <w:rPr>
          <w:rtl/>
          <w:lang w:bidi="ar-EG"/>
        </w:rPr>
        <w:t>د مشروع واحد على أنه مرتبط بالتكنولوجيات الناشئة الجديدة (</w:t>
      </w:r>
      <w:r w:rsidR="00952D4D" w:rsidRPr="00952D4D">
        <w:rPr>
          <w:lang w:bidi="ar-EG"/>
        </w:rPr>
        <w:t>NETs</w:t>
      </w:r>
      <w:r w:rsidR="00952D4D" w:rsidRPr="00952D4D">
        <w:rPr>
          <w:rtl/>
          <w:lang w:bidi="ar-EG"/>
        </w:rPr>
        <w:t>).</w:t>
      </w:r>
    </w:p>
    <w:p w14:paraId="65872A3F" w14:textId="646DDFAB" w:rsidR="00B60901" w:rsidRPr="00B60901" w:rsidRDefault="00B60901" w:rsidP="005F0251">
      <w:pPr>
        <w:pStyle w:val="ONUMA"/>
        <w:rPr>
          <w:rtl/>
          <w:lang w:bidi="ar-EG"/>
        </w:rPr>
      </w:pPr>
      <w:r w:rsidRPr="00B60901">
        <w:rPr>
          <w:rFonts w:hint="cs"/>
          <w:rtl/>
          <w:lang w:bidi="ar-EG"/>
        </w:rPr>
        <w:t xml:space="preserve">وأُشير إلى أن </w:t>
      </w:r>
      <w:r w:rsidR="00942342" w:rsidRPr="00C6463F">
        <w:rPr>
          <w:rtl/>
          <w:lang w:bidi="ar-EG"/>
        </w:rPr>
        <w:t>إدارة الصين الوطنية للملكية الفكرية (</w:t>
      </w:r>
      <w:r w:rsidR="00942342" w:rsidRPr="00C6463F">
        <w:rPr>
          <w:lang w:bidi="ar-EG"/>
        </w:rPr>
        <w:t>CNIPA</w:t>
      </w:r>
      <w:r w:rsidR="00942342" w:rsidRPr="00C6463F">
        <w:rPr>
          <w:rtl/>
          <w:lang w:bidi="ar-EG"/>
        </w:rPr>
        <w:t>)</w:t>
      </w:r>
      <w:r w:rsidRPr="00B60901">
        <w:rPr>
          <w:rFonts w:hint="cs"/>
          <w:rtl/>
          <w:lang w:bidi="ar-EG"/>
        </w:rPr>
        <w:t xml:space="preserve">، نيابة عن مكاتب الملكية الفكرية الخمسة، قد نشر في المنتدى الإلكتروني للتصنيف الدولي للبراءات، في إطار </w:t>
      </w:r>
      <w:r w:rsidRPr="00E43954">
        <w:rPr>
          <w:rFonts w:hint="cs"/>
          <w:rtl/>
          <w:lang w:bidi="ar-EG"/>
        </w:rPr>
        <w:t xml:space="preserve">المشروع </w:t>
      </w:r>
      <w:hyperlink r:id="rId23" w:history="1">
        <w:r w:rsidRPr="00B60901">
          <w:rPr>
            <w:color w:val="0000FF"/>
            <w:u w:val="single"/>
            <w:lang w:bidi="ar-EG"/>
          </w:rPr>
          <w:t>CE 456</w:t>
        </w:r>
      </w:hyperlink>
      <w:r w:rsidRPr="00B60901">
        <w:rPr>
          <w:rFonts w:hint="cs"/>
          <w:rtl/>
          <w:lang w:bidi="ar-EG"/>
        </w:rPr>
        <w:t xml:space="preserve">، القوائم المحدثة لجميع مشاريع ومقترحات مكاتب الملكية الفكرية الخمسة الجارية (انظر(ي) المرفق </w:t>
      </w:r>
      <w:r w:rsidR="00942342">
        <w:rPr>
          <w:rFonts w:hint="cs"/>
          <w:rtl/>
          <w:lang w:bidi="ar-EG"/>
        </w:rPr>
        <w:t>53</w:t>
      </w:r>
      <w:r w:rsidRPr="00B60901">
        <w:rPr>
          <w:rFonts w:hint="cs"/>
          <w:rtl/>
          <w:lang w:bidi="ar-EG"/>
        </w:rPr>
        <w:t xml:space="preserve"> من ملف المشروع) من أجل تجنب التداخل بين طلبات مراجعة التصنيف الدولي للبراءات وأنشطة المراجعة المستمرة لمكاتب الملكية الفكرية الخمسة.</w:t>
      </w:r>
    </w:p>
    <w:p w14:paraId="0421069D" w14:textId="77777777" w:rsidR="00B60901" w:rsidRPr="00B60901" w:rsidRDefault="00B60901" w:rsidP="005F0251">
      <w:pPr>
        <w:pStyle w:val="Heading2"/>
        <w:rPr>
          <w:rtl/>
        </w:rPr>
      </w:pPr>
      <w:r w:rsidRPr="00B60901">
        <w:rPr>
          <w:rFonts w:hint="cs"/>
          <w:rtl/>
        </w:rPr>
        <w:t xml:space="preserve">برنامج مراجعة التصنيف الدولي للبراءات </w:t>
      </w:r>
    </w:p>
    <w:p w14:paraId="02076871" w14:textId="02D897AB" w:rsidR="00B60901" w:rsidRPr="00B60901" w:rsidRDefault="00B60901" w:rsidP="005F0251">
      <w:pPr>
        <w:pStyle w:val="ONUMA"/>
        <w:rPr>
          <w:rtl/>
          <w:lang w:bidi="ar-EG"/>
        </w:rPr>
      </w:pPr>
      <w:r w:rsidRPr="00B60901">
        <w:rPr>
          <w:rFonts w:hint="cs"/>
          <w:rtl/>
          <w:lang w:bidi="ar-EG"/>
        </w:rPr>
        <w:t xml:space="preserve">ناقش الفريق العامل </w:t>
      </w:r>
      <w:r w:rsidR="00942342" w:rsidRPr="00E43954">
        <w:rPr>
          <w:rFonts w:hint="cs"/>
          <w:rtl/>
          <w:lang w:bidi="ar-EG"/>
        </w:rPr>
        <w:t>40</w:t>
      </w:r>
      <w:r w:rsidRPr="00952D4D">
        <w:rPr>
          <w:rFonts w:hint="cs"/>
          <w:color w:val="FF0000"/>
          <w:rtl/>
          <w:lang w:bidi="ar-EG"/>
        </w:rPr>
        <w:t xml:space="preserve"> </w:t>
      </w:r>
      <w:r w:rsidRPr="00B60901">
        <w:rPr>
          <w:rFonts w:hint="cs"/>
          <w:rtl/>
          <w:lang w:bidi="ar-EG"/>
        </w:rPr>
        <w:t>مشروع مراجعة يلي بيانها:</w:t>
      </w:r>
      <w:r w:rsidR="00952D4D">
        <w:rPr>
          <w:rFonts w:hint="cs"/>
          <w:rtl/>
          <w:lang w:bidi="ar-EG"/>
        </w:rPr>
        <w:t xml:space="preserve"> </w:t>
      </w:r>
      <w:hyperlink r:id="rId24" w:history="1">
        <w:r w:rsidR="00952D4D" w:rsidRPr="00952D4D">
          <w:rPr>
            <w:rFonts w:eastAsia="SimSun" w:cs="Arial"/>
            <w:color w:val="0000FF"/>
            <w:u w:val="single"/>
            <w:lang w:eastAsia="zh-CN"/>
          </w:rPr>
          <w:t>C 510</w:t>
        </w:r>
      </w:hyperlink>
      <w:r w:rsidR="00952D4D">
        <w:rPr>
          <w:rFonts w:eastAsia="SimSun" w:cs="Arial" w:hint="cs"/>
          <w:szCs w:val="20"/>
          <w:rtl/>
          <w:lang w:eastAsia="zh-CN"/>
        </w:rPr>
        <w:t xml:space="preserve"> و</w:t>
      </w:r>
      <w:hyperlink r:id="rId25" w:history="1">
        <w:r w:rsidR="00952D4D" w:rsidRPr="00952D4D">
          <w:rPr>
            <w:rFonts w:eastAsia="SimSun" w:cs="Arial"/>
            <w:color w:val="0000FF"/>
            <w:u w:val="single"/>
            <w:lang w:eastAsia="zh-CN"/>
          </w:rPr>
          <w:t>C 517</w:t>
        </w:r>
      </w:hyperlink>
      <w:r w:rsidR="00952D4D">
        <w:rPr>
          <w:rFonts w:eastAsia="SimSun" w:cs="Arial" w:hint="cs"/>
          <w:szCs w:val="20"/>
          <w:rtl/>
          <w:lang w:eastAsia="zh-CN"/>
        </w:rPr>
        <w:t xml:space="preserve"> و</w:t>
      </w:r>
      <w:hyperlink r:id="rId26" w:history="1">
        <w:r w:rsidR="00952D4D" w:rsidRPr="00952D4D">
          <w:rPr>
            <w:rFonts w:eastAsia="SimSun" w:cs="Arial"/>
            <w:color w:val="0000FF"/>
            <w:u w:val="single"/>
            <w:lang w:eastAsia="zh-CN"/>
          </w:rPr>
          <w:t>C 518</w:t>
        </w:r>
      </w:hyperlink>
      <w:r w:rsidR="006C64F1">
        <w:rPr>
          <w:rFonts w:eastAsia="SimSun" w:cs="Arial" w:hint="cs"/>
          <w:szCs w:val="20"/>
          <w:rtl/>
          <w:lang w:eastAsia="zh-CN"/>
        </w:rPr>
        <w:t xml:space="preserve"> </w:t>
      </w:r>
      <w:r w:rsidR="00952D4D">
        <w:rPr>
          <w:rFonts w:eastAsia="SimSun" w:cs="Arial" w:hint="cs"/>
          <w:szCs w:val="20"/>
          <w:rtl/>
          <w:lang w:eastAsia="zh-CN"/>
        </w:rPr>
        <w:t>و</w:t>
      </w:r>
      <w:hyperlink r:id="rId27" w:history="1">
        <w:r w:rsidR="00952D4D" w:rsidRPr="00952D4D">
          <w:rPr>
            <w:rFonts w:eastAsia="SimSun" w:cs="Arial"/>
            <w:color w:val="0000FF"/>
            <w:u w:val="single"/>
            <w:lang w:eastAsia="zh-CN"/>
          </w:rPr>
          <w:t>C 529</w:t>
        </w:r>
      </w:hyperlink>
      <w:r w:rsidR="006C64F1">
        <w:rPr>
          <w:rFonts w:eastAsia="SimSun" w:cs="Arial" w:hint="cs"/>
          <w:szCs w:val="20"/>
          <w:rtl/>
          <w:lang w:eastAsia="zh-CN"/>
        </w:rPr>
        <w:t xml:space="preserve"> </w:t>
      </w:r>
      <w:r w:rsidR="00952D4D">
        <w:rPr>
          <w:rFonts w:eastAsia="SimSun" w:cs="Arial" w:hint="cs"/>
          <w:szCs w:val="20"/>
          <w:rtl/>
          <w:lang w:eastAsia="zh-CN"/>
        </w:rPr>
        <w:t>و</w:t>
      </w:r>
      <w:r w:rsidR="00952D4D" w:rsidRPr="00952D4D">
        <w:rPr>
          <w:rFonts w:eastAsia="SimSun" w:cs="Arial"/>
          <w:lang w:eastAsia="zh-CN"/>
        </w:rPr>
        <w:t xml:space="preserve"> </w:t>
      </w:r>
      <w:hyperlink r:id="rId28" w:history="1">
        <w:r w:rsidR="00952D4D" w:rsidRPr="00952D4D">
          <w:rPr>
            <w:rFonts w:eastAsia="SimSun" w:cs="Arial"/>
            <w:color w:val="0000FF"/>
            <w:u w:val="single"/>
            <w:lang w:eastAsia="zh-CN"/>
          </w:rPr>
          <w:t>C 530</w:t>
        </w:r>
      </w:hyperlink>
      <w:r w:rsidR="00952D4D">
        <w:rPr>
          <w:rFonts w:eastAsia="SimSun" w:cs="Arial" w:hint="cs"/>
          <w:szCs w:val="20"/>
          <w:rtl/>
          <w:lang w:eastAsia="zh-CN"/>
        </w:rPr>
        <w:t>و</w:t>
      </w:r>
      <w:r w:rsidR="00952D4D" w:rsidRPr="00952D4D">
        <w:rPr>
          <w:rFonts w:eastAsia="SimSun" w:cs="Arial"/>
          <w:lang w:eastAsia="zh-CN"/>
        </w:rPr>
        <w:t xml:space="preserve"> </w:t>
      </w:r>
      <w:hyperlink r:id="rId29" w:history="1">
        <w:r w:rsidR="00952D4D" w:rsidRPr="00952D4D">
          <w:rPr>
            <w:rFonts w:eastAsia="SimSun" w:cs="Arial"/>
            <w:color w:val="0000FF"/>
            <w:u w:val="single"/>
            <w:lang w:eastAsia="zh-CN"/>
          </w:rPr>
          <w:t>C 531</w:t>
        </w:r>
      </w:hyperlink>
      <w:r w:rsidR="00952D4D">
        <w:rPr>
          <w:rFonts w:eastAsia="SimSun" w:cs="Arial" w:hint="cs"/>
          <w:szCs w:val="20"/>
          <w:rtl/>
          <w:lang w:eastAsia="zh-CN"/>
        </w:rPr>
        <w:t>و</w:t>
      </w:r>
      <w:r w:rsidR="00952D4D" w:rsidRPr="00952D4D">
        <w:rPr>
          <w:rFonts w:eastAsia="SimSun" w:cs="Arial"/>
          <w:lang w:eastAsia="zh-CN"/>
        </w:rPr>
        <w:t xml:space="preserve"> </w:t>
      </w:r>
      <w:hyperlink r:id="rId30">
        <w:r w:rsidR="00952D4D" w:rsidRPr="00952D4D">
          <w:rPr>
            <w:rFonts w:eastAsia="SimSun" w:cs="Arial"/>
            <w:color w:val="0000FF"/>
            <w:u w:val="single"/>
            <w:lang w:eastAsia="zh-CN"/>
          </w:rPr>
          <w:t>C 536</w:t>
        </w:r>
      </w:hyperlink>
      <w:r w:rsidR="006C64F1">
        <w:rPr>
          <w:rFonts w:eastAsia="SimSun" w:cs="Arial" w:hint="cs"/>
          <w:szCs w:val="20"/>
          <w:rtl/>
          <w:lang w:eastAsia="zh-CN"/>
        </w:rPr>
        <w:t xml:space="preserve"> </w:t>
      </w:r>
      <w:r w:rsidR="00952D4D">
        <w:rPr>
          <w:rFonts w:eastAsia="SimSun" w:cs="Arial" w:hint="cs"/>
          <w:szCs w:val="20"/>
          <w:rtl/>
          <w:lang w:eastAsia="zh-CN"/>
        </w:rPr>
        <w:t>و</w:t>
      </w:r>
      <w:r w:rsidR="00952D4D" w:rsidRPr="00952D4D">
        <w:rPr>
          <w:rFonts w:eastAsia="SimSun" w:cs="Arial"/>
          <w:lang w:eastAsia="zh-CN"/>
        </w:rPr>
        <w:t xml:space="preserve"> </w:t>
      </w:r>
      <w:hyperlink r:id="rId31" w:history="1">
        <w:r w:rsidR="00952D4D" w:rsidRPr="00952D4D">
          <w:rPr>
            <w:rFonts w:eastAsia="SimSun" w:cs="Arial"/>
            <w:color w:val="0000FF"/>
            <w:u w:val="single"/>
            <w:lang w:eastAsia="zh-CN"/>
          </w:rPr>
          <w:t>C 537</w:t>
        </w:r>
      </w:hyperlink>
      <w:r w:rsidR="00952D4D">
        <w:rPr>
          <w:rFonts w:eastAsia="SimSun" w:cs="Arial" w:hint="cs"/>
          <w:szCs w:val="20"/>
          <w:rtl/>
          <w:lang w:eastAsia="zh-CN"/>
        </w:rPr>
        <w:t>و</w:t>
      </w:r>
      <w:r w:rsidR="00952D4D" w:rsidRPr="00952D4D">
        <w:rPr>
          <w:rFonts w:eastAsia="SimSun" w:cs="Arial"/>
          <w:lang w:eastAsia="zh-CN"/>
        </w:rPr>
        <w:t xml:space="preserve"> </w:t>
      </w:r>
      <w:hyperlink r:id="rId32">
        <w:r w:rsidR="00952D4D" w:rsidRPr="00952D4D">
          <w:rPr>
            <w:rFonts w:eastAsia="SimSun" w:cs="Arial"/>
            <w:color w:val="0000FF"/>
            <w:u w:val="single"/>
            <w:lang w:eastAsia="zh-CN"/>
          </w:rPr>
          <w:t>C 538</w:t>
        </w:r>
      </w:hyperlink>
      <w:r w:rsidR="00952D4D">
        <w:rPr>
          <w:rFonts w:eastAsia="SimSun" w:cs="Arial" w:hint="cs"/>
          <w:szCs w:val="20"/>
          <w:rtl/>
          <w:lang w:eastAsia="zh-CN"/>
        </w:rPr>
        <w:t>و</w:t>
      </w:r>
      <w:r w:rsidR="00952D4D" w:rsidRPr="00952D4D">
        <w:rPr>
          <w:rFonts w:eastAsia="SimSun" w:cs="Arial"/>
          <w:lang w:eastAsia="zh-CN"/>
        </w:rPr>
        <w:t xml:space="preserve"> </w:t>
      </w:r>
      <w:hyperlink r:id="rId33" w:history="1">
        <w:r w:rsidR="00952D4D" w:rsidRPr="00952D4D">
          <w:rPr>
            <w:rFonts w:eastAsia="SimSun" w:cs="Arial"/>
            <w:color w:val="0000FF"/>
            <w:u w:val="single"/>
            <w:lang w:eastAsia="zh-CN"/>
          </w:rPr>
          <w:t>C 539</w:t>
        </w:r>
      </w:hyperlink>
      <w:r w:rsidR="00952D4D">
        <w:rPr>
          <w:rFonts w:eastAsia="SimSun" w:cs="Arial" w:hint="cs"/>
          <w:szCs w:val="20"/>
          <w:rtl/>
          <w:lang w:eastAsia="zh-CN"/>
        </w:rPr>
        <w:t>و</w:t>
      </w:r>
      <w:r w:rsidR="00952D4D" w:rsidRPr="00952D4D">
        <w:rPr>
          <w:rFonts w:eastAsia="SimSun" w:cs="Arial"/>
          <w:lang w:eastAsia="zh-CN"/>
        </w:rPr>
        <w:t xml:space="preserve"> </w:t>
      </w:r>
      <w:hyperlink r:id="rId34" w:history="1">
        <w:r w:rsidR="00952D4D" w:rsidRPr="00952D4D">
          <w:rPr>
            <w:rFonts w:eastAsia="SimSun" w:cs="Arial"/>
            <w:color w:val="0000FF"/>
            <w:u w:val="single"/>
            <w:lang w:eastAsia="zh-CN"/>
          </w:rPr>
          <w:t>C 540</w:t>
        </w:r>
      </w:hyperlink>
      <w:r w:rsidR="00952D4D">
        <w:rPr>
          <w:rFonts w:eastAsia="SimSun" w:cs="Arial" w:hint="cs"/>
          <w:szCs w:val="20"/>
          <w:rtl/>
          <w:lang w:eastAsia="zh-CN"/>
        </w:rPr>
        <w:t>و</w:t>
      </w:r>
      <w:r w:rsidR="00952D4D" w:rsidRPr="00952D4D">
        <w:rPr>
          <w:rFonts w:eastAsia="SimSun" w:cs="Arial"/>
          <w:lang w:eastAsia="zh-CN"/>
        </w:rPr>
        <w:t xml:space="preserve"> </w:t>
      </w:r>
      <w:hyperlink r:id="rId35" w:history="1">
        <w:r w:rsidR="00952D4D" w:rsidRPr="00952D4D">
          <w:rPr>
            <w:rFonts w:eastAsia="SimSun" w:cs="Arial"/>
            <w:color w:val="0000FF"/>
            <w:u w:val="single"/>
            <w:lang w:eastAsia="zh-CN"/>
          </w:rPr>
          <w:t>C 541</w:t>
        </w:r>
      </w:hyperlink>
      <w:r w:rsidR="00952D4D">
        <w:rPr>
          <w:rFonts w:eastAsia="SimSun" w:cs="Arial" w:hint="cs"/>
          <w:szCs w:val="20"/>
          <w:rtl/>
          <w:lang w:eastAsia="zh-CN"/>
        </w:rPr>
        <w:t>و</w:t>
      </w:r>
      <w:r w:rsidR="00952D4D" w:rsidRPr="00952D4D">
        <w:rPr>
          <w:rFonts w:eastAsia="SimSun" w:cs="Arial"/>
          <w:lang w:eastAsia="zh-CN"/>
        </w:rPr>
        <w:t xml:space="preserve"> </w:t>
      </w:r>
      <w:hyperlink r:id="rId36" w:history="1">
        <w:r w:rsidR="00952D4D" w:rsidRPr="00952D4D">
          <w:rPr>
            <w:rFonts w:eastAsia="SimSun" w:cs="Arial"/>
            <w:color w:val="0000FF"/>
            <w:u w:val="single"/>
            <w:lang w:eastAsia="zh-CN"/>
          </w:rPr>
          <w:t>C 542</w:t>
        </w:r>
      </w:hyperlink>
      <w:r w:rsidR="00952D4D">
        <w:rPr>
          <w:rFonts w:eastAsia="SimSun" w:cs="Arial" w:hint="cs"/>
          <w:szCs w:val="20"/>
          <w:rtl/>
          <w:lang w:eastAsia="zh-CN"/>
        </w:rPr>
        <w:t>و</w:t>
      </w:r>
      <w:r w:rsidR="00952D4D" w:rsidRPr="00952D4D">
        <w:rPr>
          <w:rFonts w:eastAsia="SimSun" w:cs="Arial"/>
          <w:lang w:eastAsia="zh-CN"/>
        </w:rPr>
        <w:t xml:space="preserve"> </w:t>
      </w:r>
      <w:hyperlink r:id="rId37">
        <w:r w:rsidR="00952D4D" w:rsidRPr="00952D4D">
          <w:rPr>
            <w:rFonts w:eastAsia="SimSun" w:cs="Arial"/>
            <w:color w:val="0000FF"/>
            <w:u w:val="single"/>
            <w:lang w:eastAsia="zh-CN"/>
          </w:rPr>
          <w:t>C 543</w:t>
        </w:r>
      </w:hyperlink>
      <w:r w:rsidR="00952D4D">
        <w:rPr>
          <w:rFonts w:eastAsia="SimSun" w:cs="Arial" w:hint="cs"/>
          <w:szCs w:val="20"/>
          <w:rtl/>
          <w:lang w:eastAsia="zh-CN"/>
        </w:rPr>
        <w:t>و</w:t>
      </w:r>
      <w:r w:rsidR="00952D4D" w:rsidRPr="00952D4D">
        <w:rPr>
          <w:rFonts w:eastAsia="SimSun" w:cs="Arial"/>
          <w:lang w:eastAsia="zh-CN"/>
        </w:rPr>
        <w:t xml:space="preserve"> </w:t>
      </w:r>
      <w:hyperlink r:id="rId38" w:history="1">
        <w:r w:rsidR="00952D4D" w:rsidRPr="00952D4D">
          <w:rPr>
            <w:rFonts w:eastAsia="SimSun" w:cs="Arial"/>
            <w:color w:val="0000FF"/>
            <w:u w:val="single"/>
            <w:lang w:eastAsia="zh-CN"/>
          </w:rPr>
          <w:t>C 544</w:t>
        </w:r>
      </w:hyperlink>
      <w:r w:rsidR="00952D4D">
        <w:rPr>
          <w:rFonts w:eastAsia="SimSun" w:cs="Arial" w:hint="cs"/>
          <w:szCs w:val="20"/>
          <w:rtl/>
          <w:lang w:eastAsia="zh-CN"/>
        </w:rPr>
        <w:t>و</w:t>
      </w:r>
      <w:r w:rsidR="00952D4D" w:rsidRPr="00952D4D">
        <w:rPr>
          <w:rFonts w:eastAsia="SimSun" w:cs="Arial"/>
          <w:lang w:eastAsia="zh-CN"/>
        </w:rPr>
        <w:t xml:space="preserve"> </w:t>
      </w:r>
      <w:hyperlink r:id="rId39" w:history="1">
        <w:r w:rsidR="00952D4D" w:rsidRPr="00952D4D">
          <w:rPr>
            <w:rFonts w:eastAsia="SimSun" w:cs="Arial"/>
            <w:color w:val="0000FF"/>
            <w:u w:val="single"/>
            <w:lang w:eastAsia="zh-CN"/>
          </w:rPr>
          <w:t>C 545</w:t>
        </w:r>
      </w:hyperlink>
      <w:r w:rsidR="00952D4D">
        <w:rPr>
          <w:rFonts w:eastAsia="SimSun" w:cs="Arial" w:hint="cs"/>
          <w:szCs w:val="20"/>
          <w:rtl/>
          <w:lang w:eastAsia="zh-CN"/>
        </w:rPr>
        <w:t>و</w:t>
      </w:r>
      <w:r w:rsidR="00952D4D" w:rsidRPr="00952D4D">
        <w:rPr>
          <w:rFonts w:eastAsia="SimSun" w:cs="Arial"/>
          <w:lang w:eastAsia="zh-CN"/>
        </w:rPr>
        <w:t xml:space="preserve"> </w:t>
      </w:r>
      <w:hyperlink r:id="rId40">
        <w:r w:rsidR="00952D4D" w:rsidRPr="00952D4D">
          <w:rPr>
            <w:rFonts w:eastAsia="SimSun" w:cs="Arial"/>
            <w:color w:val="0000FF"/>
            <w:u w:val="single"/>
            <w:lang w:eastAsia="zh-CN"/>
          </w:rPr>
          <w:t>C 546</w:t>
        </w:r>
      </w:hyperlink>
      <w:r w:rsidR="00952D4D">
        <w:rPr>
          <w:rFonts w:eastAsia="SimSun" w:cs="Arial" w:hint="cs"/>
          <w:szCs w:val="20"/>
          <w:rtl/>
          <w:lang w:eastAsia="zh-CN"/>
        </w:rPr>
        <w:t>و</w:t>
      </w:r>
      <w:r w:rsidR="00952D4D" w:rsidRPr="00952D4D">
        <w:rPr>
          <w:rFonts w:eastAsia="SimSun" w:cs="Arial"/>
          <w:lang w:eastAsia="zh-CN"/>
        </w:rPr>
        <w:t xml:space="preserve"> </w:t>
      </w:r>
      <w:hyperlink r:id="rId41" w:history="1">
        <w:r w:rsidR="00952D4D" w:rsidRPr="00952D4D">
          <w:rPr>
            <w:rFonts w:eastAsia="SimSun" w:cs="Arial"/>
            <w:color w:val="0000FF"/>
            <w:u w:val="single"/>
            <w:lang w:eastAsia="zh-CN"/>
          </w:rPr>
          <w:t>F 140</w:t>
        </w:r>
      </w:hyperlink>
      <w:r w:rsidR="00952D4D">
        <w:rPr>
          <w:rFonts w:eastAsia="SimSun" w:cs="Arial" w:hint="cs"/>
          <w:szCs w:val="20"/>
          <w:rtl/>
          <w:lang w:eastAsia="zh-CN"/>
        </w:rPr>
        <w:t>و</w:t>
      </w:r>
      <w:r w:rsidR="00952D4D" w:rsidRPr="00952D4D">
        <w:rPr>
          <w:rFonts w:eastAsia="SimSun" w:cs="Arial"/>
          <w:lang w:eastAsia="zh-CN"/>
        </w:rPr>
        <w:t xml:space="preserve"> </w:t>
      </w:r>
      <w:hyperlink r:id="rId42">
        <w:r w:rsidR="00952D4D" w:rsidRPr="00952D4D">
          <w:rPr>
            <w:rFonts w:eastAsia="SimSun" w:cs="Arial"/>
            <w:color w:val="0000FF"/>
            <w:u w:val="single"/>
            <w:lang w:eastAsia="zh-CN"/>
          </w:rPr>
          <w:t>F 148</w:t>
        </w:r>
      </w:hyperlink>
      <w:r w:rsidR="006C64F1">
        <w:rPr>
          <w:rFonts w:eastAsia="SimSun" w:cs="Arial" w:hint="cs"/>
          <w:szCs w:val="20"/>
          <w:rtl/>
          <w:lang w:eastAsia="zh-CN"/>
        </w:rPr>
        <w:t xml:space="preserve"> </w:t>
      </w:r>
      <w:r w:rsidR="00952D4D">
        <w:rPr>
          <w:rFonts w:eastAsia="SimSun" w:cs="Arial" w:hint="cs"/>
          <w:szCs w:val="20"/>
          <w:rtl/>
          <w:lang w:eastAsia="zh-CN"/>
        </w:rPr>
        <w:t>و</w:t>
      </w:r>
      <w:hyperlink r:id="rId43">
        <w:r w:rsidR="00952D4D" w:rsidRPr="00952D4D">
          <w:rPr>
            <w:rFonts w:eastAsia="SimSun" w:cs="Arial"/>
            <w:color w:val="0000FF"/>
            <w:u w:val="single"/>
            <w:lang w:eastAsia="zh-CN"/>
          </w:rPr>
          <w:t>F 186</w:t>
        </w:r>
      </w:hyperlink>
      <w:r w:rsidR="006C64F1">
        <w:rPr>
          <w:rFonts w:eastAsia="SimSun" w:cs="Arial" w:hint="cs"/>
          <w:szCs w:val="20"/>
          <w:rtl/>
          <w:lang w:eastAsia="zh-CN"/>
        </w:rPr>
        <w:t xml:space="preserve"> </w:t>
      </w:r>
      <w:r w:rsidR="00952D4D">
        <w:rPr>
          <w:rFonts w:eastAsia="SimSun" w:cs="Arial" w:hint="cs"/>
          <w:szCs w:val="20"/>
          <w:rtl/>
          <w:lang w:eastAsia="zh-CN"/>
        </w:rPr>
        <w:t>و</w:t>
      </w:r>
      <w:r w:rsidR="00952D4D" w:rsidRPr="00952D4D">
        <w:rPr>
          <w:rFonts w:eastAsia="SimSun" w:cs="Arial"/>
          <w:color w:val="0000FF"/>
          <w:lang w:eastAsia="zh-CN"/>
        </w:rPr>
        <w:t xml:space="preserve"> </w:t>
      </w:r>
      <w:hyperlink r:id="rId44" w:history="1">
        <w:r w:rsidR="00952D4D" w:rsidRPr="00952D4D">
          <w:rPr>
            <w:rFonts w:eastAsia="SimSun" w:cs="Arial"/>
            <w:color w:val="0000FF"/>
            <w:u w:val="single"/>
            <w:lang w:eastAsia="zh-CN"/>
          </w:rPr>
          <w:t>F 189</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45" w:history="1">
        <w:r w:rsidR="00952D4D" w:rsidRPr="00952D4D">
          <w:rPr>
            <w:rFonts w:eastAsia="SimSun" w:cs="Arial"/>
            <w:color w:val="0000FF"/>
            <w:u w:val="single"/>
            <w:lang w:eastAsia="zh-CN"/>
          </w:rPr>
          <w:t>F 190</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46">
        <w:r w:rsidR="00952D4D" w:rsidRPr="00952D4D">
          <w:rPr>
            <w:rFonts w:eastAsia="SimSun" w:cs="Arial"/>
            <w:color w:val="0000FF"/>
            <w:u w:val="single"/>
            <w:lang w:eastAsia="zh-CN"/>
          </w:rPr>
          <w:t>F 192</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47">
        <w:r w:rsidR="00952D4D" w:rsidRPr="00952D4D">
          <w:rPr>
            <w:rFonts w:eastAsia="SimSun" w:cs="Arial"/>
            <w:color w:val="0000FF"/>
            <w:u w:val="single"/>
            <w:lang w:eastAsia="zh-CN"/>
          </w:rPr>
          <w:t>F 193</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48" w:history="1">
        <w:r w:rsidR="00952D4D" w:rsidRPr="00952D4D">
          <w:rPr>
            <w:rFonts w:eastAsia="SimSun" w:cs="Arial"/>
            <w:color w:val="0000FF"/>
            <w:u w:val="single"/>
            <w:lang w:eastAsia="zh-CN"/>
          </w:rPr>
          <w:t>F 194</w:t>
        </w:r>
      </w:hyperlink>
      <w:r w:rsidR="00952D4D">
        <w:rPr>
          <w:rFonts w:eastAsia="SimSun" w:cs="Arial" w:hint="cs"/>
          <w:szCs w:val="20"/>
          <w:rtl/>
          <w:lang w:eastAsia="zh-CN"/>
        </w:rPr>
        <w:t>و</w:t>
      </w:r>
      <w:r w:rsidR="00952D4D" w:rsidRPr="00952D4D">
        <w:rPr>
          <w:rFonts w:eastAsia="SimSun" w:cs="Arial"/>
          <w:lang w:eastAsia="zh-CN"/>
        </w:rPr>
        <w:t xml:space="preserve"> </w:t>
      </w:r>
      <w:hyperlink r:id="rId49" w:history="1">
        <w:r w:rsidR="00952D4D" w:rsidRPr="00952D4D">
          <w:rPr>
            <w:rFonts w:eastAsia="SimSun" w:cs="Arial"/>
            <w:color w:val="0000FF"/>
            <w:u w:val="single"/>
            <w:lang w:eastAsia="zh-CN"/>
          </w:rPr>
          <w:t>F 195</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50" w:history="1">
        <w:r w:rsidR="00952D4D" w:rsidRPr="00952D4D">
          <w:rPr>
            <w:rFonts w:eastAsia="SimSun" w:cs="Arial"/>
            <w:color w:val="0000FF"/>
            <w:u w:val="single"/>
            <w:lang w:eastAsia="zh-CN"/>
          </w:rPr>
          <w:t>F 196</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51" w:history="1">
        <w:r w:rsidR="00952D4D" w:rsidRPr="00952D4D">
          <w:rPr>
            <w:rFonts w:eastAsia="SimSun" w:cs="Arial"/>
            <w:color w:val="0000FF"/>
            <w:u w:val="single"/>
            <w:lang w:eastAsia="zh-CN"/>
          </w:rPr>
          <w:t>F 198</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52">
        <w:r w:rsidR="00952D4D" w:rsidRPr="00952D4D">
          <w:rPr>
            <w:rFonts w:eastAsia="SimSun" w:cs="Arial"/>
            <w:color w:val="0000FF"/>
            <w:u w:val="single"/>
            <w:lang w:eastAsia="zh-CN"/>
          </w:rPr>
          <w:t>F 199</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53" w:history="1">
        <w:r w:rsidR="00952D4D" w:rsidRPr="00952D4D">
          <w:rPr>
            <w:rFonts w:eastAsia="SimSun" w:cs="Arial"/>
            <w:color w:val="0000FF"/>
            <w:u w:val="single"/>
            <w:lang w:eastAsia="zh-CN"/>
          </w:rPr>
          <w:t>F 200</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54" w:history="1">
        <w:r w:rsidR="00952D4D" w:rsidRPr="00952D4D">
          <w:rPr>
            <w:rFonts w:eastAsia="SimSun" w:cs="Arial"/>
            <w:color w:val="0000FF"/>
            <w:u w:val="single"/>
            <w:lang w:eastAsia="zh-CN"/>
          </w:rPr>
          <w:t>F 201</w:t>
        </w:r>
      </w:hyperlink>
      <w:r w:rsidR="00952D4D">
        <w:rPr>
          <w:rFonts w:eastAsia="SimSun" w:cs="Arial" w:hint="cs"/>
          <w:szCs w:val="20"/>
          <w:rtl/>
          <w:lang w:eastAsia="zh-CN"/>
        </w:rPr>
        <w:t>و</w:t>
      </w:r>
      <w:hyperlink r:id="rId55" w:history="1">
        <w:r w:rsidR="00952D4D" w:rsidRPr="00952D4D">
          <w:rPr>
            <w:rFonts w:eastAsia="SimSun" w:cs="Arial"/>
            <w:color w:val="0000FF"/>
            <w:u w:val="single"/>
            <w:lang w:eastAsia="zh-CN"/>
          </w:rPr>
          <w:t>F 204</w:t>
        </w:r>
      </w:hyperlink>
      <w:r w:rsidR="006C64F1">
        <w:rPr>
          <w:rFonts w:eastAsia="SimSun" w:cs="Arial" w:hint="cs"/>
          <w:szCs w:val="20"/>
          <w:rtl/>
          <w:lang w:eastAsia="zh-CN"/>
        </w:rPr>
        <w:t xml:space="preserve"> </w:t>
      </w:r>
      <w:r w:rsidR="00952D4D">
        <w:rPr>
          <w:rFonts w:eastAsia="SimSun" w:cs="Arial" w:hint="cs"/>
          <w:szCs w:val="20"/>
          <w:rtl/>
          <w:lang w:eastAsia="zh-CN"/>
        </w:rPr>
        <w:t>و</w:t>
      </w:r>
      <w:r w:rsidR="00952D4D" w:rsidRPr="00952D4D">
        <w:rPr>
          <w:rFonts w:eastAsia="SimSun" w:cs="Arial"/>
          <w:color w:val="0000FF"/>
          <w:lang w:eastAsia="zh-CN"/>
        </w:rPr>
        <w:t xml:space="preserve"> </w:t>
      </w:r>
      <w:hyperlink r:id="rId56">
        <w:r w:rsidR="00952D4D" w:rsidRPr="00952D4D">
          <w:rPr>
            <w:rFonts w:eastAsia="SimSun" w:cs="Arial"/>
            <w:color w:val="0000FF"/>
            <w:u w:val="single"/>
            <w:lang w:eastAsia="zh-CN"/>
          </w:rPr>
          <w:t>F 206</w:t>
        </w:r>
      </w:hyperlink>
      <w:r w:rsidR="00952D4D">
        <w:rPr>
          <w:rFonts w:eastAsia="SimSun" w:cs="Arial" w:hint="cs"/>
          <w:szCs w:val="20"/>
          <w:rtl/>
          <w:lang w:eastAsia="zh-CN"/>
        </w:rPr>
        <w:t>و</w:t>
      </w:r>
      <w:r w:rsidR="00952D4D" w:rsidRPr="00952D4D">
        <w:rPr>
          <w:rFonts w:eastAsia="SimSun" w:cs="Arial"/>
          <w:lang w:eastAsia="zh-CN"/>
        </w:rPr>
        <w:t xml:space="preserve"> </w:t>
      </w:r>
      <w:hyperlink r:id="rId57">
        <w:r w:rsidR="00952D4D" w:rsidRPr="00952D4D">
          <w:rPr>
            <w:rFonts w:eastAsia="SimSun" w:cs="Arial"/>
            <w:color w:val="0000FF"/>
            <w:u w:val="single"/>
            <w:lang w:eastAsia="zh-CN"/>
          </w:rPr>
          <w:t>F 207</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58">
        <w:r w:rsidR="00952D4D" w:rsidRPr="00952D4D">
          <w:rPr>
            <w:rFonts w:eastAsia="SimSun" w:cs="Arial"/>
            <w:color w:val="0000FF"/>
            <w:u w:val="single"/>
            <w:lang w:eastAsia="zh-CN"/>
          </w:rPr>
          <w:t>F 208</w:t>
        </w:r>
      </w:hyperlink>
      <w:r w:rsidR="00952D4D">
        <w:rPr>
          <w:rFonts w:eastAsia="SimSun" w:cs="Arial" w:hint="cs"/>
          <w:szCs w:val="20"/>
          <w:rtl/>
          <w:lang w:eastAsia="zh-CN"/>
        </w:rPr>
        <w:t>و</w:t>
      </w:r>
      <w:r w:rsidR="00952D4D" w:rsidRPr="00952D4D">
        <w:rPr>
          <w:rFonts w:eastAsia="SimSun" w:cs="Arial"/>
          <w:lang w:eastAsia="zh-CN"/>
        </w:rPr>
        <w:t xml:space="preserve"> </w:t>
      </w:r>
      <w:hyperlink r:id="rId59">
        <w:r w:rsidR="00952D4D" w:rsidRPr="00952D4D">
          <w:rPr>
            <w:rFonts w:eastAsia="SimSun" w:cs="Arial"/>
            <w:color w:val="0000FF"/>
            <w:u w:val="single"/>
            <w:lang w:eastAsia="zh-CN"/>
          </w:rPr>
          <w:t>F 209</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60">
        <w:r w:rsidR="00952D4D" w:rsidRPr="00952D4D">
          <w:rPr>
            <w:rFonts w:eastAsia="SimSun" w:cs="Arial"/>
            <w:color w:val="0000FF"/>
            <w:u w:val="single"/>
            <w:lang w:eastAsia="zh-CN"/>
          </w:rPr>
          <w:t>F 211</w:t>
        </w:r>
      </w:hyperlink>
      <w:r w:rsidR="00952D4D">
        <w:rPr>
          <w:rFonts w:eastAsia="SimSun" w:cs="Arial" w:hint="cs"/>
          <w:szCs w:val="20"/>
          <w:rtl/>
          <w:lang w:eastAsia="zh-CN"/>
        </w:rPr>
        <w:t>و</w:t>
      </w:r>
      <w:r w:rsidR="00952D4D" w:rsidRPr="00952D4D">
        <w:rPr>
          <w:rFonts w:eastAsia="SimSun" w:cs="Arial"/>
          <w:lang w:eastAsia="zh-CN"/>
        </w:rPr>
        <w:t xml:space="preserve"> </w:t>
      </w:r>
      <w:hyperlink r:id="rId61">
        <w:r w:rsidR="00952D4D" w:rsidRPr="00952D4D">
          <w:rPr>
            <w:rFonts w:eastAsia="SimSun" w:cs="Arial"/>
            <w:color w:val="0000FF"/>
            <w:u w:val="single"/>
            <w:lang w:eastAsia="zh-CN"/>
          </w:rPr>
          <w:t>F 213</w:t>
        </w:r>
      </w:hyperlink>
      <w:r w:rsidR="00952D4D">
        <w:rPr>
          <w:rFonts w:eastAsia="SimSun" w:cs="Arial" w:hint="cs"/>
          <w:szCs w:val="20"/>
          <w:rtl/>
          <w:lang w:eastAsia="zh-CN"/>
        </w:rPr>
        <w:t>و</w:t>
      </w:r>
      <w:r w:rsidR="00952D4D" w:rsidRPr="00952D4D">
        <w:rPr>
          <w:rFonts w:eastAsia="SimSun" w:cs="Arial"/>
          <w:color w:val="0000FF"/>
          <w:lang w:eastAsia="zh-CN"/>
        </w:rPr>
        <w:t xml:space="preserve"> </w:t>
      </w:r>
      <w:hyperlink r:id="rId62" w:history="1">
        <w:r w:rsidR="00952D4D" w:rsidRPr="00952D4D">
          <w:rPr>
            <w:rFonts w:eastAsia="SimSun" w:cs="Arial"/>
            <w:color w:val="0000FF"/>
            <w:u w:val="single"/>
            <w:lang w:eastAsia="zh-CN"/>
          </w:rPr>
          <w:t>F 217</w:t>
        </w:r>
      </w:hyperlink>
      <w:r w:rsidR="00952D4D">
        <w:rPr>
          <w:rFonts w:eastAsia="SimSun" w:cs="Arial" w:hint="cs"/>
          <w:szCs w:val="20"/>
          <w:rtl/>
          <w:lang w:eastAsia="zh-CN"/>
        </w:rPr>
        <w:t>و</w:t>
      </w:r>
      <w:hyperlink r:id="rId63" w:history="1">
        <w:r w:rsidR="00952D4D" w:rsidRPr="00952D4D">
          <w:rPr>
            <w:rFonts w:eastAsia="SimSun" w:cs="Arial"/>
            <w:color w:val="0000FF"/>
            <w:u w:val="single"/>
            <w:lang w:eastAsia="zh-CN"/>
          </w:rPr>
          <w:t>F 218</w:t>
        </w:r>
      </w:hyperlink>
      <w:r w:rsidR="006C64F1">
        <w:rPr>
          <w:rFonts w:hint="cs"/>
          <w:rtl/>
          <w:lang w:bidi="ar-EG"/>
        </w:rPr>
        <w:t>.</w:t>
      </w:r>
    </w:p>
    <w:p w14:paraId="48D02ACC" w14:textId="1A86B4D7" w:rsidR="00CF295B" w:rsidRPr="00B60901" w:rsidRDefault="00B60901" w:rsidP="00CF295B">
      <w:pPr>
        <w:pStyle w:val="ONUMA"/>
        <w:rPr>
          <w:rtl/>
          <w:lang w:bidi="ar-EG"/>
        </w:rPr>
      </w:pPr>
      <w:r w:rsidRPr="00B60901">
        <w:rPr>
          <w:rFonts w:hint="cs"/>
          <w:rtl/>
          <w:lang w:bidi="ar-EG"/>
        </w:rPr>
        <w:t xml:space="preserve">وأقرّ الفريق العامل </w:t>
      </w:r>
      <w:r w:rsidR="006C64F1" w:rsidRPr="00E43954">
        <w:rPr>
          <w:rFonts w:hint="cs"/>
          <w:rtl/>
          <w:lang w:bidi="ar-EG"/>
        </w:rPr>
        <w:t>17</w:t>
      </w:r>
      <w:r w:rsidR="00A913CD" w:rsidRPr="00A913CD">
        <w:rPr>
          <w:rFonts w:hint="cs"/>
          <w:color w:val="C00000"/>
          <w:rtl/>
          <w:lang w:bidi="ar-EG"/>
        </w:rPr>
        <w:t xml:space="preserve"> </w:t>
      </w:r>
      <w:r w:rsidR="00A913CD">
        <w:rPr>
          <w:rFonts w:hint="cs"/>
          <w:rtl/>
          <w:lang w:bidi="ar-EG"/>
        </w:rPr>
        <w:t>م</w:t>
      </w:r>
      <w:r w:rsidRPr="00B60901">
        <w:rPr>
          <w:rFonts w:hint="cs"/>
          <w:rtl/>
          <w:lang w:bidi="ar-EG"/>
        </w:rPr>
        <w:t>شروع مراجعة،</w:t>
      </w:r>
      <w:r w:rsidR="00CF295B" w:rsidRPr="00CF295B">
        <w:rPr>
          <w:rtl/>
        </w:rPr>
        <w:t xml:space="preserve"> بما في ذلك </w:t>
      </w:r>
      <w:r w:rsidR="00E43954">
        <w:rPr>
          <w:rFonts w:hint="cs"/>
          <w:rtl/>
        </w:rPr>
        <w:t xml:space="preserve">مشروع واحد هو </w:t>
      </w:r>
      <w:hyperlink r:id="rId64" w:history="1">
        <w:r w:rsidR="00CF295B" w:rsidRPr="00CF295B">
          <w:rPr>
            <w:rStyle w:val="Hyperlink"/>
            <w:lang w:bidi="ar-EG"/>
          </w:rPr>
          <w:t>F 206</w:t>
        </w:r>
      </w:hyperlink>
      <w:r w:rsidR="00CF295B" w:rsidRPr="00CF295B">
        <w:rPr>
          <w:rtl/>
        </w:rPr>
        <w:t xml:space="preserve">، </w:t>
      </w:r>
      <w:r w:rsidR="00E43954">
        <w:rPr>
          <w:rFonts w:hint="cs"/>
          <w:rtl/>
        </w:rPr>
        <w:t>و</w:t>
      </w:r>
      <w:r w:rsidR="00CF295B" w:rsidRPr="00CF295B">
        <w:rPr>
          <w:rtl/>
        </w:rPr>
        <w:t>الذ</w:t>
      </w:r>
      <w:r w:rsidR="00E43954">
        <w:rPr>
          <w:rFonts w:hint="cs"/>
          <w:rtl/>
        </w:rPr>
        <w:t>ي</w:t>
      </w:r>
      <w:r w:rsidR="00CF295B" w:rsidRPr="00CF295B">
        <w:rPr>
          <w:rtl/>
        </w:rPr>
        <w:t xml:space="preserve"> تمت الموافقة عليه</w:t>
      </w:r>
      <w:r w:rsidR="00CF295B">
        <w:rPr>
          <w:rFonts w:hint="cs"/>
          <w:rtl/>
        </w:rPr>
        <w:t xml:space="preserve"> </w:t>
      </w:r>
      <w:r w:rsidR="00CF295B" w:rsidRPr="00A913CD">
        <w:rPr>
          <w:rFonts w:asciiTheme="minorHAnsi" w:hAnsiTheme="minorHAnsi" w:cstheme="minorHAnsi"/>
          <w:rtl/>
        </w:rPr>
        <w:t>وا</w:t>
      </w:r>
      <w:r w:rsidR="00A913CD">
        <w:rPr>
          <w:rFonts w:asciiTheme="minorHAnsi" w:hAnsiTheme="minorHAnsi" w:cstheme="minorHAnsi" w:hint="cs"/>
          <w:rtl/>
        </w:rPr>
        <w:t>ست</w:t>
      </w:r>
      <w:r w:rsidR="00CF295B" w:rsidRPr="00A913CD">
        <w:rPr>
          <w:rFonts w:asciiTheme="minorHAnsi" w:hAnsiTheme="minorHAnsi" w:cstheme="minorHAnsi"/>
          <w:rtl/>
        </w:rPr>
        <w:t>كمل فيما يتعلق بتعديلات المخطط فقط، وس</w:t>
      </w:r>
      <w:r w:rsidR="00A913CD">
        <w:rPr>
          <w:rFonts w:asciiTheme="minorHAnsi" w:hAnsiTheme="minorHAnsi" w:cstheme="minorHAnsi" w:hint="cs"/>
          <w:rtl/>
        </w:rPr>
        <w:t>ي</w:t>
      </w:r>
      <w:r w:rsidR="00CF295B" w:rsidRPr="00A913CD">
        <w:rPr>
          <w:rFonts w:asciiTheme="minorHAnsi" w:hAnsiTheme="minorHAnsi" w:cstheme="minorHAnsi"/>
          <w:rtl/>
        </w:rPr>
        <w:t>دخل</w:t>
      </w:r>
      <w:r w:rsidR="00A913CD">
        <w:rPr>
          <w:rFonts w:asciiTheme="minorHAnsi" w:hAnsiTheme="minorHAnsi" w:cstheme="minorHAnsi" w:hint="cs"/>
          <w:rtl/>
        </w:rPr>
        <w:t>ان</w:t>
      </w:r>
      <w:r w:rsidR="00CF295B" w:rsidRPr="00A913CD">
        <w:rPr>
          <w:rFonts w:asciiTheme="minorHAnsi" w:hAnsiTheme="minorHAnsi" w:cstheme="minorHAnsi"/>
          <w:rtl/>
        </w:rPr>
        <w:t xml:space="preserve"> حيز النفاذ في النسخة</w:t>
      </w:r>
      <w:r w:rsidR="00CF295B">
        <w:rPr>
          <w:rFonts w:hint="cs"/>
          <w:rtl/>
        </w:rPr>
        <w:t xml:space="preserve"> </w:t>
      </w:r>
      <w:r w:rsidR="00CF295B" w:rsidRPr="00CF295B">
        <w:rPr>
          <w:lang w:bidi="ar-EG"/>
        </w:rPr>
        <w:t xml:space="preserve"> IPC 2027.01</w:t>
      </w:r>
      <w:r w:rsidR="00CF295B" w:rsidRPr="00CF295B">
        <w:rPr>
          <w:rtl/>
        </w:rPr>
        <w:t xml:space="preserve">؛ </w:t>
      </w:r>
      <w:r w:rsidR="00CF295B" w:rsidRPr="00AF6105">
        <w:rPr>
          <w:rFonts w:hint="cs"/>
          <w:rtl/>
        </w:rPr>
        <w:t>و</w:t>
      </w:r>
      <w:r w:rsidR="00A913CD" w:rsidRPr="00AF6105">
        <w:rPr>
          <w:rFonts w:hint="cs"/>
          <w:rtl/>
        </w:rPr>
        <w:t xml:space="preserve">استكمل </w:t>
      </w:r>
      <w:r w:rsidR="00CF295B" w:rsidRPr="00AF6105">
        <w:rPr>
          <w:rtl/>
        </w:rPr>
        <w:t xml:space="preserve">13 من أصل 17 مشروعًا </w:t>
      </w:r>
      <w:r w:rsidR="00CF295B" w:rsidRPr="00CF295B">
        <w:rPr>
          <w:rtl/>
        </w:rPr>
        <w:t>تمت الموافقة عليها، والتي تتناول تعديلات التعريف فقط</w:t>
      </w:r>
      <w:r w:rsidR="00CF295B">
        <w:rPr>
          <w:rFonts w:hint="cs"/>
          <w:rtl/>
        </w:rPr>
        <w:t xml:space="preserve"> </w:t>
      </w:r>
      <w:r w:rsidR="00CF295B" w:rsidRPr="0094248D">
        <w:rPr>
          <w:rtl/>
        </w:rPr>
        <w:t>و</w:t>
      </w:r>
      <w:r w:rsidR="00CF295B" w:rsidRPr="00CF295B">
        <w:rPr>
          <w:rtl/>
        </w:rPr>
        <w:t>ستُدمج في</w:t>
      </w:r>
      <w:r w:rsidR="00CF295B">
        <w:rPr>
          <w:rFonts w:hint="cs"/>
          <w:rtl/>
        </w:rPr>
        <w:t xml:space="preserve"> النسخة</w:t>
      </w:r>
      <w:r w:rsidR="00CF295B">
        <w:rPr>
          <w:rFonts w:hint="eastAsia"/>
          <w:rtl/>
        </w:rPr>
        <w:t> </w:t>
      </w:r>
      <w:r w:rsidR="00CF295B" w:rsidRPr="00CF295B">
        <w:rPr>
          <w:lang w:bidi="ar-EG"/>
        </w:rPr>
        <w:t>IPC 2026.01</w:t>
      </w:r>
      <w:r w:rsidR="00CF295B">
        <w:rPr>
          <w:rFonts w:hint="cs"/>
          <w:rtl/>
          <w:lang w:bidi="ar-EG"/>
        </w:rPr>
        <w:t xml:space="preserve">. </w:t>
      </w:r>
      <w:r w:rsidR="00CF295B" w:rsidRPr="00CF295B">
        <w:rPr>
          <w:rtl/>
        </w:rPr>
        <w:t>وتشمل هذه المشاريع</w:t>
      </w:r>
      <w:r w:rsidR="00CF295B">
        <w:rPr>
          <w:rFonts w:hint="cs"/>
          <w:rtl/>
        </w:rPr>
        <w:t xml:space="preserve">: </w:t>
      </w:r>
      <w:hyperlink r:id="rId65" w:history="1">
        <w:r w:rsidR="00CF295B" w:rsidRPr="00CF295B">
          <w:rPr>
            <w:rStyle w:val="Hyperlink"/>
            <w:lang w:bidi="ar-EG"/>
          </w:rPr>
          <w:t>C 517</w:t>
        </w:r>
      </w:hyperlink>
      <w:r w:rsidR="00CF295B" w:rsidRPr="00CF295B">
        <w:rPr>
          <w:rtl/>
        </w:rPr>
        <w:t xml:space="preserve"> و</w:t>
      </w:r>
      <w:hyperlink r:id="rId66" w:history="1">
        <w:r w:rsidR="00CF295B" w:rsidRPr="00CF295B">
          <w:rPr>
            <w:rStyle w:val="Hyperlink"/>
            <w:lang w:bidi="ar-EG"/>
          </w:rPr>
          <w:t>C</w:t>
        </w:r>
        <w:r w:rsidR="0094248D">
          <w:rPr>
            <w:rStyle w:val="Hyperlink"/>
            <w:lang w:bidi="ar-EG"/>
          </w:rPr>
          <w:t> </w:t>
        </w:r>
        <w:r w:rsidR="00CF295B" w:rsidRPr="00CF295B">
          <w:rPr>
            <w:rStyle w:val="Hyperlink"/>
            <w:lang w:bidi="ar-EG"/>
          </w:rPr>
          <w:t>518</w:t>
        </w:r>
      </w:hyperlink>
      <w:r w:rsidR="00CF295B">
        <w:rPr>
          <w:rFonts w:hint="cs"/>
          <w:rtl/>
        </w:rPr>
        <w:t xml:space="preserve"> </w:t>
      </w:r>
      <w:r w:rsidR="00CF295B" w:rsidRPr="00CF295B">
        <w:rPr>
          <w:rtl/>
        </w:rPr>
        <w:t>و</w:t>
      </w:r>
      <w:hyperlink r:id="rId67" w:history="1">
        <w:r w:rsidR="00CF295B" w:rsidRPr="00CF295B">
          <w:rPr>
            <w:rStyle w:val="Hyperlink"/>
            <w:lang w:bidi="ar-EG"/>
          </w:rPr>
          <w:t>C 529</w:t>
        </w:r>
      </w:hyperlink>
      <w:r w:rsidR="00CF295B" w:rsidRPr="00CF295B">
        <w:rPr>
          <w:rtl/>
        </w:rPr>
        <w:t xml:space="preserve"> و</w:t>
      </w:r>
      <w:hyperlink r:id="rId68" w:history="1">
        <w:r w:rsidR="00CF295B" w:rsidRPr="00CF295B">
          <w:rPr>
            <w:rStyle w:val="Hyperlink"/>
            <w:lang w:bidi="ar-EG"/>
          </w:rPr>
          <w:t>C 530</w:t>
        </w:r>
      </w:hyperlink>
      <w:r w:rsidR="00CF295B" w:rsidRPr="00CF295B">
        <w:rPr>
          <w:rtl/>
        </w:rPr>
        <w:t xml:space="preserve"> و</w:t>
      </w:r>
      <w:hyperlink r:id="rId69" w:history="1">
        <w:r w:rsidR="00CF295B" w:rsidRPr="00CF295B">
          <w:rPr>
            <w:rStyle w:val="Hyperlink"/>
            <w:lang w:bidi="ar-EG"/>
          </w:rPr>
          <w:t>C 531</w:t>
        </w:r>
      </w:hyperlink>
      <w:r w:rsidR="00CF295B" w:rsidRPr="00CF295B">
        <w:rPr>
          <w:rtl/>
        </w:rPr>
        <w:t xml:space="preserve"> و</w:t>
      </w:r>
      <w:hyperlink r:id="rId70" w:history="1">
        <w:r w:rsidR="00CF295B" w:rsidRPr="00CF295B">
          <w:rPr>
            <w:rStyle w:val="Hyperlink"/>
            <w:lang w:bidi="ar-EG"/>
          </w:rPr>
          <w:t>C 540</w:t>
        </w:r>
      </w:hyperlink>
      <w:r w:rsidR="00CF295B" w:rsidRPr="00CF295B">
        <w:rPr>
          <w:rtl/>
        </w:rPr>
        <w:t xml:space="preserve"> و</w:t>
      </w:r>
      <w:hyperlink r:id="rId71" w:history="1">
        <w:r w:rsidR="00CF295B" w:rsidRPr="00CF295B">
          <w:rPr>
            <w:rStyle w:val="Hyperlink"/>
            <w:lang w:bidi="ar-EG"/>
          </w:rPr>
          <w:t>F 140</w:t>
        </w:r>
      </w:hyperlink>
      <w:r w:rsidR="00CF295B" w:rsidRPr="00CF295B">
        <w:rPr>
          <w:rtl/>
        </w:rPr>
        <w:t xml:space="preserve"> و</w:t>
      </w:r>
      <w:hyperlink r:id="rId72" w:history="1">
        <w:r w:rsidR="00CF295B" w:rsidRPr="00CF295B">
          <w:rPr>
            <w:rStyle w:val="Hyperlink"/>
            <w:lang w:bidi="ar-EG"/>
          </w:rPr>
          <w:t>F 189</w:t>
        </w:r>
      </w:hyperlink>
      <w:r w:rsidR="00CF295B" w:rsidRPr="00CF295B">
        <w:rPr>
          <w:rtl/>
        </w:rPr>
        <w:t xml:space="preserve"> و</w:t>
      </w:r>
      <w:hyperlink r:id="rId73" w:history="1">
        <w:r w:rsidR="00CF295B" w:rsidRPr="00CF295B">
          <w:rPr>
            <w:rStyle w:val="Hyperlink"/>
            <w:lang w:bidi="ar-EG"/>
          </w:rPr>
          <w:t>F 190</w:t>
        </w:r>
      </w:hyperlink>
      <w:r w:rsidR="00CF295B" w:rsidRPr="00CF295B">
        <w:rPr>
          <w:rtl/>
        </w:rPr>
        <w:t xml:space="preserve"> و</w:t>
      </w:r>
      <w:hyperlink r:id="rId74" w:history="1">
        <w:r w:rsidR="00CF295B" w:rsidRPr="00CF295B">
          <w:rPr>
            <w:rStyle w:val="Hyperlink"/>
            <w:lang w:bidi="ar-EG"/>
          </w:rPr>
          <w:t>F 194</w:t>
        </w:r>
      </w:hyperlink>
      <w:r w:rsidR="00CF295B" w:rsidRPr="00CF295B">
        <w:rPr>
          <w:rtl/>
        </w:rPr>
        <w:t xml:space="preserve"> و</w:t>
      </w:r>
      <w:hyperlink r:id="rId75" w:history="1">
        <w:r w:rsidR="00CF295B" w:rsidRPr="00CF295B">
          <w:rPr>
            <w:rStyle w:val="Hyperlink"/>
            <w:lang w:bidi="ar-EG"/>
          </w:rPr>
          <w:t>F 196</w:t>
        </w:r>
      </w:hyperlink>
      <w:r w:rsidR="00CF295B" w:rsidRPr="00CF295B">
        <w:rPr>
          <w:rtl/>
        </w:rPr>
        <w:t xml:space="preserve"> و</w:t>
      </w:r>
      <w:hyperlink r:id="rId76" w:history="1">
        <w:r w:rsidR="00CF295B" w:rsidRPr="00CF295B">
          <w:rPr>
            <w:rStyle w:val="Hyperlink"/>
            <w:lang w:bidi="ar-EG"/>
          </w:rPr>
          <w:t>F 198</w:t>
        </w:r>
      </w:hyperlink>
      <w:r w:rsidR="00CF295B" w:rsidRPr="00CF295B">
        <w:rPr>
          <w:rtl/>
        </w:rPr>
        <w:t xml:space="preserve"> و</w:t>
      </w:r>
      <w:hyperlink r:id="rId77" w:history="1">
        <w:r w:rsidR="00CF295B" w:rsidRPr="00CF295B">
          <w:rPr>
            <w:rStyle w:val="Hyperlink"/>
            <w:lang w:bidi="ar-EG"/>
          </w:rPr>
          <w:t>F 200</w:t>
        </w:r>
      </w:hyperlink>
      <w:r w:rsidR="00CF295B" w:rsidRPr="00CF295B">
        <w:rPr>
          <w:rtl/>
        </w:rPr>
        <w:t xml:space="preserve">، </w:t>
      </w:r>
      <w:r w:rsidR="00CF295B" w:rsidRPr="00B60901">
        <w:rPr>
          <w:rFonts w:hint="cs"/>
          <w:rtl/>
          <w:lang w:bidi="ar-EG"/>
        </w:rPr>
        <w:t>في حين أن تعديلات المخطط الخاصة بها قد استُكملت من قبل فريق العمل في دوراته السابقة</w:t>
      </w:r>
      <w:r w:rsidR="00CF295B">
        <w:rPr>
          <w:rFonts w:hint="cs"/>
          <w:rtl/>
          <w:lang w:bidi="ar-EG"/>
        </w:rPr>
        <w:t xml:space="preserve">. </w:t>
      </w:r>
    </w:p>
    <w:p w14:paraId="549B1DF0" w14:textId="29E38D9B" w:rsidR="00A913CD" w:rsidRPr="00A913CD" w:rsidRDefault="00A913CD" w:rsidP="00A913CD">
      <w:pPr>
        <w:pStyle w:val="ONUMA"/>
        <w:rPr>
          <w:lang w:bidi="ar-EG"/>
        </w:rPr>
      </w:pPr>
      <w:r>
        <w:rPr>
          <w:rFonts w:hint="cs"/>
          <w:rtl/>
        </w:rPr>
        <w:t>و</w:t>
      </w:r>
      <w:r w:rsidRPr="00A913CD">
        <w:rPr>
          <w:rtl/>
        </w:rPr>
        <w:t xml:space="preserve">وافق الفريق العامل على تعديلات </w:t>
      </w:r>
      <w:r w:rsidR="007101E4">
        <w:rPr>
          <w:rFonts w:hint="cs"/>
          <w:rtl/>
        </w:rPr>
        <w:t>ال</w:t>
      </w:r>
      <w:r w:rsidRPr="00A913CD">
        <w:rPr>
          <w:rtl/>
        </w:rPr>
        <w:t xml:space="preserve">مخطط والتعريف للمشروع </w:t>
      </w:r>
      <w:hyperlink r:id="rId78" w:history="1">
        <w:r w:rsidRPr="00A913CD">
          <w:rPr>
            <w:rStyle w:val="Hyperlink"/>
            <w:lang w:bidi="ar-EG"/>
          </w:rPr>
          <w:t>C 510</w:t>
        </w:r>
      </w:hyperlink>
      <w:r w:rsidRPr="00A913CD">
        <w:rPr>
          <w:rtl/>
        </w:rPr>
        <w:t>، الناتجة عن فحص المراجع التبادلية وتصحيح الأخطاء الواضحة. وستدخل جميع التعديلات حيز النف</w:t>
      </w:r>
      <w:r w:rsidR="007101E4">
        <w:rPr>
          <w:rFonts w:hint="cs"/>
          <w:rtl/>
        </w:rPr>
        <w:t>ا</w:t>
      </w:r>
      <w:r w:rsidRPr="00A913CD">
        <w:rPr>
          <w:rtl/>
        </w:rPr>
        <w:t>ذ في</w:t>
      </w:r>
      <w:r w:rsidR="007101E4">
        <w:rPr>
          <w:rFonts w:hint="cs"/>
          <w:rtl/>
        </w:rPr>
        <w:t xml:space="preserve"> </w:t>
      </w:r>
      <w:r w:rsidR="007101E4" w:rsidRPr="00A913CD">
        <w:rPr>
          <w:rFonts w:asciiTheme="minorHAnsi" w:hAnsiTheme="minorHAnsi" w:cstheme="minorHAnsi"/>
          <w:rtl/>
        </w:rPr>
        <w:t>النسخة</w:t>
      </w:r>
      <w:r w:rsidR="007101E4">
        <w:rPr>
          <w:rFonts w:hint="cs"/>
          <w:rtl/>
        </w:rPr>
        <w:t xml:space="preserve"> </w:t>
      </w:r>
      <w:r w:rsidRPr="00A913CD">
        <w:rPr>
          <w:lang w:bidi="ar-EG"/>
        </w:rPr>
        <w:t>IPC 2026.01</w:t>
      </w:r>
      <w:r w:rsidR="007101E4">
        <w:rPr>
          <w:rFonts w:hint="cs"/>
          <w:rtl/>
          <w:lang w:bidi="ar-EG"/>
        </w:rPr>
        <w:t xml:space="preserve">. وأحاط </w:t>
      </w:r>
      <w:r w:rsidRPr="00A913CD">
        <w:rPr>
          <w:rtl/>
        </w:rPr>
        <w:t xml:space="preserve">الفريق العامل </w:t>
      </w:r>
      <w:r w:rsidR="007101E4">
        <w:rPr>
          <w:rFonts w:hint="cs"/>
          <w:rtl/>
        </w:rPr>
        <w:t>علماً ب</w:t>
      </w:r>
      <w:r w:rsidRPr="00A913CD">
        <w:rPr>
          <w:rtl/>
        </w:rPr>
        <w:t xml:space="preserve">أن قائمة التوافق المنقحة والمصححة في المشروع </w:t>
      </w:r>
      <w:hyperlink r:id="rId79" w:history="1">
        <w:r w:rsidRPr="00A913CD">
          <w:rPr>
            <w:rStyle w:val="Hyperlink"/>
            <w:lang w:bidi="ar-EG"/>
          </w:rPr>
          <w:t>C 519</w:t>
        </w:r>
      </w:hyperlink>
      <w:r w:rsidRPr="00A913CD">
        <w:rPr>
          <w:rtl/>
        </w:rPr>
        <w:t>، تمت الموافقة عليها إلكترونياً في سبتمبر 2025 على المنتدى الإلكتروني ل</w:t>
      </w:r>
      <w:r w:rsidR="007101E4" w:rsidRPr="00B60901">
        <w:rPr>
          <w:rFonts w:hint="cs"/>
          <w:rtl/>
          <w:lang w:bidi="ar-EG"/>
        </w:rPr>
        <w:t>لتصنيف الدولي للبراءات</w:t>
      </w:r>
      <w:r w:rsidRPr="00A913CD">
        <w:rPr>
          <w:rtl/>
        </w:rPr>
        <w:t xml:space="preserve"> (انظر</w:t>
      </w:r>
      <w:r w:rsidR="007101E4">
        <w:rPr>
          <w:rFonts w:hint="cs"/>
          <w:rtl/>
        </w:rPr>
        <w:t>(ي)</w:t>
      </w:r>
      <w:r w:rsidRPr="00A913CD">
        <w:rPr>
          <w:rtl/>
        </w:rPr>
        <w:t xml:space="preserve"> المرفق 20) وستُدرج في</w:t>
      </w:r>
      <w:r w:rsidR="007101E4">
        <w:rPr>
          <w:rFonts w:hint="cs"/>
          <w:rtl/>
        </w:rPr>
        <w:t xml:space="preserve"> النسخة </w:t>
      </w:r>
      <w:r w:rsidRPr="00A913CD">
        <w:rPr>
          <w:lang w:bidi="ar-EG"/>
        </w:rPr>
        <w:t>IPC 2026.01</w:t>
      </w:r>
      <w:r w:rsidR="007101E4">
        <w:rPr>
          <w:rFonts w:hint="cs"/>
          <w:rtl/>
          <w:lang w:bidi="ar-EG"/>
        </w:rPr>
        <w:t xml:space="preserve">. </w:t>
      </w:r>
      <w:r w:rsidRPr="00A913CD">
        <w:rPr>
          <w:rtl/>
        </w:rPr>
        <w:t>وبذلك يكون المشروع</w:t>
      </w:r>
      <w:r w:rsidR="007101E4">
        <w:rPr>
          <w:rFonts w:hint="cs"/>
          <w:rtl/>
        </w:rPr>
        <w:t xml:space="preserve"> </w:t>
      </w:r>
      <w:hyperlink r:id="rId80" w:history="1">
        <w:r w:rsidRPr="00A913CD">
          <w:rPr>
            <w:rStyle w:val="Hyperlink"/>
            <w:lang w:bidi="ar-EG"/>
          </w:rPr>
          <w:t>C 519</w:t>
        </w:r>
      </w:hyperlink>
      <w:r w:rsidR="007101E4">
        <w:rPr>
          <w:rFonts w:hint="cs"/>
          <w:rtl/>
          <w:lang w:bidi="ar-EG"/>
        </w:rPr>
        <w:t xml:space="preserve"> </w:t>
      </w:r>
      <w:r w:rsidRPr="00A913CD">
        <w:rPr>
          <w:rtl/>
        </w:rPr>
        <w:t>قد اكتمل</w:t>
      </w:r>
      <w:r w:rsidRPr="00A913CD">
        <w:rPr>
          <w:lang w:bidi="ar-EG"/>
        </w:rPr>
        <w:t>.</w:t>
      </w:r>
    </w:p>
    <w:p w14:paraId="3D607EFA" w14:textId="6298D9A5" w:rsidR="007101E4" w:rsidRDefault="007101E4" w:rsidP="005F0251">
      <w:pPr>
        <w:pStyle w:val="ONUMA"/>
        <w:rPr>
          <w:lang w:bidi="ar-EG"/>
        </w:rPr>
      </w:pPr>
      <w:r>
        <w:rPr>
          <w:rFonts w:hint="cs"/>
          <w:rtl/>
          <w:lang w:bidi="ar-EG"/>
        </w:rPr>
        <w:t xml:space="preserve">وأشار </w:t>
      </w:r>
      <w:r w:rsidRPr="007101E4">
        <w:rPr>
          <w:rtl/>
          <w:lang w:bidi="ar-EG"/>
        </w:rPr>
        <w:t>الفريق العامل أن المشروع</w:t>
      </w:r>
      <w:r>
        <w:rPr>
          <w:rFonts w:hint="cs"/>
          <w:rtl/>
          <w:lang w:bidi="ar-EG"/>
        </w:rPr>
        <w:t xml:space="preserve"> </w:t>
      </w:r>
      <w:hyperlink r:id="rId81">
        <w:r w:rsidRPr="00E862F9">
          <w:rPr>
            <w:rStyle w:val="Hyperlink"/>
          </w:rPr>
          <w:t>C</w:t>
        </w:r>
        <w:r>
          <w:rPr>
            <w:rStyle w:val="Hyperlink"/>
          </w:rPr>
          <w:t> </w:t>
        </w:r>
        <w:r w:rsidRPr="00E862F9">
          <w:rPr>
            <w:rStyle w:val="Hyperlink"/>
          </w:rPr>
          <w:t>544</w:t>
        </w:r>
      </w:hyperlink>
      <w:r>
        <w:rPr>
          <w:rFonts w:hint="cs"/>
          <w:rtl/>
          <w:lang w:bidi="ar-EG"/>
        </w:rPr>
        <w:t xml:space="preserve"> ي</w:t>
      </w:r>
      <w:r w:rsidRPr="007101E4">
        <w:rPr>
          <w:rtl/>
          <w:lang w:bidi="ar-EG"/>
        </w:rPr>
        <w:t>عتُبر مكتملًا دون الحاجة إلى اتخاذ مزيد من الإجراءات.</w:t>
      </w:r>
    </w:p>
    <w:p w14:paraId="6EA56508" w14:textId="774F6EF4" w:rsidR="00B60901" w:rsidRPr="00B60901" w:rsidRDefault="00B60901" w:rsidP="005F0251">
      <w:pPr>
        <w:pStyle w:val="ONUMA"/>
        <w:rPr>
          <w:rtl/>
          <w:lang w:bidi="ar-EG"/>
        </w:rPr>
      </w:pPr>
      <w:r w:rsidRPr="00B60901">
        <w:rPr>
          <w:rFonts w:hint="cs"/>
          <w:rtl/>
          <w:lang w:bidi="ar-EG"/>
        </w:rPr>
        <w:t>وترد المعلومات الخاصة بوضع تلك المشاريع وقائمة الإجراءات المستقبلية التي ينبغي اتخاذها والمُهل المحدّدة لذلك ولكل مشروع على المنتدى الإلكتروني</w:t>
      </w:r>
      <w:r w:rsidR="008C2E58">
        <w:rPr>
          <w:rFonts w:hint="cs"/>
          <w:rtl/>
          <w:lang w:bidi="ar-EG"/>
        </w:rPr>
        <w:t xml:space="preserve">. </w:t>
      </w:r>
      <w:r w:rsidRPr="00B60901">
        <w:rPr>
          <w:rFonts w:hint="cs"/>
          <w:rtl/>
          <w:lang w:bidi="ar-EG"/>
        </w:rPr>
        <w:t>وترد كل القرارات والملاحظات والمرفقات التقنية في مرفقات المشاريع ذات الصلة المعنونة "قرار الفريق العامل" والمتاحة على المنتدى الإلكتروني.</w:t>
      </w:r>
    </w:p>
    <w:p w14:paraId="5A21D772" w14:textId="451C72A8" w:rsidR="00B60901" w:rsidRPr="00B60901" w:rsidRDefault="00B60901" w:rsidP="005F0251">
      <w:pPr>
        <w:pStyle w:val="ONUMA"/>
        <w:rPr>
          <w:rtl/>
          <w:lang w:bidi="ar-EG"/>
        </w:rPr>
      </w:pPr>
      <w:r w:rsidRPr="00B60901">
        <w:rPr>
          <w:rFonts w:hint="cs"/>
          <w:rtl/>
          <w:lang w:bidi="ar-EG"/>
        </w:rPr>
        <w:t>ووافق الفريق العامل على إنشاء مشروع ال</w:t>
      </w:r>
      <w:r w:rsidR="007101E4">
        <w:rPr>
          <w:rFonts w:hint="cs"/>
          <w:rtl/>
          <w:lang w:bidi="ar-EG"/>
        </w:rPr>
        <w:t>صيانة</w:t>
      </w:r>
      <w:r w:rsidRPr="00B60901">
        <w:rPr>
          <w:rFonts w:hint="cs"/>
          <w:rtl/>
          <w:lang w:bidi="ar-EG"/>
        </w:rPr>
        <w:t xml:space="preserve"> التالي: </w:t>
      </w:r>
    </w:p>
    <w:p w14:paraId="5F531C16" w14:textId="4A39AA70" w:rsidR="00B60901" w:rsidRPr="006B56E9" w:rsidRDefault="00B60901" w:rsidP="00E43954">
      <w:pPr>
        <w:spacing w:after="220"/>
        <w:ind w:left="1558" w:hanging="991"/>
        <w:rPr>
          <w:rFonts w:ascii="Calibri" w:hAnsi="Calibri"/>
          <w:rtl/>
          <w:lang w:val="fr-CH" w:bidi="ar-SY"/>
        </w:rPr>
      </w:pPr>
      <w:r w:rsidRPr="007101E4">
        <w:rPr>
          <w:rFonts w:ascii="Calibri" w:hAnsi="Calibri" w:hint="cs"/>
          <w:rtl/>
          <w:lang w:bidi="ar-EG"/>
        </w:rPr>
        <w:t>الك</w:t>
      </w:r>
      <w:r w:rsidR="007101E4" w:rsidRPr="007101E4">
        <w:rPr>
          <w:rFonts w:ascii="Calibri" w:hAnsi="Calibri" w:hint="cs"/>
          <w:rtl/>
          <w:lang w:bidi="ar-EG"/>
        </w:rPr>
        <w:t>هرباء</w:t>
      </w:r>
      <w:r w:rsidRPr="007101E4">
        <w:rPr>
          <w:rFonts w:ascii="Calibri" w:hAnsi="Calibri" w:hint="cs"/>
          <w:rtl/>
          <w:lang w:bidi="ar-EG"/>
        </w:rPr>
        <w:t>:</w:t>
      </w:r>
      <w:r w:rsidRPr="007101E4">
        <w:rPr>
          <w:rFonts w:ascii="Calibri" w:hAnsi="Calibri" w:hint="cs"/>
          <w:rtl/>
          <w:lang w:bidi="ar-EG"/>
        </w:rPr>
        <w:tab/>
      </w:r>
      <w:hyperlink r:id="rId82" w:history="1">
        <w:r w:rsidR="007101E4" w:rsidRPr="007101E4">
          <w:rPr>
            <w:rStyle w:val="Hyperlink"/>
          </w:rPr>
          <w:t>M 849</w:t>
        </w:r>
      </w:hyperlink>
      <w:r w:rsidR="007101E4" w:rsidRPr="007101E4">
        <w:rPr>
          <w:rFonts w:hint="cs"/>
          <w:rtl/>
        </w:rPr>
        <w:t xml:space="preserve"> </w:t>
      </w:r>
      <w:r w:rsidRPr="007101E4">
        <w:rPr>
          <w:rFonts w:ascii="Calibri" w:hAnsi="Calibri" w:hint="cs"/>
          <w:rtl/>
          <w:lang w:bidi="ar-EG"/>
        </w:rPr>
        <w:t xml:space="preserve">(المقرّر- </w:t>
      </w:r>
      <w:r w:rsidR="007101E4" w:rsidRPr="007101E4">
        <w:rPr>
          <w:rFonts w:ascii="Calibri" w:hAnsi="Calibri" w:hint="cs"/>
          <w:rtl/>
          <w:lang w:bidi="ar-EG"/>
        </w:rPr>
        <w:t>مكتب الاتحاد الأوروبي</w:t>
      </w:r>
      <w:r w:rsidRPr="007101E4">
        <w:rPr>
          <w:rFonts w:ascii="Calibri" w:hAnsi="Calibri" w:hint="cs"/>
          <w:rtl/>
          <w:lang w:bidi="ar-EG"/>
        </w:rPr>
        <w:t xml:space="preserve">) - نشأ عن المشروع </w:t>
      </w:r>
      <w:hyperlink r:id="rId83" w:history="1">
        <w:r w:rsidR="007101E4" w:rsidRPr="007101E4">
          <w:rPr>
            <w:rStyle w:val="Hyperlink"/>
          </w:rPr>
          <w:t>F 195</w:t>
        </w:r>
      </w:hyperlink>
      <w:r w:rsidR="006B56E9">
        <w:rPr>
          <w:rFonts w:ascii="Calibri" w:hAnsi="Calibri" w:hint="cs"/>
          <w:rtl/>
          <w:lang w:val="fr-CH" w:bidi="ar-SY"/>
        </w:rPr>
        <w:t>.</w:t>
      </w:r>
    </w:p>
    <w:p w14:paraId="610A22A7" w14:textId="77777777" w:rsidR="00B60901" w:rsidRPr="00B60901" w:rsidRDefault="00B60901" w:rsidP="005F0251">
      <w:pPr>
        <w:pStyle w:val="Heading2"/>
        <w:rPr>
          <w:rtl/>
        </w:rPr>
      </w:pPr>
      <w:r w:rsidRPr="00B60901">
        <w:rPr>
          <w:rFonts w:hint="cs"/>
          <w:rtl/>
        </w:rPr>
        <w:t>صيانة التصنيف الدولي للبراءات</w:t>
      </w:r>
    </w:p>
    <w:p w14:paraId="5CE05122" w14:textId="69B8B5A8" w:rsidR="00B60901" w:rsidRPr="00B60901" w:rsidRDefault="00B60901" w:rsidP="005F0251">
      <w:pPr>
        <w:pStyle w:val="ONUMA"/>
        <w:rPr>
          <w:rtl/>
          <w:lang w:bidi="ar-EG"/>
        </w:rPr>
      </w:pPr>
      <w:r w:rsidRPr="00B60901">
        <w:rPr>
          <w:rFonts w:hint="cs"/>
          <w:rtl/>
          <w:lang w:bidi="ar-EG"/>
        </w:rPr>
        <w:t xml:space="preserve">ناقش الفريق العامل </w:t>
      </w:r>
      <w:r w:rsidR="007101E4" w:rsidRPr="00E43954">
        <w:rPr>
          <w:rFonts w:hint="cs"/>
          <w:rtl/>
          <w:lang w:bidi="ar-EG"/>
        </w:rPr>
        <w:t>10</w:t>
      </w:r>
      <w:r w:rsidRPr="007101E4">
        <w:rPr>
          <w:rFonts w:hint="cs"/>
          <w:color w:val="C00000"/>
          <w:rtl/>
          <w:lang w:bidi="ar-EG"/>
        </w:rPr>
        <w:t xml:space="preserve"> </w:t>
      </w:r>
      <w:r w:rsidRPr="00B60901">
        <w:rPr>
          <w:rFonts w:hint="cs"/>
          <w:rtl/>
          <w:lang w:bidi="ar-EG"/>
        </w:rPr>
        <w:t>مش</w:t>
      </w:r>
      <w:r w:rsidR="007101E4">
        <w:rPr>
          <w:rFonts w:hint="cs"/>
          <w:rtl/>
          <w:lang w:bidi="ar-EG"/>
        </w:rPr>
        <w:t>ا</w:t>
      </w:r>
      <w:r w:rsidRPr="00B60901">
        <w:rPr>
          <w:rFonts w:hint="cs"/>
          <w:rtl/>
          <w:lang w:bidi="ar-EG"/>
        </w:rPr>
        <w:t>ر</w:t>
      </w:r>
      <w:r w:rsidR="007101E4">
        <w:rPr>
          <w:rFonts w:hint="cs"/>
          <w:rtl/>
          <w:lang w:bidi="ar-EG"/>
        </w:rPr>
        <w:t>ي</w:t>
      </w:r>
      <w:r w:rsidRPr="00B60901">
        <w:rPr>
          <w:rFonts w:hint="cs"/>
          <w:rtl/>
          <w:lang w:bidi="ar-EG"/>
        </w:rPr>
        <w:t>ع صيانة يلي بيانها:</w:t>
      </w:r>
      <w:hyperlink r:id="rId84" w:history="1">
        <w:r w:rsidRPr="00B60901">
          <w:rPr>
            <w:rFonts w:hint="cs"/>
            <w:rtl/>
            <w:lang w:bidi="ar-EG"/>
          </w:rPr>
          <w:t xml:space="preserve"> </w:t>
        </w:r>
      </w:hyperlink>
      <w:hyperlink r:id="rId85" w:history="1">
        <w:r w:rsidRPr="00B60901">
          <w:rPr>
            <w:color w:val="0000FF"/>
            <w:u w:val="single"/>
            <w:lang w:bidi="ar-EG"/>
          </w:rPr>
          <w:t>M 627</w:t>
        </w:r>
      </w:hyperlink>
      <w:r w:rsidRPr="00B60901">
        <w:rPr>
          <w:rFonts w:hint="cs"/>
          <w:rtl/>
          <w:lang w:bidi="ar-EG"/>
        </w:rPr>
        <w:t>، و</w:t>
      </w:r>
      <w:hyperlink r:id="rId86" w:history="1">
        <w:r w:rsidRPr="00B60901">
          <w:rPr>
            <w:color w:val="0000FF"/>
            <w:u w:val="single"/>
            <w:lang w:bidi="ar-EG"/>
          </w:rPr>
          <w:t>M 633</w:t>
        </w:r>
      </w:hyperlink>
      <w:r w:rsidRPr="00B60901">
        <w:rPr>
          <w:rFonts w:hint="cs"/>
          <w:rtl/>
          <w:lang w:bidi="ar-EG"/>
        </w:rPr>
        <w:t>، و</w:t>
      </w:r>
      <w:hyperlink r:id="rId87" w:history="1">
        <w:r w:rsidRPr="00B60901">
          <w:rPr>
            <w:color w:val="0000FF"/>
            <w:u w:val="single"/>
            <w:lang w:bidi="ar-EG"/>
          </w:rPr>
          <w:t>M 634</w:t>
        </w:r>
      </w:hyperlink>
      <w:r w:rsidRPr="00B60901">
        <w:rPr>
          <w:rFonts w:hint="cs"/>
          <w:rtl/>
          <w:lang w:bidi="ar-EG"/>
        </w:rPr>
        <w:t>، و</w:t>
      </w:r>
      <w:hyperlink r:id="rId88" w:history="1">
        <w:r w:rsidRPr="00B60901">
          <w:rPr>
            <w:color w:val="0000FF"/>
            <w:u w:val="single"/>
            <w:lang w:bidi="ar-EG"/>
          </w:rPr>
          <w:t>M 838</w:t>
        </w:r>
      </w:hyperlink>
      <w:r w:rsidRPr="00B60901">
        <w:rPr>
          <w:rFonts w:hint="cs"/>
          <w:rtl/>
          <w:lang w:bidi="ar-EG"/>
        </w:rPr>
        <w:t>، و</w:t>
      </w:r>
      <w:hyperlink r:id="rId89" w:history="1">
        <w:r w:rsidRPr="00B60901">
          <w:rPr>
            <w:color w:val="0000FF"/>
            <w:u w:val="single"/>
            <w:lang w:bidi="ar-EG"/>
          </w:rPr>
          <w:t>M 839</w:t>
        </w:r>
      </w:hyperlink>
      <w:r w:rsidRPr="00B60901">
        <w:rPr>
          <w:rFonts w:hint="cs"/>
          <w:rtl/>
          <w:lang w:bidi="ar-EG"/>
        </w:rPr>
        <w:t>،</w:t>
      </w:r>
      <w:r w:rsidR="007101E4">
        <w:rPr>
          <w:rFonts w:hint="cs"/>
          <w:rtl/>
          <w:lang w:bidi="ar-EG"/>
        </w:rPr>
        <w:t xml:space="preserve"> و</w:t>
      </w:r>
      <w:hyperlink r:id="rId90" w:history="1">
        <w:r w:rsidR="007101E4" w:rsidRPr="006B3156">
          <w:rPr>
            <w:rStyle w:val="Hyperlink"/>
          </w:rPr>
          <w:t>M 843</w:t>
        </w:r>
      </w:hyperlink>
      <w:r w:rsidR="007101E4">
        <w:rPr>
          <w:rFonts w:hint="cs"/>
          <w:rtl/>
        </w:rPr>
        <w:t>، و</w:t>
      </w:r>
      <w:hyperlink r:id="rId91" w:history="1">
        <w:r w:rsidR="007101E4" w:rsidRPr="006B3156">
          <w:rPr>
            <w:rStyle w:val="Hyperlink"/>
          </w:rPr>
          <w:t>M 844</w:t>
        </w:r>
      </w:hyperlink>
      <w:r w:rsidR="007101E4">
        <w:rPr>
          <w:rFonts w:hint="cs"/>
          <w:rtl/>
        </w:rPr>
        <w:t>، و</w:t>
      </w:r>
      <w:hyperlink r:id="rId92" w:history="1">
        <w:r w:rsidR="007101E4" w:rsidRPr="006B3156">
          <w:rPr>
            <w:rStyle w:val="Hyperlink"/>
          </w:rPr>
          <w:t>M 845</w:t>
        </w:r>
      </w:hyperlink>
      <w:r w:rsidR="007101E4">
        <w:rPr>
          <w:rFonts w:hint="cs"/>
          <w:rtl/>
        </w:rPr>
        <w:t>، و</w:t>
      </w:r>
      <w:hyperlink r:id="rId93" w:history="1">
        <w:r w:rsidR="007101E4" w:rsidRPr="006B3156">
          <w:rPr>
            <w:rStyle w:val="Hyperlink"/>
          </w:rPr>
          <w:t>M 846</w:t>
        </w:r>
      </w:hyperlink>
      <w:r w:rsidRPr="00B60901">
        <w:rPr>
          <w:rFonts w:hint="cs"/>
          <w:rtl/>
          <w:lang w:bidi="ar-EG"/>
        </w:rPr>
        <w:t>.</w:t>
      </w:r>
    </w:p>
    <w:p w14:paraId="42FBC8ED" w14:textId="51F39E4D" w:rsidR="0036448F" w:rsidRPr="0036448F" w:rsidRDefault="00B60901" w:rsidP="0036448F">
      <w:pPr>
        <w:pStyle w:val="ONUMA"/>
        <w:rPr>
          <w:lang w:bidi="ar-EG"/>
        </w:rPr>
      </w:pPr>
      <w:r w:rsidRPr="00B60901">
        <w:rPr>
          <w:rFonts w:hint="cs"/>
          <w:rtl/>
          <w:lang w:bidi="ar-EG"/>
        </w:rPr>
        <w:lastRenderedPageBreak/>
        <w:t xml:space="preserve">وأقر الفريق العامل </w:t>
      </w:r>
      <w:r w:rsidR="00E43954">
        <w:rPr>
          <w:rFonts w:hint="cs"/>
          <w:rtl/>
          <w:lang w:bidi="ar-EG"/>
        </w:rPr>
        <w:t>8</w:t>
      </w:r>
      <w:r w:rsidRPr="006B56E9">
        <w:rPr>
          <w:rFonts w:hint="cs"/>
          <w:color w:val="C00000"/>
          <w:rtl/>
          <w:lang w:bidi="ar-EG"/>
        </w:rPr>
        <w:t xml:space="preserve"> </w:t>
      </w:r>
      <w:r w:rsidRPr="00B60901">
        <w:rPr>
          <w:rFonts w:hint="cs"/>
          <w:rtl/>
          <w:lang w:bidi="ar-EG"/>
        </w:rPr>
        <w:t>مش</w:t>
      </w:r>
      <w:r w:rsidR="007101E4">
        <w:rPr>
          <w:rFonts w:hint="cs"/>
          <w:rtl/>
          <w:lang w:bidi="ar-EG"/>
        </w:rPr>
        <w:t>اري</w:t>
      </w:r>
      <w:r w:rsidRPr="00B60901">
        <w:rPr>
          <w:rFonts w:hint="cs"/>
          <w:rtl/>
          <w:lang w:bidi="ar-EG"/>
        </w:rPr>
        <w:t xml:space="preserve">ع صيانة، </w:t>
      </w:r>
      <w:r w:rsidR="006B56E9" w:rsidRPr="006B56E9">
        <w:rPr>
          <w:rtl/>
          <w:lang w:bidi="ar-EG"/>
        </w:rPr>
        <w:t xml:space="preserve">وتم اعتماد وإنجاز </w:t>
      </w:r>
      <w:r w:rsidR="00E43954">
        <w:rPr>
          <w:rFonts w:hint="cs"/>
          <w:rtl/>
          <w:lang w:bidi="ar-EG"/>
        </w:rPr>
        <w:t>مشروعين اثنين</w:t>
      </w:r>
      <w:r w:rsidR="00920800" w:rsidRPr="00B60901">
        <w:rPr>
          <w:rFonts w:hint="cs"/>
          <w:rtl/>
          <w:lang w:bidi="ar-EG"/>
        </w:rPr>
        <w:t xml:space="preserve"> فيما يتعلق </w:t>
      </w:r>
      <w:r w:rsidR="006B56E9" w:rsidRPr="006B56E9">
        <w:rPr>
          <w:rtl/>
          <w:lang w:bidi="ar-EG"/>
        </w:rPr>
        <w:t>بتعديلات المخطط و/أو التع</w:t>
      </w:r>
      <w:r w:rsidR="00920800">
        <w:rPr>
          <w:rFonts w:hint="cs"/>
          <w:rtl/>
          <w:lang w:bidi="ar-EG"/>
        </w:rPr>
        <w:t>ا</w:t>
      </w:r>
      <w:r w:rsidR="006B56E9" w:rsidRPr="006B56E9">
        <w:rPr>
          <w:rtl/>
          <w:lang w:bidi="ar-EG"/>
        </w:rPr>
        <w:t xml:space="preserve">ريف، </w:t>
      </w:r>
      <w:r w:rsidRPr="00B60901">
        <w:rPr>
          <w:rFonts w:hint="cs"/>
          <w:rtl/>
          <w:lang w:bidi="ar-EG"/>
        </w:rPr>
        <w:t xml:space="preserve">وستُدرج في النسخة </w:t>
      </w:r>
      <w:r w:rsidRPr="00B60901">
        <w:rPr>
          <w:lang w:bidi="ar-EG"/>
        </w:rPr>
        <w:t xml:space="preserve">IPC </w:t>
      </w:r>
      <w:r w:rsidR="00920800">
        <w:rPr>
          <w:lang w:bidi="ar-EG"/>
        </w:rPr>
        <w:t>2026</w:t>
      </w:r>
      <w:r w:rsidRPr="00B60901">
        <w:rPr>
          <w:lang w:bidi="ar-EG"/>
        </w:rPr>
        <w:t>.01</w:t>
      </w:r>
      <w:r w:rsidRPr="00B60901">
        <w:rPr>
          <w:rFonts w:hint="cs"/>
          <w:rtl/>
          <w:lang w:bidi="ar-EG"/>
        </w:rPr>
        <w:t>، وه</w:t>
      </w:r>
      <w:r w:rsidR="00920800">
        <w:rPr>
          <w:rFonts w:hint="cs"/>
          <w:rtl/>
          <w:lang w:val="fr-CH" w:bidi="ar-SY"/>
        </w:rPr>
        <w:t xml:space="preserve">ي </w:t>
      </w:r>
      <w:r w:rsidRPr="00B60901">
        <w:rPr>
          <w:rFonts w:hint="cs"/>
          <w:rtl/>
          <w:lang w:bidi="ar-EG"/>
        </w:rPr>
        <w:t>المش</w:t>
      </w:r>
      <w:r w:rsidR="00920800">
        <w:rPr>
          <w:rFonts w:hint="cs"/>
          <w:rtl/>
          <w:lang w:bidi="ar-EG"/>
        </w:rPr>
        <w:t>ا</w:t>
      </w:r>
      <w:r w:rsidRPr="00B60901">
        <w:rPr>
          <w:rFonts w:hint="cs"/>
          <w:rtl/>
          <w:lang w:bidi="ar-EG"/>
        </w:rPr>
        <w:t>ر</w:t>
      </w:r>
      <w:r w:rsidR="00920800">
        <w:rPr>
          <w:rFonts w:hint="cs"/>
          <w:rtl/>
          <w:lang w:bidi="ar-EG"/>
        </w:rPr>
        <w:t>ي</w:t>
      </w:r>
      <w:r w:rsidRPr="00B60901">
        <w:rPr>
          <w:rFonts w:hint="cs"/>
          <w:rtl/>
          <w:lang w:bidi="ar-EG"/>
        </w:rPr>
        <w:t xml:space="preserve">ع </w:t>
      </w:r>
      <w:hyperlink r:id="rId94" w:history="1">
        <w:r w:rsidR="00920800" w:rsidRPr="006B3156">
          <w:rPr>
            <w:rStyle w:val="Hyperlink"/>
          </w:rPr>
          <w:t>M 838</w:t>
        </w:r>
      </w:hyperlink>
      <w:r w:rsidR="00920800">
        <w:rPr>
          <w:rFonts w:hint="cs"/>
          <w:rtl/>
        </w:rPr>
        <w:t xml:space="preserve"> و</w:t>
      </w:r>
      <w:hyperlink r:id="rId95" w:history="1">
        <w:r w:rsidR="00920800" w:rsidRPr="006B3156">
          <w:rPr>
            <w:rStyle w:val="Hyperlink"/>
          </w:rPr>
          <w:t>M 839</w:t>
        </w:r>
      </w:hyperlink>
      <w:r w:rsidR="00920800">
        <w:rPr>
          <w:rFonts w:hint="cs"/>
          <w:rtl/>
        </w:rPr>
        <w:t xml:space="preserve"> و</w:t>
      </w:r>
      <w:hyperlink r:id="rId96" w:history="1">
        <w:r w:rsidR="00920800" w:rsidRPr="006B3156">
          <w:rPr>
            <w:rStyle w:val="Hyperlink"/>
          </w:rPr>
          <w:t>M 843</w:t>
        </w:r>
      </w:hyperlink>
      <w:r w:rsidR="00920800">
        <w:rPr>
          <w:rFonts w:hint="cs"/>
          <w:rtl/>
        </w:rPr>
        <w:t>.</w:t>
      </w:r>
      <w:r w:rsidR="0036448F">
        <w:rPr>
          <w:rFonts w:hint="cs"/>
          <w:rtl/>
        </w:rPr>
        <w:t xml:space="preserve"> وجرت الموافقة على </w:t>
      </w:r>
      <w:r w:rsidR="003E4C31">
        <w:rPr>
          <w:rFonts w:hint="cs"/>
          <w:rtl/>
        </w:rPr>
        <w:t>مشروعين اثنين</w:t>
      </w:r>
      <w:r w:rsidR="0036448F">
        <w:rPr>
          <w:rFonts w:hint="cs"/>
          <w:rtl/>
        </w:rPr>
        <w:t xml:space="preserve"> </w:t>
      </w:r>
      <w:r w:rsidR="0036448F" w:rsidRPr="0094248D">
        <w:rPr>
          <w:rtl/>
        </w:rPr>
        <w:t>ف</w:t>
      </w:r>
      <w:r w:rsidR="0036448F" w:rsidRPr="0036448F">
        <w:rPr>
          <w:rtl/>
        </w:rPr>
        <w:t>يما يتعلق بتعديلات المخطط و/أو التع</w:t>
      </w:r>
      <w:r w:rsidR="0036448F">
        <w:rPr>
          <w:rFonts w:hint="cs"/>
          <w:rtl/>
        </w:rPr>
        <w:t>ا</w:t>
      </w:r>
      <w:r w:rsidR="0036448F" w:rsidRPr="0036448F">
        <w:rPr>
          <w:rtl/>
        </w:rPr>
        <w:t>ريف، وسيتم دمجه</w:t>
      </w:r>
      <w:r w:rsidR="003E4C31">
        <w:rPr>
          <w:rFonts w:hint="cs"/>
          <w:rtl/>
        </w:rPr>
        <w:t>م</w:t>
      </w:r>
      <w:r w:rsidR="0036448F" w:rsidRPr="0036448F">
        <w:rPr>
          <w:rtl/>
        </w:rPr>
        <w:t>ا في</w:t>
      </w:r>
      <w:r w:rsidR="0036448F">
        <w:rPr>
          <w:rFonts w:hint="cs"/>
          <w:rtl/>
        </w:rPr>
        <w:t xml:space="preserve"> النسخة </w:t>
      </w:r>
      <w:r w:rsidR="0036448F" w:rsidRPr="0036448F">
        <w:rPr>
          <w:lang w:bidi="ar-EG"/>
        </w:rPr>
        <w:t>IPC 2027.01</w:t>
      </w:r>
      <w:r w:rsidR="0036448F" w:rsidRPr="0036448F">
        <w:rPr>
          <w:rtl/>
        </w:rPr>
        <w:t>، وه</w:t>
      </w:r>
      <w:r w:rsidR="003E4C31">
        <w:rPr>
          <w:rFonts w:hint="cs"/>
          <w:rtl/>
        </w:rPr>
        <w:t>ما</w:t>
      </w:r>
      <w:r w:rsidR="0036448F">
        <w:rPr>
          <w:rFonts w:hint="cs"/>
          <w:rtl/>
        </w:rPr>
        <w:t xml:space="preserve">: </w:t>
      </w:r>
      <w:hyperlink r:id="rId97" w:history="1">
        <w:r w:rsidR="0036448F" w:rsidRPr="0036448F">
          <w:rPr>
            <w:rStyle w:val="Hyperlink"/>
            <w:lang w:bidi="ar-EG"/>
          </w:rPr>
          <w:t>M 844</w:t>
        </w:r>
      </w:hyperlink>
      <w:r w:rsidR="0036448F">
        <w:rPr>
          <w:rFonts w:hint="cs"/>
          <w:rtl/>
          <w:lang w:bidi="ar-EG"/>
        </w:rPr>
        <w:t xml:space="preserve"> </w:t>
      </w:r>
      <w:r w:rsidR="0036448F" w:rsidRPr="0036448F">
        <w:rPr>
          <w:rtl/>
        </w:rPr>
        <w:t>و</w:t>
      </w:r>
      <w:hyperlink r:id="rId98" w:history="1">
        <w:r w:rsidR="0036448F" w:rsidRPr="0036448F">
          <w:rPr>
            <w:rStyle w:val="Hyperlink"/>
            <w:lang w:bidi="ar-EG"/>
          </w:rPr>
          <w:t>M 845</w:t>
        </w:r>
      </w:hyperlink>
      <w:r w:rsidR="0036448F">
        <w:rPr>
          <w:rFonts w:hint="cs"/>
          <w:rtl/>
          <w:lang w:bidi="ar-EG"/>
        </w:rPr>
        <w:t xml:space="preserve">. </w:t>
      </w:r>
      <w:r w:rsidR="0036448F" w:rsidRPr="0036448F">
        <w:rPr>
          <w:rtl/>
        </w:rPr>
        <w:t xml:space="preserve">وفي </w:t>
      </w:r>
      <w:r w:rsidR="0036448F">
        <w:rPr>
          <w:rFonts w:hint="cs"/>
          <w:rtl/>
        </w:rPr>
        <w:t xml:space="preserve">ذات </w:t>
      </w:r>
      <w:r w:rsidR="0036448F" w:rsidRPr="0036448F">
        <w:rPr>
          <w:rtl/>
        </w:rPr>
        <w:t>الوقت، وافق الفريق العامل على تعديلات المخطط والتع</w:t>
      </w:r>
      <w:r w:rsidR="0036448F">
        <w:rPr>
          <w:rFonts w:hint="cs"/>
          <w:rtl/>
        </w:rPr>
        <w:t>ا</w:t>
      </w:r>
      <w:r w:rsidR="0036448F" w:rsidRPr="0036448F">
        <w:rPr>
          <w:rtl/>
        </w:rPr>
        <w:t>ريف الناتجة عن مقترحات متعددة، وستُدرج تعديلات التع</w:t>
      </w:r>
      <w:r w:rsidR="0036448F">
        <w:rPr>
          <w:rFonts w:hint="cs"/>
          <w:rtl/>
        </w:rPr>
        <w:t>ا</w:t>
      </w:r>
      <w:r w:rsidR="0036448F" w:rsidRPr="0036448F">
        <w:rPr>
          <w:rtl/>
        </w:rPr>
        <w:t>ريف في</w:t>
      </w:r>
      <w:r w:rsidR="0036448F">
        <w:rPr>
          <w:rFonts w:hint="cs"/>
          <w:rtl/>
        </w:rPr>
        <w:t xml:space="preserve"> النسخة </w:t>
      </w:r>
      <w:r w:rsidR="0036448F" w:rsidRPr="0036448F">
        <w:rPr>
          <w:lang w:bidi="ar-EG"/>
        </w:rPr>
        <w:t>IPC 2026.01</w:t>
      </w:r>
      <w:r w:rsidR="0036448F" w:rsidRPr="0036448F">
        <w:rPr>
          <w:rtl/>
        </w:rPr>
        <w:t>، و</w:t>
      </w:r>
      <w:r w:rsidR="0036448F">
        <w:rPr>
          <w:rFonts w:hint="cs"/>
          <w:rtl/>
        </w:rPr>
        <w:t>تخص ا</w:t>
      </w:r>
      <w:r w:rsidR="0036448F" w:rsidRPr="0036448F">
        <w:rPr>
          <w:rtl/>
        </w:rPr>
        <w:t>لمشروع</w:t>
      </w:r>
      <w:r w:rsidR="0036448F">
        <w:rPr>
          <w:rFonts w:hint="cs"/>
          <w:rtl/>
        </w:rPr>
        <w:t xml:space="preserve"> </w:t>
      </w:r>
      <w:hyperlink r:id="rId99" w:history="1">
        <w:r w:rsidR="0036448F" w:rsidRPr="0036448F">
          <w:rPr>
            <w:rStyle w:val="Hyperlink"/>
            <w:lang w:bidi="ar-EG"/>
          </w:rPr>
          <w:t>M 634</w:t>
        </w:r>
      </w:hyperlink>
      <w:r w:rsidR="0036448F">
        <w:rPr>
          <w:rFonts w:hint="cs"/>
          <w:rtl/>
          <w:lang w:bidi="ar-EG"/>
        </w:rPr>
        <w:t>. و</w:t>
      </w:r>
      <w:r w:rsidR="0036448F" w:rsidRPr="0036448F">
        <w:rPr>
          <w:rtl/>
        </w:rPr>
        <w:t>أشار الفريق العامل إلى أن تعديلات المخطط والتع</w:t>
      </w:r>
      <w:r w:rsidR="0036448F">
        <w:rPr>
          <w:rFonts w:hint="cs"/>
          <w:rtl/>
        </w:rPr>
        <w:t>ا</w:t>
      </w:r>
      <w:r w:rsidR="0036448F" w:rsidRPr="0036448F">
        <w:rPr>
          <w:rtl/>
        </w:rPr>
        <w:t>ريف التي تمت الموافقة عليها للمشروع</w:t>
      </w:r>
      <w:r w:rsidR="0036448F">
        <w:rPr>
          <w:rFonts w:hint="cs"/>
          <w:rtl/>
        </w:rPr>
        <w:t xml:space="preserve"> </w:t>
      </w:r>
      <w:hyperlink r:id="rId100" w:history="1">
        <w:r w:rsidR="0036448F" w:rsidRPr="0036448F">
          <w:rPr>
            <w:rStyle w:val="Hyperlink"/>
            <w:lang w:bidi="ar-EG"/>
          </w:rPr>
          <w:t>M 633</w:t>
        </w:r>
      </w:hyperlink>
      <w:r w:rsidR="0036448F">
        <w:rPr>
          <w:rFonts w:hint="cs"/>
          <w:rtl/>
          <w:lang w:bidi="ar-EG"/>
        </w:rPr>
        <w:t xml:space="preserve"> </w:t>
      </w:r>
      <w:r w:rsidR="0036448F" w:rsidRPr="0036448F">
        <w:rPr>
          <w:rtl/>
        </w:rPr>
        <w:t>ستُدمج ف</w:t>
      </w:r>
      <w:r w:rsidR="0036448F">
        <w:rPr>
          <w:rFonts w:hint="cs"/>
          <w:rtl/>
        </w:rPr>
        <w:t xml:space="preserve">ي النسخة </w:t>
      </w:r>
      <w:r w:rsidR="0036448F" w:rsidRPr="0036448F">
        <w:rPr>
          <w:lang w:bidi="ar-EG"/>
        </w:rPr>
        <w:t>IPC 2027.01</w:t>
      </w:r>
      <w:r w:rsidR="0036448F">
        <w:rPr>
          <w:rFonts w:hint="cs"/>
          <w:rtl/>
          <w:lang w:bidi="ar-EG"/>
        </w:rPr>
        <w:t xml:space="preserve">. </w:t>
      </w:r>
      <w:r w:rsidR="0036448F" w:rsidRPr="0036448F">
        <w:rPr>
          <w:rtl/>
        </w:rPr>
        <w:t>وأُبلغ الفريق العامل كذلك بأن تجميعاً للتصحيحات التي أدخلت على الأخطاء الواضحة في النسختين الإن</w:t>
      </w:r>
      <w:r w:rsidR="0036448F">
        <w:rPr>
          <w:rFonts w:hint="cs"/>
          <w:rtl/>
        </w:rPr>
        <w:t>ك</w:t>
      </w:r>
      <w:r w:rsidR="0036448F" w:rsidRPr="0036448F">
        <w:rPr>
          <w:rtl/>
        </w:rPr>
        <w:t>ليزية والفرنسية من مخطط المشروع</w:t>
      </w:r>
      <w:r w:rsidR="00E7564D">
        <w:rPr>
          <w:rFonts w:hint="cs"/>
          <w:rtl/>
        </w:rPr>
        <w:t xml:space="preserve"> </w:t>
      </w:r>
      <w:hyperlink r:id="rId101" w:history="1">
        <w:r w:rsidR="0036448F" w:rsidRPr="0036448F">
          <w:rPr>
            <w:rStyle w:val="Hyperlink"/>
            <w:lang w:bidi="ar-EG"/>
          </w:rPr>
          <w:t>M 631</w:t>
        </w:r>
      </w:hyperlink>
      <w:r w:rsidR="00E7564D">
        <w:rPr>
          <w:rFonts w:hint="cs"/>
          <w:rtl/>
          <w:lang w:bidi="ar-EG"/>
        </w:rPr>
        <w:t xml:space="preserve"> </w:t>
      </w:r>
      <w:r w:rsidR="0036448F" w:rsidRPr="0036448F">
        <w:rPr>
          <w:rtl/>
        </w:rPr>
        <w:t>(انظر</w:t>
      </w:r>
      <w:r w:rsidR="00E7564D">
        <w:rPr>
          <w:rFonts w:hint="cs"/>
          <w:rtl/>
        </w:rPr>
        <w:t>(ي)</w:t>
      </w:r>
      <w:r w:rsidR="0036448F" w:rsidRPr="0036448F">
        <w:rPr>
          <w:rtl/>
        </w:rPr>
        <w:t xml:space="preserve"> المرفق 32)</w:t>
      </w:r>
      <w:r w:rsidR="00E7564D">
        <w:rPr>
          <w:rFonts w:hint="cs"/>
          <w:rtl/>
        </w:rPr>
        <w:t>،</w:t>
      </w:r>
      <w:r w:rsidR="0036448F" w:rsidRPr="0036448F">
        <w:rPr>
          <w:rtl/>
        </w:rPr>
        <w:t xml:space="preserve"> سيُدرج في</w:t>
      </w:r>
      <w:r w:rsidR="00E7564D">
        <w:rPr>
          <w:rFonts w:hint="cs"/>
          <w:rtl/>
        </w:rPr>
        <w:t xml:space="preserve"> النسخة</w:t>
      </w:r>
      <w:r w:rsidR="00E7564D">
        <w:rPr>
          <w:rFonts w:hint="eastAsia"/>
          <w:rtl/>
        </w:rPr>
        <w:t> </w:t>
      </w:r>
      <w:r w:rsidR="0036448F" w:rsidRPr="0036448F">
        <w:rPr>
          <w:lang w:bidi="ar-EG"/>
        </w:rPr>
        <w:t>IPC 2026.01</w:t>
      </w:r>
      <w:r w:rsidR="00E7564D">
        <w:rPr>
          <w:rFonts w:hint="cs"/>
          <w:rtl/>
          <w:lang w:bidi="ar-EG"/>
        </w:rPr>
        <w:t>.</w:t>
      </w:r>
    </w:p>
    <w:p w14:paraId="09708D61" w14:textId="5A3C64CC" w:rsidR="00B60901" w:rsidRPr="00B60901" w:rsidRDefault="00B60901" w:rsidP="005F0251">
      <w:pPr>
        <w:pStyle w:val="ONUMA"/>
        <w:rPr>
          <w:rtl/>
          <w:lang w:bidi="ar-EG"/>
        </w:rPr>
      </w:pPr>
      <w:r w:rsidRPr="00B60901">
        <w:rPr>
          <w:rFonts w:hint="cs"/>
          <w:rtl/>
          <w:lang w:bidi="ar-EG"/>
        </w:rPr>
        <w:t>وترد المعلومات الخاصة بوضع تلك المشاريع وقائمة الإجراءات المستقبلية التي ينبغي اتخاذها والمُهل المحدّدة لذلك ولكل مشروع على المنتدى الإلكتروني</w:t>
      </w:r>
      <w:r w:rsidR="008C2E58">
        <w:rPr>
          <w:rFonts w:hint="cs"/>
          <w:rtl/>
          <w:lang w:bidi="ar-EG"/>
        </w:rPr>
        <w:t xml:space="preserve">. </w:t>
      </w:r>
      <w:r w:rsidRPr="00B60901">
        <w:rPr>
          <w:rFonts w:hint="cs"/>
          <w:rtl/>
          <w:lang w:bidi="ar-EG"/>
        </w:rPr>
        <w:t>وترد كل القرارات والملاحظات والمرفقات التقنية في مرفقات المشاريع ذات الصلة المعنونة "قرار الفريق العامل" والمتاحة على المنتدى الإلكتروني.</w:t>
      </w:r>
    </w:p>
    <w:p w14:paraId="3DEC7245" w14:textId="09514158" w:rsidR="00B60901" w:rsidRPr="00B60901" w:rsidRDefault="00B60901" w:rsidP="005F0251">
      <w:pPr>
        <w:pStyle w:val="ONUMA"/>
        <w:rPr>
          <w:rtl/>
          <w:lang w:bidi="ar-EG"/>
        </w:rPr>
      </w:pPr>
      <w:r w:rsidRPr="00B60901">
        <w:rPr>
          <w:rFonts w:hint="cs"/>
          <w:rtl/>
          <w:lang w:bidi="ar-EG"/>
        </w:rPr>
        <w:t>ووافق الفريق العامل على إنشاء مش</w:t>
      </w:r>
      <w:r w:rsidR="00F16537">
        <w:rPr>
          <w:rFonts w:hint="cs"/>
          <w:rtl/>
          <w:lang w:bidi="ar-EG"/>
        </w:rPr>
        <w:t>روعي</w:t>
      </w:r>
      <w:r w:rsidRPr="00B60901">
        <w:rPr>
          <w:rFonts w:hint="cs"/>
          <w:rtl/>
          <w:lang w:bidi="ar-EG"/>
        </w:rPr>
        <w:t xml:space="preserve"> الصيانة </w:t>
      </w:r>
      <w:r w:rsidR="008453F6" w:rsidRPr="00B60901">
        <w:rPr>
          <w:rFonts w:hint="cs"/>
          <w:rtl/>
          <w:lang w:bidi="ar-EG"/>
        </w:rPr>
        <w:t>الجديد</w:t>
      </w:r>
      <w:r w:rsidR="008453F6">
        <w:rPr>
          <w:rFonts w:hint="cs"/>
          <w:rtl/>
          <w:lang w:bidi="ar-EG"/>
        </w:rPr>
        <w:t>ين</w:t>
      </w:r>
      <w:r w:rsidRPr="00B60901">
        <w:rPr>
          <w:rFonts w:hint="cs"/>
          <w:rtl/>
          <w:lang w:bidi="ar-EG"/>
        </w:rPr>
        <w:t xml:space="preserve"> التالي</w:t>
      </w:r>
      <w:r w:rsidR="00F16537">
        <w:rPr>
          <w:rFonts w:hint="cs"/>
          <w:rtl/>
          <w:lang w:bidi="ar-EG"/>
        </w:rPr>
        <w:t>ين</w:t>
      </w:r>
      <w:r w:rsidRPr="00B60901">
        <w:rPr>
          <w:rFonts w:hint="cs"/>
          <w:rtl/>
          <w:lang w:bidi="ar-EG"/>
        </w:rPr>
        <w:t xml:space="preserve">: </w:t>
      </w:r>
    </w:p>
    <w:p w14:paraId="32E8851A" w14:textId="7568E979" w:rsidR="00B60901" w:rsidRPr="00E7564D" w:rsidRDefault="00E7564D" w:rsidP="003E4C31">
      <w:pPr>
        <w:spacing w:after="220"/>
        <w:ind w:left="1700" w:hanging="1133"/>
        <w:rPr>
          <w:rFonts w:ascii="Calibri" w:hAnsi="Calibri"/>
          <w:rtl/>
          <w:lang w:bidi="ar-EG"/>
        </w:rPr>
      </w:pPr>
      <w:r w:rsidRPr="00E7564D">
        <w:rPr>
          <w:rFonts w:ascii="Calibri" w:hAnsi="Calibri" w:hint="cs"/>
          <w:rtl/>
          <w:lang w:bidi="ar-EG"/>
        </w:rPr>
        <w:t>ال</w:t>
      </w:r>
      <w:r w:rsidR="00B60901" w:rsidRPr="00E7564D">
        <w:rPr>
          <w:rFonts w:ascii="Calibri" w:hAnsi="Calibri" w:hint="cs"/>
          <w:rtl/>
          <w:lang w:bidi="ar-EG"/>
        </w:rPr>
        <w:t>م</w:t>
      </w:r>
      <w:r w:rsidRPr="00E7564D">
        <w:rPr>
          <w:rFonts w:ascii="Calibri" w:hAnsi="Calibri" w:hint="cs"/>
          <w:rtl/>
          <w:lang w:bidi="ar-EG"/>
        </w:rPr>
        <w:t>يكانيكا</w:t>
      </w:r>
      <w:r w:rsidR="00B60901" w:rsidRPr="00E7564D">
        <w:rPr>
          <w:rFonts w:ascii="Calibri" w:hAnsi="Calibri" w:hint="cs"/>
          <w:rtl/>
          <w:lang w:bidi="ar-EG"/>
        </w:rPr>
        <w:t>:</w:t>
      </w:r>
      <w:r w:rsidR="00B60901" w:rsidRPr="00E7564D">
        <w:rPr>
          <w:rFonts w:ascii="Calibri" w:hAnsi="Calibri" w:hint="cs"/>
          <w:rtl/>
          <w:lang w:bidi="ar-EG"/>
        </w:rPr>
        <w:tab/>
      </w:r>
      <w:hyperlink r:id="rId102" w:history="1">
        <w:r w:rsidRPr="00E7564D">
          <w:rPr>
            <w:rStyle w:val="Hyperlink"/>
          </w:rPr>
          <w:t>M 847</w:t>
        </w:r>
      </w:hyperlink>
      <w:r w:rsidRPr="00E7564D">
        <w:rPr>
          <w:rFonts w:ascii="Calibri" w:hAnsi="Calibri" w:hint="cs"/>
          <w:rtl/>
          <w:lang w:bidi="ar-EG"/>
        </w:rPr>
        <w:t xml:space="preserve"> </w:t>
      </w:r>
      <w:r w:rsidR="00B60901" w:rsidRPr="00E7564D">
        <w:rPr>
          <w:rFonts w:ascii="Calibri" w:hAnsi="Calibri" w:hint="cs"/>
          <w:rtl/>
          <w:lang w:bidi="ar-EG"/>
        </w:rPr>
        <w:t>(المقرّ</w:t>
      </w:r>
      <w:r w:rsidRPr="00E7564D">
        <w:rPr>
          <w:rFonts w:ascii="Calibri" w:hAnsi="Calibri" w:hint="cs"/>
          <w:rtl/>
          <w:lang w:bidi="ar-EG"/>
        </w:rPr>
        <w:t xml:space="preserve">ر </w:t>
      </w:r>
      <w:r w:rsidRPr="00E7564D">
        <w:rPr>
          <w:rFonts w:ascii="Calibri" w:hAnsi="Calibri"/>
          <w:rtl/>
          <w:lang w:bidi="ar-EG"/>
        </w:rPr>
        <w:t>–</w:t>
      </w:r>
      <w:r w:rsidR="00B60901" w:rsidRPr="00E7564D">
        <w:rPr>
          <w:rFonts w:ascii="Calibri" w:hAnsi="Calibri" w:hint="cs"/>
          <w:rtl/>
          <w:lang w:bidi="ar-EG"/>
        </w:rPr>
        <w:t xml:space="preserve"> ال</w:t>
      </w:r>
      <w:r w:rsidRPr="00E7564D">
        <w:rPr>
          <w:rFonts w:ascii="Calibri" w:hAnsi="Calibri" w:hint="cs"/>
          <w:rtl/>
          <w:lang w:bidi="ar-EG"/>
        </w:rPr>
        <w:t>ولايات المتحدة الأمريكية</w:t>
      </w:r>
      <w:r w:rsidR="00B60901" w:rsidRPr="00E7564D">
        <w:rPr>
          <w:rFonts w:ascii="Calibri" w:hAnsi="Calibri" w:hint="cs"/>
          <w:rtl/>
          <w:lang w:bidi="ar-EG"/>
        </w:rPr>
        <w:t xml:space="preserve">) </w:t>
      </w:r>
      <w:r w:rsidRPr="00E7564D">
        <w:rPr>
          <w:rFonts w:ascii="Calibri" w:hAnsi="Calibri"/>
          <w:rtl/>
          <w:lang w:bidi="ar-EG"/>
        </w:rPr>
        <w:t>–</w:t>
      </w:r>
      <w:r w:rsidRPr="00E7564D">
        <w:rPr>
          <w:rFonts w:ascii="Calibri" w:hAnsi="Calibri" w:hint="cs"/>
          <w:rtl/>
          <w:lang w:bidi="ar-EG"/>
        </w:rPr>
        <w:t xml:space="preserve"> </w:t>
      </w:r>
      <w:r w:rsidR="00B60901" w:rsidRPr="00E7564D">
        <w:rPr>
          <w:rFonts w:ascii="Calibri" w:hAnsi="Calibri" w:hint="cs"/>
          <w:rtl/>
          <w:lang w:bidi="ar-EG"/>
        </w:rPr>
        <w:t>نشأ عن المشروع</w:t>
      </w:r>
      <w:r w:rsidRPr="00E7564D">
        <w:rPr>
          <w:rFonts w:ascii="Calibri" w:hAnsi="Calibri" w:hint="cs"/>
          <w:rtl/>
          <w:lang w:bidi="ar-EG"/>
        </w:rPr>
        <w:t xml:space="preserve"> </w:t>
      </w:r>
      <w:hyperlink r:id="rId103" w:history="1">
        <w:r w:rsidRPr="00E7564D">
          <w:rPr>
            <w:rStyle w:val="Hyperlink"/>
          </w:rPr>
          <w:t>M 634</w:t>
        </w:r>
      </w:hyperlink>
      <w:r w:rsidR="00B60901" w:rsidRPr="00E7564D">
        <w:rPr>
          <w:rFonts w:ascii="Calibri" w:hAnsi="Calibri" w:hint="cs"/>
          <w:rtl/>
          <w:lang w:bidi="ar-EG"/>
        </w:rPr>
        <w:t>؛</w:t>
      </w:r>
    </w:p>
    <w:p w14:paraId="1D470D97" w14:textId="155EED92" w:rsidR="00B60901" w:rsidRPr="00E7564D" w:rsidRDefault="00E7564D" w:rsidP="003E4C31">
      <w:pPr>
        <w:spacing w:after="220"/>
        <w:ind w:left="1700" w:hanging="1133"/>
        <w:rPr>
          <w:rFonts w:ascii="Calibri" w:hAnsi="Calibri"/>
          <w:rtl/>
          <w:lang w:bidi="ar-EG"/>
        </w:rPr>
      </w:pPr>
      <w:r w:rsidRPr="00E7564D">
        <w:rPr>
          <w:rFonts w:ascii="Calibri" w:hAnsi="Calibri" w:hint="cs"/>
          <w:rtl/>
          <w:lang w:bidi="ar-EG"/>
        </w:rPr>
        <w:t>والكيمياء:</w:t>
      </w:r>
      <w:r w:rsidR="003E4C31">
        <w:rPr>
          <w:rFonts w:ascii="Calibri" w:hAnsi="Calibri"/>
          <w:rtl/>
          <w:lang w:bidi="ar-EG"/>
        </w:rPr>
        <w:tab/>
      </w:r>
      <w:hyperlink r:id="rId104" w:history="1">
        <w:r w:rsidRPr="00E7564D">
          <w:rPr>
            <w:rStyle w:val="Hyperlink"/>
          </w:rPr>
          <w:t>M 848</w:t>
        </w:r>
      </w:hyperlink>
      <w:r w:rsidRPr="00E7564D">
        <w:rPr>
          <w:rFonts w:hint="cs"/>
          <w:rtl/>
        </w:rPr>
        <w:t xml:space="preserve"> </w:t>
      </w:r>
      <w:r w:rsidR="00B60901" w:rsidRPr="00E7564D">
        <w:rPr>
          <w:rFonts w:ascii="Calibri" w:hAnsi="Calibri" w:hint="cs"/>
          <w:rtl/>
          <w:lang w:bidi="ar-EG"/>
        </w:rPr>
        <w:t xml:space="preserve">(المقرّر </w:t>
      </w:r>
      <w:r w:rsidRPr="00E7564D">
        <w:rPr>
          <w:rFonts w:ascii="Calibri" w:hAnsi="Calibri"/>
          <w:rtl/>
          <w:lang w:bidi="ar-EG"/>
        </w:rPr>
        <w:t>–</w:t>
      </w:r>
      <w:r w:rsidR="00B60901" w:rsidRPr="00E7564D">
        <w:rPr>
          <w:rFonts w:ascii="Calibri" w:hAnsi="Calibri" w:hint="cs"/>
          <w:rtl/>
          <w:lang w:bidi="ar-EG"/>
        </w:rPr>
        <w:t xml:space="preserve"> </w:t>
      </w:r>
      <w:r w:rsidRPr="00E7564D">
        <w:rPr>
          <w:rFonts w:ascii="Calibri" w:hAnsi="Calibri" w:hint="cs"/>
          <w:rtl/>
          <w:lang w:bidi="ar-EG"/>
        </w:rPr>
        <w:t>جمهورية كوريا</w:t>
      </w:r>
      <w:r w:rsidR="00B60901" w:rsidRPr="00E7564D">
        <w:rPr>
          <w:rFonts w:ascii="Calibri" w:hAnsi="Calibri" w:hint="cs"/>
          <w:rtl/>
          <w:lang w:bidi="ar-EG"/>
        </w:rPr>
        <w:t>)</w:t>
      </w:r>
      <w:r w:rsidRPr="00E7564D">
        <w:rPr>
          <w:rFonts w:ascii="Calibri" w:hAnsi="Calibri" w:hint="cs"/>
          <w:rtl/>
          <w:lang w:bidi="ar-EG"/>
        </w:rPr>
        <w:t xml:space="preserve"> </w:t>
      </w:r>
      <w:r w:rsidRPr="00E7564D">
        <w:rPr>
          <w:rFonts w:ascii="Calibri" w:hAnsi="Calibri"/>
          <w:rtl/>
          <w:lang w:bidi="ar-EG"/>
        </w:rPr>
        <w:t>–</w:t>
      </w:r>
      <w:r w:rsidR="00B60901" w:rsidRPr="00E7564D">
        <w:rPr>
          <w:rFonts w:ascii="Calibri" w:hAnsi="Calibri" w:hint="cs"/>
          <w:rtl/>
          <w:lang w:bidi="ar-EG"/>
        </w:rPr>
        <w:t xml:space="preserve"> </w:t>
      </w:r>
      <w:r w:rsidRPr="00E7564D">
        <w:rPr>
          <w:rFonts w:ascii="Calibri" w:hAnsi="Calibri" w:hint="cs"/>
          <w:rtl/>
          <w:lang w:bidi="ar-EG"/>
        </w:rPr>
        <w:t>ن</w:t>
      </w:r>
      <w:r w:rsidR="00B60901" w:rsidRPr="00E7564D">
        <w:rPr>
          <w:rFonts w:ascii="Calibri" w:hAnsi="Calibri" w:hint="cs"/>
          <w:rtl/>
          <w:lang w:bidi="ar-EG"/>
        </w:rPr>
        <w:t>شأ عن المشروع</w:t>
      </w:r>
      <w:r w:rsidRPr="00E7564D">
        <w:rPr>
          <w:rFonts w:ascii="Calibri" w:hAnsi="Calibri" w:hint="cs"/>
          <w:rtl/>
          <w:lang w:bidi="ar-EG"/>
        </w:rPr>
        <w:t xml:space="preserve"> </w:t>
      </w:r>
      <w:hyperlink r:id="rId105" w:history="1">
        <w:r w:rsidRPr="00E7564D">
          <w:rPr>
            <w:rStyle w:val="Hyperlink"/>
          </w:rPr>
          <w:t>M 627</w:t>
        </w:r>
      </w:hyperlink>
      <w:r w:rsidRPr="00E7564D">
        <w:rPr>
          <w:rFonts w:hint="cs"/>
          <w:rtl/>
        </w:rPr>
        <w:t>.</w:t>
      </w:r>
    </w:p>
    <w:p w14:paraId="7C840308" w14:textId="4C2AC537" w:rsidR="004367C2" w:rsidRDefault="004367C2" w:rsidP="004367C2">
      <w:pPr>
        <w:pStyle w:val="Heading2"/>
        <w:rPr>
          <w:rtl/>
        </w:rPr>
      </w:pPr>
      <w:r w:rsidRPr="004367C2">
        <w:rPr>
          <w:rtl/>
          <w:lang w:bidi="ar-SA"/>
        </w:rPr>
        <w:t>تع</w:t>
      </w:r>
      <w:r>
        <w:rPr>
          <w:rFonts w:hint="cs"/>
          <w:rtl/>
          <w:lang w:bidi="ar-SA"/>
        </w:rPr>
        <w:t>ا</w:t>
      </w:r>
      <w:r w:rsidRPr="004367C2">
        <w:rPr>
          <w:rtl/>
          <w:lang w:bidi="ar-SA"/>
        </w:rPr>
        <w:t>ريف</w:t>
      </w:r>
      <w:r>
        <w:rPr>
          <w:rFonts w:hint="cs"/>
          <w:rtl/>
          <w:lang w:bidi="ar-SA"/>
        </w:rPr>
        <w:t xml:space="preserve"> </w:t>
      </w:r>
      <w:r w:rsidRPr="00B60901">
        <w:rPr>
          <w:rFonts w:hint="cs"/>
          <w:rtl/>
        </w:rPr>
        <w:t>التصنيف الدولي للبراءات</w:t>
      </w:r>
    </w:p>
    <w:p w14:paraId="0FF2C81D" w14:textId="49E6FE94" w:rsidR="004367C2" w:rsidRDefault="004367C2" w:rsidP="004367C2">
      <w:pPr>
        <w:pStyle w:val="ONUMA"/>
        <w:rPr>
          <w:lang w:bidi="ar-EG"/>
        </w:rPr>
      </w:pPr>
      <w:r>
        <w:rPr>
          <w:rFonts w:hint="cs"/>
          <w:rtl/>
          <w:lang w:bidi="ar-EG"/>
        </w:rPr>
        <w:t>نا</w:t>
      </w:r>
      <w:r w:rsidRPr="004367C2">
        <w:rPr>
          <w:rtl/>
          <w:lang w:bidi="ar-EG"/>
        </w:rPr>
        <w:t>قش</w:t>
      </w:r>
      <w:r w:rsidRPr="004367C2">
        <w:rPr>
          <w:rtl/>
        </w:rPr>
        <w:t xml:space="preserve"> الفريق العامل مشروع تعريف واحد، وهو</w:t>
      </w:r>
      <w:r>
        <w:rPr>
          <w:rFonts w:hint="cs"/>
          <w:rtl/>
        </w:rPr>
        <w:t xml:space="preserve">: </w:t>
      </w:r>
      <w:hyperlink r:id="rId106" w:history="1">
        <w:r w:rsidRPr="004367C2">
          <w:rPr>
            <w:rStyle w:val="Hyperlink"/>
            <w:lang w:bidi="ar-EG"/>
          </w:rPr>
          <w:t>D 313</w:t>
        </w:r>
      </w:hyperlink>
      <w:r>
        <w:rPr>
          <w:rFonts w:hint="cs"/>
          <w:rtl/>
          <w:lang w:bidi="ar-EG"/>
        </w:rPr>
        <w:t>.</w:t>
      </w:r>
    </w:p>
    <w:p w14:paraId="48A4A761" w14:textId="3DBF2E7A" w:rsidR="004367C2" w:rsidRPr="004367C2" w:rsidRDefault="004367C2" w:rsidP="004367C2">
      <w:pPr>
        <w:pStyle w:val="ONUMA"/>
        <w:rPr>
          <w:lang w:bidi="ar-EG"/>
        </w:rPr>
      </w:pPr>
      <w:r>
        <w:rPr>
          <w:rFonts w:hint="cs"/>
          <w:rtl/>
        </w:rPr>
        <w:t>و</w:t>
      </w:r>
      <w:r w:rsidRPr="004367C2">
        <w:rPr>
          <w:rtl/>
        </w:rPr>
        <w:t>وافق الفريق العامل على تعديلات التع</w:t>
      </w:r>
      <w:r>
        <w:rPr>
          <w:rFonts w:hint="cs"/>
          <w:rtl/>
        </w:rPr>
        <w:t>ا</w:t>
      </w:r>
      <w:r w:rsidRPr="004367C2">
        <w:rPr>
          <w:rtl/>
        </w:rPr>
        <w:t>ريف الواردة في المشروع</w:t>
      </w:r>
      <w:r>
        <w:rPr>
          <w:rFonts w:hint="cs"/>
          <w:rtl/>
        </w:rPr>
        <w:t xml:space="preserve"> </w:t>
      </w:r>
      <w:hyperlink r:id="rId107" w:history="1">
        <w:r w:rsidRPr="004367C2">
          <w:rPr>
            <w:rStyle w:val="Hyperlink"/>
            <w:lang w:bidi="ar-EG"/>
          </w:rPr>
          <w:t>D 313</w:t>
        </w:r>
      </w:hyperlink>
      <w:r>
        <w:rPr>
          <w:rFonts w:hint="cs"/>
          <w:rtl/>
          <w:lang w:bidi="ar-EG"/>
        </w:rPr>
        <w:t xml:space="preserve"> </w:t>
      </w:r>
      <w:r w:rsidRPr="004367C2">
        <w:rPr>
          <w:rtl/>
        </w:rPr>
        <w:t>و</w:t>
      </w:r>
      <w:r>
        <w:rPr>
          <w:rFonts w:hint="cs"/>
          <w:rtl/>
        </w:rPr>
        <w:t>است</w:t>
      </w:r>
      <w:r w:rsidRPr="004367C2">
        <w:rPr>
          <w:rtl/>
        </w:rPr>
        <w:t>كمله</w:t>
      </w:r>
      <w:r>
        <w:rPr>
          <w:rFonts w:hint="cs"/>
          <w:rtl/>
        </w:rPr>
        <w:t xml:space="preserve">ا </w:t>
      </w:r>
      <w:r w:rsidRPr="004367C2">
        <w:rPr>
          <w:rtl/>
        </w:rPr>
        <w:t>وست</w:t>
      </w:r>
      <w:r>
        <w:rPr>
          <w:rFonts w:hint="cs"/>
          <w:rtl/>
        </w:rPr>
        <w:t>د</w:t>
      </w:r>
      <w:r w:rsidRPr="004367C2">
        <w:rPr>
          <w:rtl/>
        </w:rPr>
        <w:t>مج في</w:t>
      </w:r>
      <w:r>
        <w:rPr>
          <w:rFonts w:hint="cs"/>
          <w:rtl/>
        </w:rPr>
        <w:t xml:space="preserve"> النسخة </w:t>
      </w:r>
      <w:r w:rsidRPr="004367C2">
        <w:rPr>
          <w:lang w:bidi="ar-EG"/>
        </w:rPr>
        <w:t>IPC 2027.01</w:t>
      </w:r>
      <w:r>
        <w:rPr>
          <w:rFonts w:hint="cs"/>
          <w:rtl/>
          <w:lang w:bidi="ar-EG"/>
        </w:rPr>
        <w:t>.</w:t>
      </w:r>
    </w:p>
    <w:p w14:paraId="15ADFDA4" w14:textId="4E2A1B39" w:rsidR="004367C2" w:rsidRPr="004367C2" w:rsidRDefault="004367C2" w:rsidP="004367C2">
      <w:pPr>
        <w:pStyle w:val="ONUMA"/>
        <w:rPr>
          <w:lang w:bidi="ar-EG"/>
        </w:rPr>
      </w:pPr>
      <w:r>
        <w:rPr>
          <w:rFonts w:hint="cs"/>
          <w:rtl/>
        </w:rPr>
        <w:t>و</w:t>
      </w:r>
      <w:r w:rsidRPr="004367C2">
        <w:rPr>
          <w:rtl/>
        </w:rPr>
        <w:t>يشار إلى حالة المشروع في المشروع</w:t>
      </w:r>
      <w:r>
        <w:rPr>
          <w:rFonts w:hint="cs"/>
          <w:rtl/>
        </w:rPr>
        <w:t xml:space="preserve"> </w:t>
      </w:r>
      <w:hyperlink r:id="rId108" w:history="1">
        <w:r w:rsidRPr="004367C2">
          <w:rPr>
            <w:rStyle w:val="Hyperlink"/>
            <w:lang w:bidi="ar-EG"/>
          </w:rPr>
          <w:t>D 313</w:t>
        </w:r>
      </w:hyperlink>
      <w:r>
        <w:rPr>
          <w:rFonts w:hint="cs"/>
          <w:rtl/>
          <w:lang w:bidi="ar-EG"/>
        </w:rPr>
        <w:t xml:space="preserve"> </w:t>
      </w:r>
      <w:r w:rsidRPr="004367C2">
        <w:rPr>
          <w:rtl/>
        </w:rPr>
        <w:t xml:space="preserve">على المنتدى الإلكتروني، كما تتوفر القرارات والملاحظات في مرفق </w:t>
      </w:r>
      <w:r>
        <w:rPr>
          <w:rFonts w:hint="cs"/>
          <w:rtl/>
        </w:rPr>
        <w:t>"</w:t>
      </w:r>
      <w:r w:rsidRPr="004367C2">
        <w:rPr>
          <w:rtl/>
        </w:rPr>
        <w:t>قرار الفريق العامل</w:t>
      </w:r>
      <w:r>
        <w:rPr>
          <w:rFonts w:hint="cs"/>
          <w:rtl/>
        </w:rPr>
        <w:t>"</w:t>
      </w:r>
      <w:r w:rsidRPr="004367C2">
        <w:rPr>
          <w:rtl/>
        </w:rPr>
        <w:t xml:space="preserve"> للمشروع</w:t>
      </w:r>
      <w:r>
        <w:rPr>
          <w:rFonts w:hint="cs"/>
          <w:rtl/>
        </w:rPr>
        <w:t xml:space="preserve"> </w:t>
      </w:r>
      <w:hyperlink r:id="rId109" w:history="1">
        <w:r w:rsidRPr="004367C2">
          <w:rPr>
            <w:rStyle w:val="Hyperlink"/>
            <w:lang w:bidi="ar-EG"/>
          </w:rPr>
          <w:t>D 313</w:t>
        </w:r>
      </w:hyperlink>
      <w:r>
        <w:rPr>
          <w:rFonts w:hint="cs"/>
          <w:rtl/>
          <w:lang w:bidi="ar-EG"/>
        </w:rPr>
        <w:t xml:space="preserve"> </w:t>
      </w:r>
      <w:r w:rsidRPr="004367C2">
        <w:rPr>
          <w:rtl/>
        </w:rPr>
        <w:t>على المنتدى الإلكتروني</w:t>
      </w:r>
      <w:r w:rsidRPr="004367C2">
        <w:rPr>
          <w:lang w:bidi="ar-EG"/>
        </w:rPr>
        <w:t>.</w:t>
      </w:r>
    </w:p>
    <w:p w14:paraId="49E116D9" w14:textId="68F43AE3" w:rsidR="00B60901" w:rsidRPr="00E7564D" w:rsidRDefault="00B60901" w:rsidP="005F0251">
      <w:pPr>
        <w:pStyle w:val="Heading2"/>
        <w:rPr>
          <w:rtl/>
        </w:rPr>
      </w:pPr>
      <w:r w:rsidRPr="00E7564D">
        <w:rPr>
          <w:rFonts w:hint="cs"/>
          <w:rtl/>
        </w:rPr>
        <w:t xml:space="preserve">وضع حذف الإحالات غير المنقصة في إطار مشاريع الصيانة من </w:t>
      </w:r>
      <w:r w:rsidRPr="00E7564D">
        <w:t>M 200</w:t>
      </w:r>
      <w:r w:rsidRPr="00E7564D">
        <w:rPr>
          <w:rFonts w:hint="cs"/>
          <w:rtl/>
        </w:rPr>
        <w:t xml:space="preserve"> إلى </w:t>
      </w:r>
      <w:r w:rsidRPr="00E7564D">
        <w:t>M 500</w:t>
      </w:r>
    </w:p>
    <w:p w14:paraId="5B365720" w14:textId="36E5E8BE" w:rsidR="00B60901" w:rsidRPr="00B60901" w:rsidRDefault="00B60901" w:rsidP="005F0251">
      <w:pPr>
        <w:pStyle w:val="ONUMA"/>
        <w:rPr>
          <w:rtl/>
          <w:lang w:bidi="ar-EG"/>
        </w:rPr>
      </w:pPr>
      <w:r w:rsidRPr="00B60901">
        <w:rPr>
          <w:rFonts w:hint="cs"/>
          <w:rtl/>
          <w:lang w:bidi="ar-EG"/>
        </w:rPr>
        <w:t>استندت المناقشات إلى تقرير حالة أعدّه المكتب الدولي فيما يتعلق بمشاريع الصيانة لحذف الإحالات غير المنقصة من مخطط التصنيف الدولي للبراءات (انظر</w:t>
      </w:r>
      <w:r w:rsidR="0094248D">
        <w:rPr>
          <w:rFonts w:hint="cs"/>
          <w:rtl/>
          <w:lang w:bidi="ar-EG"/>
        </w:rPr>
        <w:t>(ي)</w:t>
      </w:r>
      <w:r w:rsidRPr="00B60901">
        <w:rPr>
          <w:rFonts w:hint="cs"/>
          <w:rtl/>
          <w:lang w:bidi="ar-EG"/>
        </w:rPr>
        <w:t xml:space="preserve"> المرفق </w:t>
      </w:r>
      <w:r w:rsidR="004367C2">
        <w:rPr>
          <w:rFonts w:hint="cs"/>
          <w:rtl/>
          <w:lang w:bidi="ar-EG"/>
        </w:rPr>
        <w:t>57</w:t>
      </w:r>
      <w:r w:rsidRPr="00B60901">
        <w:rPr>
          <w:rFonts w:hint="cs"/>
          <w:rtl/>
          <w:lang w:bidi="ar-EG"/>
        </w:rPr>
        <w:t xml:space="preserve"> لملف المشروع</w:t>
      </w:r>
      <w:r w:rsidR="0094248D">
        <w:rPr>
          <w:rFonts w:hint="cs"/>
          <w:rtl/>
          <w:lang w:bidi="ar-EG"/>
        </w:rPr>
        <w:t xml:space="preserve"> </w:t>
      </w:r>
      <w:hyperlink r:id="rId110" w:history="1">
        <w:r w:rsidR="0094248D" w:rsidRPr="006B3156">
          <w:rPr>
            <w:rStyle w:val="Hyperlink"/>
          </w:rPr>
          <w:t>WG 191</w:t>
        </w:r>
      </w:hyperlink>
      <w:r w:rsidRPr="00B60901">
        <w:rPr>
          <w:rFonts w:hint="cs"/>
          <w:rtl/>
          <w:lang w:bidi="ar-EG"/>
        </w:rPr>
        <w:t xml:space="preserve">). </w:t>
      </w:r>
    </w:p>
    <w:p w14:paraId="4EB94DBA" w14:textId="50FE0CF0" w:rsidR="00B60901" w:rsidRPr="00B60901" w:rsidRDefault="00B60901" w:rsidP="005F0251">
      <w:pPr>
        <w:pStyle w:val="ONUMA"/>
        <w:rPr>
          <w:rtl/>
          <w:lang w:bidi="ar-EG"/>
        </w:rPr>
      </w:pPr>
      <w:r w:rsidRPr="00B60901">
        <w:rPr>
          <w:rFonts w:hint="cs"/>
          <w:rtl/>
          <w:lang w:bidi="ar-EG"/>
        </w:rPr>
        <w:t xml:space="preserve">وأشار الفريق العامل إلى أنه، من بين </w:t>
      </w:r>
      <w:r w:rsidR="004367C2">
        <w:rPr>
          <w:rFonts w:hint="cs"/>
          <w:rtl/>
          <w:lang w:bidi="ar-EG"/>
        </w:rPr>
        <w:t>20</w:t>
      </w:r>
      <w:r w:rsidRPr="00B60901">
        <w:rPr>
          <w:rFonts w:hint="cs"/>
          <w:rtl/>
          <w:lang w:bidi="ar-EG"/>
        </w:rPr>
        <w:t xml:space="preserve"> مشروعاً نشطاً، جرى التوصل إلى اتفاق، أو سيتم ذلك قريباً، بشأن المشاريع الأربعة التالية في مناقشات المنتدى الإلكتروني، ويمكن اعتبار هذه المشاريع مكتملة</w:t>
      </w:r>
      <w:r w:rsidR="008C2E58">
        <w:rPr>
          <w:rFonts w:hint="cs"/>
          <w:rtl/>
          <w:lang w:bidi="ar-EG"/>
        </w:rPr>
        <w:t xml:space="preserve">. </w:t>
      </w:r>
      <w:r w:rsidRPr="00B60901">
        <w:rPr>
          <w:rFonts w:hint="cs"/>
          <w:rtl/>
          <w:lang w:bidi="ar-EG"/>
        </w:rPr>
        <w:t xml:space="preserve">ومن ثم ستدرج التعديلات المناسبة في التصنيف والتعاريف في النسخة </w:t>
      </w:r>
      <w:r w:rsidRPr="00B60901">
        <w:rPr>
          <w:lang w:bidi="ar-EG"/>
        </w:rPr>
        <w:t xml:space="preserve">IPC </w:t>
      </w:r>
      <w:r w:rsidR="004367C2">
        <w:rPr>
          <w:lang w:bidi="ar-EG"/>
        </w:rPr>
        <w:t>2027</w:t>
      </w:r>
      <w:r w:rsidRPr="00B60901">
        <w:rPr>
          <w:lang w:bidi="ar-EG"/>
        </w:rPr>
        <w:t>.01</w:t>
      </w:r>
      <w:r w:rsidRPr="00B60901">
        <w:rPr>
          <w:rFonts w:hint="cs"/>
          <w:rtl/>
          <w:lang w:bidi="ar-EG"/>
        </w:rPr>
        <w:t>.</w:t>
      </w:r>
    </w:p>
    <w:p w14:paraId="35E7B003" w14:textId="07E33C16" w:rsidR="00B60901" w:rsidRPr="004367C2" w:rsidRDefault="00B60901" w:rsidP="0094248D">
      <w:pPr>
        <w:spacing w:after="120"/>
        <w:rPr>
          <w:rFonts w:ascii="Calibri" w:hAnsi="Calibri"/>
          <w:rtl/>
          <w:lang w:bidi="ar-EG"/>
        </w:rPr>
      </w:pPr>
      <w:r w:rsidRPr="00B60901">
        <w:rPr>
          <w:rFonts w:ascii="Calibri" w:hAnsi="Calibri" w:hint="cs"/>
          <w:szCs w:val="20"/>
          <w:rtl/>
          <w:lang w:bidi="ar-EG"/>
        </w:rPr>
        <w:tab/>
      </w:r>
      <w:hyperlink r:id="rId111" w:history="1">
        <w:r w:rsidR="004367C2" w:rsidRPr="006B3156">
          <w:rPr>
            <w:rStyle w:val="Hyperlink"/>
          </w:rPr>
          <w:t>M 284</w:t>
        </w:r>
      </w:hyperlink>
      <w:r w:rsidR="005B3301">
        <w:rPr>
          <w:rFonts w:ascii="Calibri" w:hAnsi="Calibri"/>
          <w:szCs w:val="20"/>
          <w:lang w:bidi="ar-EG"/>
        </w:rPr>
        <w:tab/>
      </w:r>
      <w:r w:rsidRPr="004367C2">
        <w:rPr>
          <w:rFonts w:ascii="Calibri" w:hAnsi="Calibri" w:hint="cs"/>
          <w:rtl/>
          <w:lang w:bidi="ar-EG"/>
        </w:rPr>
        <w:t xml:space="preserve">حذف الإحالات غير المنقصة في الفئة الفرعية </w:t>
      </w:r>
      <w:r w:rsidR="004367C2" w:rsidRPr="006B3156">
        <w:t>G03F</w:t>
      </w:r>
      <w:r w:rsidRPr="004367C2">
        <w:rPr>
          <w:rFonts w:ascii="Calibri" w:hAnsi="Calibri" w:hint="cs"/>
          <w:rtl/>
          <w:lang w:bidi="ar-EG"/>
        </w:rPr>
        <w:t xml:space="preserve"> (المقرّر</w:t>
      </w:r>
      <w:r w:rsidR="004367C2">
        <w:rPr>
          <w:rFonts w:ascii="Calibri" w:hAnsi="Calibri" w:hint="cs"/>
          <w:rtl/>
          <w:lang w:bidi="ar-EG"/>
        </w:rPr>
        <w:t xml:space="preserve"> </w:t>
      </w:r>
      <w:r w:rsidR="004367C2">
        <w:rPr>
          <w:rFonts w:ascii="Calibri" w:hAnsi="Calibri"/>
          <w:rtl/>
          <w:lang w:bidi="ar-EG"/>
        </w:rPr>
        <w:t>–</w:t>
      </w:r>
      <w:r w:rsidRPr="004367C2">
        <w:rPr>
          <w:rFonts w:ascii="Calibri" w:hAnsi="Calibri" w:hint="cs"/>
          <w:rtl/>
          <w:lang w:bidi="ar-EG"/>
        </w:rPr>
        <w:t xml:space="preserve"> ال</w:t>
      </w:r>
      <w:r w:rsidR="004367C2">
        <w:rPr>
          <w:rFonts w:ascii="Calibri" w:hAnsi="Calibri" w:hint="cs"/>
          <w:rtl/>
          <w:lang w:val="fr-CH" w:bidi="ar-SY"/>
        </w:rPr>
        <w:t>ولايات المتحدة الأمريكية</w:t>
      </w:r>
      <w:r w:rsidRPr="004367C2">
        <w:rPr>
          <w:rFonts w:ascii="Calibri" w:hAnsi="Calibri" w:hint="cs"/>
          <w:rtl/>
          <w:lang w:bidi="ar-EG"/>
        </w:rPr>
        <w:t>)</w:t>
      </w:r>
    </w:p>
    <w:p w14:paraId="14583BF5" w14:textId="06B2A0F6" w:rsidR="00B60901" w:rsidRPr="004367C2" w:rsidRDefault="004367C2" w:rsidP="0094248D">
      <w:pPr>
        <w:spacing w:after="120"/>
        <w:ind w:firstLine="567"/>
        <w:rPr>
          <w:rFonts w:ascii="Calibri" w:hAnsi="Calibri"/>
          <w:rtl/>
          <w:lang w:bidi="ar-EG"/>
        </w:rPr>
      </w:pPr>
      <w:hyperlink r:id="rId112" w:history="1">
        <w:r w:rsidRPr="006B3156">
          <w:rPr>
            <w:rStyle w:val="Hyperlink"/>
          </w:rPr>
          <w:t>M 294</w:t>
        </w:r>
      </w:hyperlink>
      <w:r w:rsidR="00B60901" w:rsidRPr="004367C2">
        <w:rPr>
          <w:rFonts w:ascii="Calibri" w:hAnsi="Calibri" w:hint="cs"/>
          <w:rtl/>
          <w:lang w:bidi="ar-EG"/>
        </w:rPr>
        <w:tab/>
        <w:t xml:space="preserve">حذف الإحالات غير المنقصة في الفئة الفرعية </w:t>
      </w:r>
      <w:r w:rsidRPr="006B3156">
        <w:t>A47B</w:t>
      </w:r>
      <w:r w:rsidR="00B60901" w:rsidRPr="004367C2">
        <w:rPr>
          <w:rFonts w:ascii="Calibri" w:hAnsi="Calibri" w:hint="cs"/>
          <w:rtl/>
          <w:lang w:bidi="ar-EG"/>
        </w:rPr>
        <w:t xml:space="preserve"> (المقرّر</w:t>
      </w:r>
      <w:r>
        <w:rPr>
          <w:rFonts w:ascii="Calibri" w:hAnsi="Calibri" w:hint="cs"/>
          <w:rtl/>
          <w:lang w:bidi="ar-EG"/>
        </w:rPr>
        <w:t xml:space="preserve"> </w:t>
      </w:r>
      <w:r>
        <w:rPr>
          <w:rFonts w:ascii="Calibri" w:hAnsi="Calibri"/>
          <w:rtl/>
          <w:lang w:bidi="ar-EG"/>
        </w:rPr>
        <w:t>–</w:t>
      </w:r>
      <w:r w:rsidR="00B60901" w:rsidRPr="004367C2">
        <w:rPr>
          <w:rFonts w:ascii="Calibri" w:hAnsi="Calibri" w:hint="cs"/>
          <w:rtl/>
          <w:lang w:bidi="ar-EG"/>
        </w:rPr>
        <w:t xml:space="preserve"> </w:t>
      </w:r>
      <w:r>
        <w:rPr>
          <w:rFonts w:ascii="Calibri" w:hAnsi="Calibri" w:hint="cs"/>
          <w:rtl/>
          <w:lang w:bidi="ar-EG"/>
        </w:rPr>
        <w:t>ألمانيا</w:t>
      </w:r>
      <w:r w:rsidR="00B60901" w:rsidRPr="004367C2">
        <w:rPr>
          <w:rFonts w:ascii="Calibri" w:hAnsi="Calibri" w:hint="cs"/>
          <w:rtl/>
          <w:lang w:bidi="ar-EG"/>
        </w:rPr>
        <w:t>)</w:t>
      </w:r>
    </w:p>
    <w:p w14:paraId="1800E9D1" w14:textId="5AF0D480" w:rsidR="00B60901" w:rsidRPr="004367C2" w:rsidRDefault="004367C2" w:rsidP="0094248D">
      <w:pPr>
        <w:spacing w:after="120"/>
        <w:ind w:firstLine="567"/>
        <w:rPr>
          <w:rFonts w:ascii="Calibri" w:hAnsi="Calibri"/>
          <w:rtl/>
          <w:lang w:bidi="ar-EG"/>
        </w:rPr>
      </w:pPr>
      <w:hyperlink r:id="rId113" w:history="1">
        <w:r w:rsidRPr="006B3156">
          <w:rPr>
            <w:rStyle w:val="Hyperlink"/>
          </w:rPr>
          <w:t>M 301</w:t>
        </w:r>
      </w:hyperlink>
      <w:r w:rsidR="00B60901" w:rsidRPr="004367C2">
        <w:rPr>
          <w:rFonts w:ascii="Calibri" w:hAnsi="Calibri" w:hint="cs"/>
          <w:rtl/>
          <w:lang w:bidi="ar-EG"/>
        </w:rPr>
        <w:tab/>
        <w:t xml:space="preserve">حذف الإحالات غير المنقصة في الفئة الفرعية </w:t>
      </w:r>
      <w:r w:rsidRPr="006B3156">
        <w:t>D02H</w:t>
      </w:r>
      <w:r w:rsidR="00B60901" w:rsidRPr="004367C2">
        <w:rPr>
          <w:rFonts w:ascii="Calibri" w:hAnsi="Calibri" w:hint="cs"/>
          <w:rtl/>
          <w:lang w:bidi="ar-EG"/>
        </w:rPr>
        <w:t xml:space="preserve"> (المقرّر</w:t>
      </w:r>
      <w:r>
        <w:rPr>
          <w:rFonts w:ascii="Calibri" w:hAnsi="Calibri" w:hint="cs"/>
          <w:rtl/>
          <w:lang w:bidi="ar-EG"/>
        </w:rPr>
        <w:t xml:space="preserve"> </w:t>
      </w:r>
      <w:r>
        <w:rPr>
          <w:rFonts w:ascii="Calibri" w:hAnsi="Calibri"/>
          <w:rtl/>
          <w:lang w:bidi="ar-EG"/>
        </w:rPr>
        <w:t>–</w:t>
      </w:r>
      <w:r w:rsidR="00B60901" w:rsidRPr="004367C2">
        <w:rPr>
          <w:rFonts w:ascii="Calibri" w:hAnsi="Calibri" w:hint="cs"/>
          <w:rtl/>
          <w:lang w:bidi="ar-EG"/>
        </w:rPr>
        <w:t xml:space="preserve"> </w:t>
      </w:r>
      <w:r w:rsidRPr="004367C2">
        <w:rPr>
          <w:rFonts w:ascii="Calibri" w:hAnsi="Calibri" w:hint="cs"/>
          <w:rtl/>
          <w:lang w:bidi="ar-EG"/>
        </w:rPr>
        <w:t>ال</w:t>
      </w:r>
      <w:r>
        <w:rPr>
          <w:rFonts w:ascii="Calibri" w:hAnsi="Calibri" w:hint="cs"/>
          <w:rtl/>
          <w:lang w:val="fr-CH" w:bidi="ar-SY"/>
        </w:rPr>
        <w:t>ولايات المتحدة الأمريكية</w:t>
      </w:r>
      <w:r w:rsidR="00B60901" w:rsidRPr="004367C2">
        <w:rPr>
          <w:rFonts w:ascii="Calibri" w:hAnsi="Calibri" w:hint="cs"/>
          <w:rtl/>
          <w:lang w:bidi="ar-EG"/>
        </w:rPr>
        <w:t>)</w:t>
      </w:r>
    </w:p>
    <w:p w14:paraId="7616B929" w14:textId="185EA212" w:rsidR="00B60901" w:rsidRPr="004367C2" w:rsidRDefault="004367C2" w:rsidP="0094248D">
      <w:pPr>
        <w:spacing w:after="120"/>
        <w:ind w:firstLine="567"/>
        <w:rPr>
          <w:rFonts w:ascii="Calibri" w:hAnsi="Calibri"/>
          <w:rtl/>
          <w:lang w:bidi="ar-EG"/>
        </w:rPr>
      </w:pPr>
      <w:hyperlink r:id="rId114" w:history="1">
        <w:r w:rsidRPr="006B3156">
          <w:rPr>
            <w:rStyle w:val="Hyperlink"/>
          </w:rPr>
          <w:t>M 309</w:t>
        </w:r>
      </w:hyperlink>
      <w:r w:rsidR="00B60901" w:rsidRPr="004367C2">
        <w:rPr>
          <w:rFonts w:ascii="Calibri" w:hAnsi="Calibri" w:hint="cs"/>
          <w:rtl/>
          <w:lang w:bidi="ar-EG"/>
        </w:rPr>
        <w:tab/>
        <w:t xml:space="preserve">حذف الإحالات غير المنقصة في الفئة الفرعية </w:t>
      </w:r>
      <w:r w:rsidRPr="006B3156">
        <w:t>A22B</w:t>
      </w:r>
      <w:r w:rsidR="00B60901" w:rsidRPr="004367C2">
        <w:rPr>
          <w:rFonts w:ascii="Calibri" w:hAnsi="Calibri" w:hint="cs"/>
          <w:rtl/>
          <w:lang w:bidi="ar-EG"/>
        </w:rPr>
        <w:t xml:space="preserve"> (المقرّر – </w:t>
      </w:r>
      <w:r>
        <w:rPr>
          <w:rFonts w:ascii="Calibri" w:hAnsi="Calibri" w:hint="cs"/>
          <w:rtl/>
          <w:lang w:bidi="ar-EG"/>
        </w:rPr>
        <w:t>إسرائيل</w:t>
      </w:r>
      <w:r w:rsidR="00B60901" w:rsidRPr="004367C2">
        <w:rPr>
          <w:rFonts w:ascii="Calibri" w:hAnsi="Calibri" w:hint="cs"/>
          <w:rtl/>
          <w:lang w:bidi="ar-EG"/>
        </w:rPr>
        <w:t>)</w:t>
      </w:r>
    </w:p>
    <w:p w14:paraId="60CA499C" w14:textId="77777777" w:rsidR="00B60901" w:rsidRPr="00B60901" w:rsidRDefault="00B60901" w:rsidP="0094248D">
      <w:pPr>
        <w:spacing w:after="120"/>
        <w:ind w:firstLine="567"/>
        <w:rPr>
          <w:rFonts w:ascii="Calibri" w:hAnsi="Calibri"/>
          <w:bCs/>
          <w:szCs w:val="20"/>
          <w:lang w:bidi="ar-EG"/>
        </w:rPr>
      </w:pPr>
    </w:p>
    <w:p w14:paraId="4B76DF48" w14:textId="5921135D" w:rsidR="00B60901" w:rsidRPr="00B60901" w:rsidRDefault="00B60901" w:rsidP="005F0251">
      <w:pPr>
        <w:pStyle w:val="ONUMA"/>
        <w:rPr>
          <w:rtl/>
          <w:lang w:bidi="ar-EG"/>
        </w:rPr>
      </w:pPr>
      <w:r w:rsidRPr="00B60901">
        <w:rPr>
          <w:rFonts w:hint="cs"/>
          <w:rtl/>
          <w:lang w:bidi="ar-EG"/>
        </w:rPr>
        <w:t xml:space="preserve">وأُبلغ الفريق العامل بأنه ينبغي مواصلة المناقشات في إطار ما تبقى من </w:t>
      </w:r>
      <w:r w:rsidR="004367C2">
        <w:rPr>
          <w:rFonts w:hint="cs"/>
          <w:rtl/>
          <w:lang w:bidi="ar-EG"/>
        </w:rPr>
        <w:t xml:space="preserve">16 </w:t>
      </w:r>
      <w:r w:rsidRPr="00B60901">
        <w:rPr>
          <w:rFonts w:hint="cs"/>
          <w:rtl/>
          <w:lang w:bidi="ar-EG"/>
        </w:rPr>
        <w:t>مشر</w:t>
      </w:r>
      <w:r w:rsidR="004367C2">
        <w:rPr>
          <w:rFonts w:hint="cs"/>
          <w:rtl/>
          <w:lang w:bidi="ar-EG"/>
        </w:rPr>
        <w:t>و</w:t>
      </w:r>
      <w:r w:rsidRPr="00B60901">
        <w:rPr>
          <w:rFonts w:hint="cs"/>
          <w:rtl/>
          <w:lang w:bidi="ar-EG"/>
        </w:rPr>
        <w:t>ع</w:t>
      </w:r>
      <w:r w:rsidR="004367C2">
        <w:rPr>
          <w:rFonts w:hint="cs"/>
          <w:rtl/>
          <w:lang w:bidi="ar-EG"/>
        </w:rPr>
        <w:t xml:space="preserve">اً </w:t>
      </w:r>
      <w:r w:rsidRPr="00B60901">
        <w:rPr>
          <w:rFonts w:hint="cs"/>
          <w:rtl/>
          <w:lang w:bidi="ar-EG"/>
        </w:rPr>
        <w:t>على المنتدى الإلكتروني للتصنيف الدولي للبراءات.</w:t>
      </w:r>
    </w:p>
    <w:p w14:paraId="57D1035F" w14:textId="18D2D28E" w:rsidR="00B60901" w:rsidRPr="00B60901" w:rsidRDefault="00B60901" w:rsidP="005F0251">
      <w:pPr>
        <w:pStyle w:val="ONUMA"/>
        <w:rPr>
          <w:rtl/>
          <w:lang w:bidi="ar-EG"/>
        </w:rPr>
      </w:pPr>
      <w:r w:rsidRPr="00B60901">
        <w:rPr>
          <w:rFonts w:hint="cs"/>
          <w:rtl/>
          <w:lang w:bidi="ar-EG"/>
        </w:rPr>
        <w:t>وشجع الفريق العامل المكاتب على القيام بشكل فعال بمهمة حذف الإحالات غير المنقصة من المخطط</w:t>
      </w:r>
      <w:r w:rsidR="004367C2">
        <w:rPr>
          <w:rFonts w:hint="cs"/>
          <w:rtl/>
          <w:lang w:bidi="ar-EG"/>
        </w:rPr>
        <w:t>.</w:t>
      </w:r>
      <w:r w:rsidRPr="00B60901">
        <w:rPr>
          <w:rFonts w:hint="cs"/>
          <w:rtl/>
          <w:lang w:bidi="ar-EG"/>
        </w:rPr>
        <w:t xml:space="preserve"> وقال إنه ينبغي للمكاتب </w:t>
      </w:r>
      <w:r w:rsidR="0094248D">
        <w:rPr>
          <w:rFonts w:hint="cs"/>
          <w:rtl/>
          <w:lang w:bidi="ar-EG"/>
        </w:rPr>
        <w:t>الراعبة في ال</w:t>
      </w:r>
      <w:r w:rsidRPr="00B60901">
        <w:rPr>
          <w:rFonts w:hint="cs"/>
          <w:rtl/>
          <w:lang w:bidi="ar-EG"/>
        </w:rPr>
        <w:t xml:space="preserve">تطوع إبلاغ المكتب الدولي بالفئات الفرعية المفضلة لديها من خلال الاختيار من الجدول المحدث لملف المشروع </w:t>
      </w:r>
      <w:hyperlink r:id="rId115" w:history="1">
        <w:r w:rsidR="0094248D" w:rsidRPr="006B3156">
          <w:rPr>
            <w:rStyle w:val="Hyperlink"/>
          </w:rPr>
          <w:t>WG 191</w:t>
        </w:r>
      </w:hyperlink>
      <w:r w:rsidRPr="00B60901">
        <w:rPr>
          <w:rFonts w:hint="cs"/>
          <w:rtl/>
          <w:lang w:bidi="ar-EG"/>
        </w:rPr>
        <w:t xml:space="preserve">، وسيقوم المكتب الدولي </w:t>
      </w:r>
      <w:r w:rsidR="0023388A">
        <w:rPr>
          <w:rFonts w:hint="cs"/>
          <w:rtl/>
          <w:lang w:bidi="ar-EG"/>
        </w:rPr>
        <w:t xml:space="preserve">حينها </w:t>
      </w:r>
      <w:r w:rsidRPr="00B60901">
        <w:rPr>
          <w:rFonts w:hint="cs"/>
          <w:rtl/>
          <w:lang w:bidi="ar-EG"/>
        </w:rPr>
        <w:t>بإنشاء مشاريع من</w:t>
      </w:r>
      <w:r w:rsidR="0094248D">
        <w:rPr>
          <w:rFonts w:hint="cs"/>
          <w:rtl/>
          <w:lang w:bidi="ar-EG"/>
        </w:rPr>
        <w:t xml:space="preserve"> الفئة </w:t>
      </w:r>
      <w:r w:rsidRPr="00B60901">
        <w:rPr>
          <w:lang w:bidi="ar-EG"/>
        </w:rPr>
        <w:t>M</w:t>
      </w:r>
      <w:r w:rsidR="0094248D">
        <w:rPr>
          <w:rFonts w:hint="cs"/>
          <w:rtl/>
          <w:lang w:bidi="ar-EG"/>
        </w:rPr>
        <w:t xml:space="preserve"> ع</w:t>
      </w:r>
      <w:r w:rsidRPr="00B60901">
        <w:rPr>
          <w:rFonts w:hint="cs"/>
          <w:rtl/>
          <w:lang w:bidi="ar-EG"/>
        </w:rPr>
        <w:t>لى المنتدى الإلكتروني للتصنيف الدولي للبراءات، وسيضع تلك المكاتب كمقرّرين.</w:t>
      </w:r>
    </w:p>
    <w:p w14:paraId="087B2723" w14:textId="558D2DB4" w:rsidR="00B60901" w:rsidRPr="00B60901" w:rsidRDefault="00B60901" w:rsidP="005F0251">
      <w:pPr>
        <w:pStyle w:val="ONUMA"/>
        <w:rPr>
          <w:rtl/>
          <w:lang w:bidi="ar-EG"/>
        </w:rPr>
      </w:pPr>
      <w:r w:rsidRPr="00B60901">
        <w:rPr>
          <w:rFonts w:hint="cs"/>
          <w:rtl/>
          <w:lang w:bidi="ar-EG"/>
        </w:rPr>
        <w:t>وأشارت الأمانة إلى أن جدولاً محدثاً يلخص حالة حذف الإحالات غير المنقصة من التصنيف سيُنشر في ملف المشروع</w:t>
      </w:r>
      <w:r w:rsidR="0094248D">
        <w:rPr>
          <w:rFonts w:hint="cs"/>
          <w:rtl/>
          <w:lang w:bidi="ar-EG"/>
        </w:rPr>
        <w:t xml:space="preserve"> </w:t>
      </w:r>
      <w:hyperlink r:id="rId116" w:history="1">
        <w:r w:rsidR="0094248D" w:rsidRPr="006B3156">
          <w:rPr>
            <w:rStyle w:val="Hyperlink"/>
          </w:rPr>
          <w:t>WG 191</w:t>
        </w:r>
      </w:hyperlink>
      <w:r w:rsidRPr="00B60901">
        <w:rPr>
          <w:rFonts w:hint="cs"/>
          <w:rtl/>
          <w:lang w:bidi="ar-EG"/>
        </w:rPr>
        <w:t>.</w:t>
      </w:r>
    </w:p>
    <w:p w14:paraId="77991219" w14:textId="77777777" w:rsidR="00B60901" w:rsidRPr="00B60901" w:rsidRDefault="00B60901" w:rsidP="005F0251">
      <w:pPr>
        <w:pStyle w:val="Heading2"/>
        <w:rPr>
          <w:rtl/>
        </w:rPr>
      </w:pPr>
      <w:r w:rsidRPr="00B60901">
        <w:rPr>
          <w:rFonts w:hint="cs"/>
          <w:rtl/>
        </w:rPr>
        <w:lastRenderedPageBreak/>
        <w:t>الدورة المقبلة للفريق العامل</w:t>
      </w:r>
    </w:p>
    <w:p w14:paraId="4658459D" w14:textId="77777777" w:rsidR="00B60901" w:rsidRPr="00B60901" w:rsidRDefault="00B60901" w:rsidP="00B60901">
      <w:pPr>
        <w:rPr>
          <w:rFonts w:ascii="Calibri" w:hAnsi="Calibri"/>
          <w:szCs w:val="20"/>
          <w:lang w:bidi="ar-EG"/>
        </w:rPr>
      </w:pPr>
    </w:p>
    <w:p w14:paraId="43736DAE" w14:textId="6FDDE8D7" w:rsidR="00B60901" w:rsidRPr="00B60901" w:rsidRDefault="00B60901" w:rsidP="005F0251">
      <w:pPr>
        <w:pStyle w:val="ONUMA"/>
        <w:rPr>
          <w:rtl/>
          <w:lang w:bidi="ar-EG"/>
        </w:rPr>
      </w:pPr>
      <w:r w:rsidRPr="00B60901">
        <w:rPr>
          <w:rFonts w:hint="cs"/>
          <w:rtl/>
          <w:lang w:bidi="ar-EG"/>
        </w:rPr>
        <w:t xml:space="preserve">إن الفريق العامل، بعد تقييمه لعبء العمل المتوقّع في الدورة القادمة، وافق على تكريس </w:t>
      </w:r>
      <w:r w:rsidR="0094248D">
        <w:rPr>
          <w:rFonts w:hint="cs"/>
          <w:rtl/>
          <w:lang w:bidi="ar-EG"/>
        </w:rPr>
        <w:t xml:space="preserve">أول </w:t>
      </w:r>
      <w:r w:rsidRPr="00B60901">
        <w:rPr>
          <w:rFonts w:hint="cs"/>
          <w:rtl/>
          <w:lang w:bidi="ar-EG"/>
        </w:rPr>
        <w:t xml:space="preserve">يومين </w:t>
      </w:r>
      <w:r w:rsidR="0094248D">
        <w:rPr>
          <w:rFonts w:hint="cs"/>
          <w:rtl/>
          <w:lang w:bidi="ar-EG"/>
        </w:rPr>
        <w:t xml:space="preserve">ونصف </w:t>
      </w:r>
      <w:r w:rsidRPr="00B60901">
        <w:rPr>
          <w:rFonts w:hint="cs"/>
          <w:rtl/>
          <w:lang w:bidi="ar-EG"/>
        </w:rPr>
        <w:t xml:space="preserve">لمجال </w:t>
      </w:r>
      <w:r w:rsidR="0094248D" w:rsidRPr="00B60901">
        <w:rPr>
          <w:rFonts w:hint="cs"/>
          <w:rtl/>
          <w:lang w:bidi="ar-EG"/>
        </w:rPr>
        <w:t>الميكانيكا</w:t>
      </w:r>
      <w:r w:rsidR="0094248D">
        <w:rPr>
          <w:rFonts w:hint="cs"/>
          <w:rtl/>
          <w:lang w:bidi="ar-EG"/>
        </w:rPr>
        <w:t xml:space="preserve">، </w:t>
      </w:r>
      <w:r w:rsidRPr="00B60901">
        <w:rPr>
          <w:rFonts w:hint="cs"/>
          <w:rtl/>
          <w:lang w:bidi="ar-EG"/>
        </w:rPr>
        <w:t>و</w:t>
      </w:r>
      <w:r w:rsidR="0094248D">
        <w:rPr>
          <w:rFonts w:hint="cs"/>
          <w:rtl/>
          <w:lang w:bidi="ar-EG"/>
        </w:rPr>
        <w:t>نصف ا</w:t>
      </w:r>
      <w:r w:rsidRPr="00B60901">
        <w:rPr>
          <w:rFonts w:hint="cs"/>
          <w:rtl/>
          <w:lang w:bidi="ar-EG"/>
        </w:rPr>
        <w:t xml:space="preserve">ليوم التالي </w:t>
      </w:r>
      <w:r w:rsidR="0094248D">
        <w:rPr>
          <w:rFonts w:hint="cs"/>
          <w:rtl/>
          <w:lang w:bidi="ar-EG"/>
        </w:rPr>
        <w:t xml:space="preserve">بعد الظهر </w:t>
      </w:r>
      <w:r w:rsidRPr="00B60901">
        <w:rPr>
          <w:rFonts w:hint="cs"/>
          <w:rtl/>
          <w:lang w:bidi="ar-EG"/>
        </w:rPr>
        <w:t xml:space="preserve">لمجال الكيمياء، واليومين الأخيرين لمجال </w:t>
      </w:r>
      <w:r w:rsidR="0094248D" w:rsidRPr="00B60901">
        <w:rPr>
          <w:rFonts w:hint="cs"/>
          <w:rtl/>
          <w:lang w:bidi="ar-EG"/>
        </w:rPr>
        <w:t>الكهرباء</w:t>
      </w:r>
      <w:r w:rsidR="008C2E58">
        <w:rPr>
          <w:rFonts w:hint="cs"/>
          <w:rtl/>
          <w:lang w:bidi="ar-EG"/>
        </w:rPr>
        <w:t>.</w:t>
      </w:r>
    </w:p>
    <w:p w14:paraId="3E43774A" w14:textId="46F6054C" w:rsidR="00B60901" w:rsidRPr="00B60901" w:rsidRDefault="00B60901" w:rsidP="005F0251">
      <w:pPr>
        <w:pStyle w:val="ONUMA"/>
        <w:rPr>
          <w:rtl/>
          <w:lang w:bidi="ar-EG"/>
        </w:rPr>
      </w:pPr>
      <w:r w:rsidRPr="00B60901">
        <w:rPr>
          <w:rFonts w:hint="cs"/>
          <w:rtl/>
          <w:lang w:bidi="ar-EG"/>
        </w:rPr>
        <w:t>وأشار الفريق العامل إلى أن دورته ال</w:t>
      </w:r>
      <w:r w:rsidR="007F7990">
        <w:rPr>
          <w:rFonts w:hint="cs"/>
          <w:rtl/>
          <w:lang w:bidi="ar-EG"/>
        </w:rPr>
        <w:t>خامس</w:t>
      </w:r>
      <w:r w:rsidRPr="00B60901">
        <w:rPr>
          <w:rFonts w:hint="cs"/>
          <w:rtl/>
          <w:lang w:bidi="ar-EG"/>
        </w:rPr>
        <w:t>ة والخمسين ستُعقد مبدئياً في الفترة التالية:</w:t>
      </w:r>
    </w:p>
    <w:p w14:paraId="3D442BDF" w14:textId="4C493DCD" w:rsidR="00B60901" w:rsidRPr="00FB2411" w:rsidRDefault="00B60901" w:rsidP="00B60901">
      <w:pPr>
        <w:spacing w:before="240" w:after="120"/>
        <w:jc w:val="center"/>
        <w:rPr>
          <w:rFonts w:ascii="Calibri" w:hAnsi="Calibri"/>
          <w:sz w:val="24"/>
          <w:lang w:bidi="ar-EG"/>
        </w:rPr>
      </w:pPr>
      <w:r w:rsidRPr="00FB2411">
        <w:rPr>
          <w:rFonts w:ascii="Calibri" w:hAnsi="Calibri" w:hint="cs"/>
          <w:sz w:val="24"/>
          <w:rtl/>
          <w:lang w:bidi="ar-EG"/>
        </w:rPr>
        <w:t xml:space="preserve">من </w:t>
      </w:r>
      <w:r w:rsidR="0094248D">
        <w:rPr>
          <w:rFonts w:ascii="Calibri" w:hAnsi="Calibri" w:hint="cs"/>
          <w:sz w:val="24"/>
          <w:rtl/>
          <w:lang w:bidi="ar-EG"/>
        </w:rPr>
        <w:t>27</w:t>
      </w:r>
      <w:r w:rsidRPr="00FB2411">
        <w:rPr>
          <w:rFonts w:ascii="Calibri" w:hAnsi="Calibri" w:hint="cs"/>
          <w:sz w:val="24"/>
          <w:rtl/>
          <w:lang w:bidi="ar-EG"/>
        </w:rPr>
        <w:t xml:space="preserve"> </w:t>
      </w:r>
      <w:r w:rsidR="0094248D">
        <w:rPr>
          <w:rFonts w:ascii="Calibri" w:hAnsi="Calibri" w:hint="cs"/>
          <w:sz w:val="24"/>
          <w:rtl/>
          <w:lang w:bidi="ar-EG"/>
        </w:rPr>
        <w:t xml:space="preserve">أبريل </w:t>
      </w:r>
      <w:r w:rsidRPr="00FB2411">
        <w:rPr>
          <w:rFonts w:ascii="Calibri" w:hAnsi="Calibri" w:hint="cs"/>
          <w:sz w:val="24"/>
          <w:rtl/>
          <w:lang w:bidi="ar-EG"/>
        </w:rPr>
        <w:t xml:space="preserve">إلى </w:t>
      </w:r>
      <w:r w:rsidR="0094248D">
        <w:rPr>
          <w:rFonts w:ascii="Calibri" w:hAnsi="Calibri" w:hint="cs"/>
          <w:sz w:val="24"/>
          <w:rtl/>
          <w:lang w:bidi="ar-EG"/>
        </w:rPr>
        <w:t>1</w:t>
      </w:r>
      <w:r w:rsidRPr="00FB2411">
        <w:rPr>
          <w:rFonts w:ascii="Calibri" w:hAnsi="Calibri" w:hint="cs"/>
          <w:sz w:val="24"/>
          <w:rtl/>
          <w:lang w:bidi="ar-EG"/>
        </w:rPr>
        <w:t xml:space="preserve"> مايو 202</w:t>
      </w:r>
      <w:r w:rsidR="0094248D">
        <w:rPr>
          <w:rFonts w:ascii="Calibri" w:hAnsi="Calibri" w:hint="cs"/>
          <w:sz w:val="24"/>
          <w:rtl/>
          <w:lang w:bidi="ar-EG"/>
        </w:rPr>
        <w:t>6</w:t>
      </w:r>
      <w:r w:rsidRPr="00FB2411">
        <w:rPr>
          <w:rFonts w:ascii="Calibri" w:hAnsi="Calibri" w:hint="cs"/>
          <w:sz w:val="24"/>
          <w:rtl/>
          <w:lang w:bidi="ar-EG"/>
        </w:rPr>
        <w:t>.</w:t>
      </w:r>
    </w:p>
    <w:p w14:paraId="09FD0053" w14:textId="77777777" w:rsidR="0078053B" w:rsidRPr="00690289" w:rsidRDefault="0078053B" w:rsidP="0078053B">
      <w:pPr>
        <w:pStyle w:val="Heading2"/>
        <w:rPr>
          <w:rtl/>
        </w:rPr>
      </w:pPr>
      <w:r>
        <w:rPr>
          <w:rFonts w:hint="cs"/>
          <w:rtl/>
        </w:rPr>
        <w:t>اختتام الدورة</w:t>
      </w:r>
    </w:p>
    <w:p w14:paraId="4A023250" w14:textId="77777777" w:rsidR="0078053B" w:rsidRDefault="0078053B" w:rsidP="0078053B">
      <w:pPr>
        <w:pStyle w:val="ONUMA"/>
        <w:rPr>
          <w:lang w:bidi="ar-EG"/>
        </w:rPr>
      </w:pPr>
      <w:r>
        <w:rPr>
          <w:rFonts w:hint="cs"/>
          <w:rtl/>
          <w:lang w:bidi="ar-EG"/>
        </w:rPr>
        <w:t>اختتم الرئيس الدورة.</w:t>
      </w:r>
    </w:p>
    <w:p w14:paraId="51510FD0" w14:textId="7CF8F8A8" w:rsidR="0078053B" w:rsidRPr="00917700" w:rsidRDefault="0078053B" w:rsidP="0078053B">
      <w:pPr>
        <w:pStyle w:val="ONUMA"/>
        <w:ind w:left="5527"/>
        <w:rPr>
          <w:i/>
          <w:iCs/>
          <w:lang w:bidi="ar-EG"/>
        </w:rPr>
      </w:pPr>
      <w:r w:rsidRPr="00917700">
        <w:rPr>
          <w:rFonts w:hint="cs"/>
          <w:i/>
          <w:iCs/>
          <w:rtl/>
          <w:lang w:bidi="ar-EG"/>
        </w:rPr>
        <w:t>و</w:t>
      </w:r>
      <w:r w:rsidRPr="00917700">
        <w:rPr>
          <w:i/>
          <w:iCs/>
          <w:rtl/>
          <w:lang w:bidi="ar-EG"/>
        </w:rPr>
        <w:t>اعتمد الفريق العامل هذا التقرير بالإجماع وبالوسائل الإلكترونية في</w:t>
      </w:r>
      <w:r w:rsidRPr="00917700">
        <w:rPr>
          <w:rFonts w:hint="cs"/>
          <w:i/>
          <w:iCs/>
          <w:rtl/>
          <w:lang w:bidi="ar-EG"/>
        </w:rPr>
        <w:t xml:space="preserve"> </w:t>
      </w:r>
      <w:r>
        <w:rPr>
          <w:rFonts w:hint="cs"/>
          <w:i/>
          <w:iCs/>
          <w:rtl/>
          <w:lang w:bidi="ar-EG"/>
        </w:rPr>
        <w:t>28</w:t>
      </w:r>
      <w:r w:rsidRPr="00917700">
        <w:rPr>
          <w:rFonts w:hint="cs"/>
          <w:i/>
          <w:iCs/>
          <w:rtl/>
          <w:lang w:bidi="ar-EG"/>
        </w:rPr>
        <w:t xml:space="preserve"> نوفمبر 202</w:t>
      </w:r>
      <w:r>
        <w:rPr>
          <w:rFonts w:hint="cs"/>
          <w:i/>
          <w:iCs/>
          <w:rtl/>
          <w:lang w:bidi="ar-EG"/>
        </w:rPr>
        <w:t>5</w:t>
      </w:r>
      <w:r w:rsidRPr="00917700">
        <w:rPr>
          <w:rFonts w:hint="cs"/>
          <w:i/>
          <w:iCs/>
          <w:rtl/>
          <w:lang w:bidi="ar-EG"/>
        </w:rPr>
        <w:t>.</w:t>
      </w:r>
    </w:p>
    <w:p w14:paraId="17EE01EF" w14:textId="77777777" w:rsidR="005F0251" w:rsidRPr="0078053B" w:rsidRDefault="005F0251" w:rsidP="005F0251">
      <w:pPr>
        <w:spacing w:before="240" w:after="120"/>
        <w:rPr>
          <w:rFonts w:ascii="Calibri" w:hAnsi="Calibri"/>
          <w:szCs w:val="20"/>
          <w:rtl/>
          <w:lang w:bidi="ar-EG"/>
        </w:rPr>
      </w:pPr>
    </w:p>
    <w:p w14:paraId="40878FA2" w14:textId="20CCE606" w:rsidR="008E4690" w:rsidRPr="009840DE" w:rsidRDefault="00B60901" w:rsidP="005F0251">
      <w:pPr>
        <w:pStyle w:val="Endofdocument-Annex"/>
        <w:rPr>
          <w:lang w:bidi="ar-EG"/>
        </w:rPr>
      </w:pPr>
      <w:r w:rsidRPr="00B60901">
        <w:rPr>
          <w:rFonts w:hint="cs"/>
          <w:rtl/>
          <w:lang w:bidi="ar-EG"/>
        </w:rPr>
        <w:t>[يلي ذلك المرفقان]</w:t>
      </w:r>
    </w:p>
    <w:sectPr w:rsidR="008E4690" w:rsidRPr="009840DE" w:rsidSect="00CC3E2D">
      <w:headerReference w:type="default" r:id="rId117"/>
      <w:footerReference w:type="even" r:id="rId118"/>
      <w:footerReference w:type="default" r:id="rId119"/>
      <w:footerReference w:type="first" r:id="rId120"/>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E851A" w14:textId="77777777" w:rsidR="009614B3" w:rsidRDefault="009614B3">
      <w:r>
        <w:separator/>
      </w:r>
    </w:p>
  </w:endnote>
  <w:endnote w:type="continuationSeparator" w:id="0">
    <w:p w14:paraId="0A98D89B" w14:textId="77777777" w:rsidR="009614B3" w:rsidRPr="001170C8" w:rsidRDefault="009614B3" w:rsidP="001170C8">
      <w:pPr>
        <w:pStyle w:val="Footer"/>
      </w:pPr>
    </w:p>
  </w:endnote>
  <w:endnote w:type="continuationNotice" w:id="1">
    <w:p w14:paraId="1D4188CF" w14:textId="77777777" w:rsidR="009614B3" w:rsidRPr="001170C8" w:rsidRDefault="009614B3" w:rsidP="001170C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80002007" w:usb1="80000000" w:usb2="00000008" w:usb3="00000000" w:csb0="000000D3"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1EA6" w14:textId="30954543" w:rsidR="00F73B48" w:rsidRDefault="00F73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BF62" w14:textId="7E08BF06" w:rsidR="00F73B48" w:rsidRDefault="00F73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EA5C9" w14:textId="19F5995A" w:rsidR="00F73B48" w:rsidRDefault="00F73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14052" w14:textId="77777777" w:rsidR="009614B3" w:rsidRDefault="009614B3">
      <w:r>
        <w:separator/>
      </w:r>
    </w:p>
  </w:footnote>
  <w:footnote w:type="continuationSeparator" w:id="0">
    <w:p w14:paraId="7FFD5604" w14:textId="77777777" w:rsidR="009614B3" w:rsidRPr="001170C8" w:rsidRDefault="009614B3" w:rsidP="001170C8">
      <w:pPr>
        <w:pStyle w:val="Footer"/>
      </w:pPr>
    </w:p>
  </w:footnote>
  <w:footnote w:type="continuationNotice" w:id="1">
    <w:p w14:paraId="24B753D5" w14:textId="77777777" w:rsidR="009614B3" w:rsidRPr="001170C8" w:rsidRDefault="009614B3" w:rsidP="001170C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1D7C" w14:textId="153C18EC" w:rsidR="0083384F" w:rsidRPr="0083384F" w:rsidRDefault="0083384F" w:rsidP="005652E2">
    <w:pPr>
      <w:bidi w:val="0"/>
      <w:rPr>
        <w:rFonts w:cs="Arial"/>
        <w:szCs w:val="20"/>
      </w:rPr>
    </w:pPr>
    <w:r w:rsidRPr="0083384F">
      <w:rPr>
        <w:rFonts w:cs="Arial"/>
        <w:szCs w:val="20"/>
      </w:rPr>
      <w:t>IPC/</w:t>
    </w:r>
    <w:proofErr w:type="spellStart"/>
    <w:r w:rsidRPr="0083384F">
      <w:rPr>
        <w:rFonts w:cs="Arial"/>
        <w:szCs w:val="20"/>
      </w:rPr>
      <w:t>WG</w:t>
    </w:r>
    <w:proofErr w:type="spellEnd"/>
    <w:r w:rsidRPr="0083384F">
      <w:rPr>
        <w:rFonts w:cs="Arial"/>
        <w:szCs w:val="20"/>
      </w:rPr>
      <w:t>/</w:t>
    </w:r>
    <w:r w:rsidR="00C6463F">
      <w:rPr>
        <w:rFonts w:cs="Arial"/>
        <w:szCs w:val="20"/>
      </w:rPr>
      <w:t>54</w:t>
    </w:r>
    <w:r w:rsidRPr="0083384F">
      <w:rPr>
        <w:rFonts w:cs="Arial"/>
        <w:szCs w:val="20"/>
      </w:rPr>
      <w:t>/</w:t>
    </w:r>
    <w:r w:rsidR="00B60901">
      <w:rPr>
        <w:rFonts w:cs="Arial"/>
        <w:szCs w:val="20"/>
        <w:lang w:val="fr-CH"/>
      </w:rPr>
      <w:t>2</w:t>
    </w:r>
  </w:p>
  <w:p w14:paraId="6FB6FAA8" w14:textId="77777777" w:rsidR="0083384F" w:rsidRPr="0083384F" w:rsidRDefault="0083384F" w:rsidP="0083384F">
    <w:pPr>
      <w:bidi w:val="0"/>
      <w:rPr>
        <w:rFonts w:cs="Arial"/>
        <w:szCs w:val="20"/>
      </w:rPr>
    </w:pPr>
    <w:r w:rsidRPr="0083384F">
      <w:rPr>
        <w:rFonts w:cs="Arial"/>
        <w:szCs w:val="20"/>
      </w:rPr>
      <w:fldChar w:fldCharType="begin"/>
    </w:r>
    <w:r w:rsidRPr="0083384F">
      <w:rPr>
        <w:rFonts w:cs="Arial"/>
        <w:szCs w:val="20"/>
      </w:rPr>
      <w:instrText xml:space="preserve"> PAGE  \* MERGEFORMAT </w:instrText>
    </w:r>
    <w:r w:rsidRPr="0083384F">
      <w:rPr>
        <w:rFonts w:cs="Arial"/>
        <w:szCs w:val="20"/>
      </w:rPr>
      <w:fldChar w:fldCharType="separate"/>
    </w:r>
    <w:r w:rsidR="00A058F3">
      <w:rPr>
        <w:rFonts w:cs="Arial"/>
        <w:noProof/>
        <w:szCs w:val="20"/>
      </w:rPr>
      <w:t>2</w:t>
    </w:r>
    <w:r w:rsidRPr="0083384F">
      <w:rPr>
        <w:rFonts w:cs="Arial"/>
        <w:szCs w:val="20"/>
      </w:rPr>
      <w:fldChar w:fldCharType="end"/>
    </w:r>
  </w:p>
  <w:p w14:paraId="59BAEC5A" w14:textId="77777777" w:rsidR="0083384F" w:rsidRPr="0083384F" w:rsidRDefault="0083384F" w:rsidP="0083384F">
    <w:pPr>
      <w:bidi w:val="0"/>
      <w:rPr>
        <w:rFonts w:cs="Arial"/>
        <w:szCs w:val="20"/>
      </w:rPr>
    </w:pPr>
  </w:p>
  <w:p w14:paraId="730A1322" w14:textId="77777777" w:rsidR="00D07C78" w:rsidRPr="001170C8" w:rsidRDefault="00D07C78" w:rsidP="0083384F">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9D649038"/>
    <w:lvl w:ilvl="0" w:tplc="55DA0CAC">
      <w:start w:val="1"/>
      <w:numFmt w:val="decimal"/>
      <w:lvlText w:val="%1."/>
      <w:lvlJc w:val="left"/>
      <w:pPr>
        <w:tabs>
          <w:tab w:val="num" w:pos="567"/>
        </w:tabs>
        <w:ind w:left="0" w:firstLine="0"/>
      </w:pPr>
      <w:rPr>
        <w:rFonts w:asciiTheme="minorHAnsi" w:hAnsiTheme="minorHAnsi" w:cstheme="minorHAnsi" w:hint="default"/>
        <w:sz w:val="22"/>
        <w:szCs w:val="22"/>
      </w:rPr>
    </w:lvl>
    <w:lvl w:ilvl="1" w:tplc="FB92D348">
      <w:start w:val="1"/>
      <w:numFmt w:val="lowerLetter"/>
      <w:lvlText w:val="%2."/>
      <w:lvlJc w:val="left"/>
      <w:pPr>
        <w:tabs>
          <w:tab w:val="num" w:pos="1440"/>
        </w:tabs>
        <w:ind w:left="1440" w:hanging="360"/>
      </w:pPr>
    </w:lvl>
    <w:lvl w:ilvl="2" w:tplc="E772B052">
      <w:start w:val="1"/>
      <w:numFmt w:val="lowerRoman"/>
      <w:lvlText w:val="%3."/>
      <w:lvlJc w:val="right"/>
      <w:pPr>
        <w:tabs>
          <w:tab w:val="num" w:pos="2160"/>
        </w:tabs>
        <w:ind w:left="2160" w:hanging="180"/>
      </w:pPr>
    </w:lvl>
    <w:lvl w:ilvl="3" w:tplc="B0BA7B86">
      <w:start w:val="1"/>
      <w:numFmt w:val="decimal"/>
      <w:lvlText w:val="%4."/>
      <w:lvlJc w:val="left"/>
      <w:pPr>
        <w:tabs>
          <w:tab w:val="num" w:pos="2880"/>
        </w:tabs>
        <w:ind w:left="2880" w:hanging="360"/>
      </w:pPr>
    </w:lvl>
    <w:lvl w:ilvl="4" w:tplc="67383648">
      <w:start w:val="1"/>
      <w:numFmt w:val="lowerLetter"/>
      <w:lvlText w:val="%5."/>
      <w:lvlJc w:val="left"/>
      <w:pPr>
        <w:tabs>
          <w:tab w:val="num" w:pos="3600"/>
        </w:tabs>
        <w:ind w:left="3600" w:hanging="360"/>
      </w:pPr>
    </w:lvl>
    <w:lvl w:ilvl="5" w:tplc="ECA4FAE2">
      <w:start w:val="1"/>
      <w:numFmt w:val="lowerRoman"/>
      <w:lvlText w:val="%6."/>
      <w:lvlJc w:val="right"/>
      <w:pPr>
        <w:tabs>
          <w:tab w:val="num" w:pos="4320"/>
        </w:tabs>
        <w:ind w:left="4320" w:hanging="180"/>
      </w:pPr>
    </w:lvl>
    <w:lvl w:ilvl="6" w:tplc="37ECDCF4">
      <w:start w:val="1"/>
      <w:numFmt w:val="decimal"/>
      <w:lvlText w:val="%7."/>
      <w:lvlJc w:val="left"/>
      <w:pPr>
        <w:tabs>
          <w:tab w:val="num" w:pos="5040"/>
        </w:tabs>
        <w:ind w:left="5040" w:hanging="360"/>
      </w:pPr>
    </w:lvl>
    <w:lvl w:ilvl="7" w:tplc="2194A552">
      <w:start w:val="1"/>
      <w:numFmt w:val="lowerLetter"/>
      <w:lvlText w:val="%8."/>
      <w:lvlJc w:val="left"/>
      <w:pPr>
        <w:tabs>
          <w:tab w:val="num" w:pos="5760"/>
        </w:tabs>
        <w:ind w:left="5760" w:hanging="360"/>
      </w:pPr>
    </w:lvl>
    <w:lvl w:ilvl="8" w:tplc="BDD40108">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457602921">
    <w:abstractNumId w:val="2"/>
  </w:num>
  <w:num w:numId="2" w16cid:durableId="723607292">
    <w:abstractNumId w:val="6"/>
  </w:num>
  <w:num w:numId="3" w16cid:durableId="223492373">
    <w:abstractNumId w:val="0"/>
  </w:num>
  <w:num w:numId="4" w16cid:durableId="1964966056">
    <w:abstractNumId w:val="7"/>
  </w:num>
  <w:num w:numId="5" w16cid:durableId="641693439">
    <w:abstractNumId w:val="1"/>
  </w:num>
  <w:num w:numId="6" w16cid:durableId="1740129054">
    <w:abstractNumId w:val="3"/>
  </w:num>
  <w:num w:numId="7" w16cid:durableId="1856773469">
    <w:abstractNumId w:val="8"/>
  </w:num>
  <w:num w:numId="8" w16cid:durableId="1329212476">
    <w:abstractNumId w:val="5"/>
  </w:num>
  <w:num w:numId="9" w16cid:durableId="83672706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16cid:durableId="15833709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46150861">
    <w:abstractNumId w:val="4"/>
  </w:num>
  <w:num w:numId="12" w16cid:durableId="1931422856">
    <w:abstractNumId w:val="8"/>
  </w:num>
  <w:num w:numId="13" w16cid:durableId="19037851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A4"/>
    <w:rsid w:val="000005F5"/>
    <w:rsid w:val="00017427"/>
    <w:rsid w:val="00027F31"/>
    <w:rsid w:val="00030595"/>
    <w:rsid w:val="00043CAA"/>
    <w:rsid w:val="000524D0"/>
    <w:rsid w:val="00056816"/>
    <w:rsid w:val="00060D4D"/>
    <w:rsid w:val="00075432"/>
    <w:rsid w:val="00086F11"/>
    <w:rsid w:val="00087D45"/>
    <w:rsid w:val="000968ED"/>
    <w:rsid w:val="000A3D97"/>
    <w:rsid w:val="000A66BB"/>
    <w:rsid w:val="000B7A7F"/>
    <w:rsid w:val="000E0C82"/>
    <w:rsid w:val="000F5E56"/>
    <w:rsid w:val="00105EA5"/>
    <w:rsid w:val="00107D4E"/>
    <w:rsid w:val="00115149"/>
    <w:rsid w:val="001170C8"/>
    <w:rsid w:val="00134EA2"/>
    <w:rsid w:val="001362EE"/>
    <w:rsid w:val="001406E1"/>
    <w:rsid w:val="00155D8A"/>
    <w:rsid w:val="001647D5"/>
    <w:rsid w:val="001832A6"/>
    <w:rsid w:val="0019592A"/>
    <w:rsid w:val="00196B54"/>
    <w:rsid w:val="001D4107"/>
    <w:rsid w:val="001F3870"/>
    <w:rsid w:val="00203D24"/>
    <w:rsid w:val="00210D5F"/>
    <w:rsid w:val="0021217E"/>
    <w:rsid w:val="00214D6C"/>
    <w:rsid w:val="002326AB"/>
    <w:rsid w:val="0023388A"/>
    <w:rsid w:val="00243430"/>
    <w:rsid w:val="00256554"/>
    <w:rsid w:val="002634C4"/>
    <w:rsid w:val="002714D6"/>
    <w:rsid w:val="00283D29"/>
    <w:rsid w:val="00290D01"/>
    <w:rsid w:val="002928D3"/>
    <w:rsid w:val="002C0599"/>
    <w:rsid w:val="002C7D98"/>
    <w:rsid w:val="002F1FE6"/>
    <w:rsid w:val="002F4E68"/>
    <w:rsid w:val="00303155"/>
    <w:rsid w:val="00312F7F"/>
    <w:rsid w:val="003340B5"/>
    <w:rsid w:val="00361450"/>
    <w:rsid w:val="0036448F"/>
    <w:rsid w:val="003673CF"/>
    <w:rsid w:val="00370018"/>
    <w:rsid w:val="003845C1"/>
    <w:rsid w:val="003A6F89"/>
    <w:rsid w:val="003B355C"/>
    <w:rsid w:val="003B38C1"/>
    <w:rsid w:val="003C34E9"/>
    <w:rsid w:val="003E4C31"/>
    <w:rsid w:val="003E70F3"/>
    <w:rsid w:val="00423E3E"/>
    <w:rsid w:val="004264C6"/>
    <w:rsid w:val="00427AF4"/>
    <w:rsid w:val="004367C2"/>
    <w:rsid w:val="00446A46"/>
    <w:rsid w:val="00447890"/>
    <w:rsid w:val="004647DA"/>
    <w:rsid w:val="00474062"/>
    <w:rsid w:val="00477D6B"/>
    <w:rsid w:val="00487841"/>
    <w:rsid w:val="004A7674"/>
    <w:rsid w:val="004B1CCA"/>
    <w:rsid w:val="004E450C"/>
    <w:rsid w:val="004F555E"/>
    <w:rsid w:val="005019FF"/>
    <w:rsid w:val="005269A0"/>
    <w:rsid w:val="0053057A"/>
    <w:rsid w:val="00542838"/>
    <w:rsid w:val="00556076"/>
    <w:rsid w:val="00560A29"/>
    <w:rsid w:val="005652E2"/>
    <w:rsid w:val="00583BF6"/>
    <w:rsid w:val="00584E53"/>
    <w:rsid w:val="005937DD"/>
    <w:rsid w:val="005B3301"/>
    <w:rsid w:val="005C6649"/>
    <w:rsid w:val="005C71B8"/>
    <w:rsid w:val="005E7B89"/>
    <w:rsid w:val="005F0251"/>
    <w:rsid w:val="00605827"/>
    <w:rsid w:val="00640309"/>
    <w:rsid w:val="00640994"/>
    <w:rsid w:val="00644923"/>
    <w:rsid w:val="00646050"/>
    <w:rsid w:val="00651ADE"/>
    <w:rsid w:val="006713CA"/>
    <w:rsid w:val="00676C5C"/>
    <w:rsid w:val="00690289"/>
    <w:rsid w:val="006B56E9"/>
    <w:rsid w:val="006B5C12"/>
    <w:rsid w:val="006B630A"/>
    <w:rsid w:val="006C032A"/>
    <w:rsid w:val="006C64F1"/>
    <w:rsid w:val="006E7C58"/>
    <w:rsid w:val="00701783"/>
    <w:rsid w:val="007101E4"/>
    <w:rsid w:val="00716BC0"/>
    <w:rsid w:val="00720942"/>
    <w:rsid w:val="00720EFD"/>
    <w:rsid w:val="00751E2C"/>
    <w:rsid w:val="00757F4C"/>
    <w:rsid w:val="0078053B"/>
    <w:rsid w:val="007854AF"/>
    <w:rsid w:val="00793A7C"/>
    <w:rsid w:val="007947D2"/>
    <w:rsid w:val="007A0AE7"/>
    <w:rsid w:val="007A1EDF"/>
    <w:rsid w:val="007A398A"/>
    <w:rsid w:val="007B73CC"/>
    <w:rsid w:val="007C0B92"/>
    <w:rsid w:val="007C4902"/>
    <w:rsid w:val="007D1613"/>
    <w:rsid w:val="007E4C0E"/>
    <w:rsid w:val="007F2029"/>
    <w:rsid w:val="007F7990"/>
    <w:rsid w:val="0083384F"/>
    <w:rsid w:val="008453F6"/>
    <w:rsid w:val="00847394"/>
    <w:rsid w:val="00855490"/>
    <w:rsid w:val="00862C0F"/>
    <w:rsid w:val="00883D8C"/>
    <w:rsid w:val="00886B0C"/>
    <w:rsid w:val="008A134B"/>
    <w:rsid w:val="008A2C16"/>
    <w:rsid w:val="008A7105"/>
    <w:rsid w:val="008B0B34"/>
    <w:rsid w:val="008B2CC1"/>
    <w:rsid w:val="008B60B2"/>
    <w:rsid w:val="008C2E58"/>
    <w:rsid w:val="008D16A1"/>
    <w:rsid w:val="008E4690"/>
    <w:rsid w:val="0090731E"/>
    <w:rsid w:val="00916EE2"/>
    <w:rsid w:val="00917700"/>
    <w:rsid w:val="00920800"/>
    <w:rsid w:val="00935CBD"/>
    <w:rsid w:val="00942342"/>
    <w:rsid w:val="0094248D"/>
    <w:rsid w:val="00952D4D"/>
    <w:rsid w:val="009614B3"/>
    <w:rsid w:val="00962B07"/>
    <w:rsid w:val="00966A22"/>
    <w:rsid w:val="0096722F"/>
    <w:rsid w:val="00980843"/>
    <w:rsid w:val="009840DE"/>
    <w:rsid w:val="0099288D"/>
    <w:rsid w:val="009B0855"/>
    <w:rsid w:val="009C31FF"/>
    <w:rsid w:val="009D0240"/>
    <w:rsid w:val="009D7CE3"/>
    <w:rsid w:val="009E2791"/>
    <w:rsid w:val="009E3F6F"/>
    <w:rsid w:val="009F499F"/>
    <w:rsid w:val="00A058F3"/>
    <w:rsid w:val="00A31EAD"/>
    <w:rsid w:val="00A37342"/>
    <w:rsid w:val="00A42DAF"/>
    <w:rsid w:val="00A45BD8"/>
    <w:rsid w:val="00A7240A"/>
    <w:rsid w:val="00A75C85"/>
    <w:rsid w:val="00A869B7"/>
    <w:rsid w:val="00A90F0A"/>
    <w:rsid w:val="00A913CD"/>
    <w:rsid w:val="00AC01B2"/>
    <w:rsid w:val="00AC205C"/>
    <w:rsid w:val="00AE4778"/>
    <w:rsid w:val="00AF0279"/>
    <w:rsid w:val="00AF0A6B"/>
    <w:rsid w:val="00AF6105"/>
    <w:rsid w:val="00B05A69"/>
    <w:rsid w:val="00B226D6"/>
    <w:rsid w:val="00B42CA9"/>
    <w:rsid w:val="00B43492"/>
    <w:rsid w:val="00B51FF7"/>
    <w:rsid w:val="00B60901"/>
    <w:rsid w:val="00B75281"/>
    <w:rsid w:val="00B777B2"/>
    <w:rsid w:val="00B85151"/>
    <w:rsid w:val="00B85D00"/>
    <w:rsid w:val="00B92F1F"/>
    <w:rsid w:val="00B9734B"/>
    <w:rsid w:val="00BA30E2"/>
    <w:rsid w:val="00BC4B70"/>
    <w:rsid w:val="00C11BFE"/>
    <w:rsid w:val="00C5068F"/>
    <w:rsid w:val="00C53A87"/>
    <w:rsid w:val="00C6463F"/>
    <w:rsid w:val="00C74C1F"/>
    <w:rsid w:val="00C86D74"/>
    <w:rsid w:val="00C90387"/>
    <w:rsid w:val="00CB3DBA"/>
    <w:rsid w:val="00CC3E2D"/>
    <w:rsid w:val="00CD04F1"/>
    <w:rsid w:val="00CD4C25"/>
    <w:rsid w:val="00CE19F8"/>
    <w:rsid w:val="00CF295B"/>
    <w:rsid w:val="00CF681A"/>
    <w:rsid w:val="00D063A3"/>
    <w:rsid w:val="00D0740E"/>
    <w:rsid w:val="00D07C78"/>
    <w:rsid w:val="00D1016D"/>
    <w:rsid w:val="00D226E1"/>
    <w:rsid w:val="00D44457"/>
    <w:rsid w:val="00D45252"/>
    <w:rsid w:val="00D60A4D"/>
    <w:rsid w:val="00D60B2C"/>
    <w:rsid w:val="00D67EAE"/>
    <w:rsid w:val="00D71B4D"/>
    <w:rsid w:val="00D90B96"/>
    <w:rsid w:val="00D93D55"/>
    <w:rsid w:val="00DD4DE3"/>
    <w:rsid w:val="00DD7B7F"/>
    <w:rsid w:val="00DF1EEC"/>
    <w:rsid w:val="00E01F54"/>
    <w:rsid w:val="00E13EA4"/>
    <w:rsid w:val="00E15015"/>
    <w:rsid w:val="00E319DF"/>
    <w:rsid w:val="00E335FE"/>
    <w:rsid w:val="00E41723"/>
    <w:rsid w:val="00E43954"/>
    <w:rsid w:val="00E439EC"/>
    <w:rsid w:val="00E626A9"/>
    <w:rsid w:val="00E66CC5"/>
    <w:rsid w:val="00E66FEF"/>
    <w:rsid w:val="00E7374D"/>
    <w:rsid w:val="00E7564D"/>
    <w:rsid w:val="00E929F5"/>
    <w:rsid w:val="00EA7D6E"/>
    <w:rsid w:val="00EB2F76"/>
    <w:rsid w:val="00EC18A4"/>
    <w:rsid w:val="00EC4E49"/>
    <w:rsid w:val="00ED77FB"/>
    <w:rsid w:val="00EE066C"/>
    <w:rsid w:val="00EE45FA"/>
    <w:rsid w:val="00F01C78"/>
    <w:rsid w:val="00F03715"/>
    <w:rsid w:val="00F04298"/>
    <w:rsid w:val="00F043DE"/>
    <w:rsid w:val="00F1226E"/>
    <w:rsid w:val="00F16537"/>
    <w:rsid w:val="00F52DCB"/>
    <w:rsid w:val="00F61A35"/>
    <w:rsid w:val="00F66152"/>
    <w:rsid w:val="00F73B48"/>
    <w:rsid w:val="00F9165B"/>
    <w:rsid w:val="00FB1486"/>
    <w:rsid w:val="00FB2411"/>
    <w:rsid w:val="00FB61A7"/>
    <w:rsid w:val="00FC482F"/>
    <w:rsid w:val="00FC64FD"/>
    <w:rsid w:val="00FC7620"/>
    <w:rsid w:val="00FF0E88"/>
    <w:rsid w:val="00FF584D"/>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B5F3FC"/>
  <w15:docId w15:val="{52A36A65-CD1A-4B14-A635-0A2BB58EF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link w:val="Heading2Char"/>
    <w:qFormat/>
    <w:rsid w:val="005F0251"/>
    <w:pPr>
      <w:keepNext/>
      <w:spacing w:before="240" w:after="60"/>
      <w:outlineLvl w:val="1"/>
    </w:pPr>
    <w:rPr>
      <w:rFonts w:ascii="Calibri" w:hAnsi="Calibri"/>
      <w:b/>
      <w:bCs/>
      <w:caps/>
      <w:sz w:val="24"/>
      <w:szCs w:val="24"/>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Heading1Char">
    <w:name w:val="Heading 1 Char"/>
    <w:basedOn w:val="DefaultParagraphFont"/>
    <w:link w:val="Heading1"/>
    <w:rsid w:val="00EC18A4"/>
    <w:rPr>
      <w:rFonts w:ascii="Arial" w:eastAsia="SimSun" w:hAnsi="Arial" w:cs="Calibri"/>
      <w:b/>
      <w:bCs/>
      <w:caps/>
      <w:kern w:val="32"/>
      <w:sz w:val="32"/>
      <w:szCs w:val="32"/>
      <w:lang w:val="en-US" w:eastAsia="zh-CN"/>
    </w:rPr>
  </w:style>
  <w:style w:type="character" w:styleId="Hyperlink">
    <w:name w:val="Hyperlink"/>
    <w:basedOn w:val="DefaultParagraphFont"/>
    <w:unhideWhenUsed/>
    <w:rsid w:val="00EC18A4"/>
    <w:rPr>
      <w:color w:val="0000FF" w:themeColor="hyperlink"/>
      <w:u w:val="single"/>
    </w:rPr>
  </w:style>
  <w:style w:type="paragraph" w:styleId="ListParagraph">
    <w:name w:val="List Paragraph"/>
    <w:basedOn w:val="Normal"/>
    <w:uiPriority w:val="34"/>
    <w:qFormat/>
    <w:rsid w:val="00EC18A4"/>
    <w:pPr>
      <w:ind w:left="720"/>
      <w:contextualSpacing/>
    </w:pPr>
    <w:rPr>
      <w:rFonts w:ascii="Arabic Typesetting" w:eastAsia="Times New Roman" w:hAnsi="Arabic Typesetting" w:cs="Arabic Typesetting"/>
      <w:sz w:val="36"/>
      <w:szCs w:val="36"/>
      <w:lang w:eastAsia="en-US"/>
    </w:rPr>
  </w:style>
  <w:style w:type="paragraph" w:customStyle="1" w:styleId="NormalParaAR">
    <w:name w:val="Normal_Para_AR"/>
    <w:basedOn w:val="ONUMA"/>
    <w:rsid w:val="00A7240A"/>
    <w:pPr>
      <w:numPr>
        <w:numId w:val="0"/>
      </w:numPr>
      <w:ind w:firstLine="1075"/>
    </w:pPr>
  </w:style>
  <w:style w:type="paragraph" w:customStyle="1" w:styleId="NumberedParaAR">
    <w:name w:val="Numbered_Para_AR"/>
    <w:basedOn w:val="NormalParaAR"/>
    <w:rsid w:val="00EC18A4"/>
    <w:pPr>
      <w:tabs>
        <w:tab w:val="num" w:pos="567"/>
      </w:tabs>
    </w:pPr>
  </w:style>
  <w:style w:type="paragraph" w:customStyle="1" w:styleId="EndofDocumentAR">
    <w:name w:val="End_of_Document_AR"/>
    <w:basedOn w:val="NormalParaAR"/>
    <w:next w:val="NormalParaAR"/>
    <w:rsid w:val="00EC18A4"/>
    <w:pPr>
      <w:ind w:left="5534"/>
    </w:pPr>
  </w:style>
  <w:style w:type="table" w:styleId="TableGrid">
    <w:name w:val="Table Grid"/>
    <w:basedOn w:val="TableNormal"/>
    <w:rsid w:val="00EC18A4"/>
    <w:rPr>
      <w:rFonts w:ascii="Arabic Typesetting" w:hAnsi="Arabic Typesetting" w:cs="Arabic Typesetting"/>
      <w:sz w:val="36"/>
      <w:szCs w:val="36"/>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E0C82"/>
    <w:pPr>
      <w:bidi/>
    </w:pPr>
    <w:rPr>
      <w:rFonts w:ascii="Arial" w:eastAsia="SimSun" w:hAnsi="Arial" w:cs="Calibri"/>
      <w:sz w:val="22"/>
      <w:szCs w:val="22"/>
      <w:lang w:val="en-US" w:eastAsia="zh-CN"/>
    </w:rPr>
  </w:style>
  <w:style w:type="character" w:styleId="FollowedHyperlink">
    <w:name w:val="FollowedHyperlink"/>
    <w:basedOn w:val="DefaultParagraphFont"/>
    <w:semiHidden/>
    <w:unhideWhenUsed/>
    <w:rsid w:val="004B1CCA"/>
    <w:rPr>
      <w:color w:val="800080" w:themeColor="followedHyperlink"/>
      <w:u w:val="single"/>
    </w:rPr>
  </w:style>
  <w:style w:type="character" w:styleId="UnresolvedMention">
    <w:name w:val="Unresolved Mention"/>
    <w:basedOn w:val="DefaultParagraphFont"/>
    <w:uiPriority w:val="99"/>
    <w:semiHidden/>
    <w:unhideWhenUsed/>
    <w:rsid w:val="002C0599"/>
    <w:rPr>
      <w:color w:val="605E5C"/>
      <w:shd w:val="clear" w:color="auto" w:fill="E1DFDD"/>
    </w:rPr>
  </w:style>
  <w:style w:type="paragraph" w:styleId="NormalWeb">
    <w:name w:val="Normal (Web)"/>
    <w:basedOn w:val="Normal"/>
    <w:semiHidden/>
    <w:unhideWhenUsed/>
    <w:rsid w:val="0036448F"/>
    <w:rPr>
      <w:rFonts w:ascii="Times New Roman" w:hAnsi="Times New Roman" w:cs="Times New Roman"/>
      <w:sz w:val="24"/>
      <w:szCs w:val="24"/>
    </w:rPr>
  </w:style>
  <w:style w:type="character" w:customStyle="1" w:styleId="Heading2Char">
    <w:name w:val="Heading 2 Char"/>
    <w:basedOn w:val="DefaultParagraphFont"/>
    <w:link w:val="Heading2"/>
    <w:rsid w:val="0078053B"/>
    <w:rPr>
      <w:rFonts w:ascii="Calibri" w:eastAsia="SimSun" w:hAnsi="Calibri" w:cs="Calibri"/>
      <w:b/>
      <w:bCs/>
      <w:caps/>
      <w:sz w:val="24"/>
      <w:szCs w:val="24"/>
      <w:lang w:val="en-US" w:eastAsia="zh-CN"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62938">
      <w:bodyDiv w:val="1"/>
      <w:marLeft w:val="0"/>
      <w:marRight w:val="0"/>
      <w:marTop w:val="0"/>
      <w:marBottom w:val="0"/>
      <w:divBdr>
        <w:top w:val="none" w:sz="0" w:space="0" w:color="auto"/>
        <w:left w:val="none" w:sz="0" w:space="0" w:color="auto"/>
        <w:bottom w:val="none" w:sz="0" w:space="0" w:color="auto"/>
        <w:right w:val="none" w:sz="0" w:space="0" w:color="auto"/>
      </w:divBdr>
    </w:div>
    <w:div w:id="297272892">
      <w:bodyDiv w:val="1"/>
      <w:marLeft w:val="0"/>
      <w:marRight w:val="0"/>
      <w:marTop w:val="0"/>
      <w:marBottom w:val="0"/>
      <w:divBdr>
        <w:top w:val="none" w:sz="0" w:space="0" w:color="auto"/>
        <w:left w:val="none" w:sz="0" w:space="0" w:color="auto"/>
        <w:bottom w:val="none" w:sz="0" w:space="0" w:color="auto"/>
        <w:right w:val="none" w:sz="0" w:space="0" w:color="auto"/>
      </w:divBdr>
    </w:div>
    <w:div w:id="1018848853">
      <w:bodyDiv w:val="1"/>
      <w:marLeft w:val="0"/>
      <w:marRight w:val="0"/>
      <w:marTop w:val="0"/>
      <w:marBottom w:val="0"/>
      <w:divBdr>
        <w:top w:val="none" w:sz="0" w:space="0" w:color="auto"/>
        <w:left w:val="none" w:sz="0" w:space="0" w:color="auto"/>
        <w:bottom w:val="none" w:sz="0" w:space="0" w:color="auto"/>
        <w:right w:val="none" w:sz="0" w:space="0" w:color="auto"/>
      </w:divBdr>
    </w:div>
    <w:div w:id="1056201390">
      <w:bodyDiv w:val="1"/>
      <w:marLeft w:val="0"/>
      <w:marRight w:val="0"/>
      <w:marTop w:val="0"/>
      <w:marBottom w:val="0"/>
      <w:divBdr>
        <w:top w:val="none" w:sz="0" w:space="0" w:color="auto"/>
        <w:left w:val="none" w:sz="0" w:space="0" w:color="auto"/>
        <w:bottom w:val="none" w:sz="0" w:space="0" w:color="auto"/>
        <w:right w:val="none" w:sz="0" w:space="0" w:color="auto"/>
      </w:divBdr>
    </w:div>
    <w:div w:id="1087191781">
      <w:bodyDiv w:val="1"/>
      <w:marLeft w:val="0"/>
      <w:marRight w:val="0"/>
      <w:marTop w:val="0"/>
      <w:marBottom w:val="0"/>
      <w:divBdr>
        <w:top w:val="none" w:sz="0" w:space="0" w:color="auto"/>
        <w:left w:val="none" w:sz="0" w:space="0" w:color="auto"/>
        <w:bottom w:val="none" w:sz="0" w:space="0" w:color="auto"/>
        <w:right w:val="none" w:sz="0" w:space="0" w:color="auto"/>
      </w:divBdr>
    </w:div>
    <w:div w:id="1127089995">
      <w:bodyDiv w:val="1"/>
      <w:marLeft w:val="0"/>
      <w:marRight w:val="0"/>
      <w:marTop w:val="0"/>
      <w:marBottom w:val="0"/>
      <w:divBdr>
        <w:top w:val="none" w:sz="0" w:space="0" w:color="auto"/>
        <w:left w:val="none" w:sz="0" w:space="0" w:color="auto"/>
        <w:bottom w:val="none" w:sz="0" w:space="0" w:color="auto"/>
        <w:right w:val="none" w:sz="0" w:space="0" w:color="auto"/>
      </w:divBdr>
    </w:div>
    <w:div w:id="1294025085">
      <w:bodyDiv w:val="1"/>
      <w:marLeft w:val="0"/>
      <w:marRight w:val="0"/>
      <w:marTop w:val="0"/>
      <w:marBottom w:val="0"/>
      <w:divBdr>
        <w:top w:val="none" w:sz="0" w:space="0" w:color="auto"/>
        <w:left w:val="none" w:sz="0" w:space="0" w:color="auto"/>
        <w:bottom w:val="none" w:sz="0" w:space="0" w:color="auto"/>
        <w:right w:val="none" w:sz="0" w:space="0" w:color="auto"/>
      </w:divBdr>
    </w:div>
    <w:div w:id="1298796147">
      <w:bodyDiv w:val="1"/>
      <w:marLeft w:val="0"/>
      <w:marRight w:val="0"/>
      <w:marTop w:val="0"/>
      <w:marBottom w:val="0"/>
      <w:divBdr>
        <w:top w:val="none" w:sz="0" w:space="0" w:color="auto"/>
        <w:left w:val="none" w:sz="0" w:space="0" w:color="auto"/>
        <w:bottom w:val="none" w:sz="0" w:space="0" w:color="auto"/>
        <w:right w:val="none" w:sz="0" w:space="0" w:color="auto"/>
      </w:divBdr>
    </w:div>
    <w:div w:id="1413426404">
      <w:bodyDiv w:val="1"/>
      <w:marLeft w:val="0"/>
      <w:marRight w:val="0"/>
      <w:marTop w:val="0"/>
      <w:marBottom w:val="0"/>
      <w:divBdr>
        <w:top w:val="none" w:sz="0" w:space="0" w:color="auto"/>
        <w:left w:val="none" w:sz="0" w:space="0" w:color="auto"/>
        <w:bottom w:val="none" w:sz="0" w:space="0" w:color="auto"/>
        <w:right w:val="none" w:sz="0" w:space="0" w:color="auto"/>
      </w:divBdr>
    </w:div>
    <w:div w:id="1492064776">
      <w:bodyDiv w:val="1"/>
      <w:marLeft w:val="0"/>
      <w:marRight w:val="0"/>
      <w:marTop w:val="0"/>
      <w:marBottom w:val="0"/>
      <w:divBdr>
        <w:top w:val="none" w:sz="0" w:space="0" w:color="auto"/>
        <w:left w:val="none" w:sz="0" w:space="0" w:color="auto"/>
        <w:bottom w:val="none" w:sz="0" w:space="0" w:color="auto"/>
        <w:right w:val="none" w:sz="0" w:space="0" w:color="auto"/>
      </w:divBdr>
    </w:div>
    <w:div w:id="1559517213">
      <w:bodyDiv w:val="1"/>
      <w:marLeft w:val="0"/>
      <w:marRight w:val="0"/>
      <w:marTop w:val="0"/>
      <w:marBottom w:val="0"/>
      <w:divBdr>
        <w:top w:val="none" w:sz="0" w:space="0" w:color="auto"/>
        <w:left w:val="none" w:sz="0" w:space="0" w:color="auto"/>
        <w:bottom w:val="none" w:sz="0" w:space="0" w:color="auto"/>
        <w:right w:val="none" w:sz="0" w:space="0" w:color="auto"/>
      </w:divBdr>
    </w:div>
    <w:div w:id="1669819289">
      <w:bodyDiv w:val="1"/>
      <w:marLeft w:val="0"/>
      <w:marRight w:val="0"/>
      <w:marTop w:val="0"/>
      <w:marBottom w:val="0"/>
      <w:divBdr>
        <w:top w:val="none" w:sz="0" w:space="0" w:color="auto"/>
        <w:left w:val="none" w:sz="0" w:space="0" w:color="auto"/>
        <w:bottom w:val="none" w:sz="0" w:space="0" w:color="auto"/>
        <w:right w:val="none" w:sz="0" w:space="0" w:color="auto"/>
      </w:divBdr>
    </w:div>
    <w:div w:id="1841581061">
      <w:bodyDiv w:val="1"/>
      <w:marLeft w:val="0"/>
      <w:marRight w:val="0"/>
      <w:marTop w:val="0"/>
      <w:marBottom w:val="0"/>
      <w:divBdr>
        <w:top w:val="none" w:sz="0" w:space="0" w:color="auto"/>
        <w:left w:val="none" w:sz="0" w:space="0" w:color="auto"/>
        <w:bottom w:val="none" w:sz="0" w:space="0" w:color="auto"/>
        <w:right w:val="none" w:sz="0" w:space="0" w:color="auto"/>
      </w:divBdr>
    </w:div>
    <w:div w:id="195070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18" TargetMode="External"/><Relationship Id="rId117" Type="http://schemas.openxmlformats.org/officeDocument/2006/relationships/header" Target="header1.xml"/><Relationship Id="rId21" Type="http://schemas.openxmlformats.org/officeDocument/2006/relationships/hyperlink" Target="https://www3.wipo.int/classifications/ipc/ipcef/public/en/project/F217" TargetMode="External"/><Relationship Id="rId42" Type="http://schemas.openxmlformats.org/officeDocument/2006/relationships/hyperlink" Target="https://www3.wipo.int/classifications/ipc/ipcef/public/en/project/F148" TargetMode="External"/><Relationship Id="rId47" Type="http://schemas.openxmlformats.org/officeDocument/2006/relationships/hyperlink" Target="https://www3.wipo.int/classifications/ipc/ipcef/public/en/project/F193" TargetMode="External"/><Relationship Id="rId63" Type="http://schemas.openxmlformats.org/officeDocument/2006/relationships/hyperlink" Target="https://www3.wipo.int/classifications/ipc/ipcef/public/en/project/F218" TargetMode="External"/><Relationship Id="rId68" Type="http://schemas.openxmlformats.org/officeDocument/2006/relationships/hyperlink" Target="https://www3.wipo.int/classifications/ipc/ipcef/public/en/project/C530" TargetMode="External"/><Relationship Id="rId84" Type="http://schemas.openxmlformats.org/officeDocument/2006/relationships/hyperlink" Target="https://www3.wipo.int/classifications/ipc/ipcef/public/en/project/M000" TargetMode="External"/><Relationship Id="rId89" Type="http://schemas.openxmlformats.org/officeDocument/2006/relationships/hyperlink" Target="https://www3.wipo.int/classifications/ipc/ipcef/public/en/project/M839" TargetMode="External"/><Relationship Id="rId112" Type="http://schemas.openxmlformats.org/officeDocument/2006/relationships/hyperlink" Target="https://www3.wipo.int/classifications/ipc/ipcef/public/en/project/M294" TargetMode="External"/><Relationship Id="rId16" Type="http://schemas.openxmlformats.org/officeDocument/2006/relationships/image" Target="media/image4.png"/><Relationship Id="rId107" Type="http://schemas.openxmlformats.org/officeDocument/2006/relationships/hyperlink" Target="https://www3.wipo.int/classifications/ipc/ipcef/public/en/project/D313" TargetMode="External"/><Relationship Id="rId11" Type="http://schemas.openxmlformats.org/officeDocument/2006/relationships/footnotes" Target="footnotes.xml"/><Relationship Id="rId32" Type="http://schemas.openxmlformats.org/officeDocument/2006/relationships/hyperlink" Target="https://www3.wipo.int/classifications/ipc/ipcef/public/en/project/C538" TargetMode="External"/><Relationship Id="rId37" Type="http://schemas.openxmlformats.org/officeDocument/2006/relationships/hyperlink" Target="https://www3.wipo.int/classifications/ipc/ipcef/public/en/project/C543" TargetMode="External"/><Relationship Id="rId53" Type="http://schemas.openxmlformats.org/officeDocument/2006/relationships/hyperlink" Target="https://www3.wipo.int/classifications/ipc/ipcef/public/en/project/F200" TargetMode="External"/><Relationship Id="rId58" Type="http://schemas.openxmlformats.org/officeDocument/2006/relationships/hyperlink" Target="https://www3.wipo.int/classifications/ipc/ipcef/public/en/project/F208" TargetMode="External"/><Relationship Id="rId74" Type="http://schemas.openxmlformats.org/officeDocument/2006/relationships/hyperlink" Target="https://www3.wipo.int/classifications/ipc/ipcef/public/en/project/F194" TargetMode="External"/><Relationship Id="rId79" Type="http://schemas.openxmlformats.org/officeDocument/2006/relationships/hyperlink" Target="https://www3.wipo.int/classifications/ipc/ipcef/public/en/project/C519" TargetMode="External"/><Relationship Id="rId102" Type="http://schemas.openxmlformats.org/officeDocument/2006/relationships/hyperlink" Target="https://www3.wipo.int/classifications/ipc/ipcef/public/en/project/M847" TargetMode="External"/><Relationship Id="rId5" Type="http://schemas.openxmlformats.org/officeDocument/2006/relationships/customXml" Target="../customXml/item5.xml"/><Relationship Id="rId90" Type="http://schemas.openxmlformats.org/officeDocument/2006/relationships/hyperlink" Target="https://www3.wipo.int/classifications/ipc/ipcef/public/en/project/M843" TargetMode="External"/><Relationship Id="rId95" Type="http://schemas.openxmlformats.org/officeDocument/2006/relationships/hyperlink" Target="https://www3.wipo.int/classifications/ipc/ipcef/public/en/project/M839" TargetMode="External"/><Relationship Id="rId22" Type="http://schemas.openxmlformats.org/officeDocument/2006/relationships/hyperlink" Target="https://www3.wipo.int/classifications/ipc/ipcef/public/en/project/F218" TargetMode="External"/><Relationship Id="rId27" Type="http://schemas.openxmlformats.org/officeDocument/2006/relationships/hyperlink" Target="https://www3.wipo.int/classifications/ipc/ipcef/public/en/project/C529" TargetMode="External"/><Relationship Id="rId43" Type="http://schemas.openxmlformats.org/officeDocument/2006/relationships/hyperlink" Target="https://www3.wipo.int/classifications/ipc/ipcef/public/en/project/F186" TargetMode="External"/><Relationship Id="rId48" Type="http://schemas.openxmlformats.org/officeDocument/2006/relationships/hyperlink" Target="https://www3.wipo.int/classifications/ipc/ipcef/public/en/project/F194" TargetMode="External"/><Relationship Id="rId64" Type="http://schemas.openxmlformats.org/officeDocument/2006/relationships/hyperlink" Target="https://www3.wipo.int/classifications/ipc/ipcef/public/en/project/F206" TargetMode="External"/><Relationship Id="rId69" Type="http://schemas.openxmlformats.org/officeDocument/2006/relationships/hyperlink" Target="https://www3.wipo.int/classifications/ipc/ipcef/public/en/project/C531" TargetMode="External"/><Relationship Id="rId113" Type="http://schemas.openxmlformats.org/officeDocument/2006/relationships/hyperlink" Target="https://www3.wipo.int/classifications/ipc/ipcef/public/en/project/M301" TargetMode="External"/><Relationship Id="rId118" Type="http://schemas.openxmlformats.org/officeDocument/2006/relationships/footer" Target="footer1.xml"/><Relationship Id="rId80" Type="http://schemas.openxmlformats.org/officeDocument/2006/relationships/hyperlink" Target="https://www3.wipo.int/classifications/ipc/ipcef/public/en/project/C519" TargetMode="External"/><Relationship Id="rId85" Type="http://schemas.openxmlformats.org/officeDocument/2006/relationships/hyperlink" Target="https://www3.wipo.int/classifications/ipc/ipcef/public/en/project/M627" TargetMode="External"/><Relationship Id="rId12" Type="http://schemas.openxmlformats.org/officeDocument/2006/relationships/endnotes" Target="endnotes.xml"/><Relationship Id="rId17" Type="http://schemas.openxmlformats.org/officeDocument/2006/relationships/hyperlink" Target="https://www3.wipo.int/classifications/ipc/ipcef/public/en/project/F207" TargetMode="External"/><Relationship Id="rId33" Type="http://schemas.openxmlformats.org/officeDocument/2006/relationships/hyperlink" Target="https://www3.wipo.int/classifications/ipc/ipcef/public/en/project/C539" TargetMode="External"/><Relationship Id="rId38" Type="http://schemas.openxmlformats.org/officeDocument/2006/relationships/hyperlink" Target="https://www3.wipo.int/classifications/ipc/ipcef/public/en/project/C544" TargetMode="External"/><Relationship Id="rId59" Type="http://schemas.openxmlformats.org/officeDocument/2006/relationships/hyperlink" Target="https://www3.wipo.int/classifications/ipc/ipcef/public/en/project/F209" TargetMode="External"/><Relationship Id="rId103" Type="http://schemas.openxmlformats.org/officeDocument/2006/relationships/hyperlink" Target="https://www3.wipo.int/classifications/ipc/ipcef/public/en/project/M634" TargetMode="External"/><Relationship Id="rId108" Type="http://schemas.openxmlformats.org/officeDocument/2006/relationships/hyperlink" Target="https://www3.wipo.int/classifications/ipc/ipcef/public/en/project/D313" TargetMode="External"/><Relationship Id="rId54" Type="http://schemas.openxmlformats.org/officeDocument/2006/relationships/hyperlink" Target="https://www3.wipo.int/classifications/ipc/ipcef/public/en/project/F201" TargetMode="External"/><Relationship Id="rId70" Type="http://schemas.openxmlformats.org/officeDocument/2006/relationships/hyperlink" Target="https://www3.wipo.int/classifications/ipc/ipcef/public/en/project/C540" TargetMode="External"/><Relationship Id="rId75" Type="http://schemas.openxmlformats.org/officeDocument/2006/relationships/hyperlink" Target="https://www3.wipo.int/classifications/ipc/ipcef/public/en/project/F196" TargetMode="External"/><Relationship Id="rId91" Type="http://schemas.openxmlformats.org/officeDocument/2006/relationships/hyperlink" Target="https://www3.wipo.int/classifications/ipc/ipcef/public/en/project/M844" TargetMode="External"/><Relationship Id="rId96" Type="http://schemas.openxmlformats.org/officeDocument/2006/relationships/hyperlink" Target="https://www3.wipo.int/classifications/ipc/ipcef/public/en/project/M843"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wipo.int/classifications/ipc/ipcef/public/en/project/CE456" TargetMode="External"/><Relationship Id="rId28" Type="http://schemas.openxmlformats.org/officeDocument/2006/relationships/hyperlink" Target="https://www3.wipo.int/classifications/ipc/ipcef/public/en/project/C530" TargetMode="External"/><Relationship Id="rId49" Type="http://schemas.openxmlformats.org/officeDocument/2006/relationships/hyperlink" Target="https://www3.wipo.int/classifications/ipc/ipcef/public/en/project/F195" TargetMode="External"/><Relationship Id="rId114" Type="http://schemas.openxmlformats.org/officeDocument/2006/relationships/hyperlink" Target="https://www3.wipo.int/classifications/ipc/ipcef/public/en/project/M309" TargetMode="External"/><Relationship Id="rId119" Type="http://schemas.openxmlformats.org/officeDocument/2006/relationships/footer" Target="footer2.xml"/><Relationship Id="rId44" Type="http://schemas.openxmlformats.org/officeDocument/2006/relationships/hyperlink" Target="https://www3.wipo.int/classifications/ipc/ipcef/public/en/project/F189" TargetMode="External"/><Relationship Id="rId60" Type="http://schemas.openxmlformats.org/officeDocument/2006/relationships/hyperlink" Target="https://www3.wipo.int/classifications/ipc/ipcef/public/en/project/F211" TargetMode="External"/><Relationship Id="rId65" Type="http://schemas.openxmlformats.org/officeDocument/2006/relationships/hyperlink" Target="https://www3.wipo.int/classifications/ipc/ipcef/public/en/project/C517" TargetMode="External"/><Relationship Id="rId81" Type="http://schemas.openxmlformats.org/officeDocument/2006/relationships/hyperlink" Target="https://www3.wipo.int/classifications/ipc/ipcef/public/en/project/C544" TargetMode="External"/><Relationship Id="rId86" Type="http://schemas.openxmlformats.org/officeDocument/2006/relationships/hyperlink" Target="https://www3.wipo.int/classifications/ipc/ipcef/public/en/project/M633"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wipo.int/classifications/ipc/ipcef/public/en/project/F209" TargetMode="External"/><Relationship Id="rId39" Type="http://schemas.openxmlformats.org/officeDocument/2006/relationships/hyperlink" Target="https://www3.wipo.int/classifications/ipc/ipcef/public/en/project/C545" TargetMode="External"/><Relationship Id="rId109" Type="http://schemas.openxmlformats.org/officeDocument/2006/relationships/hyperlink" Target="https://www3.wipo.int/classifications/ipc/ipcef/public/en/project/D313" TargetMode="External"/><Relationship Id="rId34" Type="http://schemas.openxmlformats.org/officeDocument/2006/relationships/hyperlink" Target="https://www3.wipo.int/classifications/ipc/ipcef/public/en/project/C540" TargetMode="External"/><Relationship Id="rId50" Type="http://schemas.openxmlformats.org/officeDocument/2006/relationships/hyperlink" Target="https://www3.wipo.int/classifications/ipc/ipcef/public/en/project/F196" TargetMode="External"/><Relationship Id="rId55" Type="http://schemas.openxmlformats.org/officeDocument/2006/relationships/hyperlink" Target="https://www3.wipo.int/classifications/ipc/ipcef/public/en/project/F204" TargetMode="External"/><Relationship Id="rId76" Type="http://schemas.openxmlformats.org/officeDocument/2006/relationships/hyperlink" Target="https://www3.wipo.int/classifications/ipc/ipcef/public/en/project/F198" TargetMode="External"/><Relationship Id="rId97" Type="http://schemas.openxmlformats.org/officeDocument/2006/relationships/hyperlink" Target="https://www3.wipo.int/classifications/ipc/ipcef/public/en/project/M844" TargetMode="External"/><Relationship Id="rId104" Type="http://schemas.openxmlformats.org/officeDocument/2006/relationships/hyperlink" Target="https://www3.wipo.int/classifications/ipc/ipcef/public/en/project/M848" TargetMode="External"/><Relationship Id="rId120" Type="http://schemas.openxmlformats.org/officeDocument/2006/relationships/footer" Target="footer3.xml"/><Relationship Id="rId7" Type="http://schemas.openxmlformats.org/officeDocument/2006/relationships/numbering" Target="numbering.xml"/><Relationship Id="rId71" Type="http://schemas.openxmlformats.org/officeDocument/2006/relationships/hyperlink" Target="https://www3.wipo.int/classifications/ipc/ipcef/public/en/project/F140" TargetMode="External"/><Relationship Id="rId92" Type="http://schemas.openxmlformats.org/officeDocument/2006/relationships/hyperlink" Target="https://www3.wipo.int/classifications/ipc/ipcef/public/en/project/M845" TargetMode="External"/><Relationship Id="rId2" Type="http://schemas.openxmlformats.org/officeDocument/2006/relationships/customXml" Target="../customXml/item2.xml"/><Relationship Id="rId29" Type="http://schemas.openxmlformats.org/officeDocument/2006/relationships/hyperlink" Target="https://www3.wipo.int/classifications/ipc/ipcef/public/en/project/C531" TargetMode="External"/><Relationship Id="rId24" Type="http://schemas.openxmlformats.org/officeDocument/2006/relationships/hyperlink" Target="https://www3.wipo.int/classifications/ipc/ipcef/public/en/project/C510" TargetMode="External"/><Relationship Id="rId40" Type="http://schemas.openxmlformats.org/officeDocument/2006/relationships/hyperlink" Target="https://www3.wipo.int/classifications/ipc/ipcef/public/en/project/C546" TargetMode="External"/><Relationship Id="rId45" Type="http://schemas.openxmlformats.org/officeDocument/2006/relationships/hyperlink" Target="https://www3.wipo.int/classifications/ipc/ipcef/public/en/project/F190" TargetMode="External"/><Relationship Id="rId66" Type="http://schemas.openxmlformats.org/officeDocument/2006/relationships/hyperlink" Target="https://www3.wipo.int/classifications/ipc/ipcef/public/en/project/C518" TargetMode="External"/><Relationship Id="rId87" Type="http://schemas.openxmlformats.org/officeDocument/2006/relationships/hyperlink" Target="https://www3.wipo.int/classifications/ipc/ipcef/public/en/project/M634" TargetMode="External"/><Relationship Id="rId110" Type="http://schemas.openxmlformats.org/officeDocument/2006/relationships/hyperlink" Target="https://www3.wipo.int/classifications/ipc/ipcef/public/en/project/WG191" TargetMode="External"/><Relationship Id="rId115" Type="http://schemas.openxmlformats.org/officeDocument/2006/relationships/hyperlink" Target="https://www3.wipo.int/classifications/ipc/ipcef/public/en/project/WG191" TargetMode="External"/><Relationship Id="rId61" Type="http://schemas.openxmlformats.org/officeDocument/2006/relationships/hyperlink" Target="https://www3.wipo.int/classifications/ipc/ipcef/public/en/project/F213" TargetMode="External"/><Relationship Id="rId82" Type="http://schemas.openxmlformats.org/officeDocument/2006/relationships/hyperlink" Target="https://www3.wipo.int/classifications/ipc/ipcef/public/en/project/M849" TargetMode="External"/><Relationship Id="rId19" Type="http://schemas.openxmlformats.org/officeDocument/2006/relationships/hyperlink" Target="https://www3.wipo.int/classifications/ipc/ipcef/public/en/project/F211" TargetMode="External"/><Relationship Id="rId14" Type="http://schemas.openxmlformats.org/officeDocument/2006/relationships/image" Target="media/image2.png"/><Relationship Id="rId30" Type="http://schemas.openxmlformats.org/officeDocument/2006/relationships/hyperlink" Target="https://www3.wipo.int/classifications/ipc/ipcef/public/en/project/C536" TargetMode="External"/><Relationship Id="rId35" Type="http://schemas.openxmlformats.org/officeDocument/2006/relationships/hyperlink" Target="https://www3.wipo.int/classifications/ipc/ipcef/public/en/project/C541" TargetMode="External"/><Relationship Id="rId56" Type="http://schemas.openxmlformats.org/officeDocument/2006/relationships/hyperlink" Target="https://www3.wipo.int/classifications/ipc/ipcef/public/en/project/F206" TargetMode="External"/><Relationship Id="rId77" Type="http://schemas.openxmlformats.org/officeDocument/2006/relationships/hyperlink" Target="https://www3.wipo.int/classifications/ipc/ipcef/public/en/project/F200" TargetMode="External"/><Relationship Id="rId100" Type="http://schemas.openxmlformats.org/officeDocument/2006/relationships/hyperlink" Target="https://www3.wipo.int/classifications/ipc/ipcef/public/en/project/M633" TargetMode="External"/><Relationship Id="rId105" Type="http://schemas.openxmlformats.org/officeDocument/2006/relationships/hyperlink" Target="https://www3.wipo.int/classifications/ipc/ipcef/public/en/project/M627" TargetMode="External"/><Relationship Id="rId8" Type="http://schemas.openxmlformats.org/officeDocument/2006/relationships/styles" Target="styles.xml"/><Relationship Id="rId51" Type="http://schemas.openxmlformats.org/officeDocument/2006/relationships/hyperlink" Target="https://www3.wipo.int/classifications/ipc/ipcef/public/en/project/F198" TargetMode="External"/><Relationship Id="rId72" Type="http://schemas.openxmlformats.org/officeDocument/2006/relationships/hyperlink" Target="https://www3.wipo.int/classifications/ipc/ipcef/public/en/project/F189" TargetMode="External"/><Relationship Id="rId93" Type="http://schemas.openxmlformats.org/officeDocument/2006/relationships/hyperlink" Target="https://www3.wipo.int/classifications/ipc/ipcef/public/en/project/M846" TargetMode="External"/><Relationship Id="rId98" Type="http://schemas.openxmlformats.org/officeDocument/2006/relationships/hyperlink" Target="https://www3.wipo.int/classifications/ipc/ipcef/public/en/project/M845"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ww3.wipo.int/classifications/ipc/ipcef/public/en/project/C517" TargetMode="External"/><Relationship Id="rId46" Type="http://schemas.openxmlformats.org/officeDocument/2006/relationships/hyperlink" Target="https://www3.wipo.int/classifications/ipc/ipcef/public/en/project/F192" TargetMode="External"/><Relationship Id="rId67" Type="http://schemas.openxmlformats.org/officeDocument/2006/relationships/hyperlink" Target="https://www3.wipo.int/classifications/ipc/ipcef/public/en/project/C529" TargetMode="External"/><Relationship Id="rId116" Type="http://schemas.openxmlformats.org/officeDocument/2006/relationships/hyperlink" Target="https://www3.wipo.int/classifications/ipc/ipcef/public/en/project/WG191" TargetMode="External"/><Relationship Id="rId20" Type="http://schemas.openxmlformats.org/officeDocument/2006/relationships/hyperlink" Target="https://www3.wipo.int/classifications/ipc/ipcef/public/en/project/F213" TargetMode="External"/><Relationship Id="rId41" Type="http://schemas.openxmlformats.org/officeDocument/2006/relationships/hyperlink" Target="https://www3.wipo.int/classifications/ipc/ipcef/public/en/project/F140" TargetMode="External"/><Relationship Id="rId62" Type="http://schemas.openxmlformats.org/officeDocument/2006/relationships/hyperlink" Target="https://www3.wipo.int/classifications/ipc/ipcef/public/en/project/F217" TargetMode="External"/><Relationship Id="rId83" Type="http://schemas.openxmlformats.org/officeDocument/2006/relationships/hyperlink" Target="https://www3.wipo.int/classifications/ipc/ipcef/public/en/project/F195" TargetMode="External"/><Relationship Id="rId88" Type="http://schemas.openxmlformats.org/officeDocument/2006/relationships/hyperlink" Target="https://www3.wipo.int/classifications/ipc/ipcef/public/en/project/M838" TargetMode="External"/><Relationship Id="rId111" Type="http://schemas.openxmlformats.org/officeDocument/2006/relationships/hyperlink" Target="https://www3.wipo.int/classifications/ipc/ipcef/public/en/project/M284" TargetMode="External"/><Relationship Id="rId15" Type="http://schemas.openxmlformats.org/officeDocument/2006/relationships/image" Target="media/image3.jpeg"/><Relationship Id="rId36" Type="http://schemas.openxmlformats.org/officeDocument/2006/relationships/hyperlink" Target="https://www3.wipo.int/classifications/ipc/ipcef/public/en/project/C542" TargetMode="External"/><Relationship Id="rId57" Type="http://schemas.openxmlformats.org/officeDocument/2006/relationships/hyperlink" Target="https://www3.wipo.int/classifications/ipc/ipcef/public/en/project/F207" TargetMode="External"/><Relationship Id="rId106" Type="http://schemas.openxmlformats.org/officeDocument/2006/relationships/hyperlink" Target="https://www3.wipo.int/classifications/ipc/ipcef/public/en/project/D313" TargetMode="External"/><Relationship Id="rId10" Type="http://schemas.openxmlformats.org/officeDocument/2006/relationships/webSettings" Target="webSettings.xml"/><Relationship Id="rId31" Type="http://schemas.openxmlformats.org/officeDocument/2006/relationships/hyperlink" Target="https://www3.wipo.int/classifications/ipc/ipcef/public/en/project/C537" TargetMode="External"/><Relationship Id="rId52" Type="http://schemas.openxmlformats.org/officeDocument/2006/relationships/hyperlink" Target="https://www3.wipo.int/classifications/ipc/ipcef/public/en/project/F199" TargetMode="External"/><Relationship Id="rId73" Type="http://schemas.openxmlformats.org/officeDocument/2006/relationships/hyperlink" Target="https://www3.wipo.int/classifications/ipc/ipcef/public/en/project/F190" TargetMode="External"/><Relationship Id="rId78" Type="http://schemas.openxmlformats.org/officeDocument/2006/relationships/hyperlink" Target="https://www3.wipo.int/classifications/ipc/ipcef/public/en/project/C510" TargetMode="External"/><Relationship Id="rId94" Type="http://schemas.openxmlformats.org/officeDocument/2006/relationships/hyperlink" Target="https://www3.wipo.int/classifications/ipc/ipcef/public/en/project/M838" TargetMode="External"/><Relationship Id="rId99" Type="http://schemas.openxmlformats.org/officeDocument/2006/relationships/hyperlink" Target="https://www3.wipo.int/classifications/ipc/ipcef/public/en/project/M634" TargetMode="External"/><Relationship Id="rId101" Type="http://schemas.openxmlformats.org/officeDocument/2006/relationships/hyperlink" Target="https://www3.wipo.int/classifications/ipc/ipcef/public/en/project/M631" TargetMode="External"/><Relationship Id="rId1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1280E5447846084286B7AC5E07F2102C" ma:contentTypeVersion="441" ma:contentTypeDescription="" ma:contentTypeScope="" ma:versionID="187c820ab97810ce8db7842aa0f1abf0">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375991e5bf4f29bc96a350ee30d5c52"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fb2cf36-8b81-4a98-a994-c8ac87495261}"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fb2cf36-8b81-4a98-a994-c8ac87495261}"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oec7080f59824b85bfab9bab42c36e68>
    <_dlc_DocId xmlns="ec94eb93-2160-433d-bc9d-10bdc50beb83">ICSDBFP-619088011-78161</_dlc_DocId>
    <_dlc_DocIdUrl xmlns="ec94eb93-2160-433d-bc9d-10bdc50beb83">
      <Url>https://wipoprod.sharepoint.com/sites/SPS-INT-BFP-ICSD-IntPatClass/_layouts/15/DocIdRedir.aspx?ID=ICSDBFP-619088011-78161</Url>
      <Description>ICSDBFP-619088011-78161</Description>
    </_dlc_DocIdUrl>
  </documentManagement>
</p:properties>
</file>

<file path=customXml/itemProps1.xml><?xml version="1.0" encoding="utf-8"?>
<ds:datastoreItem xmlns:ds="http://schemas.openxmlformats.org/officeDocument/2006/customXml" ds:itemID="{AE2F23F1-0455-44B4-82DE-C11FEF52C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09BDDA-5DD7-4A00-A2F3-9DB6E92F3803}">
  <ds:schemaRefs>
    <ds:schemaRef ds:uri="http://schemas.microsoft.com/sharepoint/v3/contenttype/forms"/>
  </ds:schemaRefs>
</ds:datastoreItem>
</file>

<file path=customXml/itemProps3.xml><?xml version="1.0" encoding="utf-8"?>
<ds:datastoreItem xmlns:ds="http://schemas.openxmlformats.org/officeDocument/2006/customXml" ds:itemID="{AF4CE95B-77A6-4701-9116-8F1AF01D46F7}">
  <ds:schemaRefs>
    <ds:schemaRef ds:uri="Microsoft.SharePoint.Taxonomy.ContentTypeSync"/>
  </ds:schemaRefs>
</ds:datastoreItem>
</file>

<file path=customXml/itemProps4.xml><?xml version="1.0" encoding="utf-8"?>
<ds:datastoreItem xmlns:ds="http://schemas.openxmlformats.org/officeDocument/2006/customXml" ds:itemID="{442B45D9-62C5-43A6-94D3-F957B14FA82B}">
  <ds:schemaRefs>
    <ds:schemaRef ds:uri="http://schemas.microsoft.com/sharepoint/events"/>
  </ds:schemaRefs>
</ds:datastoreItem>
</file>

<file path=customXml/itemProps5.xml><?xml version="1.0" encoding="utf-8"?>
<ds:datastoreItem xmlns:ds="http://schemas.openxmlformats.org/officeDocument/2006/customXml" ds:itemID="{1F70CA81-DB12-4AEF-B6DB-63C06C056F56}">
  <ds:schemaRefs>
    <ds:schemaRef ds:uri="http://schemas.openxmlformats.org/officeDocument/2006/bibliography"/>
  </ds:schemaRefs>
</ds:datastoreItem>
</file>

<file path=customXml/itemProps6.xml><?xml version="1.0" encoding="utf-8"?>
<ds:datastoreItem xmlns:ds="http://schemas.openxmlformats.org/officeDocument/2006/customXml" ds:itemID="{A565DC83-9567-4306-B1D8-21B1B2DE968C}">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2097</Words>
  <Characters>15060</Characters>
  <Application>Microsoft Office Word</Application>
  <DocSecurity>0</DocSecurity>
  <Lines>358</Lines>
  <Paragraphs>163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IPC/WG/54/2, Report, IPC Revision Working Group, 54th Session</vt:lpstr>
      <vt:lpstr>IPC/WG/50/1 Prov.</vt:lpstr>
    </vt:vector>
  </TitlesOfParts>
  <Manager/>
  <Company>WIPO</Company>
  <LinksUpToDate>false</LinksUpToDate>
  <CharactersWithSpaces>16994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IPC/WG/54/2, Report, IPC Revision Working Group, 54th Session</dc:title>
  <dc:subject>Report, IPC Revision Working Group (IPC Union), 54th Session, October 27 to 31, 2025</dc:subject>
  <dc:creator>WIPO</dc:creator>
  <cp:keywords>IPC/WG/54/2, Report,  Arabic version</cp:keywords>
  <cp:lastModifiedBy>MALANGA SALAZAR Isabelle</cp:lastModifiedBy>
  <cp:revision>5</cp:revision>
  <cp:lastPrinted>2025-12-01T08:15:00Z</cp:lastPrinted>
  <dcterms:created xsi:type="dcterms:W3CDTF">2025-12-03T17:15:00Z</dcterms:created>
  <dcterms:modified xsi:type="dcterms:W3CDTF">2025-12-05T12:41:00Z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2025-12-01T08:12:49Z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b9a45193-547b-4dca-9a8a-187c971ba467</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y fmtid="{D5CDD505-2E9C-101B-9397-08002B2CF9AE}" pid="10" name="ContentTypeId">
    <vt:lpwstr>0x01010043A0F979BE30A3469F998CB749C11FBD001280E5447846084286B7AC5E07F2102C</vt:lpwstr>
  </property>
  <property fmtid="{D5CDD505-2E9C-101B-9397-08002B2CF9AE}" pid="11" name="BusinessUnit">
    <vt:lpwstr>2;#International Classifications and Standards Division|1bda9d19-f2c0-4f24-b9f1-c91ec6b8f041</vt:lpwstr>
  </property>
  <property fmtid="{D5CDD505-2E9C-101B-9397-08002B2CF9AE}" pid="12" name="MediaServiceImageTags">
    <vt:lpwstr/>
  </property>
  <property fmtid="{D5CDD505-2E9C-101B-9397-08002B2CF9AE}" pid="13" name="RMClassification">
    <vt:lpwstr/>
  </property>
  <property fmtid="{D5CDD505-2E9C-101B-9397-08002B2CF9AE}" pid="14" name="Languages">
    <vt:lpwstr>1;#English|950e6fa2-2df0-4983-a604-54e57c7a6d93</vt:lpwstr>
  </property>
  <property fmtid="{D5CDD505-2E9C-101B-9397-08002B2CF9AE}" pid="15" name="lcf76f155ced4ddcb4097134ff3c332f">
    <vt:lpwstr/>
  </property>
  <property fmtid="{D5CDD505-2E9C-101B-9397-08002B2CF9AE}" pid="16" name="_dlc_DocIdItemGuid">
    <vt:lpwstr>6ba76bf5-1da2-4bf3-baa4-21929d06faed</vt:lpwstr>
  </property>
</Properties>
</file>