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E6FB" w14:textId="77777777" w:rsidR="00BA3DE1" w:rsidRDefault="00BA3DE1" w:rsidP="00716BC0">
      <w:pPr>
        <w:spacing w:after="360"/>
        <w:outlineLvl w:val="0"/>
        <w:rPr>
          <w:rFonts w:asciiTheme="minorHAnsi" w:hAnsiTheme="minorHAnsi"/>
          <w:caps/>
          <w:sz w:val="28"/>
          <w:szCs w:val="24"/>
        </w:rPr>
      </w:pPr>
      <w:bookmarkStart w:id="0" w:name="TitleOfDoc"/>
    </w:p>
    <w:p w14:paraId="3F8633A2" w14:textId="5CBF3CD0" w:rsidR="008B2CC1" w:rsidRPr="00BA3DE1" w:rsidRDefault="00EC18A4" w:rsidP="00716BC0">
      <w:pPr>
        <w:spacing w:after="360"/>
        <w:outlineLvl w:val="0"/>
        <w:rPr>
          <w:rFonts w:asciiTheme="minorHAnsi" w:hAnsiTheme="minorHAnsi" w:cstheme="minorHAnsi"/>
          <w:b/>
          <w:bCs/>
          <w:caps/>
          <w:sz w:val="28"/>
          <w:szCs w:val="24"/>
        </w:rPr>
      </w:pPr>
      <w:r w:rsidRPr="00BA3DE1">
        <w:rPr>
          <w:rFonts w:asciiTheme="minorHAnsi" w:hAnsiTheme="minorHAnsi"/>
          <w:b/>
          <w:bCs/>
          <w:caps/>
          <w:sz w:val="32"/>
          <w:szCs w:val="28"/>
          <w:rtl/>
        </w:rPr>
        <w:t>جدول الأعمال</w:t>
      </w:r>
    </w:p>
    <w:p w14:paraId="78FC1EE7" w14:textId="77777777" w:rsidR="00134EA2" w:rsidRPr="007774CD" w:rsidRDefault="00134EA2" w:rsidP="00134EA2">
      <w:pPr>
        <w:pStyle w:val="ONUMA"/>
        <w:rPr>
          <w:rtl/>
        </w:rPr>
      </w:pPr>
      <w:bookmarkStart w:id="1" w:name="Prepared"/>
      <w:bookmarkStart w:id="2" w:name="ExtraPara"/>
      <w:bookmarkEnd w:id="0"/>
      <w:bookmarkEnd w:id="1"/>
      <w:bookmarkEnd w:id="2"/>
      <w:r w:rsidRPr="007774CD">
        <w:rPr>
          <w:rFonts w:hint="cs"/>
          <w:rtl/>
        </w:rPr>
        <w:t>افتتاح الدورة</w:t>
      </w:r>
    </w:p>
    <w:p w14:paraId="7B3A8B76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انتخاب الرئيس ونائب الرئيس</w:t>
      </w:r>
    </w:p>
    <w:p w14:paraId="10051E56" w14:textId="77777777" w:rsidR="00134EA2" w:rsidRDefault="00134EA2" w:rsidP="004E450C">
      <w:pPr>
        <w:pStyle w:val="ONUMA"/>
        <w:spacing w:after="0"/>
      </w:pPr>
      <w:r>
        <w:rPr>
          <w:rFonts w:hint="cs"/>
          <w:rtl/>
        </w:rPr>
        <w:t>اعتماد جدول الأعمال</w:t>
      </w:r>
    </w:p>
    <w:p w14:paraId="2F699572" w14:textId="77777777" w:rsidR="00134EA2" w:rsidRPr="00A7240A" w:rsidRDefault="00134EA2" w:rsidP="00A7240A">
      <w:pPr>
        <w:pStyle w:val="NormalParaAR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009705D8" w14:textId="77777777" w:rsidR="00283D29" w:rsidRDefault="00134EA2" w:rsidP="004E450C">
      <w:pPr>
        <w:pStyle w:val="ONUMA"/>
        <w:spacing w:after="0"/>
      </w:pPr>
      <w:r w:rsidRPr="007774CD">
        <w:rPr>
          <w:rFonts w:hint="cs"/>
          <w:rtl/>
        </w:rPr>
        <w:t>تقرير عن الدورة الخامسة والعشرين للفريق العامل الأول لمكاتب الملكية الفكرية الخمسة والمعني بالتصنيف (</w:t>
      </w:r>
      <w:r w:rsidRPr="007774CD">
        <w:t>IP5 WG</w:t>
      </w:r>
      <w:r w:rsidR="00283D29">
        <w:rPr>
          <w:lang w:val="fr-CH"/>
        </w:rPr>
        <w:t>-</w:t>
      </w:r>
      <w:r w:rsidRPr="007774CD">
        <w:t>1</w:t>
      </w:r>
      <w:r w:rsidR="00A7240A">
        <w:rPr>
          <w:rFonts w:hint="cs"/>
          <w:rtl/>
        </w:rPr>
        <w:t>)</w:t>
      </w:r>
    </w:p>
    <w:p w14:paraId="3CC7D143" w14:textId="77777777" w:rsidR="00134EA2" w:rsidRPr="007774CD" w:rsidRDefault="00134EA2" w:rsidP="008A7105">
      <w:pPr>
        <w:pStyle w:val="NormalParaAR"/>
        <w:ind w:left="1075" w:firstLine="0"/>
        <w:rPr>
          <w:rtl/>
        </w:rPr>
      </w:pPr>
      <w:r w:rsidRPr="007774CD">
        <w:rPr>
          <w:rFonts w:hint="cs"/>
          <w:rtl/>
        </w:rPr>
        <w:t xml:space="preserve">عرض شفهي يلقيه </w:t>
      </w:r>
      <w:r w:rsidR="008A7105">
        <w:rPr>
          <w:rFonts w:hint="cs"/>
          <w:rtl/>
        </w:rPr>
        <w:t>مكتب الولايات المتحدة الأمريكية للبراءات والعلامات التجارية</w:t>
      </w:r>
      <w:r w:rsidRPr="007774CD">
        <w:rPr>
          <w:rFonts w:hint="cs"/>
          <w:rtl/>
        </w:rPr>
        <w:t xml:space="preserve"> (</w:t>
      </w:r>
      <w:r w:rsidR="008A7105">
        <w:t>USPTO</w:t>
      </w:r>
      <w:r w:rsidRPr="007774CD">
        <w:rPr>
          <w:rFonts w:hint="cs"/>
          <w:rtl/>
        </w:rPr>
        <w:t>) نيابة عن مكاتب الملكية الفكرية الخمس.</w:t>
      </w:r>
    </w:p>
    <w:p w14:paraId="58B3CE1B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مراجعة التصنيف في مجال الميكانيكا</w:t>
      </w:r>
    </w:p>
    <w:p w14:paraId="04F6D427" w14:textId="421D3131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 : </w:t>
      </w:r>
      <w:hyperlink r:id="rId8" w:history="1">
        <w:r w:rsidRPr="007774CD">
          <w:rPr>
            <w:rStyle w:val="Hyperlink"/>
          </w:rPr>
          <w:t>F 157</w:t>
        </w:r>
      </w:hyperlink>
      <w:r w:rsidRPr="007774CD">
        <w:rPr>
          <w:rFonts w:hint="cs"/>
          <w:rtl/>
        </w:rPr>
        <w:t>، و</w:t>
      </w:r>
      <w:hyperlink r:id="rId9" w:history="1">
        <w:r w:rsidRPr="007774CD">
          <w:rPr>
            <w:rStyle w:val="Hyperlink"/>
          </w:rPr>
          <w:t>F 160</w:t>
        </w:r>
      </w:hyperlink>
      <w:r w:rsidRPr="007774CD">
        <w:rPr>
          <w:rFonts w:hint="cs"/>
          <w:rtl/>
        </w:rPr>
        <w:t>، و</w:t>
      </w:r>
      <w:hyperlink r:id="rId10" w:history="1">
        <w:r w:rsidRPr="007774CD">
          <w:rPr>
            <w:rStyle w:val="Hyperlink"/>
            <w:rFonts w:hint="cs"/>
            <w:rtl/>
          </w:rPr>
          <w:t xml:space="preserve"> </w:t>
        </w:r>
        <w:r w:rsidRPr="007774CD">
          <w:rPr>
            <w:rStyle w:val="Hyperlink"/>
          </w:rPr>
          <w:t>F 166</w:t>
        </w:r>
      </w:hyperlink>
      <w:r w:rsidRPr="007774CD">
        <w:rPr>
          <w:rFonts w:hint="cs"/>
          <w:rtl/>
        </w:rPr>
        <w:t>، و</w:t>
      </w:r>
      <w:hyperlink r:id="rId11" w:history="1">
        <w:r w:rsidRPr="007774CD">
          <w:rPr>
            <w:rStyle w:val="Hyperlink"/>
            <w:rFonts w:hint="cs"/>
            <w:rtl/>
          </w:rPr>
          <w:t xml:space="preserve"> </w:t>
        </w:r>
        <w:r w:rsidRPr="007774CD">
          <w:rPr>
            <w:rStyle w:val="Hyperlink"/>
          </w:rPr>
          <w:t>F 170</w:t>
        </w:r>
      </w:hyperlink>
      <w:r w:rsidRPr="007774CD">
        <w:rPr>
          <w:rFonts w:hint="cs"/>
          <w:rtl/>
        </w:rPr>
        <w:t xml:space="preserve"> و</w:t>
      </w:r>
      <w:hyperlink r:id="rId12" w:history="1">
        <w:r w:rsidRPr="007774CD">
          <w:rPr>
            <w:rStyle w:val="Hyperlink"/>
          </w:rPr>
          <w:t>F 175</w:t>
        </w:r>
      </w:hyperlink>
      <w:r w:rsidR="00A7240A">
        <w:rPr>
          <w:rFonts w:hint="cs"/>
          <w:rtl/>
        </w:rPr>
        <w:t>.</w:t>
      </w:r>
    </w:p>
    <w:p w14:paraId="0C3596B1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مشاريع </w:t>
      </w:r>
      <w:r w:rsidR="004E450C">
        <w:rPr>
          <w:rFonts w:hint="cs"/>
          <w:rtl/>
        </w:rPr>
        <w:t>مراجعة التصنيف في مجال الكهرباء</w:t>
      </w:r>
    </w:p>
    <w:p w14:paraId="7EE2B274" w14:textId="3E009AA2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13" w:history="1">
        <w:r w:rsidRPr="007774CD">
          <w:rPr>
            <w:rStyle w:val="Hyperlink"/>
          </w:rPr>
          <w:t>C 510</w:t>
        </w:r>
      </w:hyperlink>
      <w:r w:rsidRPr="007774CD">
        <w:rPr>
          <w:rFonts w:hint="cs"/>
          <w:rtl/>
        </w:rPr>
        <w:t>، و</w:t>
      </w:r>
      <w:hyperlink r:id="rId14" w:history="1">
        <w:r w:rsidRPr="007774CD">
          <w:rPr>
            <w:rStyle w:val="Hyperlink"/>
          </w:rPr>
          <w:t>C 513</w:t>
        </w:r>
      </w:hyperlink>
      <w:r w:rsidRPr="007774CD">
        <w:rPr>
          <w:rFonts w:hint="cs"/>
          <w:rtl/>
        </w:rPr>
        <w:t>، و</w:t>
      </w:r>
      <w:hyperlink r:id="rId15" w:history="1">
        <w:r w:rsidRPr="007774CD">
          <w:rPr>
            <w:rStyle w:val="Hyperlink"/>
          </w:rPr>
          <w:t>C 514</w:t>
        </w:r>
      </w:hyperlink>
      <w:r w:rsidRPr="007774CD">
        <w:rPr>
          <w:rFonts w:hint="cs"/>
          <w:rtl/>
        </w:rPr>
        <w:t>، و</w:t>
      </w:r>
      <w:hyperlink r:id="rId16" w:history="1">
        <w:r w:rsidRPr="007774CD">
          <w:rPr>
            <w:rStyle w:val="Hyperlink"/>
          </w:rPr>
          <w:t>C 515</w:t>
        </w:r>
      </w:hyperlink>
      <w:r w:rsidRPr="007774CD">
        <w:rPr>
          <w:rFonts w:hint="cs"/>
          <w:rtl/>
        </w:rPr>
        <w:t>، و</w:t>
      </w:r>
      <w:hyperlink r:id="rId17" w:history="1">
        <w:r w:rsidRPr="007774CD">
          <w:rPr>
            <w:rStyle w:val="Hyperlink"/>
          </w:rPr>
          <w:t>C 516</w:t>
        </w:r>
      </w:hyperlink>
      <w:r w:rsidRPr="007774CD">
        <w:rPr>
          <w:rFonts w:hint="cs"/>
          <w:rtl/>
        </w:rPr>
        <w:t>، و</w:t>
      </w:r>
      <w:hyperlink r:id="rId18" w:history="1">
        <w:r w:rsidRPr="007774CD">
          <w:rPr>
            <w:rStyle w:val="Hyperlink"/>
          </w:rPr>
          <w:t>C 526</w:t>
        </w:r>
      </w:hyperlink>
      <w:r w:rsidRPr="007774CD">
        <w:rPr>
          <w:rFonts w:hint="cs"/>
          <w:rtl/>
        </w:rPr>
        <w:t>، و</w:t>
      </w:r>
      <w:hyperlink r:id="rId19" w:history="1">
        <w:r w:rsidRPr="007774CD">
          <w:rPr>
            <w:rStyle w:val="Hyperlink"/>
          </w:rPr>
          <w:t>F 140</w:t>
        </w:r>
      </w:hyperlink>
      <w:r w:rsidRPr="007774CD">
        <w:rPr>
          <w:rFonts w:hint="cs"/>
          <w:rtl/>
        </w:rPr>
        <w:t>، و</w:t>
      </w:r>
      <w:hyperlink r:id="rId20" w:history="1">
        <w:r w:rsidRPr="007774CD">
          <w:rPr>
            <w:rStyle w:val="Hyperlink"/>
          </w:rPr>
          <w:t>F 143</w:t>
        </w:r>
      </w:hyperlink>
      <w:r w:rsidRPr="007774CD">
        <w:rPr>
          <w:rFonts w:hint="cs"/>
          <w:rtl/>
        </w:rPr>
        <w:t>، و</w:t>
      </w:r>
      <w:hyperlink r:id="rId21" w:history="1">
        <w:r w:rsidRPr="007774CD">
          <w:rPr>
            <w:rStyle w:val="Hyperlink"/>
          </w:rPr>
          <w:t>F 155</w:t>
        </w:r>
      </w:hyperlink>
      <w:r w:rsidRPr="007774CD">
        <w:rPr>
          <w:rFonts w:hint="cs"/>
          <w:rtl/>
        </w:rPr>
        <w:t>، و</w:t>
      </w:r>
      <w:hyperlink r:id="rId22" w:history="1">
        <w:r w:rsidRPr="007774CD">
          <w:rPr>
            <w:rStyle w:val="Hyperlink"/>
          </w:rPr>
          <w:t>F 158</w:t>
        </w:r>
      </w:hyperlink>
      <w:r w:rsidRPr="007774CD">
        <w:rPr>
          <w:rFonts w:hint="cs"/>
          <w:rtl/>
        </w:rPr>
        <w:t xml:space="preserve"> ، و</w:t>
      </w:r>
      <w:hyperlink r:id="rId23" w:history="1">
        <w:r w:rsidRPr="007774CD">
          <w:rPr>
            <w:rStyle w:val="Hyperlink"/>
          </w:rPr>
          <w:t>F 171</w:t>
        </w:r>
      </w:hyperlink>
      <w:r w:rsidRPr="007774CD">
        <w:rPr>
          <w:rFonts w:hint="cs"/>
          <w:rtl/>
        </w:rPr>
        <w:t>، و</w:t>
      </w:r>
      <w:hyperlink r:id="rId24" w:history="1">
        <w:r w:rsidRPr="007774CD">
          <w:rPr>
            <w:rStyle w:val="Hyperlink"/>
          </w:rPr>
          <w:t>F 174</w:t>
        </w:r>
      </w:hyperlink>
      <w:r w:rsidRPr="007774CD">
        <w:rPr>
          <w:rFonts w:hint="cs"/>
          <w:rtl/>
        </w:rPr>
        <w:t>، و</w:t>
      </w:r>
      <w:hyperlink r:id="rId25" w:history="1">
        <w:r w:rsidRPr="007774CD">
          <w:rPr>
            <w:rStyle w:val="Hyperlink"/>
          </w:rPr>
          <w:t>F 176</w:t>
        </w:r>
      </w:hyperlink>
      <w:r w:rsidRPr="007774CD">
        <w:rPr>
          <w:rFonts w:hint="cs"/>
          <w:rtl/>
        </w:rPr>
        <w:t>، و</w:t>
      </w:r>
      <w:hyperlink r:id="rId26" w:history="1">
        <w:r w:rsidRPr="007774CD">
          <w:rPr>
            <w:rStyle w:val="Hyperlink"/>
          </w:rPr>
          <w:t>F 177</w:t>
        </w:r>
      </w:hyperlink>
      <w:r w:rsidRPr="007774CD">
        <w:rPr>
          <w:rFonts w:hint="cs"/>
          <w:rtl/>
        </w:rPr>
        <w:t xml:space="preserve"> و</w:t>
      </w:r>
      <w:hyperlink r:id="rId27" w:history="1">
        <w:r w:rsidRPr="007774CD">
          <w:rPr>
            <w:rStyle w:val="Hyperlink"/>
          </w:rPr>
          <w:t>F 178</w:t>
        </w:r>
      </w:hyperlink>
      <w:r w:rsidR="00A7240A">
        <w:rPr>
          <w:rFonts w:hint="cs"/>
          <w:rtl/>
        </w:rPr>
        <w:t>.</w:t>
      </w:r>
    </w:p>
    <w:p w14:paraId="59E50825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 </w:t>
      </w:r>
      <w:r w:rsidR="004E450C">
        <w:rPr>
          <w:rFonts w:hint="cs"/>
          <w:rtl/>
        </w:rPr>
        <w:t>مراجعة التصنيف في مجال الكيمياء</w:t>
      </w:r>
    </w:p>
    <w:p w14:paraId="427664F5" w14:textId="575C8D6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28" w:history="1">
        <w:r w:rsidRPr="007774CD">
          <w:rPr>
            <w:rStyle w:val="Hyperlink"/>
          </w:rPr>
          <w:t>C 525</w:t>
        </w:r>
      </w:hyperlink>
      <w:r w:rsidRPr="007774CD">
        <w:rPr>
          <w:rFonts w:hint="cs"/>
          <w:rtl/>
        </w:rPr>
        <w:t>، و</w:t>
      </w:r>
      <w:hyperlink r:id="rId29" w:history="1">
        <w:r w:rsidRPr="007774CD">
          <w:rPr>
            <w:rStyle w:val="Hyperlink"/>
          </w:rPr>
          <w:t>C 527</w:t>
        </w:r>
      </w:hyperlink>
      <w:r w:rsidRPr="007774CD">
        <w:rPr>
          <w:rFonts w:hint="cs"/>
          <w:rtl/>
        </w:rPr>
        <w:t>، و</w:t>
      </w:r>
      <w:hyperlink r:id="rId30" w:history="1">
        <w:r w:rsidRPr="007774CD">
          <w:rPr>
            <w:rStyle w:val="Hyperlink"/>
          </w:rPr>
          <w:t>F 168</w:t>
        </w:r>
      </w:hyperlink>
      <w:r w:rsidRPr="007774CD">
        <w:rPr>
          <w:rFonts w:hint="cs"/>
          <w:rtl/>
        </w:rPr>
        <w:t>، و</w:t>
      </w:r>
      <w:hyperlink r:id="rId31" w:history="1">
        <w:r w:rsidRPr="007774CD">
          <w:rPr>
            <w:rStyle w:val="Hyperlink"/>
          </w:rPr>
          <w:t>F 172</w:t>
        </w:r>
      </w:hyperlink>
      <w:r w:rsidRPr="007774CD">
        <w:t xml:space="preserve"> </w:t>
      </w:r>
      <w:r w:rsidR="00A7240A">
        <w:rPr>
          <w:rFonts w:hint="cs"/>
          <w:rtl/>
        </w:rPr>
        <w:t>، و</w:t>
      </w:r>
      <w:hyperlink r:id="rId32" w:history="1">
        <w:r w:rsidRPr="007774CD">
          <w:rPr>
            <w:rStyle w:val="Hyperlink"/>
          </w:rPr>
          <w:t>F 179</w:t>
        </w:r>
      </w:hyperlink>
      <w:r w:rsidR="00A7240A">
        <w:rPr>
          <w:rFonts w:hint="cs"/>
          <w:rtl/>
        </w:rPr>
        <w:t>.</w:t>
      </w:r>
    </w:p>
    <w:p w14:paraId="530BEBF6" w14:textId="77777777" w:rsidR="00A7240A" w:rsidRDefault="00134EA2" w:rsidP="004E450C">
      <w:pPr>
        <w:pStyle w:val="ONUMA"/>
        <w:spacing w:after="0"/>
      </w:pPr>
      <w:r w:rsidRPr="007774CD">
        <w:rPr>
          <w:rFonts w:hint="cs"/>
          <w:rtl/>
        </w:rPr>
        <w:t>مشاريع صي</w:t>
      </w:r>
      <w:r w:rsidR="004E450C">
        <w:rPr>
          <w:rFonts w:hint="cs"/>
          <w:rtl/>
        </w:rPr>
        <w:t>انة التصنيف في مجال الميكانيكا</w:t>
      </w:r>
    </w:p>
    <w:p w14:paraId="0B6817DC" w14:textId="652B373F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3" w:history="1">
        <w:r w:rsidRPr="007774CD">
          <w:rPr>
            <w:rStyle w:val="Hyperlink"/>
          </w:rPr>
          <w:t>M 621</w:t>
        </w:r>
      </w:hyperlink>
      <w:r w:rsidRPr="007774CD">
        <w:rPr>
          <w:rFonts w:hint="cs"/>
          <w:rtl/>
        </w:rPr>
        <w:t>، و</w:t>
      </w:r>
      <w:hyperlink r:id="rId34" w:history="1">
        <w:r w:rsidRPr="007774CD">
          <w:rPr>
            <w:rStyle w:val="Hyperlink"/>
          </w:rPr>
          <w:t>M 634</w:t>
        </w:r>
      </w:hyperlink>
      <w:r w:rsidRPr="007774CD">
        <w:rPr>
          <w:rFonts w:hint="cs"/>
          <w:rtl/>
        </w:rPr>
        <w:t>، و</w:t>
      </w:r>
      <w:hyperlink r:id="rId35" w:history="1">
        <w:r w:rsidRPr="007774CD">
          <w:rPr>
            <w:rStyle w:val="Hyperlink"/>
          </w:rPr>
          <w:t>M 818</w:t>
        </w:r>
      </w:hyperlink>
      <w:r w:rsidRPr="007774CD">
        <w:rPr>
          <w:rFonts w:hint="cs"/>
          <w:rtl/>
        </w:rPr>
        <w:t>، و</w:t>
      </w:r>
      <w:hyperlink r:id="rId36" w:history="1">
        <w:r w:rsidRPr="007774CD">
          <w:rPr>
            <w:rStyle w:val="Hyperlink"/>
          </w:rPr>
          <w:t>M 829</w:t>
        </w:r>
      </w:hyperlink>
      <w:r w:rsidR="00A7240A">
        <w:rPr>
          <w:rFonts w:hint="cs"/>
          <w:rtl/>
        </w:rPr>
        <w:t>، و</w:t>
      </w:r>
      <w:hyperlink r:id="rId37" w:history="1">
        <w:r w:rsidRPr="007774CD">
          <w:rPr>
            <w:rStyle w:val="Hyperlink"/>
          </w:rPr>
          <w:t>M 831</w:t>
        </w:r>
      </w:hyperlink>
      <w:r w:rsidR="00A7240A">
        <w:rPr>
          <w:rFonts w:hint="cs"/>
          <w:rtl/>
        </w:rPr>
        <w:t>.</w:t>
      </w:r>
    </w:p>
    <w:p w14:paraId="3367FE15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مشاريع صيانة التصنيف في م</w:t>
      </w:r>
      <w:r w:rsidR="004E450C">
        <w:rPr>
          <w:rFonts w:hint="cs"/>
          <w:rtl/>
        </w:rPr>
        <w:t>جال الكهرباء.</w:t>
      </w:r>
    </w:p>
    <w:p w14:paraId="378B3715" w14:textId="217BDA19" w:rsidR="00134EA2" w:rsidRPr="007774CD" w:rsidRDefault="00134EA2" w:rsidP="00283D29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المشروع </w:t>
      </w:r>
      <w:hyperlink r:id="rId38" w:history="1">
        <w:r w:rsidRPr="007774CD">
          <w:rPr>
            <w:rStyle w:val="Hyperlink"/>
          </w:rPr>
          <w:t>M 633</w:t>
        </w:r>
      </w:hyperlink>
      <w:r w:rsidR="00A7240A">
        <w:rPr>
          <w:rFonts w:hint="cs"/>
          <w:rtl/>
        </w:rPr>
        <w:t>.</w:t>
      </w:r>
    </w:p>
    <w:p w14:paraId="72CCF718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 مشاريع</w:t>
      </w:r>
      <w:r w:rsidR="00542838">
        <w:rPr>
          <w:rFonts w:hint="cs"/>
          <w:rtl/>
        </w:rPr>
        <w:t xml:space="preserve"> صيانة التصنيف في مجال الكيمياء</w:t>
      </w:r>
    </w:p>
    <w:p w14:paraId="3C304516" w14:textId="4EE32272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المشاريع: </w:t>
      </w:r>
      <w:hyperlink r:id="rId39" w:history="1">
        <w:r w:rsidRPr="007774CD">
          <w:rPr>
            <w:rStyle w:val="Hyperlink"/>
          </w:rPr>
          <w:t>M 627</w:t>
        </w:r>
      </w:hyperlink>
      <w:r w:rsidRPr="007774CD">
        <w:rPr>
          <w:rFonts w:hint="cs"/>
          <w:rtl/>
        </w:rPr>
        <w:t>، و</w:t>
      </w:r>
      <w:hyperlink r:id="rId40" w:history="1">
        <w:r w:rsidRPr="007774CD">
          <w:rPr>
            <w:rStyle w:val="Hyperlink"/>
          </w:rPr>
          <w:t>M 812</w:t>
        </w:r>
      </w:hyperlink>
      <w:r w:rsidRPr="007774CD">
        <w:rPr>
          <w:rFonts w:hint="cs"/>
          <w:rtl/>
        </w:rPr>
        <w:t>، و</w:t>
      </w:r>
      <w:hyperlink r:id="rId41" w:history="1">
        <w:r w:rsidRPr="007774CD">
          <w:rPr>
            <w:rStyle w:val="Hyperlink"/>
          </w:rPr>
          <w:t>M 832</w:t>
        </w:r>
      </w:hyperlink>
      <w:r w:rsidRPr="007774CD">
        <w:rPr>
          <w:rFonts w:hint="cs"/>
          <w:rtl/>
        </w:rPr>
        <w:t xml:space="preserve"> ، و</w:t>
      </w:r>
      <w:hyperlink r:id="rId42" w:history="1">
        <w:r w:rsidRPr="007774CD">
          <w:rPr>
            <w:rStyle w:val="Hyperlink"/>
          </w:rPr>
          <w:t>M 833</w:t>
        </w:r>
      </w:hyperlink>
      <w:r w:rsidR="00030595">
        <w:rPr>
          <w:rFonts w:hint="cs"/>
          <w:rtl/>
        </w:rPr>
        <w:t>.</w:t>
      </w:r>
    </w:p>
    <w:p w14:paraId="22D73017" w14:textId="77777777" w:rsidR="00030595" w:rsidRDefault="00134EA2" w:rsidP="004E450C">
      <w:pPr>
        <w:pStyle w:val="ONUMA"/>
        <w:spacing w:after="0"/>
      </w:pPr>
      <w:r w:rsidRPr="007774CD">
        <w:rPr>
          <w:rFonts w:hint="cs"/>
          <w:rtl/>
        </w:rPr>
        <w:t xml:space="preserve">وضع حذف الإحالات غير المنقصة في إطار مشاريع الصيانة من </w:t>
      </w:r>
      <w:r w:rsidRPr="007774CD">
        <w:t>M 200</w:t>
      </w:r>
      <w:r w:rsidRPr="007774CD">
        <w:rPr>
          <w:rFonts w:hint="cs"/>
          <w:rtl/>
        </w:rPr>
        <w:t xml:space="preserve"> إلى </w:t>
      </w:r>
      <w:r w:rsidRPr="007774CD">
        <w:t>M 500</w:t>
      </w:r>
    </w:p>
    <w:p w14:paraId="345CA6B1" w14:textId="6752B817" w:rsidR="00134EA2" w:rsidRPr="007774CD" w:rsidRDefault="00134EA2" w:rsidP="00A75C85">
      <w:pPr>
        <w:pStyle w:val="NormalParaAR"/>
        <w:rPr>
          <w:rtl/>
        </w:rPr>
      </w:pPr>
      <w:r w:rsidRPr="007774CD">
        <w:rPr>
          <w:rFonts w:hint="cs"/>
          <w:rtl/>
        </w:rPr>
        <w:t xml:space="preserve">انظر(ي) المشروع: </w:t>
      </w:r>
      <w:hyperlink r:id="rId43" w:history="1">
        <w:r w:rsidRPr="007774CD">
          <w:rPr>
            <w:rStyle w:val="Hyperlink"/>
          </w:rPr>
          <w:t>WG 191</w:t>
        </w:r>
      </w:hyperlink>
      <w:r w:rsidR="00A75C85">
        <w:rPr>
          <w:rFonts w:hint="cs"/>
          <w:rtl/>
        </w:rPr>
        <w:t>.</w:t>
      </w:r>
    </w:p>
    <w:p w14:paraId="6173A0F3" w14:textId="77777777" w:rsidR="00283D29" w:rsidRDefault="00134EA2" w:rsidP="004E450C">
      <w:pPr>
        <w:pStyle w:val="ONUMA"/>
        <w:spacing w:after="0"/>
        <w:rPr>
          <w:rtl/>
        </w:rPr>
      </w:pPr>
      <w:r w:rsidRPr="007774CD">
        <w:rPr>
          <w:rFonts w:hint="cs"/>
          <w:rtl/>
        </w:rPr>
        <w:t>مستجدات الدعم المعلوماتي للتصنيف الدولي</w:t>
      </w:r>
    </w:p>
    <w:p w14:paraId="2BF28383" w14:textId="77777777" w:rsidR="00134EA2" w:rsidRPr="007774CD" w:rsidRDefault="00134EA2" w:rsidP="00283D29">
      <w:pPr>
        <w:pStyle w:val="NormalParaAR"/>
        <w:rPr>
          <w:rtl/>
        </w:rPr>
      </w:pPr>
      <w:r w:rsidRPr="007774CD">
        <w:rPr>
          <w:rFonts w:hint="cs"/>
          <w:rtl/>
        </w:rPr>
        <w:t>عرض يلقيه المكتب الدولي</w:t>
      </w:r>
    </w:p>
    <w:p w14:paraId="11AC0E63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الدورة المقبلة للفريق العامل</w:t>
      </w:r>
    </w:p>
    <w:p w14:paraId="10B09E9F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اعتماد التقرير</w:t>
      </w:r>
    </w:p>
    <w:p w14:paraId="62C1E525" w14:textId="77777777" w:rsidR="00134EA2" w:rsidRPr="007774CD" w:rsidRDefault="00134EA2" w:rsidP="00134EA2">
      <w:pPr>
        <w:pStyle w:val="ONUMA"/>
        <w:rPr>
          <w:rtl/>
        </w:rPr>
      </w:pPr>
      <w:r w:rsidRPr="007774CD">
        <w:rPr>
          <w:rFonts w:hint="cs"/>
          <w:rtl/>
        </w:rPr>
        <w:t>اختتام الاجتماع</w:t>
      </w:r>
    </w:p>
    <w:p w14:paraId="43809CCD" w14:textId="77777777" w:rsidR="00134EA2" w:rsidRPr="007774CD" w:rsidRDefault="00134EA2" w:rsidP="00134EA2"/>
    <w:p w14:paraId="380C2E94" w14:textId="77777777" w:rsidR="00134EA2" w:rsidRPr="007774CD" w:rsidRDefault="00134EA2" w:rsidP="00134EA2"/>
    <w:p w14:paraId="4663AFE5" w14:textId="06984882" w:rsidR="008E4690" w:rsidRPr="00214D6C" w:rsidRDefault="00134EA2" w:rsidP="00542838">
      <w:pPr>
        <w:pStyle w:val="EndofDocumentAR"/>
      </w:pPr>
      <w:r w:rsidRPr="007774CD">
        <w:rPr>
          <w:rFonts w:hint="cs"/>
          <w:rtl/>
        </w:rPr>
        <w:t xml:space="preserve">[نهاية </w:t>
      </w:r>
      <w:r w:rsidR="00BA3DE1">
        <w:rPr>
          <w:rFonts w:hint="cs"/>
          <w:rtl/>
        </w:rPr>
        <w:t>المرفق الثاني و</w:t>
      </w:r>
      <w:r w:rsidRPr="007774CD">
        <w:rPr>
          <w:rFonts w:hint="cs"/>
          <w:rtl/>
        </w:rPr>
        <w:t>الوثيقة]</w:t>
      </w:r>
    </w:p>
    <w:sectPr w:rsidR="008E4690" w:rsidRPr="00214D6C" w:rsidSect="00CC3E2D">
      <w:headerReference w:type="default" r:id="rId44"/>
      <w:footerReference w:type="default" r:id="rId45"/>
      <w:headerReference w:type="first" r:id="rId46"/>
      <w:footerReference w:type="first" r:id="rId4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46D1" w14:textId="77777777" w:rsidR="00640309" w:rsidRDefault="00640309">
      <w:r>
        <w:separator/>
      </w:r>
    </w:p>
  </w:endnote>
  <w:endnote w:type="continuationSeparator" w:id="0">
    <w:p w14:paraId="19C7CA39" w14:textId="77777777" w:rsidR="00640309" w:rsidRPr="001170C8" w:rsidRDefault="00640309" w:rsidP="001170C8">
      <w:pPr>
        <w:pStyle w:val="Footer"/>
      </w:pPr>
    </w:p>
  </w:endnote>
  <w:endnote w:type="continuationNotice" w:id="1">
    <w:p w14:paraId="0E778BCF" w14:textId="77777777" w:rsidR="00640309" w:rsidRPr="001170C8" w:rsidRDefault="00640309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C180" w14:textId="77777777" w:rsidR="005652E2" w:rsidRDefault="005652E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BC37DB7" wp14:editId="34711ADE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87db4d83a163607bbda96437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F9BDC9" w14:textId="20422CD1" w:rsidR="005652E2" w:rsidRPr="00BA3DE1" w:rsidRDefault="00BA3DE1" w:rsidP="00BA3DE1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A3DE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37DB7" id="_x0000_t202" coordsize="21600,21600" o:spt="202" path="m,l,21600r21600,l21600,xe">
              <v:stroke joinstyle="miter"/>
              <v:path gradientshapeok="t" o:connecttype="rect"/>
            </v:shapetype>
            <v:shape id="MSIPCM87db4d83a163607bbda96437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69F9BDC9" w14:textId="20422CD1" w:rsidR="005652E2" w:rsidRPr="00BA3DE1" w:rsidRDefault="00BA3DE1" w:rsidP="00BA3DE1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A3DE1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6EB" w14:textId="77777777" w:rsidR="005652E2" w:rsidRDefault="005652E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1C5BDEC" wp14:editId="44D8CAF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77114c50bd2778adad53f02c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15711F" w14:textId="04103DA9" w:rsidR="005652E2" w:rsidRPr="00BA3DE1" w:rsidRDefault="00BA3DE1" w:rsidP="00BA3DE1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BA3DE1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5BDEC" id="_x0000_t202" coordsize="21600,21600" o:spt="202" path="m,l,21600r21600,l21600,xe">
              <v:stroke joinstyle="miter"/>
              <v:path gradientshapeok="t" o:connecttype="rect"/>
            </v:shapetype>
            <v:shape id="MSIPCM77114c50bd2778adad53f02c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7515711F" w14:textId="04103DA9" w:rsidR="005652E2" w:rsidRPr="00BA3DE1" w:rsidRDefault="00BA3DE1" w:rsidP="00BA3DE1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BA3DE1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B2AC" w14:textId="77777777" w:rsidR="00640309" w:rsidRDefault="00640309">
      <w:r>
        <w:separator/>
      </w:r>
    </w:p>
  </w:footnote>
  <w:footnote w:type="continuationSeparator" w:id="0">
    <w:p w14:paraId="1CBD5168" w14:textId="77777777" w:rsidR="00640309" w:rsidRPr="001170C8" w:rsidRDefault="00640309" w:rsidP="001170C8">
      <w:pPr>
        <w:pStyle w:val="Footer"/>
      </w:pPr>
    </w:p>
  </w:footnote>
  <w:footnote w:type="continuationNotice" w:id="1">
    <w:p w14:paraId="6D2EA1EE" w14:textId="77777777" w:rsidR="00640309" w:rsidRPr="001170C8" w:rsidRDefault="00640309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1F15" w14:textId="77777777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5652E2">
      <w:rPr>
        <w:rFonts w:cs="Arial"/>
        <w:szCs w:val="20"/>
      </w:rPr>
      <w:t>50</w:t>
    </w:r>
    <w:r w:rsidRPr="0083384F">
      <w:rPr>
        <w:rFonts w:cs="Arial"/>
        <w:szCs w:val="20"/>
      </w:rPr>
      <w:t>/1 Prov.</w:t>
    </w:r>
  </w:p>
  <w:p w14:paraId="54AD336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139A0143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162F3112" w14:textId="77777777" w:rsidR="00D07C78" w:rsidRPr="001170C8" w:rsidRDefault="00D07C78" w:rsidP="0083384F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B5F9" w14:textId="77777777" w:rsidR="00BA3DE1" w:rsidRDefault="00BA3DE1" w:rsidP="00BA3DE1">
    <w:pPr>
      <w:pStyle w:val="Header"/>
      <w:jc w:val="right"/>
    </w:pPr>
    <w:r>
      <w:t>IPC/WG/50/2</w:t>
    </w:r>
  </w:p>
  <w:p w14:paraId="0F4EC709" w14:textId="77777777" w:rsidR="00BA3DE1" w:rsidRDefault="00BA3DE1" w:rsidP="00BA3DE1">
    <w:pPr>
      <w:pStyle w:val="Header"/>
      <w:jc w:val="right"/>
      <w:rPr>
        <w:rtl/>
        <w:lang w:bidi="ar-EG"/>
      </w:rPr>
    </w:pPr>
    <w:r>
      <w:t>ANNEX II</w:t>
    </w:r>
  </w:p>
  <w:p w14:paraId="08375234" w14:textId="4FAEBDBB" w:rsidR="00BA3DE1" w:rsidRPr="00BA3DE1" w:rsidRDefault="00BA3DE1" w:rsidP="00BA3DE1">
    <w:pPr>
      <w:pStyle w:val="Header"/>
      <w:jc w:val="right"/>
      <w:rPr>
        <w:rtl/>
        <w:lang w:bidi="ar-EG"/>
      </w:rPr>
    </w:pPr>
    <w:r>
      <w:rPr>
        <w:rFonts w:hint="cs"/>
        <w:rtl/>
        <w:lang w:bidi="ar-EG"/>
      </w:rPr>
      <w:t>المرفق الثاني</w:t>
    </w:r>
  </w:p>
  <w:p w14:paraId="6B721878" w14:textId="77777777" w:rsidR="00BA3DE1" w:rsidRPr="00BA3DE1" w:rsidRDefault="00BA3DE1" w:rsidP="00BA3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518814303">
    <w:abstractNumId w:val="2"/>
  </w:num>
  <w:num w:numId="2" w16cid:durableId="1683584189">
    <w:abstractNumId w:val="6"/>
  </w:num>
  <w:num w:numId="3" w16cid:durableId="2016106503">
    <w:abstractNumId w:val="0"/>
  </w:num>
  <w:num w:numId="4" w16cid:durableId="1941063180">
    <w:abstractNumId w:val="7"/>
  </w:num>
  <w:num w:numId="5" w16cid:durableId="332611433">
    <w:abstractNumId w:val="1"/>
  </w:num>
  <w:num w:numId="6" w16cid:durableId="1999845739">
    <w:abstractNumId w:val="3"/>
  </w:num>
  <w:num w:numId="7" w16cid:durableId="51467646">
    <w:abstractNumId w:val="8"/>
  </w:num>
  <w:num w:numId="8" w16cid:durableId="1308365422">
    <w:abstractNumId w:val="5"/>
  </w:num>
  <w:num w:numId="9" w16cid:durableId="697434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92361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130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675DC"/>
    <w:rsid w:val="00583BF6"/>
    <w:rsid w:val="005937DD"/>
    <w:rsid w:val="005C6649"/>
    <w:rsid w:val="005E7B89"/>
    <w:rsid w:val="00605827"/>
    <w:rsid w:val="00640309"/>
    <w:rsid w:val="00644923"/>
    <w:rsid w:val="00646050"/>
    <w:rsid w:val="006713CA"/>
    <w:rsid w:val="00676C5C"/>
    <w:rsid w:val="006B5C12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C31FF"/>
    <w:rsid w:val="009D0240"/>
    <w:rsid w:val="009D7CE3"/>
    <w:rsid w:val="009E2791"/>
    <w:rsid w:val="009E3F6F"/>
    <w:rsid w:val="009F499F"/>
    <w:rsid w:val="00A058F3"/>
    <w:rsid w:val="00A37342"/>
    <w:rsid w:val="00A42DAF"/>
    <w:rsid w:val="00A45BD8"/>
    <w:rsid w:val="00A7240A"/>
    <w:rsid w:val="00A75C85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5915"/>
    <w:rsid w:val="00B9734B"/>
    <w:rsid w:val="00BA30E2"/>
    <w:rsid w:val="00BA3DE1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68F72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10" TargetMode="External"/><Relationship Id="rId18" Type="http://schemas.openxmlformats.org/officeDocument/2006/relationships/hyperlink" Target="https://www3.wipo.int/classifications/ipc/ipcef/public/en/project/C526" TargetMode="External"/><Relationship Id="rId26" Type="http://schemas.openxmlformats.org/officeDocument/2006/relationships/hyperlink" Target="https://www3.wipo.int/classifications/ipc/ipcef/public/en/project/F177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F155" TargetMode="External"/><Relationship Id="rId34" Type="http://schemas.openxmlformats.org/officeDocument/2006/relationships/hyperlink" Target="https://www3.wipo.int/classifications/ipc/ipcef/public/en/project/M634" TargetMode="External"/><Relationship Id="rId42" Type="http://schemas.openxmlformats.org/officeDocument/2006/relationships/hyperlink" Target="https://www3.wipo.int/classifications/ipc/ipcef/public/en/project/M833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5" TargetMode="External"/><Relationship Id="rId29" Type="http://schemas.openxmlformats.org/officeDocument/2006/relationships/hyperlink" Target="https://www3.wipo.int/classifications/ipc/ipcef/public/en/project/C527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F174" TargetMode="External"/><Relationship Id="rId32" Type="http://schemas.openxmlformats.org/officeDocument/2006/relationships/hyperlink" Target="https://www3.wipo.int/classifications/ipc/ipcef/public/en/project/F179" TargetMode="External"/><Relationship Id="rId37" Type="http://schemas.openxmlformats.org/officeDocument/2006/relationships/hyperlink" Target="https://www3.wipo.int/classifications/ipc/ipcef/public/en/project/M831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4" TargetMode="External"/><Relationship Id="rId23" Type="http://schemas.openxmlformats.org/officeDocument/2006/relationships/hyperlink" Target="https://www3.wipo.int/classifications/ipc/ipcef/public/en/project/F171" TargetMode="External"/><Relationship Id="rId28" Type="http://schemas.openxmlformats.org/officeDocument/2006/relationships/hyperlink" Target="https://www3.wipo.int/classifications/ipc/ipcef/public/en/project/C525" TargetMode="External"/><Relationship Id="rId36" Type="http://schemas.openxmlformats.org/officeDocument/2006/relationships/hyperlink" Target="https://www3.wipo.int/classifications/ipc/ipcef/public/en/project/M82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66" TargetMode="External"/><Relationship Id="rId19" Type="http://schemas.openxmlformats.org/officeDocument/2006/relationships/hyperlink" Target="https://www3.wipo.int/classifications/ipc/ipcef/public/en/project/F140" TargetMode="External"/><Relationship Id="rId31" Type="http://schemas.openxmlformats.org/officeDocument/2006/relationships/hyperlink" Target="https://www3.wipo.int/classifications/ipc/ipcef/public/en/project/F172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60" TargetMode="External"/><Relationship Id="rId14" Type="http://schemas.openxmlformats.org/officeDocument/2006/relationships/hyperlink" Target="https://www3.wipo.int/classifications/ipc/ipcef/public/en/project/C513" TargetMode="External"/><Relationship Id="rId22" Type="http://schemas.openxmlformats.org/officeDocument/2006/relationships/hyperlink" Target="https://www3.wipo.int/classifications/ipc/ipcef/public/en/project/F158" TargetMode="External"/><Relationship Id="rId27" Type="http://schemas.openxmlformats.org/officeDocument/2006/relationships/hyperlink" Target="https://www3.wipo.int/classifications/ipc/ipcef/public/en/project/F178" TargetMode="External"/><Relationship Id="rId30" Type="http://schemas.openxmlformats.org/officeDocument/2006/relationships/hyperlink" Target="https://www3.wipo.int/classifications/ipc/ipcef/public/en/project/F168" TargetMode="External"/><Relationship Id="rId35" Type="http://schemas.openxmlformats.org/officeDocument/2006/relationships/hyperlink" Target="https://www3.wipo.int/classifications/ipc/ipcef/public/en/project/M818" TargetMode="External"/><Relationship Id="rId43" Type="http://schemas.openxmlformats.org/officeDocument/2006/relationships/hyperlink" Target="https://www3.wipo.int/classifications/ipc/ipcef/public/en/project/WG19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15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C516" TargetMode="External"/><Relationship Id="rId25" Type="http://schemas.openxmlformats.org/officeDocument/2006/relationships/hyperlink" Target="https://www3.wipo.int/classifications/ipc/ipcef/public/en/project/F176" TargetMode="External"/><Relationship Id="rId33" Type="http://schemas.openxmlformats.org/officeDocument/2006/relationships/hyperlink" Target="ttps://www3.wipo.int/classifications/ipc/ipcef/public/en/project/M621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4073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IPC/WG/50/2 - Annex II - Agenda, 50th Session, IPC Revision Working Group</vt:lpstr>
    </vt:vector>
  </TitlesOfParts>
  <Manager/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IPC/WG/50/2 - Annex II - Agenda, 50th Session, IPC Revision Working Group</dc:title>
  <dc:subject>Agenda, 50th Session, IPC Revision Working Group (IPC Union), November 20 to 24, 2023</dc:subject>
  <dc:creator/>
  <cp:keywords>IPC</cp:keywords>
  <dc:description>Arabic version</dc:description>
  <cp:lastModifiedBy/>
  <cp:revision>1</cp:revision>
  <dcterms:created xsi:type="dcterms:W3CDTF">2023-12-21T09:05:00Z</dcterms:created>
  <dcterms:modified xsi:type="dcterms:W3CDTF">2023-12-21T09:05:00Z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2023-12-21T09:05:19Z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3efb17ec-d783-4e3e-abe4-c7f01c4bfa76</vt:lpwstr>
  </property>
  <property fmtid="{D5CDD505-2E9C-101B-9397-08002B2CF9AE}" pid="8" name="MSIP_Label_bfc084f7-b690-4c43-8ee6-d475b6d3461d_ContentBits">
    <vt:lpwstr>2</vt:lpwstr>
  </property>
</Properties>
</file>