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1337DF" w:rsidRDefault="00171060" w:rsidP="001C618C">
      <w:pPr>
        <w:pBdr>
          <w:top w:val="single" w:sz="4" w:space="10" w:color="auto"/>
        </w:pBdr>
        <w:bidi w:val="0"/>
        <w:rPr>
          <w:rFonts w:ascii="Arial Black" w:eastAsia="SimSun" w:hAnsi="Arial Black" w:cs="Arial"/>
          <w:b/>
          <w:caps/>
          <w:noProof/>
          <w:sz w:val="16"/>
          <w:szCs w:val="16"/>
          <w:rtl/>
          <w:lang w:val="fr-CH" w:eastAsia="zh-CN"/>
        </w:rPr>
      </w:pPr>
      <w:bookmarkStart w:id="2" w:name="Code"/>
      <w:bookmarkStart w:id="3" w:name="Code2"/>
      <w:bookmarkEnd w:id="2"/>
      <w:r w:rsidRPr="00171060">
        <w:rPr>
          <w:rFonts w:ascii="Arial Black" w:eastAsia="SimSun" w:hAnsi="Arial Black" w:cs="Arial"/>
          <w:b/>
          <w:caps/>
          <w:noProof/>
          <w:sz w:val="16"/>
          <w:szCs w:val="16"/>
          <w:lang w:eastAsia="zh-CN"/>
        </w:rPr>
        <w:t>IPC/WG/</w:t>
      </w:r>
      <w:r w:rsidR="001C618C">
        <w:rPr>
          <w:rFonts w:ascii="Arial Black" w:eastAsia="SimSun" w:hAnsi="Arial Black" w:cs="Arial"/>
          <w:b/>
          <w:caps/>
          <w:noProof/>
          <w:sz w:val="16"/>
          <w:szCs w:val="16"/>
          <w:lang w:eastAsia="zh-CN"/>
        </w:rPr>
        <w:t>41</w:t>
      </w:r>
      <w:r w:rsidR="00823E66">
        <w:rPr>
          <w:rFonts w:ascii="Arial Black" w:eastAsia="SimSun" w:hAnsi="Arial Black" w:cs="Arial"/>
          <w:b/>
          <w:caps/>
          <w:noProof/>
          <w:sz w:val="16"/>
          <w:szCs w:val="16"/>
          <w:lang w:eastAsia="zh-CN"/>
        </w:rPr>
        <w:t>/</w:t>
      </w:r>
      <w:r w:rsidR="00C04957">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1337DF">
        <w:rPr>
          <w:rFonts w:hint="cs"/>
          <w:b/>
          <w:bCs/>
          <w:sz w:val="30"/>
          <w:szCs w:val="30"/>
          <w:rtl/>
        </w:rPr>
        <w:t>بالإنكليزية</w:t>
      </w:r>
    </w:p>
    <w:p w:rsidR="003F7284" w:rsidRPr="00BB6440" w:rsidRDefault="003F7284" w:rsidP="00C0495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C04957">
        <w:rPr>
          <w:rFonts w:hint="cs"/>
          <w:b/>
          <w:bCs/>
          <w:sz w:val="30"/>
          <w:szCs w:val="30"/>
          <w:rtl/>
        </w:rPr>
        <w:t>13</w:t>
      </w:r>
      <w:r w:rsidR="001337DF">
        <w:rPr>
          <w:rFonts w:hint="cs"/>
          <w:b/>
          <w:bCs/>
          <w:sz w:val="30"/>
          <w:szCs w:val="30"/>
          <w:rtl/>
        </w:rPr>
        <w:t xml:space="preserve"> </w:t>
      </w:r>
      <w:r w:rsidR="00C04957">
        <w:rPr>
          <w:rFonts w:hint="cs"/>
          <w:b/>
          <w:bCs/>
          <w:sz w:val="30"/>
          <w:szCs w:val="30"/>
          <w:rtl/>
        </w:rPr>
        <w:t>ي</w:t>
      </w:r>
      <w:r w:rsidR="001337DF">
        <w:rPr>
          <w:rFonts w:hint="cs"/>
          <w:b/>
          <w:bCs/>
          <w:sz w:val="30"/>
          <w:szCs w:val="30"/>
          <w:rtl/>
        </w:rPr>
        <w:t>و</w:t>
      </w:r>
      <w:r w:rsidR="00C04957">
        <w:rPr>
          <w:rFonts w:hint="cs"/>
          <w:b/>
          <w:bCs/>
          <w:sz w:val="30"/>
          <w:szCs w:val="30"/>
          <w:rtl/>
        </w:rPr>
        <w:t>نيو</w:t>
      </w:r>
      <w:r w:rsidR="001337DF">
        <w:rPr>
          <w:rFonts w:hint="cs"/>
          <w:b/>
          <w:bCs/>
          <w:sz w:val="30"/>
          <w:szCs w:val="30"/>
          <w:rtl/>
        </w:rPr>
        <w:t xml:space="preserve"> 2019</w:t>
      </w:r>
    </w:p>
    <w:p w:rsidR="00823E66" w:rsidRDefault="00823E66" w:rsidP="00171060">
      <w:pPr>
        <w:pStyle w:val="Heading1"/>
        <w:spacing w:line="240" w:lineRule="auto"/>
        <w:rPr>
          <w:rtl/>
        </w:rPr>
      </w:pPr>
      <w:bookmarkStart w:id="6" w:name="Body"/>
      <w:bookmarkEnd w:id="6"/>
      <w:r>
        <w:rPr>
          <w:rFonts w:hint="eastAsia"/>
          <w:rtl/>
        </w:rPr>
        <w:t>الاتحاد</w:t>
      </w:r>
      <w:r>
        <w:rPr>
          <w:rtl/>
        </w:rPr>
        <w:t xml:space="preserve"> </w:t>
      </w:r>
      <w:r>
        <w:rPr>
          <w:rFonts w:hint="eastAsia"/>
          <w:rtl/>
        </w:rPr>
        <w:t>الخاص</w:t>
      </w:r>
      <w:r>
        <w:rPr>
          <w:rtl/>
        </w:rPr>
        <w:t xml:space="preserve"> </w:t>
      </w:r>
      <w:r>
        <w:rPr>
          <w:rFonts w:hint="eastAsia"/>
          <w:rtl/>
        </w:rPr>
        <w:t>للتصنيف</w:t>
      </w:r>
      <w:r>
        <w:rPr>
          <w:rtl/>
        </w:rPr>
        <w:t xml:space="preserve"> </w:t>
      </w:r>
      <w:r>
        <w:rPr>
          <w:rFonts w:hint="eastAsia"/>
          <w:rtl/>
        </w:rPr>
        <w:t>الدولي</w:t>
      </w:r>
      <w:r>
        <w:rPr>
          <w:rtl/>
        </w:rPr>
        <w:t xml:space="preserve"> </w:t>
      </w:r>
      <w:r>
        <w:rPr>
          <w:rFonts w:hint="eastAsia"/>
          <w:rtl/>
        </w:rPr>
        <w:t>للبراءات</w:t>
      </w:r>
    </w:p>
    <w:p w:rsidR="002E7810" w:rsidRPr="00FD6D15" w:rsidRDefault="00171060" w:rsidP="009B7572">
      <w:pPr>
        <w:pStyle w:val="Heading1"/>
        <w:spacing w:after="600" w:line="240" w:lineRule="auto"/>
        <w:rPr>
          <w:rtl/>
        </w:rPr>
      </w:pPr>
      <w:r w:rsidRPr="00171060">
        <w:rPr>
          <w:rtl/>
        </w:rPr>
        <w:t>الفريق العامل المعني بمراجعة التصنيف</w:t>
      </w:r>
    </w:p>
    <w:p w:rsidR="002E7810" w:rsidRPr="002E7810" w:rsidRDefault="00823E66" w:rsidP="00171060">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sidR="00171060">
        <w:rPr>
          <w:rFonts w:ascii="Arial Black" w:hAnsi="Arial Black" w:cs="PT Bold Heading" w:hint="cs"/>
          <w:sz w:val="30"/>
          <w:szCs w:val="30"/>
          <w:rtl/>
        </w:rPr>
        <w:t xml:space="preserve"> </w:t>
      </w:r>
      <w:r w:rsidR="001C618C">
        <w:rPr>
          <w:rFonts w:ascii="Arial Black" w:hAnsi="Arial Black" w:cs="PT Bold Heading" w:hint="cs"/>
          <w:sz w:val="30"/>
          <w:szCs w:val="30"/>
          <w:rtl/>
        </w:rPr>
        <w:t>الحادية و</w:t>
      </w:r>
      <w:r w:rsidR="00171060">
        <w:rPr>
          <w:rFonts w:ascii="Arial Black" w:hAnsi="Arial Black" w:cs="PT Bold Heading" w:hint="cs"/>
          <w:sz w:val="30"/>
          <w:szCs w:val="30"/>
          <w:rtl/>
        </w:rPr>
        <w:t>الأربعون</w:t>
      </w:r>
    </w:p>
    <w:p w:rsidR="002E7810" w:rsidRPr="002E7810" w:rsidRDefault="00823E66" w:rsidP="001C618C">
      <w:pPr>
        <w:spacing w:line="600" w:lineRule="auto"/>
        <w:rPr>
          <w:b/>
          <w:bCs/>
        </w:rPr>
      </w:pPr>
      <w:bookmarkStart w:id="8" w:name="Place"/>
      <w:bookmarkEnd w:id="8"/>
      <w:r>
        <w:rPr>
          <w:b/>
          <w:bCs/>
          <w:rtl/>
        </w:rPr>
        <w:t xml:space="preserve">جنيف، من </w:t>
      </w:r>
      <w:r w:rsidR="001C618C">
        <w:rPr>
          <w:rFonts w:hint="cs"/>
          <w:b/>
          <w:bCs/>
          <w:rtl/>
        </w:rPr>
        <w:t>13</w:t>
      </w:r>
      <w:r w:rsidR="00171060">
        <w:rPr>
          <w:rFonts w:hint="cs"/>
          <w:b/>
          <w:bCs/>
          <w:rtl/>
        </w:rPr>
        <w:t xml:space="preserve"> إلى </w:t>
      </w:r>
      <w:r w:rsidR="001C618C">
        <w:rPr>
          <w:rFonts w:hint="cs"/>
          <w:b/>
          <w:bCs/>
          <w:rtl/>
        </w:rPr>
        <w:t>17 مايو</w:t>
      </w:r>
      <w:r w:rsidR="001C618C">
        <w:rPr>
          <w:b/>
          <w:bCs/>
          <w:rtl/>
        </w:rPr>
        <w:t xml:space="preserve"> 201</w:t>
      </w:r>
      <w:r w:rsidR="001C618C">
        <w:rPr>
          <w:rFonts w:hint="cs"/>
          <w:b/>
          <w:bCs/>
          <w:rtl/>
        </w:rPr>
        <w:t>9</w:t>
      </w:r>
    </w:p>
    <w:p w:rsidR="002E7810" w:rsidRPr="002E7810" w:rsidRDefault="001337DF"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التقرير</w:t>
      </w:r>
    </w:p>
    <w:p w:rsidR="003F7284" w:rsidRPr="00BB6440" w:rsidRDefault="00C04957" w:rsidP="00C04957">
      <w:pPr>
        <w:spacing w:before="200" w:after="960"/>
        <w:rPr>
          <w:i/>
          <w:iCs/>
          <w:rtl/>
        </w:rPr>
      </w:pPr>
      <w:bookmarkStart w:id="10" w:name="Doc"/>
      <w:bookmarkEnd w:id="10"/>
      <w:r>
        <w:rPr>
          <w:rFonts w:hint="cs"/>
          <w:i/>
          <w:iCs/>
          <w:rtl/>
        </w:rPr>
        <w:t xml:space="preserve">الذي اعتمده </w:t>
      </w:r>
      <w:bookmarkStart w:id="11" w:name="Prepared"/>
      <w:bookmarkEnd w:id="11"/>
      <w:r>
        <w:rPr>
          <w:rFonts w:hint="cs"/>
          <w:i/>
          <w:iCs/>
          <w:rtl/>
        </w:rPr>
        <w:t>الفريق العامل</w:t>
      </w:r>
    </w:p>
    <w:p w:rsidR="00E3612C" w:rsidRPr="00FD6D15" w:rsidRDefault="001337DF" w:rsidP="001337DF">
      <w:pPr>
        <w:pStyle w:val="Heading2"/>
        <w:rPr>
          <w:rtl/>
        </w:rPr>
      </w:pPr>
      <w:r>
        <w:rPr>
          <w:rFonts w:hint="cs"/>
          <w:rtl/>
        </w:rPr>
        <w:t>مقدمة</w:t>
      </w:r>
    </w:p>
    <w:p w:rsidR="00C41AE0" w:rsidRDefault="001337DF" w:rsidP="001337DF">
      <w:pPr>
        <w:pStyle w:val="ONUMA"/>
      </w:pPr>
      <w:r>
        <w:rPr>
          <w:rFonts w:hint="cs"/>
          <w:rtl/>
        </w:rPr>
        <w:t>ع</w:t>
      </w:r>
      <w:r>
        <w:rPr>
          <w:rtl/>
        </w:rPr>
        <w:t xml:space="preserve">قد الفريق العامل المعني بمراجعة التصنيف الدولي للبراءات (المشار إليه فيما يلي بعبارة "الفريق العامل") دورته </w:t>
      </w:r>
      <w:r>
        <w:rPr>
          <w:rFonts w:hint="cs"/>
          <w:rtl/>
        </w:rPr>
        <w:t>الحادية</w:t>
      </w:r>
      <w:r>
        <w:rPr>
          <w:rtl/>
        </w:rPr>
        <w:t xml:space="preserve"> وال</w:t>
      </w:r>
      <w:r>
        <w:rPr>
          <w:rFonts w:hint="cs"/>
          <w:rtl/>
        </w:rPr>
        <w:t>أربع</w:t>
      </w:r>
      <w:r>
        <w:rPr>
          <w:rtl/>
        </w:rPr>
        <w:t xml:space="preserve">ين في جنيف في الفترة من </w:t>
      </w:r>
      <w:r>
        <w:rPr>
          <w:rFonts w:hint="cs"/>
          <w:rtl/>
        </w:rPr>
        <w:t>13</w:t>
      </w:r>
      <w:r>
        <w:rPr>
          <w:rtl/>
        </w:rPr>
        <w:t xml:space="preserve"> إلى </w:t>
      </w:r>
      <w:r>
        <w:rPr>
          <w:rFonts w:hint="cs"/>
          <w:rtl/>
        </w:rPr>
        <w:t>17 مايو 2019</w:t>
      </w:r>
      <w:r>
        <w:rPr>
          <w:rtl/>
        </w:rPr>
        <w:t>.</w:t>
      </w:r>
      <w:r>
        <w:rPr>
          <w:rFonts w:hint="cs"/>
          <w:rtl/>
        </w:rPr>
        <w:t xml:space="preserve"> </w:t>
      </w:r>
      <w:r>
        <w:rPr>
          <w:rtl/>
        </w:rPr>
        <w:t>وحضر الدورة أعضاء الفريق العامل التالية أسماؤهم: بيلاروس والبرازيل</w:t>
      </w:r>
      <w:r w:rsidRPr="001337DF">
        <w:rPr>
          <w:rtl/>
        </w:rPr>
        <w:t xml:space="preserve"> وكندا</w:t>
      </w:r>
      <w:r>
        <w:rPr>
          <w:rFonts w:hint="cs"/>
          <w:rtl/>
        </w:rPr>
        <w:t xml:space="preserve"> </w:t>
      </w:r>
      <w:r w:rsidRPr="001337DF">
        <w:rPr>
          <w:rtl/>
        </w:rPr>
        <w:t>والصين والجمهورية التشيكية</w:t>
      </w:r>
      <w:r>
        <w:rPr>
          <w:rFonts w:hint="cs"/>
          <w:rtl/>
        </w:rPr>
        <w:t xml:space="preserve"> </w:t>
      </w:r>
      <w:r w:rsidRPr="001337DF">
        <w:rPr>
          <w:rtl/>
        </w:rPr>
        <w:t>وفنلندا وفرنسا وألمانيا واليونان</w:t>
      </w:r>
      <w:r>
        <w:rPr>
          <w:rFonts w:hint="cs"/>
          <w:rtl/>
        </w:rPr>
        <w:t xml:space="preserve"> وأيرلندا</w:t>
      </w:r>
      <w:r w:rsidRPr="001337DF">
        <w:rPr>
          <w:rtl/>
        </w:rPr>
        <w:t xml:space="preserve"> </w:t>
      </w:r>
      <w:r>
        <w:rPr>
          <w:rFonts w:hint="cs"/>
          <w:rtl/>
        </w:rPr>
        <w:t>و</w:t>
      </w:r>
      <w:r>
        <w:rPr>
          <w:rtl/>
        </w:rPr>
        <w:t>اليابان</w:t>
      </w:r>
      <w:r>
        <w:rPr>
          <w:rFonts w:hint="cs"/>
          <w:rtl/>
        </w:rPr>
        <w:t xml:space="preserve"> و</w:t>
      </w:r>
      <w:r w:rsidRPr="001337DF">
        <w:rPr>
          <w:rtl/>
        </w:rPr>
        <w:t>المكسيك</w:t>
      </w:r>
      <w:r>
        <w:rPr>
          <w:rFonts w:hint="cs"/>
          <w:rtl/>
        </w:rPr>
        <w:t xml:space="preserve"> و</w:t>
      </w:r>
      <w:r w:rsidRPr="001337DF">
        <w:rPr>
          <w:rtl/>
        </w:rPr>
        <w:t xml:space="preserve">جمهورية كوريا </w:t>
      </w:r>
      <w:r>
        <w:rPr>
          <w:rFonts w:hint="cs"/>
          <w:rtl/>
        </w:rPr>
        <w:t>و</w:t>
      </w:r>
      <w:r w:rsidRPr="001337DF">
        <w:rPr>
          <w:rtl/>
        </w:rPr>
        <w:t xml:space="preserve">رومانيا </w:t>
      </w:r>
      <w:r>
        <w:rPr>
          <w:rFonts w:hint="cs"/>
          <w:rtl/>
        </w:rPr>
        <w:t>و</w:t>
      </w:r>
      <w:r w:rsidRPr="001337DF">
        <w:rPr>
          <w:rtl/>
        </w:rPr>
        <w:t xml:space="preserve">صربيا </w:t>
      </w:r>
      <w:r>
        <w:rPr>
          <w:rFonts w:hint="cs"/>
          <w:rtl/>
        </w:rPr>
        <w:t>و</w:t>
      </w:r>
      <w:r w:rsidRPr="001337DF">
        <w:rPr>
          <w:rtl/>
        </w:rPr>
        <w:t xml:space="preserve">إسبانيا </w:t>
      </w:r>
      <w:r>
        <w:rPr>
          <w:rFonts w:hint="cs"/>
          <w:rtl/>
        </w:rPr>
        <w:t>و</w:t>
      </w:r>
      <w:r w:rsidRPr="001337DF">
        <w:rPr>
          <w:rtl/>
        </w:rPr>
        <w:t xml:space="preserve">السويد </w:t>
      </w:r>
      <w:r>
        <w:rPr>
          <w:rFonts w:hint="cs"/>
          <w:rtl/>
        </w:rPr>
        <w:t>و</w:t>
      </w:r>
      <w:r>
        <w:rPr>
          <w:rtl/>
        </w:rPr>
        <w:t>سويسرا</w:t>
      </w:r>
      <w:r w:rsidRPr="001337DF">
        <w:rPr>
          <w:rtl/>
        </w:rPr>
        <w:t xml:space="preserve"> </w:t>
      </w:r>
      <w:r>
        <w:rPr>
          <w:rFonts w:hint="cs"/>
          <w:rtl/>
        </w:rPr>
        <w:t>و</w:t>
      </w:r>
      <w:r w:rsidRPr="001337DF">
        <w:rPr>
          <w:rtl/>
        </w:rPr>
        <w:t xml:space="preserve">المملكة المتحدة </w:t>
      </w:r>
      <w:r>
        <w:rPr>
          <w:rFonts w:hint="cs"/>
          <w:rtl/>
        </w:rPr>
        <w:t>و</w:t>
      </w:r>
      <w:r w:rsidRPr="001337DF">
        <w:rPr>
          <w:rtl/>
        </w:rPr>
        <w:t>الولايات المتحدة الأمريكية</w:t>
      </w:r>
      <w:r>
        <w:rPr>
          <w:rFonts w:hint="cs"/>
          <w:rtl/>
        </w:rPr>
        <w:t xml:space="preserve"> و</w:t>
      </w:r>
      <w:r w:rsidRPr="001337DF">
        <w:rPr>
          <w:rtl/>
        </w:rPr>
        <w:t>المنظمة الأوروبية الآسيوية للبراءات</w:t>
      </w:r>
      <w:r>
        <w:rPr>
          <w:rFonts w:hint="cs"/>
          <w:rtl/>
        </w:rPr>
        <w:t xml:space="preserve"> و</w:t>
      </w:r>
      <w:r w:rsidRPr="001337DF">
        <w:rPr>
          <w:rtl/>
        </w:rPr>
        <w:t>المكتب الأوروبي للبراءات</w:t>
      </w:r>
      <w:r>
        <w:rPr>
          <w:rFonts w:hint="cs"/>
          <w:rtl/>
        </w:rPr>
        <w:t xml:space="preserve"> (22). </w:t>
      </w:r>
      <w:r w:rsidRPr="001337DF">
        <w:rPr>
          <w:rtl/>
        </w:rPr>
        <w:t>و</w:t>
      </w:r>
      <w:r>
        <w:rPr>
          <w:rFonts w:hint="cs"/>
          <w:rtl/>
        </w:rPr>
        <w:t>حضر</w:t>
      </w:r>
      <w:r w:rsidRPr="001337DF">
        <w:rPr>
          <w:rtl/>
        </w:rPr>
        <w:t xml:space="preserve">ت هنغاريا وسنغافورة وفييت نام بصفة مراقب. </w:t>
      </w:r>
      <w:r>
        <w:rPr>
          <w:rFonts w:hint="cs"/>
          <w:rtl/>
        </w:rPr>
        <w:t>و</w:t>
      </w:r>
      <w:r w:rsidRPr="001337DF">
        <w:rPr>
          <w:rtl/>
        </w:rPr>
        <w:t>تر</w:t>
      </w:r>
      <w:r>
        <w:rPr>
          <w:rFonts w:hint="cs"/>
          <w:rtl/>
        </w:rPr>
        <w:t>د</w:t>
      </w:r>
      <w:r w:rsidRPr="001337DF">
        <w:rPr>
          <w:rtl/>
        </w:rPr>
        <w:t xml:space="preserve"> قائمة المشاركين في المرفق الأول لهذا التقرير.</w:t>
      </w:r>
    </w:p>
    <w:p w:rsidR="001337DF" w:rsidRDefault="001337DF" w:rsidP="001337DF">
      <w:pPr>
        <w:pStyle w:val="ONUMA"/>
      </w:pPr>
      <w:r>
        <w:rPr>
          <w:rFonts w:hint="cs"/>
          <w:rtl/>
        </w:rPr>
        <w:t>و</w:t>
      </w:r>
      <w:r w:rsidRPr="001337DF">
        <w:rPr>
          <w:rtl/>
        </w:rPr>
        <w:t xml:space="preserve">افتتح الدورة السيد يو تاكاغي، مساعد المدير العام، </w:t>
      </w:r>
      <w:r>
        <w:rPr>
          <w:rFonts w:hint="cs"/>
          <w:rtl/>
        </w:rPr>
        <w:t>و</w:t>
      </w:r>
      <w:r w:rsidRPr="001337DF">
        <w:rPr>
          <w:rtl/>
        </w:rPr>
        <w:t>رحب بالمشاركين.</w:t>
      </w:r>
    </w:p>
    <w:p w:rsidR="001337DF" w:rsidRPr="001337DF" w:rsidRDefault="00836DB6" w:rsidP="00836DB6">
      <w:pPr>
        <w:pStyle w:val="Heading2"/>
        <w:rPr>
          <w:rtl/>
        </w:rPr>
      </w:pPr>
      <w:r w:rsidRPr="00836DB6">
        <w:rPr>
          <w:rtl/>
        </w:rPr>
        <w:t>أعضاء المكتب</w:t>
      </w:r>
    </w:p>
    <w:p w:rsidR="006B3241" w:rsidRDefault="00836DB6" w:rsidP="00836DB6">
      <w:pPr>
        <w:pStyle w:val="ONUMA"/>
      </w:pPr>
      <w:bookmarkStart w:id="12" w:name="ExtraPara"/>
      <w:bookmarkEnd w:id="12"/>
      <w:r>
        <w:rPr>
          <w:rFonts w:hint="cs"/>
          <w:rtl/>
        </w:rPr>
        <w:t xml:space="preserve">أعاد </w:t>
      </w:r>
      <w:r w:rsidRPr="00836DB6">
        <w:rPr>
          <w:rtl/>
        </w:rPr>
        <w:t xml:space="preserve">الفريق العامل بالإجماع </w:t>
      </w:r>
      <w:r>
        <w:rPr>
          <w:rFonts w:hint="cs"/>
          <w:rtl/>
        </w:rPr>
        <w:t xml:space="preserve">انتخاب </w:t>
      </w:r>
      <w:r w:rsidRPr="00836DB6">
        <w:rPr>
          <w:rtl/>
        </w:rPr>
        <w:t>السيد</w:t>
      </w:r>
      <w:r>
        <w:rPr>
          <w:rFonts w:hint="cs"/>
          <w:rtl/>
        </w:rPr>
        <w:t xml:space="preserve"> ف. برادي (أيرلندا) </w:t>
      </w:r>
      <w:r w:rsidRPr="00836DB6">
        <w:rPr>
          <w:rtl/>
        </w:rPr>
        <w:t>رئيسا للدورة</w:t>
      </w:r>
      <w:r>
        <w:rPr>
          <w:rFonts w:hint="cs"/>
          <w:rtl/>
        </w:rPr>
        <w:t xml:space="preserve">، وانتخب السيد جيريمي كوين (المملكة المتحدة) </w:t>
      </w:r>
      <w:r w:rsidRPr="00836DB6">
        <w:rPr>
          <w:rtl/>
        </w:rPr>
        <w:t>نائبا للرئيس</w:t>
      </w:r>
      <w:r>
        <w:rPr>
          <w:rFonts w:hint="cs"/>
          <w:rtl/>
        </w:rPr>
        <w:t xml:space="preserve"> لعام 2019.</w:t>
      </w:r>
    </w:p>
    <w:p w:rsidR="00836DB6" w:rsidRDefault="00836DB6" w:rsidP="00836DB6">
      <w:pPr>
        <w:pStyle w:val="ONUMA"/>
      </w:pPr>
      <w:r>
        <w:rPr>
          <w:rFonts w:hint="cs"/>
          <w:rtl/>
        </w:rPr>
        <w:lastRenderedPageBreak/>
        <w:t>و</w:t>
      </w:r>
      <w:r w:rsidRPr="00836DB6">
        <w:rPr>
          <w:rtl/>
        </w:rPr>
        <w:t>تولت السيدة ن. كزو (الويبو) مهمة أمين الدورة.</w:t>
      </w:r>
    </w:p>
    <w:p w:rsidR="00836DB6" w:rsidRDefault="00836DB6" w:rsidP="00836DB6">
      <w:pPr>
        <w:pStyle w:val="Heading2"/>
        <w:rPr>
          <w:rtl/>
        </w:rPr>
      </w:pPr>
      <w:r w:rsidRPr="00836DB6">
        <w:rPr>
          <w:rtl/>
        </w:rPr>
        <w:t>اعتماد جدول الأعمال</w:t>
      </w:r>
    </w:p>
    <w:p w:rsidR="00836DB6" w:rsidRDefault="00836DB6" w:rsidP="00836DB6">
      <w:pPr>
        <w:pStyle w:val="ONUMA"/>
      </w:pPr>
      <w:r w:rsidRPr="00836DB6">
        <w:rPr>
          <w:rtl/>
        </w:rPr>
        <w:t>اعتمد الفريق العامل بالإجماع جدول الأعمال</w:t>
      </w:r>
      <w:r>
        <w:rPr>
          <w:rFonts w:hint="cs"/>
          <w:rtl/>
        </w:rPr>
        <w:t xml:space="preserve"> المنقّح</w:t>
      </w:r>
      <w:r w:rsidRPr="00836DB6">
        <w:rPr>
          <w:rtl/>
        </w:rPr>
        <w:t xml:space="preserve">، </w:t>
      </w:r>
      <w:r>
        <w:rPr>
          <w:rFonts w:hint="cs"/>
          <w:rtl/>
        </w:rPr>
        <w:t>الذي يرد</w:t>
      </w:r>
      <w:r w:rsidRPr="00836DB6">
        <w:rPr>
          <w:rtl/>
        </w:rPr>
        <w:t xml:space="preserve"> في المرفق الثاني من هذا التقرير.</w:t>
      </w:r>
    </w:p>
    <w:p w:rsidR="00836DB6" w:rsidRDefault="00836DB6" w:rsidP="00836DB6">
      <w:pPr>
        <w:pStyle w:val="Heading2"/>
        <w:rPr>
          <w:rtl/>
        </w:rPr>
      </w:pPr>
      <w:r w:rsidRPr="00836DB6">
        <w:rPr>
          <w:rtl/>
        </w:rPr>
        <w:t>المناقشات والاستنتاجات والقرارات</w:t>
      </w:r>
    </w:p>
    <w:p w:rsidR="00836DB6" w:rsidRDefault="00836DB6" w:rsidP="00836DB6">
      <w:pPr>
        <w:pStyle w:val="ONUMA"/>
      </w:pPr>
      <w:r w:rsidRPr="00836DB6">
        <w:rPr>
          <w:rtl/>
        </w:rPr>
        <w:t xml:space="preserve">وفقا لما قرّرته هيئات الويبو الرئاسية في سلسلة اجتماعاتها العاشرة المعقودة في الفترة من 24 سبتمبر إلى 2 أكتوبر 1979 (انظر الفقرتين 51 و52 من الوثيقة </w:t>
      </w:r>
      <w:r w:rsidRPr="00836DB6">
        <w:t>AB/X/32</w:t>
      </w:r>
      <w:r w:rsidRPr="00836DB6">
        <w:rPr>
          <w:rtl/>
        </w:rPr>
        <w:t xml:space="preserve">)،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w:t>
      </w:r>
      <w:r>
        <w:rPr>
          <w:rtl/>
        </w:rPr>
        <w:t>ذلك التحفظ مجددا بعد التوصل إلى</w:t>
      </w:r>
      <w:r>
        <w:rPr>
          <w:rFonts w:hint="cs"/>
          <w:rtl/>
        </w:rPr>
        <w:t> </w:t>
      </w:r>
      <w:r w:rsidRPr="00836DB6">
        <w:rPr>
          <w:rtl/>
        </w:rPr>
        <w:t>الاستنتاج.</w:t>
      </w:r>
    </w:p>
    <w:p w:rsidR="00836DB6" w:rsidRDefault="00836DB6" w:rsidP="00836DB6">
      <w:pPr>
        <w:pStyle w:val="Heading2"/>
        <w:rPr>
          <w:rtl/>
        </w:rPr>
      </w:pPr>
      <w:r>
        <w:rPr>
          <w:rtl/>
        </w:rPr>
        <w:t>تقرير عن الدورة ال</w:t>
      </w:r>
      <w:r>
        <w:rPr>
          <w:rFonts w:hint="cs"/>
          <w:rtl/>
        </w:rPr>
        <w:t>تا</w:t>
      </w:r>
      <w:r w:rsidRPr="00836DB6">
        <w:rPr>
          <w:rtl/>
        </w:rPr>
        <w:t>س</w:t>
      </w:r>
      <w:r>
        <w:rPr>
          <w:rFonts w:hint="cs"/>
          <w:rtl/>
        </w:rPr>
        <w:t>ع</w:t>
      </w:r>
      <w:r w:rsidRPr="00836DB6">
        <w:rPr>
          <w:rtl/>
        </w:rPr>
        <w:t>ة عشرة للفريق العامل الأول لمكاتب الملكية الفكرية الخمسة</w:t>
      </w:r>
      <w:r>
        <w:rPr>
          <w:rFonts w:hint="cs"/>
          <w:rtl/>
        </w:rPr>
        <w:t xml:space="preserve"> </w:t>
      </w:r>
      <w:r w:rsidRPr="00836DB6">
        <w:rPr>
          <w:rtl/>
        </w:rPr>
        <w:t>(</w:t>
      </w:r>
      <w:r w:rsidRPr="00836DB6">
        <w:t>IP5 WG1</w:t>
      </w:r>
      <w:r>
        <w:rPr>
          <w:rFonts w:hint="cs"/>
          <w:rtl/>
        </w:rPr>
        <w:t xml:space="preserve">) </w:t>
      </w:r>
      <w:r w:rsidRPr="00836DB6">
        <w:rPr>
          <w:rtl/>
        </w:rPr>
        <w:t>والمعني</w:t>
      </w:r>
      <w:r>
        <w:rPr>
          <w:rFonts w:hint="cs"/>
          <w:rtl/>
        </w:rPr>
        <w:t> </w:t>
      </w:r>
      <w:r w:rsidRPr="00836DB6">
        <w:rPr>
          <w:rtl/>
        </w:rPr>
        <w:t>بالتصنيف</w:t>
      </w:r>
    </w:p>
    <w:p w:rsidR="00836DB6" w:rsidRDefault="00836DB6" w:rsidP="00836DB6">
      <w:pPr>
        <w:pStyle w:val="ONUMA"/>
      </w:pPr>
      <w:r w:rsidRPr="00836DB6">
        <w:rPr>
          <w:rtl/>
        </w:rPr>
        <w:t>أحاط الفريق العامل علما بتقرير شفهي قدمه مكتب الولايات المتحدة للبراءات والعلامات التجارية باسم مكاتب الملكية الفكرية الخمسة.</w:t>
      </w:r>
    </w:p>
    <w:p w:rsidR="00836DB6" w:rsidRDefault="00BD40BB" w:rsidP="00BD40BB">
      <w:pPr>
        <w:pStyle w:val="ONUMA"/>
      </w:pPr>
      <w:r w:rsidRPr="00BD40BB">
        <w:rPr>
          <w:rtl/>
        </w:rPr>
        <w:t xml:space="preserve">وأحاط الفريق العامل علما كذلك بأن مكاتب الملكية الفكرية الخمسة اتفقت خلال الدورة </w:t>
      </w:r>
      <w:r>
        <w:rPr>
          <w:rFonts w:hint="cs"/>
          <w:rtl/>
        </w:rPr>
        <w:t>التاسعة</w:t>
      </w:r>
      <w:r w:rsidRPr="00BD40BB">
        <w:rPr>
          <w:rtl/>
        </w:rPr>
        <w:t xml:space="preserve"> عشرة للفريق العامل الأول لمكاتب الملكية الفكرية الخمسة (</w:t>
      </w:r>
      <w:r w:rsidRPr="00BD40BB">
        <w:t>IP5 WG1</w:t>
      </w:r>
      <w:r w:rsidRPr="00BD40BB">
        <w:rPr>
          <w:rtl/>
        </w:rPr>
        <w:t xml:space="preserve">) والمعني بالتصنيف على الارتقاء </w:t>
      </w:r>
      <w:r>
        <w:rPr>
          <w:rFonts w:hint="cs"/>
          <w:rtl/>
        </w:rPr>
        <w:t xml:space="preserve">بما عدد 11 </w:t>
      </w:r>
      <w:r w:rsidRPr="00BD40BB">
        <w:rPr>
          <w:rtl/>
        </w:rPr>
        <w:t xml:space="preserve">مشروعا </w:t>
      </w:r>
      <w:r>
        <w:rPr>
          <w:rFonts w:hint="cs"/>
          <w:rtl/>
        </w:rPr>
        <w:t>من مشروعاتها (</w:t>
      </w:r>
      <w:r w:rsidRPr="00BD40BB">
        <w:rPr>
          <w:rtl/>
        </w:rPr>
        <w:t xml:space="preserve">الفئة </w:t>
      </w:r>
      <w:r w:rsidRPr="00BD40BB">
        <w:t>F</w:t>
      </w:r>
      <w:r>
        <w:rPr>
          <w:rFonts w:hint="cs"/>
          <w:rtl/>
        </w:rPr>
        <w:t>)</w:t>
      </w:r>
      <w:r w:rsidRPr="00BD40BB">
        <w:rPr>
          <w:rtl/>
        </w:rPr>
        <w:t xml:space="preserve"> إلى مرحلة التصنيف الدولي للبراءات</w:t>
      </w:r>
      <w:r>
        <w:rPr>
          <w:rFonts w:hint="cs"/>
          <w:rtl/>
        </w:rPr>
        <w:t>.</w:t>
      </w:r>
    </w:p>
    <w:p w:rsidR="00BD40BB" w:rsidRDefault="00BD40BB" w:rsidP="00BD40BB">
      <w:pPr>
        <w:pStyle w:val="ONUMA"/>
      </w:pPr>
      <w:r>
        <w:rPr>
          <w:rFonts w:hint="cs"/>
          <w:rtl/>
        </w:rPr>
        <w:t>و</w:t>
      </w:r>
      <w:r w:rsidRPr="00BD40BB">
        <w:rPr>
          <w:rtl/>
        </w:rPr>
        <w:t xml:space="preserve">أحاط الفريق العامل علماً بأن </w:t>
      </w:r>
      <w:r w:rsidRPr="00836DB6">
        <w:rPr>
          <w:rtl/>
        </w:rPr>
        <w:t>مكتب الولايات المتحدة للبراءات والعلامات التجارية</w:t>
      </w:r>
      <w:r w:rsidRPr="00BD40BB">
        <w:rPr>
          <w:rtl/>
        </w:rPr>
        <w:t xml:space="preserve"> قد نشر باسم مكاتب الملكية الفكرية الخمسة على المنتدى الإلكتروني الخاص بالتصنيف الدولي للبراءات (المشار إليه فيما يلي بعبارة "المنتدى الإلكتروني")</w:t>
      </w:r>
      <w:r>
        <w:rPr>
          <w:rFonts w:hint="cs"/>
          <w:rtl/>
        </w:rPr>
        <w:t xml:space="preserve"> </w:t>
      </w:r>
      <w:r w:rsidRPr="00BD40BB">
        <w:rPr>
          <w:rtl/>
        </w:rPr>
        <w:t>وفي إطار المشروع</w:t>
      </w:r>
      <w:r>
        <w:rPr>
          <w:rFonts w:hint="cs"/>
          <w:rtl/>
        </w:rPr>
        <w:t xml:space="preserve"> </w:t>
      </w:r>
      <w:hyperlink r:id="rId9" w:history="1">
        <w:r w:rsidRPr="00BD40BB">
          <w:rPr>
            <w:rStyle w:val="Hyperlink"/>
          </w:rPr>
          <w:t>CE 456</w:t>
        </w:r>
      </w:hyperlink>
      <w:r w:rsidRPr="00BD40BB">
        <w:rPr>
          <w:rtl/>
        </w:rPr>
        <w:t xml:space="preserve"> قائمة بجميع المشروعات الجارية لمكاتب الملكية الفكرية الخمسة واقتراحاتها (</w:t>
      </w:r>
      <w:r>
        <w:rPr>
          <w:rtl/>
        </w:rPr>
        <w:t>انظر الم</w:t>
      </w:r>
      <w:r>
        <w:rPr>
          <w:rFonts w:hint="cs"/>
          <w:rtl/>
        </w:rPr>
        <w:t>رف</w:t>
      </w:r>
      <w:r w:rsidRPr="00BD40BB">
        <w:rPr>
          <w:rtl/>
        </w:rPr>
        <w:t>ق 27 لملف المشروع</w:t>
      </w:r>
      <w:r>
        <w:rPr>
          <w:rFonts w:hint="cs"/>
          <w:rtl/>
        </w:rPr>
        <w:t xml:space="preserve">) </w:t>
      </w:r>
      <w:r w:rsidRPr="00BD40BB">
        <w:rPr>
          <w:rtl/>
        </w:rPr>
        <w:t>بغية تفادي الازدواجية بين طلبات مراجعة التصنيف الدولي للبراءات وأنشطة المراجعة الجارية في مكاتب الملكية الفكرية الخمسة.</w:t>
      </w:r>
    </w:p>
    <w:p w:rsidR="00BD40BB" w:rsidRDefault="00BD40BB" w:rsidP="00BD40BB">
      <w:pPr>
        <w:pStyle w:val="Heading2"/>
        <w:rPr>
          <w:rtl/>
        </w:rPr>
      </w:pPr>
      <w:r w:rsidRPr="00BD40BB">
        <w:rPr>
          <w:rtl/>
        </w:rPr>
        <w:t>تقرير عن الدورة ال</w:t>
      </w:r>
      <w:r>
        <w:rPr>
          <w:rFonts w:hint="cs"/>
          <w:rtl/>
        </w:rPr>
        <w:t>حادي</w:t>
      </w:r>
      <w:r w:rsidRPr="00BD40BB">
        <w:rPr>
          <w:rtl/>
        </w:rPr>
        <w:t>ة وال</w:t>
      </w:r>
      <w:r>
        <w:rPr>
          <w:rFonts w:hint="cs"/>
          <w:rtl/>
        </w:rPr>
        <w:t>خمس</w:t>
      </w:r>
      <w:r w:rsidRPr="00BD40BB">
        <w:rPr>
          <w:rtl/>
        </w:rPr>
        <w:t>ين للجنة الخبراء المعنية بالتصنيف الدولي للبراءات</w:t>
      </w:r>
    </w:p>
    <w:p w:rsidR="00BD40BB" w:rsidRDefault="00524511" w:rsidP="00524511">
      <w:pPr>
        <w:pStyle w:val="ONUMA"/>
      </w:pPr>
      <w:r w:rsidRPr="00836DB6">
        <w:rPr>
          <w:rtl/>
        </w:rPr>
        <w:t>أحاط الفريق العامل علما بتقرير شفهي قدم</w:t>
      </w:r>
      <w:r>
        <w:rPr>
          <w:rFonts w:hint="cs"/>
          <w:rtl/>
        </w:rPr>
        <w:t>ت</w:t>
      </w:r>
      <w:r w:rsidRPr="00836DB6">
        <w:rPr>
          <w:rtl/>
        </w:rPr>
        <w:t xml:space="preserve">ه </w:t>
      </w:r>
      <w:r w:rsidRPr="00524511">
        <w:rPr>
          <w:rtl/>
        </w:rPr>
        <w:t>الأمانة عن الدورة الحادية والخمسين للجنة الخبراء المعنية بالتصنيف الدولي للبراءات (المشار إليها فيما يلي باسم "اللجنة") (انظر الوثيقة</w:t>
      </w:r>
      <w:r>
        <w:rPr>
          <w:rFonts w:hint="cs"/>
          <w:rtl/>
        </w:rPr>
        <w:t xml:space="preserve"> </w:t>
      </w:r>
      <w:r w:rsidRPr="00524511">
        <w:t>IPC/CE/51/2</w:t>
      </w:r>
      <w:r>
        <w:rPr>
          <w:rFonts w:hint="cs"/>
          <w:rtl/>
        </w:rPr>
        <w:t>).</w:t>
      </w:r>
    </w:p>
    <w:p w:rsidR="00524511" w:rsidRDefault="00524511" w:rsidP="00524511">
      <w:pPr>
        <w:pStyle w:val="ONUMA"/>
      </w:pPr>
      <w:r w:rsidRPr="00524511">
        <w:rPr>
          <w:rtl/>
        </w:rPr>
        <w:t>و</w:t>
      </w:r>
      <w:r>
        <w:rPr>
          <w:rFonts w:hint="cs"/>
          <w:rtl/>
        </w:rPr>
        <w:t>ذُك</w:t>
      </w:r>
      <w:r w:rsidRPr="00524511">
        <w:rPr>
          <w:rtl/>
        </w:rPr>
        <w:t>ر أن اللجنة</w:t>
      </w:r>
      <w:r>
        <w:rPr>
          <w:rFonts w:hint="cs"/>
          <w:rtl/>
        </w:rPr>
        <w:t xml:space="preserve"> </w:t>
      </w:r>
      <w:r w:rsidRPr="00524511">
        <w:rPr>
          <w:rtl/>
        </w:rPr>
        <w:t>أعرب</w:t>
      </w:r>
      <w:r>
        <w:rPr>
          <w:rFonts w:hint="cs"/>
          <w:rtl/>
        </w:rPr>
        <w:t>ت</w:t>
      </w:r>
      <w:r w:rsidRPr="00524511">
        <w:rPr>
          <w:rtl/>
        </w:rPr>
        <w:t xml:space="preserve"> عن ارتياحه</w:t>
      </w:r>
      <w:r>
        <w:rPr>
          <w:rFonts w:hint="cs"/>
          <w:rtl/>
        </w:rPr>
        <w:t>ا</w:t>
      </w:r>
      <w:r w:rsidRPr="00524511">
        <w:rPr>
          <w:rtl/>
        </w:rPr>
        <w:t xml:space="preserve"> للع</w:t>
      </w:r>
      <w:r>
        <w:rPr>
          <w:rtl/>
        </w:rPr>
        <w:t>مل الذي أنجزه الفريق العامل</w:t>
      </w:r>
      <w:r>
        <w:rPr>
          <w:rFonts w:hint="cs"/>
          <w:rtl/>
        </w:rPr>
        <w:t>،</w:t>
      </w:r>
      <w:r>
        <w:rPr>
          <w:rtl/>
        </w:rPr>
        <w:t xml:space="preserve"> ودع</w:t>
      </w:r>
      <w:r>
        <w:rPr>
          <w:rFonts w:hint="cs"/>
          <w:rtl/>
        </w:rPr>
        <w:t>ته</w:t>
      </w:r>
      <w:r w:rsidRPr="00524511">
        <w:rPr>
          <w:rtl/>
        </w:rPr>
        <w:t xml:space="preserve"> إلى النظر في الاستخدام الفعا</w:t>
      </w:r>
      <w:r>
        <w:rPr>
          <w:rtl/>
        </w:rPr>
        <w:t>ل لأسلوب عمل أكثر مرونة وفعالية</w:t>
      </w:r>
      <w:r w:rsidRPr="00524511">
        <w:rPr>
          <w:rtl/>
        </w:rPr>
        <w:t xml:space="preserve">. </w:t>
      </w:r>
      <w:r>
        <w:rPr>
          <w:rFonts w:hint="cs"/>
          <w:rtl/>
        </w:rPr>
        <w:t>وحثّ</w:t>
      </w:r>
      <w:r w:rsidRPr="00524511">
        <w:rPr>
          <w:rtl/>
        </w:rPr>
        <w:t>ت اللجنة المكاتب على المشاركة بنشاط في برنامج مراجعة التصنيف الدولي للبراءات من خلال تقديم طلبات المراجعة بموجب خارطة طريق مراجعة التصنيف الدولي للبراءات.</w:t>
      </w:r>
    </w:p>
    <w:p w:rsidR="00524511" w:rsidRDefault="00524511" w:rsidP="00840ED5">
      <w:pPr>
        <w:pStyle w:val="ONUMA"/>
      </w:pPr>
      <w:r>
        <w:rPr>
          <w:rFonts w:hint="cs"/>
          <w:rtl/>
        </w:rPr>
        <w:lastRenderedPageBreak/>
        <w:t>وأشار</w:t>
      </w:r>
      <w:r w:rsidRPr="00524511">
        <w:rPr>
          <w:rtl/>
        </w:rPr>
        <w:t xml:space="preserve"> الفريق العامل، </w:t>
      </w:r>
      <w:r>
        <w:rPr>
          <w:rFonts w:hint="cs"/>
          <w:rtl/>
        </w:rPr>
        <w:t xml:space="preserve">بشكل </w:t>
      </w:r>
      <w:r w:rsidRPr="00524511">
        <w:rPr>
          <w:rtl/>
        </w:rPr>
        <w:t>خ</w:t>
      </w:r>
      <w:r>
        <w:rPr>
          <w:rFonts w:hint="cs"/>
          <w:rtl/>
        </w:rPr>
        <w:t>ا</w:t>
      </w:r>
      <w:r w:rsidRPr="00524511">
        <w:rPr>
          <w:rtl/>
        </w:rPr>
        <w:t xml:space="preserve">ص، </w:t>
      </w:r>
      <w:r>
        <w:rPr>
          <w:rFonts w:hint="cs"/>
          <w:rtl/>
        </w:rPr>
        <w:t xml:space="preserve">إلى </w:t>
      </w:r>
      <w:r w:rsidRPr="00524511">
        <w:rPr>
          <w:rtl/>
        </w:rPr>
        <w:t xml:space="preserve">أن اللجنة قررت </w:t>
      </w:r>
      <w:r>
        <w:rPr>
          <w:rFonts w:hint="cs"/>
          <w:rtl/>
        </w:rPr>
        <w:t>اعتماد</w:t>
      </w:r>
      <w:r w:rsidRPr="00524511">
        <w:rPr>
          <w:rtl/>
        </w:rPr>
        <w:t xml:space="preserve"> "نهج </w:t>
      </w:r>
      <w:r>
        <w:rPr>
          <w:rFonts w:hint="cs"/>
          <w:rtl/>
        </w:rPr>
        <w:t xml:space="preserve">صنف </w:t>
      </w:r>
      <w:r w:rsidRPr="00524511">
        <w:rPr>
          <w:rtl/>
        </w:rPr>
        <w:t>(</w:t>
      </w:r>
      <w:r w:rsidR="00926395">
        <w:rPr>
          <w:rFonts w:hint="cs"/>
          <w:rtl/>
        </w:rPr>
        <w:t>أصناف</w:t>
      </w:r>
      <w:r w:rsidRPr="00524511">
        <w:rPr>
          <w:rtl/>
        </w:rPr>
        <w:t>) جديد" وكلفت فريق الخبراء المعني بتكنولوجيا أشباه الموصلات (</w:t>
      </w:r>
      <w:r w:rsidRPr="00524511">
        <w:t>EGST</w:t>
      </w:r>
      <w:r w:rsidRPr="00524511">
        <w:rPr>
          <w:rtl/>
        </w:rPr>
        <w:t xml:space="preserve">) بمواصلة عمله </w:t>
      </w:r>
      <w:r w:rsidR="00840ED5">
        <w:rPr>
          <w:rFonts w:hint="cs"/>
          <w:rtl/>
        </w:rPr>
        <w:t>و</w:t>
      </w:r>
      <w:r w:rsidRPr="00524511">
        <w:rPr>
          <w:rtl/>
        </w:rPr>
        <w:t>التركيز على هذا النهج فقط، مع إيلاء اهتمام خاص لتقليل عبء عمل إعادة التصنيف</w:t>
      </w:r>
      <w:r w:rsidR="00840ED5">
        <w:rPr>
          <w:rFonts w:hint="cs"/>
          <w:rtl/>
        </w:rPr>
        <w:t xml:space="preserve"> </w:t>
      </w:r>
      <w:r w:rsidR="00840ED5" w:rsidRPr="00524511">
        <w:rPr>
          <w:rtl/>
        </w:rPr>
        <w:t>إلى أدنى حد</w:t>
      </w:r>
      <w:r w:rsidR="00840ED5">
        <w:rPr>
          <w:rFonts w:hint="cs"/>
          <w:rtl/>
        </w:rPr>
        <w:t xml:space="preserve"> ممكن</w:t>
      </w:r>
      <w:r w:rsidRPr="00524511">
        <w:rPr>
          <w:rtl/>
        </w:rPr>
        <w:t>.</w:t>
      </w:r>
    </w:p>
    <w:p w:rsidR="00840ED5" w:rsidRDefault="00840ED5" w:rsidP="00C04957">
      <w:pPr>
        <w:pStyle w:val="ONUMA"/>
      </w:pPr>
      <w:r w:rsidRPr="00840ED5">
        <w:rPr>
          <w:rtl/>
        </w:rPr>
        <w:t>و</w:t>
      </w:r>
      <w:r>
        <w:rPr>
          <w:rFonts w:hint="cs"/>
          <w:rtl/>
        </w:rPr>
        <w:t>أحيط علما ب</w:t>
      </w:r>
      <w:r w:rsidRPr="00840ED5">
        <w:rPr>
          <w:rtl/>
        </w:rPr>
        <w:t>أن اللجنة اعتمدت خطة محدّثة بشأن حذف الإحالات غير المنقصة من التصنيف</w:t>
      </w:r>
      <w:r>
        <w:rPr>
          <w:rFonts w:hint="cs"/>
          <w:rtl/>
        </w:rPr>
        <w:t xml:space="preserve"> </w:t>
      </w:r>
      <w:r w:rsidRPr="00840ED5">
        <w:rPr>
          <w:rtl/>
        </w:rPr>
        <w:t>الدولي للبراءات، وسي</w:t>
      </w:r>
      <w:r>
        <w:rPr>
          <w:rFonts w:hint="cs"/>
          <w:rtl/>
        </w:rPr>
        <w:t>درج</w:t>
      </w:r>
      <w:r w:rsidRPr="00840ED5">
        <w:rPr>
          <w:rtl/>
        </w:rPr>
        <w:t xml:space="preserve"> بند </w:t>
      </w:r>
      <w:r>
        <w:rPr>
          <w:rFonts w:hint="cs"/>
          <w:rtl/>
        </w:rPr>
        <w:t xml:space="preserve">على </w:t>
      </w:r>
      <w:r w:rsidRPr="00840ED5">
        <w:rPr>
          <w:rtl/>
        </w:rPr>
        <w:t>جدول الأعمال بشأن حالة هذه المهمة في كل دورة من دورات الفريق العامل لمعلوماته (انظر الم</w:t>
      </w:r>
      <w:r>
        <w:rPr>
          <w:rFonts w:hint="cs"/>
          <w:rtl/>
        </w:rPr>
        <w:t>رف</w:t>
      </w:r>
      <w:r w:rsidRPr="00840ED5">
        <w:rPr>
          <w:rtl/>
        </w:rPr>
        <w:t>ق الثاني)</w:t>
      </w:r>
      <w:r>
        <w:rPr>
          <w:rFonts w:hint="cs"/>
          <w:rtl/>
        </w:rPr>
        <w:t xml:space="preserve"> </w:t>
      </w:r>
      <w:r w:rsidRPr="00840ED5">
        <w:rPr>
          <w:rtl/>
        </w:rPr>
        <w:t>لهذا التقرير</w:t>
      </w:r>
      <w:r>
        <w:rPr>
          <w:rFonts w:hint="cs"/>
          <w:rtl/>
        </w:rPr>
        <w:t>،</w:t>
      </w:r>
      <w:r w:rsidRPr="00840ED5">
        <w:rPr>
          <w:rtl/>
        </w:rPr>
        <w:t xml:space="preserve"> والفقرات </w:t>
      </w:r>
      <w:r>
        <w:rPr>
          <w:rFonts w:hint="cs"/>
          <w:rtl/>
        </w:rPr>
        <w:t xml:space="preserve">من </w:t>
      </w:r>
      <w:r w:rsidRPr="00840ED5">
        <w:rPr>
          <w:rtl/>
        </w:rPr>
        <w:t xml:space="preserve">26 إلى </w:t>
      </w:r>
      <w:r w:rsidR="00C04957">
        <w:rPr>
          <w:rFonts w:hint="cs"/>
          <w:rtl/>
        </w:rPr>
        <w:t>30</w:t>
      </w:r>
      <w:r w:rsidRPr="00840ED5">
        <w:rPr>
          <w:rtl/>
        </w:rPr>
        <w:t xml:space="preserve"> أدناه).</w:t>
      </w:r>
    </w:p>
    <w:p w:rsidR="00840ED5" w:rsidRDefault="00840ED5" w:rsidP="00840ED5">
      <w:pPr>
        <w:pStyle w:val="ONUMA"/>
      </w:pPr>
      <w:r>
        <w:rPr>
          <w:rFonts w:hint="cs"/>
          <w:rtl/>
        </w:rPr>
        <w:t xml:space="preserve">واعتمدت </w:t>
      </w:r>
      <w:r w:rsidRPr="00840ED5">
        <w:rPr>
          <w:rtl/>
        </w:rPr>
        <w:t xml:space="preserve">اللجنة </w:t>
      </w:r>
      <w:r>
        <w:rPr>
          <w:rFonts w:hint="cs"/>
          <w:rtl/>
        </w:rPr>
        <w:t xml:space="preserve">أيضا </w:t>
      </w:r>
      <w:r w:rsidRPr="00840ED5">
        <w:rPr>
          <w:rtl/>
        </w:rPr>
        <w:t xml:space="preserve">تعديلات </w:t>
      </w:r>
      <w:r>
        <w:rPr>
          <w:rFonts w:hint="cs"/>
          <w:rtl/>
        </w:rPr>
        <w:t xml:space="preserve">على </w:t>
      </w:r>
      <w:r w:rsidRPr="00840ED5">
        <w:rPr>
          <w:i/>
          <w:iCs/>
          <w:rtl/>
        </w:rPr>
        <w:t>دليل التصنيف الدولي للبراءات</w:t>
      </w:r>
      <w:r w:rsidRPr="00840ED5">
        <w:rPr>
          <w:rtl/>
        </w:rPr>
        <w:t xml:space="preserve"> وفي المبادئ التوجيهية الخاصة </w:t>
      </w:r>
      <w:r>
        <w:rPr>
          <w:rtl/>
        </w:rPr>
        <w:t>بمراجعة التصنيف الدولي للبراءات</w:t>
      </w:r>
      <w:r w:rsidRPr="00840ED5">
        <w:rPr>
          <w:rtl/>
        </w:rPr>
        <w:t>.</w:t>
      </w:r>
      <w:r>
        <w:rPr>
          <w:rFonts w:hint="cs"/>
          <w:rtl/>
        </w:rPr>
        <w:t xml:space="preserve"> و</w:t>
      </w:r>
      <w:r w:rsidRPr="00840ED5">
        <w:rPr>
          <w:rtl/>
        </w:rPr>
        <w:t>أخيرًا، نظرت اللجنة في العديد من قضاي</w:t>
      </w:r>
      <w:r>
        <w:rPr>
          <w:rtl/>
        </w:rPr>
        <w:t>ا تكنولوجيا المعلومات المرتبطة</w:t>
      </w:r>
      <w:r>
        <w:rPr>
          <w:rFonts w:hint="cs"/>
          <w:rtl/>
        </w:rPr>
        <w:t xml:space="preserve"> ب</w:t>
      </w:r>
      <w:r w:rsidRPr="00840ED5">
        <w:rPr>
          <w:rtl/>
        </w:rPr>
        <w:t>التصنيف الدولي للبراءات.</w:t>
      </w:r>
    </w:p>
    <w:p w:rsidR="00840ED5" w:rsidRDefault="00123EB9" w:rsidP="00123EB9">
      <w:pPr>
        <w:pStyle w:val="Heading2"/>
      </w:pPr>
      <w:r w:rsidRPr="00123EB9">
        <w:rPr>
          <w:rtl/>
        </w:rPr>
        <w:t>برنامج مراجعة التصنيف الدولي للبراءات</w:t>
      </w:r>
    </w:p>
    <w:p w:rsidR="00123EB9" w:rsidRDefault="00123EB9" w:rsidP="00123EB9">
      <w:pPr>
        <w:pStyle w:val="ONUMA"/>
      </w:pPr>
      <w:r w:rsidRPr="00123EB9">
        <w:rPr>
          <w:rtl/>
        </w:rPr>
        <w:t xml:space="preserve">ناقش الفريق العامل </w:t>
      </w:r>
      <w:r>
        <w:rPr>
          <w:rFonts w:hint="cs"/>
          <w:rtl/>
        </w:rPr>
        <w:t xml:space="preserve">50 </w:t>
      </w:r>
      <w:r w:rsidRPr="00123EB9">
        <w:rPr>
          <w:rtl/>
        </w:rPr>
        <w:t>مشروع مراجعة يلي بيانها</w:t>
      </w:r>
      <w:r>
        <w:rPr>
          <w:rFonts w:hint="cs"/>
          <w:rtl/>
        </w:rPr>
        <w:t xml:space="preserve">: </w:t>
      </w:r>
      <w:hyperlink r:id="rId10" w:history="1">
        <w:r w:rsidRPr="00123EB9">
          <w:rPr>
            <w:rStyle w:val="Hyperlink"/>
          </w:rPr>
          <w:t>C 488</w:t>
        </w:r>
      </w:hyperlink>
      <w:r w:rsidRPr="00123EB9">
        <w:t xml:space="preserve">, </w:t>
      </w:r>
      <w:hyperlink r:id="rId11" w:history="1">
        <w:r w:rsidRPr="00123EB9">
          <w:rPr>
            <w:rStyle w:val="Hyperlink"/>
          </w:rPr>
          <w:t>C 490</w:t>
        </w:r>
      </w:hyperlink>
      <w:r w:rsidRPr="00123EB9">
        <w:t xml:space="preserve">, </w:t>
      </w:r>
      <w:hyperlink r:id="rId12" w:history="1">
        <w:r w:rsidRPr="00123EB9">
          <w:rPr>
            <w:rStyle w:val="Hyperlink"/>
          </w:rPr>
          <w:t>C 492</w:t>
        </w:r>
      </w:hyperlink>
      <w:r w:rsidRPr="00123EB9">
        <w:t xml:space="preserve">, </w:t>
      </w:r>
      <w:hyperlink r:id="rId13" w:history="1">
        <w:r w:rsidRPr="00123EB9">
          <w:rPr>
            <w:rStyle w:val="Hyperlink"/>
          </w:rPr>
          <w:t>C 493</w:t>
        </w:r>
      </w:hyperlink>
      <w:r w:rsidRPr="00123EB9">
        <w:t xml:space="preserve">, </w:t>
      </w:r>
      <w:hyperlink r:id="rId14" w:history="1">
        <w:r w:rsidRPr="00123EB9">
          <w:rPr>
            <w:rStyle w:val="Hyperlink"/>
          </w:rPr>
          <w:t>C 494</w:t>
        </w:r>
      </w:hyperlink>
      <w:r w:rsidRPr="00123EB9">
        <w:t xml:space="preserve">, </w:t>
      </w:r>
      <w:hyperlink r:id="rId15" w:history="1">
        <w:r w:rsidRPr="00123EB9">
          <w:rPr>
            <w:rStyle w:val="Hyperlink"/>
          </w:rPr>
          <w:t>C 495</w:t>
        </w:r>
      </w:hyperlink>
      <w:r w:rsidRPr="00123EB9">
        <w:t xml:space="preserve">, </w:t>
      </w:r>
      <w:hyperlink r:id="rId16" w:history="1">
        <w:r w:rsidRPr="00123EB9">
          <w:rPr>
            <w:rStyle w:val="Hyperlink"/>
          </w:rPr>
          <w:t>C 496</w:t>
        </w:r>
      </w:hyperlink>
      <w:r w:rsidRPr="00123EB9">
        <w:t xml:space="preserve">, </w:t>
      </w:r>
      <w:hyperlink r:id="rId17" w:history="1">
        <w:r w:rsidRPr="00123EB9">
          <w:rPr>
            <w:rStyle w:val="Hyperlink"/>
          </w:rPr>
          <w:t>C 497</w:t>
        </w:r>
      </w:hyperlink>
      <w:r w:rsidRPr="00123EB9">
        <w:t xml:space="preserve">, </w:t>
      </w:r>
      <w:hyperlink r:id="rId18" w:history="1">
        <w:r w:rsidRPr="00123EB9">
          <w:rPr>
            <w:rStyle w:val="Hyperlink"/>
          </w:rPr>
          <w:t>F 050</w:t>
        </w:r>
      </w:hyperlink>
      <w:r w:rsidRPr="00123EB9">
        <w:t xml:space="preserve">, </w:t>
      </w:r>
      <w:hyperlink r:id="rId19" w:history="1">
        <w:r w:rsidRPr="00123EB9">
          <w:rPr>
            <w:rStyle w:val="Hyperlink"/>
          </w:rPr>
          <w:t>F 068</w:t>
        </w:r>
      </w:hyperlink>
      <w:r w:rsidRPr="00123EB9">
        <w:t xml:space="preserve">, </w:t>
      </w:r>
      <w:hyperlink r:id="rId20" w:history="1">
        <w:r w:rsidRPr="00123EB9">
          <w:rPr>
            <w:rStyle w:val="Hyperlink"/>
          </w:rPr>
          <w:t>F 070</w:t>
        </w:r>
      </w:hyperlink>
      <w:r w:rsidRPr="00123EB9">
        <w:t xml:space="preserve">, </w:t>
      </w:r>
      <w:hyperlink r:id="rId21" w:history="1">
        <w:r w:rsidRPr="00123EB9">
          <w:rPr>
            <w:rStyle w:val="Hyperlink"/>
          </w:rPr>
          <w:t>F 071</w:t>
        </w:r>
      </w:hyperlink>
      <w:r w:rsidRPr="00123EB9">
        <w:t xml:space="preserve">, </w:t>
      </w:r>
      <w:hyperlink r:id="rId22" w:history="1">
        <w:r w:rsidRPr="00123EB9">
          <w:rPr>
            <w:rStyle w:val="Hyperlink"/>
          </w:rPr>
          <w:t>F 072</w:t>
        </w:r>
      </w:hyperlink>
      <w:r w:rsidRPr="00123EB9">
        <w:t xml:space="preserve">, </w:t>
      </w:r>
      <w:hyperlink r:id="rId23" w:history="1">
        <w:r w:rsidRPr="00123EB9">
          <w:rPr>
            <w:rStyle w:val="Hyperlink"/>
          </w:rPr>
          <w:t>F 074</w:t>
        </w:r>
      </w:hyperlink>
      <w:r w:rsidRPr="00123EB9">
        <w:t xml:space="preserve">, </w:t>
      </w:r>
      <w:hyperlink r:id="rId24" w:history="1">
        <w:r w:rsidRPr="00123EB9">
          <w:rPr>
            <w:rStyle w:val="Hyperlink"/>
          </w:rPr>
          <w:t>F 075</w:t>
        </w:r>
      </w:hyperlink>
      <w:r w:rsidRPr="00123EB9">
        <w:t xml:space="preserve">, </w:t>
      </w:r>
      <w:hyperlink r:id="rId25" w:history="1">
        <w:r w:rsidRPr="00123EB9">
          <w:rPr>
            <w:rStyle w:val="Hyperlink"/>
          </w:rPr>
          <w:t>F 076</w:t>
        </w:r>
      </w:hyperlink>
      <w:r w:rsidRPr="00123EB9">
        <w:t xml:space="preserve">, </w:t>
      </w:r>
      <w:hyperlink r:id="rId26" w:history="1">
        <w:r w:rsidRPr="00123EB9">
          <w:rPr>
            <w:rStyle w:val="Hyperlink"/>
          </w:rPr>
          <w:t>F 078</w:t>
        </w:r>
      </w:hyperlink>
      <w:r w:rsidRPr="00123EB9">
        <w:t xml:space="preserve">, </w:t>
      </w:r>
      <w:hyperlink r:id="rId27" w:history="1">
        <w:r w:rsidRPr="00123EB9">
          <w:rPr>
            <w:rStyle w:val="Hyperlink"/>
          </w:rPr>
          <w:t>F 081</w:t>
        </w:r>
      </w:hyperlink>
      <w:r w:rsidRPr="00123EB9">
        <w:t xml:space="preserve">, </w:t>
      </w:r>
      <w:hyperlink r:id="rId28" w:history="1">
        <w:r w:rsidRPr="00123EB9">
          <w:rPr>
            <w:rStyle w:val="Hyperlink"/>
          </w:rPr>
          <w:t>F 082</w:t>
        </w:r>
      </w:hyperlink>
      <w:r w:rsidRPr="00123EB9">
        <w:t xml:space="preserve">, </w:t>
      </w:r>
      <w:hyperlink r:id="rId29" w:history="1">
        <w:r w:rsidRPr="00123EB9">
          <w:rPr>
            <w:rStyle w:val="Hyperlink"/>
          </w:rPr>
          <w:t>F 089</w:t>
        </w:r>
      </w:hyperlink>
      <w:r w:rsidRPr="00123EB9">
        <w:t xml:space="preserve">, </w:t>
      </w:r>
      <w:hyperlink r:id="rId30" w:history="1">
        <w:r w:rsidRPr="00123EB9">
          <w:rPr>
            <w:rStyle w:val="Hyperlink"/>
          </w:rPr>
          <w:t>F 094</w:t>
        </w:r>
      </w:hyperlink>
      <w:r w:rsidRPr="00123EB9">
        <w:t xml:space="preserve">, </w:t>
      </w:r>
      <w:hyperlink r:id="rId31" w:history="1">
        <w:r w:rsidRPr="00123EB9">
          <w:rPr>
            <w:rStyle w:val="Hyperlink"/>
          </w:rPr>
          <w:t>F 095</w:t>
        </w:r>
      </w:hyperlink>
      <w:r w:rsidRPr="00123EB9">
        <w:t xml:space="preserve">, </w:t>
      </w:r>
      <w:hyperlink r:id="rId32" w:history="1">
        <w:r w:rsidRPr="00123EB9">
          <w:rPr>
            <w:rStyle w:val="Hyperlink"/>
          </w:rPr>
          <w:t>F 097</w:t>
        </w:r>
      </w:hyperlink>
      <w:r w:rsidRPr="00123EB9">
        <w:t xml:space="preserve">, </w:t>
      </w:r>
      <w:hyperlink r:id="rId33" w:history="1">
        <w:r w:rsidRPr="00123EB9">
          <w:rPr>
            <w:rStyle w:val="Hyperlink"/>
          </w:rPr>
          <w:t>F 098</w:t>
        </w:r>
      </w:hyperlink>
      <w:r w:rsidRPr="00123EB9">
        <w:t xml:space="preserve">, </w:t>
      </w:r>
      <w:hyperlink r:id="rId34" w:history="1">
        <w:r w:rsidRPr="00123EB9">
          <w:rPr>
            <w:rStyle w:val="Hyperlink"/>
          </w:rPr>
          <w:t>F 100</w:t>
        </w:r>
      </w:hyperlink>
      <w:r w:rsidRPr="00123EB9">
        <w:t xml:space="preserve">, </w:t>
      </w:r>
      <w:hyperlink r:id="rId35" w:history="1">
        <w:r w:rsidRPr="00123EB9">
          <w:rPr>
            <w:rStyle w:val="Hyperlink"/>
          </w:rPr>
          <w:t>F 101</w:t>
        </w:r>
      </w:hyperlink>
      <w:r w:rsidRPr="00123EB9">
        <w:t xml:space="preserve">, </w:t>
      </w:r>
      <w:hyperlink r:id="rId36" w:history="1">
        <w:r w:rsidRPr="00123EB9">
          <w:rPr>
            <w:rStyle w:val="Hyperlink"/>
          </w:rPr>
          <w:t>F 103</w:t>
        </w:r>
      </w:hyperlink>
      <w:r w:rsidRPr="00123EB9">
        <w:t xml:space="preserve">, </w:t>
      </w:r>
      <w:hyperlink r:id="rId37" w:history="1">
        <w:r w:rsidRPr="00123EB9">
          <w:rPr>
            <w:rStyle w:val="Hyperlink"/>
          </w:rPr>
          <w:t>F 104</w:t>
        </w:r>
      </w:hyperlink>
      <w:r w:rsidRPr="00123EB9">
        <w:t xml:space="preserve">, </w:t>
      </w:r>
      <w:hyperlink r:id="rId38" w:history="1">
        <w:r w:rsidRPr="00123EB9">
          <w:rPr>
            <w:rStyle w:val="Hyperlink"/>
          </w:rPr>
          <w:t>F 106</w:t>
        </w:r>
      </w:hyperlink>
      <w:r w:rsidRPr="00123EB9">
        <w:t xml:space="preserve">, </w:t>
      </w:r>
      <w:hyperlink r:id="rId39" w:history="1">
        <w:r w:rsidRPr="00123EB9">
          <w:rPr>
            <w:rStyle w:val="Hyperlink"/>
          </w:rPr>
          <w:t>F 107</w:t>
        </w:r>
      </w:hyperlink>
      <w:r w:rsidRPr="00123EB9">
        <w:t xml:space="preserve">. </w:t>
      </w:r>
      <w:hyperlink r:id="rId40" w:history="1">
        <w:r w:rsidRPr="00123EB9">
          <w:rPr>
            <w:rStyle w:val="Hyperlink"/>
          </w:rPr>
          <w:t>F 108</w:t>
        </w:r>
      </w:hyperlink>
      <w:r w:rsidRPr="00123EB9">
        <w:t xml:space="preserve">, </w:t>
      </w:r>
      <w:hyperlink r:id="rId41" w:history="1">
        <w:r w:rsidRPr="00123EB9">
          <w:rPr>
            <w:rStyle w:val="Hyperlink"/>
          </w:rPr>
          <w:t>F 109</w:t>
        </w:r>
      </w:hyperlink>
      <w:r w:rsidRPr="00123EB9">
        <w:t xml:space="preserve">, </w:t>
      </w:r>
      <w:hyperlink r:id="rId42" w:history="1">
        <w:r w:rsidRPr="00123EB9">
          <w:rPr>
            <w:rStyle w:val="Hyperlink"/>
          </w:rPr>
          <w:t>F 110</w:t>
        </w:r>
      </w:hyperlink>
      <w:r w:rsidRPr="00123EB9">
        <w:t xml:space="preserve">, </w:t>
      </w:r>
      <w:hyperlink r:id="rId43" w:history="1">
        <w:r w:rsidRPr="00123EB9">
          <w:rPr>
            <w:rStyle w:val="Hyperlink"/>
          </w:rPr>
          <w:t>F 111</w:t>
        </w:r>
      </w:hyperlink>
      <w:r w:rsidRPr="00123EB9">
        <w:t xml:space="preserve">, </w:t>
      </w:r>
      <w:hyperlink r:id="rId44" w:history="1">
        <w:r w:rsidRPr="00123EB9">
          <w:rPr>
            <w:rStyle w:val="Hyperlink"/>
          </w:rPr>
          <w:t>F 112</w:t>
        </w:r>
      </w:hyperlink>
      <w:r w:rsidRPr="00123EB9">
        <w:t xml:space="preserve">, </w:t>
      </w:r>
      <w:hyperlink r:id="rId45" w:history="1">
        <w:r w:rsidRPr="00123EB9">
          <w:rPr>
            <w:rStyle w:val="Hyperlink"/>
          </w:rPr>
          <w:t>F 113</w:t>
        </w:r>
      </w:hyperlink>
      <w:r w:rsidRPr="00123EB9">
        <w:t>,</w:t>
      </w:r>
      <w:r w:rsidR="00513E9D" w:rsidRPr="00513E9D">
        <w:t xml:space="preserve"> </w:t>
      </w:r>
      <w:hyperlink r:id="rId46" w:history="1">
        <w:r w:rsidR="00513E9D" w:rsidRPr="005E056D">
          <w:rPr>
            <w:rStyle w:val="Hyperlink"/>
          </w:rPr>
          <w:t>F 114</w:t>
        </w:r>
      </w:hyperlink>
      <w:r w:rsidR="00513E9D">
        <w:rPr>
          <w:rStyle w:val="Hyperlink"/>
        </w:rPr>
        <w:t>,</w:t>
      </w:r>
      <w:bookmarkStart w:id="13" w:name="_GoBack"/>
      <w:bookmarkEnd w:id="13"/>
      <w:r w:rsidRPr="00123EB9">
        <w:t xml:space="preserve"> </w:t>
      </w:r>
      <w:hyperlink r:id="rId47" w:history="1">
        <w:r w:rsidRPr="00123EB9">
          <w:rPr>
            <w:rStyle w:val="Hyperlink"/>
          </w:rPr>
          <w:t>F 115</w:t>
        </w:r>
      </w:hyperlink>
      <w:r w:rsidRPr="00123EB9">
        <w:t xml:space="preserve">, </w:t>
      </w:r>
      <w:hyperlink r:id="rId48" w:history="1">
        <w:r w:rsidRPr="00123EB9">
          <w:rPr>
            <w:rStyle w:val="Hyperlink"/>
          </w:rPr>
          <w:t>F 116</w:t>
        </w:r>
      </w:hyperlink>
      <w:r w:rsidRPr="00123EB9">
        <w:t xml:space="preserve">, </w:t>
      </w:r>
      <w:hyperlink r:id="rId49" w:history="1">
        <w:r w:rsidRPr="00123EB9">
          <w:rPr>
            <w:rStyle w:val="Hyperlink"/>
          </w:rPr>
          <w:t>F 117</w:t>
        </w:r>
      </w:hyperlink>
      <w:r w:rsidRPr="00123EB9">
        <w:rPr>
          <w:u w:val="single"/>
        </w:rPr>
        <w:t xml:space="preserve">, </w:t>
      </w:r>
      <w:hyperlink r:id="rId50" w:history="1">
        <w:r w:rsidRPr="00123EB9">
          <w:rPr>
            <w:rStyle w:val="Hyperlink"/>
          </w:rPr>
          <w:t>F 119</w:t>
        </w:r>
      </w:hyperlink>
      <w:r w:rsidRPr="00123EB9">
        <w:t xml:space="preserve">, </w:t>
      </w:r>
      <w:hyperlink r:id="rId51" w:history="1">
        <w:r w:rsidRPr="00123EB9">
          <w:rPr>
            <w:rStyle w:val="Hyperlink"/>
          </w:rPr>
          <w:t>F 121</w:t>
        </w:r>
      </w:hyperlink>
      <w:r w:rsidRPr="00123EB9">
        <w:t xml:space="preserve">, </w:t>
      </w:r>
      <w:hyperlink r:id="rId52" w:history="1">
        <w:r w:rsidRPr="00123EB9">
          <w:rPr>
            <w:rStyle w:val="Hyperlink"/>
          </w:rPr>
          <w:t>F 123</w:t>
        </w:r>
      </w:hyperlink>
      <w:r w:rsidRPr="00123EB9">
        <w:t xml:space="preserve">, </w:t>
      </w:r>
      <w:hyperlink r:id="rId53" w:history="1">
        <w:r w:rsidRPr="00123EB9">
          <w:rPr>
            <w:rStyle w:val="Hyperlink"/>
          </w:rPr>
          <w:t>F 124</w:t>
        </w:r>
      </w:hyperlink>
      <w:r w:rsidRPr="00123EB9">
        <w:t xml:space="preserve">, </w:t>
      </w:r>
      <w:hyperlink r:id="rId54" w:history="1">
        <w:r w:rsidRPr="00123EB9">
          <w:rPr>
            <w:rStyle w:val="Hyperlink"/>
          </w:rPr>
          <w:t>F 125</w:t>
        </w:r>
      </w:hyperlink>
      <w:r w:rsidRPr="00123EB9">
        <w:rPr>
          <w:u w:val="single"/>
        </w:rPr>
        <w:t>,</w:t>
      </w:r>
      <w:r w:rsidRPr="00123EB9">
        <w:t xml:space="preserve"> </w:t>
      </w:r>
      <w:hyperlink r:id="rId55" w:history="1">
        <w:r w:rsidRPr="00123EB9">
          <w:rPr>
            <w:rStyle w:val="Hyperlink"/>
          </w:rPr>
          <w:t>F 126</w:t>
        </w:r>
      </w:hyperlink>
      <w:r w:rsidRPr="00123EB9">
        <w:t xml:space="preserve">, </w:t>
      </w:r>
      <w:hyperlink r:id="rId56" w:history="1">
        <w:r w:rsidRPr="00123EB9">
          <w:rPr>
            <w:rStyle w:val="Hyperlink"/>
          </w:rPr>
          <w:t>F 128</w:t>
        </w:r>
      </w:hyperlink>
      <w:r w:rsidRPr="00123EB9">
        <w:rPr>
          <w:u w:val="single"/>
        </w:rPr>
        <w:t>,</w:t>
      </w:r>
      <w:r w:rsidRPr="00123EB9">
        <w:t xml:space="preserve"> </w:t>
      </w:r>
      <w:hyperlink r:id="rId57" w:history="1">
        <w:r w:rsidRPr="00123EB9">
          <w:rPr>
            <w:rStyle w:val="Hyperlink"/>
          </w:rPr>
          <w:t>F 129</w:t>
        </w:r>
      </w:hyperlink>
      <w:r w:rsidRPr="00123EB9">
        <w:t xml:space="preserve">, </w:t>
      </w:r>
      <w:hyperlink r:id="rId58" w:history="1">
        <w:r w:rsidRPr="00123EB9">
          <w:rPr>
            <w:rStyle w:val="Hyperlink"/>
          </w:rPr>
          <w:t>F 130</w:t>
        </w:r>
      </w:hyperlink>
      <w:r w:rsidRPr="00123EB9">
        <w:t xml:space="preserve">, </w:t>
      </w:r>
      <w:hyperlink r:id="rId59" w:history="1">
        <w:r w:rsidRPr="00123EB9">
          <w:rPr>
            <w:rStyle w:val="Hyperlink"/>
          </w:rPr>
          <w:t>F 131</w:t>
        </w:r>
      </w:hyperlink>
      <w:r>
        <w:rPr>
          <w:rFonts w:hint="cs"/>
          <w:rtl/>
        </w:rPr>
        <w:t>.</w:t>
      </w:r>
    </w:p>
    <w:p w:rsidR="00123EB9" w:rsidRDefault="005E056D" w:rsidP="001260B3">
      <w:pPr>
        <w:pStyle w:val="ONUMA"/>
      </w:pPr>
      <w:r>
        <w:rPr>
          <w:rFonts w:hint="cs"/>
          <w:rtl/>
        </w:rPr>
        <w:t xml:space="preserve">وأنهى </w:t>
      </w:r>
      <w:r w:rsidRPr="005E056D">
        <w:rPr>
          <w:rtl/>
        </w:rPr>
        <w:t xml:space="preserve">الفريق العامل 22 مشروع مراجعة فيما يتعلق بتنقيح </w:t>
      </w:r>
      <w:r>
        <w:rPr>
          <w:rFonts w:hint="cs"/>
          <w:rtl/>
        </w:rPr>
        <w:t>التصنيف</w:t>
      </w:r>
      <w:r w:rsidRPr="005E056D">
        <w:rPr>
          <w:rtl/>
        </w:rPr>
        <w:t>، والتعاريف عند تو</w:t>
      </w:r>
      <w:r>
        <w:rPr>
          <w:rFonts w:hint="cs"/>
          <w:rtl/>
        </w:rPr>
        <w:t>ا</w:t>
      </w:r>
      <w:r w:rsidRPr="005E056D">
        <w:rPr>
          <w:rtl/>
        </w:rPr>
        <w:t xml:space="preserve">فرها، </w:t>
      </w:r>
      <w:r>
        <w:rPr>
          <w:rFonts w:hint="cs"/>
          <w:rtl/>
        </w:rPr>
        <w:t>و</w:t>
      </w:r>
      <w:r w:rsidRPr="00123EB9">
        <w:rPr>
          <w:rtl/>
        </w:rPr>
        <w:t>يلي بيانها</w:t>
      </w:r>
      <w:r w:rsidRPr="005E056D">
        <w:rPr>
          <w:rtl/>
        </w:rPr>
        <w:t>:</w:t>
      </w:r>
      <w:r>
        <w:rPr>
          <w:rFonts w:hint="cs"/>
          <w:rtl/>
        </w:rPr>
        <w:t xml:space="preserve"> </w:t>
      </w:r>
      <w:hyperlink r:id="rId60" w:history="1">
        <w:r w:rsidRPr="005E056D">
          <w:rPr>
            <w:rStyle w:val="Hyperlink"/>
          </w:rPr>
          <w:t>C 488</w:t>
        </w:r>
      </w:hyperlink>
      <w:r w:rsidRPr="005E056D">
        <w:t xml:space="preserve">, </w:t>
      </w:r>
      <w:hyperlink r:id="rId61" w:history="1">
        <w:r w:rsidRPr="005E056D">
          <w:rPr>
            <w:rStyle w:val="Hyperlink"/>
          </w:rPr>
          <w:t>C 494</w:t>
        </w:r>
      </w:hyperlink>
      <w:r w:rsidRPr="005E056D">
        <w:t xml:space="preserve">, </w:t>
      </w:r>
      <w:hyperlink r:id="rId62" w:history="1">
        <w:r w:rsidRPr="005E056D">
          <w:rPr>
            <w:rStyle w:val="Hyperlink"/>
          </w:rPr>
          <w:t>C 495</w:t>
        </w:r>
      </w:hyperlink>
      <w:r w:rsidRPr="005E056D">
        <w:t xml:space="preserve">, </w:t>
      </w:r>
      <w:hyperlink r:id="rId63" w:history="1">
        <w:r w:rsidRPr="005E056D">
          <w:rPr>
            <w:rStyle w:val="Hyperlink"/>
          </w:rPr>
          <w:t>C 496</w:t>
        </w:r>
      </w:hyperlink>
      <w:r w:rsidRPr="005E056D">
        <w:t xml:space="preserve">, </w:t>
      </w:r>
      <w:hyperlink r:id="rId64" w:history="1">
        <w:r w:rsidRPr="005E056D">
          <w:rPr>
            <w:rStyle w:val="Hyperlink"/>
          </w:rPr>
          <w:t>F 078</w:t>
        </w:r>
      </w:hyperlink>
      <w:r w:rsidRPr="005E056D">
        <w:t xml:space="preserve">, </w:t>
      </w:r>
      <w:hyperlink r:id="rId65" w:history="1">
        <w:r w:rsidRPr="005E056D">
          <w:rPr>
            <w:rStyle w:val="Hyperlink"/>
          </w:rPr>
          <w:t>F 095</w:t>
        </w:r>
      </w:hyperlink>
      <w:r w:rsidRPr="005E056D">
        <w:t xml:space="preserve">, </w:t>
      </w:r>
      <w:hyperlink r:id="rId66" w:history="1">
        <w:r w:rsidRPr="005E056D">
          <w:rPr>
            <w:rStyle w:val="Hyperlink"/>
          </w:rPr>
          <w:t>F 097</w:t>
        </w:r>
      </w:hyperlink>
      <w:r w:rsidRPr="005E056D">
        <w:t xml:space="preserve">, </w:t>
      </w:r>
      <w:hyperlink r:id="rId67" w:history="1">
        <w:r w:rsidRPr="005E056D">
          <w:rPr>
            <w:rStyle w:val="Hyperlink"/>
          </w:rPr>
          <w:t>F 100</w:t>
        </w:r>
      </w:hyperlink>
      <w:r w:rsidRPr="005E056D">
        <w:t xml:space="preserve">, </w:t>
      </w:r>
      <w:hyperlink r:id="rId68" w:history="1">
        <w:r w:rsidRPr="005E056D">
          <w:rPr>
            <w:rStyle w:val="Hyperlink"/>
          </w:rPr>
          <w:t>F 101</w:t>
        </w:r>
      </w:hyperlink>
      <w:r w:rsidRPr="005E056D">
        <w:t xml:space="preserve">, </w:t>
      </w:r>
      <w:hyperlink r:id="rId69" w:history="1">
        <w:r w:rsidRPr="005E056D">
          <w:rPr>
            <w:rStyle w:val="Hyperlink"/>
          </w:rPr>
          <w:t>F 103</w:t>
        </w:r>
      </w:hyperlink>
      <w:r w:rsidRPr="005E056D">
        <w:t xml:space="preserve">, </w:t>
      </w:r>
      <w:hyperlink r:id="rId70" w:history="1">
        <w:r w:rsidRPr="005E056D">
          <w:rPr>
            <w:rStyle w:val="Hyperlink"/>
          </w:rPr>
          <w:t>F 108</w:t>
        </w:r>
      </w:hyperlink>
      <w:r w:rsidRPr="005E056D">
        <w:t xml:space="preserve">, </w:t>
      </w:r>
      <w:hyperlink r:id="rId71" w:history="1">
        <w:r w:rsidRPr="005E056D">
          <w:rPr>
            <w:rStyle w:val="Hyperlink"/>
          </w:rPr>
          <w:t>F 109</w:t>
        </w:r>
      </w:hyperlink>
      <w:r w:rsidRPr="005E056D">
        <w:t xml:space="preserve">, </w:t>
      </w:r>
      <w:hyperlink r:id="rId72" w:history="1">
        <w:r w:rsidRPr="005E056D">
          <w:rPr>
            <w:rStyle w:val="Hyperlink"/>
          </w:rPr>
          <w:t>F 111</w:t>
        </w:r>
      </w:hyperlink>
      <w:r w:rsidRPr="005E056D">
        <w:t xml:space="preserve">, </w:t>
      </w:r>
      <w:hyperlink r:id="rId73" w:history="1">
        <w:r w:rsidRPr="005E056D">
          <w:rPr>
            <w:rStyle w:val="Hyperlink"/>
          </w:rPr>
          <w:t>F 112</w:t>
        </w:r>
      </w:hyperlink>
      <w:r w:rsidRPr="005E056D">
        <w:t xml:space="preserve">, </w:t>
      </w:r>
      <w:hyperlink r:id="rId74" w:history="1">
        <w:r w:rsidRPr="005E056D">
          <w:rPr>
            <w:rStyle w:val="Hyperlink"/>
          </w:rPr>
          <w:t>F 114</w:t>
        </w:r>
      </w:hyperlink>
      <w:r w:rsidRPr="005E056D">
        <w:t xml:space="preserve">, </w:t>
      </w:r>
      <w:hyperlink r:id="rId75" w:history="1">
        <w:r w:rsidRPr="005E056D">
          <w:rPr>
            <w:rStyle w:val="Hyperlink"/>
          </w:rPr>
          <w:t>F 117</w:t>
        </w:r>
      </w:hyperlink>
      <w:r w:rsidRPr="005E056D">
        <w:t xml:space="preserve">, </w:t>
      </w:r>
      <w:hyperlink r:id="rId76" w:history="1">
        <w:r w:rsidRPr="005E056D">
          <w:rPr>
            <w:rStyle w:val="Hyperlink"/>
          </w:rPr>
          <w:t>F 124</w:t>
        </w:r>
      </w:hyperlink>
      <w:r w:rsidRPr="005E056D">
        <w:t xml:space="preserve">, </w:t>
      </w:r>
      <w:hyperlink r:id="rId77" w:history="1">
        <w:r w:rsidRPr="005E056D">
          <w:rPr>
            <w:rStyle w:val="Hyperlink"/>
          </w:rPr>
          <w:t>F 125</w:t>
        </w:r>
      </w:hyperlink>
      <w:r w:rsidRPr="005E056D">
        <w:rPr>
          <w:u w:val="single"/>
        </w:rPr>
        <w:t xml:space="preserve">, </w:t>
      </w:r>
      <w:hyperlink r:id="rId78" w:history="1">
        <w:r w:rsidRPr="005E056D">
          <w:rPr>
            <w:rStyle w:val="Hyperlink"/>
          </w:rPr>
          <w:t>F 128</w:t>
        </w:r>
      </w:hyperlink>
      <w:r w:rsidRPr="005E056D">
        <w:t xml:space="preserve">, </w:t>
      </w:r>
      <w:hyperlink r:id="rId79" w:history="1">
        <w:r w:rsidRPr="005E056D">
          <w:rPr>
            <w:rStyle w:val="Hyperlink"/>
          </w:rPr>
          <w:t>F 129</w:t>
        </w:r>
      </w:hyperlink>
      <w:r w:rsidRPr="005E056D">
        <w:t xml:space="preserve">, </w:t>
      </w:r>
      <w:hyperlink r:id="rId80" w:history="1">
        <w:r w:rsidRPr="005E056D">
          <w:rPr>
            <w:rStyle w:val="Hyperlink"/>
          </w:rPr>
          <w:t>F 130</w:t>
        </w:r>
      </w:hyperlink>
      <w:r w:rsidR="001260B3">
        <w:t xml:space="preserve">, </w:t>
      </w:r>
      <w:hyperlink r:id="rId81" w:history="1">
        <w:r w:rsidR="001260B3" w:rsidRPr="001260B3">
          <w:rPr>
            <w:rStyle w:val="Hyperlink"/>
          </w:rPr>
          <w:t>F 131</w:t>
        </w:r>
      </w:hyperlink>
      <w:r w:rsidR="001260B3">
        <w:rPr>
          <w:rFonts w:hint="cs"/>
          <w:rtl/>
        </w:rPr>
        <w:t>، وست</w:t>
      </w:r>
      <w:r>
        <w:rPr>
          <w:rFonts w:hint="cs"/>
          <w:rtl/>
        </w:rPr>
        <w:t xml:space="preserve">دخل </w:t>
      </w:r>
      <w:r w:rsidR="001260B3">
        <w:rPr>
          <w:rFonts w:hint="cs"/>
          <w:rtl/>
        </w:rPr>
        <w:t xml:space="preserve">المشاريع </w:t>
      </w:r>
      <w:r>
        <w:rPr>
          <w:rFonts w:hint="cs"/>
          <w:rtl/>
        </w:rPr>
        <w:t xml:space="preserve">حيز النفاذ في نسخة </w:t>
      </w:r>
      <w:r w:rsidRPr="005E056D">
        <w:t>IPC 2020.01</w:t>
      </w:r>
      <w:r>
        <w:rPr>
          <w:rFonts w:hint="cs"/>
          <w:rtl/>
        </w:rPr>
        <w:t>.</w:t>
      </w:r>
    </w:p>
    <w:p w:rsidR="005E056D" w:rsidRDefault="005E056D" w:rsidP="001260B3">
      <w:pPr>
        <w:pStyle w:val="ONUMA"/>
      </w:pPr>
      <w:r>
        <w:rPr>
          <w:rFonts w:hint="cs"/>
          <w:rtl/>
        </w:rPr>
        <w:t xml:space="preserve">وأنهى </w:t>
      </w:r>
      <w:r w:rsidRPr="005E056D">
        <w:rPr>
          <w:rtl/>
        </w:rPr>
        <w:t xml:space="preserve">الفريق العامل </w:t>
      </w:r>
      <w:r w:rsidR="00AE6922">
        <w:rPr>
          <w:rFonts w:hint="cs"/>
          <w:rtl/>
        </w:rPr>
        <w:t>ثمانية</w:t>
      </w:r>
      <w:r w:rsidRPr="005E056D">
        <w:rPr>
          <w:rtl/>
        </w:rPr>
        <w:t xml:space="preserve"> مش</w:t>
      </w:r>
      <w:r>
        <w:rPr>
          <w:rFonts w:hint="cs"/>
          <w:rtl/>
        </w:rPr>
        <w:t>ا</w:t>
      </w:r>
      <w:r>
        <w:rPr>
          <w:rtl/>
        </w:rPr>
        <w:t>ر</w:t>
      </w:r>
      <w:r>
        <w:rPr>
          <w:rFonts w:hint="cs"/>
          <w:rtl/>
        </w:rPr>
        <w:t>ي</w:t>
      </w:r>
      <w:r w:rsidRPr="005E056D">
        <w:rPr>
          <w:rtl/>
        </w:rPr>
        <w:t xml:space="preserve">ع مراجعة فيما يتعلق بتنقيح </w:t>
      </w:r>
      <w:r>
        <w:rPr>
          <w:rFonts w:hint="cs"/>
          <w:rtl/>
        </w:rPr>
        <w:t xml:space="preserve">التصنيف فقط، وهي: </w:t>
      </w:r>
      <w:hyperlink r:id="rId82" w:history="1">
        <w:r w:rsidRPr="005E056D">
          <w:rPr>
            <w:rStyle w:val="Hyperlink"/>
          </w:rPr>
          <w:t>C 493</w:t>
        </w:r>
      </w:hyperlink>
      <w:r w:rsidRPr="005E056D">
        <w:t xml:space="preserve">, </w:t>
      </w:r>
      <w:hyperlink r:id="rId83" w:history="1">
        <w:r w:rsidRPr="005E056D">
          <w:rPr>
            <w:rStyle w:val="Hyperlink"/>
          </w:rPr>
          <w:t>F 050</w:t>
        </w:r>
      </w:hyperlink>
      <w:r w:rsidRPr="005E056D">
        <w:t xml:space="preserve">, </w:t>
      </w:r>
      <w:hyperlink r:id="rId84" w:history="1">
        <w:r w:rsidRPr="005E056D">
          <w:rPr>
            <w:rStyle w:val="Hyperlink"/>
          </w:rPr>
          <w:t>F 068</w:t>
        </w:r>
      </w:hyperlink>
      <w:r w:rsidRPr="005E056D">
        <w:t xml:space="preserve">, </w:t>
      </w:r>
      <w:hyperlink r:id="rId85" w:history="1">
        <w:r w:rsidRPr="005E056D">
          <w:rPr>
            <w:rStyle w:val="Hyperlink"/>
          </w:rPr>
          <w:t>F 070</w:t>
        </w:r>
      </w:hyperlink>
      <w:r w:rsidRPr="005E056D">
        <w:t xml:space="preserve">, </w:t>
      </w:r>
      <w:hyperlink r:id="rId86" w:history="1">
        <w:r w:rsidRPr="005E056D">
          <w:rPr>
            <w:rStyle w:val="Hyperlink"/>
          </w:rPr>
          <w:t>F 081</w:t>
        </w:r>
      </w:hyperlink>
      <w:r w:rsidRPr="005E056D">
        <w:t xml:space="preserve">, </w:t>
      </w:r>
      <w:hyperlink r:id="rId87" w:history="1">
        <w:r w:rsidRPr="005E056D">
          <w:rPr>
            <w:rStyle w:val="Hyperlink"/>
          </w:rPr>
          <w:t>F 094</w:t>
        </w:r>
      </w:hyperlink>
      <w:r w:rsidRPr="005E056D">
        <w:t xml:space="preserve">, </w:t>
      </w:r>
      <w:hyperlink r:id="rId88" w:history="1">
        <w:r w:rsidRPr="005E056D">
          <w:rPr>
            <w:rStyle w:val="Hyperlink"/>
          </w:rPr>
          <w:t>F 110</w:t>
        </w:r>
      </w:hyperlink>
      <w:r w:rsidR="001260B3">
        <w:t xml:space="preserve">, </w:t>
      </w:r>
      <w:hyperlink r:id="rId89" w:history="1">
        <w:r w:rsidR="001260B3" w:rsidRPr="001260B3">
          <w:rPr>
            <w:rStyle w:val="Hyperlink"/>
          </w:rPr>
          <w:t>F 113</w:t>
        </w:r>
      </w:hyperlink>
      <w:r>
        <w:rPr>
          <w:rFonts w:hint="cs"/>
          <w:rtl/>
        </w:rPr>
        <w:t>،</w:t>
      </w:r>
      <w:r w:rsidR="001260B3">
        <w:rPr>
          <w:rFonts w:hint="cs"/>
          <w:rtl/>
        </w:rPr>
        <w:t xml:space="preserve"> وست</w:t>
      </w:r>
      <w:r>
        <w:rPr>
          <w:rFonts w:hint="cs"/>
          <w:rtl/>
        </w:rPr>
        <w:t xml:space="preserve">دخل </w:t>
      </w:r>
      <w:r w:rsidR="001260B3">
        <w:rPr>
          <w:rFonts w:hint="cs"/>
          <w:rtl/>
        </w:rPr>
        <w:t xml:space="preserve">المشاريع </w:t>
      </w:r>
      <w:r>
        <w:rPr>
          <w:rFonts w:hint="cs"/>
          <w:rtl/>
        </w:rPr>
        <w:t xml:space="preserve">حيز النفاذ في نسخة </w:t>
      </w:r>
      <w:r w:rsidRPr="005E056D">
        <w:t>IPC 2020.01</w:t>
      </w:r>
      <w:r>
        <w:rPr>
          <w:rFonts w:hint="cs"/>
          <w:rtl/>
        </w:rPr>
        <w:t>.</w:t>
      </w:r>
    </w:p>
    <w:p w:rsidR="005E056D" w:rsidRDefault="005E056D" w:rsidP="000F369E">
      <w:pPr>
        <w:pStyle w:val="ONUMA"/>
      </w:pPr>
      <w:r>
        <w:rPr>
          <w:rtl/>
        </w:rPr>
        <w:t>وترد المعلومات الخاصة بوضع تلك المشروعات وقائمة الإجراءات التي ينبغي اتخاذها والمُهل المحدّدة لذلك في المشروعات ذات الصلة على المنتدى الإلكتروني.</w:t>
      </w:r>
      <w:r>
        <w:rPr>
          <w:rFonts w:hint="cs"/>
          <w:rtl/>
        </w:rPr>
        <w:t xml:space="preserve"> </w:t>
      </w:r>
      <w:r>
        <w:rPr>
          <w:rtl/>
        </w:rPr>
        <w:t>وترد كل القرارات والملاحظات والمرفقات التقنية في مرفقات المشروعات ذات الصلة المعنونة "قرار الفريق العامل" والمتاحة على المنتدى الإلكتروني.</w:t>
      </w:r>
    </w:p>
    <w:p w:rsidR="005E056D" w:rsidRDefault="005E056D" w:rsidP="005E056D">
      <w:pPr>
        <w:pStyle w:val="Heading2"/>
        <w:rPr>
          <w:rtl/>
        </w:rPr>
      </w:pPr>
      <w:r w:rsidRPr="005E056D">
        <w:rPr>
          <w:rtl/>
        </w:rPr>
        <w:t>برنامج تعاريف التصنيف الدولي للبراءات</w:t>
      </w:r>
    </w:p>
    <w:p w:rsidR="005E056D" w:rsidRPr="005E056D" w:rsidRDefault="005E056D" w:rsidP="005E056D">
      <w:pPr>
        <w:pStyle w:val="ONUMA"/>
      </w:pPr>
      <w:r w:rsidRPr="005E056D">
        <w:rPr>
          <w:rtl/>
        </w:rPr>
        <w:t>ناقش الفريق العامل ثلاثة مشروعات من مشروعات التعاريف يلي بيان</w:t>
      </w:r>
      <w:r>
        <w:rPr>
          <w:rFonts w:hint="cs"/>
          <w:rtl/>
        </w:rPr>
        <w:t xml:space="preserve">ها: </w:t>
      </w:r>
      <w:hyperlink r:id="rId90" w:history="1">
        <w:r w:rsidRPr="005E056D">
          <w:rPr>
            <w:rStyle w:val="Hyperlink"/>
          </w:rPr>
          <w:t>D 310</w:t>
        </w:r>
      </w:hyperlink>
      <w:r w:rsidRPr="005E056D">
        <w:t xml:space="preserve">, </w:t>
      </w:r>
      <w:hyperlink r:id="rId91" w:history="1">
        <w:r w:rsidRPr="005E056D">
          <w:rPr>
            <w:rStyle w:val="Hyperlink"/>
          </w:rPr>
          <w:t>D 311</w:t>
        </w:r>
      </w:hyperlink>
      <w:r>
        <w:t>,</w:t>
      </w:r>
      <w:r w:rsidRPr="005E056D">
        <w:t xml:space="preserve"> </w:t>
      </w:r>
      <w:hyperlink r:id="rId92" w:history="1">
        <w:r w:rsidRPr="005E056D">
          <w:rPr>
            <w:rStyle w:val="Hyperlink"/>
          </w:rPr>
          <w:t>D 312</w:t>
        </w:r>
      </w:hyperlink>
      <w:r>
        <w:rPr>
          <w:rFonts w:hint="cs"/>
          <w:rtl/>
          <w:lang w:val="fr-CH"/>
        </w:rPr>
        <w:t>.</w:t>
      </w:r>
    </w:p>
    <w:p w:rsidR="005E056D" w:rsidRDefault="00AE6922" w:rsidP="000F369E">
      <w:pPr>
        <w:pStyle w:val="ONUMA"/>
      </w:pPr>
      <w:r>
        <w:rPr>
          <w:rtl/>
        </w:rPr>
        <w:t>وترد المعلومات الخاصة بوضع تلك المشروعات وقائمة الإجراءات التي ينبغي اتخاذها والمُهل المحدّدة لذلك في المشروعات ذات الصلة على المنتدى الإلكتروني.</w:t>
      </w:r>
      <w:r>
        <w:t xml:space="preserve"> </w:t>
      </w:r>
      <w:r>
        <w:rPr>
          <w:rtl/>
        </w:rPr>
        <w:t>وترد كل القرارات والملاحظات والمرفقات التقنية في مرفقات المشروعات ذات الصلة المعنونة "قرار الفريق العامل" والمتاحة على المنتدى الإلكتروني.</w:t>
      </w:r>
    </w:p>
    <w:p w:rsidR="00AE6922" w:rsidRDefault="00AE6922" w:rsidP="00AE6922">
      <w:pPr>
        <w:pStyle w:val="ONUMA"/>
      </w:pPr>
      <w:r w:rsidRPr="00AE6922">
        <w:rPr>
          <w:rtl/>
        </w:rPr>
        <w:lastRenderedPageBreak/>
        <w:t>واستكمل الفريق العامل مشروع</w:t>
      </w:r>
      <w:r>
        <w:rPr>
          <w:rFonts w:hint="cs"/>
          <w:rtl/>
        </w:rPr>
        <w:t xml:space="preserve">ا واحدا </w:t>
      </w:r>
      <w:r>
        <w:rPr>
          <w:rtl/>
        </w:rPr>
        <w:t>من مشروعات التعاريف</w:t>
      </w:r>
      <w:r>
        <w:rPr>
          <w:rFonts w:hint="cs"/>
          <w:rtl/>
        </w:rPr>
        <w:t xml:space="preserve">، وهو: </w:t>
      </w:r>
      <w:hyperlink r:id="rId93" w:history="1">
        <w:r w:rsidRPr="00AE6922">
          <w:rPr>
            <w:rStyle w:val="Hyperlink"/>
          </w:rPr>
          <w:t>D 311</w:t>
        </w:r>
      </w:hyperlink>
      <w:r>
        <w:rPr>
          <w:rFonts w:hint="cs"/>
          <w:rtl/>
        </w:rPr>
        <w:t>،</w:t>
      </w:r>
      <w:r>
        <w:rPr>
          <w:rtl/>
        </w:rPr>
        <w:t xml:space="preserve"> سيُنشر</w:t>
      </w:r>
      <w:r w:rsidRPr="00AE6922">
        <w:rPr>
          <w:rtl/>
        </w:rPr>
        <w:t xml:space="preserve"> مع النسخة</w:t>
      </w:r>
      <w:r w:rsidRPr="00AE6922">
        <w:t>IPC 2020.01</w:t>
      </w:r>
      <w:r w:rsidRPr="00AE6922">
        <w:rPr>
          <w:rtl/>
        </w:rPr>
        <w:t>.</w:t>
      </w:r>
    </w:p>
    <w:p w:rsidR="00AE6922" w:rsidRDefault="00AE6922" w:rsidP="00AE6922">
      <w:pPr>
        <w:pStyle w:val="Heading2"/>
        <w:rPr>
          <w:rtl/>
        </w:rPr>
      </w:pPr>
      <w:r w:rsidRPr="00AE6922">
        <w:rPr>
          <w:rtl/>
        </w:rPr>
        <w:t>صيانة التصنيف الدولي للبراءات</w:t>
      </w:r>
    </w:p>
    <w:p w:rsidR="00AE6922" w:rsidRDefault="00AE6922" w:rsidP="00AE6922">
      <w:pPr>
        <w:pStyle w:val="ONUMA"/>
      </w:pPr>
      <w:r w:rsidRPr="00AE6922">
        <w:rPr>
          <w:rtl/>
        </w:rPr>
        <w:t xml:space="preserve">ناقش الفريق العامل </w:t>
      </w:r>
      <w:r>
        <w:rPr>
          <w:rFonts w:hint="cs"/>
          <w:rtl/>
        </w:rPr>
        <w:t>ستة</w:t>
      </w:r>
      <w:r w:rsidRPr="00AE6922">
        <w:rPr>
          <w:rtl/>
        </w:rPr>
        <w:t xml:space="preserve"> مشروعات صيانة يلي بيانه</w:t>
      </w:r>
      <w:r>
        <w:rPr>
          <w:rFonts w:hint="cs"/>
          <w:rtl/>
        </w:rPr>
        <w:t xml:space="preserve">ا: </w:t>
      </w:r>
      <w:hyperlink r:id="rId94" w:history="1">
        <w:r w:rsidRPr="00AE6922">
          <w:rPr>
            <w:rStyle w:val="Hyperlink"/>
          </w:rPr>
          <w:t>M 622</w:t>
        </w:r>
      </w:hyperlink>
      <w:r w:rsidRPr="00AE6922">
        <w:t xml:space="preserve">, </w:t>
      </w:r>
      <w:hyperlink r:id="rId95" w:history="1">
        <w:r w:rsidRPr="00AE6922">
          <w:rPr>
            <w:rStyle w:val="Hyperlink"/>
          </w:rPr>
          <w:t>M 623</w:t>
        </w:r>
      </w:hyperlink>
      <w:r w:rsidRPr="00AE6922">
        <w:t xml:space="preserve">, </w:t>
      </w:r>
      <w:hyperlink r:id="rId96" w:history="1">
        <w:r w:rsidRPr="00AE6922">
          <w:rPr>
            <w:rStyle w:val="Hyperlink"/>
          </w:rPr>
          <w:t>M 625</w:t>
        </w:r>
      </w:hyperlink>
      <w:r w:rsidRPr="00AE6922">
        <w:t xml:space="preserve">, </w:t>
      </w:r>
      <w:hyperlink r:id="rId97" w:history="1">
        <w:r w:rsidRPr="00AE6922">
          <w:rPr>
            <w:rStyle w:val="Hyperlink"/>
          </w:rPr>
          <w:t>M 769</w:t>
        </w:r>
      </w:hyperlink>
      <w:r w:rsidRPr="00AE6922">
        <w:t xml:space="preserve"> , </w:t>
      </w:r>
      <w:hyperlink r:id="rId98" w:history="1">
        <w:r w:rsidRPr="00AE6922">
          <w:rPr>
            <w:rStyle w:val="Hyperlink"/>
          </w:rPr>
          <w:t>M 789</w:t>
        </w:r>
      </w:hyperlink>
      <w:r>
        <w:t xml:space="preserve"> </w:t>
      </w:r>
      <w:hyperlink r:id="rId99" w:history="1">
        <w:r w:rsidRPr="00AE6922">
          <w:rPr>
            <w:rStyle w:val="Hyperlink"/>
          </w:rPr>
          <w:t>M 790</w:t>
        </w:r>
      </w:hyperlink>
      <w:r>
        <w:rPr>
          <w:rFonts w:hint="cs"/>
          <w:rtl/>
        </w:rPr>
        <w:t>.</w:t>
      </w:r>
    </w:p>
    <w:p w:rsidR="0072650E" w:rsidRDefault="0072650E" w:rsidP="0072650E">
      <w:pPr>
        <w:pStyle w:val="ONUMA"/>
      </w:pPr>
      <w:r>
        <w:rPr>
          <w:rtl/>
        </w:rPr>
        <w:t>وترد المعلومات الخاصة بوضع تلك المشروعات وقائمة الإجراءات التي ينبغي اتخاذها والمُهل المحدّدة لذلك في المشروعات ذات الصلة على المنتدى الإلكتروني.</w:t>
      </w:r>
      <w:r>
        <w:t xml:space="preserve"> </w:t>
      </w:r>
      <w:r>
        <w:rPr>
          <w:rtl/>
        </w:rPr>
        <w:t>وترد كل القرارات والملاحظات والمرفقات التقنية في مرفقات المشروعات ذات الصلة المعنونة "قرار الفريق العامل" والمتاحة على المنتدى الإلكتروني.</w:t>
      </w:r>
    </w:p>
    <w:p w:rsidR="001260B3" w:rsidRDefault="0072650E" w:rsidP="001260B3">
      <w:pPr>
        <w:pStyle w:val="ONUMA"/>
      </w:pPr>
      <w:r w:rsidRPr="00AE6922">
        <w:rPr>
          <w:rtl/>
        </w:rPr>
        <w:t>واستكمل الفريق العامل</w:t>
      </w:r>
      <w:r>
        <w:rPr>
          <w:rFonts w:hint="cs"/>
          <w:rtl/>
        </w:rPr>
        <w:t xml:space="preserve"> ستة</w:t>
      </w:r>
      <w:r w:rsidRPr="00AE6922">
        <w:rPr>
          <w:rtl/>
        </w:rPr>
        <w:t xml:space="preserve"> مشروعات صيانة</w:t>
      </w:r>
      <w:r w:rsidR="001260B3">
        <w:rPr>
          <w:rFonts w:hint="cs"/>
          <w:rtl/>
        </w:rPr>
        <w:t>،</w:t>
      </w:r>
      <w:r w:rsidRPr="00AE6922">
        <w:rPr>
          <w:rtl/>
        </w:rPr>
        <w:t xml:space="preserve"> </w:t>
      </w:r>
      <w:r w:rsidR="001260B3" w:rsidRPr="00AE6922">
        <w:rPr>
          <w:rtl/>
        </w:rPr>
        <w:t>يلي بيانه</w:t>
      </w:r>
      <w:r w:rsidR="001260B3">
        <w:rPr>
          <w:rFonts w:hint="cs"/>
          <w:rtl/>
        </w:rPr>
        <w:t xml:space="preserve">ا: </w:t>
      </w:r>
      <w:hyperlink r:id="rId100" w:history="1">
        <w:r w:rsidR="001260B3" w:rsidRPr="00AE6922">
          <w:rPr>
            <w:rStyle w:val="Hyperlink"/>
          </w:rPr>
          <w:t>M 622</w:t>
        </w:r>
      </w:hyperlink>
      <w:r w:rsidR="001260B3" w:rsidRPr="00AE6922">
        <w:t xml:space="preserve">, </w:t>
      </w:r>
      <w:hyperlink r:id="rId101" w:history="1">
        <w:r w:rsidR="001260B3" w:rsidRPr="00AE6922">
          <w:rPr>
            <w:rStyle w:val="Hyperlink"/>
          </w:rPr>
          <w:t>M 623</w:t>
        </w:r>
      </w:hyperlink>
      <w:r w:rsidR="001260B3" w:rsidRPr="00AE6922">
        <w:t xml:space="preserve">, </w:t>
      </w:r>
      <w:hyperlink r:id="rId102" w:history="1">
        <w:r w:rsidR="001260B3" w:rsidRPr="00AE6922">
          <w:rPr>
            <w:rStyle w:val="Hyperlink"/>
          </w:rPr>
          <w:t>M 625</w:t>
        </w:r>
      </w:hyperlink>
      <w:r w:rsidR="001260B3" w:rsidRPr="00AE6922">
        <w:t xml:space="preserve">, </w:t>
      </w:r>
      <w:hyperlink r:id="rId103" w:history="1">
        <w:r w:rsidR="001260B3" w:rsidRPr="00AE6922">
          <w:rPr>
            <w:rStyle w:val="Hyperlink"/>
          </w:rPr>
          <w:t>M 769</w:t>
        </w:r>
      </w:hyperlink>
      <w:r w:rsidR="001260B3" w:rsidRPr="00AE6922">
        <w:t xml:space="preserve"> , </w:t>
      </w:r>
      <w:hyperlink r:id="rId104" w:history="1">
        <w:r w:rsidR="001260B3" w:rsidRPr="00AE6922">
          <w:rPr>
            <w:rStyle w:val="Hyperlink"/>
          </w:rPr>
          <w:t>M 789</w:t>
        </w:r>
      </w:hyperlink>
      <w:r w:rsidR="001260B3">
        <w:t xml:space="preserve"> </w:t>
      </w:r>
      <w:hyperlink r:id="rId105" w:history="1">
        <w:r w:rsidR="001260B3" w:rsidRPr="00AE6922">
          <w:rPr>
            <w:rStyle w:val="Hyperlink"/>
          </w:rPr>
          <w:t>M 790</w:t>
        </w:r>
      </w:hyperlink>
      <w:r w:rsidR="001260B3">
        <w:rPr>
          <w:rFonts w:hint="cs"/>
          <w:rtl/>
        </w:rPr>
        <w:t xml:space="preserve">، وستدخل المشاريع حيز النفاذ في نسخة </w:t>
      </w:r>
      <w:r w:rsidR="001260B3" w:rsidRPr="005E056D">
        <w:t>IPC 2020.01</w:t>
      </w:r>
      <w:r w:rsidR="001260B3">
        <w:rPr>
          <w:rFonts w:hint="cs"/>
          <w:rtl/>
        </w:rPr>
        <w:t>.</w:t>
      </w:r>
    </w:p>
    <w:p w:rsidR="00AE6922" w:rsidRDefault="001260B3" w:rsidP="00C04957">
      <w:pPr>
        <w:pStyle w:val="ONUMA"/>
      </w:pPr>
      <w:r w:rsidRPr="001260B3">
        <w:rPr>
          <w:rtl/>
        </w:rPr>
        <w:t xml:space="preserve">ووافق الفريق العامل على إنشاء </w:t>
      </w:r>
      <w:r w:rsidR="00C04957">
        <w:rPr>
          <w:rFonts w:hint="cs"/>
          <w:rtl/>
        </w:rPr>
        <w:t>ثمانية</w:t>
      </w:r>
      <w:r w:rsidRPr="001260B3">
        <w:rPr>
          <w:rtl/>
        </w:rPr>
        <w:t xml:space="preserve"> مشروعات صيانة جديدة على النحو التالي:</w:t>
      </w:r>
    </w:p>
    <w:p w:rsidR="001260B3" w:rsidRDefault="001260B3" w:rsidP="001260B3">
      <w:pPr>
        <w:pStyle w:val="ONUMA"/>
        <w:numPr>
          <w:ilvl w:val="0"/>
          <w:numId w:val="0"/>
        </w:numPr>
        <w:ind w:left="567"/>
        <w:rPr>
          <w:rtl/>
        </w:rPr>
      </w:pPr>
      <w:r w:rsidRPr="001260B3">
        <w:rPr>
          <w:rtl/>
        </w:rPr>
        <w:t>الكيمياء</w:t>
      </w:r>
      <w:r>
        <w:rPr>
          <w:rFonts w:hint="cs"/>
          <w:rtl/>
        </w:rPr>
        <w:t>:</w:t>
      </w:r>
      <w:r>
        <w:rPr>
          <w:rFonts w:hint="cs"/>
          <w:rtl/>
        </w:rPr>
        <w:tab/>
      </w:r>
      <w:r w:rsidRPr="001260B3">
        <w:t>M 792</w:t>
      </w:r>
      <w:r>
        <w:rPr>
          <w:rFonts w:hint="cs"/>
          <w:rtl/>
        </w:rPr>
        <w:t xml:space="preserve"> (</w:t>
      </w:r>
      <w:r w:rsidRPr="001260B3">
        <w:t>A01N</w:t>
      </w:r>
      <w:r>
        <w:rPr>
          <w:rFonts w:hint="cs"/>
          <w:rtl/>
        </w:rPr>
        <w:t xml:space="preserve">، </w:t>
      </w:r>
      <w:r w:rsidRPr="001260B3">
        <w:rPr>
          <w:rtl/>
        </w:rPr>
        <w:t>المكتب الأوروبي للبراءات</w:t>
      </w:r>
      <w:r>
        <w:rPr>
          <w:rFonts w:hint="cs"/>
          <w:rtl/>
        </w:rPr>
        <w:t>)</w:t>
      </w:r>
      <w:r>
        <w:rPr>
          <w:rtl/>
        </w:rPr>
        <w:tab/>
      </w:r>
      <w:r w:rsidRPr="001260B3">
        <w:rPr>
          <w:rtl/>
        </w:rPr>
        <w:t>الناشئ عن المشروع</w:t>
      </w:r>
      <w:r>
        <w:rPr>
          <w:rFonts w:hint="cs"/>
          <w:rtl/>
        </w:rPr>
        <w:t xml:space="preserve"> </w:t>
      </w:r>
      <w:hyperlink r:id="rId106" w:history="1">
        <w:r w:rsidRPr="001260B3">
          <w:rPr>
            <w:rStyle w:val="Hyperlink"/>
          </w:rPr>
          <w:t>F 109</w:t>
        </w:r>
      </w:hyperlink>
      <w:r>
        <w:rPr>
          <w:rFonts w:hint="cs"/>
          <w:rtl/>
        </w:rPr>
        <w:t>؛</w:t>
      </w:r>
    </w:p>
    <w:p w:rsidR="001260B3" w:rsidRDefault="001260B3" w:rsidP="001260B3">
      <w:pPr>
        <w:pStyle w:val="ONUMA"/>
        <w:numPr>
          <w:ilvl w:val="0"/>
          <w:numId w:val="0"/>
        </w:numPr>
        <w:ind w:left="567"/>
        <w:rPr>
          <w:rtl/>
        </w:rPr>
      </w:pPr>
      <w:r>
        <w:rPr>
          <w:rtl/>
        </w:rPr>
        <w:tab/>
      </w:r>
      <w:r>
        <w:rPr>
          <w:rtl/>
        </w:rPr>
        <w:tab/>
      </w:r>
      <w:r w:rsidRPr="001260B3">
        <w:t>M 793</w:t>
      </w:r>
      <w:r>
        <w:rPr>
          <w:rFonts w:hint="cs"/>
          <w:rtl/>
        </w:rPr>
        <w:t xml:space="preserve"> (</w:t>
      </w:r>
      <w:r w:rsidRPr="001260B3">
        <w:t>C40B</w:t>
      </w:r>
      <w:r>
        <w:rPr>
          <w:rFonts w:hint="cs"/>
          <w:rtl/>
        </w:rPr>
        <w:t xml:space="preserve">، </w:t>
      </w:r>
      <w:r w:rsidRPr="001260B3">
        <w:rPr>
          <w:rtl/>
        </w:rPr>
        <w:t>المكتب الأوروبي للبراءات</w:t>
      </w:r>
      <w:r>
        <w:rPr>
          <w:rFonts w:hint="cs"/>
          <w:rtl/>
        </w:rPr>
        <w:t>)</w:t>
      </w:r>
      <w:r>
        <w:rPr>
          <w:rtl/>
        </w:rPr>
        <w:tab/>
      </w:r>
      <w:r w:rsidRPr="001260B3">
        <w:rPr>
          <w:rtl/>
        </w:rPr>
        <w:t>الناشئ عن المشروع</w:t>
      </w:r>
      <w:r>
        <w:rPr>
          <w:rFonts w:hint="cs"/>
          <w:rtl/>
        </w:rPr>
        <w:t xml:space="preserve"> </w:t>
      </w:r>
      <w:hyperlink r:id="rId107" w:history="1">
        <w:r w:rsidRPr="001260B3">
          <w:rPr>
            <w:rStyle w:val="Hyperlink"/>
          </w:rPr>
          <w:t>M 623</w:t>
        </w:r>
      </w:hyperlink>
      <w:r>
        <w:rPr>
          <w:rFonts w:hint="cs"/>
          <w:rtl/>
        </w:rPr>
        <w:t>؛</w:t>
      </w:r>
    </w:p>
    <w:p w:rsidR="007612F9" w:rsidRDefault="001260B3" w:rsidP="007612F9">
      <w:pPr>
        <w:pStyle w:val="ONUMA"/>
        <w:numPr>
          <w:ilvl w:val="0"/>
          <w:numId w:val="0"/>
        </w:numPr>
        <w:ind w:left="567"/>
        <w:rPr>
          <w:rtl/>
        </w:rPr>
      </w:pPr>
      <w:r>
        <w:rPr>
          <w:rtl/>
        </w:rPr>
        <w:tab/>
      </w:r>
      <w:r>
        <w:rPr>
          <w:rtl/>
        </w:rPr>
        <w:tab/>
      </w:r>
      <w:r w:rsidRPr="001260B3">
        <w:t>M 794</w:t>
      </w:r>
      <w:r>
        <w:rPr>
          <w:rFonts w:hint="cs"/>
          <w:rtl/>
        </w:rPr>
        <w:t xml:space="preserve"> (</w:t>
      </w:r>
      <w:r w:rsidRPr="001260B3">
        <w:t>C03C</w:t>
      </w:r>
      <w:r>
        <w:rPr>
          <w:rFonts w:hint="cs"/>
          <w:rtl/>
        </w:rPr>
        <w:t>، الولايات المتحدة)</w:t>
      </w:r>
      <w:r w:rsidR="007612F9">
        <w:rPr>
          <w:rtl/>
        </w:rPr>
        <w:tab/>
      </w:r>
      <w:r w:rsidR="007612F9">
        <w:rPr>
          <w:rtl/>
        </w:rPr>
        <w:tab/>
      </w:r>
      <w:r w:rsidR="007612F9" w:rsidRPr="001260B3">
        <w:rPr>
          <w:rtl/>
        </w:rPr>
        <w:t>الناشئ عن المشروع</w:t>
      </w:r>
      <w:r w:rsidR="007612F9">
        <w:rPr>
          <w:rFonts w:hint="cs"/>
          <w:rtl/>
        </w:rPr>
        <w:t xml:space="preserve"> </w:t>
      </w:r>
      <w:hyperlink r:id="rId108" w:history="1">
        <w:r w:rsidR="007612F9" w:rsidRPr="001260B3">
          <w:rPr>
            <w:rStyle w:val="Hyperlink"/>
          </w:rPr>
          <w:t>M 623</w:t>
        </w:r>
      </w:hyperlink>
      <w:r w:rsidR="007612F9">
        <w:rPr>
          <w:rFonts w:hint="cs"/>
          <w:rtl/>
        </w:rPr>
        <w:t>.</w:t>
      </w:r>
    </w:p>
    <w:p w:rsidR="007612F9" w:rsidRDefault="007612F9" w:rsidP="007612F9">
      <w:pPr>
        <w:pStyle w:val="ONUMA"/>
        <w:numPr>
          <w:ilvl w:val="0"/>
          <w:numId w:val="0"/>
        </w:numPr>
        <w:ind w:left="567"/>
        <w:rPr>
          <w:rtl/>
        </w:rPr>
      </w:pPr>
      <w:r>
        <w:rPr>
          <w:rFonts w:hint="cs"/>
          <w:rtl/>
        </w:rPr>
        <w:t>الكهرباء:</w:t>
      </w:r>
      <w:r>
        <w:rPr>
          <w:rFonts w:hint="cs"/>
          <w:rtl/>
        </w:rPr>
        <w:tab/>
      </w:r>
      <w:r w:rsidRPr="007612F9">
        <w:t>M 795</w:t>
      </w:r>
      <w:r>
        <w:rPr>
          <w:rFonts w:hint="cs"/>
          <w:rtl/>
        </w:rPr>
        <w:t xml:space="preserve"> (</w:t>
      </w:r>
      <w:r w:rsidRPr="007612F9">
        <w:t>H02M</w:t>
      </w:r>
      <w:r>
        <w:rPr>
          <w:rFonts w:hint="cs"/>
          <w:rtl/>
        </w:rPr>
        <w:t>، الولايات المتحدة)</w:t>
      </w:r>
      <w:r>
        <w:rPr>
          <w:rtl/>
        </w:rPr>
        <w:tab/>
      </w:r>
      <w:r>
        <w:rPr>
          <w:rtl/>
        </w:rPr>
        <w:tab/>
      </w:r>
      <w:r w:rsidRPr="001260B3">
        <w:rPr>
          <w:rtl/>
        </w:rPr>
        <w:t>الناشئ عن المشروع</w:t>
      </w:r>
      <w:r>
        <w:rPr>
          <w:rFonts w:hint="cs"/>
          <w:rtl/>
        </w:rPr>
        <w:t xml:space="preserve"> </w:t>
      </w:r>
      <w:hyperlink r:id="rId109" w:history="1">
        <w:r w:rsidRPr="007612F9">
          <w:rPr>
            <w:rStyle w:val="Hyperlink"/>
          </w:rPr>
          <w:t>M 622</w:t>
        </w:r>
      </w:hyperlink>
      <w:r>
        <w:rPr>
          <w:rFonts w:hint="cs"/>
          <w:rtl/>
        </w:rPr>
        <w:t>؛</w:t>
      </w:r>
    </w:p>
    <w:p w:rsidR="007612F9" w:rsidRDefault="007612F9" w:rsidP="007612F9">
      <w:pPr>
        <w:pStyle w:val="ONUMA"/>
        <w:numPr>
          <w:ilvl w:val="0"/>
          <w:numId w:val="0"/>
        </w:numPr>
        <w:ind w:left="567"/>
        <w:rPr>
          <w:rtl/>
        </w:rPr>
      </w:pPr>
      <w:r>
        <w:rPr>
          <w:rtl/>
        </w:rPr>
        <w:tab/>
      </w:r>
      <w:r>
        <w:rPr>
          <w:rtl/>
        </w:rPr>
        <w:tab/>
      </w:r>
      <w:r w:rsidRPr="007612F9">
        <w:t>M 796</w:t>
      </w:r>
      <w:r>
        <w:rPr>
          <w:rFonts w:hint="cs"/>
          <w:rtl/>
        </w:rPr>
        <w:t xml:space="preserve"> (</w:t>
      </w:r>
      <w:r w:rsidRPr="007612F9">
        <w:t>G01N</w:t>
      </w:r>
      <w:r>
        <w:rPr>
          <w:rFonts w:hint="cs"/>
          <w:rtl/>
        </w:rPr>
        <w:t xml:space="preserve">، </w:t>
      </w:r>
      <w:r w:rsidRPr="001260B3">
        <w:rPr>
          <w:rtl/>
        </w:rPr>
        <w:t>المكتب الأوروبي للبراءات</w:t>
      </w:r>
      <w:r>
        <w:rPr>
          <w:rFonts w:hint="cs"/>
          <w:rtl/>
        </w:rPr>
        <w:t>)</w:t>
      </w:r>
      <w:r>
        <w:rPr>
          <w:rtl/>
        </w:rPr>
        <w:tab/>
      </w:r>
      <w:r w:rsidRPr="001260B3">
        <w:rPr>
          <w:rtl/>
        </w:rPr>
        <w:t>الناشئ عن المشروع</w:t>
      </w:r>
      <w:r>
        <w:rPr>
          <w:rFonts w:hint="cs"/>
          <w:rtl/>
        </w:rPr>
        <w:t xml:space="preserve"> </w:t>
      </w:r>
      <w:hyperlink r:id="rId110" w:history="1">
        <w:r w:rsidRPr="007612F9">
          <w:rPr>
            <w:rStyle w:val="Hyperlink"/>
          </w:rPr>
          <w:t>M 622</w:t>
        </w:r>
      </w:hyperlink>
      <w:r>
        <w:rPr>
          <w:rFonts w:hint="cs"/>
          <w:rtl/>
        </w:rPr>
        <w:t>؛</w:t>
      </w:r>
    </w:p>
    <w:p w:rsidR="007612F9" w:rsidRDefault="007612F9" w:rsidP="007612F9">
      <w:pPr>
        <w:pStyle w:val="ONUMA"/>
        <w:numPr>
          <w:ilvl w:val="0"/>
          <w:numId w:val="0"/>
        </w:numPr>
        <w:ind w:left="567"/>
        <w:rPr>
          <w:rtl/>
        </w:rPr>
      </w:pPr>
      <w:r>
        <w:rPr>
          <w:rtl/>
        </w:rPr>
        <w:tab/>
      </w:r>
      <w:r>
        <w:rPr>
          <w:rtl/>
        </w:rPr>
        <w:tab/>
      </w:r>
      <w:r w:rsidRPr="007612F9">
        <w:t>M 797</w:t>
      </w:r>
      <w:r>
        <w:rPr>
          <w:rFonts w:hint="cs"/>
          <w:rtl/>
        </w:rPr>
        <w:t xml:space="preserve"> (</w:t>
      </w:r>
      <w:r w:rsidRPr="007612F9">
        <w:t>H04W</w:t>
      </w:r>
      <w:r>
        <w:rPr>
          <w:rFonts w:hint="cs"/>
          <w:rtl/>
        </w:rPr>
        <w:t>، الولايات المتحدة)</w:t>
      </w:r>
      <w:r>
        <w:rPr>
          <w:rtl/>
        </w:rPr>
        <w:tab/>
      </w:r>
      <w:r>
        <w:rPr>
          <w:rtl/>
        </w:rPr>
        <w:tab/>
      </w:r>
      <w:r w:rsidRPr="001260B3">
        <w:rPr>
          <w:rtl/>
        </w:rPr>
        <w:t>الناشئ عن المشروع</w:t>
      </w:r>
      <w:r>
        <w:rPr>
          <w:rFonts w:hint="cs"/>
          <w:rtl/>
        </w:rPr>
        <w:t xml:space="preserve"> </w:t>
      </w:r>
      <w:hyperlink r:id="rId111" w:history="1">
        <w:r w:rsidRPr="007612F9">
          <w:rPr>
            <w:rStyle w:val="Hyperlink"/>
          </w:rPr>
          <w:t>M 622</w:t>
        </w:r>
      </w:hyperlink>
      <w:r>
        <w:rPr>
          <w:rFonts w:hint="cs"/>
          <w:rtl/>
        </w:rPr>
        <w:t>؛</w:t>
      </w:r>
    </w:p>
    <w:p w:rsidR="007612F9" w:rsidRDefault="007612F9" w:rsidP="007612F9">
      <w:pPr>
        <w:pStyle w:val="ONUMA"/>
        <w:numPr>
          <w:ilvl w:val="0"/>
          <w:numId w:val="0"/>
        </w:numPr>
        <w:ind w:left="567"/>
        <w:rPr>
          <w:rtl/>
        </w:rPr>
      </w:pPr>
      <w:r>
        <w:rPr>
          <w:rtl/>
        </w:rPr>
        <w:tab/>
      </w:r>
      <w:r>
        <w:rPr>
          <w:rtl/>
        </w:rPr>
        <w:tab/>
      </w:r>
      <w:r w:rsidRPr="007612F9">
        <w:t>M 799</w:t>
      </w:r>
      <w:r>
        <w:rPr>
          <w:rFonts w:hint="cs"/>
          <w:rtl/>
        </w:rPr>
        <w:t xml:space="preserve"> (</w:t>
      </w:r>
      <w:r w:rsidRPr="007612F9">
        <w:t>G02B</w:t>
      </w:r>
      <w:r>
        <w:rPr>
          <w:rFonts w:hint="cs"/>
          <w:rtl/>
        </w:rPr>
        <w:t>، كوريا)</w:t>
      </w:r>
      <w:r>
        <w:rPr>
          <w:rtl/>
        </w:rPr>
        <w:tab/>
      </w:r>
      <w:r>
        <w:rPr>
          <w:rtl/>
        </w:rPr>
        <w:tab/>
      </w:r>
      <w:r>
        <w:rPr>
          <w:rtl/>
        </w:rPr>
        <w:tab/>
      </w:r>
      <w:r>
        <w:rPr>
          <w:rtl/>
        </w:rPr>
        <w:tab/>
      </w:r>
      <w:r w:rsidRPr="001260B3">
        <w:rPr>
          <w:rtl/>
        </w:rPr>
        <w:t>الناشئ عن المشروع</w:t>
      </w:r>
      <w:r>
        <w:rPr>
          <w:rFonts w:hint="cs"/>
          <w:rtl/>
        </w:rPr>
        <w:t xml:space="preserve"> </w:t>
      </w:r>
      <w:hyperlink r:id="rId112" w:history="1">
        <w:r w:rsidRPr="007612F9">
          <w:rPr>
            <w:rStyle w:val="Hyperlink"/>
          </w:rPr>
          <w:t>F 100</w:t>
        </w:r>
      </w:hyperlink>
      <w:r w:rsidR="00C04957">
        <w:rPr>
          <w:rFonts w:hint="cs"/>
          <w:rtl/>
        </w:rPr>
        <w:t>؛</w:t>
      </w:r>
    </w:p>
    <w:p w:rsidR="00C04957" w:rsidRPr="00C04957" w:rsidRDefault="00C04957" w:rsidP="00C04957">
      <w:pPr>
        <w:pStyle w:val="ONUMA"/>
        <w:numPr>
          <w:ilvl w:val="0"/>
          <w:numId w:val="0"/>
        </w:numPr>
        <w:ind w:left="567"/>
        <w:rPr>
          <w:rtl/>
        </w:rPr>
      </w:pPr>
      <w:r>
        <w:rPr>
          <w:rFonts w:hint="cs"/>
          <w:rtl/>
        </w:rPr>
        <w:t>الميكانيكا:</w:t>
      </w:r>
      <w:r>
        <w:rPr>
          <w:rtl/>
        </w:rPr>
        <w:tab/>
      </w:r>
      <w:r w:rsidRPr="00C04957">
        <w:t>M 800</w:t>
      </w:r>
      <w:r>
        <w:rPr>
          <w:rFonts w:hint="cs"/>
          <w:rtl/>
        </w:rPr>
        <w:t xml:space="preserve"> (</w:t>
      </w:r>
      <w:r w:rsidRPr="001260B3">
        <w:rPr>
          <w:rtl/>
        </w:rPr>
        <w:t>المكتب الأوروبي للبراءات</w:t>
      </w:r>
      <w:r>
        <w:rPr>
          <w:rFonts w:hint="cs"/>
          <w:rtl/>
        </w:rPr>
        <w:t>)</w:t>
      </w:r>
      <w:r>
        <w:rPr>
          <w:rtl/>
        </w:rPr>
        <w:tab/>
      </w:r>
      <w:r>
        <w:rPr>
          <w:rtl/>
        </w:rPr>
        <w:tab/>
      </w:r>
      <w:r w:rsidRPr="001260B3">
        <w:rPr>
          <w:rtl/>
        </w:rPr>
        <w:t>الناشئ عن المشروع</w:t>
      </w:r>
      <w:r>
        <w:rPr>
          <w:rFonts w:hint="cs"/>
          <w:rtl/>
        </w:rPr>
        <w:t xml:space="preserve"> </w:t>
      </w:r>
      <w:r w:rsidRPr="00C04957">
        <w:rPr>
          <w:rStyle w:val="Hyperlink"/>
          <w:color w:val="0000FF"/>
        </w:rPr>
        <w:t>M 625</w:t>
      </w:r>
      <w:r>
        <w:rPr>
          <w:rStyle w:val="Hyperlink"/>
          <w:rFonts w:hint="cs"/>
          <w:color w:val="auto"/>
          <w:u w:val="none"/>
          <w:rtl/>
        </w:rPr>
        <w:t>.</w:t>
      </w:r>
    </w:p>
    <w:p w:rsidR="007612F9" w:rsidRDefault="00157715" w:rsidP="00157715">
      <w:pPr>
        <w:pStyle w:val="Heading2"/>
        <w:rPr>
          <w:rtl/>
        </w:rPr>
      </w:pPr>
      <w:r>
        <w:rPr>
          <w:rFonts w:hint="cs"/>
          <w:rtl/>
          <w:lang w:val="fr-CH"/>
        </w:rPr>
        <w:t xml:space="preserve">حالة </w:t>
      </w:r>
      <w:r>
        <w:rPr>
          <w:rFonts w:hint="cs"/>
          <w:rtl/>
        </w:rPr>
        <w:t xml:space="preserve">حذف </w:t>
      </w:r>
      <w:r w:rsidRPr="00C0343E">
        <w:rPr>
          <w:rFonts w:hint="cs"/>
          <w:rtl/>
        </w:rPr>
        <w:t xml:space="preserve">الإحالات غير المنقصة </w:t>
      </w:r>
      <w:r>
        <w:rPr>
          <w:rFonts w:hint="cs"/>
          <w:rtl/>
        </w:rPr>
        <w:t xml:space="preserve">في إطار مشروعات الصيانة من </w:t>
      </w:r>
      <w:r w:rsidRPr="00010693">
        <w:t>M 200</w:t>
      </w:r>
      <w:r>
        <w:rPr>
          <w:rFonts w:hint="cs"/>
          <w:rtl/>
        </w:rPr>
        <w:t xml:space="preserve"> إلى </w:t>
      </w:r>
      <w:r w:rsidRPr="00010693">
        <w:t>M 500</w:t>
      </w:r>
    </w:p>
    <w:p w:rsidR="00157715" w:rsidRDefault="00157715" w:rsidP="00157715">
      <w:pPr>
        <w:pStyle w:val="ONUMA"/>
      </w:pPr>
      <w:r w:rsidRPr="00157715">
        <w:rPr>
          <w:rtl/>
        </w:rPr>
        <w:t>استندت المناقشات إلى تقرير</w:t>
      </w:r>
      <w:r>
        <w:rPr>
          <w:rtl/>
        </w:rPr>
        <w:t xml:space="preserve"> الحالة الذي أعده المكتب الدولي</w:t>
      </w:r>
      <w:r w:rsidRPr="00157715">
        <w:rPr>
          <w:rtl/>
        </w:rPr>
        <w:t xml:space="preserve">، فيما يتعلق بمشاريع الصيانة </w:t>
      </w:r>
      <w:r>
        <w:rPr>
          <w:rFonts w:hint="cs"/>
          <w:rtl/>
        </w:rPr>
        <w:t>ل</w:t>
      </w:r>
      <w:r w:rsidRPr="00157715">
        <w:rPr>
          <w:rtl/>
        </w:rPr>
        <w:t xml:space="preserve">حذف الإحالات غير المنقصة </w:t>
      </w:r>
      <w:r>
        <w:rPr>
          <w:rFonts w:hint="cs"/>
          <w:rtl/>
        </w:rPr>
        <w:t xml:space="preserve">من التصنيف الدولي للبراءات </w:t>
      </w:r>
      <w:r w:rsidRPr="00157715">
        <w:rPr>
          <w:rtl/>
        </w:rPr>
        <w:t>(</w:t>
      </w:r>
      <w:r>
        <w:rPr>
          <w:rtl/>
        </w:rPr>
        <w:t>انظر الم</w:t>
      </w:r>
      <w:r>
        <w:rPr>
          <w:rFonts w:hint="cs"/>
          <w:rtl/>
        </w:rPr>
        <w:t>رف</w:t>
      </w:r>
      <w:r w:rsidRPr="00157715">
        <w:rPr>
          <w:rtl/>
        </w:rPr>
        <w:t>ق 34 بملف المشروع</w:t>
      </w:r>
      <w:r>
        <w:rPr>
          <w:rFonts w:hint="cs"/>
          <w:rtl/>
        </w:rPr>
        <w:t> </w:t>
      </w:r>
      <w:hyperlink r:id="rId113" w:history="1">
        <w:r w:rsidRPr="00157715">
          <w:rPr>
            <w:rStyle w:val="Hyperlink"/>
          </w:rPr>
          <w:t>WG 191</w:t>
        </w:r>
      </w:hyperlink>
      <w:r w:rsidRPr="00157715">
        <w:rPr>
          <w:rtl/>
        </w:rPr>
        <w:t>).</w:t>
      </w:r>
    </w:p>
    <w:p w:rsidR="00157715" w:rsidRDefault="00157715" w:rsidP="00C04957">
      <w:pPr>
        <w:pStyle w:val="ONUMA"/>
      </w:pPr>
      <w:r>
        <w:rPr>
          <w:rFonts w:hint="cs"/>
          <w:rtl/>
        </w:rPr>
        <w:t xml:space="preserve">وأشار </w:t>
      </w:r>
      <w:r w:rsidRPr="00157715">
        <w:rPr>
          <w:rtl/>
        </w:rPr>
        <w:t xml:space="preserve">الفريق العامل </w:t>
      </w:r>
      <w:r>
        <w:rPr>
          <w:rFonts w:hint="cs"/>
          <w:rtl/>
        </w:rPr>
        <w:t xml:space="preserve">إلى </w:t>
      </w:r>
      <w:r w:rsidRPr="00157715">
        <w:rPr>
          <w:rtl/>
        </w:rPr>
        <w:t xml:space="preserve">أنه </w:t>
      </w:r>
      <w:r>
        <w:rPr>
          <w:rFonts w:hint="cs"/>
          <w:rtl/>
        </w:rPr>
        <w:t>و</w:t>
      </w:r>
      <w:r w:rsidRPr="00157715">
        <w:rPr>
          <w:rtl/>
        </w:rPr>
        <w:t xml:space="preserve">من بين 15 مشروعًا نشطًا، </w:t>
      </w:r>
      <w:r>
        <w:rPr>
          <w:rFonts w:hint="cs"/>
          <w:rtl/>
        </w:rPr>
        <w:t xml:space="preserve">جرى </w:t>
      </w:r>
      <w:r w:rsidRPr="00157715">
        <w:rPr>
          <w:rtl/>
        </w:rPr>
        <w:t xml:space="preserve">التوصل إلى اتفاق بشأن </w:t>
      </w:r>
      <w:r w:rsidR="00C04957">
        <w:rPr>
          <w:rFonts w:hint="cs"/>
          <w:rtl/>
        </w:rPr>
        <w:t>9</w:t>
      </w:r>
      <w:r>
        <w:rPr>
          <w:rFonts w:hint="cs"/>
          <w:rtl/>
        </w:rPr>
        <w:t xml:space="preserve"> </w:t>
      </w:r>
      <w:r w:rsidRPr="00157715">
        <w:rPr>
          <w:rtl/>
        </w:rPr>
        <w:t>مشروعا</w:t>
      </w:r>
      <w:r w:rsidR="00C04957">
        <w:rPr>
          <w:rFonts w:hint="cs"/>
          <w:rtl/>
        </w:rPr>
        <w:t>ت</w:t>
      </w:r>
      <w:r>
        <w:rPr>
          <w:rFonts w:hint="cs"/>
          <w:rtl/>
        </w:rPr>
        <w:t>، يلي ذكرها،</w:t>
      </w:r>
      <w:r w:rsidRPr="00157715">
        <w:rPr>
          <w:rtl/>
        </w:rPr>
        <w:t xml:space="preserve"> </w:t>
      </w:r>
      <w:r>
        <w:rPr>
          <w:rFonts w:hint="cs"/>
          <w:rtl/>
        </w:rPr>
        <w:t xml:space="preserve">في </w:t>
      </w:r>
      <w:r w:rsidRPr="00157715">
        <w:rPr>
          <w:rtl/>
        </w:rPr>
        <w:t>مناقشات المنتدى الإلكتروني ويمكن اعتبار هذه المشروعات مكتملة. وبالتالي، ستُدرج التعديلات الم</w:t>
      </w:r>
      <w:r>
        <w:rPr>
          <w:rFonts w:hint="cs"/>
          <w:rtl/>
        </w:rPr>
        <w:t>ناسب</w:t>
      </w:r>
      <w:r w:rsidRPr="00157715">
        <w:rPr>
          <w:rtl/>
        </w:rPr>
        <w:t xml:space="preserve">ة </w:t>
      </w:r>
      <w:r>
        <w:rPr>
          <w:rFonts w:hint="cs"/>
          <w:rtl/>
        </w:rPr>
        <w:t>في التصنيف</w:t>
      </w:r>
      <w:r w:rsidRPr="00157715">
        <w:rPr>
          <w:rtl/>
        </w:rPr>
        <w:t xml:space="preserve"> والتعاريف في</w:t>
      </w:r>
      <w:r>
        <w:rPr>
          <w:rFonts w:hint="cs"/>
          <w:rtl/>
        </w:rPr>
        <w:t xml:space="preserve"> نسخة </w:t>
      </w:r>
      <w:r w:rsidRPr="00157715">
        <w:t>IPC 2020.01</w:t>
      </w:r>
      <w:r w:rsidRPr="00157715">
        <w:rPr>
          <w:rtl/>
        </w:rPr>
        <w:t>.</w:t>
      </w:r>
    </w:p>
    <w:p w:rsidR="00157715" w:rsidRPr="00157715" w:rsidRDefault="00513E9D" w:rsidP="007C6CCC">
      <w:pPr>
        <w:pStyle w:val="ONUMA"/>
        <w:numPr>
          <w:ilvl w:val="0"/>
          <w:numId w:val="0"/>
        </w:numPr>
        <w:ind w:left="1134"/>
        <w:rPr>
          <w:rtl/>
          <w:lang w:val="en"/>
        </w:rPr>
      </w:pPr>
      <w:hyperlink r:id="rId114" w:history="1">
        <w:r w:rsidR="00157715" w:rsidRPr="00157715">
          <w:rPr>
            <w:rStyle w:val="Hyperlink"/>
          </w:rPr>
          <w:t>M 213</w:t>
        </w:r>
      </w:hyperlink>
      <w:r w:rsidR="00157715">
        <w:rPr>
          <w:rtl/>
          <w:lang w:val="en"/>
        </w:rPr>
        <w:tab/>
      </w:r>
      <w:r w:rsidR="00157715">
        <w:rPr>
          <w:rtl/>
          <w:lang w:val="en"/>
        </w:rPr>
        <w:tab/>
      </w:r>
      <w:r w:rsidR="00157715" w:rsidRPr="00157715">
        <w:rPr>
          <w:rtl/>
          <w:lang w:val="en"/>
        </w:rPr>
        <w:t>حذف الإحالات غير المنقصة في</w:t>
      </w:r>
      <w:r w:rsidR="007C6CCC">
        <w:rPr>
          <w:rFonts w:hint="cs"/>
          <w:rtl/>
          <w:lang w:val="en"/>
        </w:rPr>
        <w:t xml:space="preserve"> الصنف الفرعي </w:t>
      </w:r>
      <w:r w:rsidR="007C6CCC" w:rsidRPr="007C6CCC">
        <w:t>F23J</w:t>
      </w:r>
      <w:r w:rsidR="007C6CCC">
        <w:rPr>
          <w:rFonts w:hint="cs"/>
          <w:rtl/>
        </w:rPr>
        <w:t>؛</w:t>
      </w:r>
    </w:p>
    <w:p w:rsidR="00157715" w:rsidRDefault="00513E9D" w:rsidP="007C6CCC">
      <w:pPr>
        <w:pStyle w:val="ONUMA"/>
        <w:numPr>
          <w:ilvl w:val="0"/>
          <w:numId w:val="0"/>
        </w:numPr>
        <w:ind w:left="1134"/>
        <w:rPr>
          <w:rtl/>
          <w:lang w:val="en"/>
        </w:rPr>
      </w:pPr>
      <w:hyperlink r:id="rId115" w:history="1">
        <w:r w:rsidR="00157715" w:rsidRPr="007C6CCC">
          <w:rPr>
            <w:rStyle w:val="Hyperlink"/>
          </w:rPr>
          <w:t>M</w:t>
        </w:r>
        <w:r w:rsidR="00157715" w:rsidRPr="00157715">
          <w:rPr>
            <w:rStyle w:val="Hyperlink"/>
          </w:rPr>
          <w:t> 214</w:t>
        </w:r>
      </w:hyperlink>
      <w:r w:rsidR="007C6CCC">
        <w:rPr>
          <w:rtl/>
          <w:lang w:val="en"/>
        </w:rPr>
        <w:tab/>
      </w:r>
      <w:r w:rsidR="007C6CCC">
        <w:rPr>
          <w:rtl/>
          <w:lang w:val="en"/>
        </w:rPr>
        <w:tab/>
      </w:r>
      <w:r w:rsidR="007C6CCC" w:rsidRPr="00157715">
        <w:rPr>
          <w:rtl/>
          <w:lang w:val="en"/>
        </w:rPr>
        <w:t>حذف الإحالات غير المنقصة في</w:t>
      </w:r>
      <w:r w:rsidR="007C6CCC">
        <w:rPr>
          <w:rFonts w:hint="cs"/>
          <w:rtl/>
          <w:lang w:val="en"/>
        </w:rPr>
        <w:t xml:space="preserve"> الصنف الفرعي </w:t>
      </w:r>
      <w:r w:rsidR="007C6CCC" w:rsidRPr="007C6CCC">
        <w:t>F23K</w:t>
      </w:r>
      <w:r w:rsidR="007C6CCC">
        <w:rPr>
          <w:rFonts w:hint="cs"/>
          <w:rtl/>
        </w:rPr>
        <w:t>؛</w:t>
      </w:r>
    </w:p>
    <w:p w:rsidR="00157715" w:rsidRDefault="00513E9D" w:rsidP="007C6CCC">
      <w:pPr>
        <w:pStyle w:val="ONUMA"/>
        <w:numPr>
          <w:ilvl w:val="0"/>
          <w:numId w:val="0"/>
        </w:numPr>
        <w:ind w:left="1134"/>
        <w:rPr>
          <w:rtl/>
          <w:lang w:val="en"/>
        </w:rPr>
      </w:pPr>
      <w:hyperlink r:id="rId116" w:history="1">
        <w:r w:rsidR="00157715" w:rsidRPr="00157715">
          <w:rPr>
            <w:rStyle w:val="Hyperlink"/>
          </w:rPr>
          <w:t>M 215</w:t>
        </w:r>
      </w:hyperlink>
      <w:r w:rsidR="007C6CCC">
        <w:rPr>
          <w:rtl/>
          <w:lang w:val="en"/>
        </w:rPr>
        <w:tab/>
      </w:r>
      <w:r w:rsidR="007C6CCC">
        <w:rPr>
          <w:rtl/>
          <w:lang w:val="en"/>
        </w:rPr>
        <w:tab/>
      </w:r>
      <w:r w:rsidR="007C6CCC" w:rsidRPr="00157715">
        <w:rPr>
          <w:rtl/>
          <w:lang w:val="en"/>
        </w:rPr>
        <w:t>حذف الإحالات غير المنقصة في</w:t>
      </w:r>
      <w:r w:rsidR="007C6CCC">
        <w:rPr>
          <w:rFonts w:hint="cs"/>
          <w:rtl/>
          <w:lang w:val="en"/>
        </w:rPr>
        <w:t xml:space="preserve"> الصنف الفرعي </w:t>
      </w:r>
      <w:r w:rsidR="007C6CCC" w:rsidRPr="007C6CCC">
        <w:t>F23M</w:t>
      </w:r>
      <w:r w:rsidR="007C6CCC">
        <w:rPr>
          <w:rFonts w:hint="cs"/>
          <w:rtl/>
        </w:rPr>
        <w:t>؛</w:t>
      </w:r>
    </w:p>
    <w:p w:rsidR="00157715" w:rsidRDefault="00513E9D" w:rsidP="007C6CCC">
      <w:pPr>
        <w:pStyle w:val="ONUMA"/>
        <w:numPr>
          <w:ilvl w:val="0"/>
          <w:numId w:val="0"/>
        </w:numPr>
        <w:ind w:left="1134"/>
        <w:rPr>
          <w:rtl/>
        </w:rPr>
      </w:pPr>
      <w:hyperlink r:id="rId117" w:history="1">
        <w:r w:rsidR="00157715" w:rsidRPr="00157715">
          <w:rPr>
            <w:rStyle w:val="Hyperlink"/>
          </w:rPr>
          <w:t>M 216</w:t>
        </w:r>
      </w:hyperlink>
      <w:r w:rsidR="007C6CCC">
        <w:rPr>
          <w:rtl/>
          <w:lang w:val="en"/>
        </w:rPr>
        <w:tab/>
      </w:r>
      <w:r w:rsidR="007C6CCC">
        <w:rPr>
          <w:rtl/>
          <w:lang w:val="en"/>
        </w:rPr>
        <w:tab/>
      </w:r>
      <w:r w:rsidR="007C6CCC" w:rsidRPr="00157715">
        <w:rPr>
          <w:rtl/>
          <w:lang w:val="en"/>
        </w:rPr>
        <w:t>حذف الإحالات غير المنقصة في</w:t>
      </w:r>
      <w:r w:rsidR="007C6CCC">
        <w:rPr>
          <w:rFonts w:hint="cs"/>
          <w:rtl/>
          <w:lang w:val="en"/>
        </w:rPr>
        <w:t xml:space="preserve"> الصنف الفرعي </w:t>
      </w:r>
      <w:r w:rsidR="007C6CCC" w:rsidRPr="007C6CCC">
        <w:t>F23N</w:t>
      </w:r>
      <w:r w:rsidR="007C6CCC">
        <w:rPr>
          <w:rFonts w:hint="cs"/>
          <w:rtl/>
        </w:rPr>
        <w:t>؛</w:t>
      </w:r>
    </w:p>
    <w:p w:rsidR="007C6CCC" w:rsidRDefault="00513E9D" w:rsidP="007C6CCC">
      <w:pPr>
        <w:pStyle w:val="ONUMA"/>
        <w:numPr>
          <w:ilvl w:val="0"/>
          <w:numId w:val="0"/>
        </w:numPr>
        <w:ind w:left="1134"/>
        <w:rPr>
          <w:rtl/>
        </w:rPr>
      </w:pPr>
      <w:hyperlink r:id="rId118" w:history="1">
        <w:r w:rsidR="007C6CCC" w:rsidRPr="007C6CCC">
          <w:rPr>
            <w:rStyle w:val="Hyperlink"/>
          </w:rPr>
          <w:t>M 219</w:t>
        </w:r>
      </w:hyperlink>
      <w:r w:rsidR="007C6CCC">
        <w:rPr>
          <w:rtl/>
          <w:lang w:val="en"/>
        </w:rPr>
        <w:tab/>
      </w:r>
      <w:r w:rsidR="007C6CCC">
        <w:rPr>
          <w:rtl/>
          <w:lang w:val="en"/>
        </w:rPr>
        <w:tab/>
      </w:r>
      <w:r w:rsidR="007C6CCC" w:rsidRPr="00157715">
        <w:rPr>
          <w:rtl/>
          <w:lang w:val="en"/>
        </w:rPr>
        <w:t>حذف الإحالات غير المنقصة في</w:t>
      </w:r>
      <w:r w:rsidR="007C6CCC">
        <w:rPr>
          <w:rFonts w:hint="cs"/>
          <w:rtl/>
          <w:lang w:val="en"/>
        </w:rPr>
        <w:t xml:space="preserve"> الصنف الفرعي </w:t>
      </w:r>
      <w:r w:rsidR="007C6CCC" w:rsidRPr="007C6CCC">
        <w:t>F24D</w:t>
      </w:r>
      <w:r w:rsidR="007C6CCC">
        <w:rPr>
          <w:rFonts w:hint="cs"/>
          <w:rtl/>
        </w:rPr>
        <w:t>؛</w:t>
      </w:r>
    </w:p>
    <w:p w:rsidR="007C6CCC" w:rsidRDefault="00513E9D" w:rsidP="001B18E2">
      <w:pPr>
        <w:pStyle w:val="ONUMA"/>
        <w:numPr>
          <w:ilvl w:val="0"/>
          <w:numId w:val="0"/>
        </w:numPr>
        <w:ind w:left="1134"/>
        <w:rPr>
          <w:rtl/>
        </w:rPr>
      </w:pPr>
      <w:hyperlink r:id="rId119" w:history="1">
        <w:r w:rsidR="001B18E2" w:rsidRPr="001B18E2">
          <w:rPr>
            <w:rStyle w:val="Hyperlink"/>
          </w:rPr>
          <w:t>M 221</w:t>
        </w:r>
      </w:hyperlink>
      <w:r w:rsidR="001B18E2">
        <w:rPr>
          <w:rtl/>
          <w:lang w:val="en"/>
        </w:rPr>
        <w:tab/>
      </w:r>
      <w:r w:rsidR="001B18E2">
        <w:rPr>
          <w:rtl/>
          <w:lang w:val="en"/>
        </w:rPr>
        <w:tab/>
      </w:r>
      <w:r w:rsidR="001B18E2" w:rsidRPr="00157715">
        <w:rPr>
          <w:rtl/>
          <w:lang w:val="en"/>
        </w:rPr>
        <w:t>حذف الإحالات غير المنقصة في</w:t>
      </w:r>
      <w:r w:rsidR="001B18E2">
        <w:rPr>
          <w:rFonts w:hint="cs"/>
          <w:rtl/>
          <w:lang w:val="en"/>
        </w:rPr>
        <w:t xml:space="preserve"> الصنف الفرعي </w:t>
      </w:r>
      <w:r w:rsidR="001B18E2" w:rsidRPr="001B18E2">
        <w:t>B09C</w:t>
      </w:r>
      <w:r w:rsidR="001B18E2">
        <w:rPr>
          <w:rFonts w:hint="cs"/>
          <w:rtl/>
        </w:rPr>
        <w:t>؛</w:t>
      </w:r>
    </w:p>
    <w:p w:rsidR="001B18E2" w:rsidRDefault="00513E9D" w:rsidP="001B18E2">
      <w:pPr>
        <w:pStyle w:val="ONUMA"/>
        <w:numPr>
          <w:ilvl w:val="0"/>
          <w:numId w:val="0"/>
        </w:numPr>
        <w:ind w:left="1134"/>
        <w:rPr>
          <w:rtl/>
        </w:rPr>
      </w:pPr>
      <w:hyperlink r:id="rId120" w:history="1">
        <w:r w:rsidR="001B18E2" w:rsidRPr="001B18E2">
          <w:rPr>
            <w:rStyle w:val="Hyperlink"/>
          </w:rPr>
          <w:t>M 222</w:t>
        </w:r>
      </w:hyperlink>
      <w:r w:rsidR="001B18E2">
        <w:rPr>
          <w:rtl/>
          <w:lang w:val="en"/>
        </w:rPr>
        <w:tab/>
      </w:r>
      <w:r w:rsidR="001B18E2">
        <w:rPr>
          <w:rtl/>
          <w:lang w:val="en"/>
        </w:rPr>
        <w:tab/>
      </w:r>
      <w:r w:rsidR="001B18E2" w:rsidRPr="00157715">
        <w:rPr>
          <w:rtl/>
          <w:lang w:val="en"/>
        </w:rPr>
        <w:t>حذف الإحالات غير المنقصة في</w:t>
      </w:r>
      <w:r w:rsidR="001B18E2">
        <w:rPr>
          <w:rFonts w:hint="cs"/>
          <w:rtl/>
          <w:lang w:val="en"/>
        </w:rPr>
        <w:t xml:space="preserve"> الصنف الفرعي </w:t>
      </w:r>
      <w:r w:rsidR="001B18E2" w:rsidRPr="001B18E2">
        <w:t>B01B</w:t>
      </w:r>
      <w:r w:rsidR="001B18E2">
        <w:rPr>
          <w:rFonts w:hint="cs"/>
          <w:rtl/>
        </w:rPr>
        <w:t>؛</w:t>
      </w:r>
    </w:p>
    <w:p w:rsidR="001B18E2" w:rsidRDefault="00513E9D" w:rsidP="001B18E2">
      <w:pPr>
        <w:pStyle w:val="ONUMA"/>
        <w:numPr>
          <w:ilvl w:val="0"/>
          <w:numId w:val="0"/>
        </w:numPr>
        <w:ind w:left="1134"/>
        <w:rPr>
          <w:rtl/>
        </w:rPr>
      </w:pPr>
      <w:hyperlink r:id="rId121" w:history="1">
        <w:r w:rsidR="001B18E2" w:rsidRPr="001B18E2">
          <w:rPr>
            <w:rStyle w:val="Hyperlink"/>
          </w:rPr>
          <w:t>M 225</w:t>
        </w:r>
      </w:hyperlink>
      <w:r w:rsidR="001B18E2">
        <w:rPr>
          <w:rtl/>
          <w:lang w:val="en"/>
        </w:rPr>
        <w:tab/>
      </w:r>
      <w:r w:rsidR="001B18E2">
        <w:rPr>
          <w:rtl/>
          <w:lang w:val="en"/>
        </w:rPr>
        <w:tab/>
      </w:r>
      <w:r w:rsidR="001B18E2" w:rsidRPr="00157715">
        <w:rPr>
          <w:rtl/>
          <w:lang w:val="en"/>
        </w:rPr>
        <w:t>حذف الإحالات غير المنقصة في</w:t>
      </w:r>
      <w:r w:rsidR="001B18E2">
        <w:rPr>
          <w:rFonts w:hint="cs"/>
          <w:rtl/>
          <w:lang w:val="en"/>
        </w:rPr>
        <w:t xml:space="preserve"> الصنف الفرعي </w:t>
      </w:r>
      <w:r w:rsidR="001B18E2" w:rsidRPr="001B18E2">
        <w:t>A01J</w:t>
      </w:r>
      <w:r w:rsidR="001B18E2">
        <w:rPr>
          <w:rFonts w:hint="cs"/>
          <w:rtl/>
        </w:rPr>
        <w:t>؛</w:t>
      </w:r>
    </w:p>
    <w:p w:rsidR="001B18E2" w:rsidRDefault="00513E9D" w:rsidP="000F369E">
      <w:pPr>
        <w:pStyle w:val="ONUMA"/>
        <w:numPr>
          <w:ilvl w:val="0"/>
          <w:numId w:val="0"/>
        </w:numPr>
        <w:ind w:left="1134"/>
        <w:rPr>
          <w:rtl/>
        </w:rPr>
      </w:pPr>
      <w:hyperlink r:id="rId122" w:history="1">
        <w:r w:rsidR="000F369E" w:rsidRPr="000F369E">
          <w:rPr>
            <w:rStyle w:val="Hyperlink"/>
          </w:rPr>
          <w:t>M 226</w:t>
        </w:r>
      </w:hyperlink>
      <w:r w:rsidR="000F369E">
        <w:rPr>
          <w:rtl/>
          <w:lang w:val="fr-CH"/>
        </w:rPr>
        <w:tab/>
      </w:r>
      <w:r w:rsidR="000F369E">
        <w:rPr>
          <w:rtl/>
          <w:lang w:val="fr-CH"/>
        </w:rPr>
        <w:tab/>
      </w:r>
      <w:r w:rsidR="000F369E" w:rsidRPr="00157715">
        <w:rPr>
          <w:rtl/>
          <w:lang w:val="en"/>
        </w:rPr>
        <w:t>حذف الإحالات غير المنقصة في</w:t>
      </w:r>
      <w:r w:rsidR="000F369E">
        <w:rPr>
          <w:rFonts w:hint="cs"/>
          <w:rtl/>
          <w:lang w:val="en"/>
        </w:rPr>
        <w:t xml:space="preserve"> الصنف الفرعي </w:t>
      </w:r>
      <w:r w:rsidR="000F369E" w:rsidRPr="000F369E">
        <w:t>A01L</w:t>
      </w:r>
      <w:r w:rsidR="000F369E">
        <w:rPr>
          <w:rFonts w:hint="cs"/>
          <w:rtl/>
        </w:rPr>
        <w:t>.</w:t>
      </w:r>
    </w:p>
    <w:p w:rsidR="00C04957" w:rsidRDefault="00C04957" w:rsidP="00C04957">
      <w:pPr>
        <w:pStyle w:val="ONUMA"/>
        <w:rPr>
          <w:lang w:val="fr-CH"/>
        </w:rPr>
      </w:pPr>
      <w:r>
        <w:rPr>
          <w:rFonts w:hint="cs"/>
          <w:rtl/>
          <w:lang w:val="fr-CH"/>
        </w:rPr>
        <w:t>و</w:t>
      </w:r>
      <w:r w:rsidRPr="00C04957">
        <w:rPr>
          <w:rtl/>
          <w:lang w:val="fr-CH"/>
        </w:rPr>
        <w:t xml:space="preserve">اتفق الفريق العامل على أن المناقشات </w:t>
      </w:r>
      <w:r>
        <w:rPr>
          <w:rFonts w:hint="cs"/>
          <w:rtl/>
          <w:lang w:val="fr-CH"/>
        </w:rPr>
        <w:t xml:space="preserve">بشأن </w:t>
      </w:r>
      <w:r w:rsidRPr="00C04957">
        <w:rPr>
          <w:rtl/>
          <w:lang w:val="fr-CH"/>
        </w:rPr>
        <w:t xml:space="preserve">تنسيق عنوان المجموعة </w:t>
      </w:r>
      <w:r w:rsidRPr="00C04957">
        <w:rPr>
          <w:lang w:val="fr-CH"/>
        </w:rPr>
        <w:t>F23H 9/00</w:t>
      </w:r>
      <w:r w:rsidRPr="00C04957">
        <w:rPr>
          <w:rtl/>
          <w:lang w:val="fr-CH"/>
        </w:rPr>
        <w:t xml:space="preserve"> باللغتين الإنجليزية والفرنسية ينبغي أن تستمر في إطار المشروع </w:t>
      </w:r>
      <w:r w:rsidRPr="00C04957">
        <w:rPr>
          <w:lang w:val="fr-CH"/>
        </w:rPr>
        <w:t>M</w:t>
      </w:r>
      <w:r>
        <w:rPr>
          <w:lang w:val="fr-CH"/>
        </w:rPr>
        <w:t> </w:t>
      </w:r>
      <w:r w:rsidRPr="00C04957">
        <w:rPr>
          <w:lang w:val="fr-CH"/>
        </w:rPr>
        <w:t>212</w:t>
      </w:r>
      <w:r w:rsidRPr="00C04957">
        <w:rPr>
          <w:rtl/>
          <w:lang w:val="fr-CH"/>
        </w:rPr>
        <w:t xml:space="preserve">. </w:t>
      </w:r>
      <w:r>
        <w:rPr>
          <w:rFonts w:hint="cs"/>
          <w:rtl/>
          <w:lang w:val="fr-CH"/>
        </w:rPr>
        <w:t>و</w:t>
      </w:r>
      <w:r w:rsidRPr="00C04957">
        <w:rPr>
          <w:rtl/>
          <w:lang w:val="fr-CH"/>
        </w:rPr>
        <w:t xml:space="preserve">سينظر الفريق العامل، في مرحلة لاحقة، في </w:t>
      </w:r>
      <w:r>
        <w:rPr>
          <w:rFonts w:hint="cs"/>
          <w:rtl/>
          <w:lang w:val="fr-CH"/>
        </w:rPr>
        <w:t>ال</w:t>
      </w:r>
      <w:r w:rsidRPr="00C04957">
        <w:rPr>
          <w:rtl/>
          <w:lang w:val="fr-CH"/>
        </w:rPr>
        <w:t xml:space="preserve">حاجة لتحويل المشروع </w:t>
      </w:r>
      <w:r w:rsidRPr="00C04957">
        <w:rPr>
          <w:lang w:val="fr-CH"/>
        </w:rPr>
        <w:t>M</w:t>
      </w:r>
      <w:r>
        <w:rPr>
          <w:lang w:val="fr-CH"/>
        </w:rPr>
        <w:t> </w:t>
      </w:r>
      <w:r w:rsidRPr="00C04957">
        <w:rPr>
          <w:lang w:val="fr-CH"/>
        </w:rPr>
        <w:t>212</w:t>
      </w:r>
      <w:r>
        <w:rPr>
          <w:rFonts w:hint="cs"/>
          <w:rtl/>
          <w:lang w:val="fr-CH"/>
        </w:rPr>
        <w:t xml:space="preserve"> </w:t>
      </w:r>
      <w:r w:rsidRPr="00C04957">
        <w:rPr>
          <w:rtl/>
          <w:lang w:val="fr-CH"/>
        </w:rPr>
        <w:t>لمشروع مراجعة.</w:t>
      </w:r>
    </w:p>
    <w:p w:rsidR="000F369E" w:rsidRDefault="000F369E" w:rsidP="000F369E">
      <w:pPr>
        <w:pStyle w:val="ONUMA"/>
        <w:rPr>
          <w:lang w:val="fr-CH"/>
        </w:rPr>
      </w:pPr>
      <w:r w:rsidRPr="000F369E">
        <w:rPr>
          <w:rtl/>
          <w:lang w:val="fr-CH"/>
        </w:rPr>
        <w:t>و</w:t>
      </w:r>
      <w:r>
        <w:rPr>
          <w:rFonts w:hint="cs"/>
          <w:rtl/>
          <w:lang w:val="fr-CH"/>
        </w:rPr>
        <w:t>أشار ا</w:t>
      </w:r>
      <w:r w:rsidRPr="000F369E">
        <w:rPr>
          <w:rtl/>
          <w:lang w:val="fr-CH"/>
        </w:rPr>
        <w:t xml:space="preserve">لفريق العامل </w:t>
      </w:r>
      <w:r>
        <w:rPr>
          <w:rFonts w:hint="cs"/>
          <w:rtl/>
          <w:lang w:val="fr-CH"/>
        </w:rPr>
        <w:t xml:space="preserve">إلى </w:t>
      </w:r>
      <w:r w:rsidRPr="000F369E">
        <w:rPr>
          <w:rtl/>
          <w:lang w:val="fr-CH"/>
        </w:rPr>
        <w:t xml:space="preserve">أن المناقشات ينبغي أن تستمر في المنتدى الإلكتروني </w:t>
      </w:r>
      <w:r>
        <w:rPr>
          <w:rFonts w:hint="cs"/>
          <w:rtl/>
          <w:lang w:val="fr-CH"/>
        </w:rPr>
        <w:t>بشأن ال</w:t>
      </w:r>
      <w:r w:rsidRPr="000F369E">
        <w:rPr>
          <w:rtl/>
          <w:lang w:val="fr-CH"/>
        </w:rPr>
        <w:t xml:space="preserve">مشاريع النشطة الأربعة المتبقية. </w:t>
      </w:r>
      <w:r>
        <w:rPr>
          <w:rFonts w:hint="cs"/>
          <w:rtl/>
          <w:lang w:val="fr-CH"/>
        </w:rPr>
        <w:t xml:space="preserve">وتعرض </w:t>
      </w:r>
      <w:r w:rsidRPr="000F369E">
        <w:rPr>
          <w:rtl/>
          <w:lang w:val="fr-CH"/>
        </w:rPr>
        <w:t xml:space="preserve">حالة جميع المشاريع </w:t>
      </w:r>
      <w:r>
        <w:rPr>
          <w:rtl/>
        </w:rPr>
        <w:t xml:space="preserve">وقائمة الإجراءات التي ينبغي اتخاذها والمُهل المحدّدة </w:t>
      </w:r>
      <w:r w:rsidRPr="000F369E">
        <w:rPr>
          <w:rtl/>
          <w:lang w:val="fr-CH"/>
        </w:rPr>
        <w:t>للمشاريع الجارية</w:t>
      </w:r>
      <w:r>
        <w:rPr>
          <w:rFonts w:hint="cs"/>
          <w:rtl/>
          <w:lang w:val="fr-CH"/>
        </w:rPr>
        <w:t>،</w:t>
      </w:r>
      <w:r w:rsidRPr="000F369E">
        <w:rPr>
          <w:rtl/>
          <w:lang w:val="fr-CH"/>
        </w:rPr>
        <w:t xml:space="preserve"> </w:t>
      </w:r>
      <w:r>
        <w:rPr>
          <w:rFonts w:hint="cs"/>
          <w:rtl/>
          <w:lang w:val="fr-CH"/>
        </w:rPr>
        <w:t xml:space="preserve">على </w:t>
      </w:r>
      <w:r w:rsidRPr="000F369E">
        <w:rPr>
          <w:rtl/>
          <w:lang w:val="fr-CH"/>
        </w:rPr>
        <w:t>المنتدى الإلكتروني.</w:t>
      </w:r>
    </w:p>
    <w:p w:rsidR="000F369E" w:rsidRDefault="000F369E" w:rsidP="000F369E">
      <w:pPr>
        <w:pStyle w:val="ONUMA"/>
        <w:rPr>
          <w:lang w:val="fr-CH"/>
        </w:rPr>
      </w:pPr>
      <w:r w:rsidRPr="000F369E">
        <w:rPr>
          <w:rtl/>
          <w:lang w:val="fr-CH"/>
        </w:rPr>
        <w:t xml:space="preserve">وأشارت الأمانة إلى أن جدولا محدثا يلخص </w:t>
      </w:r>
      <w:r>
        <w:rPr>
          <w:rFonts w:hint="cs"/>
          <w:rtl/>
          <w:lang w:val="fr-CH"/>
        </w:rPr>
        <w:t xml:space="preserve">حالة </w:t>
      </w:r>
      <w:r w:rsidRPr="000F369E">
        <w:rPr>
          <w:rtl/>
          <w:lang w:val="fr-CH"/>
        </w:rPr>
        <w:t xml:space="preserve">حذف الإحالات غير المنقصة من التصنيف سيُنشر في ملف المشروع </w:t>
      </w:r>
      <w:hyperlink r:id="rId123" w:history="1">
        <w:r w:rsidRPr="000F369E">
          <w:rPr>
            <w:rStyle w:val="Hyperlink"/>
            <w:lang w:val="fr-CH"/>
          </w:rPr>
          <w:t>WG 191</w:t>
        </w:r>
      </w:hyperlink>
      <w:r w:rsidRPr="000F369E">
        <w:rPr>
          <w:rtl/>
          <w:lang w:val="fr-CH"/>
        </w:rPr>
        <w:t>.</w:t>
      </w:r>
    </w:p>
    <w:p w:rsidR="000F369E" w:rsidRDefault="000F369E" w:rsidP="000F369E">
      <w:pPr>
        <w:pStyle w:val="Heading2"/>
        <w:rPr>
          <w:rtl/>
          <w:lang w:val="fr-CH"/>
        </w:rPr>
      </w:pPr>
      <w:r w:rsidRPr="000F369E">
        <w:rPr>
          <w:rtl/>
          <w:lang w:val="fr-CH"/>
        </w:rPr>
        <w:t>مستجدات الدعم المعلوماتي للتصنيف الدولي</w:t>
      </w:r>
    </w:p>
    <w:p w:rsidR="000F369E" w:rsidRDefault="000F369E" w:rsidP="000F369E">
      <w:pPr>
        <w:pStyle w:val="ONUMA"/>
        <w:rPr>
          <w:lang w:val="fr-CH"/>
        </w:rPr>
      </w:pPr>
      <w:r w:rsidRPr="000F369E">
        <w:rPr>
          <w:rtl/>
          <w:lang w:val="fr-CH"/>
        </w:rPr>
        <w:t xml:space="preserve">أحاط الفريق العامل علما </w:t>
      </w:r>
      <w:hyperlink r:id="rId124" w:history="1">
        <w:r w:rsidRPr="000F369E">
          <w:rPr>
            <w:rStyle w:val="Hyperlink"/>
            <w:rtl/>
            <w:lang w:val="fr-CH"/>
          </w:rPr>
          <w:t>بعرض</w:t>
        </w:r>
      </w:hyperlink>
      <w:r w:rsidRPr="000F369E">
        <w:rPr>
          <w:rtl/>
          <w:lang w:val="fr-CH"/>
        </w:rPr>
        <w:t xml:space="preserve"> قدمه المكتب الدولي عن الوضع المحدّث لمختلف أنظمة ومشروعات الدعم المعلوماتي الخاصة بالتصنيف الدولي للبراءات.</w:t>
      </w:r>
    </w:p>
    <w:p w:rsidR="000F369E" w:rsidRDefault="000F369E" w:rsidP="00772353">
      <w:pPr>
        <w:pStyle w:val="ONUMA"/>
        <w:rPr>
          <w:lang w:val="fr-CH"/>
        </w:rPr>
      </w:pPr>
      <w:r w:rsidRPr="000F369E">
        <w:rPr>
          <w:rtl/>
          <w:lang w:val="fr-CH"/>
        </w:rPr>
        <w:t xml:space="preserve">وأُبلغ الفريق العامل بالتقدم المحرز في مشروع </w:t>
      </w:r>
      <w:r w:rsidR="00772353" w:rsidRPr="00772353">
        <w:rPr>
          <w:rtl/>
          <w:lang w:val="fr-CH"/>
        </w:rPr>
        <w:t xml:space="preserve">إدارة قوائم العمل </w:t>
      </w:r>
      <w:r w:rsidR="00772353">
        <w:rPr>
          <w:rFonts w:hint="cs"/>
          <w:rtl/>
          <w:lang w:val="fr-CH"/>
        </w:rPr>
        <w:t>ل</w:t>
      </w:r>
      <w:r w:rsidR="00772353" w:rsidRPr="000F369E">
        <w:rPr>
          <w:rtl/>
          <w:lang w:val="fr-CH"/>
        </w:rPr>
        <w:t>لتصنيف الدولي للبراءا</w:t>
      </w:r>
      <w:r w:rsidR="00772353">
        <w:rPr>
          <w:rFonts w:hint="cs"/>
          <w:rtl/>
          <w:lang w:val="fr-CH"/>
        </w:rPr>
        <w:t>ت، و</w:t>
      </w:r>
      <w:r w:rsidR="00772353">
        <w:rPr>
          <w:rtl/>
          <w:lang w:val="fr-CH"/>
        </w:rPr>
        <w:t>ذك</w:t>
      </w:r>
      <w:r w:rsidR="00772353">
        <w:rPr>
          <w:rFonts w:hint="cs"/>
          <w:rtl/>
          <w:lang w:val="fr-CH"/>
        </w:rPr>
        <w:t>ّ</w:t>
      </w:r>
      <w:r w:rsidRPr="000F369E">
        <w:rPr>
          <w:rtl/>
          <w:lang w:val="fr-CH"/>
        </w:rPr>
        <w:t xml:space="preserve">ر بالموعد النهائي لتقديم الملاحظات </w:t>
      </w:r>
      <w:r w:rsidR="00772353">
        <w:rPr>
          <w:rFonts w:hint="cs"/>
          <w:rtl/>
          <w:lang w:val="fr-CH"/>
        </w:rPr>
        <w:t xml:space="preserve">بشأن </w:t>
      </w:r>
      <w:r w:rsidRPr="000F369E">
        <w:rPr>
          <w:rtl/>
          <w:lang w:val="fr-CH"/>
        </w:rPr>
        <w:t xml:space="preserve">الموجة الثانية من الاختبارات التي طلبتها المكاتب </w:t>
      </w:r>
      <w:r w:rsidR="00772353">
        <w:rPr>
          <w:rFonts w:hint="cs"/>
          <w:rtl/>
          <w:lang w:val="fr-CH"/>
        </w:rPr>
        <w:t>في</w:t>
      </w:r>
      <w:r w:rsidRPr="000F369E">
        <w:rPr>
          <w:rtl/>
          <w:lang w:val="fr-CH"/>
        </w:rPr>
        <w:t xml:space="preserve"> الدورة الحادية والخمسين للجنة.</w:t>
      </w:r>
    </w:p>
    <w:p w:rsidR="00772353" w:rsidRPr="00815E85" w:rsidRDefault="00772353" w:rsidP="00772353">
      <w:pPr>
        <w:pStyle w:val="ONUMA"/>
        <w:rPr>
          <w:lang w:val="fr-CH"/>
        </w:rPr>
      </w:pPr>
      <w:r>
        <w:rPr>
          <w:rFonts w:hint="cs"/>
          <w:rtl/>
          <w:lang w:val="fr-CH"/>
        </w:rPr>
        <w:t>و</w:t>
      </w:r>
      <w:r w:rsidRPr="00772353">
        <w:rPr>
          <w:rFonts w:hint="cs"/>
          <w:rtl/>
          <w:lang w:val="fr-CH"/>
        </w:rPr>
        <w:t>قدم المكتب الدولي مختلف تطورات</w:t>
      </w:r>
      <w:r w:rsidRPr="00815E85">
        <w:rPr>
          <w:rFonts w:hint="cs"/>
          <w:lang w:val="fr-CH"/>
        </w:rPr>
        <w:t xml:space="preserve"> </w:t>
      </w:r>
      <w:r w:rsidRPr="00772353">
        <w:rPr>
          <w:rtl/>
          <w:lang w:val="en"/>
        </w:rPr>
        <w:t>منصة نشر التصنيف الدولي للبراءات (</w:t>
      </w:r>
      <w:r w:rsidRPr="00815E85">
        <w:rPr>
          <w:lang w:val="fr-CH"/>
        </w:rPr>
        <w:t>IPCPUB</w:t>
      </w:r>
      <w:r>
        <w:rPr>
          <w:rtl/>
          <w:lang w:val="en"/>
        </w:rPr>
        <w:t xml:space="preserve">) </w:t>
      </w:r>
      <w:r>
        <w:rPr>
          <w:rFonts w:hint="cs"/>
          <w:rtl/>
          <w:lang w:val="fr-CH"/>
        </w:rPr>
        <w:t>مثل علام</w:t>
      </w:r>
      <w:r w:rsidRPr="00772353">
        <w:rPr>
          <w:rFonts w:hint="cs"/>
          <w:rtl/>
          <w:lang w:val="fr-CH"/>
        </w:rPr>
        <w:t>ت</w:t>
      </w:r>
      <w:r>
        <w:rPr>
          <w:rFonts w:hint="cs"/>
          <w:rtl/>
          <w:lang w:val="fr-CH"/>
        </w:rPr>
        <w:t>ي</w:t>
      </w:r>
      <w:r w:rsidRPr="00772353">
        <w:rPr>
          <w:rFonts w:hint="cs"/>
          <w:rtl/>
          <w:lang w:val="fr-CH"/>
        </w:rPr>
        <w:t xml:space="preserve"> التبويب</w:t>
      </w:r>
      <w:r w:rsidRPr="00815E85">
        <w:rPr>
          <w:rFonts w:hint="cs"/>
          <w:lang w:val="fr-CH"/>
        </w:rPr>
        <w:t xml:space="preserve"> </w:t>
      </w:r>
      <w:r>
        <w:rPr>
          <w:rFonts w:hint="cs"/>
          <w:rtl/>
          <w:lang w:val="en"/>
        </w:rPr>
        <w:t xml:space="preserve">"الأصناف المنقحة" </w:t>
      </w:r>
      <w:r w:rsidRPr="00772353">
        <w:rPr>
          <w:rFonts w:hint="cs"/>
          <w:rtl/>
          <w:lang w:val="fr-CH"/>
        </w:rPr>
        <w:t>و</w:t>
      </w:r>
      <w:r>
        <w:rPr>
          <w:rFonts w:hint="cs"/>
          <w:rtl/>
          <w:lang w:val="fr-CH"/>
        </w:rPr>
        <w:t xml:space="preserve">"التجميعات" </w:t>
      </w:r>
      <w:r w:rsidRPr="00772353">
        <w:rPr>
          <w:rFonts w:hint="cs"/>
          <w:rtl/>
          <w:lang w:val="fr-CH"/>
        </w:rPr>
        <w:t>و</w:t>
      </w:r>
      <w:r>
        <w:rPr>
          <w:rFonts w:hint="cs"/>
          <w:rtl/>
          <w:lang w:val="fr-CH"/>
        </w:rPr>
        <w:t>"</w:t>
      </w:r>
      <w:r w:rsidRPr="00772353">
        <w:rPr>
          <w:rFonts w:hint="cs"/>
          <w:rtl/>
          <w:lang w:val="fr-CH"/>
        </w:rPr>
        <w:t>التعاريف</w:t>
      </w:r>
      <w:r>
        <w:rPr>
          <w:rFonts w:hint="cs"/>
          <w:rtl/>
          <w:lang w:val="fr-CH"/>
        </w:rPr>
        <w:t>"</w:t>
      </w:r>
      <w:r>
        <w:rPr>
          <w:rFonts w:hint="cs"/>
          <w:rtl/>
          <w:lang w:val="en"/>
        </w:rPr>
        <w:t>؟ و</w:t>
      </w:r>
      <w:r w:rsidRPr="00772353">
        <w:rPr>
          <w:rFonts w:hint="cs"/>
          <w:rtl/>
          <w:lang w:val="fr-CH"/>
        </w:rPr>
        <w:t xml:space="preserve">ستظهر هذه التحسينات في </w:t>
      </w:r>
      <w:r>
        <w:rPr>
          <w:rFonts w:hint="cs"/>
          <w:rtl/>
          <w:lang w:val="fr-CH"/>
        </w:rPr>
        <w:t xml:space="preserve">نسخة </w:t>
      </w:r>
      <w:r w:rsidRPr="00815E85">
        <w:rPr>
          <w:rFonts w:hint="cs"/>
          <w:lang w:val="fr-CH"/>
        </w:rPr>
        <w:t>IPC 2020.01</w:t>
      </w:r>
      <w:r>
        <w:rPr>
          <w:rFonts w:hint="cs"/>
          <w:rtl/>
          <w:lang w:val="en"/>
        </w:rPr>
        <w:t>.</w:t>
      </w:r>
    </w:p>
    <w:p w:rsidR="00772353" w:rsidRPr="00815E85" w:rsidRDefault="00772353" w:rsidP="00772353">
      <w:pPr>
        <w:pStyle w:val="ONUMA"/>
        <w:rPr>
          <w:lang w:val="fr-CH"/>
        </w:rPr>
      </w:pPr>
      <w:r>
        <w:rPr>
          <w:rFonts w:hint="cs"/>
          <w:rtl/>
          <w:lang w:val="en"/>
        </w:rPr>
        <w:t>و</w:t>
      </w:r>
      <w:r w:rsidRPr="00772353">
        <w:rPr>
          <w:rtl/>
          <w:lang w:val="en"/>
        </w:rPr>
        <w:t>أكد الفريق العامل اهتمامه بزيادة وضوح نظام التصنيف التلقائي للبراءات (</w:t>
      </w:r>
      <w:r w:rsidRPr="00815E85">
        <w:rPr>
          <w:lang w:val="fr-CH"/>
        </w:rPr>
        <w:t>IPCCAT</w:t>
      </w:r>
      <w:r w:rsidRPr="00772353">
        <w:rPr>
          <w:rtl/>
          <w:lang w:val="en"/>
        </w:rPr>
        <w:t xml:space="preserve">) في واجهة مستخدم </w:t>
      </w:r>
      <w:r w:rsidRPr="00815E85">
        <w:rPr>
          <w:lang w:val="fr-CH"/>
        </w:rPr>
        <w:t>IPCPUB</w:t>
      </w:r>
      <w:r w:rsidRPr="00772353">
        <w:rPr>
          <w:rtl/>
          <w:lang w:val="en"/>
        </w:rPr>
        <w:t xml:space="preserve"> من خلال </w:t>
      </w:r>
      <w:r>
        <w:rPr>
          <w:rFonts w:hint="cs"/>
          <w:rtl/>
          <w:lang w:val="en"/>
        </w:rPr>
        <w:t xml:space="preserve">إضافة </w:t>
      </w:r>
      <w:r w:rsidRPr="00772353">
        <w:rPr>
          <w:rtl/>
          <w:lang w:val="en"/>
        </w:rPr>
        <w:t>علامة تبويب جديدة مخصصة للبحث.</w:t>
      </w:r>
    </w:p>
    <w:p w:rsidR="00772353" w:rsidRDefault="00772353" w:rsidP="00A922A1">
      <w:pPr>
        <w:pStyle w:val="ONUMA"/>
        <w:rPr>
          <w:lang w:val="fr-CH"/>
        </w:rPr>
      </w:pPr>
      <w:r>
        <w:rPr>
          <w:rFonts w:hint="cs"/>
          <w:rtl/>
          <w:lang w:val="en"/>
        </w:rPr>
        <w:lastRenderedPageBreak/>
        <w:t>و</w:t>
      </w:r>
      <w:r w:rsidR="00A922A1">
        <w:rPr>
          <w:rtl/>
          <w:lang w:val="fr-CH"/>
        </w:rPr>
        <w:t>لاحظ الفريق العامل أن</w:t>
      </w:r>
      <w:r w:rsidR="00A922A1" w:rsidRPr="00A922A1">
        <w:rPr>
          <w:rtl/>
          <w:lang w:val="fr-CH"/>
        </w:rPr>
        <w:t xml:space="preserve"> </w:t>
      </w:r>
      <w:r w:rsidR="00A922A1" w:rsidRPr="00772353">
        <w:rPr>
          <w:rtl/>
          <w:lang w:val="fr-CH"/>
        </w:rPr>
        <w:t>المكتب الدولي</w:t>
      </w:r>
      <w:r>
        <w:rPr>
          <w:rFonts w:hint="cs"/>
          <w:rtl/>
          <w:lang w:val="fr-CH"/>
        </w:rPr>
        <w:t>، و</w:t>
      </w:r>
      <w:r w:rsidRPr="00772353">
        <w:rPr>
          <w:rtl/>
          <w:lang w:val="fr-CH"/>
        </w:rPr>
        <w:t xml:space="preserve">بناءً على طلب المكاتب في الدورة الحادية والخمسين للجنة، استهل إجراءات </w:t>
      </w:r>
      <w:r w:rsidR="00A922A1">
        <w:rPr>
          <w:rFonts w:hint="cs"/>
          <w:rtl/>
          <w:lang w:val="fr-CH"/>
        </w:rPr>
        <w:t xml:space="preserve">تهدف إلى </w:t>
      </w:r>
      <w:r w:rsidRPr="00772353">
        <w:rPr>
          <w:rtl/>
          <w:lang w:val="fr-CH"/>
        </w:rPr>
        <w:t xml:space="preserve">دمج وظيفة المنتدى الإلكتروني في </w:t>
      </w:r>
      <w:r w:rsidR="00A922A1" w:rsidRPr="00A922A1">
        <w:rPr>
          <w:rtl/>
          <w:lang w:val="fr-CH"/>
        </w:rPr>
        <w:t>مشروع إدارة مراجعة التصنيف الدولي للبراءات (</w:t>
      </w:r>
      <w:r w:rsidR="00A922A1" w:rsidRPr="00A922A1">
        <w:rPr>
          <w:lang w:val="fr-CH"/>
        </w:rPr>
        <w:t>IPCRM</w:t>
      </w:r>
      <w:r w:rsidR="00A922A1" w:rsidRPr="00A922A1">
        <w:rPr>
          <w:rtl/>
          <w:lang w:val="fr-CH"/>
        </w:rPr>
        <w:t>)</w:t>
      </w:r>
      <w:r w:rsidRPr="00772353">
        <w:rPr>
          <w:rtl/>
          <w:lang w:val="fr-CH"/>
        </w:rPr>
        <w:t>.</w:t>
      </w:r>
    </w:p>
    <w:p w:rsidR="00A922A1" w:rsidRDefault="00A922A1" w:rsidP="00A922A1">
      <w:pPr>
        <w:pStyle w:val="Heading2"/>
        <w:rPr>
          <w:rtl/>
          <w:lang w:val="fr-CH"/>
        </w:rPr>
      </w:pPr>
      <w:r w:rsidRPr="00A922A1">
        <w:rPr>
          <w:rtl/>
          <w:lang w:val="fr-CH"/>
        </w:rPr>
        <w:t>الدورة المقبلة للفريق العامل</w:t>
      </w:r>
    </w:p>
    <w:p w:rsidR="00A922A1" w:rsidRDefault="00A922A1" w:rsidP="00C17AAF">
      <w:pPr>
        <w:pStyle w:val="ONUMA"/>
        <w:rPr>
          <w:lang w:val="fr-CH"/>
        </w:rPr>
      </w:pPr>
      <w:r w:rsidRPr="00A922A1">
        <w:rPr>
          <w:rtl/>
          <w:lang w:val="fr-CH"/>
        </w:rPr>
        <w:t>إن الفريق العامل، بعد تقييمه لعبء العمل المتوقّع في الدورة القادمة، وافق على تكريس ي</w:t>
      </w:r>
      <w:r>
        <w:rPr>
          <w:rtl/>
          <w:lang w:val="fr-CH"/>
        </w:rPr>
        <w:t>وم</w:t>
      </w:r>
      <w:r>
        <w:rPr>
          <w:rFonts w:hint="cs"/>
          <w:rtl/>
          <w:lang w:val="fr-CH"/>
        </w:rPr>
        <w:t>ي</w:t>
      </w:r>
      <w:r>
        <w:rPr>
          <w:rtl/>
          <w:lang w:val="fr-CH"/>
        </w:rPr>
        <w:t xml:space="preserve"> الاثنين والثلاثاء </w:t>
      </w:r>
      <w:r w:rsidR="00C17AAF" w:rsidRPr="00A922A1">
        <w:rPr>
          <w:rtl/>
          <w:lang w:val="fr-CH"/>
        </w:rPr>
        <w:t>صباحاً لمجال ا</w:t>
      </w:r>
      <w:r w:rsidR="00C17AAF">
        <w:rPr>
          <w:rFonts w:hint="cs"/>
          <w:rtl/>
          <w:lang w:val="fr-CH"/>
        </w:rPr>
        <w:t xml:space="preserve">لميكانيك، والثلاثاء </w:t>
      </w:r>
      <w:r w:rsidR="00C17AAF" w:rsidRPr="00A922A1">
        <w:rPr>
          <w:rtl/>
          <w:lang w:val="fr-CH"/>
        </w:rPr>
        <w:t xml:space="preserve">بعد الظهر </w:t>
      </w:r>
      <w:r>
        <w:rPr>
          <w:rtl/>
          <w:lang w:val="fr-CH"/>
        </w:rPr>
        <w:t>ويوم</w:t>
      </w:r>
      <w:r>
        <w:rPr>
          <w:rFonts w:hint="cs"/>
          <w:rtl/>
          <w:lang w:val="fr-CH"/>
        </w:rPr>
        <w:t xml:space="preserve"> الأربعاء </w:t>
      </w:r>
      <w:r w:rsidRPr="00A922A1">
        <w:rPr>
          <w:rtl/>
          <w:lang w:val="fr-CH"/>
        </w:rPr>
        <w:t xml:space="preserve">لمجال الكيمياء، ويوم </w:t>
      </w:r>
      <w:r>
        <w:rPr>
          <w:rFonts w:hint="cs"/>
          <w:rtl/>
          <w:lang w:val="fr-CH"/>
        </w:rPr>
        <w:t xml:space="preserve">الخميس </w:t>
      </w:r>
      <w:r w:rsidRPr="00A922A1">
        <w:rPr>
          <w:rtl/>
          <w:lang w:val="fr-CH"/>
        </w:rPr>
        <w:t>ويوم</w:t>
      </w:r>
      <w:r>
        <w:rPr>
          <w:rFonts w:hint="cs"/>
          <w:rtl/>
          <w:lang w:val="fr-CH"/>
        </w:rPr>
        <w:t xml:space="preserve"> </w:t>
      </w:r>
      <w:r w:rsidRPr="00A922A1">
        <w:rPr>
          <w:rtl/>
          <w:lang w:val="fr-CH"/>
        </w:rPr>
        <w:t>الجمعة</w:t>
      </w:r>
      <w:r w:rsidR="00C17AAF">
        <w:rPr>
          <w:rFonts w:hint="cs"/>
          <w:rtl/>
          <w:lang w:val="fr-CH"/>
        </w:rPr>
        <w:t xml:space="preserve"> لمجال الكهرباء</w:t>
      </w:r>
      <w:r w:rsidRPr="00A922A1">
        <w:rPr>
          <w:rtl/>
          <w:lang w:val="fr-CH"/>
        </w:rPr>
        <w:t>.</w:t>
      </w:r>
    </w:p>
    <w:p w:rsidR="00A922A1" w:rsidRDefault="00A922A1" w:rsidP="00A922A1">
      <w:pPr>
        <w:pStyle w:val="ONUMA"/>
        <w:rPr>
          <w:lang w:val="fr-CH"/>
        </w:rPr>
      </w:pPr>
      <w:r w:rsidRPr="00A922A1">
        <w:rPr>
          <w:rtl/>
          <w:lang w:val="fr-CH"/>
        </w:rPr>
        <w:t xml:space="preserve">وأشار الفريق العامل إلى أن دورته </w:t>
      </w:r>
      <w:r>
        <w:rPr>
          <w:rFonts w:hint="cs"/>
          <w:rtl/>
          <w:lang w:val="fr-CH"/>
        </w:rPr>
        <w:t>الثانية</w:t>
      </w:r>
      <w:r w:rsidRPr="00A922A1">
        <w:rPr>
          <w:rtl/>
          <w:lang w:val="fr-CH"/>
        </w:rPr>
        <w:t xml:space="preserve"> وال</w:t>
      </w:r>
      <w:r>
        <w:rPr>
          <w:rFonts w:hint="cs"/>
          <w:rtl/>
          <w:lang w:val="fr-CH"/>
        </w:rPr>
        <w:t>أربع</w:t>
      </w:r>
      <w:r w:rsidRPr="00A922A1">
        <w:rPr>
          <w:rtl/>
          <w:lang w:val="fr-CH"/>
        </w:rPr>
        <w:t>ين ستُعقد مبدئياً في الفترة التالية:</w:t>
      </w:r>
    </w:p>
    <w:p w:rsidR="00A922A1" w:rsidRDefault="00B12939" w:rsidP="00B12939">
      <w:pPr>
        <w:pStyle w:val="ONUMA"/>
        <w:numPr>
          <w:ilvl w:val="0"/>
          <w:numId w:val="0"/>
        </w:numPr>
        <w:jc w:val="center"/>
        <w:rPr>
          <w:rtl/>
          <w:lang w:val="fr-CH"/>
        </w:rPr>
      </w:pPr>
      <w:r>
        <w:rPr>
          <w:rFonts w:hint="cs"/>
          <w:rtl/>
          <w:lang w:val="fr-CH"/>
        </w:rPr>
        <w:t>من 4 إلى 8 نوفمبر 2019</w:t>
      </w:r>
    </w:p>
    <w:p w:rsidR="00C17AAF" w:rsidRDefault="00C17AAF" w:rsidP="00C17AAF">
      <w:pPr>
        <w:pStyle w:val="Decision"/>
        <w:rPr>
          <w:rtl/>
          <w:lang w:val="fr-CH"/>
        </w:rPr>
      </w:pPr>
      <w:r w:rsidRPr="00C17AAF">
        <w:rPr>
          <w:rtl/>
          <w:lang w:val="fr-CH"/>
        </w:rPr>
        <w:t>اعتمد الفريق العامل هذا التقرير بالإجماع وبالوسائل الإلكترونية في 13 يونيو 2019.</w:t>
      </w:r>
    </w:p>
    <w:p w:rsidR="00B12939" w:rsidRPr="00A922A1" w:rsidRDefault="00B12939" w:rsidP="00B12939">
      <w:pPr>
        <w:pStyle w:val="Endofdocument-Annex"/>
        <w:rPr>
          <w:rtl/>
          <w:lang w:val="fr-CH"/>
        </w:rPr>
      </w:pPr>
      <w:r>
        <w:rPr>
          <w:rFonts w:hint="cs"/>
          <w:rtl/>
          <w:lang w:val="fr-CH"/>
        </w:rPr>
        <w:t>[يلي ذلك المرفقان]</w:t>
      </w:r>
    </w:p>
    <w:sectPr w:rsidR="00B12939" w:rsidRPr="00A922A1" w:rsidSect="00EB7752">
      <w:headerReference w:type="default" r:id="rId12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B5" w:rsidRDefault="00DF38B5">
      <w:r>
        <w:separator/>
      </w:r>
    </w:p>
  </w:endnote>
  <w:endnote w:type="continuationSeparator" w:id="0">
    <w:p w:rsidR="00DF38B5" w:rsidRDefault="00DF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B5" w:rsidRDefault="00DF38B5" w:rsidP="009622BF">
      <w:bookmarkStart w:id="0" w:name="OLE_LINK1"/>
      <w:bookmarkStart w:id="1" w:name="OLE_LINK2"/>
      <w:r>
        <w:separator/>
      </w:r>
      <w:bookmarkEnd w:id="0"/>
      <w:bookmarkEnd w:id="1"/>
    </w:p>
  </w:footnote>
  <w:footnote w:type="continuationSeparator" w:id="0">
    <w:p w:rsidR="00DF38B5" w:rsidRDefault="00DF38B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69E" w:rsidRDefault="000F369E" w:rsidP="0023693F">
    <w:pPr>
      <w:bidi w:val="0"/>
      <w:rPr>
        <w:rFonts w:ascii="Arial" w:hAnsi="Arial" w:cs="Arial"/>
        <w:sz w:val="22"/>
        <w:szCs w:val="22"/>
      </w:rPr>
    </w:pPr>
    <w:bookmarkStart w:id="14" w:name="Code3"/>
    <w:bookmarkEnd w:id="14"/>
    <w:r>
      <w:rPr>
        <w:rFonts w:ascii="Arial" w:hAnsi="Arial" w:cs="Arial"/>
        <w:sz w:val="22"/>
        <w:szCs w:val="22"/>
      </w:rPr>
      <w:t>IPC/WG/41/2</w:t>
    </w:r>
  </w:p>
  <w:p w:rsidR="000F369E" w:rsidRPr="00C50A61" w:rsidRDefault="000F369E" w:rsidP="001C618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13E9D">
      <w:rPr>
        <w:rFonts w:ascii="Arial" w:hAnsi="Arial" w:cs="Arial"/>
        <w:noProof/>
        <w:sz w:val="22"/>
        <w:szCs w:val="22"/>
        <w:lang w:bidi="ar-EG"/>
      </w:rPr>
      <w:t>6</w:t>
    </w:r>
    <w:r w:rsidRPr="00C50A61">
      <w:rPr>
        <w:rFonts w:ascii="Arial" w:hAnsi="Arial" w:cs="Arial"/>
        <w:sz w:val="22"/>
        <w:szCs w:val="22"/>
      </w:rPr>
      <w:fldChar w:fldCharType="end"/>
    </w:r>
  </w:p>
  <w:p w:rsidR="000F369E" w:rsidRPr="00C50A61" w:rsidRDefault="000F369E"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D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6CA"/>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69E"/>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EB9"/>
    <w:rsid w:val="00123F16"/>
    <w:rsid w:val="0012405D"/>
    <w:rsid w:val="001252B1"/>
    <w:rsid w:val="001260B3"/>
    <w:rsid w:val="00126897"/>
    <w:rsid w:val="0012696D"/>
    <w:rsid w:val="00130E12"/>
    <w:rsid w:val="00130FC9"/>
    <w:rsid w:val="001310EE"/>
    <w:rsid w:val="0013191A"/>
    <w:rsid w:val="00131E8F"/>
    <w:rsid w:val="001337D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715"/>
    <w:rsid w:val="001603F7"/>
    <w:rsid w:val="00160C95"/>
    <w:rsid w:val="00162777"/>
    <w:rsid w:val="0016337E"/>
    <w:rsid w:val="00164691"/>
    <w:rsid w:val="00164BD2"/>
    <w:rsid w:val="00165AC3"/>
    <w:rsid w:val="001665F3"/>
    <w:rsid w:val="001667B6"/>
    <w:rsid w:val="001668D4"/>
    <w:rsid w:val="00166A09"/>
    <w:rsid w:val="00167809"/>
    <w:rsid w:val="00167F30"/>
    <w:rsid w:val="0017106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18E2"/>
    <w:rsid w:val="001B3131"/>
    <w:rsid w:val="001B4B2F"/>
    <w:rsid w:val="001B7C00"/>
    <w:rsid w:val="001C09D2"/>
    <w:rsid w:val="001C1620"/>
    <w:rsid w:val="001C18B2"/>
    <w:rsid w:val="001C1994"/>
    <w:rsid w:val="001C2933"/>
    <w:rsid w:val="001C5EEE"/>
    <w:rsid w:val="001C618C"/>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AFD"/>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00B"/>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69C"/>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2152"/>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1FD"/>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E9D"/>
    <w:rsid w:val="00516256"/>
    <w:rsid w:val="005162CF"/>
    <w:rsid w:val="00517A63"/>
    <w:rsid w:val="00517C8D"/>
    <w:rsid w:val="00517FD1"/>
    <w:rsid w:val="005219E6"/>
    <w:rsid w:val="00521B4A"/>
    <w:rsid w:val="0052212E"/>
    <w:rsid w:val="00522E91"/>
    <w:rsid w:val="0052302D"/>
    <w:rsid w:val="005236A5"/>
    <w:rsid w:val="00524511"/>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57944"/>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056D"/>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241"/>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2733"/>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50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12F9"/>
    <w:rsid w:val="0076281A"/>
    <w:rsid w:val="00762ADE"/>
    <w:rsid w:val="0076365D"/>
    <w:rsid w:val="007642DC"/>
    <w:rsid w:val="007660E6"/>
    <w:rsid w:val="007661A9"/>
    <w:rsid w:val="007662C0"/>
    <w:rsid w:val="0076742F"/>
    <w:rsid w:val="00767712"/>
    <w:rsid w:val="007711D0"/>
    <w:rsid w:val="007712E6"/>
    <w:rsid w:val="00771D3D"/>
    <w:rsid w:val="00772353"/>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A2F"/>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6CCC"/>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E85"/>
    <w:rsid w:val="0081618F"/>
    <w:rsid w:val="008174D1"/>
    <w:rsid w:val="008178B2"/>
    <w:rsid w:val="008207AD"/>
    <w:rsid w:val="0082165E"/>
    <w:rsid w:val="00822136"/>
    <w:rsid w:val="00822AAF"/>
    <w:rsid w:val="00822F01"/>
    <w:rsid w:val="008232A6"/>
    <w:rsid w:val="00823898"/>
    <w:rsid w:val="008239D1"/>
    <w:rsid w:val="00823E66"/>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6DB6"/>
    <w:rsid w:val="00837719"/>
    <w:rsid w:val="00840419"/>
    <w:rsid w:val="00840A24"/>
    <w:rsid w:val="00840ED5"/>
    <w:rsid w:val="00840F1B"/>
    <w:rsid w:val="0084117A"/>
    <w:rsid w:val="008423DF"/>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ABB"/>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395"/>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8C9"/>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22A1"/>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922"/>
    <w:rsid w:val="00AE6CD6"/>
    <w:rsid w:val="00AE7348"/>
    <w:rsid w:val="00AE7394"/>
    <w:rsid w:val="00AE7CD2"/>
    <w:rsid w:val="00AF0B77"/>
    <w:rsid w:val="00AF10B9"/>
    <w:rsid w:val="00AF138B"/>
    <w:rsid w:val="00AF160F"/>
    <w:rsid w:val="00AF1919"/>
    <w:rsid w:val="00AF1B7B"/>
    <w:rsid w:val="00AF3291"/>
    <w:rsid w:val="00AF395E"/>
    <w:rsid w:val="00AF4D6A"/>
    <w:rsid w:val="00AF58E8"/>
    <w:rsid w:val="00AF5D2C"/>
    <w:rsid w:val="00AF5D6E"/>
    <w:rsid w:val="00AF6318"/>
    <w:rsid w:val="00B0072E"/>
    <w:rsid w:val="00B03B63"/>
    <w:rsid w:val="00B0513A"/>
    <w:rsid w:val="00B0620B"/>
    <w:rsid w:val="00B072A3"/>
    <w:rsid w:val="00B07FCD"/>
    <w:rsid w:val="00B1149C"/>
    <w:rsid w:val="00B11F60"/>
    <w:rsid w:val="00B121EF"/>
    <w:rsid w:val="00B127AA"/>
    <w:rsid w:val="00B12939"/>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5966"/>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9CB"/>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0BB"/>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4957"/>
    <w:rsid w:val="00C07988"/>
    <w:rsid w:val="00C07C5E"/>
    <w:rsid w:val="00C10068"/>
    <w:rsid w:val="00C10AC5"/>
    <w:rsid w:val="00C12DAD"/>
    <w:rsid w:val="00C12E17"/>
    <w:rsid w:val="00C14741"/>
    <w:rsid w:val="00C1544B"/>
    <w:rsid w:val="00C1665A"/>
    <w:rsid w:val="00C1739F"/>
    <w:rsid w:val="00C177FF"/>
    <w:rsid w:val="00C17AAF"/>
    <w:rsid w:val="00C21FBE"/>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2B29"/>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6DF"/>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38B5"/>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294"/>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380"/>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9799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C109BB"/>
  <w15:docId w15:val="{FFB08619-C45E-4A2B-A9D7-1B16EFAD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35966"/>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240304">
      <w:bodyDiv w:val="1"/>
      <w:marLeft w:val="0"/>
      <w:marRight w:val="0"/>
      <w:marTop w:val="0"/>
      <w:marBottom w:val="0"/>
      <w:divBdr>
        <w:top w:val="none" w:sz="0" w:space="0" w:color="auto"/>
        <w:left w:val="none" w:sz="0" w:space="0" w:color="auto"/>
        <w:bottom w:val="none" w:sz="0" w:space="0" w:color="auto"/>
        <w:right w:val="none" w:sz="0" w:space="0" w:color="auto"/>
      </w:divBdr>
      <w:divsChild>
        <w:div w:id="606884956">
          <w:marLeft w:val="0"/>
          <w:marRight w:val="0"/>
          <w:marTop w:val="0"/>
          <w:marBottom w:val="0"/>
          <w:divBdr>
            <w:top w:val="none" w:sz="0" w:space="0" w:color="auto"/>
            <w:left w:val="none" w:sz="0" w:space="0" w:color="auto"/>
            <w:bottom w:val="none" w:sz="0" w:space="0" w:color="auto"/>
            <w:right w:val="none" w:sz="0" w:space="0" w:color="auto"/>
          </w:divBdr>
          <w:divsChild>
            <w:div w:id="1146435255">
              <w:marLeft w:val="0"/>
              <w:marRight w:val="0"/>
              <w:marTop w:val="0"/>
              <w:marBottom w:val="0"/>
              <w:divBdr>
                <w:top w:val="none" w:sz="0" w:space="0" w:color="auto"/>
                <w:left w:val="none" w:sz="0" w:space="0" w:color="auto"/>
                <w:bottom w:val="none" w:sz="0" w:space="0" w:color="auto"/>
                <w:right w:val="none" w:sz="0" w:space="0" w:color="auto"/>
              </w:divBdr>
              <w:divsChild>
                <w:div w:id="812138515">
                  <w:marLeft w:val="0"/>
                  <w:marRight w:val="0"/>
                  <w:marTop w:val="0"/>
                  <w:marBottom w:val="0"/>
                  <w:divBdr>
                    <w:top w:val="none" w:sz="0" w:space="0" w:color="auto"/>
                    <w:left w:val="none" w:sz="0" w:space="0" w:color="auto"/>
                    <w:bottom w:val="none" w:sz="0" w:space="0" w:color="auto"/>
                    <w:right w:val="none" w:sz="0" w:space="0" w:color="auto"/>
                  </w:divBdr>
                  <w:divsChild>
                    <w:div w:id="1371147086">
                      <w:marLeft w:val="0"/>
                      <w:marRight w:val="0"/>
                      <w:marTop w:val="0"/>
                      <w:marBottom w:val="0"/>
                      <w:divBdr>
                        <w:top w:val="none" w:sz="0" w:space="0" w:color="auto"/>
                        <w:left w:val="none" w:sz="0" w:space="0" w:color="auto"/>
                        <w:bottom w:val="none" w:sz="0" w:space="0" w:color="auto"/>
                        <w:right w:val="none" w:sz="0" w:space="0" w:color="auto"/>
                      </w:divBdr>
                      <w:divsChild>
                        <w:div w:id="69235982">
                          <w:marLeft w:val="0"/>
                          <w:marRight w:val="0"/>
                          <w:marTop w:val="0"/>
                          <w:marBottom w:val="0"/>
                          <w:divBdr>
                            <w:top w:val="none" w:sz="0" w:space="0" w:color="auto"/>
                            <w:left w:val="none" w:sz="0" w:space="0" w:color="auto"/>
                            <w:bottom w:val="none" w:sz="0" w:space="0" w:color="auto"/>
                            <w:right w:val="none" w:sz="0" w:space="0" w:color="auto"/>
                          </w:divBdr>
                          <w:divsChild>
                            <w:div w:id="1072434981">
                              <w:marLeft w:val="0"/>
                              <w:marRight w:val="0"/>
                              <w:marTop w:val="0"/>
                              <w:marBottom w:val="0"/>
                              <w:divBdr>
                                <w:top w:val="none" w:sz="0" w:space="0" w:color="auto"/>
                                <w:left w:val="none" w:sz="0" w:space="0" w:color="auto"/>
                                <w:bottom w:val="none" w:sz="0" w:space="0" w:color="auto"/>
                                <w:right w:val="none" w:sz="0" w:space="0" w:color="auto"/>
                              </w:divBdr>
                              <w:divsChild>
                                <w:div w:id="1659261719">
                                  <w:marLeft w:val="0"/>
                                  <w:marRight w:val="0"/>
                                  <w:marTop w:val="0"/>
                                  <w:marBottom w:val="0"/>
                                  <w:divBdr>
                                    <w:top w:val="none" w:sz="0" w:space="0" w:color="auto"/>
                                    <w:left w:val="none" w:sz="0" w:space="0" w:color="auto"/>
                                    <w:bottom w:val="none" w:sz="0" w:space="0" w:color="auto"/>
                                    <w:right w:val="none" w:sz="0" w:space="0" w:color="auto"/>
                                  </w:divBdr>
                                  <w:divsChild>
                                    <w:div w:id="366637890">
                                      <w:marLeft w:val="0"/>
                                      <w:marRight w:val="0"/>
                                      <w:marTop w:val="0"/>
                                      <w:marBottom w:val="0"/>
                                      <w:divBdr>
                                        <w:top w:val="none" w:sz="0" w:space="0" w:color="auto"/>
                                        <w:left w:val="none" w:sz="0" w:space="0" w:color="auto"/>
                                        <w:bottom w:val="none" w:sz="0" w:space="0" w:color="auto"/>
                                        <w:right w:val="none" w:sz="0" w:space="0" w:color="auto"/>
                                      </w:divBdr>
                                      <w:divsChild>
                                        <w:div w:id="788933839">
                                          <w:marLeft w:val="0"/>
                                          <w:marRight w:val="0"/>
                                          <w:marTop w:val="0"/>
                                          <w:marBottom w:val="495"/>
                                          <w:divBdr>
                                            <w:top w:val="none" w:sz="0" w:space="0" w:color="auto"/>
                                            <w:left w:val="none" w:sz="0" w:space="0" w:color="auto"/>
                                            <w:bottom w:val="none" w:sz="0" w:space="0" w:color="auto"/>
                                            <w:right w:val="none" w:sz="0" w:space="0" w:color="auto"/>
                                          </w:divBdr>
                                          <w:divsChild>
                                            <w:div w:id="16870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835252">
      <w:bodyDiv w:val="1"/>
      <w:marLeft w:val="0"/>
      <w:marRight w:val="0"/>
      <w:marTop w:val="0"/>
      <w:marBottom w:val="0"/>
      <w:divBdr>
        <w:top w:val="none" w:sz="0" w:space="0" w:color="auto"/>
        <w:left w:val="none" w:sz="0" w:space="0" w:color="auto"/>
        <w:bottom w:val="none" w:sz="0" w:space="0" w:color="auto"/>
        <w:right w:val="none" w:sz="0" w:space="0" w:color="auto"/>
      </w:divBdr>
      <w:divsChild>
        <w:div w:id="706299244">
          <w:marLeft w:val="0"/>
          <w:marRight w:val="0"/>
          <w:marTop w:val="0"/>
          <w:marBottom w:val="0"/>
          <w:divBdr>
            <w:top w:val="none" w:sz="0" w:space="0" w:color="auto"/>
            <w:left w:val="none" w:sz="0" w:space="0" w:color="auto"/>
            <w:bottom w:val="none" w:sz="0" w:space="0" w:color="auto"/>
            <w:right w:val="none" w:sz="0" w:space="0" w:color="auto"/>
          </w:divBdr>
          <w:divsChild>
            <w:div w:id="1041973384">
              <w:marLeft w:val="0"/>
              <w:marRight w:val="0"/>
              <w:marTop w:val="0"/>
              <w:marBottom w:val="0"/>
              <w:divBdr>
                <w:top w:val="none" w:sz="0" w:space="0" w:color="auto"/>
                <w:left w:val="none" w:sz="0" w:space="0" w:color="auto"/>
                <w:bottom w:val="none" w:sz="0" w:space="0" w:color="auto"/>
                <w:right w:val="none" w:sz="0" w:space="0" w:color="auto"/>
              </w:divBdr>
              <w:divsChild>
                <w:div w:id="430706350">
                  <w:marLeft w:val="0"/>
                  <w:marRight w:val="0"/>
                  <w:marTop w:val="0"/>
                  <w:marBottom w:val="0"/>
                  <w:divBdr>
                    <w:top w:val="none" w:sz="0" w:space="0" w:color="auto"/>
                    <w:left w:val="none" w:sz="0" w:space="0" w:color="auto"/>
                    <w:bottom w:val="none" w:sz="0" w:space="0" w:color="auto"/>
                    <w:right w:val="none" w:sz="0" w:space="0" w:color="auto"/>
                  </w:divBdr>
                  <w:divsChild>
                    <w:div w:id="1318417363">
                      <w:marLeft w:val="0"/>
                      <w:marRight w:val="0"/>
                      <w:marTop w:val="0"/>
                      <w:marBottom w:val="0"/>
                      <w:divBdr>
                        <w:top w:val="none" w:sz="0" w:space="0" w:color="auto"/>
                        <w:left w:val="none" w:sz="0" w:space="0" w:color="auto"/>
                        <w:bottom w:val="none" w:sz="0" w:space="0" w:color="auto"/>
                        <w:right w:val="none" w:sz="0" w:space="0" w:color="auto"/>
                      </w:divBdr>
                      <w:divsChild>
                        <w:div w:id="1059137284">
                          <w:marLeft w:val="0"/>
                          <w:marRight w:val="0"/>
                          <w:marTop w:val="0"/>
                          <w:marBottom w:val="0"/>
                          <w:divBdr>
                            <w:top w:val="none" w:sz="0" w:space="0" w:color="auto"/>
                            <w:left w:val="none" w:sz="0" w:space="0" w:color="auto"/>
                            <w:bottom w:val="none" w:sz="0" w:space="0" w:color="auto"/>
                            <w:right w:val="none" w:sz="0" w:space="0" w:color="auto"/>
                          </w:divBdr>
                          <w:divsChild>
                            <w:div w:id="671376306">
                              <w:marLeft w:val="0"/>
                              <w:marRight w:val="0"/>
                              <w:marTop w:val="0"/>
                              <w:marBottom w:val="0"/>
                              <w:divBdr>
                                <w:top w:val="none" w:sz="0" w:space="0" w:color="auto"/>
                                <w:left w:val="none" w:sz="0" w:space="0" w:color="auto"/>
                                <w:bottom w:val="none" w:sz="0" w:space="0" w:color="auto"/>
                                <w:right w:val="none" w:sz="0" w:space="0" w:color="auto"/>
                              </w:divBdr>
                              <w:divsChild>
                                <w:div w:id="611982082">
                                  <w:marLeft w:val="0"/>
                                  <w:marRight w:val="0"/>
                                  <w:marTop w:val="0"/>
                                  <w:marBottom w:val="0"/>
                                  <w:divBdr>
                                    <w:top w:val="none" w:sz="0" w:space="0" w:color="auto"/>
                                    <w:left w:val="none" w:sz="0" w:space="0" w:color="auto"/>
                                    <w:bottom w:val="none" w:sz="0" w:space="0" w:color="auto"/>
                                    <w:right w:val="none" w:sz="0" w:space="0" w:color="auto"/>
                                  </w:divBdr>
                                  <w:divsChild>
                                    <w:div w:id="1573391745">
                                      <w:marLeft w:val="0"/>
                                      <w:marRight w:val="0"/>
                                      <w:marTop w:val="0"/>
                                      <w:marBottom w:val="0"/>
                                      <w:divBdr>
                                        <w:top w:val="none" w:sz="0" w:space="0" w:color="auto"/>
                                        <w:left w:val="none" w:sz="0" w:space="0" w:color="auto"/>
                                        <w:bottom w:val="none" w:sz="0" w:space="0" w:color="auto"/>
                                        <w:right w:val="none" w:sz="0" w:space="0" w:color="auto"/>
                                      </w:divBdr>
                                      <w:divsChild>
                                        <w:div w:id="1737046866">
                                          <w:marLeft w:val="0"/>
                                          <w:marRight w:val="0"/>
                                          <w:marTop w:val="0"/>
                                          <w:marBottom w:val="495"/>
                                          <w:divBdr>
                                            <w:top w:val="none" w:sz="0" w:space="0" w:color="auto"/>
                                            <w:left w:val="none" w:sz="0" w:space="0" w:color="auto"/>
                                            <w:bottom w:val="none" w:sz="0" w:space="0" w:color="auto"/>
                                            <w:right w:val="none" w:sz="0" w:space="0" w:color="auto"/>
                                          </w:divBdr>
                                          <w:divsChild>
                                            <w:div w:id="3873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en/project/4978/F078" TargetMode="External"/><Relationship Id="rId117" Type="http://schemas.openxmlformats.org/officeDocument/2006/relationships/hyperlink" Target="https://www3.wipo.int/classifications/ipc/ief/public/ipc/en/project/7108/M216" TargetMode="External"/><Relationship Id="rId21" Type="http://schemas.openxmlformats.org/officeDocument/2006/relationships/hyperlink" Target="https://www3.wipo.int/classifications/ipc/ief/public/ipc/en/project/7723/F071" TargetMode="External"/><Relationship Id="rId42" Type="http://schemas.openxmlformats.org/officeDocument/2006/relationships/hyperlink" Target="https://www3.wipo.int/classifications/ipc/ief/public/ipc/en/project/7705/F110" TargetMode="External"/><Relationship Id="rId47" Type="http://schemas.openxmlformats.org/officeDocument/2006/relationships/hyperlink" Target="https://www3.wipo.int/classifications/ipc/ief/public/ipc/en/project/7681/F115" TargetMode="External"/><Relationship Id="rId63" Type="http://schemas.openxmlformats.org/officeDocument/2006/relationships/hyperlink" Target="https://www3.wipo.int/classifications/ipc/ief/public/ipc/en/project/7795/C496" TargetMode="External"/><Relationship Id="rId68" Type="http://schemas.openxmlformats.org/officeDocument/2006/relationships/hyperlink" Target="https://www3.wipo.int/classifications/ipc/ief/public/ipc/en/project/7541/F101" TargetMode="External"/><Relationship Id="rId84" Type="http://schemas.openxmlformats.org/officeDocument/2006/relationships/hyperlink" Target="https://www3.wipo.int/ipc-ief/public/ipc/en/project/7064/F068" TargetMode="External"/><Relationship Id="rId89" Type="http://schemas.openxmlformats.org/officeDocument/2006/relationships/hyperlink" Target="https://www3.wipo.int/classifications/ipc/ief/public/ipc/en/project/7660/F113" TargetMode="External"/><Relationship Id="rId112" Type="http://schemas.openxmlformats.org/officeDocument/2006/relationships/hyperlink" Target="https://www3.wipo.int/classifications/ipc/ief/public/ipc/en/project/7360/F100" TargetMode="External"/><Relationship Id="rId16" Type="http://schemas.openxmlformats.org/officeDocument/2006/relationships/hyperlink" Target="https://www3.wipo.int/classifications/ipc/ief/public/ipc/en/project/7795/C496" TargetMode="External"/><Relationship Id="rId107" Type="http://schemas.openxmlformats.org/officeDocument/2006/relationships/hyperlink" Target="https://www3.wipo.int/classifications/ipc/ief/public/ipc/en/project/7550/M623" TargetMode="External"/><Relationship Id="rId11" Type="http://schemas.openxmlformats.org/officeDocument/2006/relationships/hyperlink" Target="https://www3.wipo.int/ipc-ief/public/ipc/en/project/7019/C490" TargetMode="External"/><Relationship Id="rId32" Type="http://schemas.openxmlformats.org/officeDocument/2006/relationships/hyperlink" Target="https://www3.wipo.int/ipc-ief/public/ipc/en/project/7345/F097" TargetMode="External"/><Relationship Id="rId37" Type="http://schemas.openxmlformats.org/officeDocument/2006/relationships/hyperlink" Target="https://www3.wipo.int/classifications/ipc/ief/public/ipc/en/project/7869/F104" TargetMode="External"/><Relationship Id="rId53" Type="http://schemas.openxmlformats.org/officeDocument/2006/relationships/hyperlink" Target="https://www3.wipo.int/classifications/ipc/ief/public/ipc/en/project/7633/F124" TargetMode="External"/><Relationship Id="rId58" Type="http://schemas.openxmlformats.org/officeDocument/2006/relationships/hyperlink" Target="https://www3.wipo.int/classifications/ipc/ief/public/ipc/en/project/7861/F130" TargetMode="External"/><Relationship Id="rId74" Type="http://schemas.openxmlformats.org/officeDocument/2006/relationships/hyperlink" Target="https://www3.wipo.int/classifications/ipc/ief/public/ipc/en/project/7866/F114" TargetMode="External"/><Relationship Id="rId79" Type="http://schemas.openxmlformats.org/officeDocument/2006/relationships/hyperlink" Target="https://www3.wipo.int/classifications/ipc/ief/public/ipc/en/project/7849/F129" TargetMode="External"/><Relationship Id="rId102" Type="http://schemas.openxmlformats.org/officeDocument/2006/relationships/hyperlink" Target="https://www3.wipo.int/classifications/ipc/ief/public/ipc/en/project/7556/M625" TargetMode="External"/><Relationship Id="rId123" Type="http://schemas.openxmlformats.org/officeDocument/2006/relationships/hyperlink" Target="https://www3.wipo.int/classifications/ipc/ief/public/ipc/en/project/3700/WG191" TargetMode="External"/><Relationship Id="rId5" Type="http://schemas.openxmlformats.org/officeDocument/2006/relationships/webSettings" Target="webSettings.xml"/><Relationship Id="rId90" Type="http://schemas.openxmlformats.org/officeDocument/2006/relationships/hyperlink" Target="https://www3.wipo.int/ipc-ief/public/ipc/en/project/4960/D310" TargetMode="External"/><Relationship Id="rId95" Type="http://schemas.openxmlformats.org/officeDocument/2006/relationships/hyperlink" Target="https://www3.wipo.int/classifications/ipc/ief/public/ipc/en/project/7550/M623" TargetMode="External"/><Relationship Id="rId22" Type="http://schemas.openxmlformats.org/officeDocument/2006/relationships/hyperlink" Target="https://www3.wipo.int/classifications/ipc/ief/public/ipc/en/project/7726/F072" TargetMode="External"/><Relationship Id="rId27" Type="http://schemas.openxmlformats.org/officeDocument/2006/relationships/hyperlink" Target="https://www3.wipo.int/ipc-ief/public/ipc/en/project/7278/F081" TargetMode="External"/><Relationship Id="rId43" Type="http://schemas.openxmlformats.org/officeDocument/2006/relationships/hyperlink" Target="https://www3.wipo.int/classifications/ipc/ief/public/ipc/en/project/7690/F111" TargetMode="External"/><Relationship Id="rId48" Type="http://schemas.openxmlformats.org/officeDocument/2006/relationships/hyperlink" Target="https://www3.wipo.int/classifications/ipc/ief/public/ipc/en/project/7852/F116" TargetMode="External"/><Relationship Id="rId64" Type="http://schemas.openxmlformats.org/officeDocument/2006/relationships/hyperlink" Target="https://www3.wipo.int/ipc-ief/public/ipc/en/project/4978/F078" TargetMode="External"/><Relationship Id="rId69" Type="http://schemas.openxmlformats.org/officeDocument/2006/relationships/hyperlink" Target="https://www3.wipo.int/classifications/ipc/ief/public/ipc/en/project/7510/F103" TargetMode="External"/><Relationship Id="rId113" Type="http://schemas.openxmlformats.org/officeDocument/2006/relationships/hyperlink" Target="https://www3.wipo.int/classifications/ipc/ief/public/ipc/en/project/3700/WG191" TargetMode="External"/><Relationship Id="rId118" Type="http://schemas.openxmlformats.org/officeDocument/2006/relationships/hyperlink" Target="https://www3.wipo.int/classifications/ipc/ief/public/ipc/en/project/7117/M219" TargetMode="External"/><Relationship Id="rId80" Type="http://schemas.openxmlformats.org/officeDocument/2006/relationships/hyperlink" Target="https://www3.wipo.int/classifications/ipc/ief/public/ipc/en/project/7861/F130" TargetMode="External"/><Relationship Id="rId85" Type="http://schemas.openxmlformats.org/officeDocument/2006/relationships/hyperlink" Target="https://www3.wipo.int/ipc-ief/public/ipc/en/project/7076/F070" TargetMode="External"/><Relationship Id="rId12" Type="http://schemas.openxmlformats.org/officeDocument/2006/relationships/hyperlink" Target="https://www3.wipo.int/classifications/ipc/ief/public/ipc/en/project/7507/C492" TargetMode="External"/><Relationship Id="rId17" Type="http://schemas.openxmlformats.org/officeDocument/2006/relationships/hyperlink" Target="https://www3.wipo.int/classifications/ipc/ief/public/ipc/en/project/7798/C497" TargetMode="External"/><Relationship Id="rId33" Type="http://schemas.openxmlformats.org/officeDocument/2006/relationships/hyperlink" Target="https://www3.wipo.int/ipc-ief/public/ipc/en/project/7257/F098" TargetMode="External"/><Relationship Id="rId38" Type="http://schemas.openxmlformats.org/officeDocument/2006/relationships/hyperlink" Target="https://www3.wipo.int/classifications/ipc/ief/public/ipc/en/project/7693/F106" TargetMode="External"/><Relationship Id="rId59" Type="http://schemas.openxmlformats.org/officeDocument/2006/relationships/hyperlink" Target="https://www3.wipo.int/classifications/ipc/ief/public/ipc/en/project/7828/F131" TargetMode="External"/><Relationship Id="rId103" Type="http://schemas.openxmlformats.org/officeDocument/2006/relationships/hyperlink" Target="http://web2.wipo.int/ipc-ief/en/project/1731/M769" TargetMode="External"/><Relationship Id="rId108" Type="http://schemas.openxmlformats.org/officeDocument/2006/relationships/hyperlink" Target="https://www3.wipo.int/classifications/ipc/ief/public/ipc/en/project/7550/M623" TargetMode="External"/><Relationship Id="rId124" Type="http://schemas.openxmlformats.org/officeDocument/2006/relationships/hyperlink" Target="http://www.wipo.int/classifications/ipc/en/ITsupport/Documentation/presentations.html" TargetMode="External"/><Relationship Id="rId54" Type="http://schemas.openxmlformats.org/officeDocument/2006/relationships/hyperlink" Target="https://www3.wipo.int/classifications/ipc/ief/public/ipc/en/project/7687/F125" TargetMode="External"/><Relationship Id="rId70" Type="http://schemas.openxmlformats.org/officeDocument/2006/relationships/hyperlink" Target="https://www3.wipo.int/classifications/ipc/ief/public/ipc/en/project/7684/F108" TargetMode="External"/><Relationship Id="rId75" Type="http://schemas.openxmlformats.org/officeDocument/2006/relationships/hyperlink" Target="https://www3.wipo.int/classifications/ipc/ief/public/ipc/en/project/7717/F117" TargetMode="External"/><Relationship Id="rId91" Type="http://schemas.openxmlformats.org/officeDocument/2006/relationships/hyperlink" Target="https://www3.wipo.int/ipc-ief/public/ipc/en/project/7171/D311" TargetMode="External"/><Relationship Id="rId96" Type="http://schemas.openxmlformats.org/officeDocument/2006/relationships/hyperlink" Target="https://www3.wipo.int/classifications/ipc/ief/public/ipc/en/project/7556/M62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ef/public/ipc/en/project/7729/F074" TargetMode="External"/><Relationship Id="rId28" Type="http://schemas.openxmlformats.org/officeDocument/2006/relationships/hyperlink" Target="https://www3.wipo.int/classifications/ipc/ief/public/ipc/en/project/7657/F082" TargetMode="External"/><Relationship Id="rId49" Type="http://schemas.openxmlformats.org/officeDocument/2006/relationships/hyperlink" Target="https://www3.wipo.int/classifications/ipc/ief/public/ipc/en/project/7717/F117" TargetMode="External"/><Relationship Id="rId114" Type="http://schemas.openxmlformats.org/officeDocument/2006/relationships/hyperlink" Target="https://www3.wipo.int/classifications/ipc/ief/public/ipc/en/project/7099/M213" TargetMode="External"/><Relationship Id="rId119" Type="http://schemas.openxmlformats.org/officeDocument/2006/relationships/hyperlink" Target="https://www3.wipo.int/classifications/ipc/ief/public/ipc/en/project/7388/M221" TargetMode="External"/><Relationship Id="rId44" Type="http://schemas.openxmlformats.org/officeDocument/2006/relationships/hyperlink" Target="https://www3.wipo.int/classifications/ipc/ief/public/ipc/en/project/7525/F112" TargetMode="External"/><Relationship Id="rId60" Type="http://schemas.openxmlformats.org/officeDocument/2006/relationships/hyperlink" Target="https://www3.wipo.int/ipc-ief/public/ipc/en/project/6970/C488" TargetMode="External"/><Relationship Id="rId65" Type="http://schemas.openxmlformats.org/officeDocument/2006/relationships/hyperlink" Target="https://www3.wipo.int/classifications/ipc/ief/public/ipc/en/project/7699/F095" TargetMode="External"/><Relationship Id="rId81" Type="http://schemas.openxmlformats.org/officeDocument/2006/relationships/hyperlink" Target="https://www3.wipo.int/classifications/ipc/ief/public/ipc/en/project/7828/F131" TargetMode="External"/><Relationship Id="rId86" Type="http://schemas.openxmlformats.org/officeDocument/2006/relationships/hyperlink" Target="https://www3.wipo.int/ipc-ief/public/ipc/en/project/7278/F081" TargetMode="External"/><Relationship Id="rId13" Type="http://schemas.openxmlformats.org/officeDocument/2006/relationships/hyperlink" Target="https://www3.wipo.int/classifications/ipc/ief/public/ipc/en/project/7547/C493" TargetMode="External"/><Relationship Id="rId18" Type="http://schemas.openxmlformats.org/officeDocument/2006/relationships/hyperlink" Target="https://www3.wipo.int/ipc-ief/public/ipc/en/project/6931/F050" TargetMode="External"/><Relationship Id="rId39" Type="http://schemas.openxmlformats.org/officeDocument/2006/relationships/hyperlink" Target="https://www3.wipo.int/classifications/ipc/ief/public/ipc/en/project/7840/F107" TargetMode="External"/><Relationship Id="rId109" Type="http://schemas.openxmlformats.org/officeDocument/2006/relationships/hyperlink" Target="https://www3.wipo.int/classifications/ipc/ief/public/ipc/en/project/7376/M622" TargetMode="External"/><Relationship Id="rId34" Type="http://schemas.openxmlformats.org/officeDocument/2006/relationships/hyperlink" Target="https://www3.wipo.int/ipc-ief/public/ipc/en/project/7360/F100" TargetMode="External"/><Relationship Id="rId50" Type="http://schemas.openxmlformats.org/officeDocument/2006/relationships/hyperlink" Target="https://www3.wipo.int/classifications/ipc/ief/public/ipc/en/project/7858/F119" TargetMode="External"/><Relationship Id="rId55" Type="http://schemas.openxmlformats.org/officeDocument/2006/relationships/hyperlink" Target="https://www3.wipo.int/classifications/ipc/ief/public/ipc/en/project/7843/F126" TargetMode="External"/><Relationship Id="rId76" Type="http://schemas.openxmlformats.org/officeDocument/2006/relationships/hyperlink" Target="https://www3.wipo.int/classifications/ipc/ief/public/ipc/en/project/7633/F124" TargetMode="External"/><Relationship Id="rId97" Type="http://schemas.openxmlformats.org/officeDocument/2006/relationships/hyperlink" Target="http://web2.wipo.int/ipc-ief/en/project/1731/M769" TargetMode="External"/><Relationship Id="rId104" Type="http://schemas.openxmlformats.org/officeDocument/2006/relationships/hyperlink" Target="https://www3.wipo.int/classifications/ipc/ief/public/ipc/en/project/7559/M789" TargetMode="External"/><Relationship Id="rId120" Type="http://schemas.openxmlformats.org/officeDocument/2006/relationships/hyperlink" Target="https://www3.wipo.int/classifications/ipc/ief/public/ipc/en/project/7391/M222"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3.wipo.int/classifications/ipc/ief/public/ipc/en/project/7711/F109" TargetMode="External"/><Relationship Id="rId92" Type="http://schemas.openxmlformats.org/officeDocument/2006/relationships/hyperlink" Target="https://www3.wipo.int/classifications/ipc/ief/public/ipc/en/project/7678/D312" TargetMode="External"/><Relationship Id="rId2" Type="http://schemas.openxmlformats.org/officeDocument/2006/relationships/numbering" Target="numbering.xml"/><Relationship Id="rId29" Type="http://schemas.openxmlformats.org/officeDocument/2006/relationships/hyperlink" Target="https://www3.wipo.int/classifications/ipc/ief/public/ipc/en/project/7284/F089" TargetMode="External"/><Relationship Id="rId24" Type="http://schemas.openxmlformats.org/officeDocument/2006/relationships/hyperlink" Target="https://www3.wipo.int/classifications/ipc/ief/public/ipc/en/project/7732/F075" TargetMode="External"/><Relationship Id="rId40" Type="http://schemas.openxmlformats.org/officeDocument/2006/relationships/hyperlink" Target="https://www3.wipo.int/classifications/ipc/ief/public/ipc/en/project/7684/F108" TargetMode="External"/><Relationship Id="rId45" Type="http://schemas.openxmlformats.org/officeDocument/2006/relationships/hyperlink" Target="https://www3.wipo.int/classifications/ipc/ief/public/ipc/en/project/7660/F113" TargetMode="External"/><Relationship Id="rId66" Type="http://schemas.openxmlformats.org/officeDocument/2006/relationships/hyperlink" Target="https://www3.wipo.int/ipc-ief/public/ipc/en/project/7345/F097" TargetMode="External"/><Relationship Id="rId87" Type="http://schemas.openxmlformats.org/officeDocument/2006/relationships/hyperlink" Target="https://www3.wipo.int/ipc-ief/public/ipc/en/project/7339/F094" TargetMode="External"/><Relationship Id="rId110" Type="http://schemas.openxmlformats.org/officeDocument/2006/relationships/hyperlink" Target="https://www3.wipo.int/classifications/ipc/ief/public/ipc/en/project/7376/M622" TargetMode="External"/><Relationship Id="rId115" Type="http://schemas.openxmlformats.org/officeDocument/2006/relationships/hyperlink" Target="https://www3.wipo.int/classifications/ipc/ief/public/ipc/en/project/7102/M214" TargetMode="External"/><Relationship Id="rId61" Type="http://schemas.openxmlformats.org/officeDocument/2006/relationships/hyperlink" Target="https://www3.wipo.int/classifications/ipc/ief/public/ipc/en/project/7568/C494" TargetMode="External"/><Relationship Id="rId82" Type="http://schemas.openxmlformats.org/officeDocument/2006/relationships/hyperlink" Target="https://www3.wipo.int/classifications/ipc/ief/public/ipc/en/project/7547/C493" TargetMode="External"/><Relationship Id="rId19" Type="http://schemas.openxmlformats.org/officeDocument/2006/relationships/hyperlink" Target="https://www3.wipo.int/ipc-ief/public/ipc/en/project/7064/F068" TargetMode="External"/><Relationship Id="rId14" Type="http://schemas.openxmlformats.org/officeDocument/2006/relationships/hyperlink" Target="https://www3.wipo.int/classifications/ipc/ief/public/ipc/en/project/7568/C494" TargetMode="External"/><Relationship Id="rId30" Type="http://schemas.openxmlformats.org/officeDocument/2006/relationships/hyperlink" Target="https://www3.wipo.int/ipc-ief/public/ipc/en/project/7339/F094" TargetMode="External"/><Relationship Id="rId35" Type="http://schemas.openxmlformats.org/officeDocument/2006/relationships/hyperlink" Target="https://www3.wipo.int/classifications/ipc/ief/public/ipc/en/project/7541/F101" TargetMode="External"/><Relationship Id="rId56" Type="http://schemas.openxmlformats.org/officeDocument/2006/relationships/hyperlink" Target="https://www3.wipo.int/classifications/ipc/ief/public/ipc/en/project/7855/F128" TargetMode="External"/><Relationship Id="rId77" Type="http://schemas.openxmlformats.org/officeDocument/2006/relationships/hyperlink" Target="https://www3.wipo.int/classifications/ipc/ief/public/ipc/en/project/7687/F125" TargetMode="External"/><Relationship Id="rId100" Type="http://schemas.openxmlformats.org/officeDocument/2006/relationships/hyperlink" Target="https://www3.wipo.int/ipc-ief/public/ipc/en/project/7376/M622" TargetMode="External"/><Relationship Id="rId105" Type="http://schemas.openxmlformats.org/officeDocument/2006/relationships/hyperlink" Target="https://www3.wipo.int/classifications/ipc/ief/public/ipc/en/project/7562/M790" TargetMode="External"/><Relationship Id="rId12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3.wipo.int/classifications/ipc/ief/public/ipc/en/project/7875/F121" TargetMode="External"/><Relationship Id="rId72" Type="http://schemas.openxmlformats.org/officeDocument/2006/relationships/hyperlink" Target="https://www3.wipo.int/classifications/ipc/ief/public/ipc/en/project/7690/F111" TargetMode="External"/><Relationship Id="rId93" Type="http://schemas.openxmlformats.org/officeDocument/2006/relationships/hyperlink" Target="https://www3.wipo.int/ipc-ief/public/ipc/en/project/7171/D311" TargetMode="External"/><Relationship Id="rId98" Type="http://schemas.openxmlformats.org/officeDocument/2006/relationships/hyperlink" Target="https://www3.wipo.int/classifications/ipc/ief/public/ipc/en/project/7559/M789" TargetMode="External"/><Relationship Id="rId121" Type="http://schemas.openxmlformats.org/officeDocument/2006/relationships/hyperlink" Target="https://www3.wipo.int/classifications/ipc/ief/public/ipc/en/project/7745/M225" TargetMode="External"/><Relationship Id="rId3" Type="http://schemas.openxmlformats.org/officeDocument/2006/relationships/styles" Target="styles.xml"/><Relationship Id="rId25" Type="http://schemas.openxmlformats.org/officeDocument/2006/relationships/hyperlink" Target="https://www3.wipo.int/classifications/ipc/ief/public/ipc/en/project/7735/F076" TargetMode="External"/><Relationship Id="rId46" Type="http://schemas.openxmlformats.org/officeDocument/2006/relationships/hyperlink" Target="https://www3.wipo.int/classifications/ipc/ief/public/ipc/en/project/7866/F114" TargetMode="External"/><Relationship Id="rId67" Type="http://schemas.openxmlformats.org/officeDocument/2006/relationships/hyperlink" Target="https://www3.wipo.int/ipc-ief/public/ipc/en/project/7360/F100" TargetMode="External"/><Relationship Id="rId116" Type="http://schemas.openxmlformats.org/officeDocument/2006/relationships/hyperlink" Target="https://www3.wipo.int/classifications/ipc/ief/public/ipc/en/project/7105/M215" TargetMode="External"/><Relationship Id="rId20" Type="http://schemas.openxmlformats.org/officeDocument/2006/relationships/hyperlink" Target="https://www3.wipo.int/ipc-ief/public/ipc/en/project/7076/F070" TargetMode="External"/><Relationship Id="rId41" Type="http://schemas.openxmlformats.org/officeDocument/2006/relationships/hyperlink" Target="https://www3.wipo.int/classifications/ipc/ief/public/ipc/en/project/7711/F109" TargetMode="External"/><Relationship Id="rId62" Type="http://schemas.openxmlformats.org/officeDocument/2006/relationships/hyperlink" Target="https://www3.wipo.int/classifications/ipc/ief/public/ipc/en/project/7630/C495" TargetMode="External"/><Relationship Id="rId83" Type="http://schemas.openxmlformats.org/officeDocument/2006/relationships/hyperlink" Target="https://www3.wipo.int/ipc-ief/public/ipc/en/project/6931/F050" TargetMode="External"/><Relationship Id="rId88" Type="http://schemas.openxmlformats.org/officeDocument/2006/relationships/hyperlink" Target="https://www3.wipo.int/classifications/ipc/ief/public/ipc/en/project/7705/F110" TargetMode="External"/><Relationship Id="rId111" Type="http://schemas.openxmlformats.org/officeDocument/2006/relationships/hyperlink" Target="https://www3.wipo.int/classifications/ipc/ief/public/ipc/en/project/7376/M622" TargetMode="External"/><Relationship Id="rId15" Type="http://schemas.openxmlformats.org/officeDocument/2006/relationships/hyperlink" Target="https://www3.wipo.int/classifications/ipc/ief/public/ipc/en/project/7630/C495" TargetMode="External"/><Relationship Id="rId36" Type="http://schemas.openxmlformats.org/officeDocument/2006/relationships/hyperlink" Target="https://www3.wipo.int/classifications/ipc/ief/public/ipc/en/project/7510/F103" TargetMode="External"/><Relationship Id="rId57" Type="http://schemas.openxmlformats.org/officeDocument/2006/relationships/hyperlink" Target="https://www3.wipo.int/classifications/ipc/ief/public/ipc/en/project/7849/F129" TargetMode="External"/><Relationship Id="rId106" Type="http://schemas.openxmlformats.org/officeDocument/2006/relationships/hyperlink" Target="https://www3.wipo.int/classifications/ipc/ief/public/ipc/en/project/7711/F109" TargetMode="External"/><Relationship Id="rId127" Type="http://schemas.openxmlformats.org/officeDocument/2006/relationships/theme" Target="theme/theme1.xml"/><Relationship Id="rId10" Type="http://schemas.openxmlformats.org/officeDocument/2006/relationships/hyperlink" Target="https://www3.wipo.int/ipc-ief/public/ipc/en/project/6970/C488" TargetMode="External"/><Relationship Id="rId31" Type="http://schemas.openxmlformats.org/officeDocument/2006/relationships/hyperlink" Target="https://www3.wipo.int/classifications/ipc/ief/public/ipc/en/project/7699/F095" TargetMode="External"/><Relationship Id="rId52" Type="http://schemas.openxmlformats.org/officeDocument/2006/relationships/hyperlink" Target="https://www3.wipo.int/classifications/ipc/ief/public/ipc/en/project/7754/F123" TargetMode="External"/><Relationship Id="rId73" Type="http://schemas.openxmlformats.org/officeDocument/2006/relationships/hyperlink" Target="https://www3.wipo.int/classifications/ipc/ief/public/ipc/en/project/7525/F112" TargetMode="External"/><Relationship Id="rId78" Type="http://schemas.openxmlformats.org/officeDocument/2006/relationships/hyperlink" Target="https://www3.wipo.int/classifications/ipc/ief/public/ipc/en/project/7855/F128" TargetMode="External"/><Relationship Id="rId94" Type="http://schemas.openxmlformats.org/officeDocument/2006/relationships/hyperlink" Target="https://www3.wipo.int/ipc-ief/public/ipc/en/project/7376/M622" TargetMode="External"/><Relationship Id="rId99" Type="http://schemas.openxmlformats.org/officeDocument/2006/relationships/hyperlink" Target="https://www3.wipo.int/classifications/ipc/ief/public/ipc/en/project/7562/M790" TargetMode="External"/><Relationship Id="rId101" Type="http://schemas.openxmlformats.org/officeDocument/2006/relationships/hyperlink" Target="https://www3.wipo.int/classifications/ipc/ief/public/ipc/en/project/7550/M623" TargetMode="External"/><Relationship Id="rId122" Type="http://schemas.openxmlformats.org/officeDocument/2006/relationships/hyperlink" Target="https://www3.wipo.int/classifications/ipc/ief/public/ipc/en/project/7748/M226" TargetMode="External"/><Relationship Id="rId4" Type="http://schemas.openxmlformats.org/officeDocument/2006/relationships/settings" Target="settings.xml"/><Relationship Id="rId9" Type="http://schemas.openxmlformats.org/officeDocument/2006/relationships/hyperlink" Target="https://www3.wipo.int/classifications/ipc/ief/public/ipc/en/project/4477/CE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91F6C-FAF5-44F8-99BD-6390DFD5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1627</Words>
  <Characters>18538</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IPC/WG/41/2 - report, 41st Session, IPC Revision Working Group</vt:lpstr>
    </vt:vector>
  </TitlesOfParts>
  <Company>WIPO</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IPC/WG/41/2 - report, 41st Session, IPC Revision Working Group</dc:title>
  <dc:subject> report, 41st Session, IPC Revision Working Group (IPC Union), May 13 to 17, 2019</dc:subject>
  <dc:creator>WIPO</dc:creator>
  <cp:keywords>IPC/CIB - Arabic version</cp:keywords>
  <cp:lastModifiedBy>SCHLESSINGER Caroline</cp:lastModifiedBy>
  <cp:revision>4</cp:revision>
  <cp:lastPrinted>2019-06-17T09:02:00Z</cp:lastPrinted>
  <dcterms:created xsi:type="dcterms:W3CDTF">2019-06-21T13:46:00Z</dcterms:created>
  <dcterms:modified xsi:type="dcterms:W3CDTF">2019-06-21T15:38:00Z</dcterms:modified>
</cp:coreProperties>
</file>