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347FAD69" wp14:editId="212C531D">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E46956">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F3249D">
        <w:rPr>
          <w:rFonts w:ascii="Arial Black" w:eastAsia="SimSun" w:hAnsi="Arial Black" w:cs="Arial"/>
          <w:b/>
          <w:caps/>
          <w:noProof/>
          <w:sz w:val="16"/>
          <w:szCs w:val="16"/>
          <w:lang w:eastAsia="zh-CN"/>
        </w:rPr>
        <w:t>33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F3249D">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3249D">
        <w:rPr>
          <w:b/>
          <w:bCs/>
          <w:sz w:val="30"/>
          <w:szCs w:val="30"/>
          <w:rtl/>
        </w:rPr>
        <w:t>19 أكتوبر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F3249D" w:rsidP="00874721">
      <w:pPr>
        <w:rPr>
          <w:rFonts w:ascii="Arial Black" w:hAnsi="Arial Black" w:cs="PT Bold Heading"/>
          <w:sz w:val="26"/>
          <w:szCs w:val="26"/>
          <w:rtl/>
        </w:rPr>
      </w:pPr>
      <w:bookmarkStart w:id="3" w:name="_GoBack"/>
      <w:r>
        <w:rPr>
          <w:rFonts w:ascii="Arial Black" w:hAnsi="Arial Black" w:cs="PT Bold Heading" w:hint="eastAsia"/>
          <w:sz w:val="26"/>
          <w:szCs w:val="26"/>
          <w:rtl/>
        </w:rPr>
        <w:t>ملخص</w:t>
      </w:r>
      <w:r>
        <w:rPr>
          <w:rFonts w:ascii="Arial Black" w:hAnsi="Arial Black" w:cs="PT Bold Heading"/>
          <w:sz w:val="26"/>
          <w:szCs w:val="26"/>
          <w:rtl/>
        </w:rPr>
        <w:t xml:space="preserve"> </w:t>
      </w:r>
      <w:r>
        <w:rPr>
          <w:rFonts w:ascii="Arial Black" w:hAnsi="Arial Black" w:cs="PT Bold Heading" w:hint="eastAsia"/>
          <w:sz w:val="26"/>
          <w:szCs w:val="26"/>
          <w:rtl/>
        </w:rPr>
        <w:t>الرئيس</w:t>
      </w:r>
    </w:p>
    <w:bookmarkEnd w:id="3"/>
    <w:p w:rsidR="003F7284" w:rsidRPr="00DD4022" w:rsidRDefault="003F7284" w:rsidP="007B70AB">
      <w:pPr>
        <w:spacing w:before="200" w:after="960"/>
        <w:rPr>
          <w:i/>
          <w:iCs/>
          <w:u w:val="single"/>
          <w:rtl/>
          <w:lang w:bidi="ar-EG"/>
        </w:rPr>
      </w:pPr>
    </w:p>
    <w:p w:rsidR="00DD4022" w:rsidRPr="00AE53CC" w:rsidRDefault="00DD4022" w:rsidP="00DD4022">
      <w:pPr>
        <w:pStyle w:val="Heading2"/>
        <w:rPr>
          <w:b w:val="0"/>
          <w:bCs w:val="0"/>
        </w:rPr>
      </w:pPr>
      <w:r w:rsidRPr="00AE53CC">
        <w:rPr>
          <w:rFonts w:hint="cs"/>
          <w:b w:val="0"/>
          <w:bCs w:val="0"/>
          <w:rtl/>
        </w:rPr>
        <w:t>مقدمة</w:t>
      </w:r>
    </w:p>
    <w:p w:rsidR="00DD4022" w:rsidRPr="00E35F5D" w:rsidRDefault="00DD4022" w:rsidP="00DD4022">
      <w:pPr>
        <w:pStyle w:val="Heading3"/>
        <w:rPr>
          <w:sz w:val="36"/>
          <w:szCs w:val="36"/>
          <w:u w:val="single"/>
          <w:rtl/>
        </w:rPr>
      </w:pPr>
      <w:r w:rsidRPr="00E35F5D">
        <w:rPr>
          <w:rFonts w:hint="cs"/>
          <w:sz w:val="36"/>
          <w:szCs w:val="36"/>
          <w:u w:val="single"/>
          <w:rtl/>
        </w:rPr>
        <w:t>البند 1 من جدول الأعمال: افتتاح الدورة</w:t>
      </w:r>
    </w:p>
    <w:p w:rsidR="00DD4022" w:rsidRPr="00DD4022" w:rsidRDefault="00DD4022" w:rsidP="00D52B23">
      <w:pPr>
        <w:pStyle w:val="ONUMA"/>
        <w:rPr>
          <w:rtl/>
        </w:rPr>
      </w:pPr>
      <w:r w:rsidRPr="00DD4022">
        <w:rPr>
          <w:rFonts w:hint="cs"/>
          <w:rtl/>
        </w:rPr>
        <w:t xml:space="preserve">افتتح المدير العام للويبو السيد فرانسس غري الدورة </w:t>
      </w:r>
      <w:r w:rsidR="00AE53CC">
        <w:rPr>
          <w:rFonts w:hint="cs"/>
          <w:rtl/>
        </w:rPr>
        <w:t>السادسة</w:t>
      </w:r>
      <w:r w:rsidRPr="00DD4022">
        <w:rPr>
          <w:rFonts w:hint="cs"/>
          <w:rtl/>
        </w:rPr>
        <w:t xml:space="preserve"> للجنة المعنية بمعايير الويبو (لجنة المعايير) ورحّب</w:t>
      </w:r>
      <w:r w:rsidRPr="00DD4022">
        <w:rPr>
          <w:rFonts w:hint="eastAsia"/>
        </w:rPr>
        <w:t> </w:t>
      </w:r>
      <w:r w:rsidRPr="00DD4022">
        <w:rPr>
          <w:rFonts w:hint="cs"/>
          <w:rtl/>
        </w:rPr>
        <w:t>بالمشاركين.</w:t>
      </w:r>
    </w:p>
    <w:p w:rsidR="00DD4022" w:rsidRPr="00E35F5D" w:rsidRDefault="00DD4022" w:rsidP="00DD4022">
      <w:pPr>
        <w:pStyle w:val="Heading3"/>
        <w:rPr>
          <w:sz w:val="36"/>
          <w:szCs w:val="36"/>
          <w:u w:val="single"/>
          <w:rtl/>
        </w:rPr>
      </w:pPr>
      <w:r w:rsidRPr="00E35F5D">
        <w:rPr>
          <w:rFonts w:hint="cs"/>
          <w:sz w:val="36"/>
          <w:szCs w:val="36"/>
          <w:u w:val="single"/>
          <w:rtl/>
        </w:rPr>
        <w:t xml:space="preserve">البند 2 من جدول الأعمال: </w:t>
      </w:r>
      <w:r w:rsidR="007D283E" w:rsidRPr="00E35F5D">
        <w:rPr>
          <w:rFonts w:hint="cs"/>
          <w:sz w:val="36"/>
          <w:szCs w:val="36"/>
          <w:u w:val="single"/>
          <w:rtl/>
        </w:rPr>
        <w:t>انتخاب الرئيس ونائبي الرئيس</w:t>
      </w:r>
    </w:p>
    <w:p w:rsidR="00DD4022" w:rsidRPr="00DD4022" w:rsidRDefault="00DD4022" w:rsidP="00D52B23">
      <w:pPr>
        <w:pStyle w:val="ONUMA"/>
        <w:rPr>
          <w:rtl/>
        </w:rPr>
      </w:pPr>
      <w:r w:rsidRPr="00DD4022">
        <w:rPr>
          <w:rFonts w:hint="cs"/>
          <w:rtl/>
        </w:rPr>
        <w:t>انتخبت لجنة المعايير بالإجماع السيدة كاتيا برابيك (ألمانيا) رئيسةً والسفير ألفريدو سويسكوم (بنما) نائبا للرئيسة</w:t>
      </w:r>
      <w:r w:rsidR="00AE53CC">
        <w:rPr>
          <w:rFonts w:hint="cs"/>
          <w:rtl/>
        </w:rPr>
        <w:t>، طبقا للممارسة التي تتبعها اللجنة</w:t>
      </w:r>
      <w:r w:rsidRPr="00DD4022">
        <w:rPr>
          <w:rFonts w:hint="cs"/>
          <w:rtl/>
        </w:rPr>
        <w:t>.</w:t>
      </w:r>
    </w:p>
    <w:p w:rsidR="00DD4022" w:rsidRPr="00AE53CC" w:rsidRDefault="00DD4022" w:rsidP="00AE53CC">
      <w:pPr>
        <w:pStyle w:val="Heading2"/>
        <w:rPr>
          <w:b w:val="0"/>
          <w:bCs w:val="0"/>
        </w:rPr>
      </w:pPr>
      <w:r w:rsidRPr="00AE53CC">
        <w:rPr>
          <w:rFonts w:hint="cs"/>
          <w:b w:val="0"/>
          <w:bCs w:val="0"/>
          <w:rtl/>
        </w:rPr>
        <w:lastRenderedPageBreak/>
        <w:t>مناقشة بنود جدول الأعمال</w:t>
      </w:r>
    </w:p>
    <w:p w:rsidR="00DD4022" w:rsidRPr="00E35F5D" w:rsidRDefault="00DD4022" w:rsidP="007D283E">
      <w:pPr>
        <w:pStyle w:val="Heading3"/>
        <w:rPr>
          <w:sz w:val="36"/>
          <w:szCs w:val="36"/>
          <w:u w:val="single"/>
          <w:rtl/>
        </w:rPr>
      </w:pPr>
      <w:r w:rsidRPr="00E35F5D">
        <w:rPr>
          <w:rFonts w:hint="cs"/>
          <w:sz w:val="36"/>
          <w:szCs w:val="36"/>
          <w:u w:val="single"/>
          <w:rtl/>
        </w:rPr>
        <w:t>البند 3 من جدول الأعمال: اعتماد جدول الأعمال</w:t>
      </w:r>
    </w:p>
    <w:p w:rsidR="00DD4022" w:rsidRPr="00DD4022" w:rsidRDefault="00DD4022" w:rsidP="00D52B23">
      <w:pPr>
        <w:pStyle w:val="ONUMA"/>
      </w:pPr>
      <w:r w:rsidRPr="00DD4022">
        <w:rPr>
          <w:rFonts w:hint="cs"/>
          <w:rtl/>
        </w:rPr>
        <w:t xml:space="preserve">اعتمدت لجنة المعايير جدول الأعمال كما هو مقترح في الوثيقة </w:t>
      </w:r>
      <w:r w:rsidRPr="00DD4022">
        <w:t>CWS/</w:t>
      </w:r>
      <w:r w:rsidR="00AE53CC">
        <w:t>6/1 PROV.2</w:t>
      </w:r>
      <w:r w:rsidRPr="00DD4022">
        <w:rPr>
          <w:rFonts w:hint="cs"/>
          <w:rtl/>
        </w:rPr>
        <w:t>.</w:t>
      </w:r>
    </w:p>
    <w:p w:rsidR="00DD4022" w:rsidRPr="00E35F5D" w:rsidRDefault="00DD4022" w:rsidP="007D283E">
      <w:pPr>
        <w:pStyle w:val="Heading3"/>
        <w:rPr>
          <w:sz w:val="36"/>
          <w:szCs w:val="36"/>
          <w:u w:val="single"/>
        </w:rPr>
      </w:pPr>
      <w:r w:rsidRPr="00E35F5D">
        <w:rPr>
          <w:rFonts w:hint="cs"/>
          <w:sz w:val="36"/>
          <w:szCs w:val="36"/>
          <w:u w:val="single"/>
          <w:rtl/>
        </w:rPr>
        <w:t>البند 4 من جدول الأعمال: تقرير عن الدراسة الاستقصائية بشأن استخدام معايير الويبو</w:t>
      </w:r>
    </w:p>
    <w:p w:rsidR="00AE53CC" w:rsidRDefault="00AE53CC" w:rsidP="00D52B23">
      <w:pPr>
        <w:pStyle w:val="ONUMA"/>
      </w:pPr>
      <w:r>
        <w:rPr>
          <w:rFonts w:hint="cs"/>
          <w:rtl/>
        </w:rPr>
        <w:t>استندت المناقشات إلى الوثيقة</w:t>
      </w:r>
      <w:r>
        <w:rPr>
          <w:rFonts w:hint="eastAsia"/>
          <w:rtl/>
        </w:rPr>
        <w:t> </w:t>
      </w:r>
      <w:r w:rsidRPr="00AE53CC">
        <w:t>CWS/6/2</w:t>
      </w:r>
      <w:r>
        <w:rPr>
          <w:rFonts w:hint="cs"/>
          <w:rtl/>
        </w:rPr>
        <w:t>.</w:t>
      </w:r>
    </w:p>
    <w:p w:rsidR="00AE53CC" w:rsidRDefault="00AE53CC" w:rsidP="00D52B23">
      <w:pPr>
        <w:pStyle w:val="ONUMA"/>
      </w:pPr>
      <w:r>
        <w:rPr>
          <w:rFonts w:hint="cs"/>
          <w:rtl/>
        </w:rPr>
        <w:t>و</w:t>
      </w:r>
      <w:r w:rsidR="00DD4022" w:rsidRPr="00DD4022">
        <w:rPr>
          <w:rFonts w:hint="cs"/>
          <w:rtl/>
        </w:rPr>
        <w:t>أحاطت لجنة المعايير علما بمضمون الوثيقة</w:t>
      </w:r>
      <w:r w:rsidR="00DD4022" w:rsidRPr="00DD4022">
        <w:rPr>
          <w:rFonts w:hint="eastAsia"/>
          <w:rtl/>
        </w:rPr>
        <w:t> </w:t>
      </w:r>
      <w:r w:rsidR="00DD4022" w:rsidRPr="00DD4022">
        <w:t>CWS/</w:t>
      </w:r>
      <w:r>
        <w:t>6</w:t>
      </w:r>
      <w:r w:rsidR="00DD4022" w:rsidRPr="00DD4022">
        <w:t>/2</w:t>
      </w:r>
      <w:r w:rsidR="00DD4022" w:rsidRPr="00DD4022">
        <w:rPr>
          <w:rFonts w:hint="cs"/>
          <w:rtl/>
        </w:rPr>
        <w:t>؛ وأحاطت علما كذلك ب</w:t>
      </w:r>
      <w:r>
        <w:rPr>
          <w:rFonts w:hint="cs"/>
          <w:rtl/>
        </w:rPr>
        <w:t>ال</w:t>
      </w:r>
      <w:r w:rsidR="00DD4022" w:rsidRPr="00DD4022">
        <w:rPr>
          <w:rFonts w:hint="cs"/>
          <w:rtl/>
        </w:rPr>
        <w:t xml:space="preserve">نتائج </w:t>
      </w:r>
      <w:r>
        <w:rPr>
          <w:rFonts w:hint="cs"/>
          <w:rtl/>
        </w:rPr>
        <w:t>المحدثة ل</w:t>
      </w:r>
      <w:r w:rsidR="00DD4022" w:rsidRPr="00DD4022">
        <w:rPr>
          <w:rFonts w:hint="cs"/>
          <w:rtl/>
        </w:rPr>
        <w:t xml:space="preserve">لدراسة الاستقصائية بشأن استخدام معايير الويبو ووافقت على نشرها </w:t>
      </w:r>
      <w:r w:rsidR="00DD4022" w:rsidRPr="00DD4022">
        <w:rPr>
          <w:rtl/>
        </w:rPr>
        <w:t xml:space="preserve">في الجزء 12.7 من </w:t>
      </w:r>
      <w:r w:rsidR="00DD4022" w:rsidRPr="00DD4022">
        <w:rPr>
          <w:i/>
          <w:iCs/>
          <w:rtl/>
        </w:rPr>
        <w:t>دليل الويبو بشأن المعلومات والوثائق المتعلقة بالملكية الصناعية (دليل الويبو)</w:t>
      </w:r>
      <w:r>
        <w:rPr>
          <w:rFonts w:hint="cs"/>
          <w:rtl/>
        </w:rPr>
        <w:t>.</w:t>
      </w:r>
    </w:p>
    <w:p w:rsidR="00AE53CC" w:rsidRDefault="00DD4022" w:rsidP="00D52B23">
      <w:pPr>
        <w:pStyle w:val="ONUMA"/>
      </w:pPr>
      <w:r w:rsidRPr="00DD4022">
        <w:rPr>
          <w:rtl/>
        </w:rPr>
        <w:t>وحثّ</w:t>
      </w:r>
      <w:r w:rsidRPr="00DD4022">
        <w:rPr>
          <w:rFonts w:hint="cs"/>
          <w:rtl/>
        </w:rPr>
        <w:t>ت لجنة المعايير</w:t>
      </w:r>
      <w:r w:rsidRPr="00DD4022">
        <w:rPr>
          <w:rtl/>
        </w:rPr>
        <w:t xml:space="preserve"> مكاتب الملكية الصناعية التي لم تُقدِّم ردودها على أن تفعل ذلك</w:t>
      </w:r>
      <w:r w:rsidRPr="00DD4022">
        <w:rPr>
          <w:rFonts w:hint="cs"/>
          <w:rtl/>
        </w:rPr>
        <w:t>.</w:t>
      </w:r>
      <w:r w:rsidR="00AE53CC">
        <w:rPr>
          <w:rFonts w:hint="cs"/>
          <w:rtl/>
        </w:rPr>
        <w:t xml:space="preserve"> والتمست لجنة المعايير من المكتب الدولي إصدار تعميم يدعو فيه مكاتب الملكية الصناعية إلى الردّ على الدراسة الاستقصائية.</w:t>
      </w:r>
    </w:p>
    <w:p w:rsidR="00DD4022" w:rsidRPr="00E35F5D" w:rsidRDefault="00DD4022" w:rsidP="007D283E">
      <w:pPr>
        <w:pStyle w:val="Heading3"/>
        <w:rPr>
          <w:sz w:val="36"/>
          <w:szCs w:val="36"/>
          <w:u w:val="single"/>
          <w:rtl/>
        </w:rPr>
      </w:pPr>
      <w:r w:rsidRPr="00E35F5D">
        <w:rPr>
          <w:rFonts w:hint="cs"/>
          <w:sz w:val="36"/>
          <w:szCs w:val="36"/>
          <w:u w:val="single"/>
          <w:rtl/>
        </w:rPr>
        <w:t xml:space="preserve">البند </w:t>
      </w:r>
      <w:r w:rsidRPr="00E35F5D">
        <w:rPr>
          <w:sz w:val="36"/>
          <w:szCs w:val="36"/>
          <w:u w:val="single"/>
        </w:rPr>
        <w:t>5</w:t>
      </w:r>
      <w:r w:rsidRPr="00E35F5D">
        <w:rPr>
          <w:rFonts w:hint="cs"/>
          <w:sz w:val="36"/>
          <w:szCs w:val="36"/>
          <w:u w:val="single"/>
          <w:rtl/>
        </w:rPr>
        <w:t xml:space="preserve"> </w:t>
      </w:r>
      <w:r w:rsidR="00142309" w:rsidRPr="00E35F5D">
        <w:rPr>
          <w:rFonts w:hint="cs"/>
          <w:sz w:val="36"/>
          <w:szCs w:val="36"/>
          <w:u w:val="single"/>
          <w:rtl/>
        </w:rPr>
        <w:t xml:space="preserve">(أ) </w:t>
      </w:r>
      <w:r w:rsidRPr="00E35F5D">
        <w:rPr>
          <w:rFonts w:hint="cs"/>
          <w:sz w:val="36"/>
          <w:szCs w:val="36"/>
          <w:u w:val="single"/>
          <w:rtl/>
        </w:rPr>
        <w:t xml:space="preserve">من جدول الأعمال: </w:t>
      </w:r>
      <w:r w:rsidR="00142309" w:rsidRPr="00E35F5D">
        <w:rPr>
          <w:rFonts w:hint="cs"/>
          <w:sz w:val="36"/>
          <w:szCs w:val="36"/>
          <w:u w:val="single"/>
          <w:rtl/>
        </w:rPr>
        <w:t xml:space="preserve">التوصيات الصادرة عن الاجتماع بشأن </w:t>
      </w:r>
      <w:r w:rsidR="00142309" w:rsidRPr="00E35F5D">
        <w:rPr>
          <w:sz w:val="36"/>
          <w:szCs w:val="36"/>
          <w:u w:val="single"/>
          <w:rtl/>
        </w:rPr>
        <w:t>استراتيجيات تكنولوجيا المعلومات والاتصالات والذكاء</w:t>
      </w:r>
      <w:r w:rsidR="00142309" w:rsidRPr="00E35F5D">
        <w:rPr>
          <w:rFonts w:hint="cs"/>
          <w:sz w:val="36"/>
          <w:szCs w:val="36"/>
          <w:u w:val="single"/>
          <w:rtl/>
        </w:rPr>
        <w:t> </w:t>
      </w:r>
      <w:r w:rsidR="00142309" w:rsidRPr="00E35F5D">
        <w:rPr>
          <w:sz w:val="36"/>
          <w:szCs w:val="36"/>
          <w:u w:val="single"/>
          <w:rtl/>
        </w:rPr>
        <w:t>الاصطناعي</w:t>
      </w:r>
    </w:p>
    <w:p w:rsidR="00142309" w:rsidRDefault="00DD4022" w:rsidP="00D52B23">
      <w:pPr>
        <w:pStyle w:val="ONUMA"/>
      </w:pPr>
      <w:r w:rsidRPr="00DD4022">
        <w:rPr>
          <w:rFonts w:hint="cs"/>
          <w:rtl/>
        </w:rPr>
        <w:t>استندت المناقشات إلى الوثيقة</w:t>
      </w:r>
      <w:r w:rsidRPr="00DD4022">
        <w:rPr>
          <w:rFonts w:hint="eastAsia"/>
          <w:rtl/>
        </w:rPr>
        <w:t> </w:t>
      </w:r>
      <w:r w:rsidRPr="00DD4022">
        <w:t>CWS/</w:t>
      </w:r>
      <w:r w:rsidR="00142309">
        <w:t>6</w:t>
      </w:r>
      <w:r w:rsidRPr="00DD4022">
        <w:t>/3</w:t>
      </w:r>
      <w:r w:rsidR="00142309">
        <w:rPr>
          <w:rFonts w:hint="cs"/>
          <w:rtl/>
        </w:rPr>
        <w:t>.</w:t>
      </w:r>
    </w:p>
    <w:p w:rsidR="00DD4022" w:rsidRDefault="00DD4022" w:rsidP="00D52B23">
      <w:pPr>
        <w:pStyle w:val="ONUMA"/>
      </w:pPr>
      <w:r w:rsidRPr="00DD4022">
        <w:rPr>
          <w:rFonts w:hint="cs"/>
          <w:rtl/>
        </w:rPr>
        <w:t xml:space="preserve">وأحاطت لجنة المعايير علما </w:t>
      </w:r>
      <w:r w:rsidR="00142309">
        <w:rPr>
          <w:rFonts w:hint="cs"/>
          <w:rtl/>
        </w:rPr>
        <w:t xml:space="preserve">بمضمون الوثيقة ووافقت على النظر في نتائج تحليل الأمانة. ووافقت لجنة المعايير على الاقتراح الوارد في الفقرة 10 من الوثيقة </w:t>
      </w:r>
      <w:r w:rsidR="00142309" w:rsidRPr="00142309">
        <w:t>CWS/6/3</w:t>
      </w:r>
      <w:r w:rsidR="00142309">
        <w:rPr>
          <w:rFonts w:hint="cs"/>
          <w:rtl/>
        </w:rPr>
        <w:t xml:space="preserve"> والتمست من </w:t>
      </w:r>
      <w:r w:rsidR="007D283E">
        <w:rPr>
          <w:rFonts w:hint="cs"/>
          <w:rtl/>
        </w:rPr>
        <w:t>المشرفين على</w:t>
      </w:r>
      <w:r w:rsidR="00142309">
        <w:rPr>
          <w:rFonts w:hint="cs"/>
          <w:rtl/>
        </w:rPr>
        <w:t xml:space="preserve"> فرق العمل تقديم تق</w:t>
      </w:r>
      <w:r w:rsidR="009F22D5">
        <w:rPr>
          <w:rFonts w:hint="cs"/>
          <w:rtl/>
        </w:rPr>
        <w:t>ا</w:t>
      </w:r>
      <w:r w:rsidR="00142309">
        <w:rPr>
          <w:rFonts w:hint="cs"/>
          <w:rtl/>
        </w:rPr>
        <w:t>رير في هذا الشأن في</w:t>
      </w:r>
      <w:r w:rsidR="009F22D5">
        <w:rPr>
          <w:rFonts w:hint="eastAsia"/>
          <w:rtl/>
        </w:rPr>
        <w:t> </w:t>
      </w:r>
      <w:r w:rsidR="00142309">
        <w:rPr>
          <w:rFonts w:hint="cs"/>
          <w:rtl/>
        </w:rPr>
        <w:t>دورتها السابعة.</w:t>
      </w:r>
    </w:p>
    <w:p w:rsidR="00142309" w:rsidRDefault="00142309" w:rsidP="00D52B23">
      <w:pPr>
        <w:pStyle w:val="ONUMA"/>
      </w:pPr>
      <w:r>
        <w:rPr>
          <w:rFonts w:hint="cs"/>
          <w:rtl/>
        </w:rPr>
        <w:lastRenderedPageBreak/>
        <w:t>ووافقت لجنة المعايير على إنشاء مهمة جديدة يكون وصفها كما يلي "</w:t>
      </w:r>
      <w:r w:rsidR="009F22D5" w:rsidRPr="009F22D5">
        <w:rPr>
          <w:rtl/>
        </w:rPr>
        <w:t xml:space="preserve"> إعداد مقترح خريطة طريق لتطوير معايير الويبو مستقبلا وتعزيزها</w:t>
      </w:r>
      <w:r w:rsidR="009F22D5" w:rsidRPr="009F22D5">
        <w:rPr>
          <w:rFonts w:hint="cs"/>
          <w:rtl/>
        </w:rPr>
        <w:t>، بما في ذلك توصيات تتعلق بالسياسة العامة،</w:t>
      </w:r>
      <w:r w:rsidR="009F22D5" w:rsidRPr="009F22D5">
        <w:rPr>
          <w:rtl/>
        </w:rPr>
        <w:t xml:space="preserve"> في ضوء زيادة فعالية إنتاج البيانات وتقاسمها واستخدامها من قبل مكاتب الملكية </w:t>
      </w:r>
      <w:r w:rsidR="009F22D5">
        <w:rPr>
          <w:rtl/>
        </w:rPr>
        <w:t>الفكرية والأطراف المعنية الأخرى</w:t>
      </w:r>
      <w:r w:rsidR="009F22D5">
        <w:rPr>
          <w:rFonts w:hint="cs"/>
          <w:rtl/>
        </w:rPr>
        <w:t>.</w:t>
      </w:r>
      <w:r w:rsidRPr="00142309">
        <w:rPr>
          <w:rtl/>
        </w:rPr>
        <w:t>"</w:t>
      </w:r>
      <w:r w:rsidR="009F22D5">
        <w:rPr>
          <w:rFonts w:hint="cs"/>
          <w:rtl/>
        </w:rPr>
        <w:t xml:space="preserve"> ووافقت لجنة المعايير أيضا على الأنشطة التالية التي ينبغي الاضطلاع بها ضمن المهمة الجديدة:</w:t>
      </w:r>
    </w:p>
    <w:p w:rsidR="009F22D5" w:rsidRDefault="009F22D5" w:rsidP="00D52B23">
      <w:pPr>
        <w:pStyle w:val="ONUMA"/>
        <w:numPr>
          <w:ilvl w:val="5"/>
          <w:numId w:val="11"/>
        </w:numPr>
        <w:ind w:left="567"/>
      </w:pPr>
      <w:r w:rsidRPr="009F22D5">
        <w:rPr>
          <w:rtl/>
        </w:rPr>
        <w:t xml:space="preserve">استعراض التوصيات الواردة في المجموعة </w:t>
      </w:r>
      <w:r>
        <w:rPr>
          <w:rFonts w:hint="cs"/>
          <w:rtl/>
        </w:rPr>
        <w:t>1</w:t>
      </w:r>
      <w:r w:rsidRPr="009F22D5">
        <w:rPr>
          <w:rtl/>
        </w:rPr>
        <w:t xml:space="preserve"> </w:t>
      </w:r>
      <w:r w:rsidRPr="009F22D5">
        <w:rPr>
          <w:rFonts w:hint="cs"/>
          <w:rtl/>
        </w:rPr>
        <w:t>والمشار إليها في مرفق</w:t>
      </w:r>
      <w:r w:rsidRPr="009F22D5">
        <w:rPr>
          <w:rtl/>
        </w:rPr>
        <w:t xml:space="preserve"> الوثيقة</w:t>
      </w:r>
      <w:r>
        <w:rPr>
          <w:rFonts w:hint="cs"/>
          <w:rtl/>
        </w:rPr>
        <w:t> </w:t>
      </w:r>
      <w:r w:rsidRPr="009F22D5">
        <w:t>CWS/6/3</w:t>
      </w:r>
      <w:r>
        <w:rPr>
          <w:rFonts w:hint="cs"/>
          <w:rtl/>
        </w:rPr>
        <w:t>، بالتعاون مع فرق عمل لجنة المعايير المعنية الأخرى؛</w:t>
      </w:r>
    </w:p>
    <w:p w:rsidR="009F22D5" w:rsidRDefault="009F22D5" w:rsidP="00D52B23">
      <w:pPr>
        <w:pStyle w:val="ONUMA"/>
        <w:numPr>
          <w:ilvl w:val="5"/>
          <w:numId w:val="11"/>
        </w:numPr>
        <w:ind w:left="567"/>
      </w:pPr>
      <w:r>
        <w:rPr>
          <w:rFonts w:hint="cs"/>
          <w:rtl/>
        </w:rPr>
        <w:t>و</w:t>
      </w:r>
      <w:r w:rsidRPr="009F22D5">
        <w:rPr>
          <w:rtl/>
        </w:rPr>
        <w:t xml:space="preserve">استعراض التوصيات الواردة في المجموعة 2 والمجموعة 3 </w:t>
      </w:r>
      <w:r w:rsidRPr="009F22D5">
        <w:rPr>
          <w:rFonts w:hint="cs"/>
          <w:rtl/>
        </w:rPr>
        <w:t>والمشار إليها في مرفق</w:t>
      </w:r>
      <w:r w:rsidRPr="009F22D5">
        <w:rPr>
          <w:rtl/>
        </w:rPr>
        <w:t xml:space="preserve"> الوثيقة</w:t>
      </w:r>
      <w:r>
        <w:rPr>
          <w:rFonts w:hint="cs"/>
          <w:rtl/>
        </w:rPr>
        <w:t> </w:t>
      </w:r>
      <w:r w:rsidRPr="009F22D5">
        <w:t>CWS/6/3</w:t>
      </w:r>
      <w:r w:rsidRPr="009F22D5">
        <w:rPr>
          <w:rtl/>
        </w:rPr>
        <w:t>؛</w:t>
      </w:r>
    </w:p>
    <w:p w:rsidR="009F22D5" w:rsidRDefault="009E08D5" w:rsidP="00D52B23">
      <w:pPr>
        <w:pStyle w:val="ONUMA"/>
        <w:numPr>
          <w:ilvl w:val="5"/>
          <w:numId w:val="11"/>
        </w:numPr>
        <w:ind w:left="567"/>
      </w:pPr>
      <w:r>
        <w:rPr>
          <w:rFonts w:hint="cs"/>
          <w:rtl/>
        </w:rPr>
        <w:t>وتحديد الأولويات للتوصيات واقتراح جدول زمني؛</w:t>
      </w:r>
    </w:p>
    <w:p w:rsidR="009E08D5" w:rsidRDefault="009E08D5" w:rsidP="00D52B23">
      <w:pPr>
        <w:pStyle w:val="ONUMA"/>
        <w:numPr>
          <w:ilvl w:val="5"/>
          <w:numId w:val="11"/>
        </w:numPr>
        <w:ind w:left="567"/>
      </w:pPr>
      <w:r w:rsidRPr="009E08D5">
        <w:rPr>
          <w:rFonts w:hint="cs"/>
          <w:rtl/>
        </w:rPr>
        <w:t>و</w:t>
      </w:r>
      <w:r w:rsidRPr="009E08D5">
        <w:rPr>
          <w:rtl/>
        </w:rPr>
        <w:t xml:space="preserve">استكشاف أثر التكنولوجيات </w:t>
      </w:r>
      <w:r w:rsidRPr="009E08D5">
        <w:rPr>
          <w:rFonts w:hint="cs"/>
          <w:rtl/>
        </w:rPr>
        <w:t>الجديدة</w:t>
      </w:r>
      <w:r w:rsidRPr="009E08D5">
        <w:rPr>
          <w:rtl/>
        </w:rPr>
        <w:t xml:space="preserve"> على إدارة الملكية الفكرية وبيانات</w:t>
      </w:r>
      <w:r w:rsidRPr="009E08D5">
        <w:rPr>
          <w:rFonts w:hint="cs"/>
          <w:rtl/>
        </w:rPr>
        <w:t xml:space="preserve">ها </w:t>
      </w:r>
      <w:r w:rsidRPr="009E08D5">
        <w:rPr>
          <w:rtl/>
        </w:rPr>
        <w:t>في ضوء المواءمة والتعاون؛</w:t>
      </w:r>
    </w:p>
    <w:p w:rsidR="009E08D5" w:rsidRDefault="009E08D5" w:rsidP="00D52B23">
      <w:pPr>
        <w:pStyle w:val="ONUMA"/>
      </w:pPr>
      <w:r>
        <w:rPr>
          <w:rFonts w:hint="cs"/>
          <w:rtl/>
        </w:rPr>
        <w:t>ووافقت لجنة المعايير على إنشاء فرقة عمل جديدة باسم "استراتيجية تكنولوجيا المعلومات والاتصالات لأغراض المعايير" يشارك المكتب الدولي في الإشراف عليها. والتمست لجنة المعايير من المكتب الدولي إصدار تعميم يطلب فيه من الدول الأعضاء تعيين مدير (مديري) أعمال و/أو مسؤول</w:t>
      </w:r>
      <w:r w:rsidR="007D283E">
        <w:rPr>
          <w:rFonts w:hint="cs"/>
          <w:rtl/>
        </w:rPr>
        <w:t xml:space="preserve"> (مسؤولي</w:t>
      </w:r>
      <w:r>
        <w:rPr>
          <w:rFonts w:hint="cs"/>
          <w:rtl/>
        </w:rPr>
        <w:t>) رسم سياسة تكنولوجيا المعلومات والاتصالات لأغراض فرقة العمل الجديد</w:t>
      </w:r>
      <w:r w:rsidR="007D283E">
        <w:rPr>
          <w:rFonts w:hint="cs"/>
          <w:rtl/>
        </w:rPr>
        <w:t>ة</w:t>
      </w:r>
      <w:r>
        <w:rPr>
          <w:rFonts w:hint="cs"/>
          <w:rtl/>
        </w:rPr>
        <w:t xml:space="preserve">، </w:t>
      </w:r>
      <w:r w:rsidR="00A21EC7">
        <w:rPr>
          <w:rFonts w:hint="cs"/>
          <w:rtl/>
        </w:rPr>
        <w:t>ومتطوعين للمشاركة مع المكتب الدولي في الإشراف على فرقة العمل.</w:t>
      </w:r>
    </w:p>
    <w:p w:rsidR="00A21EC7" w:rsidRDefault="00A21EC7" w:rsidP="00D52B23">
      <w:pPr>
        <w:pStyle w:val="ONUMA"/>
      </w:pPr>
      <w:r>
        <w:rPr>
          <w:rFonts w:hint="cs"/>
          <w:rtl/>
        </w:rPr>
        <w:lastRenderedPageBreak/>
        <w:t xml:space="preserve">والتمست لجنة المعايير من فرقة العمل الجديدة إعداد تقرير عن أنشطتها </w:t>
      </w:r>
      <w:r w:rsidR="004E4921">
        <w:rPr>
          <w:rFonts w:hint="cs"/>
          <w:rtl/>
        </w:rPr>
        <w:t>كي تقدمه لها</w:t>
      </w:r>
      <w:r>
        <w:rPr>
          <w:rFonts w:hint="cs"/>
          <w:rtl/>
        </w:rPr>
        <w:t xml:space="preserve"> في دورتها المقبلة، بما في ذلك تحديد أولويات بنود عملها فيما يخص التوصيات الواردة في مرفق الوثيقة</w:t>
      </w:r>
      <w:r w:rsidR="007D283E">
        <w:rPr>
          <w:rFonts w:hint="eastAsia"/>
          <w:rtl/>
        </w:rPr>
        <w:t> </w:t>
      </w:r>
      <w:r w:rsidRPr="00A21EC7">
        <w:t>CWS/6/3</w:t>
      </w:r>
      <w:r>
        <w:rPr>
          <w:rFonts w:hint="cs"/>
          <w:rtl/>
        </w:rPr>
        <w:t>.</w:t>
      </w:r>
    </w:p>
    <w:p w:rsidR="00A21EC7" w:rsidRPr="00E35F5D" w:rsidRDefault="00A21EC7" w:rsidP="007D283E">
      <w:pPr>
        <w:pStyle w:val="Heading3"/>
        <w:rPr>
          <w:sz w:val="36"/>
          <w:szCs w:val="36"/>
          <w:u w:val="single"/>
          <w:rtl/>
        </w:rPr>
      </w:pPr>
      <w:r w:rsidRPr="00E35F5D">
        <w:rPr>
          <w:rFonts w:hint="cs"/>
          <w:sz w:val="36"/>
          <w:szCs w:val="36"/>
          <w:u w:val="single"/>
          <w:rtl/>
        </w:rPr>
        <w:t xml:space="preserve">البند </w:t>
      </w:r>
      <w:r w:rsidRPr="00E35F5D">
        <w:rPr>
          <w:sz w:val="36"/>
          <w:szCs w:val="36"/>
          <w:u w:val="single"/>
        </w:rPr>
        <w:t>5</w:t>
      </w:r>
      <w:r w:rsidRPr="00E35F5D">
        <w:rPr>
          <w:rFonts w:hint="cs"/>
          <w:sz w:val="36"/>
          <w:szCs w:val="36"/>
          <w:u w:val="single"/>
          <w:rtl/>
        </w:rPr>
        <w:t xml:space="preserve"> (ب) من جدول الأعمال: إ</w:t>
      </w:r>
      <w:r w:rsidRPr="00E35F5D">
        <w:rPr>
          <w:sz w:val="36"/>
          <w:szCs w:val="36"/>
          <w:u w:val="single"/>
          <w:rtl/>
        </w:rPr>
        <w:t>نشاء مهمة لإعداد توصيات بشأن</w:t>
      </w:r>
      <w:r w:rsidRPr="00E35F5D">
        <w:rPr>
          <w:rFonts w:hint="cs"/>
          <w:sz w:val="36"/>
          <w:szCs w:val="36"/>
          <w:u w:val="single"/>
          <w:rtl/>
        </w:rPr>
        <w:t xml:space="preserve"> سلاسل الكتل</w:t>
      </w:r>
    </w:p>
    <w:p w:rsidR="00A21EC7" w:rsidRDefault="00A21EC7" w:rsidP="00D52B23">
      <w:pPr>
        <w:pStyle w:val="ONUMA"/>
      </w:pPr>
      <w:r>
        <w:rPr>
          <w:rFonts w:hint="cs"/>
          <w:rtl/>
        </w:rPr>
        <w:t>استندت المناقشات إلى الوثيقة</w:t>
      </w:r>
      <w:r w:rsidR="007D283E">
        <w:rPr>
          <w:rFonts w:hint="eastAsia"/>
          <w:rtl/>
        </w:rPr>
        <w:t> </w:t>
      </w:r>
      <w:r w:rsidRPr="00A21EC7">
        <w:t>CWS/6/4 Rev.</w:t>
      </w:r>
      <w:r>
        <w:rPr>
          <w:rFonts w:hint="cs"/>
          <w:rtl/>
        </w:rPr>
        <w:t>.</w:t>
      </w:r>
    </w:p>
    <w:p w:rsidR="00A21EC7" w:rsidRDefault="00A21EC7" w:rsidP="00D52B23">
      <w:pPr>
        <w:pStyle w:val="ONUMA"/>
      </w:pPr>
      <w:r>
        <w:rPr>
          <w:rFonts w:hint="cs"/>
          <w:rtl/>
        </w:rPr>
        <w:t xml:space="preserve">وأحاطت لجنة المعايير علما بمضمون الوثيقة ونظرت في </w:t>
      </w:r>
      <w:r w:rsidR="003C69DC">
        <w:rPr>
          <w:rFonts w:hint="cs"/>
          <w:rtl/>
        </w:rPr>
        <w:t>الاقتراح المقدم من مكتب الملكية الفكرية الأسترالي فيما يتعلق بوضع توصيات بشأن تكنولوجيا سلاسل الكتل، والوارد في المرفق الأول من الوثيقة</w:t>
      </w:r>
      <w:r w:rsidR="007D283E">
        <w:rPr>
          <w:rFonts w:hint="eastAsia"/>
          <w:rtl/>
        </w:rPr>
        <w:t> </w:t>
      </w:r>
      <w:r w:rsidR="003C69DC" w:rsidRPr="003C69DC">
        <w:t>CWS/6/4 Rev.</w:t>
      </w:r>
      <w:r w:rsidR="007D283E">
        <w:rPr>
          <w:rFonts w:hint="cs"/>
          <w:rtl/>
        </w:rPr>
        <w:t>، ونظرت فيه</w:t>
      </w:r>
      <w:r w:rsidR="003C69DC">
        <w:rPr>
          <w:rFonts w:hint="cs"/>
          <w:rtl/>
        </w:rPr>
        <w:t>. ونظرت أيضا في</w:t>
      </w:r>
      <w:r w:rsidR="007D283E">
        <w:rPr>
          <w:rFonts w:hint="eastAsia"/>
          <w:rtl/>
        </w:rPr>
        <w:t> </w:t>
      </w:r>
      <w:r w:rsidR="003C69DC">
        <w:rPr>
          <w:rFonts w:hint="cs"/>
          <w:rtl/>
        </w:rPr>
        <w:t>الاقتراح المقدم من الاتحاد الروسي فيما يتعلق بوضع توصيات بشأن تكنولوجيا سلاسل الكتل، والوارد في</w:t>
      </w:r>
      <w:r w:rsidR="007D283E">
        <w:rPr>
          <w:rFonts w:hint="eastAsia"/>
          <w:rtl/>
        </w:rPr>
        <w:t> </w:t>
      </w:r>
      <w:r w:rsidR="003C69DC">
        <w:rPr>
          <w:rFonts w:hint="cs"/>
          <w:rtl/>
        </w:rPr>
        <w:t>المرفق الثاني من الوثيقة</w:t>
      </w:r>
      <w:r w:rsidR="003C69DC">
        <w:rPr>
          <w:rFonts w:hint="eastAsia"/>
          <w:rtl/>
        </w:rPr>
        <w:t> </w:t>
      </w:r>
      <w:r w:rsidR="003C69DC" w:rsidRPr="003C69DC">
        <w:t>CWS/6/4 Rev.</w:t>
      </w:r>
      <w:r w:rsidR="003C69DC">
        <w:rPr>
          <w:rFonts w:hint="cs"/>
          <w:rtl/>
        </w:rPr>
        <w:t xml:space="preserve">؛ ونظرت كذلك في الاقتراح </w:t>
      </w:r>
      <w:r w:rsidR="003C69DC" w:rsidRPr="003C69DC">
        <w:rPr>
          <w:rFonts w:hint="cs"/>
          <w:rtl/>
        </w:rPr>
        <w:t>الخاص بإنشاء المهمة الجديدة المشار إليه في الفقرة</w:t>
      </w:r>
      <w:r w:rsidR="007D283E">
        <w:rPr>
          <w:rFonts w:hint="eastAsia"/>
          <w:rtl/>
        </w:rPr>
        <w:t> </w:t>
      </w:r>
      <w:r w:rsidR="003C69DC" w:rsidRPr="003C69DC">
        <w:rPr>
          <w:rFonts w:hint="cs"/>
          <w:rtl/>
        </w:rPr>
        <w:t xml:space="preserve">5 </w:t>
      </w:r>
      <w:r w:rsidR="003C69DC">
        <w:rPr>
          <w:rFonts w:hint="cs"/>
          <w:rtl/>
        </w:rPr>
        <w:t xml:space="preserve">من </w:t>
      </w:r>
      <w:r w:rsidR="003C69DC" w:rsidRPr="003C69DC">
        <w:rPr>
          <w:rFonts w:hint="cs"/>
          <w:rtl/>
        </w:rPr>
        <w:t>الوثيقة</w:t>
      </w:r>
      <w:r w:rsidR="003C69DC">
        <w:rPr>
          <w:rFonts w:hint="eastAsia"/>
          <w:rtl/>
        </w:rPr>
        <w:t> </w:t>
      </w:r>
      <w:r w:rsidR="003C69DC" w:rsidRPr="003C69DC">
        <w:t>CWS/6/4 Rev.</w:t>
      </w:r>
      <w:r w:rsidR="003C69DC">
        <w:rPr>
          <w:rFonts w:hint="cs"/>
          <w:rtl/>
        </w:rPr>
        <w:t>، ووافقت</w:t>
      </w:r>
      <w:r w:rsidR="003C69DC" w:rsidRPr="003C69DC">
        <w:rPr>
          <w:rFonts w:hint="cs"/>
          <w:rtl/>
        </w:rPr>
        <w:t xml:space="preserve"> عليه؛</w:t>
      </w:r>
      <w:r w:rsidR="003C69DC">
        <w:rPr>
          <w:rFonts w:hint="cs"/>
          <w:rtl/>
        </w:rPr>
        <w:t xml:space="preserve"> كما نظرت في إنشاء فرقة العمل الجديدة التي تحمل اسم </w:t>
      </w:r>
      <w:r w:rsidR="003C69DC" w:rsidRPr="003C69DC">
        <w:rPr>
          <w:rFonts w:hint="cs"/>
          <w:rtl/>
        </w:rPr>
        <w:t>"فرقة</w:t>
      </w:r>
      <w:r w:rsidR="003C69DC">
        <w:rPr>
          <w:rFonts w:hint="eastAsia"/>
          <w:rtl/>
        </w:rPr>
        <w:t> </w:t>
      </w:r>
      <w:r w:rsidR="003C69DC" w:rsidRPr="003C69DC">
        <w:rPr>
          <w:rFonts w:hint="cs"/>
          <w:rtl/>
        </w:rPr>
        <w:t>العمل</w:t>
      </w:r>
      <w:r w:rsidR="003C69DC">
        <w:rPr>
          <w:rFonts w:hint="eastAsia"/>
          <w:rtl/>
        </w:rPr>
        <w:t> </w:t>
      </w:r>
      <w:r w:rsidR="003C69DC" w:rsidRPr="003C69DC">
        <w:rPr>
          <w:rFonts w:hint="cs"/>
          <w:rtl/>
        </w:rPr>
        <w:t>المعنية بسلاسل الكتل"</w:t>
      </w:r>
      <w:r w:rsidR="003C69DC">
        <w:rPr>
          <w:rFonts w:hint="cs"/>
          <w:rtl/>
        </w:rPr>
        <w:t>، ووافقت على ذلك؛ وعيّنت وفدي أستراليا والاتحاد الروسي مشاركي</w:t>
      </w:r>
      <w:r w:rsidR="004E4921">
        <w:rPr>
          <w:rtl/>
        </w:rPr>
        <w:t>ْ</w:t>
      </w:r>
      <w:r w:rsidR="003C69DC">
        <w:rPr>
          <w:rFonts w:hint="cs"/>
          <w:rtl/>
        </w:rPr>
        <w:t>ن في الإشراف على فرقة</w:t>
      </w:r>
      <w:r w:rsidR="004E4921">
        <w:rPr>
          <w:rFonts w:hint="cs"/>
          <w:rtl/>
        </w:rPr>
        <w:t xml:space="preserve"> العمل الجديدة. والتمست لجنة المعايير من فرقة العمل المنشأة أن تقدم لها في دورتها المقبلة تقريرا</w:t>
      </w:r>
      <w:r w:rsidR="00682AD5">
        <w:rPr>
          <w:rFonts w:hint="cs"/>
          <w:rtl/>
        </w:rPr>
        <w:t xml:space="preserve"> عما أحرزته من تقدم </w:t>
      </w:r>
      <w:r w:rsidR="004E4921">
        <w:rPr>
          <w:rFonts w:hint="cs"/>
          <w:rtl/>
        </w:rPr>
        <w:t>في</w:t>
      </w:r>
      <w:r w:rsidR="00682AD5">
        <w:rPr>
          <w:rFonts w:hint="cs"/>
          <w:rtl/>
        </w:rPr>
        <w:t xml:space="preserve"> </w:t>
      </w:r>
      <w:r w:rsidR="004E4921">
        <w:rPr>
          <w:rFonts w:hint="cs"/>
          <w:rtl/>
        </w:rPr>
        <w:t>المهمة.</w:t>
      </w:r>
    </w:p>
    <w:p w:rsidR="004F7563" w:rsidRDefault="004F7563" w:rsidP="00D52B23">
      <w:pPr>
        <w:pStyle w:val="ONUMA"/>
      </w:pPr>
      <w:r>
        <w:rPr>
          <w:rFonts w:hint="cs"/>
          <w:rtl/>
        </w:rPr>
        <w:t>والتمست لجنة المعايير من المكتب الدولي إصدار تعميم يدعو فيه مكاتب الملكية الصناعية ترشيح</w:t>
      </w:r>
      <w:r w:rsidR="00682AD5">
        <w:rPr>
          <w:rFonts w:hint="cs"/>
          <w:rtl/>
        </w:rPr>
        <w:t xml:space="preserve"> خبرائها</w:t>
      </w:r>
      <w:r>
        <w:rPr>
          <w:rFonts w:hint="cs"/>
          <w:rtl/>
        </w:rPr>
        <w:t xml:space="preserve"> في مجال تكنولوجيا سلاسل الكتل لأغراض فرقة العمل المعنية بسلاسل الكتل.</w:t>
      </w:r>
    </w:p>
    <w:p w:rsidR="004F7563" w:rsidRDefault="004F7563" w:rsidP="00D52B23">
      <w:pPr>
        <w:pStyle w:val="ONUMA"/>
      </w:pPr>
      <w:r>
        <w:rPr>
          <w:rFonts w:hint="cs"/>
          <w:rtl/>
        </w:rPr>
        <w:lastRenderedPageBreak/>
        <w:t>ووافقت لجنة المعايير على أن ينظ</w:t>
      </w:r>
      <w:r w:rsidR="00682AD5">
        <w:rPr>
          <w:rFonts w:hint="cs"/>
          <w:rtl/>
        </w:rPr>
        <w:t>ّ</w:t>
      </w:r>
      <w:r>
        <w:rPr>
          <w:rFonts w:hint="cs"/>
          <w:rtl/>
        </w:rPr>
        <w:t>م المكتب الدولي تظاهرة حول تكنولوجيا سلاسل الكتل في عام 2019، ويدعو أعضاء لجنة ال</w:t>
      </w:r>
      <w:r w:rsidR="00525CA2">
        <w:rPr>
          <w:rFonts w:hint="cs"/>
          <w:rtl/>
        </w:rPr>
        <w:t>معايير وأي أطراف مهتمة للمشاركة فيها.</w:t>
      </w:r>
    </w:p>
    <w:p w:rsidR="00525CA2" w:rsidRPr="00DD4022" w:rsidRDefault="00525CA2" w:rsidP="00D52B23">
      <w:pPr>
        <w:pStyle w:val="ONUMA"/>
      </w:pPr>
      <w:r>
        <w:rPr>
          <w:rFonts w:hint="cs"/>
          <w:rtl/>
        </w:rPr>
        <w:t>ووافقت لجنة المعايير على أن يستضيف المكتب الدولي اجتماعا تعقده لمدة يوم واحد فرقة العمل المعنية بسلاسل الكتل قبل الدورة المقبلة للجنة المعايير.</w:t>
      </w:r>
    </w:p>
    <w:p w:rsidR="00DD4022" w:rsidRPr="00E35F5D" w:rsidRDefault="00DD4022" w:rsidP="007D283E">
      <w:pPr>
        <w:pStyle w:val="Heading3"/>
        <w:rPr>
          <w:sz w:val="36"/>
          <w:szCs w:val="36"/>
          <w:u w:val="single"/>
          <w:rtl/>
        </w:rPr>
      </w:pPr>
      <w:r w:rsidRPr="00E35F5D">
        <w:rPr>
          <w:rFonts w:hint="cs"/>
          <w:sz w:val="36"/>
          <w:szCs w:val="36"/>
          <w:u w:val="single"/>
          <w:rtl/>
        </w:rPr>
        <w:t xml:space="preserve">البند 6 من جدول الأعمال: </w:t>
      </w:r>
      <w:r w:rsidR="00525CA2" w:rsidRPr="00E35F5D">
        <w:rPr>
          <w:sz w:val="36"/>
          <w:szCs w:val="36"/>
          <w:u w:val="single"/>
          <w:rtl/>
        </w:rPr>
        <w:t xml:space="preserve">مراجعة معيار الويبو </w:t>
      </w:r>
      <w:r w:rsidR="00525CA2" w:rsidRPr="00E35F5D">
        <w:rPr>
          <w:sz w:val="36"/>
          <w:szCs w:val="36"/>
          <w:u w:val="single"/>
        </w:rPr>
        <w:t>ST.3</w:t>
      </w:r>
    </w:p>
    <w:p w:rsidR="00DD4022" w:rsidRPr="00DD4022" w:rsidRDefault="00DD4022" w:rsidP="00D52B23">
      <w:pPr>
        <w:pStyle w:val="ONUMA"/>
      </w:pPr>
      <w:r w:rsidRPr="00DD4022">
        <w:rPr>
          <w:rFonts w:hint="cs"/>
          <w:rtl/>
        </w:rPr>
        <w:t>استندت المناقشات إلى الوثيقة</w:t>
      </w:r>
      <w:r w:rsidRPr="00DD4022">
        <w:rPr>
          <w:rFonts w:hint="eastAsia"/>
          <w:rtl/>
        </w:rPr>
        <w:t> </w:t>
      </w:r>
      <w:r w:rsidRPr="00DD4022">
        <w:t>CWS/</w:t>
      </w:r>
      <w:r w:rsidR="00525CA2">
        <w:t>6</w:t>
      </w:r>
      <w:r w:rsidRPr="00DD4022">
        <w:t>/</w:t>
      </w:r>
      <w:r w:rsidR="00525CA2">
        <w:t>5</w:t>
      </w:r>
      <w:r w:rsidRPr="00DD4022">
        <w:rPr>
          <w:rFonts w:hint="cs"/>
          <w:rtl/>
        </w:rPr>
        <w:t>.</w:t>
      </w:r>
    </w:p>
    <w:p w:rsidR="00525CA2" w:rsidRDefault="00525CA2" w:rsidP="00D52B23">
      <w:pPr>
        <w:pStyle w:val="ONUMA"/>
      </w:pPr>
      <w:r>
        <w:rPr>
          <w:rFonts w:hint="cs"/>
          <w:rtl/>
        </w:rPr>
        <w:t xml:space="preserve">وأحاطت لجنة المعايير علما بمضمون الوثيقة، ونظرت في الاقتراح الوارد في الفقرة 5 منها والداعي إلى </w:t>
      </w:r>
      <w:r w:rsidRPr="00525CA2">
        <w:rPr>
          <w:rFonts w:hint="cs"/>
          <w:rtl/>
        </w:rPr>
        <w:t xml:space="preserve">تعليق </w:t>
      </w:r>
      <w:r>
        <w:rPr>
          <w:rFonts w:hint="cs"/>
          <w:rtl/>
        </w:rPr>
        <w:t>إدخال تغييرات على</w:t>
      </w:r>
      <w:r w:rsidRPr="00525CA2">
        <w:rPr>
          <w:rFonts w:hint="cs"/>
          <w:rtl/>
        </w:rPr>
        <w:t xml:space="preserve"> الأسماء القصيرة في معيار الويبو</w:t>
      </w:r>
      <w:r w:rsidRPr="00525CA2">
        <w:rPr>
          <w:rFonts w:hint="eastAsia"/>
          <w:rtl/>
        </w:rPr>
        <w:t> </w:t>
      </w:r>
      <w:r w:rsidRPr="00525CA2">
        <w:t>ST.3</w:t>
      </w:r>
      <w:r w:rsidRPr="00525CA2">
        <w:rPr>
          <w:rFonts w:hint="cs"/>
          <w:rtl/>
        </w:rPr>
        <w:t xml:space="preserve"> </w:t>
      </w:r>
      <w:r>
        <w:rPr>
          <w:rFonts w:hint="cs"/>
          <w:rtl/>
        </w:rPr>
        <w:t>حتى</w:t>
      </w:r>
      <w:r w:rsidRPr="00525CA2">
        <w:rPr>
          <w:rFonts w:hint="cs"/>
          <w:rtl/>
        </w:rPr>
        <w:t xml:space="preserve"> الدورة </w:t>
      </w:r>
      <w:r>
        <w:rPr>
          <w:rFonts w:hint="cs"/>
          <w:rtl/>
        </w:rPr>
        <w:t>المقبلة</w:t>
      </w:r>
      <w:r w:rsidRPr="00525CA2">
        <w:rPr>
          <w:rFonts w:hint="cs"/>
          <w:rtl/>
        </w:rPr>
        <w:t xml:space="preserve"> للجنة</w:t>
      </w:r>
      <w:r>
        <w:rPr>
          <w:rFonts w:hint="cs"/>
          <w:rtl/>
        </w:rPr>
        <w:t xml:space="preserve"> المعايير</w:t>
      </w:r>
      <w:r w:rsidR="00F847C6">
        <w:rPr>
          <w:rFonts w:hint="cs"/>
          <w:rtl/>
        </w:rPr>
        <w:t>، ووافقت عليه.</w:t>
      </w:r>
    </w:p>
    <w:p w:rsidR="00525CA2" w:rsidRDefault="00525CA2" w:rsidP="00D52B23">
      <w:pPr>
        <w:pStyle w:val="ONUMA"/>
      </w:pPr>
      <w:r>
        <w:rPr>
          <w:rFonts w:hint="cs"/>
          <w:rtl/>
        </w:rPr>
        <w:t xml:space="preserve">وأحاطت لجنة المعايير علما بطلب الاتحاد الأوروبي </w:t>
      </w:r>
      <w:r w:rsidR="00F847C6">
        <w:rPr>
          <w:rFonts w:hint="cs"/>
          <w:rtl/>
        </w:rPr>
        <w:t>إدراج الرمز المكون من حرفين "</w:t>
      </w:r>
      <w:r w:rsidR="00F847C6">
        <w:t>EU</w:t>
      </w:r>
      <w:r w:rsidR="00F847C6">
        <w:rPr>
          <w:rFonts w:hint="cs"/>
          <w:rtl/>
        </w:rPr>
        <w:t xml:space="preserve">" في </w:t>
      </w:r>
      <w:r w:rsidR="00F847C6" w:rsidRPr="00F847C6">
        <w:rPr>
          <w:rFonts w:hint="cs"/>
          <w:rtl/>
        </w:rPr>
        <w:t>معيار الويبو</w:t>
      </w:r>
      <w:r w:rsidR="00F847C6" w:rsidRPr="00F847C6">
        <w:rPr>
          <w:rFonts w:hint="eastAsia"/>
          <w:rtl/>
        </w:rPr>
        <w:t> </w:t>
      </w:r>
      <w:r w:rsidR="00F847C6" w:rsidRPr="00F847C6">
        <w:t>ST.3</w:t>
      </w:r>
      <w:r w:rsidR="00F847C6">
        <w:rPr>
          <w:rFonts w:hint="cs"/>
          <w:rtl/>
        </w:rPr>
        <w:t>. كما أحاطت لجنة المعايير علما بأن المكتب الدولي سيتولى إعداد وتعميم مشروع تعديل لل</w:t>
      </w:r>
      <w:r w:rsidR="00F847C6" w:rsidRPr="00525CA2">
        <w:rPr>
          <w:rFonts w:hint="cs"/>
          <w:rtl/>
        </w:rPr>
        <w:t xml:space="preserve">معيار </w:t>
      </w:r>
      <w:r w:rsidR="00F847C6" w:rsidRPr="00525CA2">
        <w:t>ST.3</w:t>
      </w:r>
      <w:r w:rsidR="00F847C6">
        <w:rPr>
          <w:rFonts w:hint="cs"/>
          <w:rtl/>
        </w:rPr>
        <w:t xml:space="preserve"> سيُدرج فيه الرمز المكون من حرفين "</w:t>
      </w:r>
      <w:r w:rsidR="00F847C6">
        <w:t>EU</w:t>
      </w:r>
      <w:r w:rsidR="00F847C6">
        <w:rPr>
          <w:rFonts w:hint="cs"/>
          <w:rtl/>
        </w:rPr>
        <w:t xml:space="preserve">" لأغراض الاستشارة وفقا للإجراء المتّبع في مراجعة </w:t>
      </w:r>
      <w:r w:rsidR="00F847C6" w:rsidRPr="00F847C6">
        <w:rPr>
          <w:rFonts w:hint="cs"/>
          <w:rtl/>
        </w:rPr>
        <w:t>معيار الويبو</w:t>
      </w:r>
      <w:r w:rsidR="00F847C6" w:rsidRPr="00F847C6">
        <w:rPr>
          <w:rFonts w:hint="eastAsia"/>
          <w:rtl/>
        </w:rPr>
        <w:t> </w:t>
      </w:r>
      <w:r w:rsidR="00F847C6" w:rsidRPr="00F847C6">
        <w:t>ST.3</w:t>
      </w:r>
      <w:r w:rsidR="00F847C6">
        <w:rPr>
          <w:rFonts w:hint="cs"/>
          <w:rtl/>
        </w:rPr>
        <w:t>.</w:t>
      </w:r>
    </w:p>
    <w:p w:rsidR="00F847C6" w:rsidRPr="00E35F5D" w:rsidRDefault="00F847C6" w:rsidP="007D283E">
      <w:pPr>
        <w:pStyle w:val="Heading3"/>
        <w:rPr>
          <w:sz w:val="36"/>
          <w:szCs w:val="36"/>
          <w:u w:val="single"/>
          <w:rtl/>
        </w:rPr>
      </w:pPr>
      <w:r w:rsidRPr="00E35F5D">
        <w:rPr>
          <w:rFonts w:hint="cs"/>
          <w:sz w:val="36"/>
          <w:szCs w:val="36"/>
          <w:u w:val="single"/>
          <w:rtl/>
        </w:rPr>
        <w:t xml:space="preserve">البند 7 من جدول الأعمال: معيار الويبو الجديد بشأن </w:t>
      </w:r>
      <w:r w:rsidRPr="00E35F5D">
        <w:rPr>
          <w:sz w:val="36"/>
          <w:szCs w:val="36"/>
          <w:u w:val="single"/>
          <w:rtl/>
        </w:rPr>
        <w:t>واجه</w:t>
      </w:r>
      <w:r w:rsidRPr="00E35F5D">
        <w:rPr>
          <w:rFonts w:hint="cs"/>
          <w:sz w:val="36"/>
          <w:szCs w:val="36"/>
          <w:u w:val="single"/>
          <w:rtl/>
        </w:rPr>
        <w:t>ة</w:t>
      </w:r>
      <w:r w:rsidRPr="00E35F5D">
        <w:rPr>
          <w:sz w:val="36"/>
          <w:szCs w:val="36"/>
          <w:u w:val="single"/>
          <w:rtl/>
        </w:rPr>
        <w:t xml:space="preserve"> </w:t>
      </w:r>
      <w:r w:rsidRPr="00E35F5D">
        <w:rPr>
          <w:rFonts w:hint="cs"/>
          <w:sz w:val="36"/>
          <w:szCs w:val="36"/>
          <w:u w:val="single"/>
          <w:rtl/>
        </w:rPr>
        <w:t>ال</w:t>
      </w:r>
      <w:r w:rsidRPr="00E35F5D">
        <w:rPr>
          <w:sz w:val="36"/>
          <w:szCs w:val="36"/>
          <w:u w:val="single"/>
          <w:rtl/>
        </w:rPr>
        <w:t xml:space="preserve">تطبيق </w:t>
      </w:r>
      <w:r w:rsidRPr="00E35F5D">
        <w:rPr>
          <w:rFonts w:hint="cs"/>
          <w:sz w:val="36"/>
          <w:szCs w:val="36"/>
          <w:u w:val="single"/>
          <w:rtl/>
        </w:rPr>
        <w:t>ال</w:t>
      </w:r>
      <w:r w:rsidRPr="00E35F5D">
        <w:rPr>
          <w:sz w:val="36"/>
          <w:szCs w:val="36"/>
          <w:u w:val="single"/>
          <w:rtl/>
        </w:rPr>
        <w:t>برمجية</w:t>
      </w:r>
      <w:r w:rsidRPr="00E35F5D">
        <w:rPr>
          <w:rFonts w:hint="cs"/>
          <w:sz w:val="36"/>
          <w:szCs w:val="36"/>
          <w:u w:val="single"/>
          <w:rtl/>
        </w:rPr>
        <w:t xml:space="preserve"> على الإنترنت</w:t>
      </w:r>
    </w:p>
    <w:p w:rsidR="00F847C6" w:rsidRDefault="00F847C6" w:rsidP="00D52B23">
      <w:pPr>
        <w:pStyle w:val="ONUMA"/>
      </w:pPr>
      <w:r>
        <w:rPr>
          <w:rFonts w:hint="cs"/>
          <w:rtl/>
        </w:rPr>
        <w:t>استندت المناقشات إلى الوثيقة</w:t>
      </w:r>
      <w:r w:rsidR="00682AD5">
        <w:rPr>
          <w:rFonts w:hint="eastAsia"/>
          <w:rtl/>
        </w:rPr>
        <w:t> </w:t>
      </w:r>
      <w:r w:rsidRPr="00F847C6">
        <w:t>CWS/6/6 Corr.</w:t>
      </w:r>
      <w:r>
        <w:rPr>
          <w:rFonts w:hint="cs"/>
          <w:rtl/>
        </w:rPr>
        <w:t>.</w:t>
      </w:r>
    </w:p>
    <w:p w:rsidR="00F847C6" w:rsidRDefault="00F847C6" w:rsidP="00D52B23">
      <w:pPr>
        <w:pStyle w:val="ONUMA"/>
      </w:pPr>
      <w:r>
        <w:rPr>
          <w:rFonts w:hint="cs"/>
          <w:rtl/>
        </w:rPr>
        <w:t xml:space="preserve">وأحاطت لجنة المعايير علما بمضمون الوثيقة وعلّقت عليه وعلى مشروع المعيار الجديد بشأن واجهة التطبيق البرمجية على </w:t>
      </w:r>
      <w:r>
        <w:rPr>
          <w:rFonts w:hint="cs"/>
          <w:rtl/>
        </w:rPr>
        <w:lastRenderedPageBreak/>
        <w:t>الإنترنت، الوارد في المرفق. وناقشت تطوير واجهات الت</w:t>
      </w:r>
      <w:r w:rsidR="00BF23E3">
        <w:rPr>
          <w:rFonts w:hint="cs"/>
          <w:rtl/>
        </w:rPr>
        <w:t>طبيقات البرمجية المشتركة، كما هو وارد في الفقرة</w:t>
      </w:r>
      <w:r w:rsidR="00682AD5">
        <w:rPr>
          <w:rFonts w:hint="eastAsia"/>
          <w:rtl/>
        </w:rPr>
        <w:t> </w:t>
      </w:r>
      <w:r w:rsidR="00BF23E3">
        <w:rPr>
          <w:rFonts w:hint="cs"/>
          <w:rtl/>
        </w:rPr>
        <w:t>15 من الوثيقة</w:t>
      </w:r>
      <w:r w:rsidR="00682AD5">
        <w:rPr>
          <w:rFonts w:hint="eastAsia"/>
          <w:rtl/>
        </w:rPr>
        <w:t> </w:t>
      </w:r>
      <w:r w:rsidR="00BF23E3" w:rsidRPr="00BF23E3">
        <w:t>CWS/6/6 Corr.</w:t>
      </w:r>
      <w:r w:rsidR="00BF23E3">
        <w:rPr>
          <w:rFonts w:hint="cs"/>
          <w:rtl/>
        </w:rPr>
        <w:t xml:space="preserve">. </w:t>
      </w:r>
      <w:r w:rsidR="00E17AEC">
        <w:rPr>
          <w:rFonts w:hint="cs"/>
          <w:rtl/>
        </w:rPr>
        <w:t xml:space="preserve">والتمست من فرقة </w:t>
      </w:r>
      <w:r w:rsidR="00BF23E3">
        <w:rPr>
          <w:rFonts w:hint="cs"/>
          <w:rtl/>
        </w:rPr>
        <w:t>عمل</w:t>
      </w:r>
      <w:r w:rsidR="00E17AEC">
        <w:rPr>
          <w:rFonts w:hint="eastAsia"/>
          <w:rtl/>
        </w:rPr>
        <w:t> </w:t>
      </w:r>
      <w:r w:rsidR="00BF23E3" w:rsidRPr="00BF23E3">
        <w:t>XML4IP</w:t>
      </w:r>
      <w:r w:rsidR="00BF23E3">
        <w:rPr>
          <w:rFonts w:hint="cs"/>
          <w:rtl/>
        </w:rPr>
        <w:t xml:space="preserve"> تقديم اقتراح نهائي للمعيار الجديد بشأن واجهة التطبيق البرمجية على الإنترنت كي تنظر فيه في دورتها السابعة.</w:t>
      </w:r>
    </w:p>
    <w:p w:rsidR="00BF23E3" w:rsidRDefault="00BF23E3" w:rsidP="00D52B23">
      <w:pPr>
        <w:pStyle w:val="ONUMA"/>
      </w:pPr>
      <w:r>
        <w:rPr>
          <w:rFonts w:hint="cs"/>
          <w:rtl/>
        </w:rPr>
        <w:t>واستكشفت لجنة المعايير مجالات العمل</w:t>
      </w:r>
      <w:r w:rsidR="00E17AEC">
        <w:rPr>
          <w:rFonts w:hint="cs"/>
          <w:rtl/>
        </w:rPr>
        <w:t xml:space="preserve"> الممكنة</w:t>
      </w:r>
      <w:r>
        <w:rPr>
          <w:rFonts w:hint="cs"/>
          <w:rtl/>
        </w:rPr>
        <w:t xml:space="preserve"> لاستخدام واجهات التطبيقات البرمجية المشتركة على الإنترنت وحدّدت مجالين لأغراض إثبات المفهوم. والمجال الأول هو تبادل نتائج البحث والفحص بين مكاتب الملكية </w:t>
      </w:r>
      <w:r w:rsidR="00E17AEC">
        <w:rPr>
          <w:rFonts w:hint="cs"/>
          <w:rtl/>
        </w:rPr>
        <w:t>الصناعية</w:t>
      </w:r>
      <w:r>
        <w:rPr>
          <w:rFonts w:hint="cs"/>
          <w:rtl/>
        </w:rPr>
        <w:t xml:space="preserve"> </w:t>
      </w:r>
      <w:r w:rsidR="00E17AEC">
        <w:rPr>
          <w:rFonts w:hint="cs"/>
          <w:rtl/>
        </w:rPr>
        <w:t>باتباع مثال ملف البوابة الواحدة (</w:t>
      </w:r>
      <w:r w:rsidR="00E17AEC" w:rsidRPr="00E17AEC">
        <w:t>OPD</w:t>
      </w:r>
      <w:r w:rsidR="00E17AEC">
        <w:rPr>
          <w:rFonts w:hint="cs"/>
          <w:rtl/>
        </w:rPr>
        <w:t>)، أما المجال الثاني فهو تبادل البيانات الخاصة بالوضع القانوني للبراءات وفقا لمعيار الويبو</w:t>
      </w:r>
      <w:r w:rsidR="00E17AEC">
        <w:rPr>
          <w:rFonts w:hint="eastAsia"/>
          <w:rtl/>
        </w:rPr>
        <w:t> </w:t>
      </w:r>
      <w:r w:rsidR="00E17AEC" w:rsidRPr="00E17AEC">
        <w:t>ST.27</w:t>
      </w:r>
      <w:r w:rsidR="00E17AEC">
        <w:rPr>
          <w:rFonts w:hint="cs"/>
          <w:rtl/>
        </w:rPr>
        <w:t xml:space="preserve">. وتطوّع وفد الولايات المتحدة الأمريكية للمشاركة في عملية إثبات مفهوم ملف البوابة الواحدة. وتطوّع وفد أستراليا للمشاركة في عملية إثبات مفهوم الوضع القانوني للبراءات. وشجّعت لجنة المعايير أيضا مكاتب الملكية الصناعية على توفير المزيد من مجالات العمل الممكنة لاستخدام </w:t>
      </w:r>
      <w:r w:rsidR="00E17AEC" w:rsidRPr="00E17AEC">
        <w:rPr>
          <w:rFonts w:hint="cs"/>
          <w:rtl/>
        </w:rPr>
        <w:t>واجهات التطبيقات البرمجية المشتركة</w:t>
      </w:r>
      <w:r w:rsidR="00E17AEC">
        <w:rPr>
          <w:rFonts w:hint="cs"/>
          <w:rtl/>
        </w:rPr>
        <w:t xml:space="preserve"> وعلى المشاركة في عمليات إثبات</w:t>
      </w:r>
      <w:r w:rsidR="00E17AEC">
        <w:rPr>
          <w:rFonts w:hint="eastAsia"/>
          <w:rtl/>
        </w:rPr>
        <w:t> </w:t>
      </w:r>
      <w:r w:rsidR="00E17AEC">
        <w:rPr>
          <w:rFonts w:hint="cs"/>
          <w:rtl/>
        </w:rPr>
        <w:t>المفهوم.</w:t>
      </w:r>
    </w:p>
    <w:p w:rsidR="00DD4022" w:rsidRPr="00E35F5D" w:rsidRDefault="00DD4022" w:rsidP="007D283E">
      <w:pPr>
        <w:pStyle w:val="Heading3"/>
        <w:rPr>
          <w:sz w:val="36"/>
          <w:szCs w:val="36"/>
          <w:u w:val="single"/>
          <w:rtl/>
        </w:rPr>
      </w:pPr>
      <w:r w:rsidRPr="00E35F5D">
        <w:rPr>
          <w:rFonts w:hint="cs"/>
          <w:sz w:val="36"/>
          <w:szCs w:val="36"/>
          <w:u w:val="single"/>
          <w:rtl/>
        </w:rPr>
        <w:t xml:space="preserve">البند </w:t>
      </w:r>
      <w:r w:rsidR="00E17AEC" w:rsidRPr="00E35F5D">
        <w:rPr>
          <w:rFonts w:hint="cs"/>
          <w:sz w:val="36"/>
          <w:szCs w:val="36"/>
          <w:u w:val="single"/>
          <w:rtl/>
        </w:rPr>
        <w:t>8</w:t>
      </w:r>
      <w:r w:rsidR="00472DF9" w:rsidRPr="00E35F5D">
        <w:rPr>
          <w:rFonts w:hint="cs"/>
          <w:sz w:val="36"/>
          <w:szCs w:val="36"/>
          <w:u w:val="single"/>
          <w:rtl/>
        </w:rPr>
        <w:t xml:space="preserve">(أ) </w:t>
      </w:r>
      <w:r w:rsidRPr="00E35F5D">
        <w:rPr>
          <w:rFonts w:hint="cs"/>
          <w:sz w:val="36"/>
          <w:szCs w:val="36"/>
          <w:u w:val="single"/>
          <w:rtl/>
        </w:rPr>
        <w:t xml:space="preserve">من جدول الأعمال: تقرير </w:t>
      </w:r>
      <w:r w:rsidRPr="00E35F5D">
        <w:rPr>
          <w:sz w:val="36"/>
          <w:szCs w:val="36"/>
          <w:u w:val="single"/>
          <w:rtl/>
        </w:rPr>
        <w:t>فرقة عمل</w:t>
      </w:r>
      <w:r w:rsidR="00472DF9" w:rsidRPr="00E35F5D">
        <w:rPr>
          <w:rFonts w:hint="cs"/>
          <w:sz w:val="36"/>
          <w:szCs w:val="36"/>
          <w:u w:val="single"/>
          <w:rtl/>
        </w:rPr>
        <w:t> </w:t>
      </w:r>
      <w:r w:rsidRPr="00E35F5D">
        <w:rPr>
          <w:sz w:val="36"/>
          <w:szCs w:val="36"/>
          <w:u w:val="single"/>
        </w:rPr>
        <w:t>XML4IP</w:t>
      </w:r>
      <w:r w:rsidRPr="00E35F5D">
        <w:rPr>
          <w:rFonts w:hint="cs"/>
          <w:sz w:val="36"/>
          <w:szCs w:val="36"/>
          <w:u w:val="single"/>
          <w:rtl/>
        </w:rPr>
        <w:t xml:space="preserve"> عن المهمة رقم 41</w:t>
      </w:r>
    </w:p>
    <w:p w:rsidR="00E17AEC" w:rsidRDefault="00E17AEC" w:rsidP="00D52B23">
      <w:pPr>
        <w:pStyle w:val="ONUMA"/>
      </w:pPr>
      <w:r>
        <w:rPr>
          <w:rFonts w:hint="cs"/>
          <w:rtl/>
        </w:rPr>
        <w:t xml:space="preserve">استندت المناقشات إلى الوثيقة </w:t>
      </w:r>
      <w:r w:rsidRPr="00E17AEC">
        <w:t>CWS/6/7</w:t>
      </w:r>
      <w:r>
        <w:rPr>
          <w:rFonts w:hint="cs"/>
          <w:rtl/>
        </w:rPr>
        <w:t>.</w:t>
      </w:r>
    </w:p>
    <w:p w:rsidR="00DD4022" w:rsidRDefault="00472DF9" w:rsidP="00D52B23">
      <w:pPr>
        <w:pStyle w:val="ONUMA"/>
      </w:pPr>
      <w:r>
        <w:rPr>
          <w:rFonts w:hint="cs"/>
          <w:rtl/>
        </w:rPr>
        <w:t>و</w:t>
      </w:r>
      <w:r w:rsidR="00DD4022" w:rsidRPr="00DD4022">
        <w:rPr>
          <w:rFonts w:hint="cs"/>
          <w:rtl/>
        </w:rPr>
        <w:t xml:space="preserve">أحاطت لجنة المعايير علما </w:t>
      </w:r>
      <w:r w:rsidR="00DD4022" w:rsidRPr="00DD4022">
        <w:rPr>
          <w:rtl/>
        </w:rPr>
        <w:t>بنتائج العمل الذي قامت به فرقة عمل</w:t>
      </w:r>
      <w:r>
        <w:rPr>
          <w:rFonts w:hint="cs"/>
          <w:rtl/>
        </w:rPr>
        <w:t> </w:t>
      </w:r>
      <w:r w:rsidR="00DD4022" w:rsidRPr="00DD4022">
        <w:t>XML4IP</w:t>
      </w:r>
      <w:r w:rsidR="00DD4022" w:rsidRPr="00DD4022">
        <w:rPr>
          <w:rFonts w:hint="cs"/>
          <w:rtl/>
        </w:rPr>
        <w:t>، كما هو مبيّن في الوثيقة</w:t>
      </w:r>
      <w:r w:rsidR="00DD4022" w:rsidRPr="00DD4022">
        <w:rPr>
          <w:rFonts w:hint="eastAsia"/>
          <w:rtl/>
        </w:rPr>
        <w:t> </w:t>
      </w:r>
      <w:r w:rsidRPr="00472DF9">
        <w:t>CWS/6/7</w:t>
      </w:r>
      <w:r>
        <w:rPr>
          <w:rFonts w:hint="cs"/>
          <w:rtl/>
        </w:rPr>
        <w:t xml:space="preserve"> ومرفقها</w:t>
      </w:r>
      <w:r w:rsidR="00DD4022" w:rsidRPr="00DD4022">
        <w:rPr>
          <w:rFonts w:hint="cs"/>
          <w:rtl/>
        </w:rPr>
        <w:t>.</w:t>
      </w:r>
    </w:p>
    <w:p w:rsidR="00472DF9" w:rsidRDefault="00472DF9" w:rsidP="00D52B23">
      <w:pPr>
        <w:pStyle w:val="ONUMA"/>
      </w:pPr>
      <w:r>
        <w:rPr>
          <w:rFonts w:hint="cs"/>
          <w:rtl/>
        </w:rPr>
        <w:t xml:space="preserve">ووافقت لجنة المعايير على </w:t>
      </w:r>
      <w:r w:rsidRPr="00472DF9">
        <w:rPr>
          <w:rtl/>
        </w:rPr>
        <w:t xml:space="preserve">على </w:t>
      </w:r>
      <w:r w:rsidRPr="00472DF9">
        <w:rPr>
          <w:rFonts w:hint="cs"/>
          <w:rtl/>
        </w:rPr>
        <w:t xml:space="preserve">تاريخي </w:t>
      </w:r>
      <w:r w:rsidRPr="00472DF9">
        <w:rPr>
          <w:rtl/>
        </w:rPr>
        <w:t>الإصدار الثابت</w:t>
      </w:r>
      <w:r w:rsidRPr="00472DF9">
        <w:rPr>
          <w:rFonts w:hint="cs"/>
          <w:rtl/>
        </w:rPr>
        <w:t>ين</w:t>
      </w:r>
      <w:r w:rsidRPr="00472DF9">
        <w:rPr>
          <w:rtl/>
        </w:rPr>
        <w:t xml:space="preserve"> 1 أبريل و</w:t>
      </w:r>
      <w:r>
        <w:rPr>
          <w:rFonts w:hint="cs"/>
          <w:rtl/>
        </w:rPr>
        <w:t xml:space="preserve">/أو </w:t>
      </w:r>
      <w:r w:rsidRPr="00472DF9">
        <w:rPr>
          <w:rtl/>
        </w:rPr>
        <w:t>1 أكتوبر</w:t>
      </w:r>
      <w:r>
        <w:rPr>
          <w:rFonts w:hint="cs"/>
          <w:rtl/>
        </w:rPr>
        <w:t xml:space="preserve">، وأوضح المكتب الدولي أنه لا يُتوقّع سوى إصدار واحد في السنة للمعيار </w:t>
      </w:r>
      <w:r w:rsidRPr="00472DF9">
        <w:t>ST.96</w:t>
      </w:r>
      <w:r>
        <w:rPr>
          <w:rFonts w:hint="cs"/>
          <w:rtl/>
        </w:rPr>
        <w:t>، إلا في حالات إصلاح العيوب.</w:t>
      </w:r>
    </w:p>
    <w:p w:rsidR="00472DF9" w:rsidRPr="00E35F5D" w:rsidRDefault="00472DF9" w:rsidP="007D283E">
      <w:pPr>
        <w:pStyle w:val="Heading3"/>
        <w:rPr>
          <w:sz w:val="36"/>
          <w:szCs w:val="36"/>
          <w:u w:val="single"/>
          <w:rtl/>
        </w:rPr>
      </w:pPr>
      <w:r w:rsidRPr="00E35F5D">
        <w:rPr>
          <w:rFonts w:hint="cs"/>
          <w:sz w:val="36"/>
          <w:szCs w:val="36"/>
          <w:u w:val="single"/>
          <w:rtl/>
        </w:rPr>
        <w:t xml:space="preserve">البند 8(ب) من جدول الأعمال: </w:t>
      </w:r>
      <w:r w:rsidRPr="00E35F5D">
        <w:rPr>
          <w:sz w:val="36"/>
          <w:szCs w:val="36"/>
          <w:u w:val="single"/>
          <w:rtl/>
        </w:rPr>
        <w:t>تقرير عن التقدم المحرز في</w:t>
      </w:r>
      <w:r w:rsidRPr="00E35F5D">
        <w:rPr>
          <w:rFonts w:hint="cs"/>
          <w:sz w:val="36"/>
          <w:szCs w:val="36"/>
          <w:u w:val="single"/>
          <w:rtl/>
        </w:rPr>
        <w:t xml:space="preserve"> المهمة رقم 53 بشأن </w:t>
      </w:r>
      <w:r w:rsidRPr="00E35F5D">
        <w:rPr>
          <w:sz w:val="36"/>
          <w:szCs w:val="36"/>
          <w:u w:val="single"/>
          <w:rtl/>
        </w:rPr>
        <w:t>لغة الترميز الموسعة (</w:t>
      </w:r>
      <w:r w:rsidRPr="00E35F5D">
        <w:rPr>
          <w:sz w:val="36"/>
          <w:szCs w:val="36"/>
          <w:u w:val="single"/>
        </w:rPr>
        <w:t>XML</w:t>
      </w:r>
      <w:r w:rsidRPr="00E35F5D">
        <w:rPr>
          <w:sz w:val="36"/>
          <w:szCs w:val="36"/>
          <w:u w:val="single"/>
          <w:rtl/>
        </w:rPr>
        <w:t>) للمؤشرات</w:t>
      </w:r>
      <w:r w:rsidRPr="00E35F5D">
        <w:rPr>
          <w:rFonts w:hint="cs"/>
          <w:sz w:val="36"/>
          <w:szCs w:val="36"/>
          <w:u w:val="single"/>
          <w:rtl/>
        </w:rPr>
        <w:t> </w:t>
      </w:r>
      <w:r w:rsidRPr="00E35F5D">
        <w:rPr>
          <w:sz w:val="36"/>
          <w:szCs w:val="36"/>
          <w:u w:val="single"/>
          <w:rtl/>
        </w:rPr>
        <w:t>الجغرافية</w:t>
      </w:r>
    </w:p>
    <w:p w:rsidR="00472DF9" w:rsidRDefault="00472DF9" w:rsidP="00D52B23">
      <w:pPr>
        <w:pStyle w:val="ONUMA"/>
      </w:pPr>
      <w:r>
        <w:rPr>
          <w:rFonts w:hint="cs"/>
          <w:rtl/>
        </w:rPr>
        <w:t xml:space="preserve">استندت المناقشات إلى الوثيقة </w:t>
      </w:r>
      <w:r w:rsidRPr="00472DF9">
        <w:t>CWS/6/8</w:t>
      </w:r>
      <w:r>
        <w:rPr>
          <w:rFonts w:hint="cs"/>
          <w:rtl/>
        </w:rPr>
        <w:t>.</w:t>
      </w:r>
    </w:p>
    <w:p w:rsidR="00472DF9" w:rsidRDefault="00472DF9" w:rsidP="00D52B23">
      <w:pPr>
        <w:pStyle w:val="ONUMA"/>
      </w:pPr>
      <w:r>
        <w:rPr>
          <w:rFonts w:hint="cs"/>
          <w:rtl/>
        </w:rPr>
        <w:t xml:space="preserve">وأحاطت لجنة المعايير علما بالعرض الذي قدمه وفد الاتحاد الروسي بشأن التقدم المحرز في تطوير </w:t>
      </w:r>
      <w:r w:rsidR="006D3DC7">
        <w:rPr>
          <w:rFonts w:hint="cs"/>
          <w:rtl/>
        </w:rPr>
        <w:t xml:space="preserve">مخطط بلغة </w:t>
      </w:r>
      <w:r w:rsidR="006D3DC7" w:rsidRPr="006D3DC7">
        <w:rPr>
          <w:rtl/>
        </w:rPr>
        <w:t>الترميز الموسعة (</w:t>
      </w:r>
      <w:r w:rsidR="006D3DC7" w:rsidRPr="006D3DC7">
        <w:t>XML</w:t>
      </w:r>
      <w:r w:rsidR="006D3DC7" w:rsidRPr="006D3DC7">
        <w:rPr>
          <w:rtl/>
        </w:rPr>
        <w:t xml:space="preserve">) </w:t>
      </w:r>
      <w:r w:rsidR="006D3DC7">
        <w:rPr>
          <w:rFonts w:hint="cs"/>
          <w:rtl/>
        </w:rPr>
        <w:t>للمؤشرات الجغرافية.</w:t>
      </w:r>
    </w:p>
    <w:p w:rsidR="006D3DC7" w:rsidRDefault="006D3DC7" w:rsidP="00D52B23">
      <w:pPr>
        <w:pStyle w:val="ONUMA"/>
      </w:pPr>
      <w:r>
        <w:rPr>
          <w:rFonts w:hint="cs"/>
          <w:rtl/>
        </w:rPr>
        <w:t xml:space="preserve">وأحاطت لجنة المعايير علما بمضمون الوثيقة </w:t>
      </w:r>
      <w:r w:rsidRPr="006D3DC7">
        <w:t>CWS/6/8</w:t>
      </w:r>
      <w:r>
        <w:rPr>
          <w:rFonts w:hint="cs"/>
          <w:rtl/>
        </w:rPr>
        <w:t xml:space="preserve"> ومرفقاتها، وعلّقت عليه بغرض إعداد اقتراح نهائي ل</w:t>
      </w:r>
      <w:r w:rsidRPr="006D3DC7">
        <w:rPr>
          <w:rtl/>
        </w:rPr>
        <w:t>عناصر مخطط لغة الترميز الموسعة (</w:t>
      </w:r>
      <w:r w:rsidRPr="006D3DC7">
        <w:t>XML</w:t>
      </w:r>
      <w:r w:rsidRPr="006D3DC7">
        <w:rPr>
          <w:rtl/>
        </w:rPr>
        <w:t>) للمؤشرات الجغرافية</w:t>
      </w:r>
      <w:r>
        <w:rPr>
          <w:rFonts w:hint="cs"/>
          <w:rtl/>
        </w:rPr>
        <w:t>، سيُدرج في معيار الويبو</w:t>
      </w:r>
      <w:r w:rsidR="00682AD5">
        <w:rPr>
          <w:rFonts w:hint="eastAsia"/>
          <w:rtl/>
        </w:rPr>
        <w:t> </w:t>
      </w:r>
      <w:r w:rsidRPr="006D3DC7">
        <w:t>ST.96</w:t>
      </w:r>
      <w:r>
        <w:rPr>
          <w:rFonts w:hint="cs"/>
          <w:rtl/>
        </w:rPr>
        <w:t xml:space="preserve">. </w:t>
      </w:r>
      <w:r w:rsidR="00682AD5">
        <w:rPr>
          <w:rFonts w:hint="cs"/>
          <w:rtl/>
        </w:rPr>
        <w:t>والتمست</w:t>
      </w:r>
      <w:r>
        <w:rPr>
          <w:rFonts w:hint="cs"/>
          <w:rtl/>
        </w:rPr>
        <w:t xml:space="preserve"> من </w:t>
      </w:r>
      <w:r w:rsidRPr="006D3DC7">
        <w:rPr>
          <w:rtl/>
        </w:rPr>
        <w:t>فرقة عمل</w:t>
      </w:r>
      <w:r w:rsidRPr="006D3DC7">
        <w:rPr>
          <w:rFonts w:hint="cs"/>
          <w:rtl/>
        </w:rPr>
        <w:t> </w:t>
      </w:r>
      <w:r w:rsidRPr="006D3DC7">
        <w:t>XML4IP</w:t>
      </w:r>
      <w:r>
        <w:rPr>
          <w:rFonts w:hint="cs"/>
          <w:rtl/>
        </w:rPr>
        <w:t xml:space="preserve"> تقديم المشروع النهائي لمخطط لغة الترميز الموسعة </w:t>
      </w:r>
      <w:r w:rsidRPr="006D3DC7">
        <w:rPr>
          <w:rtl/>
        </w:rPr>
        <w:t>(</w:t>
      </w:r>
      <w:r w:rsidRPr="006D3DC7">
        <w:t>XML</w:t>
      </w:r>
      <w:r w:rsidRPr="006D3DC7">
        <w:rPr>
          <w:rtl/>
        </w:rPr>
        <w:t>)</w:t>
      </w:r>
      <w:r>
        <w:rPr>
          <w:rFonts w:hint="cs"/>
          <w:rtl/>
        </w:rPr>
        <w:t xml:space="preserve"> للمؤشرات الجغرافية كي تنظر فيه </w:t>
      </w:r>
      <w:r w:rsidR="00682AD5" w:rsidRPr="00682AD5">
        <w:rPr>
          <w:rFonts w:hint="cs"/>
          <w:rtl/>
        </w:rPr>
        <w:t xml:space="preserve">لجنة المعايير </w:t>
      </w:r>
      <w:r w:rsidR="00682AD5">
        <w:rPr>
          <w:rFonts w:hint="cs"/>
          <w:rtl/>
        </w:rPr>
        <w:t>في</w:t>
      </w:r>
      <w:r w:rsidR="00682AD5">
        <w:rPr>
          <w:rFonts w:hint="eastAsia"/>
          <w:rtl/>
        </w:rPr>
        <w:t> </w:t>
      </w:r>
      <w:r w:rsidR="00682AD5">
        <w:rPr>
          <w:rFonts w:hint="cs"/>
          <w:rtl/>
        </w:rPr>
        <w:t>دورتها</w:t>
      </w:r>
      <w:r w:rsidR="00682AD5">
        <w:rPr>
          <w:rFonts w:hint="eastAsia"/>
          <w:rtl/>
        </w:rPr>
        <w:t> </w:t>
      </w:r>
      <w:r w:rsidR="00682AD5">
        <w:rPr>
          <w:rFonts w:hint="cs"/>
          <w:rtl/>
        </w:rPr>
        <w:t>المقبلة.</w:t>
      </w:r>
    </w:p>
    <w:p w:rsidR="006D3DC7" w:rsidRPr="00E35F5D" w:rsidRDefault="006D3DC7" w:rsidP="007D283E">
      <w:pPr>
        <w:pStyle w:val="Heading3"/>
        <w:rPr>
          <w:sz w:val="36"/>
          <w:szCs w:val="36"/>
          <w:u w:val="single"/>
          <w:rtl/>
        </w:rPr>
      </w:pPr>
      <w:r w:rsidRPr="00E35F5D">
        <w:rPr>
          <w:rFonts w:hint="cs"/>
          <w:sz w:val="36"/>
          <w:szCs w:val="36"/>
          <w:u w:val="single"/>
          <w:rtl/>
        </w:rPr>
        <w:t xml:space="preserve">البند 8(ج) من جدول الأعمال: تقرير مرحلي عن </w:t>
      </w:r>
      <w:r w:rsidRPr="00E35F5D">
        <w:rPr>
          <w:sz w:val="36"/>
          <w:szCs w:val="36"/>
          <w:u w:val="single"/>
          <w:rtl/>
        </w:rPr>
        <w:t>لغة الترميز الموسعة (</w:t>
      </w:r>
      <w:r w:rsidRPr="00E35F5D">
        <w:rPr>
          <w:sz w:val="36"/>
          <w:szCs w:val="36"/>
          <w:u w:val="single"/>
        </w:rPr>
        <w:t>XML</w:t>
      </w:r>
      <w:r w:rsidRPr="00E35F5D">
        <w:rPr>
          <w:sz w:val="36"/>
          <w:szCs w:val="36"/>
          <w:u w:val="single"/>
          <w:rtl/>
        </w:rPr>
        <w:t>)</w:t>
      </w:r>
      <w:r w:rsidRPr="00E35F5D">
        <w:rPr>
          <w:rFonts w:hint="cs"/>
          <w:sz w:val="36"/>
          <w:szCs w:val="36"/>
          <w:u w:val="single"/>
          <w:rtl/>
        </w:rPr>
        <w:t xml:space="preserve"> ل</w:t>
      </w:r>
      <w:r w:rsidRPr="00E35F5D">
        <w:rPr>
          <w:sz w:val="36"/>
          <w:szCs w:val="36"/>
          <w:u w:val="single"/>
          <w:rtl/>
        </w:rPr>
        <w:t>لبيانات الخاصة بالوضع القانوني للبراءات</w:t>
      </w:r>
    </w:p>
    <w:p w:rsidR="006D3DC7" w:rsidRDefault="006D3DC7" w:rsidP="00D52B23">
      <w:pPr>
        <w:pStyle w:val="ONUMA"/>
      </w:pPr>
      <w:r>
        <w:rPr>
          <w:rFonts w:hint="cs"/>
          <w:rtl/>
        </w:rPr>
        <w:t xml:space="preserve">استندت المناقشات إلى الوثيقة </w:t>
      </w:r>
      <w:r w:rsidRPr="006D3DC7">
        <w:t>CWS/6/9</w:t>
      </w:r>
      <w:r>
        <w:rPr>
          <w:rFonts w:hint="cs"/>
          <w:rtl/>
        </w:rPr>
        <w:t>.</w:t>
      </w:r>
    </w:p>
    <w:p w:rsidR="006D3DC7" w:rsidRDefault="00291FE3" w:rsidP="00D52B23">
      <w:pPr>
        <w:pStyle w:val="ONUMA"/>
      </w:pPr>
      <w:r>
        <w:rPr>
          <w:rFonts w:hint="cs"/>
          <w:rtl/>
        </w:rPr>
        <w:t xml:space="preserve">وأحاطت لجنة المعايير علما </w:t>
      </w:r>
      <w:r w:rsidRPr="00291FE3">
        <w:rPr>
          <w:rtl/>
        </w:rPr>
        <w:t>بنتائج العمل الذي قامت به فرقة عمل</w:t>
      </w:r>
      <w:r w:rsidRPr="00291FE3">
        <w:rPr>
          <w:rFonts w:hint="cs"/>
          <w:rtl/>
        </w:rPr>
        <w:t> </w:t>
      </w:r>
      <w:r w:rsidRPr="00291FE3">
        <w:t>XML4IP</w:t>
      </w:r>
      <w:r>
        <w:rPr>
          <w:rFonts w:hint="cs"/>
          <w:rtl/>
        </w:rPr>
        <w:t xml:space="preserve"> وبتقرير المشرف على فرقة العمل والتمست من </w:t>
      </w:r>
      <w:r w:rsidRPr="00291FE3">
        <w:rPr>
          <w:rtl/>
        </w:rPr>
        <w:t>فرقة عمل</w:t>
      </w:r>
      <w:r w:rsidRPr="00291FE3">
        <w:rPr>
          <w:rFonts w:hint="cs"/>
          <w:rtl/>
        </w:rPr>
        <w:t> </w:t>
      </w:r>
      <w:r w:rsidRPr="00291FE3">
        <w:t>XML4IP</w:t>
      </w:r>
      <w:r>
        <w:rPr>
          <w:rFonts w:hint="cs"/>
          <w:rtl/>
        </w:rPr>
        <w:t xml:space="preserve"> تقديم المشروع النهائي للغة الترميز الموسعة (</w:t>
      </w:r>
      <w:r w:rsidRPr="00291FE3">
        <w:t>XML</w:t>
      </w:r>
      <w:r>
        <w:rPr>
          <w:rFonts w:hint="cs"/>
          <w:rtl/>
        </w:rPr>
        <w:t>) للبيانات الخاصة بالوضع القانوني للبراءات كي تنظر فيه لجنة المعايير في دورتها السابعة.</w:t>
      </w:r>
    </w:p>
    <w:p w:rsidR="00291FE3" w:rsidRPr="00E35F5D" w:rsidRDefault="00291FE3" w:rsidP="007D283E">
      <w:pPr>
        <w:pStyle w:val="Heading3"/>
        <w:rPr>
          <w:sz w:val="36"/>
          <w:szCs w:val="36"/>
          <w:u w:val="single"/>
          <w:rtl/>
        </w:rPr>
      </w:pPr>
      <w:r w:rsidRPr="00E35F5D">
        <w:rPr>
          <w:rFonts w:hint="cs"/>
          <w:sz w:val="36"/>
          <w:szCs w:val="36"/>
          <w:u w:val="single"/>
          <w:rtl/>
        </w:rPr>
        <w:t xml:space="preserve">البند 9 من جدول الأعمال: تقرير عن </w:t>
      </w:r>
      <w:r w:rsidRPr="00E35F5D">
        <w:rPr>
          <w:sz w:val="36"/>
          <w:szCs w:val="36"/>
          <w:u w:val="single"/>
          <w:rtl/>
        </w:rPr>
        <w:t>دراسة عناصر البيانات الخاصة بمصنفات حق المؤلف اليتيمة واتفاقيات تسميتها</w:t>
      </w:r>
    </w:p>
    <w:p w:rsidR="00291FE3" w:rsidRDefault="00291FE3" w:rsidP="00D52B23">
      <w:pPr>
        <w:pStyle w:val="ONUMA"/>
      </w:pPr>
      <w:r>
        <w:rPr>
          <w:rFonts w:hint="cs"/>
          <w:rtl/>
        </w:rPr>
        <w:t xml:space="preserve">استندت المناقشات إلى الوثيقة </w:t>
      </w:r>
      <w:r w:rsidRPr="00291FE3">
        <w:t>CWS/6/10</w:t>
      </w:r>
      <w:r>
        <w:rPr>
          <w:rFonts w:hint="cs"/>
          <w:rtl/>
        </w:rPr>
        <w:t>.</w:t>
      </w:r>
    </w:p>
    <w:p w:rsidR="00291FE3" w:rsidRDefault="00291FE3" w:rsidP="00D52B23">
      <w:pPr>
        <w:pStyle w:val="ONUMA"/>
      </w:pPr>
      <w:r>
        <w:rPr>
          <w:rFonts w:hint="cs"/>
          <w:rtl/>
        </w:rPr>
        <w:t>وأحاطت لجنة المعايير علما بمضمون الوثيقة ومرفقاتها.</w:t>
      </w:r>
    </w:p>
    <w:p w:rsidR="00291FE3" w:rsidRDefault="00291FE3" w:rsidP="00D52B23">
      <w:pPr>
        <w:pStyle w:val="ONUMA"/>
      </w:pPr>
      <w:r>
        <w:rPr>
          <w:rFonts w:hint="cs"/>
          <w:rtl/>
        </w:rPr>
        <w:t xml:space="preserve">وعرض وفد المملكة المتحدة دراسة عن المصنفات اليتيمة واستخدام معيار الويبو </w:t>
      </w:r>
      <w:r w:rsidRPr="00291FE3">
        <w:t>ST.96</w:t>
      </w:r>
      <w:r>
        <w:rPr>
          <w:rFonts w:hint="cs"/>
          <w:rtl/>
        </w:rPr>
        <w:t>.</w:t>
      </w:r>
    </w:p>
    <w:p w:rsidR="00291FE3" w:rsidRPr="00DD4022" w:rsidRDefault="00291FE3" w:rsidP="00D52B23">
      <w:pPr>
        <w:pStyle w:val="ONUMA"/>
      </w:pPr>
      <w:r>
        <w:rPr>
          <w:rFonts w:hint="cs"/>
          <w:rtl/>
        </w:rPr>
        <w:t xml:space="preserve">والتمست لجنة المعايير من </w:t>
      </w:r>
      <w:r w:rsidRPr="00291FE3">
        <w:rPr>
          <w:rtl/>
        </w:rPr>
        <w:t>فرقة عمل</w:t>
      </w:r>
      <w:r w:rsidRPr="00291FE3">
        <w:rPr>
          <w:rFonts w:hint="cs"/>
          <w:rtl/>
        </w:rPr>
        <w:t> </w:t>
      </w:r>
      <w:r w:rsidRPr="00291FE3">
        <w:t>XML4IP</w:t>
      </w:r>
      <w:r>
        <w:rPr>
          <w:rFonts w:hint="cs"/>
          <w:rtl/>
        </w:rPr>
        <w:t xml:space="preserve"> أن تطوّر العناصر </w:t>
      </w:r>
      <w:r w:rsidR="00682AD5">
        <w:rPr>
          <w:rFonts w:hint="cs"/>
          <w:rtl/>
        </w:rPr>
        <w:t>الضرورية</w:t>
      </w:r>
      <w:r>
        <w:rPr>
          <w:rFonts w:hint="cs"/>
          <w:rtl/>
        </w:rPr>
        <w:t xml:space="preserve"> لمخطط لغة </w:t>
      </w:r>
      <w:r w:rsidRPr="00291FE3">
        <w:rPr>
          <w:rFonts w:hint="cs"/>
          <w:rtl/>
        </w:rPr>
        <w:t>الترميز الموسعة (</w:t>
      </w:r>
      <w:r w:rsidRPr="00291FE3">
        <w:t>XML</w:t>
      </w:r>
      <w:r w:rsidRPr="00291FE3">
        <w:rPr>
          <w:rFonts w:hint="cs"/>
          <w:rtl/>
        </w:rPr>
        <w:t>)</w:t>
      </w:r>
      <w:r>
        <w:rPr>
          <w:rFonts w:hint="cs"/>
          <w:rtl/>
        </w:rPr>
        <w:t xml:space="preserve"> لمصنفات حق المؤلف اليتيمة، وتُدرجها في </w:t>
      </w:r>
      <w:r w:rsidRPr="00291FE3">
        <w:rPr>
          <w:rFonts w:hint="cs"/>
          <w:rtl/>
        </w:rPr>
        <w:t xml:space="preserve">معيار الويبو </w:t>
      </w:r>
      <w:r w:rsidRPr="00291FE3">
        <w:t>ST.96</w:t>
      </w:r>
      <w:r>
        <w:rPr>
          <w:rFonts w:hint="cs"/>
          <w:rtl/>
        </w:rPr>
        <w:t>، مع مراعاة الوثائق المقترحة المشار إليها في الفقرة</w:t>
      </w:r>
      <w:r w:rsidR="00682AD5">
        <w:rPr>
          <w:rFonts w:hint="eastAsia"/>
          <w:rtl/>
        </w:rPr>
        <w:t> </w:t>
      </w:r>
      <w:r>
        <w:rPr>
          <w:rFonts w:hint="cs"/>
          <w:rtl/>
        </w:rPr>
        <w:t>11 من الوثيقة</w:t>
      </w:r>
      <w:r>
        <w:rPr>
          <w:rFonts w:hint="eastAsia"/>
          <w:rtl/>
        </w:rPr>
        <w:t> </w:t>
      </w:r>
      <w:r w:rsidRPr="00291FE3">
        <w:t>CWS/6/10</w:t>
      </w:r>
      <w:r>
        <w:rPr>
          <w:rFonts w:hint="cs"/>
          <w:rtl/>
        </w:rPr>
        <w:t>.</w:t>
      </w:r>
    </w:p>
    <w:p w:rsidR="005C2CAB" w:rsidRPr="00E35F5D" w:rsidRDefault="005C2CAB" w:rsidP="005C2CAB">
      <w:pPr>
        <w:pStyle w:val="Heading3"/>
        <w:rPr>
          <w:rFonts w:eastAsia="SimSun"/>
          <w:sz w:val="36"/>
          <w:szCs w:val="36"/>
          <w:u w:val="single"/>
          <w:rtl/>
        </w:rPr>
      </w:pPr>
      <w:r w:rsidRPr="00E35F5D">
        <w:rPr>
          <w:rFonts w:eastAsia="SimSun" w:hint="cs"/>
          <w:sz w:val="36"/>
          <w:szCs w:val="36"/>
          <w:u w:val="single"/>
          <w:rtl/>
        </w:rPr>
        <w:t>البند 10(أ)</w:t>
      </w:r>
      <w:r w:rsidR="009C2630" w:rsidRPr="00E35F5D">
        <w:rPr>
          <w:rFonts w:eastAsia="SimSun" w:hint="cs"/>
          <w:sz w:val="36"/>
          <w:szCs w:val="36"/>
          <w:u w:val="single"/>
          <w:rtl/>
        </w:rPr>
        <w:t xml:space="preserve"> من جدول الأعمال</w:t>
      </w:r>
      <w:r w:rsidRPr="00E35F5D">
        <w:rPr>
          <w:rFonts w:eastAsia="SimSun" w:hint="cs"/>
          <w:sz w:val="36"/>
          <w:szCs w:val="36"/>
          <w:u w:val="single"/>
          <w:rtl/>
        </w:rPr>
        <w:t xml:space="preserve">: </w:t>
      </w:r>
      <w:r w:rsidRPr="00E35F5D">
        <w:rPr>
          <w:rFonts w:eastAsia="SimSun"/>
          <w:sz w:val="36"/>
          <w:szCs w:val="36"/>
          <w:u w:val="single"/>
          <w:rtl/>
        </w:rPr>
        <w:t>تقرير فرقة العمل المعنية بالوضع القانوني عن المهمة رقم 47</w:t>
      </w:r>
    </w:p>
    <w:p w:rsidR="005C2CAB" w:rsidRPr="00BF7003" w:rsidRDefault="005C2CAB" w:rsidP="00D52B23">
      <w:pPr>
        <w:pStyle w:val="ONUMA"/>
        <w:rPr>
          <w:rtl/>
        </w:rPr>
      </w:pPr>
      <w:r>
        <w:rPr>
          <w:rFonts w:hint="cs"/>
          <w:rtl/>
        </w:rPr>
        <w:t xml:space="preserve">استندت المناقشات إلى الوثيقة </w:t>
      </w:r>
      <w:r>
        <w:t>CWS/6/11</w:t>
      </w:r>
      <w:r>
        <w:rPr>
          <w:rFonts w:hint="cs"/>
          <w:rtl/>
        </w:rPr>
        <w:t>.</w:t>
      </w:r>
    </w:p>
    <w:p w:rsidR="005C2CAB" w:rsidRPr="00BF7003" w:rsidRDefault="005C2CAB" w:rsidP="00D52B23">
      <w:pPr>
        <w:pStyle w:val="ONUMA"/>
        <w:rPr>
          <w:rtl/>
        </w:rPr>
      </w:pPr>
      <w:r>
        <w:rPr>
          <w:rFonts w:hint="cs"/>
          <w:rtl/>
        </w:rPr>
        <w:t xml:space="preserve">وأحاطت </w:t>
      </w:r>
      <w:r w:rsidR="00C716D3">
        <w:rPr>
          <w:rFonts w:hint="cs"/>
          <w:rtl/>
        </w:rPr>
        <w:t xml:space="preserve">لجنة المعايير </w:t>
      </w:r>
      <w:r>
        <w:rPr>
          <w:rFonts w:hint="cs"/>
          <w:rtl/>
        </w:rPr>
        <w:t xml:space="preserve">علما بنتائج عمل فرقة العمل المعنية بالوضع القانوني وتقرير </w:t>
      </w:r>
      <w:r w:rsidRPr="00BF7003">
        <w:rPr>
          <w:rtl/>
        </w:rPr>
        <w:t>المشرف على فرقة العمل</w:t>
      </w:r>
      <w:r>
        <w:rPr>
          <w:rFonts w:hint="cs"/>
          <w:rtl/>
        </w:rPr>
        <w:t xml:space="preserve"> وخطة عمل فرقة</w:t>
      </w:r>
      <w:r>
        <w:rPr>
          <w:rFonts w:hint="eastAsia"/>
          <w:rtl/>
        </w:rPr>
        <w:t> </w:t>
      </w:r>
      <w:r>
        <w:rPr>
          <w:rFonts w:hint="cs"/>
          <w:rtl/>
        </w:rPr>
        <w:t>العمل.</w:t>
      </w:r>
    </w:p>
    <w:p w:rsidR="005C2CAB" w:rsidRPr="00BF7003" w:rsidRDefault="005C2CAB" w:rsidP="00D52B23">
      <w:pPr>
        <w:pStyle w:val="ONUMA"/>
        <w:rPr>
          <w:rtl/>
        </w:rPr>
      </w:pPr>
      <w:r>
        <w:rPr>
          <w:rFonts w:hint="cs"/>
          <w:rtl/>
        </w:rPr>
        <w:t xml:space="preserve">وأشارت </w:t>
      </w:r>
      <w:r w:rsidR="00C716D3">
        <w:rPr>
          <w:rFonts w:hint="cs"/>
          <w:rtl/>
        </w:rPr>
        <w:t>لجنة المعايير</w:t>
      </w:r>
      <w:r>
        <w:rPr>
          <w:rFonts w:hint="cs"/>
          <w:rtl/>
        </w:rPr>
        <w:t xml:space="preserve"> إلى أن وفودا قد أعربت عن تأييدها لعمل فرقة العمل.</w:t>
      </w:r>
    </w:p>
    <w:p w:rsidR="005C2CAB" w:rsidRPr="00BF7003" w:rsidRDefault="005C2CAB" w:rsidP="00D52B23">
      <w:pPr>
        <w:pStyle w:val="ONUMA"/>
        <w:rPr>
          <w:rtl/>
        </w:rPr>
      </w:pPr>
      <w:r>
        <w:rPr>
          <w:rFonts w:hint="cs"/>
          <w:rtl/>
        </w:rPr>
        <w:t xml:space="preserve">وشجعت </w:t>
      </w:r>
      <w:r w:rsidR="00C716D3">
        <w:rPr>
          <w:rFonts w:hint="cs"/>
          <w:rtl/>
        </w:rPr>
        <w:t>لجنة المعايير</w:t>
      </w:r>
      <w:r>
        <w:rPr>
          <w:rFonts w:hint="cs"/>
          <w:rtl/>
        </w:rPr>
        <w:t xml:space="preserve"> مكاتب الملكية الصناعية على المشاركة في مناقشات فرقة العمل وأن تقدِّم المكاتب المتبقية جداول </w:t>
      </w:r>
      <w:r w:rsidRPr="00BF7003">
        <w:rPr>
          <w:rtl/>
        </w:rPr>
        <w:t xml:space="preserve">الربط بين الأحداث الوطنية أو الإقليمية للوضع القانوني </w:t>
      </w:r>
      <w:r>
        <w:rPr>
          <w:rFonts w:hint="cs"/>
          <w:rtl/>
        </w:rPr>
        <w:t>والأحداث المعيارية.</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 </w:t>
      </w:r>
      <w:r w:rsidRPr="0056758C">
        <w:rPr>
          <w:rtl/>
        </w:rPr>
        <w:t>التعديل المقترح للمهمة رقم 47 وإسناد المهمة المعدَّلة رقم 47 إلى فرقة العمل المعنية بالوضع القا</w:t>
      </w:r>
      <w:r>
        <w:rPr>
          <w:rtl/>
        </w:rPr>
        <w:t>نوني، كما هو مبيّن في الفقرة 20</w:t>
      </w:r>
      <w:r>
        <w:rPr>
          <w:rFonts w:hint="cs"/>
          <w:rtl/>
        </w:rPr>
        <w:t xml:space="preserve"> من الوثيقة </w:t>
      </w:r>
      <w:r>
        <w:t>CWS/6/11</w:t>
      </w:r>
      <w:r>
        <w:rPr>
          <w:rFonts w:hint="cs"/>
          <w:rtl/>
        </w:rPr>
        <w:t>.</w:t>
      </w:r>
    </w:p>
    <w:p w:rsidR="005C2CAB" w:rsidRPr="00E35F5D" w:rsidRDefault="005C2CAB" w:rsidP="005C2CAB">
      <w:pPr>
        <w:pStyle w:val="Heading3"/>
        <w:rPr>
          <w:rFonts w:eastAsia="SimSun"/>
          <w:sz w:val="36"/>
          <w:szCs w:val="36"/>
          <w:u w:val="single"/>
          <w:rtl/>
        </w:rPr>
      </w:pPr>
      <w:r w:rsidRPr="00E35F5D">
        <w:rPr>
          <w:rFonts w:eastAsia="SimSun"/>
          <w:sz w:val="36"/>
          <w:szCs w:val="36"/>
          <w:u w:val="single"/>
          <w:rtl/>
        </w:rPr>
        <w:t>البند 10 (ب)</w:t>
      </w:r>
      <w:r w:rsidR="009C2630" w:rsidRPr="00E35F5D">
        <w:rPr>
          <w:rFonts w:eastAsia="SimSun" w:hint="cs"/>
          <w:sz w:val="36"/>
          <w:szCs w:val="36"/>
          <w:u w:val="single"/>
          <w:rtl/>
        </w:rPr>
        <w:t xml:space="preserve"> من جدول الأعمال</w:t>
      </w:r>
      <w:r w:rsidRPr="00E35F5D">
        <w:rPr>
          <w:rFonts w:eastAsia="SimSun"/>
          <w:sz w:val="36"/>
          <w:szCs w:val="36"/>
          <w:u w:val="single"/>
          <w:rtl/>
        </w:rPr>
        <w:t xml:space="preserve">: مراجعة معيار الويبو </w:t>
      </w:r>
      <w:r w:rsidRPr="00E35F5D">
        <w:rPr>
          <w:rFonts w:eastAsia="SimSun"/>
          <w:sz w:val="36"/>
          <w:szCs w:val="36"/>
          <w:u w:val="single"/>
        </w:rPr>
        <w:t>ST.27</w:t>
      </w:r>
    </w:p>
    <w:p w:rsidR="005C2CAB" w:rsidRPr="00BF7003" w:rsidRDefault="005C2CAB" w:rsidP="00D52B23">
      <w:pPr>
        <w:pStyle w:val="ONUMA"/>
        <w:rPr>
          <w:rtl/>
        </w:rPr>
      </w:pPr>
      <w:r>
        <w:rPr>
          <w:rFonts w:hint="cs"/>
          <w:rtl/>
        </w:rPr>
        <w:t xml:space="preserve">استندت المناقشات إلى الوثيقة </w:t>
      </w:r>
      <w:r>
        <w:t>CWS/6/12</w:t>
      </w:r>
      <w:r>
        <w:rPr>
          <w:rFonts w:hint="cs"/>
          <w:rtl/>
        </w:rPr>
        <w:t>.</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بمضمون الوثيقة.</w:t>
      </w:r>
    </w:p>
    <w:p w:rsidR="005C2CAB" w:rsidRPr="00BF7003" w:rsidRDefault="005C2CAB" w:rsidP="00E46956">
      <w:pPr>
        <w:pStyle w:val="ONUMA"/>
        <w:rPr>
          <w:rtl/>
        </w:rPr>
      </w:pPr>
      <w:r>
        <w:rPr>
          <w:rFonts w:hint="cs"/>
          <w:rtl/>
        </w:rPr>
        <w:t xml:space="preserve">ونظرت </w:t>
      </w:r>
      <w:r w:rsidR="00C716D3">
        <w:rPr>
          <w:rFonts w:hint="cs"/>
          <w:rtl/>
        </w:rPr>
        <w:t>لجنة المعايير</w:t>
      </w:r>
      <w:r>
        <w:rPr>
          <w:rFonts w:hint="cs"/>
          <w:rtl/>
        </w:rPr>
        <w:t xml:space="preserve"> في إضافة رمز حدث مفصل جديد "</w:t>
      </w:r>
      <w:r>
        <w:t>A23</w:t>
      </w:r>
      <w:r>
        <w:rPr>
          <w:rFonts w:hint="cs"/>
          <w:rtl/>
        </w:rPr>
        <w:t xml:space="preserve">" بشأن </w:t>
      </w:r>
      <w:r w:rsidR="00E46956">
        <w:rPr>
          <w:rFonts w:hint="cs"/>
          <w:rtl/>
        </w:rPr>
        <w:t xml:space="preserve">البراءة </w:t>
      </w:r>
      <w:r>
        <w:rPr>
          <w:rFonts w:hint="cs"/>
          <w:rtl/>
        </w:rPr>
        <w:t>الإضافية واتفقت على إحالة المسألة إلى فرقة العمل المعنية بالوضع القانوني لدراسة تفاصيلها.</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بطلب تغيير الأحداث المفصَّلة من أجل التمييز بوضوح بين حقوق الملكية الفكرية المحافظ عليها عن طريق سداد رسوم الصيانة وحقوق الملكية الفكرية المحافظ عليها نتيجة إجراء طعن بعد المنح. واتفقت </w:t>
      </w:r>
      <w:r w:rsidR="00C716D3">
        <w:rPr>
          <w:rFonts w:hint="cs"/>
          <w:rtl/>
        </w:rPr>
        <w:t>لجنة المعايير</w:t>
      </w:r>
      <w:r>
        <w:rPr>
          <w:rFonts w:hint="cs"/>
          <w:rtl/>
        </w:rPr>
        <w:t xml:space="preserve"> على نقل الأحداث المفصَّلة المتعلقة بسداد رسوم الصيانة من الفئة </w:t>
      </w:r>
      <w:r>
        <w:t>M</w:t>
      </w:r>
      <w:r>
        <w:rPr>
          <w:rFonts w:hint="cs"/>
          <w:rtl/>
        </w:rPr>
        <w:t xml:space="preserve"> "صيانة حق الملكية الفكرية" إلى الفئة </w:t>
      </w:r>
      <w:r>
        <w:t>U</w:t>
      </w:r>
      <w:r>
        <w:rPr>
          <w:rFonts w:hint="cs"/>
          <w:rtl/>
        </w:rPr>
        <w:t xml:space="preserve"> "الرسوم مسددة" مع إدخال التغييرات في نموذج المعالجة الشامل.</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في إضافة عبارة "للمودع" في الحدثين المفصلين </w:t>
      </w:r>
      <w:r>
        <w:t>D14</w:t>
      </w:r>
      <w:r>
        <w:rPr>
          <w:rFonts w:hint="cs"/>
          <w:rtl/>
        </w:rPr>
        <w:t xml:space="preserve"> و</w:t>
      </w:r>
      <w:r>
        <w:t>D15</w:t>
      </w:r>
      <w:r>
        <w:rPr>
          <w:rFonts w:hint="cs"/>
          <w:rtl/>
        </w:rPr>
        <w:t xml:space="preserve"> فيكون توصيف الحدث </w:t>
      </w:r>
      <w:r>
        <w:t>D14</w:t>
      </w:r>
      <w:r>
        <w:rPr>
          <w:rFonts w:hint="cs"/>
          <w:rtl/>
        </w:rPr>
        <w:t xml:space="preserve"> "تقرير بحث عن حالة التقنية الصناعية السابقة المتعلقة بالطلب مُصدر للمودع". ونظرا إلى اختلاف الممارسات في إصدار تقارير البحث والفحص إلى المودع و/أو نشر التقارير للجمهور، اتفقت </w:t>
      </w:r>
      <w:r w:rsidR="00C716D3">
        <w:rPr>
          <w:rFonts w:hint="cs"/>
          <w:rtl/>
        </w:rPr>
        <w:t>لجنة المعايير</w:t>
      </w:r>
      <w:r>
        <w:rPr>
          <w:rFonts w:hint="cs"/>
          <w:rtl/>
        </w:rPr>
        <w:t xml:space="preserve"> على إحالة المسألة إلى فرقة العمل المعنية بالوضع القانوني لمزيد من الدراسة.</w:t>
      </w:r>
    </w:p>
    <w:p w:rsidR="005C2CAB" w:rsidRPr="00BF7003" w:rsidRDefault="005C2CAB" w:rsidP="00E46956">
      <w:pPr>
        <w:pStyle w:val="ONUMA"/>
        <w:rPr>
          <w:rtl/>
        </w:rPr>
      </w:pPr>
      <w:r>
        <w:rPr>
          <w:rFonts w:hint="cs"/>
          <w:rtl/>
        </w:rPr>
        <w:t xml:space="preserve">وأحاطت </w:t>
      </w:r>
      <w:r w:rsidR="00C716D3">
        <w:rPr>
          <w:rFonts w:hint="cs"/>
          <w:rtl/>
        </w:rPr>
        <w:t>لجنة المعايير</w:t>
      </w:r>
      <w:r>
        <w:rPr>
          <w:rFonts w:hint="cs"/>
          <w:rtl/>
        </w:rPr>
        <w:t xml:space="preserve"> علما بوجود لبس في صياغة الأحداث المفصلة </w:t>
      </w:r>
      <w:r>
        <w:t>R12</w:t>
      </w:r>
      <w:r>
        <w:rPr>
          <w:rFonts w:hint="cs"/>
          <w:rtl/>
        </w:rPr>
        <w:t xml:space="preserve"> و</w:t>
      </w:r>
      <w:r>
        <w:t>R13</w:t>
      </w:r>
      <w:r>
        <w:rPr>
          <w:rFonts w:hint="cs"/>
          <w:rtl/>
        </w:rPr>
        <w:t xml:space="preserve"> و</w:t>
      </w:r>
      <w:r>
        <w:t>R14</w:t>
      </w:r>
      <w:r>
        <w:rPr>
          <w:rFonts w:hint="cs"/>
          <w:rtl/>
        </w:rPr>
        <w:t xml:space="preserve">. وقدِّم اقتراح لإضافة ملاحظة توضيحية على الحدث المفصَّل </w:t>
      </w:r>
      <w:r>
        <w:t>R12</w:t>
      </w:r>
      <w:r>
        <w:rPr>
          <w:rFonts w:hint="cs"/>
          <w:rtl/>
        </w:rPr>
        <w:t xml:space="preserve"> من أجل توضيح أن استخدام الحدث </w:t>
      </w:r>
      <w:r>
        <w:t>R12</w:t>
      </w:r>
      <w:r>
        <w:rPr>
          <w:rFonts w:hint="cs"/>
          <w:rtl/>
        </w:rPr>
        <w:t xml:space="preserve"> موجه إلى المكاتب التي لم يعد بإمكانها التمييز أكثر بين الظروف المحددة للحدثين </w:t>
      </w:r>
      <w:r>
        <w:t>R13</w:t>
      </w:r>
      <w:r>
        <w:rPr>
          <w:rFonts w:hint="cs"/>
          <w:rtl/>
        </w:rPr>
        <w:t xml:space="preserve"> و</w:t>
      </w:r>
      <w:r>
        <w:t>R14</w:t>
      </w:r>
      <w:r>
        <w:rPr>
          <w:rFonts w:hint="cs"/>
          <w:rtl/>
        </w:rPr>
        <w:t xml:space="preserve">. </w:t>
      </w:r>
      <w:r w:rsidR="00E46956">
        <w:rPr>
          <w:rFonts w:hint="cs"/>
          <w:rtl/>
        </w:rPr>
        <w:t xml:space="preserve">وشُدد على أنه من المحبذ استخدام الحدثين </w:t>
      </w:r>
      <w:r w:rsidR="00E46956">
        <w:t>R13</w:t>
      </w:r>
      <w:r w:rsidR="00E46956">
        <w:rPr>
          <w:rFonts w:hint="cs"/>
          <w:rtl/>
          <w:lang w:bidi="ar-EG"/>
        </w:rPr>
        <w:t xml:space="preserve"> و</w:t>
      </w:r>
      <w:r w:rsidR="00E46956">
        <w:rPr>
          <w:lang w:bidi="ar-EG"/>
        </w:rPr>
        <w:t>R14</w:t>
      </w:r>
      <w:r w:rsidR="00E46956">
        <w:rPr>
          <w:rFonts w:hint="cs"/>
          <w:rtl/>
          <w:lang w:bidi="ar-EG"/>
        </w:rPr>
        <w:t xml:space="preserve"> إذا كان التمييز ممكنا. وفضلاً عن ذلك، حُذفت عبارة "</w:t>
      </w:r>
      <w:r w:rsidR="00E46956">
        <w:rPr>
          <w:lang w:bidi="ar-EG"/>
        </w:rPr>
        <w:t>due to a legal proceeding</w:t>
      </w:r>
      <w:r w:rsidR="00E46956">
        <w:rPr>
          <w:rFonts w:hint="cs"/>
          <w:rtl/>
          <w:lang w:bidi="ar-EG"/>
        </w:rPr>
        <w:t xml:space="preserve">" (بسبب إجراء قانوني) من الحدث </w:t>
      </w:r>
      <w:r w:rsidR="00E46956">
        <w:rPr>
          <w:lang w:bidi="ar-EG"/>
        </w:rPr>
        <w:t>R14</w:t>
      </w:r>
      <w:r w:rsidR="00E46956">
        <w:rPr>
          <w:rFonts w:hint="cs"/>
          <w:rtl/>
          <w:lang w:bidi="ar-EG"/>
        </w:rPr>
        <w:t xml:space="preserve">. </w:t>
      </w:r>
      <w:r>
        <w:rPr>
          <w:rFonts w:hint="cs"/>
          <w:rtl/>
        </w:rPr>
        <w:t xml:space="preserve">ونظرت </w:t>
      </w:r>
      <w:r w:rsidR="00C716D3">
        <w:rPr>
          <w:rFonts w:hint="cs"/>
          <w:rtl/>
        </w:rPr>
        <w:t>لجنة المعايير</w:t>
      </w:r>
      <w:r>
        <w:rPr>
          <w:rFonts w:hint="cs"/>
          <w:rtl/>
        </w:rPr>
        <w:t xml:space="preserve"> واعتمدت ذلك الاقتراح.</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w:t>
      </w:r>
      <w:r>
        <w:rPr>
          <w:rtl/>
        </w:rPr>
        <w:t xml:space="preserve"> </w:t>
      </w:r>
      <w:r w:rsidRPr="00B60AA4">
        <w:rPr>
          <w:rtl/>
        </w:rPr>
        <w:t xml:space="preserve">التعديلات </w:t>
      </w:r>
      <w:r>
        <w:rPr>
          <w:rFonts w:hint="cs"/>
          <w:rtl/>
        </w:rPr>
        <w:t>الخاصة</w:t>
      </w:r>
      <w:r w:rsidRPr="00B60AA4">
        <w:rPr>
          <w:rtl/>
        </w:rPr>
        <w:t xml:space="preserve"> </w:t>
      </w:r>
      <w:r>
        <w:rPr>
          <w:rFonts w:hint="cs"/>
          <w:rtl/>
        </w:rPr>
        <w:t>ب</w:t>
      </w:r>
      <w:r w:rsidRPr="00B60AA4">
        <w:rPr>
          <w:rtl/>
        </w:rPr>
        <w:t xml:space="preserve">متن معيار الويبو </w:t>
      </w:r>
      <w:r w:rsidRPr="00B60AA4">
        <w:t>ST.27</w:t>
      </w:r>
      <w:r w:rsidRPr="00B60AA4">
        <w:rPr>
          <w:rtl/>
        </w:rPr>
        <w:t xml:space="preserve"> ومرفقاته الأول إلى الرابع، بصيغتها المبيَّنة في المرفق الأول من </w:t>
      </w:r>
      <w:r>
        <w:rPr>
          <w:rFonts w:hint="cs"/>
          <w:rtl/>
        </w:rPr>
        <w:t xml:space="preserve">الوثيقة </w:t>
      </w:r>
      <w:r>
        <w:t>CWS/6/12</w:t>
      </w:r>
      <w:r>
        <w:rPr>
          <w:rFonts w:hint="cs"/>
          <w:rtl/>
        </w:rPr>
        <w:t xml:space="preserve"> مع التغييرات الإضافية المذكورة أعلاه.</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 المرفق الخامس الجديد للمعيار </w:t>
      </w:r>
      <w:r>
        <w:t>ST.27</w:t>
      </w:r>
      <w:r>
        <w:rPr>
          <w:rFonts w:hint="cs"/>
          <w:rtl/>
        </w:rPr>
        <w:t xml:space="preserve"> على أساس مؤقت بصيغته الواردة في المرفق الثاني من الوثيقة </w:t>
      </w:r>
      <w:r>
        <w:t>CWS/6/12</w:t>
      </w:r>
      <w:r>
        <w:rPr>
          <w:rFonts w:hint="cs"/>
          <w:rtl/>
        </w:rPr>
        <w:t xml:space="preserve">. وأشارت </w:t>
      </w:r>
      <w:r w:rsidR="00C716D3">
        <w:rPr>
          <w:rFonts w:hint="cs"/>
          <w:rtl/>
        </w:rPr>
        <w:t>لجنة المعايير</w:t>
      </w:r>
      <w:r>
        <w:rPr>
          <w:rFonts w:hint="cs"/>
          <w:rtl/>
        </w:rPr>
        <w:t xml:space="preserve"> إلى أن بعض التعديلات اللازمة في المرفق الخامس من المعيار </w:t>
      </w:r>
      <w:r>
        <w:t>ST.27</w:t>
      </w:r>
      <w:r>
        <w:rPr>
          <w:rFonts w:hint="cs"/>
          <w:rtl/>
        </w:rPr>
        <w:t xml:space="preserve"> ستكون ضرورية لمراعاة التغييرات المذكورة أعلاه مثل حذف السهم المتكرر إلى مرحلة المنح من الرسم البياني لنموذج المعالجة الشامل.</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 التغيير المقترح إدخاله في الجزء المعنون "</w:t>
      </w:r>
      <w:r w:rsidRPr="00B60AA4">
        <w:rPr>
          <w:rtl/>
        </w:rPr>
        <w:t>ملاحظة تحريرية من المكتب الدولي</w:t>
      </w:r>
      <w:r>
        <w:rPr>
          <w:rFonts w:hint="cs"/>
          <w:rtl/>
        </w:rPr>
        <w:t xml:space="preserve">" وفقا لما ورد في الفقرة 12 من الوثيقة </w:t>
      </w:r>
      <w:r>
        <w:t>CWS/6/12</w:t>
      </w:r>
      <w:r>
        <w:rPr>
          <w:rFonts w:hint="cs"/>
          <w:rtl/>
        </w:rPr>
        <w:t>.</w:t>
      </w:r>
    </w:p>
    <w:p w:rsidR="005C2CAB" w:rsidRPr="00E35F5D" w:rsidRDefault="005C2CAB" w:rsidP="009C2630">
      <w:pPr>
        <w:pStyle w:val="Heading3"/>
        <w:rPr>
          <w:rFonts w:eastAsia="SimSun"/>
          <w:sz w:val="36"/>
          <w:szCs w:val="36"/>
          <w:u w:val="single"/>
          <w:rtl/>
        </w:rPr>
      </w:pPr>
      <w:r w:rsidRPr="00E35F5D">
        <w:rPr>
          <w:rFonts w:hint="cs"/>
          <w:sz w:val="36"/>
          <w:szCs w:val="36"/>
          <w:u w:val="single"/>
          <w:rtl/>
        </w:rPr>
        <w:t>البند 10(ج)</w:t>
      </w:r>
      <w:r w:rsidR="009C2630" w:rsidRPr="00E35F5D">
        <w:rPr>
          <w:rFonts w:hint="cs"/>
          <w:sz w:val="36"/>
          <w:szCs w:val="36"/>
          <w:u w:val="single"/>
          <w:rtl/>
        </w:rPr>
        <w:t xml:space="preserve"> من جدول الأعمال</w:t>
      </w:r>
      <w:r w:rsidRPr="00E35F5D">
        <w:rPr>
          <w:rFonts w:hint="cs"/>
          <w:sz w:val="36"/>
          <w:szCs w:val="36"/>
          <w:u w:val="single"/>
          <w:rtl/>
        </w:rPr>
        <w:t xml:space="preserve">: </w:t>
      </w:r>
      <w:r w:rsidRPr="00E35F5D">
        <w:rPr>
          <w:sz w:val="36"/>
          <w:szCs w:val="36"/>
          <w:u w:val="single"/>
          <w:rtl/>
        </w:rPr>
        <w:t xml:space="preserve">خطّة تنفيذ مكاتب الملكية الفكرية لمعيار الويبو </w:t>
      </w:r>
      <w:r w:rsidRPr="00E35F5D">
        <w:rPr>
          <w:sz w:val="36"/>
          <w:szCs w:val="36"/>
          <w:u w:val="single"/>
        </w:rPr>
        <w:t>ST.27</w:t>
      </w:r>
    </w:p>
    <w:p w:rsidR="005C2CAB" w:rsidRPr="00BF7003" w:rsidRDefault="005C2CAB" w:rsidP="00D52B23">
      <w:pPr>
        <w:pStyle w:val="ONUMA"/>
        <w:rPr>
          <w:rtl/>
        </w:rPr>
      </w:pPr>
      <w:r>
        <w:rPr>
          <w:rFonts w:hint="cs"/>
          <w:rtl/>
        </w:rPr>
        <w:t xml:space="preserve">استندت المناقشات إلى الوثيقة </w:t>
      </w:r>
      <w:r>
        <w:t>CWS/6/13</w:t>
      </w:r>
      <w:r>
        <w:rPr>
          <w:rFonts w:hint="cs"/>
          <w:rtl/>
        </w:rPr>
        <w:t>.</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بمضمون الوثيقة </w:t>
      </w:r>
      <w:r>
        <w:t>CWS/6/13</w:t>
      </w:r>
      <w:r>
        <w:rPr>
          <w:rFonts w:hint="cs"/>
          <w:rtl/>
        </w:rPr>
        <w:t xml:space="preserve"> ومرفقها.</w:t>
      </w:r>
    </w:p>
    <w:p w:rsidR="005C2CAB" w:rsidRPr="00BF7003" w:rsidRDefault="005C2CAB" w:rsidP="00D52B23">
      <w:pPr>
        <w:pStyle w:val="ONUMA"/>
        <w:rPr>
          <w:rtl/>
        </w:rPr>
      </w:pPr>
      <w:r>
        <w:rPr>
          <w:rFonts w:hint="cs"/>
          <w:rtl/>
        </w:rPr>
        <w:t xml:space="preserve">وعرض المكتب الدولي أحدث نسخة من جدول الربط الموحد الذي يحتوي على ردود محدثة من عدة أعضاء. ونظرت </w:t>
      </w:r>
      <w:r w:rsidR="00C716D3">
        <w:rPr>
          <w:rFonts w:hint="cs"/>
          <w:rtl/>
        </w:rPr>
        <w:t>لجنة المعايير</w:t>
      </w:r>
      <w:r>
        <w:rPr>
          <w:rFonts w:hint="cs"/>
          <w:rtl/>
        </w:rPr>
        <w:t xml:space="preserve"> ووافقت على جدول الربط الموحد المؤقت وطلبت من الأمانة </w:t>
      </w:r>
      <w:r w:rsidRPr="00B60AA4">
        <w:rPr>
          <w:rtl/>
        </w:rPr>
        <w:t>نشره على الموقع الشبكي للويبو كجدول مؤقت</w:t>
      </w:r>
      <w:r>
        <w:rPr>
          <w:rFonts w:hint="cs"/>
          <w:rtl/>
        </w:rPr>
        <w:t>.</w:t>
      </w:r>
    </w:p>
    <w:p w:rsidR="005C2CAB" w:rsidRPr="00BF7003" w:rsidRDefault="005C2CAB" w:rsidP="00D52B23">
      <w:pPr>
        <w:pStyle w:val="ONUMA"/>
        <w:rPr>
          <w:rtl/>
        </w:rPr>
      </w:pPr>
      <w:r>
        <w:rPr>
          <w:rFonts w:hint="cs"/>
          <w:rtl/>
        </w:rPr>
        <w:t xml:space="preserve">واتفقت </w:t>
      </w:r>
      <w:r w:rsidR="00C716D3">
        <w:rPr>
          <w:rFonts w:hint="cs"/>
          <w:rtl/>
        </w:rPr>
        <w:t>لجنة المعايير</w:t>
      </w:r>
      <w:r>
        <w:rPr>
          <w:rFonts w:hint="cs"/>
          <w:rtl/>
        </w:rPr>
        <w:t xml:space="preserve">، في إطار البند 7 السابق، على وجاهة استحداث </w:t>
      </w:r>
      <w:r w:rsidRPr="00FB38BF">
        <w:rPr>
          <w:rtl/>
        </w:rPr>
        <w:t>واجهة شبكية مشتركة (</w:t>
      </w:r>
      <w:r w:rsidRPr="00FB38BF">
        <w:t>API</w:t>
      </w:r>
      <w:r w:rsidRPr="00FB38BF">
        <w:rPr>
          <w:rtl/>
        </w:rPr>
        <w:t>)</w:t>
      </w:r>
      <w:r>
        <w:rPr>
          <w:rFonts w:hint="cs"/>
          <w:rtl/>
        </w:rPr>
        <w:t xml:space="preserve"> لتبادل بيانات الوضع القانوني للبراءات.</w:t>
      </w:r>
    </w:p>
    <w:p w:rsidR="005C2CAB" w:rsidRPr="00BF7003" w:rsidRDefault="005C2CAB" w:rsidP="00D52B23">
      <w:pPr>
        <w:pStyle w:val="ONUMA"/>
        <w:rPr>
          <w:rtl/>
        </w:rPr>
      </w:pPr>
      <w:r>
        <w:rPr>
          <w:rFonts w:hint="cs"/>
          <w:rtl/>
        </w:rPr>
        <w:t xml:space="preserve">وطلبت </w:t>
      </w:r>
      <w:r w:rsidR="00C716D3">
        <w:rPr>
          <w:rFonts w:hint="cs"/>
          <w:rtl/>
        </w:rPr>
        <w:t>لجنة المعايير</w:t>
      </w:r>
      <w:r>
        <w:rPr>
          <w:rFonts w:hint="cs"/>
          <w:rtl/>
        </w:rPr>
        <w:t xml:space="preserve"> من </w:t>
      </w:r>
      <w:r w:rsidRPr="00FB38BF">
        <w:rPr>
          <w:rtl/>
        </w:rPr>
        <w:t xml:space="preserve">مكاتب الملكية الفكرية، التي لم تردّ على التعميم، موافاتها بخطة تنفيذها لمعيار الويبو </w:t>
      </w:r>
      <w:r w:rsidRPr="00FB38BF">
        <w:t>ST.27</w:t>
      </w:r>
      <w:r>
        <w:rPr>
          <w:rFonts w:hint="cs"/>
          <w:rtl/>
        </w:rPr>
        <w:t>.</w:t>
      </w:r>
    </w:p>
    <w:p w:rsidR="005C2CAB" w:rsidRPr="00E35F5D" w:rsidRDefault="005C2CAB" w:rsidP="009C2630">
      <w:pPr>
        <w:pStyle w:val="Heading3"/>
        <w:rPr>
          <w:rFonts w:eastAsia="SimSun"/>
          <w:sz w:val="36"/>
          <w:szCs w:val="36"/>
          <w:u w:val="single"/>
          <w:rtl/>
          <w:lang w:eastAsia="zh-CN"/>
        </w:rPr>
      </w:pPr>
      <w:r w:rsidRPr="00E35F5D">
        <w:rPr>
          <w:rFonts w:hint="cs"/>
          <w:sz w:val="36"/>
          <w:szCs w:val="36"/>
          <w:u w:val="single"/>
          <w:rtl/>
        </w:rPr>
        <w:t>البند 10(د)</w:t>
      </w:r>
      <w:r w:rsidR="009C2630" w:rsidRPr="00E35F5D">
        <w:rPr>
          <w:rFonts w:hint="cs"/>
          <w:sz w:val="36"/>
          <w:szCs w:val="36"/>
          <w:u w:val="single"/>
          <w:rtl/>
        </w:rPr>
        <w:t xml:space="preserve"> من جدول الأعمال</w:t>
      </w:r>
      <w:r w:rsidRPr="00E35F5D">
        <w:rPr>
          <w:rFonts w:hint="cs"/>
          <w:sz w:val="36"/>
          <w:szCs w:val="36"/>
          <w:u w:val="single"/>
          <w:rtl/>
        </w:rPr>
        <w:t xml:space="preserve">: </w:t>
      </w:r>
      <w:r w:rsidRPr="00E35F5D">
        <w:rPr>
          <w:sz w:val="36"/>
          <w:szCs w:val="36"/>
          <w:u w:val="single"/>
          <w:rtl/>
        </w:rPr>
        <w:t xml:space="preserve">اقتراح معيار الويبو الجديد بشأن تبادل بيانات الوضع القانوني </w:t>
      </w:r>
      <w:r w:rsidRPr="00E35F5D">
        <w:rPr>
          <w:rFonts w:hint="cs"/>
          <w:sz w:val="36"/>
          <w:szCs w:val="36"/>
          <w:u w:val="single"/>
          <w:rtl/>
        </w:rPr>
        <w:t>للتصاميم الصناعية</w:t>
      </w:r>
      <w:r w:rsidRPr="00E35F5D">
        <w:rPr>
          <w:sz w:val="36"/>
          <w:szCs w:val="36"/>
          <w:u w:val="single"/>
          <w:rtl/>
        </w:rPr>
        <w:t xml:space="preserve"> بين مكاتب الملكية الصناعية</w:t>
      </w:r>
    </w:p>
    <w:p w:rsidR="005C2CAB" w:rsidRPr="00BF7003" w:rsidRDefault="005C2CAB" w:rsidP="00D52B23">
      <w:pPr>
        <w:pStyle w:val="ONUMA"/>
        <w:rPr>
          <w:rtl/>
        </w:rPr>
      </w:pPr>
      <w:r>
        <w:rPr>
          <w:rFonts w:hint="cs"/>
          <w:rtl/>
        </w:rPr>
        <w:t xml:space="preserve">استندت المناقشات إلى الوثيقة </w:t>
      </w:r>
      <w:r>
        <w:t>CWS/6/14 Corr.</w:t>
      </w:r>
      <w:r>
        <w:rPr>
          <w:rFonts w:hint="cs"/>
          <w:rtl/>
        </w:rPr>
        <w:t>.</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بمضمون الوثيقة.</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ووافقت على </w:t>
      </w:r>
      <w:r w:rsidRPr="00FB38BF">
        <w:rPr>
          <w:rtl/>
        </w:rPr>
        <w:t xml:space="preserve">اسم المعيار المقترح "معيار الويبو </w:t>
      </w:r>
      <w:r w:rsidRPr="00FB38BF">
        <w:t>ST.87</w:t>
      </w:r>
      <w:r w:rsidRPr="00FB38BF">
        <w:rPr>
          <w:rtl/>
        </w:rPr>
        <w:t xml:space="preserve"> - توصية بشأن تبادل بيانات الوضع القانوني للتصاميم الصناعية"</w:t>
      </w:r>
      <w:r>
        <w:rPr>
          <w:rFonts w:hint="cs"/>
          <w:rtl/>
        </w:rPr>
        <w:t xml:space="preserve">. واتفقت على أن تعهد إلى الأمانة باختيار رقم ملائم أكثر للمعيار الجديد، علما بأنه لا يمكن منح الرقم </w:t>
      </w:r>
      <w:r>
        <w:t>ST.67</w:t>
      </w:r>
      <w:r>
        <w:rPr>
          <w:rFonts w:hint="cs"/>
          <w:rtl/>
        </w:rPr>
        <w:t xml:space="preserve"> للمعيار الجديد بشأن بيانات الوضع القانوني للعلامات التجارية نظرا إلى أنه مستخدما.</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بمساهمات عدة وفود بشأن المسألة المطروحة في الفقرة 12 من الوثيقة </w:t>
      </w:r>
      <w:r>
        <w:t>CWS/6/14 Corr.</w:t>
      </w:r>
      <w:r>
        <w:rPr>
          <w:rFonts w:hint="cs"/>
          <w:rtl/>
        </w:rPr>
        <w:t xml:space="preserve"> بشأن ضرورة إضافة مدخل جديد بشأن بيانات التصاميم الصناعية في الرسم البياني لنموذج المعالجة الشامل وأحالت تلك المسألة إلى فرقة العمل المعنية بالوضع القانوني كي تنظر في تفاصيلها.</w:t>
      </w:r>
    </w:p>
    <w:p w:rsidR="005C2CAB" w:rsidRPr="00BF7003" w:rsidRDefault="005C2CAB" w:rsidP="00D52B23">
      <w:pPr>
        <w:pStyle w:val="ONUMA"/>
        <w:rPr>
          <w:rtl/>
        </w:rPr>
      </w:pPr>
      <w:r>
        <w:rPr>
          <w:rFonts w:hint="cs"/>
          <w:rtl/>
        </w:rPr>
        <w:t xml:space="preserve">واتفقت </w:t>
      </w:r>
      <w:r w:rsidR="00C716D3">
        <w:rPr>
          <w:rFonts w:hint="cs"/>
          <w:rtl/>
        </w:rPr>
        <w:t>لجنة المعايير</w:t>
      </w:r>
      <w:r>
        <w:rPr>
          <w:rFonts w:hint="cs"/>
          <w:rtl/>
        </w:rPr>
        <w:t xml:space="preserve"> على إضافة عبارة "</w:t>
      </w:r>
      <w:r w:rsidRPr="002D4E51">
        <w:t>nor the publicly reported events</w:t>
      </w:r>
      <w:r>
        <w:rPr>
          <w:rFonts w:hint="cs"/>
          <w:rtl/>
        </w:rPr>
        <w:t xml:space="preserve">" إلى الفقرة 9 من المتن الرئيسي للمعيار الجديد المقترح وتصحيح عنوان الفئة </w:t>
      </w:r>
      <w:r>
        <w:t>F</w:t>
      </w:r>
      <w:r>
        <w:rPr>
          <w:rFonts w:hint="cs"/>
          <w:rtl/>
        </w:rPr>
        <w:t xml:space="preserve"> من "</w:t>
      </w:r>
      <w:r w:rsidRPr="002D4E51">
        <w:t>IP right grant</w:t>
      </w:r>
      <w:r>
        <w:rPr>
          <w:rFonts w:hint="cs"/>
          <w:rtl/>
        </w:rPr>
        <w:t>" إلى "</w:t>
      </w:r>
      <w:r w:rsidRPr="00885409">
        <w:t>Industrial design registration</w:t>
      </w:r>
      <w:r>
        <w:rPr>
          <w:rFonts w:hint="cs"/>
          <w:rtl/>
        </w:rPr>
        <w:t>" في المرفق الثالث من المعيار الجديد المقترح.</w:t>
      </w:r>
    </w:p>
    <w:p w:rsidR="005C2CAB" w:rsidRPr="00BF7003" w:rsidRDefault="005C2CAB" w:rsidP="00D52B23">
      <w:pPr>
        <w:pStyle w:val="ONUMA"/>
        <w:rPr>
          <w:rtl/>
        </w:rPr>
      </w:pPr>
      <w:r>
        <w:rPr>
          <w:rFonts w:hint="cs"/>
          <w:rtl/>
        </w:rPr>
        <w:t xml:space="preserve">واعتُبرت التغييرات، التي أُدخلت من أجل التمييز بوضوح بين حقوق الملكية الفكرية المحافظ عليها عن طريق سداد رسوم الصيانة وحقوق الملكية الفكرية المحافظ عليها نتيجة إجراء طعن بعد المنح والتي اعتُمدت في إطار البند 10(ب) من جدول الأعمال، قابلة للتطبيق على التصاميم الصناعية. ومن ثم، نُقلت الأحداث التفصيلية من الفئة </w:t>
      </w:r>
      <w:r>
        <w:t>M</w:t>
      </w:r>
      <w:r>
        <w:rPr>
          <w:rFonts w:hint="cs"/>
          <w:rtl/>
        </w:rPr>
        <w:t xml:space="preserve"> "صيانة حق ملكية الفكرية" إلى الفئة </w:t>
      </w:r>
      <w:r>
        <w:t>U</w:t>
      </w:r>
      <w:r>
        <w:rPr>
          <w:rFonts w:hint="cs"/>
          <w:rtl/>
        </w:rPr>
        <w:t xml:space="preserve"> "رسوم مسددة" مع إدخال التغييرات اللازمة في نموذج المعالجة الشامل.</w:t>
      </w:r>
    </w:p>
    <w:p w:rsidR="005C2CAB" w:rsidRPr="00BF7003" w:rsidRDefault="005C2CAB" w:rsidP="00E46956">
      <w:pPr>
        <w:pStyle w:val="ONUMA"/>
        <w:rPr>
          <w:rtl/>
        </w:rPr>
      </w:pPr>
      <w:r w:rsidRPr="008172E4">
        <w:rPr>
          <w:rtl/>
        </w:rPr>
        <w:t xml:space="preserve">وأحاطت </w:t>
      </w:r>
      <w:r w:rsidR="00C716D3">
        <w:rPr>
          <w:rtl/>
        </w:rPr>
        <w:t>لجنة المعايير</w:t>
      </w:r>
      <w:r w:rsidRPr="008172E4">
        <w:rPr>
          <w:rtl/>
        </w:rPr>
        <w:t xml:space="preserve"> علما بوجود لبس في صياغة الأحداث المفصلة </w:t>
      </w:r>
      <w:r w:rsidRPr="008172E4">
        <w:t>R12</w:t>
      </w:r>
      <w:r w:rsidRPr="008172E4">
        <w:rPr>
          <w:rtl/>
        </w:rPr>
        <w:t xml:space="preserve"> و</w:t>
      </w:r>
      <w:r w:rsidRPr="008172E4">
        <w:t>R13</w:t>
      </w:r>
      <w:r w:rsidRPr="008172E4">
        <w:rPr>
          <w:rtl/>
        </w:rPr>
        <w:t xml:space="preserve"> و</w:t>
      </w:r>
      <w:r w:rsidRPr="008172E4">
        <w:t>R14</w:t>
      </w:r>
      <w:r w:rsidRPr="008172E4">
        <w:rPr>
          <w:rtl/>
        </w:rPr>
        <w:t xml:space="preserve">. </w:t>
      </w:r>
      <w:r>
        <w:rPr>
          <w:rFonts w:hint="cs"/>
          <w:rtl/>
        </w:rPr>
        <w:t>واعتُمد</w:t>
      </w:r>
      <w:r w:rsidRPr="008172E4">
        <w:rPr>
          <w:rtl/>
        </w:rPr>
        <w:t xml:space="preserve"> اقتراح إضافة</w:t>
      </w:r>
      <w:r>
        <w:rPr>
          <w:rFonts w:hint="cs"/>
          <w:rtl/>
        </w:rPr>
        <w:t xml:space="preserve"> عبارة إلى الحدث المفصَّل </w:t>
      </w:r>
      <w:r w:rsidRPr="008172E4">
        <w:t>R12</w:t>
      </w:r>
      <w:r w:rsidRPr="008172E4">
        <w:rPr>
          <w:rtl/>
        </w:rPr>
        <w:t xml:space="preserve"> من أجل توضيح أن استخدام الحدث </w:t>
      </w:r>
      <w:r w:rsidRPr="008172E4">
        <w:t>R12</w:t>
      </w:r>
      <w:r w:rsidRPr="008172E4">
        <w:rPr>
          <w:rtl/>
        </w:rPr>
        <w:t xml:space="preserve"> موجه إلى المكاتب التي لم يعد بإمكانها التمييز أكثر </w:t>
      </w:r>
      <w:r>
        <w:rPr>
          <w:rFonts w:hint="cs"/>
          <w:rtl/>
        </w:rPr>
        <w:t>بين</w:t>
      </w:r>
      <w:r w:rsidRPr="008172E4">
        <w:rPr>
          <w:rtl/>
        </w:rPr>
        <w:t xml:space="preserve"> الظروف المحددة للحدثين </w:t>
      </w:r>
      <w:r w:rsidRPr="008172E4">
        <w:t>R13</w:t>
      </w:r>
      <w:r w:rsidRPr="008172E4">
        <w:rPr>
          <w:rtl/>
        </w:rPr>
        <w:t xml:space="preserve"> و</w:t>
      </w:r>
      <w:r w:rsidRPr="008172E4">
        <w:t>R14</w:t>
      </w:r>
      <w:r>
        <w:rPr>
          <w:rtl/>
        </w:rPr>
        <w:t>.</w:t>
      </w:r>
      <w:r w:rsidR="00E46956">
        <w:rPr>
          <w:rFonts w:hint="cs"/>
          <w:rtl/>
        </w:rPr>
        <w:t xml:space="preserve"> </w:t>
      </w:r>
      <w:r w:rsidR="00E46956" w:rsidRPr="00E46956">
        <w:rPr>
          <w:rtl/>
        </w:rPr>
        <w:t xml:space="preserve">وشُدد على أنه من المحبذ استخدام الحدثين </w:t>
      </w:r>
      <w:r w:rsidR="00E46956" w:rsidRPr="00E46956">
        <w:t>R13</w:t>
      </w:r>
      <w:r w:rsidR="00E46956" w:rsidRPr="00E46956">
        <w:rPr>
          <w:rtl/>
        </w:rPr>
        <w:t xml:space="preserve"> و</w:t>
      </w:r>
      <w:r w:rsidR="00E46956" w:rsidRPr="00E46956">
        <w:t>R14</w:t>
      </w:r>
      <w:r w:rsidR="00E46956" w:rsidRPr="00E46956">
        <w:rPr>
          <w:rtl/>
        </w:rPr>
        <w:t xml:space="preserve"> إذا كان التمييز ممكنا. وفضلاً عن ذلك، حُذفت </w:t>
      </w:r>
      <w:r w:rsidR="00E46956">
        <w:rPr>
          <w:rFonts w:hint="cs"/>
          <w:rtl/>
        </w:rPr>
        <w:t>عبارة</w:t>
      </w:r>
      <w:r w:rsidR="00E46956" w:rsidRPr="00E46956">
        <w:rPr>
          <w:rtl/>
        </w:rPr>
        <w:t xml:space="preserve"> "</w:t>
      </w:r>
      <w:r w:rsidR="00E46956" w:rsidRPr="00E46956">
        <w:t>due to a legal proceeding</w:t>
      </w:r>
      <w:r w:rsidR="00E46956" w:rsidRPr="00E46956">
        <w:rPr>
          <w:rtl/>
        </w:rPr>
        <w:t xml:space="preserve">" (بسبب إجراء قانوني) من الحدث </w:t>
      </w:r>
      <w:r w:rsidR="00E46956" w:rsidRPr="00E46956">
        <w:t>R14</w:t>
      </w:r>
      <w:r w:rsidR="00E46956" w:rsidRPr="00E46956">
        <w:rPr>
          <w:rtl/>
        </w:rPr>
        <w:t>.</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 اقتراح الملاحظة التحريرية من المكتب الدولي من أجل إدراجها في معيار الويبو المقترح، على النحو المذكور في الفقرة 22 من الوثيقة </w:t>
      </w:r>
      <w:r>
        <w:t>CWS/6/14 Corr.</w:t>
      </w:r>
      <w:r>
        <w:rPr>
          <w:rFonts w:hint="cs"/>
          <w:rtl/>
        </w:rPr>
        <w:t>.</w:t>
      </w:r>
    </w:p>
    <w:p w:rsidR="005C2CAB" w:rsidRPr="00BF7003" w:rsidRDefault="005C2CAB" w:rsidP="00D52B23">
      <w:pPr>
        <w:pStyle w:val="ONUMA"/>
        <w:rPr>
          <w:rtl/>
        </w:rPr>
      </w:pPr>
      <w:r>
        <w:rPr>
          <w:rFonts w:hint="cs"/>
          <w:rtl/>
        </w:rPr>
        <w:t xml:space="preserve">واعتمدت </w:t>
      </w:r>
      <w:r w:rsidR="00C716D3">
        <w:rPr>
          <w:rFonts w:hint="cs"/>
          <w:rtl/>
        </w:rPr>
        <w:t>لجنة المعايير</w:t>
      </w:r>
      <w:r>
        <w:rPr>
          <w:rFonts w:hint="cs"/>
          <w:rtl/>
        </w:rPr>
        <w:t xml:space="preserve"> معيار الويبو الجديد المقترح </w:t>
      </w:r>
      <w:r>
        <w:t>ST.87</w:t>
      </w:r>
      <w:r>
        <w:rPr>
          <w:rFonts w:hint="cs"/>
          <w:rtl/>
        </w:rPr>
        <w:t xml:space="preserve"> مع التعديلات المبيَّنة أعلاه.</w:t>
      </w:r>
    </w:p>
    <w:p w:rsidR="005C2CAB" w:rsidRPr="00BF7003" w:rsidRDefault="005C2CAB" w:rsidP="00D52B23">
      <w:pPr>
        <w:pStyle w:val="ONUMA"/>
        <w:rPr>
          <w:rtl/>
        </w:rPr>
      </w:pPr>
      <w:r w:rsidRPr="003F4403">
        <w:rPr>
          <w:rtl/>
        </w:rPr>
        <w:t xml:space="preserve">والتمست </w:t>
      </w:r>
      <w:r w:rsidR="00C716D3">
        <w:rPr>
          <w:rFonts w:hint="cs"/>
          <w:rtl/>
        </w:rPr>
        <w:t>لجنة المعايير</w:t>
      </w:r>
      <w:r w:rsidRPr="003F4403">
        <w:rPr>
          <w:rtl/>
        </w:rPr>
        <w:t xml:space="preserve"> من الأمانة إصدار تعميم لدعوة مكاتب الملكية الصناعية إلى تقييم ممارساتها العملية وأنظمتها المعلوماتية واستعراض الأحداث المفصّلة المؤقتة</w:t>
      </w:r>
      <w:r>
        <w:rPr>
          <w:rFonts w:hint="cs"/>
          <w:rtl/>
        </w:rPr>
        <w:t xml:space="preserve">، على النحو المبيَّن في الفقرتين 20 و21 من الوثيقة </w:t>
      </w:r>
      <w:r>
        <w:t>CWS/6/14 Corr.</w:t>
      </w:r>
      <w:r>
        <w:rPr>
          <w:rFonts w:hint="cs"/>
          <w:rtl/>
        </w:rPr>
        <w:t>.</w:t>
      </w:r>
    </w:p>
    <w:p w:rsidR="005C2CAB" w:rsidRPr="00BF7003" w:rsidRDefault="005C2CAB" w:rsidP="00D52B23">
      <w:pPr>
        <w:pStyle w:val="ONUMA"/>
        <w:rPr>
          <w:rtl/>
        </w:rPr>
      </w:pPr>
      <w:r>
        <w:rPr>
          <w:rFonts w:hint="cs"/>
          <w:rtl/>
        </w:rPr>
        <w:t xml:space="preserve">وطلبت </w:t>
      </w:r>
      <w:r w:rsidR="00C716D3">
        <w:rPr>
          <w:rFonts w:hint="cs"/>
          <w:rtl/>
        </w:rPr>
        <w:t>لجنة المعايير</w:t>
      </w:r>
      <w:r>
        <w:rPr>
          <w:rFonts w:hint="cs"/>
          <w:rtl/>
        </w:rPr>
        <w:t xml:space="preserve"> من فرقة العمل المعنية بالوضع القانوني </w:t>
      </w:r>
      <w:r w:rsidRPr="003F4403">
        <w:rPr>
          <w:rtl/>
        </w:rPr>
        <w:t>وضع الصيغة النهائية من قائمة الأحداث المفصّلة وإعداد الوثيقة الإرشادية بشأن بيانات الوضع القانوني للتصاميم الصناعية، وفق ما ورد في الفقرات 21 إلى 24</w:t>
      </w:r>
      <w:r>
        <w:rPr>
          <w:rFonts w:hint="cs"/>
          <w:rtl/>
        </w:rPr>
        <w:t xml:space="preserve"> من الوثيقة </w:t>
      </w:r>
      <w:r>
        <w:t>CWS/6/14 Corr.</w:t>
      </w:r>
      <w:r>
        <w:rPr>
          <w:rFonts w:hint="cs"/>
          <w:rtl/>
        </w:rPr>
        <w:t xml:space="preserve">، </w:t>
      </w:r>
      <w:r w:rsidRPr="003F4403">
        <w:rPr>
          <w:rtl/>
        </w:rPr>
        <w:t>وعرضهما على لجنة المعايير في دورتها السابعة لتنظر فيهما وتوافق عليهما؛</w:t>
      </w:r>
    </w:p>
    <w:p w:rsidR="005C2CAB" w:rsidRPr="00BF7003" w:rsidRDefault="005C2CAB" w:rsidP="00D52B23">
      <w:pPr>
        <w:pStyle w:val="ONUMA"/>
        <w:rPr>
          <w:rtl/>
        </w:rPr>
      </w:pPr>
      <w:r w:rsidRPr="003F4403">
        <w:rPr>
          <w:rtl/>
        </w:rPr>
        <w:t xml:space="preserve">والتمست </w:t>
      </w:r>
      <w:r w:rsidR="00C716D3">
        <w:rPr>
          <w:rFonts w:hint="cs"/>
          <w:rtl/>
        </w:rPr>
        <w:t>لجنة المعايير</w:t>
      </w:r>
      <w:r w:rsidRPr="003F4403">
        <w:rPr>
          <w:rtl/>
        </w:rPr>
        <w:t xml:space="preserve"> من فرقة عمل </w:t>
      </w:r>
      <w:r w:rsidRPr="003F4403">
        <w:t>XML4IP</w:t>
      </w:r>
      <w:r w:rsidRPr="003F4403">
        <w:rPr>
          <w:rtl/>
        </w:rPr>
        <w:t xml:space="preserve"> </w:t>
      </w:r>
      <w:r>
        <w:rPr>
          <w:rFonts w:hint="cs"/>
          <w:rtl/>
        </w:rPr>
        <w:t>إعداد</w:t>
      </w:r>
      <w:r w:rsidRPr="003F4403">
        <w:rPr>
          <w:rtl/>
        </w:rPr>
        <w:t xml:space="preserve"> مكونات مخطط لغة الترميز الموسعة (</w:t>
      </w:r>
      <w:r w:rsidRPr="003F4403">
        <w:t>XML</w:t>
      </w:r>
      <w:r>
        <w:rPr>
          <w:rtl/>
        </w:rPr>
        <w:t>)</w:t>
      </w:r>
      <w:r>
        <w:rPr>
          <w:rFonts w:hint="cs"/>
          <w:rtl/>
        </w:rPr>
        <w:t xml:space="preserve">، وفقا لما ورد في الفقرتين 25 و26 من الوثيقة </w:t>
      </w:r>
      <w:r>
        <w:t>CWS/6/14 Corr.</w:t>
      </w:r>
      <w:r>
        <w:rPr>
          <w:rFonts w:hint="cs"/>
          <w:rtl/>
        </w:rPr>
        <w:t>، وموافاتها بنتائج عمل فرقة العمل كي تنظر فيها إبّان دورتها السابعة.</w:t>
      </w:r>
    </w:p>
    <w:p w:rsidR="005C2CAB" w:rsidRPr="00E35F5D" w:rsidRDefault="005C2CAB" w:rsidP="009C2630">
      <w:pPr>
        <w:pStyle w:val="Heading3"/>
        <w:rPr>
          <w:rFonts w:eastAsia="SimSun"/>
          <w:sz w:val="36"/>
          <w:szCs w:val="36"/>
          <w:u w:val="single"/>
          <w:rtl/>
        </w:rPr>
      </w:pPr>
      <w:r w:rsidRPr="00E35F5D">
        <w:rPr>
          <w:rFonts w:hint="cs"/>
          <w:sz w:val="36"/>
          <w:szCs w:val="36"/>
          <w:u w:val="single"/>
          <w:rtl/>
        </w:rPr>
        <w:t>البند 11(أ)</w:t>
      </w:r>
      <w:r w:rsidR="009C2630" w:rsidRPr="00E35F5D">
        <w:rPr>
          <w:rFonts w:hint="cs"/>
          <w:sz w:val="36"/>
          <w:szCs w:val="36"/>
          <w:u w:val="single"/>
          <w:rtl/>
        </w:rPr>
        <w:t xml:space="preserve"> من جدول الأعمال</w:t>
      </w:r>
      <w:r w:rsidRPr="00E35F5D">
        <w:rPr>
          <w:rFonts w:hint="cs"/>
          <w:sz w:val="36"/>
          <w:szCs w:val="36"/>
          <w:u w:val="single"/>
          <w:rtl/>
        </w:rPr>
        <w:t xml:space="preserve">: </w:t>
      </w:r>
      <w:r w:rsidRPr="00E35F5D">
        <w:rPr>
          <w:sz w:val="36"/>
          <w:szCs w:val="36"/>
          <w:u w:val="single"/>
          <w:rtl/>
        </w:rPr>
        <w:t>تقرير فرقة العمل المعنية بقوائم التسلسل عن المهمة رقم 44</w:t>
      </w:r>
    </w:p>
    <w:p w:rsidR="005C2CAB" w:rsidRPr="00BF7003" w:rsidRDefault="005C2CAB" w:rsidP="00D52B23">
      <w:pPr>
        <w:pStyle w:val="ONUMA"/>
        <w:rPr>
          <w:rtl/>
        </w:rPr>
      </w:pPr>
      <w:r>
        <w:rPr>
          <w:rFonts w:hint="cs"/>
          <w:rtl/>
        </w:rPr>
        <w:t xml:space="preserve">استندت المناقشات إلى الوثيقة </w:t>
      </w:r>
      <w:r>
        <w:t>CWS/6/15</w:t>
      </w:r>
      <w:r>
        <w:rPr>
          <w:rFonts w:hint="cs"/>
          <w:rtl/>
        </w:rPr>
        <w:t>.</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بمضمون الوثيقة.</w:t>
      </w:r>
    </w:p>
    <w:p w:rsidR="005C2CAB" w:rsidRPr="00BF7003" w:rsidRDefault="005C2CAB" w:rsidP="00D52B23">
      <w:pPr>
        <w:pStyle w:val="ONUMA"/>
        <w:rPr>
          <w:rtl/>
        </w:rPr>
      </w:pPr>
      <w:r>
        <w:rPr>
          <w:rFonts w:hint="cs"/>
          <w:rtl/>
        </w:rPr>
        <w:t xml:space="preserve">ووافقت </w:t>
      </w:r>
      <w:r w:rsidR="00C716D3">
        <w:rPr>
          <w:rFonts w:hint="cs"/>
          <w:rtl/>
        </w:rPr>
        <w:t>لجنة المعايير</w:t>
      </w:r>
      <w:r>
        <w:rPr>
          <w:rFonts w:hint="cs"/>
          <w:rtl/>
        </w:rPr>
        <w:t xml:space="preserve"> على تغيير وصف المهمة رقم 44 كما يلي: "</w:t>
      </w:r>
      <w:r w:rsidRPr="003F4403">
        <w:rPr>
          <w:rtl/>
        </w:rPr>
        <w:t xml:space="preserve">دعم المكتب الدولي عن طريق توفير متطلبات المستخدمين وتعليقاتهم بشأن البرنامج الحاسوبي للصياغة والتثبت وفقا للمعيار </w:t>
      </w:r>
      <w:r w:rsidRPr="003F4403">
        <w:t>ST.26</w:t>
      </w:r>
      <w:r w:rsidRPr="003F4403">
        <w:rPr>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3F4403">
        <w:t>ST.26</w:t>
      </w:r>
      <w:r>
        <w:rPr>
          <w:rFonts w:hint="cs"/>
          <w:rtl/>
        </w:rPr>
        <w:t>"</w:t>
      </w:r>
      <w:r w:rsidRPr="003F4403">
        <w:rPr>
          <w:rtl/>
        </w:rPr>
        <w:t>.</w:t>
      </w:r>
    </w:p>
    <w:p w:rsidR="005C2CAB" w:rsidRPr="00E35F5D" w:rsidRDefault="005C2CAB" w:rsidP="009C2630">
      <w:pPr>
        <w:pStyle w:val="Heading3"/>
        <w:rPr>
          <w:rFonts w:eastAsia="SimSun"/>
          <w:sz w:val="36"/>
          <w:szCs w:val="36"/>
          <w:u w:val="single"/>
          <w:rtl/>
          <w:lang w:eastAsia="zh-CN"/>
        </w:rPr>
      </w:pPr>
      <w:r w:rsidRPr="00E35F5D">
        <w:rPr>
          <w:rFonts w:hint="cs"/>
          <w:sz w:val="36"/>
          <w:szCs w:val="36"/>
          <w:u w:val="single"/>
          <w:rtl/>
        </w:rPr>
        <w:t>البند 11(ب)</w:t>
      </w:r>
      <w:r w:rsidR="009C2630" w:rsidRPr="00E35F5D">
        <w:rPr>
          <w:rFonts w:hint="cs"/>
          <w:sz w:val="36"/>
          <w:szCs w:val="36"/>
          <w:u w:val="single"/>
          <w:rtl/>
        </w:rPr>
        <w:t xml:space="preserve"> من جدول الأعمال</w:t>
      </w:r>
      <w:r w:rsidRPr="00E35F5D">
        <w:rPr>
          <w:rFonts w:hint="cs"/>
          <w:sz w:val="36"/>
          <w:szCs w:val="36"/>
          <w:u w:val="single"/>
          <w:rtl/>
        </w:rPr>
        <w:t xml:space="preserve">: </w:t>
      </w:r>
      <w:r w:rsidRPr="00E35F5D">
        <w:rPr>
          <w:sz w:val="36"/>
          <w:szCs w:val="36"/>
          <w:u w:val="single"/>
          <w:rtl/>
        </w:rPr>
        <w:t xml:space="preserve">مراجعة معيار الويبو </w:t>
      </w:r>
      <w:r w:rsidRPr="00E35F5D">
        <w:rPr>
          <w:sz w:val="36"/>
          <w:szCs w:val="36"/>
          <w:u w:val="single"/>
        </w:rPr>
        <w:t>ST.26</w:t>
      </w:r>
    </w:p>
    <w:p w:rsidR="005C2CAB" w:rsidRPr="00BF7003" w:rsidRDefault="005C2CAB" w:rsidP="00D52B23">
      <w:pPr>
        <w:pStyle w:val="ONUMA"/>
        <w:rPr>
          <w:rtl/>
        </w:rPr>
      </w:pPr>
      <w:r>
        <w:rPr>
          <w:rFonts w:hint="cs"/>
          <w:rtl/>
        </w:rPr>
        <w:t xml:space="preserve">استندت المناقشات إلى الوثيقة </w:t>
      </w:r>
      <w:r>
        <w:t>CWS/6/16</w:t>
      </w:r>
      <w:r>
        <w:rPr>
          <w:rFonts w:hint="cs"/>
          <w:rtl/>
        </w:rPr>
        <w:t>.</w:t>
      </w:r>
    </w:p>
    <w:p w:rsidR="005C2CAB" w:rsidRPr="00BF7003" w:rsidRDefault="005C2CAB" w:rsidP="00D52B23">
      <w:pPr>
        <w:pStyle w:val="ONUMA"/>
        <w:rPr>
          <w:rtl/>
        </w:rPr>
      </w:pPr>
      <w:r>
        <w:rPr>
          <w:rFonts w:hint="cs"/>
          <w:rtl/>
        </w:rPr>
        <w:t xml:space="preserve">وأحاطت </w:t>
      </w:r>
      <w:r w:rsidR="00C716D3">
        <w:rPr>
          <w:rFonts w:hint="cs"/>
          <w:rtl/>
        </w:rPr>
        <w:t>لجنة المعايير</w:t>
      </w:r>
      <w:r>
        <w:rPr>
          <w:rFonts w:hint="cs"/>
          <w:rtl/>
        </w:rPr>
        <w:t xml:space="preserve"> علما بمضمون الوثيقة </w:t>
      </w:r>
      <w:r>
        <w:t>CWS/6/16</w:t>
      </w:r>
      <w:r>
        <w:rPr>
          <w:rFonts w:hint="cs"/>
          <w:rtl/>
        </w:rPr>
        <w:t>.</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 المراجعة المقترح إدخالها على معيار الويبو </w:t>
      </w:r>
      <w:r>
        <w:t>ST.26</w:t>
      </w:r>
      <w:r>
        <w:rPr>
          <w:rFonts w:hint="cs"/>
          <w:rtl/>
          <w:lang w:bidi="ar-EG"/>
        </w:rPr>
        <w:t xml:space="preserve">، وفقا لما ورد في الفقرات 4 إلى 9 من الوثيقة </w:t>
      </w:r>
      <w:r>
        <w:rPr>
          <w:lang w:bidi="ar-EG"/>
        </w:rPr>
        <w:t>CWS/6/16</w:t>
      </w:r>
      <w:r>
        <w:rPr>
          <w:rFonts w:hint="cs"/>
          <w:rtl/>
          <w:lang w:bidi="ar-EG"/>
        </w:rPr>
        <w:t xml:space="preserve"> فضلا عن التعديلات التي اقترحها وفد الولايات المتحدة الأمريكية والواردة فيما يلي:</w:t>
      </w:r>
    </w:p>
    <w:p w:rsidR="005C2CAB" w:rsidRPr="00BF7003" w:rsidRDefault="005C2CAB" w:rsidP="00D52B23">
      <w:pPr>
        <w:pStyle w:val="ONUMA"/>
        <w:numPr>
          <w:ilvl w:val="5"/>
          <w:numId w:val="11"/>
        </w:numPr>
        <w:ind w:left="567"/>
        <w:rPr>
          <w:rtl/>
        </w:rPr>
      </w:pPr>
      <w:r>
        <w:rPr>
          <w:rFonts w:hint="cs"/>
          <w:rtl/>
        </w:rPr>
        <w:t>تغيير كلمة "</w:t>
      </w:r>
      <w:r>
        <w:t>legal</w:t>
      </w:r>
      <w:r>
        <w:rPr>
          <w:rFonts w:hint="cs"/>
          <w:rtl/>
        </w:rPr>
        <w:t>" إلى "</w:t>
      </w:r>
      <w:r>
        <w:t>permitted</w:t>
      </w:r>
      <w:r>
        <w:rPr>
          <w:rFonts w:hint="cs"/>
          <w:rtl/>
        </w:rPr>
        <w:t xml:space="preserve">" في 3 عبارات من </w:t>
      </w:r>
      <w:r w:rsidRPr="00C2476F">
        <w:rPr>
          <w:rtl/>
        </w:rPr>
        <w:t>المرفق الأول</w:t>
      </w:r>
      <w:r>
        <w:rPr>
          <w:rFonts w:hint="cs"/>
          <w:rtl/>
        </w:rPr>
        <w:t xml:space="preserve"> "</w:t>
      </w:r>
      <w:r w:rsidRPr="00C2476F">
        <w:rPr>
          <w:rtl/>
        </w:rPr>
        <w:t>المفردات الخاضعة للمراقبة</w:t>
      </w:r>
      <w:r>
        <w:rPr>
          <w:rFonts w:hint="cs"/>
          <w:rtl/>
        </w:rPr>
        <w:t>"؛</w:t>
      </w:r>
    </w:p>
    <w:p w:rsidR="005C2CAB" w:rsidRPr="00BF7003" w:rsidRDefault="005C2CAB" w:rsidP="00D52B23">
      <w:pPr>
        <w:pStyle w:val="ONUMA"/>
        <w:numPr>
          <w:ilvl w:val="5"/>
          <w:numId w:val="11"/>
        </w:numPr>
        <w:ind w:left="567"/>
        <w:rPr>
          <w:rtl/>
        </w:rPr>
      </w:pPr>
      <w:r>
        <w:rPr>
          <w:rFonts w:hint="cs"/>
          <w:rtl/>
        </w:rPr>
        <w:t>وتغيير كلمة "</w:t>
      </w:r>
      <w:r>
        <w:t>portion(s)</w:t>
      </w:r>
      <w:r>
        <w:rPr>
          <w:rFonts w:hint="cs"/>
          <w:rtl/>
        </w:rPr>
        <w:t>" إلى "</w:t>
      </w:r>
      <w:r>
        <w:t>region(s)</w:t>
      </w:r>
      <w:r>
        <w:rPr>
          <w:rFonts w:hint="cs"/>
          <w:rtl/>
        </w:rPr>
        <w:t>" في 15 عبارة من المرفق السادس "وثيقة إرشادية"؛</w:t>
      </w:r>
    </w:p>
    <w:p w:rsidR="005C2CAB" w:rsidRDefault="005C2CAB" w:rsidP="00D52B23">
      <w:pPr>
        <w:pStyle w:val="ONUMA"/>
        <w:numPr>
          <w:ilvl w:val="5"/>
          <w:numId w:val="11"/>
        </w:numPr>
        <w:ind w:left="567"/>
      </w:pPr>
      <w:r>
        <w:rPr>
          <w:rFonts w:hint="cs"/>
          <w:rtl/>
        </w:rPr>
        <w:t>وإضافة الجملة الجديدة التالية:</w:t>
      </w:r>
    </w:p>
    <w:p w:rsidR="005C2CAB" w:rsidRDefault="005C2CAB" w:rsidP="005C2CAB">
      <w:pPr>
        <w:pStyle w:val="ONUMA"/>
        <w:numPr>
          <w:ilvl w:val="0"/>
          <w:numId w:val="0"/>
        </w:numPr>
        <w:bidi w:val="0"/>
        <w:spacing w:before="0"/>
        <w:ind w:right="1133"/>
        <w:rPr>
          <w:rtl/>
        </w:rPr>
      </w:pPr>
      <w:r>
        <w:rPr>
          <w:rFonts w:hint="cs"/>
          <w:rtl/>
        </w:rPr>
        <w:t>"</w:t>
      </w:r>
      <w:r w:rsidRPr="0031245A">
        <w:rPr>
          <w:rFonts w:eastAsia="Times New Roman"/>
        </w:rPr>
        <w:t>The nucleotide sequence feature key “modified_base” is also present in both ST.25 and ST.26; however, Scenario 7 contains appropriate recommendation</w:t>
      </w:r>
      <w:r>
        <w:rPr>
          <w:rFonts w:eastAsia="Times New Roman"/>
        </w:rPr>
        <w:t>s.</w:t>
      </w:r>
      <w:r>
        <w:rPr>
          <w:rFonts w:hint="cs"/>
          <w:rtl/>
        </w:rPr>
        <w:t>"</w:t>
      </w:r>
    </w:p>
    <w:p w:rsidR="005C2CAB" w:rsidRPr="00BF7003" w:rsidRDefault="005C2CAB" w:rsidP="005C2CAB">
      <w:pPr>
        <w:pStyle w:val="ONUMA"/>
        <w:numPr>
          <w:ilvl w:val="0"/>
          <w:numId w:val="0"/>
        </w:numPr>
        <w:spacing w:before="0"/>
        <w:ind w:left="1133"/>
        <w:rPr>
          <w:rtl/>
        </w:rPr>
      </w:pPr>
      <w:r>
        <w:rPr>
          <w:rFonts w:hint="cs"/>
          <w:rtl/>
        </w:rPr>
        <w:t xml:space="preserve">بعد الجملة الأولى في السيناريو 9 من المرفق السابع "توصية بشأن </w:t>
      </w:r>
      <w:r w:rsidRPr="00C2476F">
        <w:rPr>
          <w:rtl/>
        </w:rPr>
        <w:t xml:space="preserve">تحويل قوائم التسلسل من المعيار </w:t>
      </w:r>
      <w:r w:rsidRPr="00C2476F">
        <w:t>ST.25</w:t>
      </w:r>
      <w:r w:rsidRPr="00C2476F">
        <w:rPr>
          <w:rtl/>
        </w:rPr>
        <w:t xml:space="preserve"> إلى المعيار </w:t>
      </w:r>
      <w:r w:rsidRPr="00C2476F">
        <w:t>ST.26</w:t>
      </w:r>
      <w:r>
        <w:rPr>
          <w:rFonts w:hint="cs"/>
          <w:rtl/>
        </w:rPr>
        <w:t>".</w:t>
      </w:r>
    </w:p>
    <w:p w:rsidR="005C2CAB" w:rsidRPr="00BF7003" w:rsidRDefault="005C2CAB" w:rsidP="00D52B23">
      <w:pPr>
        <w:pStyle w:val="ONUMA"/>
        <w:rPr>
          <w:rtl/>
        </w:rPr>
      </w:pPr>
      <w:r>
        <w:rPr>
          <w:rFonts w:hint="cs"/>
          <w:rtl/>
        </w:rPr>
        <w:t xml:space="preserve">ونظرت </w:t>
      </w:r>
      <w:r w:rsidR="00C716D3">
        <w:rPr>
          <w:rFonts w:hint="cs"/>
          <w:rtl/>
        </w:rPr>
        <w:t>لجنة المعايير</w:t>
      </w:r>
      <w:r>
        <w:rPr>
          <w:rFonts w:hint="cs"/>
          <w:rtl/>
        </w:rPr>
        <w:t xml:space="preserve"> واعتمدت المرفق السابع الجديد من معيار الويبو </w:t>
      </w:r>
      <w:r>
        <w:t>ST.26</w:t>
      </w:r>
      <w:r>
        <w:rPr>
          <w:rFonts w:hint="cs"/>
          <w:rtl/>
        </w:rPr>
        <w:t xml:space="preserve"> وفقا لما ورد في الفقرتين 10 و11 من الوثيقة </w:t>
      </w:r>
      <w:r>
        <w:t>CWS/6/16</w:t>
      </w:r>
      <w:r>
        <w:rPr>
          <w:rFonts w:hint="cs"/>
          <w:rtl/>
        </w:rPr>
        <w:t xml:space="preserve"> وبالصيغة المبيَّنة في المرفق السابع من الوثيقة </w:t>
      </w:r>
      <w:r>
        <w:t>CWS/6/16</w:t>
      </w:r>
      <w:r>
        <w:rPr>
          <w:rFonts w:hint="cs"/>
          <w:rtl/>
        </w:rPr>
        <w:t>.</w:t>
      </w:r>
    </w:p>
    <w:p w:rsidR="005C2CAB" w:rsidRPr="00E35F5D" w:rsidRDefault="005C2CAB" w:rsidP="009C2630">
      <w:pPr>
        <w:pStyle w:val="Heading3"/>
        <w:rPr>
          <w:rFonts w:eastAsia="SimSun"/>
          <w:sz w:val="36"/>
          <w:szCs w:val="36"/>
          <w:u w:val="single"/>
          <w:rtl/>
          <w:lang w:eastAsia="zh-CN"/>
        </w:rPr>
      </w:pPr>
      <w:r w:rsidRPr="00E35F5D">
        <w:rPr>
          <w:rFonts w:hint="cs"/>
          <w:sz w:val="36"/>
          <w:szCs w:val="36"/>
          <w:u w:val="single"/>
          <w:rtl/>
        </w:rPr>
        <w:t>البند 11(ج)</w:t>
      </w:r>
      <w:r w:rsidR="009C2630" w:rsidRPr="00E35F5D">
        <w:rPr>
          <w:rFonts w:hint="cs"/>
          <w:sz w:val="36"/>
          <w:szCs w:val="36"/>
          <w:u w:val="single"/>
          <w:rtl/>
        </w:rPr>
        <w:t xml:space="preserve"> من جدول الأعمال</w:t>
      </w:r>
      <w:r w:rsidRPr="00E35F5D">
        <w:rPr>
          <w:rFonts w:hint="cs"/>
          <w:sz w:val="36"/>
          <w:szCs w:val="36"/>
          <w:u w:val="single"/>
          <w:rtl/>
        </w:rPr>
        <w:t xml:space="preserve">: </w:t>
      </w:r>
      <w:r w:rsidRPr="00E35F5D">
        <w:rPr>
          <w:sz w:val="36"/>
          <w:szCs w:val="36"/>
          <w:u w:val="single"/>
          <w:rtl/>
        </w:rPr>
        <w:t xml:space="preserve">خطّة تنفيذ مكاتب الملكية الفكرية لمعيار الويبو </w:t>
      </w:r>
      <w:r w:rsidRPr="00E35F5D">
        <w:rPr>
          <w:sz w:val="36"/>
          <w:szCs w:val="36"/>
          <w:u w:val="single"/>
        </w:rPr>
        <w:t>ST.26</w:t>
      </w:r>
    </w:p>
    <w:p w:rsidR="005C2CAB" w:rsidRPr="00BF7003" w:rsidRDefault="005C2CAB" w:rsidP="00D52B23">
      <w:pPr>
        <w:pStyle w:val="ONUMA"/>
        <w:rPr>
          <w:rtl/>
        </w:rPr>
      </w:pPr>
      <w:r>
        <w:rPr>
          <w:rFonts w:hint="cs"/>
          <w:rtl/>
        </w:rPr>
        <w:t xml:space="preserve">استندت المناقشات إلى عروض بشأن تنفيذ معيار الويبو </w:t>
      </w:r>
      <w:r>
        <w:t>ST.26</w:t>
      </w:r>
      <w:r>
        <w:rPr>
          <w:rFonts w:hint="cs"/>
          <w:rtl/>
        </w:rPr>
        <w:t xml:space="preserve"> قدَّمتها وفود جمهورية كوريا واليابان والولايات المتحدة الأمريكية وممثل المكتب الأوروبي للبراءات. وأُبلغت بأن العروض ستُنشر على الموقع الإلكتروني للجنة المعايير.</w:t>
      </w:r>
    </w:p>
    <w:p w:rsidR="00E35F5D" w:rsidRPr="00E35F5D" w:rsidRDefault="00E35F5D" w:rsidP="00E35F5D">
      <w:pPr>
        <w:pStyle w:val="Heading3"/>
        <w:rPr>
          <w:rFonts w:eastAsiaTheme="minorHAnsi"/>
          <w:sz w:val="36"/>
          <w:szCs w:val="36"/>
          <w:u w:val="single"/>
          <w:lang w:bidi="ar-EG"/>
        </w:rPr>
      </w:pPr>
      <w:r w:rsidRPr="00E35F5D">
        <w:rPr>
          <w:rFonts w:eastAsiaTheme="minorHAnsi" w:hint="cs"/>
          <w:sz w:val="36"/>
          <w:szCs w:val="36"/>
          <w:u w:val="single"/>
          <w:rtl/>
        </w:rPr>
        <w:t xml:space="preserve">البند 11(د) من جدول الأعمال: </w:t>
      </w:r>
      <w:r w:rsidRPr="00E35F5D">
        <w:rPr>
          <w:rFonts w:eastAsiaTheme="minorHAnsi"/>
          <w:sz w:val="36"/>
          <w:szCs w:val="36"/>
          <w:u w:val="single"/>
          <w:rtl/>
        </w:rPr>
        <w:t xml:space="preserve">البرنامج الحاسوبي لمعيار الويبو </w:t>
      </w:r>
      <w:r w:rsidRPr="00E35F5D">
        <w:rPr>
          <w:rFonts w:eastAsiaTheme="minorHAnsi"/>
          <w:sz w:val="36"/>
          <w:szCs w:val="36"/>
          <w:u w:val="single"/>
        </w:rPr>
        <w:t>ST.26</w:t>
      </w:r>
    </w:p>
    <w:p w:rsidR="00E35F5D" w:rsidRDefault="00E35F5D" w:rsidP="00C83212">
      <w:pPr>
        <w:pStyle w:val="ONUMA"/>
      </w:pPr>
      <w:r>
        <w:rPr>
          <w:rFonts w:hint="cs"/>
          <w:rtl/>
        </w:rPr>
        <w:t xml:space="preserve">استندت المناقشات إلى الوثيقة </w:t>
      </w:r>
      <w:r>
        <w:t>CWS/6/17</w:t>
      </w:r>
      <w:r>
        <w:rPr>
          <w:rFonts w:hint="cs"/>
          <w:rtl/>
          <w:lang w:bidi="ar-EG"/>
        </w:rPr>
        <w:t>.</w:t>
      </w:r>
    </w:p>
    <w:p w:rsidR="00E35F5D" w:rsidRDefault="00E35F5D" w:rsidP="00C270AD">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CWS/6/17</w:t>
      </w:r>
      <w:r>
        <w:rPr>
          <w:rFonts w:hint="cs"/>
          <w:rtl/>
          <w:lang w:bidi="ar-EG"/>
        </w:rPr>
        <w:t xml:space="preserve"> وبعرض قدَّمه المكتب الدولي عن التطوير الحالي ل</w:t>
      </w:r>
      <w:r w:rsidRPr="00086DA5">
        <w:rPr>
          <w:rtl/>
          <w:lang w:bidi="ar-EG"/>
        </w:rPr>
        <w:t>لأداة البرمجية</w:t>
      </w:r>
      <w:r w:rsidR="00C270AD">
        <w:rPr>
          <w:rFonts w:hint="cs"/>
          <w:rtl/>
          <w:lang w:bidi="ar-EG"/>
        </w:rPr>
        <w:t> </w:t>
      </w:r>
      <w:r w:rsidRPr="00086DA5">
        <w:rPr>
          <w:lang w:bidi="ar-EG"/>
        </w:rPr>
        <w:t>ST.26</w:t>
      </w:r>
      <w:r>
        <w:rPr>
          <w:rFonts w:hint="cs"/>
          <w:rtl/>
          <w:lang w:bidi="ar-EG"/>
        </w:rPr>
        <w:t>.</w:t>
      </w:r>
    </w:p>
    <w:p w:rsidR="00E35F5D" w:rsidRDefault="00E35F5D" w:rsidP="00086DA5">
      <w:pPr>
        <w:pStyle w:val="ONUMA"/>
      </w:pPr>
      <w:r>
        <w:rPr>
          <w:rFonts w:hint="cs"/>
          <w:rtl/>
        </w:rPr>
        <w:t xml:space="preserve">وشجعت </w:t>
      </w:r>
      <w:r w:rsidR="00C716D3">
        <w:rPr>
          <w:rFonts w:hint="cs"/>
          <w:rtl/>
        </w:rPr>
        <w:t>لجنة المعايير</w:t>
      </w:r>
      <w:r>
        <w:rPr>
          <w:rFonts w:hint="cs"/>
          <w:rtl/>
        </w:rPr>
        <w:t xml:space="preserve"> </w:t>
      </w:r>
      <w:r w:rsidRPr="00086DA5">
        <w:rPr>
          <w:rtl/>
        </w:rPr>
        <w:t>مكاتب الملكية الصناع</w:t>
      </w:r>
      <w:r>
        <w:rPr>
          <w:rtl/>
        </w:rPr>
        <w:t>ية على نشر خطتها التنفيذية وفقا</w:t>
      </w:r>
      <w:r w:rsidRPr="00086DA5">
        <w:rPr>
          <w:rtl/>
        </w:rPr>
        <w:t xml:space="preserve"> للفقرة 15</w:t>
      </w:r>
      <w:r>
        <w:rPr>
          <w:rFonts w:hint="cs"/>
          <w:rtl/>
        </w:rPr>
        <w:t xml:space="preserve"> من الوثيقة </w:t>
      </w:r>
      <w:r>
        <w:t>CWS/6/17</w:t>
      </w:r>
      <w:r>
        <w:rPr>
          <w:rFonts w:hint="cs"/>
          <w:rtl/>
          <w:lang w:bidi="ar-EG"/>
        </w:rPr>
        <w:t>.</w:t>
      </w:r>
    </w:p>
    <w:p w:rsidR="00E35F5D" w:rsidRPr="00E35F5D" w:rsidRDefault="00E35F5D" w:rsidP="00E35F5D">
      <w:pPr>
        <w:pStyle w:val="Heading3"/>
        <w:rPr>
          <w:sz w:val="36"/>
          <w:szCs w:val="36"/>
          <w:u w:val="single"/>
        </w:rPr>
      </w:pPr>
      <w:r w:rsidRPr="00E35F5D">
        <w:rPr>
          <w:rFonts w:hint="cs"/>
          <w:sz w:val="36"/>
          <w:szCs w:val="36"/>
          <w:u w:val="single"/>
          <w:rtl/>
        </w:rPr>
        <w:t xml:space="preserve">البند 12(أ) من جدول الأعمال: </w:t>
      </w:r>
      <w:r w:rsidRPr="00E35F5D">
        <w:rPr>
          <w:sz w:val="36"/>
          <w:szCs w:val="36"/>
          <w:u w:val="single"/>
          <w:rtl/>
        </w:rPr>
        <w:t>تقرير فرقة العمل المعنية بملف الإدارة عن المهمة رقم 51</w:t>
      </w:r>
    </w:p>
    <w:p w:rsidR="00E35F5D" w:rsidRDefault="00E35F5D" w:rsidP="00C83212">
      <w:pPr>
        <w:pStyle w:val="ONUMA"/>
      </w:pPr>
      <w:r>
        <w:rPr>
          <w:rFonts w:hint="cs"/>
          <w:rtl/>
        </w:rPr>
        <w:t xml:space="preserve">استندت المناقشات إلى الوثيقة </w:t>
      </w:r>
      <w:r>
        <w:t>CWS/6/18</w:t>
      </w:r>
      <w:r>
        <w:rPr>
          <w:rFonts w:hint="cs"/>
          <w:rtl/>
          <w:lang w:bidi="ar-EG"/>
        </w:rPr>
        <w:t>.</w:t>
      </w:r>
    </w:p>
    <w:p w:rsidR="00E35F5D" w:rsidRDefault="00E35F5D" w:rsidP="00C83212">
      <w:pPr>
        <w:pStyle w:val="ONUMA"/>
      </w:pPr>
      <w:r>
        <w:rPr>
          <w:rFonts w:hint="cs"/>
          <w:rtl/>
        </w:rPr>
        <w:t xml:space="preserve">وأحاطت </w:t>
      </w:r>
      <w:r w:rsidR="00C716D3">
        <w:rPr>
          <w:rFonts w:hint="cs"/>
          <w:rtl/>
        </w:rPr>
        <w:t>لجنة المعايير</w:t>
      </w:r>
      <w:r>
        <w:rPr>
          <w:rFonts w:hint="cs"/>
          <w:rtl/>
        </w:rPr>
        <w:t xml:space="preserve"> علما بالوثيقة </w:t>
      </w:r>
      <w:r>
        <w:t>CWS/6/18</w:t>
      </w:r>
      <w:r>
        <w:rPr>
          <w:rFonts w:hint="cs"/>
          <w:rtl/>
          <w:lang w:bidi="ar-EG"/>
        </w:rPr>
        <w:t xml:space="preserve"> التي قدمها المكتب الأوروبي للبراءات بصفته المشرف على فرقة العمل.</w:t>
      </w:r>
    </w:p>
    <w:p w:rsidR="00E35F5D" w:rsidRDefault="00E35F5D" w:rsidP="00D71740">
      <w:pPr>
        <w:pStyle w:val="ONUMA"/>
      </w:pPr>
      <w:r>
        <w:rPr>
          <w:rFonts w:hint="cs"/>
          <w:rtl/>
        </w:rPr>
        <w:t xml:space="preserve">ونظرت </w:t>
      </w:r>
      <w:r w:rsidR="00C716D3">
        <w:rPr>
          <w:rFonts w:hint="cs"/>
          <w:rtl/>
        </w:rPr>
        <w:t>لجنة المعايير</w:t>
      </w:r>
      <w:r>
        <w:rPr>
          <w:rFonts w:hint="cs"/>
          <w:rtl/>
        </w:rPr>
        <w:t xml:space="preserve"> ووافقت على </w:t>
      </w:r>
      <w:r w:rsidRPr="00086DA5">
        <w:rPr>
          <w:rtl/>
        </w:rPr>
        <w:t>نموذج بوابة ملفات الإدارة، على النحو الم</w:t>
      </w:r>
      <w:r>
        <w:rPr>
          <w:rtl/>
        </w:rPr>
        <w:t xml:space="preserve">شار إليه في الفقرتين 8 و9 </w:t>
      </w:r>
      <w:r>
        <w:rPr>
          <w:rFonts w:hint="cs"/>
          <w:rtl/>
        </w:rPr>
        <w:t xml:space="preserve">من الوثيقة </w:t>
      </w:r>
      <w:r>
        <w:t>CWS/6/18</w:t>
      </w:r>
      <w:r>
        <w:rPr>
          <w:rFonts w:hint="cs"/>
          <w:rtl/>
        </w:rPr>
        <w:t xml:space="preserve">، وشجعت </w:t>
      </w:r>
      <w:r w:rsidRPr="00D71740">
        <w:rPr>
          <w:rtl/>
          <w:lang w:bidi="ar-EG"/>
        </w:rPr>
        <w:t>الأعضاء على تقاسم ممارسات مكاتبهم للملكية الفكرية، بما فيها نسق البيانات والخطط المتعلقة بنشر ملفات الإد</w:t>
      </w:r>
      <w:r>
        <w:rPr>
          <w:rtl/>
          <w:lang w:bidi="ar-EG"/>
        </w:rPr>
        <w:t>ارة الخاصة بها في دورتها السا</w:t>
      </w:r>
      <w:r>
        <w:rPr>
          <w:rFonts w:hint="cs"/>
          <w:rtl/>
          <w:lang w:bidi="ar-EG"/>
        </w:rPr>
        <w:t>بعة.</w:t>
      </w:r>
    </w:p>
    <w:p w:rsidR="00E35F5D" w:rsidRDefault="00E35F5D" w:rsidP="00E35F5D">
      <w:pPr>
        <w:pStyle w:val="ONUMA"/>
      </w:pPr>
      <w:r>
        <w:rPr>
          <w:rFonts w:hint="cs"/>
          <w:rtl/>
        </w:rPr>
        <w:t xml:space="preserve">والتمست </w:t>
      </w:r>
      <w:r w:rsidR="00C716D3">
        <w:rPr>
          <w:rFonts w:hint="cs"/>
          <w:rtl/>
        </w:rPr>
        <w:t>لجنة المعايير</w:t>
      </w:r>
      <w:r>
        <w:rPr>
          <w:rFonts w:hint="cs"/>
          <w:rtl/>
        </w:rPr>
        <w:t xml:space="preserve"> من الأمانة أن تصدر </w:t>
      </w:r>
      <w:r w:rsidRPr="00D71740">
        <w:rPr>
          <w:rtl/>
        </w:rPr>
        <w:t xml:space="preserve">تعميما تدعو فيه مكاتب الملكية الفكرية إلى تقديم معلوماتها بشأن ملفات الإدارة، على النحو المشار إليه في الفقرة 13 (ب) </w:t>
      </w:r>
      <w:r>
        <w:rPr>
          <w:rFonts w:hint="cs"/>
          <w:rtl/>
        </w:rPr>
        <w:t xml:space="preserve">من الوثيقة </w:t>
      </w:r>
      <w:r>
        <w:t>CWS/6/18</w:t>
      </w:r>
      <w:r>
        <w:rPr>
          <w:rFonts w:hint="cs"/>
          <w:rtl/>
        </w:rPr>
        <w:t>، والتمست من الأمانة نشر</w:t>
      </w:r>
      <w:r w:rsidRPr="00D71740">
        <w:rPr>
          <w:rtl/>
        </w:rPr>
        <w:t xml:space="preserve"> الردود على التعميم عبر بوابة ملفات الإدارة على موقع الويبو، على النحو المشار إليه في الفقرتين 12 و13(ج)</w:t>
      </w:r>
      <w:r>
        <w:rPr>
          <w:rFonts w:hint="cs"/>
          <w:rtl/>
        </w:rPr>
        <w:t xml:space="preserve"> من الوثيقة </w:t>
      </w:r>
      <w:r>
        <w:t>CWS/6/18</w:t>
      </w:r>
      <w:r>
        <w:rPr>
          <w:rFonts w:hint="cs"/>
          <w:rtl/>
        </w:rPr>
        <w:t>.</w:t>
      </w:r>
    </w:p>
    <w:p w:rsidR="00E35F5D" w:rsidRPr="00E35F5D" w:rsidRDefault="00E35F5D" w:rsidP="00E35F5D">
      <w:pPr>
        <w:pStyle w:val="Heading3"/>
        <w:rPr>
          <w:sz w:val="36"/>
          <w:szCs w:val="36"/>
          <w:u w:val="single"/>
        </w:rPr>
      </w:pPr>
      <w:r w:rsidRPr="00E35F5D">
        <w:rPr>
          <w:rFonts w:hint="cs"/>
          <w:sz w:val="36"/>
          <w:szCs w:val="36"/>
          <w:u w:val="single"/>
          <w:rtl/>
        </w:rPr>
        <w:t>البند 12(ب) من جدول الأعمال</w:t>
      </w:r>
      <w:r>
        <w:rPr>
          <w:rFonts w:hint="cs"/>
          <w:sz w:val="36"/>
          <w:szCs w:val="36"/>
          <w:u w:val="single"/>
          <w:rtl/>
        </w:rPr>
        <w:t xml:space="preserve">: </w:t>
      </w:r>
      <w:r w:rsidRPr="00E35F5D">
        <w:rPr>
          <w:sz w:val="36"/>
          <w:szCs w:val="36"/>
          <w:u w:val="single"/>
          <w:rtl/>
        </w:rPr>
        <w:t xml:space="preserve">مراجعة معيار الويبو </w:t>
      </w:r>
      <w:r w:rsidRPr="00E35F5D">
        <w:rPr>
          <w:sz w:val="36"/>
          <w:szCs w:val="36"/>
          <w:u w:val="single"/>
        </w:rPr>
        <w:t>ST.37</w:t>
      </w:r>
    </w:p>
    <w:p w:rsidR="00E35F5D" w:rsidRDefault="00E35F5D" w:rsidP="00C83212">
      <w:pPr>
        <w:pStyle w:val="ONUMA"/>
      </w:pPr>
      <w:r>
        <w:rPr>
          <w:rFonts w:hint="cs"/>
          <w:rtl/>
        </w:rPr>
        <w:t xml:space="preserve">استندت المناقشات إلى الوثيقة </w:t>
      </w:r>
      <w:r>
        <w:t>CWS/6/19</w:t>
      </w:r>
      <w:r>
        <w:rPr>
          <w:rFonts w:hint="cs"/>
          <w:rtl/>
          <w:lang w:bidi="ar-EG"/>
        </w:rPr>
        <w:t>.</w:t>
      </w:r>
    </w:p>
    <w:p w:rsidR="00E35F5D" w:rsidRDefault="00E35F5D" w:rsidP="00C270AD">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CWS/6/19</w:t>
      </w:r>
      <w:r>
        <w:rPr>
          <w:rFonts w:hint="cs"/>
          <w:rtl/>
          <w:lang w:bidi="ar-EG"/>
        </w:rPr>
        <w:t xml:space="preserve"> التي قدمها المكتب الأوروبي للبراءات بصفته المشرف على فرقة</w:t>
      </w:r>
      <w:r w:rsidR="00C270AD">
        <w:rPr>
          <w:rFonts w:hint="eastAsia"/>
          <w:rtl/>
          <w:lang w:bidi="ar-EG"/>
        </w:rPr>
        <w:t> </w:t>
      </w:r>
      <w:r>
        <w:rPr>
          <w:rFonts w:hint="cs"/>
          <w:rtl/>
          <w:lang w:bidi="ar-EG"/>
        </w:rPr>
        <w:t>العمل.</w:t>
      </w:r>
    </w:p>
    <w:p w:rsidR="00E35F5D" w:rsidRDefault="00E35F5D" w:rsidP="00D71740">
      <w:pPr>
        <w:pStyle w:val="ONUMA"/>
      </w:pPr>
      <w:r>
        <w:rPr>
          <w:rFonts w:hint="cs"/>
          <w:rtl/>
        </w:rPr>
        <w:t xml:space="preserve">ووافقت </w:t>
      </w:r>
      <w:r w:rsidR="00C716D3">
        <w:rPr>
          <w:rFonts w:hint="cs"/>
          <w:rtl/>
        </w:rPr>
        <w:t>لجنة المعايير</w:t>
      </w:r>
      <w:r>
        <w:rPr>
          <w:rFonts w:hint="cs"/>
          <w:rtl/>
        </w:rPr>
        <w:t xml:space="preserve"> على </w:t>
      </w:r>
      <w:r w:rsidRPr="00D71740">
        <w:rPr>
          <w:rtl/>
        </w:rPr>
        <w:t xml:space="preserve">المراجعة المقترحة لمعيار الويبو </w:t>
      </w:r>
      <w:r w:rsidRPr="00D71740">
        <w:t>ST.37</w:t>
      </w:r>
      <w:r w:rsidRPr="00D71740">
        <w:rPr>
          <w:rtl/>
        </w:rPr>
        <w:t xml:space="preserve"> بشأن المرفقين الجديدين الثالث والرابع، على النحو المشار إليه في الفقرتين 6 و7 </w:t>
      </w:r>
      <w:r>
        <w:rPr>
          <w:rFonts w:hint="cs"/>
          <w:rtl/>
        </w:rPr>
        <w:t xml:space="preserve">من الوثيقة </w:t>
      </w:r>
      <w:r>
        <w:t>CWS/6/19</w:t>
      </w:r>
      <w:r>
        <w:rPr>
          <w:rFonts w:hint="cs"/>
          <w:rtl/>
        </w:rPr>
        <w:t xml:space="preserve">، </w:t>
      </w:r>
      <w:r w:rsidRPr="00D71740">
        <w:rPr>
          <w:rtl/>
        </w:rPr>
        <w:t>وعلى النحو ا</w:t>
      </w:r>
      <w:r>
        <w:rPr>
          <w:rtl/>
        </w:rPr>
        <w:t>لوارد في المرفقين الأول والثاني</w:t>
      </w:r>
      <w:r>
        <w:rPr>
          <w:rFonts w:hint="cs"/>
          <w:rtl/>
        </w:rPr>
        <w:t xml:space="preserve"> للوثيقة </w:t>
      </w:r>
      <w:r>
        <w:t>CWS/6/19</w:t>
      </w:r>
      <w:r>
        <w:rPr>
          <w:rFonts w:hint="cs"/>
          <w:rtl/>
          <w:lang w:bidi="ar-EG"/>
        </w:rPr>
        <w:t>.</w:t>
      </w:r>
    </w:p>
    <w:p w:rsidR="00E35F5D" w:rsidRDefault="00E35F5D" w:rsidP="00C270AD">
      <w:pPr>
        <w:pStyle w:val="ONUMA"/>
      </w:pPr>
      <w:r>
        <w:rPr>
          <w:rFonts w:hint="cs"/>
          <w:rtl/>
        </w:rPr>
        <w:t xml:space="preserve">ووافقت </w:t>
      </w:r>
      <w:r w:rsidR="00C716D3">
        <w:rPr>
          <w:rFonts w:hint="cs"/>
          <w:rtl/>
        </w:rPr>
        <w:t>لجنة المعايير</w:t>
      </w:r>
      <w:r>
        <w:rPr>
          <w:rFonts w:hint="cs"/>
          <w:rtl/>
        </w:rPr>
        <w:t xml:space="preserve"> على </w:t>
      </w:r>
      <w:r w:rsidRPr="00D71740">
        <w:rPr>
          <w:rtl/>
        </w:rPr>
        <w:t xml:space="preserve">التصحيح المقترح لمعيار الويبو </w:t>
      </w:r>
      <w:r w:rsidRPr="00D71740">
        <w:t>ST.37</w:t>
      </w:r>
      <w:r w:rsidRPr="00D71740">
        <w:rPr>
          <w:rtl/>
        </w:rPr>
        <w:t xml:space="preserve">، على النحو المشار إليه في الفقرة 8 </w:t>
      </w:r>
      <w:r>
        <w:rPr>
          <w:rFonts w:hint="cs"/>
          <w:rtl/>
        </w:rPr>
        <w:t>من الوثيقة</w:t>
      </w:r>
      <w:r w:rsidR="00C270AD">
        <w:rPr>
          <w:rFonts w:hint="eastAsia"/>
          <w:rtl/>
        </w:rPr>
        <w:t> </w:t>
      </w:r>
      <w:r>
        <w:t>CWS/6/19</w:t>
      </w:r>
      <w:r>
        <w:rPr>
          <w:rFonts w:hint="cs"/>
          <w:rtl/>
        </w:rPr>
        <w:t>.</w:t>
      </w:r>
    </w:p>
    <w:p w:rsidR="00E35F5D" w:rsidRDefault="00E35F5D" w:rsidP="00C270AD">
      <w:pPr>
        <w:pStyle w:val="ONUMA"/>
      </w:pPr>
      <w:r>
        <w:rPr>
          <w:rFonts w:hint="cs"/>
          <w:rtl/>
        </w:rPr>
        <w:t xml:space="preserve">ووافقت </w:t>
      </w:r>
      <w:r w:rsidR="00C716D3">
        <w:rPr>
          <w:rFonts w:hint="cs"/>
          <w:rtl/>
        </w:rPr>
        <w:t>لجنة المعايير</w:t>
      </w:r>
      <w:r>
        <w:rPr>
          <w:rFonts w:hint="cs"/>
          <w:rtl/>
        </w:rPr>
        <w:t xml:space="preserve"> على </w:t>
      </w:r>
      <w:r>
        <w:rPr>
          <w:rtl/>
        </w:rPr>
        <w:t>حذف "ملاحظة تحريرية من المكتب الدولي"، على النحو المشار إليه في الفقرة 9</w:t>
      </w:r>
      <w:r>
        <w:rPr>
          <w:rFonts w:hint="cs"/>
          <w:rtl/>
        </w:rPr>
        <w:t xml:space="preserve"> من الوثيقة</w:t>
      </w:r>
      <w:r w:rsidR="00C270AD">
        <w:rPr>
          <w:rFonts w:hint="eastAsia"/>
          <w:rtl/>
        </w:rPr>
        <w:t> </w:t>
      </w:r>
      <w:r>
        <w:t>CWS/6/19</w:t>
      </w:r>
      <w:r>
        <w:rPr>
          <w:rFonts w:hint="cs"/>
          <w:rtl/>
        </w:rPr>
        <w:t>.</w:t>
      </w:r>
    </w:p>
    <w:p w:rsidR="00E35F5D" w:rsidRDefault="00E35F5D" w:rsidP="00D71740">
      <w:pPr>
        <w:pStyle w:val="ONUMA"/>
      </w:pPr>
      <w:r>
        <w:rPr>
          <w:rFonts w:hint="cs"/>
          <w:rtl/>
        </w:rPr>
        <w:t xml:space="preserve">ووافقت </w:t>
      </w:r>
      <w:r w:rsidR="00C716D3">
        <w:rPr>
          <w:rFonts w:hint="cs"/>
          <w:rtl/>
        </w:rPr>
        <w:t>لجنة المعايير</w:t>
      </w:r>
      <w:r>
        <w:rPr>
          <w:rFonts w:hint="cs"/>
          <w:rtl/>
        </w:rPr>
        <w:t xml:space="preserve"> على</w:t>
      </w:r>
      <w:r>
        <w:rPr>
          <w:rtl/>
        </w:rPr>
        <w:t xml:space="preserve"> مراجعة وصف المهمة رقم 51 "ضمان المراجعات والتحديثات اللازمة لمعيار الويبو </w:t>
      </w:r>
      <w:r>
        <w:t>ST.37</w:t>
      </w:r>
      <w:r>
        <w:rPr>
          <w:rtl/>
        </w:rPr>
        <w:t xml:space="preserve">"، على النحو المشار إليه في الفقرة 9 </w:t>
      </w:r>
      <w:r>
        <w:rPr>
          <w:rFonts w:hint="cs"/>
          <w:rtl/>
        </w:rPr>
        <w:t xml:space="preserve">من الوثيقة </w:t>
      </w:r>
      <w:r>
        <w:t>CWS/6/19</w:t>
      </w:r>
      <w:r>
        <w:rPr>
          <w:rFonts w:hint="cs"/>
          <w:rtl/>
        </w:rPr>
        <w:t>.</w:t>
      </w:r>
    </w:p>
    <w:p w:rsidR="00E35F5D" w:rsidRPr="00E35F5D" w:rsidRDefault="00E35F5D" w:rsidP="00E35F5D">
      <w:pPr>
        <w:pStyle w:val="Heading3"/>
        <w:rPr>
          <w:sz w:val="36"/>
          <w:szCs w:val="36"/>
          <w:u w:val="single"/>
        </w:rPr>
      </w:pPr>
      <w:r w:rsidRPr="00E35F5D">
        <w:rPr>
          <w:rFonts w:hint="cs"/>
          <w:sz w:val="36"/>
          <w:szCs w:val="36"/>
          <w:u w:val="single"/>
          <w:rtl/>
        </w:rPr>
        <w:t xml:space="preserve">البند 13 من جدول الأعمال: </w:t>
      </w:r>
      <w:r w:rsidRPr="00E35F5D">
        <w:rPr>
          <w:sz w:val="36"/>
          <w:szCs w:val="36"/>
          <w:u w:val="single"/>
          <w:rtl/>
        </w:rPr>
        <w:t xml:space="preserve">مراجعة معيار الويبو </w:t>
      </w:r>
      <w:r w:rsidRPr="00E35F5D">
        <w:rPr>
          <w:sz w:val="36"/>
          <w:szCs w:val="36"/>
          <w:u w:val="single"/>
        </w:rPr>
        <w:t>ST.60</w:t>
      </w:r>
    </w:p>
    <w:p w:rsidR="00E35F5D" w:rsidRPr="00D71740" w:rsidRDefault="00E35F5D" w:rsidP="00C83212">
      <w:pPr>
        <w:pStyle w:val="ONUMA"/>
      </w:pPr>
      <w:r>
        <w:rPr>
          <w:rFonts w:hint="cs"/>
          <w:rtl/>
        </w:rPr>
        <w:t xml:space="preserve">استندت المناقشات إلى الوثيقة </w:t>
      </w:r>
      <w:r>
        <w:rPr>
          <w:lang w:bidi="ar-EG"/>
        </w:rPr>
        <w:t>CWS/6/20</w:t>
      </w:r>
      <w:r>
        <w:rPr>
          <w:rFonts w:hint="cs"/>
          <w:rtl/>
          <w:lang w:bidi="ar-EG"/>
        </w:rPr>
        <w:t>.</w:t>
      </w:r>
    </w:p>
    <w:p w:rsidR="00E35F5D" w:rsidRDefault="00E35F5D" w:rsidP="00053443">
      <w:pPr>
        <w:pStyle w:val="ONUMA"/>
      </w:pPr>
      <w:r>
        <w:rPr>
          <w:rFonts w:hint="cs"/>
          <w:rtl/>
          <w:lang w:bidi="ar-EG"/>
        </w:rPr>
        <w:t xml:space="preserve">وأحاطت </w:t>
      </w:r>
      <w:r w:rsidR="00C716D3">
        <w:rPr>
          <w:rFonts w:hint="cs"/>
          <w:rtl/>
          <w:lang w:bidi="ar-EG"/>
        </w:rPr>
        <w:t>لجنة المعايير</w:t>
      </w:r>
      <w:r>
        <w:rPr>
          <w:rFonts w:hint="cs"/>
          <w:rtl/>
          <w:lang w:bidi="ar-EG"/>
        </w:rPr>
        <w:t xml:space="preserve"> علما بطلب من مكتب الاتحاد الأوروبي للملكية الفكرية بشأن مراجعة معيار الويبو </w:t>
      </w:r>
      <w:r>
        <w:rPr>
          <w:lang w:bidi="ar-EG"/>
        </w:rPr>
        <w:t>ST.60</w:t>
      </w:r>
      <w:r>
        <w:rPr>
          <w:rFonts w:hint="cs"/>
          <w:rtl/>
          <w:lang w:bidi="ar-EG"/>
        </w:rPr>
        <w:t xml:space="preserve"> وفقا لما ورد في الفقرة 1 من </w:t>
      </w:r>
      <w:r>
        <w:rPr>
          <w:rFonts w:hint="cs"/>
          <w:rtl/>
        </w:rPr>
        <w:t xml:space="preserve">الوثيقة </w:t>
      </w:r>
      <w:r>
        <w:rPr>
          <w:lang w:bidi="ar-EG"/>
        </w:rPr>
        <w:t>CWS/6/20</w:t>
      </w:r>
      <w:r>
        <w:rPr>
          <w:rFonts w:hint="cs"/>
          <w:rtl/>
          <w:lang w:bidi="ar-EG"/>
        </w:rPr>
        <w:t>.</w:t>
      </w:r>
    </w:p>
    <w:p w:rsidR="00E35F5D" w:rsidRDefault="00E35F5D" w:rsidP="00053443">
      <w:pPr>
        <w:pStyle w:val="ONUMA"/>
      </w:pPr>
      <w:r>
        <w:rPr>
          <w:rFonts w:hint="cs"/>
          <w:rtl/>
        </w:rPr>
        <w:t xml:space="preserve">ونظرت </w:t>
      </w:r>
      <w:r w:rsidR="00C716D3">
        <w:rPr>
          <w:rFonts w:hint="cs"/>
          <w:rtl/>
        </w:rPr>
        <w:t>لجنة المعايير</w:t>
      </w:r>
      <w:r>
        <w:rPr>
          <w:rFonts w:hint="cs"/>
          <w:rtl/>
        </w:rPr>
        <w:t xml:space="preserve"> في اقتراحين بشأن مراجعة معيار الويبو </w:t>
      </w:r>
      <w:r>
        <w:t>ST.60</w:t>
      </w:r>
      <w:r>
        <w:rPr>
          <w:rFonts w:hint="cs"/>
          <w:rtl/>
          <w:lang w:bidi="ar-EG"/>
        </w:rPr>
        <w:t xml:space="preserve">، وفقا لما ورد في الفقرة 3 من </w:t>
      </w:r>
      <w:r>
        <w:rPr>
          <w:rFonts w:hint="cs"/>
          <w:rtl/>
        </w:rPr>
        <w:t xml:space="preserve">الوثيقة </w:t>
      </w:r>
      <w:r>
        <w:rPr>
          <w:lang w:bidi="ar-EG"/>
        </w:rPr>
        <w:t>CWS/6/20</w:t>
      </w:r>
      <w:r>
        <w:rPr>
          <w:rFonts w:hint="cs"/>
          <w:rtl/>
          <w:lang w:bidi="ar-EG"/>
        </w:rPr>
        <w:t xml:space="preserve"> وعلى النحو المبيَّن في مرفق </w:t>
      </w:r>
      <w:r>
        <w:rPr>
          <w:rFonts w:hint="cs"/>
          <w:rtl/>
        </w:rPr>
        <w:t xml:space="preserve">الوثيقة </w:t>
      </w:r>
      <w:r>
        <w:rPr>
          <w:lang w:bidi="ar-EG"/>
        </w:rPr>
        <w:t>CWS/6/20</w:t>
      </w:r>
      <w:r>
        <w:rPr>
          <w:rFonts w:hint="cs"/>
          <w:rtl/>
          <w:lang w:bidi="ar-EG"/>
        </w:rPr>
        <w:t>.</w:t>
      </w:r>
    </w:p>
    <w:p w:rsidR="00E35F5D" w:rsidRDefault="00E35F5D" w:rsidP="00E044AE">
      <w:pPr>
        <w:pStyle w:val="ONUMA"/>
      </w:pPr>
      <w:r>
        <w:rPr>
          <w:rFonts w:hint="cs"/>
          <w:rtl/>
        </w:rPr>
        <w:t xml:space="preserve">ونظرت </w:t>
      </w:r>
      <w:r w:rsidR="00C716D3">
        <w:rPr>
          <w:rFonts w:hint="cs"/>
          <w:rtl/>
        </w:rPr>
        <w:t>لجنة المعايير</w:t>
      </w:r>
      <w:r>
        <w:rPr>
          <w:rFonts w:hint="cs"/>
          <w:rtl/>
        </w:rPr>
        <w:t xml:space="preserve"> أيضاً في اقتراحات قدِّمت إبّان الدورة لتقسيم العناصر الثلاثة المدرجة في إطار الرمز (551) من </w:t>
      </w:r>
      <w:r w:rsidRPr="00BB381A">
        <w:rPr>
          <w:rtl/>
        </w:rPr>
        <w:t>نظام الأرقام المتفق عليها دولياً في تحديد البيانات الببليوغرافية (</w:t>
      </w:r>
      <w:r w:rsidRPr="00BB381A">
        <w:t>INID</w:t>
      </w:r>
      <w:r>
        <w:rPr>
          <w:rFonts w:hint="cs"/>
          <w:rtl/>
        </w:rPr>
        <w:t>) إلى رمزين منفصلين أو ثلاثة وكذلك في ضرورة استحداث رمز منفصل للعلامات المجمعة.</w:t>
      </w:r>
    </w:p>
    <w:p w:rsidR="00E35F5D" w:rsidRDefault="00E35F5D" w:rsidP="00930732">
      <w:pPr>
        <w:pStyle w:val="ONUMA"/>
      </w:pPr>
      <w:r>
        <w:rPr>
          <w:rFonts w:hint="cs"/>
          <w:rtl/>
        </w:rPr>
        <w:t xml:space="preserve">ووافق أعضاء </w:t>
      </w:r>
      <w:r w:rsidR="00C716D3">
        <w:rPr>
          <w:rFonts w:hint="cs"/>
          <w:rtl/>
        </w:rPr>
        <w:t>لجنة المعايير</w:t>
      </w:r>
      <w:r>
        <w:rPr>
          <w:rFonts w:hint="cs"/>
          <w:rtl/>
        </w:rPr>
        <w:t xml:space="preserve"> على نطاق واسع على اعتماد الاقتراح الأمثل من الفقرة 3 من الوثيقة </w:t>
      </w:r>
      <w:r>
        <w:t>CWS/6/20</w:t>
      </w:r>
      <w:r>
        <w:rPr>
          <w:rFonts w:hint="cs"/>
          <w:rtl/>
          <w:lang w:bidi="ar-EG"/>
        </w:rPr>
        <w:t xml:space="preserve"> باستثناء استخدام الرمزين (547) و(548) لأن</w:t>
      </w:r>
      <w:r w:rsidR="00930732">
        <w:rPr>
          <w:rFonts w:hint="cs"/>
          <w:rtl/>
          <w:lang w:bidi="ar-EG"/>
        </w:rPr>
        <w:t>هما</w:t>
      </w:r>
      <w:r>
        <w:rPr>
          <w:rFonts w:hint="cs"/>
          <w:rtl/>
          <w:lang w:bidi="ar-EG"/>
        </w:rPr>
        <w:t xml:space="preserve"> يندرجان في نطاق ترقيم الرمز </w:t>
      </w:r>
      <w:r>
        <w:rPr>
          <w:lang w:bidi="ar-EG"/>
        </w:rPr>
        <w:t>540</w:t>
      </w:r>
      <w:r>
        <w:rPr>
          <w:rFonts w:hint="cs"/>
          <w:rtl/>
          <w:lang w:bidi="ar-EG"/>
        </w:rPr>
        <w:t xml:space="preserve"> المتعلق باستنساخ العلامات التجارية.</w:t>
      </w:r>
    </w:p>
    <w:p w:rsidR="00E35F5D" w:rsidRDefault="00E35F5D" w:rsidP="00C83212">
      <w:pPr>
        <w:pStyle w:val="ONUMA"/>
      </w:pPr>
      <w:r>
        <w:rPr>
          <w:rFonts w:hint="cs"/>
          <w:rtl/>
        </w:rPr>
        <w:t xml:space="preserve">وطلبت </w:t>
      </w:r>
      <w:r w:rsidR="00C716D3">
        <w:rPr>
          <w:rFonts w:hint="cs"/>
          <w:rtl/>
        </w:rPr>
        <w:t>لجنة المعايير</w:t>
      </w:r>
      <w:r>
        <w:rPr>
          <w:rFonts w:hint="cs"/>
          <w:rtl/>
        </w:rPr>
        <w:t xml:space="preserve"> من الأمانة مراجعة المعيار </w:t>
      </w:r>
      <w:r>
        <w:t>ST.60</w:t>
      </w:r>
      <w:r>
        <w:rPr>
          <w:rFonts w:hint="cs"/>
          <w:rtl/>
          <w:lang w:bidi="ar-EG"/>
        </w:rPr>
        <w:t xml:space="preserve"> على ذلك الأساس ونشر المعيار المراجَع.</w:t>
      </w:r>
    </w:p>
    <w:p w:rsidR="00E35F5D" w:rsidRDefault="00E35F5D" w:rsidP="001C5B37">
      <w:pPr>
        <w:pStyle w:val="ONUMA"/>
      </w:pPr>
      <w:r>
        <w:rPr>
          <w:rFonts w:hint="cs"/>
          <w:rtl/>
        </w:rPr>
        <w:t xml:space="preserve">واتفقت </w:t>
      </w:r>
      <w:r w:rsidR="00C716D3">
        <w:rPr>
          <w:rFonts w:hint="cs"/>
          <w:rtl/>
        </w:rPr>
        <w:t>لجنة المعايير</w:t>
      </w:r>
      <w:r>
        <w:rPr>
          <w:rFonts w:hint="cs"/>
          <w:rtl/>
        </w:rPr>
        <w:t xml:space="preserve"> على إنشاء مهمة جديدة تقترح حلاً للمسائل المتعلقة بترقيم الرمزين (547) و(548)، والاقتراحين بشأن تقسيم الرمز (551) المذكور أعلاه، والرمز الجديد المحتمل للعلامات المجمعة. ووافقت </w:t>
      </w:r>
      <w:r w:rsidR="00C716D3">
        <w:rPr>
          <w:rFonts w:hint="cs"/>
          <w:rtl/>
        </w:rPr>
        <w:t>لجنة المعايير</w:t>
      </w:r>
      <w:r>
        <w:rPr>
          <w:rFonts w:hint="cs"/>
          <w:rtl/>
        </w:rPr>
        <w:t xml:space="preserve"> أيضاً على إحالة هذه المهمة إلى </w:t>
      </w:r>
      <w:r w:rsidRPr="001C5B37">
        <w:rPr>
          <w:rtl/>
        </w:rPr>
        <w:t>فرقة العمل المعنية بتوحيد العلامات التجارية</w:t>
      </w:r>
      <w:r>
        <w:rPr>
          <w:rFonts w:hint="cs"/>
          <w:rtl/>
        </w:rPr>
        <w:t xml:space="preserve"> من أجل دراسة تفاصيلها وطلبت من فرقة العمل إعداد اقتراح أو تقرير مرحلي في دورتها التالية. وطلبت </w:t>
      </w:r>
      <w:r w:rsidR="00C716D3">
        <w:rPr>
          <w:rFonts w:hint="cs"/>
          <w:rtl/>
        </w:rPr>
        <w:t>لجنة المعايير</w:t>
      </w:r>
      <w:r>
        <w:rPr>
          <w:rFonts w:hint="cs"/>
          <w:rtl/>
        </w:rPr>
        <w:t xml:space="preserve"> أيضاً من الأمانة صياغة وصف المهمة وإدراجه في برنامج عملها.</w:t>
      </w:r>
    </w:p>
    <w:p w:rsidR="00E35F5D" w:rsidRPr="00E35F5D" w:rsidRDefault="00E35F5D" w:rsidP="00E35F5D">
      <w:pPr>
        <w:pStyle w:val="Heading3"/>
        <w:rPr>
          <w:sz w:val="36"/>
          <w:szCs w:val="36"/>
          <w:u w:val="single"/>
        </w:rPr>
      </w:pPr>
      <w:r w:rsidRPr="00E35F5D">
        <w:rPr>
          <w:rFonts w:hint="cs"/>
          <w:sz w:val="36"/>
          <w:szCs w:val="36"/>
          <w:u w:val="single"/>
          <w:rtl/>
        </w:rPr>
        <w:t>البند 14 من جدول الأعمال:</w:t>
      </w:r>
      <w:r>
        <w:rPr>
          <w:rFonts w:hint="cs"/>
          <w:sz w:val="36"/>
          <w:szCs w:val="36"/>
          <w:u w:val="single"/>
          <w:rtl/>
        </w:rPr>
        <w:t xml:space="preserve"> </w:t>
      </w:r>
      <w:r w:rsidR="00930732">
        <w:rPr>
          <w:sz w:val="36"/>
          <w:szCs w:val="36"/>
          <w:u w:val="single"/>
          <w:rtl/>
        </w:rPr>
        <w:t>نسق التواريخ الموص</w:t>
      </w:r>
      <w:r w:rsidR="00930732">
        <w:rPr>
          <w:rFonts w:hint="cs"/>
          <w:sz w:val="36"/>
          <w:szCs w:val="36"/>
          <w:u w:val="single"/>
          <w:rtl/>
        </w:rPr>
        <w:t>ى</w:t>
      </w:r>
      <w:r w:rsidRPr="00E35F5D">
        <w:rPr>
          <w:sz w:val="36"/>
          <w:szCs w:val="36"/>
          <w:u w:val="single"/>
          <w:rtl/>
        </w:rPr>
        <w:t xml:space="preserve"> به في معايير الويبو</w:t>
      </w:r>
    </w:p>
    <w:p w:rsidR="00E35F5D" w:rsidRPr="001C5B37" w:rsidRDefault="00E35F5D" w:rsidP="001C5B37">
      <w:pPr>
        <w:pStyle w:val="ONUMA"/>
      </w:pPr>
      <w:r w:rsidRPr="001C5B37">
        <w:rPr>
          <w:rFonts w:hint="cs"/>
          <w:rtl/>
        </w:rPr>
        <w:t xml:space="preserve">استندت المناقشات إلى الوثيقة </w:t>
      </w:r>
      <w:r w:rsidRPr="001C5B37">
        <w:t>CWS/6/21</w:t>
      </w:r>
      <w:r w:rsidRPr="001C5B37">
        <w:rPr>
          <w:rFonts w:hint="cs"/>
          <w:rtl/>
        </w:rPr>
        <w:t>.</w:t>
      </w:r>
    </w:p>
    <w:p w:rsidR="00E35F5D" w:rsidRDefault="00E35F5D" w:rsidP="00C83212">
      <w:pPr>
        <w:pStyle w:val="ONUMA"/>
      </w:pPr>
      <w:r>
        <w:rPr>
          <w:rFonts w:hint="cs"/>
          <w:rtl/>
        </w:rPr>
        <w:t xml:space="preserve">وأحاطت </w:t>
      </w:r>
      <w:r w:rsidR="00C716D3">
        <w:rPr>
          <w:rFonts w:hint="cs"/>
          <w:rtl/>
        </w:rPr>
        <w:t>لجنة المعايير</w:t>
      </w:r>
      <w:r>
        <w:rPr>
          <w:rFonts w:hint="cs"/>
          <w:rtl/>
        </w:rPr>
        <w:t xml:space="preserve"> علما بمضمون </w:t>
      </w:r>
      <w:r w:rsidRPr="001C5B37">
        <w:rPr>
          <w:rFonts w:hint="cs"/>
          <w:rtl/>
        </w:rPr>
        <w:t xml:space="preserve">الوثيقة </w:t>
      </w:r>
      <w:r w:rsidRPr="001C5B37">
        <w:t>CWS/6/21</w:t>
      </w:r>
      <w:r w:rsidRPr="001C5B37">
        <w:rPr>
          <w:rFonts w:hint="cs"/>
          <w:rtl/>
        </w:rPr>
        <w:t>.</w:t>
      </w:r>
    </w:p>
    <w:p w:rsidR="00E35F5D" w:rsidRDefault="00E35F5D" w:rsidP="00C83212">
      <w:pPr>
        <w:pStyle w:val="ONUMA"/>
      </w:pPr>
      <w:r>
        <w:rPr>
          <w:rFonts w:hint="cs"/>
          <w:rtl/>
        </w:rPr>
        <w:t xml:space="preserve">ووافقت </w:t>
      </w:r>
      <w:r w:rsidR="00C716D3">
        <w:rPr>
          <w:rFonts w:hint="cs"/>
          <w:rtl/>
        </w:rPr>
        <w:t>لجنة المعايير</w:t>
      </w:r>
      <w:r>
        <w:rPr>
          <w:rFonts w:hint="cs"/>
          <w:rtl/>
        </w:rPr>
        <w:t xml:space="preserve"> على اقتراح الحفاظ على المعايير دون تغيير نظراً إلى أن أنساق البيانات الموصى بها تمتثل كلها للمعيار </w:t>
      </w:r>
      <w:r>
        <w:t>ISO-8601</w:t>
      </w:r>
      <w:r>
        <w:rPr>
          <w:rFonts w:hint="cs"/>
          <w:rtl/>
          <w:lang w:bidi="ar-EG"/>
        </w:rPr>
        <w:t xml:space="preserve"> وفقا لما ورد في الفقرة 12 من </w:t>
      </w:r>
      <w:r w:rsidRPr="001C5B37">
        <w:rPr>
          <w:rFonts w:hint="cs"/>
          <w:rtl/>
        </w:rPr>
        <w:t xml:space="preserve">الوثيقة </w:t>
      </w:r>
      <w:r w:rsidRPr="001C5B37">
        <w:t>CWS/6/21</w:t>
      </w:r>
      <w:r w:rsidRPr="001C5B37">
        <w:rPr>
          <w:rFonts w:hint="cs"/>
          <w:rtl/>
        </w:rPr>
        <w:t>.</w:t>
      </w:r>
    </w:p>
    <w:p w:rsidR="00E35F5D" w:rsidRPr="00E35F5D" w:rsidRDefault="00E35F5D" w:rsidP="001C5B37">
      <w:pPr>
        <w:pStyle w:val="Heading3"/>
        <w:rPr>
          <w:sz w:val="36"/>
          <w:szCs w:val="36"/>
          <w:u w:val="single"/>
        </w:rPr>
      </w:pPr>
      <w:r w:rsidRPr="00E35F5D">
        <w:rPr>
          <w:rFonts w:hint="cs"/>
          <w:sz w:val="36"/>
          <w:szCs w:val="36"/>
          <w:u w:val="single"/>
          <w:rtl/>
        </w:rPr>
        <w:t>البند 15 من جدول الأعمال:</w:t>
      </w:r>
      <w:r>
        <w:rPr>
          <w:rFonts w:hint="cs"/>
          <w:sz w:val="36"/>
          <w:szCs w:val="36"/>
          <w:u w:val="single"/>
          <w:rtl/>
        </w:rPr>
        <w:t xml:space="preserve"> </w:t>
      </w:r>
      <w:r w:rsidRPr="00E35F5D">
        <w:rPr>
          <w:sz w:val="36"/>
          <w:szCs w:val="36"/>
          <w:u w:val="single"/>
          <w:rtl/>
        </w:rPr>
        <w:t>اقتراح إنشاء معيار للويبو بشأن النماذج والصور المجسّمة الواردة في وثائق الملكية الفكرية</w:t>
      </w:r>
    </w:p>
    <w:p w:rsidR="00E35F5D" w:rsidRPr="001C5B37" w:rsidRDefault="00E35F5D" w:rsidP="001C5B37">
      <w:pPr>
        <w:pStyle w:val="ONUMA"/>
      </w:pPr>
      <w:r w:rsidRPr="001C5B37">
        <w:rPr>
          <w:rFonts w:hint="cs"/>
          <w:rtl/>
        </w:rPr>
        <w:t>استندت</w:t>
      </w:r>
      <w:r>
        <w:rPr>
          <w:rFonts w:hint="cs"/>
          <w:rtl/>
        </w:rPr>
        <w:t xml:space="preserve"> المناقشات إلى الوثيقة </w:t>
      </w:r>
      <w:r>
        <w:t>CWS/6/22</w:t>
      </w:r>
      <w:r>
        <w:rPr>
          <w:rFonts w:hint="cs"/>
          <w:rtl/>
          <w:lang w:bidi="ar-EG"/>
        </w:rPr>
        <w:t xml:space="preserve"> وعرض قدَّمه وفد الاتحاد الروسي.</w:t>
      </w:r>
    </w:p>
    <w:p w:rsidR="00E35F5D" w:rsidRDefault="00E35F5D" w:rsidP="001C5B37">
      <w:pPr>
        <w:pStyle w:val="ONUMA"/>
      </w:pPr>
      <w:r>
        <w:rPr>
          <w:rFonts w:hint="cs"/>
          <w:rtl/>
        </w:rPr>
        <w:t xml:space="preserve">وأحاطت </w:t>
      </w:r>
      <w:r w:rsidR="00C716D3">
        <w:rPr>
          <w:rFonts w:hint="cs"/>
          <w:rtl/>
        </w:rPr>
        <w:t>لجنة المعايير</w:t>
      </w:r>
      <w:r>
        <w:rPr>
          <w:rFonts w:hint="cs"/>
          <w:rtl/>
        </w:rPr>
        <w:t xml:space="preserve"> علما بمضمون </w:t>
      </w:r>
      <w:r w:rsidRPr="001C5B37">
        <w:rPr>
          <w:rtl/>
        </w:rPr>
        <w:t xml:space="preserve">الاقتراح الخاص بالنماذج والصور المجسّمة، كما يرد في مرفق </w:t>
      </w:r>
      <w:r>
        <w:rPr>
          <w:rFonts w:hint="cs"/>
          <w:rtl/>
        </w:rPr>
        <w:t xml:space="preserve">الوثيقة </w:t>
      </w:r>
      <w:r>
        <w:t>CWS/6/22</w:t>
      </w:r>
      <w:r>
        <w:rPr>
          <w:rFonts w:hint="cs"/>
          <w:rtl/>
        </w:rPr>
        <w:t>.</w:t>
      </w:r>
    </w:p>
    <w:p w:rsidR="00E35F5D" w:rsidRDefault="00E35F5D" w:rsidP="001C5B37">
      <w:pPr>
        <w:pStyle w:val="ONUMA"/>
      </w:pPr>
      <w:r>
        <w:rPr>
          <w:rFonts w:hint="cs"/>
          <w:rtl/>
        </w:rPr>
        <w:t xml:space="preserve">وأنشأت </w:t>
      </w:r>
      <w:r w:rsidR="00C716D3">
        <w:rPr>
          <w:rFonts w:hint="cs"/>
          <w:rtl/>
        </w:rPr>
        <w:t>لجنة المعايير</w:t>
      </w:r>
      <w:r>
        <w:rPr>
          <w:rFonts w:hint="cs"/>
          <w:rtl/>
        </w:rPr>
        <w:t xml:space="preserve"> مهمة جديدة </w:t>
      </w:r>
      <w:r w:rsidRPr="001C5B37">
        <w:rPr>
          <w:rtl/>
        </w:rPr>
        <w:t>وصفها "اقتراح توصيات بشأن النماذج والصور المجسّمة"</w:t>
      </w:r>
      <w:r>
        <w:rPr>
          <w:rFonts w:hint="cs"/>
          <w:rtl/>
        </w:rPr>
        <w:t>.</w:t>
      </w:r>
    </w:p>
    <w:p w:rsidR="00E35F5D" w:rsidRDefault="00E35F5D" w:rsidP="001C5B37">
      <w:pPr>
        <w:pStyle w:val="ONUMA"/>
      </w:pPr>
      <w:r>
        <w:rPr>
          <w:rFonts w:hint="cs"/>
          <w:rtl/>
        </w:rPr>
        <w:t xml:space="preserve">وأنشأت </w:t>
      </w:r>
      <w:r w:rsidR="00C716D3">
        <w:rPr>
          <w:rFonts w:hint="cs"/>
          <w:rtl/>
        </w:rPr>
        <w:t>لجنة المعايير</w:t>
      </w:r>
      <w:r w:rsidRPr="001C5B37">
        <w:rPr>
          <w:rtl/>
        </w:rPr>
        <w:t xml:space="preserve"> </w:t>
      </w:r>
      <w:r>
        <w:rPr>
          <w:rFonts w:hint="cs"/>
          <w:rtl/>
        </w:rPr>
        <w:t>فرقة العمل المعنية وسمتها "فرقة العمل المعنية بالمجسمات"</w:t>
      </w:r>
      <w:r w:rsidRPr="001C5B37">
        <w:rPr>
          <w:rtl/>
        </w:rPr>
        <w:t xml:space="preserve"> </w:t>
      </w:r>
      <w:r>
        <w:rPr>
          <w:rFonts w:hint="cs"/>
          <w:rtl/>
        </w:rPr>
        <w:t>وعيَّنت وفد الاتحاد الروسي</w:t>
      </w:r>
      <w:r w:rsidRPr="001C5B37">
        <w:rPr>
          <w:rtl/>
        </w:rPr>
        <w:t xml:space="preserve"> مشرفاً عليه</w:t>
      </w:r>
      <w:r>
        <w:rPr>
          <w:rFonts w:hint="cs"/>
          <w:rtl/>
        </w:rPr>
        <w:t>ا.</w:t>
      </w:r>
    </w:p>
    <w:p w:rsidR="00E35F5D" w:rsidRDefault="00E35F5D" w:rsidP="001C5B37">
      <w:pPr>
        <w:pStyle w:val="ONUMA"/>
      </w:pPr>
      <w:r>
        <w:rPr>
          <w:rFonts w:hint="cs"/>
          <w:rtl/>
        </w:rPr>
        <w:t xml:space="preserve">وطلبت </w:t>
      </w:r>
      <w:r w:rsidR="00C716D3">
        <w:rPr>
          <w:rFonts w:hint="cs"/>
          <w:rtl/>
        </w:rPr>
        <w:t>لجنة المعايير</w:t>
      </w:r>
      <w:r>
        <w:rPr>
          <w:rFonts w:hint="cs"/>
          <w:rtl/>
        </w:rPr>
        <w:t xml:space="preserve"> من الأمانة </w:t>
      </w:r>
      <w:r w:rsidRPr="001C5B37">
        <w:rPr>
          <w:rtl/>
        </w:rPr>
        <w:t>إصدار تعميم تدعو فيه مكاتب الملكية الفكرية إلى ترشيح خبرائها إلى فرقة العمل</w:t>
      </w:r>
      <w:r>
        <w:rPr>
          <w:rFonts w:hint="cs"/>
          <w:rtl/>
        </w:rPr>
        <w:t>.</w:t>
      </w:r>
    </w:p>
    <w:p w:rsidR="00E35F5D" w:rsidRDefault="00E35F5D" w:rsidP="001C5B37">
      <w:pPr>
        <w:pStyle w:val="ONUMA"/>
      </w:pPr>
      <w:r>
        <w:rPr>
          <w:rFonts w:hint="cs"/>
          <w:rtl/>
        </w:rPr>
        <w:t xml:space="preserve">وطلبت </w:t>
      </w:r>
      <w:r w:rsidR="00C716D3">
        <w:rPr>
          <w:rFonts w:hint="cs"/>
          <w:rtl/>
        </w:rPr>
        <w:t>لجنة المعايير</w:t>
      </w:r>
      <w:r>
        <w:rPr>
          <w:rFonts w:hint="cs"/>
          <w:rtl/>
        </w:rPr>
        <w:t xml:space="preserve"> </w:t>
      </w:r>
      <w:r w:rsidRPr="001C5B37">
        <w:rPr>
          <w:rtl/>
        </w:rPr>
        <w:t>من فرقة العمل موافاتها، إبّان دورتها السابعة، بتقرير عن التقدم المحرز في هذا الشأن.</w:t>
      </w:r>
    </w:p>
    <w:p w:rsidR="00E35F5D" w:rsidRPr="00E35F5D" w:rsidRDefault="00E35F5D" w:rsidP="00E35F5D">
      <w:pPr>
        <w:pStyle w:val="Heading3"/>
        <w:rPr>
          <w:sz w:val="36"/>
          <w:szCs w:val="36"/>
          <w:u w:val="single"/>
        </w:rPr>
      </w:pPr>
      <w:r w:rsidRPr="00E35F5D">
        <w:rPr>
          <w:rFonts w:hint="cs"/>
          <w:sz w:val="36"/>
          <w:szCs w:val="36"/>
          <w:u w:val="single"/>
          <w:rtl/>
        </w:rPr>
        <w:t xml:space="preserve">البند 16 من جدول الأعمال: </w:t>
      </w:r>
      <w:r w:rsidRPr="00E35F5D">
        <w:rPr>
          <w:sz w:val="36"/>
          <w:szCs w:val="36"/>
          <w:u w:val="single"/>
          <w:rtl/>
        </w:rPr>
        <w:t>اقتراح إنشاء مهمة لتحديث معايير الويبو القائمة بشأن نشر المعلومات عن حقوق الملكية الفكرية والأحداث المتعلقة بالوضع القانوني</w:t>
      </w:r>
    </w:p>
    <w:p w:rsidR="00E35F5D" w:rsidRDefault="00E35F5D" w:rsidP="00C83212">
      <w:pPr>
        <w:pStyle w:val="ONUMA"/>
      </w:pPr>
      <w:r>
        <w:rPr>
          <w:rFonts w:hint="cs"/>
          <w:rtl/>
        </w:rPr>
        <w:t xml:space="preserve">استندت المناقشات إلى الوثيقة </w:t>
      </w:r>
      <w:r>
        <w:t>CWS/6/23</w:t>
      </w:r>
      <w:r>
        <w:rPr>
          <w:rFonts w:hint="cs"/>
          <w:rtl/>
          <w:lang w:bidi="ar-EG"/>
        </w:rPr>
        <w:t xml:space="preserve"> وعرض قدَّمه وفد الاتحاد الروسي.</w:t>
      </w:r>
    </w:p>
    <w:p w:rsidR="00E35F5D" w:rsidRDefault="00E35F5D" w:rsidP="00C83212">
      <w:pPr>
        <w:pStyle w:val="ONUMA"/>
      </w:pPr>
      <w:r>
        <w:rPr>
          <w:rFonts w:hint="cs"/>
          <w:rtl/>
        </w:rPr>
        <w:t xml:space="preserve">وأحاطت </w:t>
      </w:r>
      <w:r w:rsidR="00C716D3">
        <w:rPr>
          <w:rFonts w:hint="cs"/>
          <w:rtl/>
        </w:rPr>
        <w:t>لجنة المعايير</w:t>
      </w:r>
      <w:r>
        <w:rPr>
          <w:rFonts w:hint="cs"/>
          <w:rtl/>
        </w:rPr>
        <w:t xml:space="preserve"> علما بمضمون اقتراح وفد الاتحاد الروسي، كما يرد في مرفق الوثيقة </w:t>
      </w:r>
      <w:r>
        <w:t>CWS/6/23</w:t>
      </w:r>
      <w:r>
        <w:rPr>
          <w:rFonts w:hint="cs"/>
          <w:rtl/>
        </w:rPr>
        <w:t>.</w:t>
      </w:r>
    </w:p>
    <w:p w:rsidR="00E35F5D" w:rsidRDefault="00E35F5D" w:rsidP="001C5B37">
      <w:pPr>
        <w:pStyle w:val="ONUMA"/>
      </w:pPr>
      <w:r>
        <w:rPr>
          <w:rFonts w:hint="cs"/>
          <w:rtl/>
        </w:rPr>
        <w:t xml:space="preserve">وأنشأت </w:t>
      </w:r>
      <w:r w:rsidR="00C716D3">
        <w:rPr>
          <w:rFonts w:hint="cs"/>
          <w:rtl/>
        </w:rPr>
        <w:t>لجنة المعايير</w:t>
      </w:r>
      <w:r>
        <w:rPr>
          <w:rFonts w:hint="cs"/>
          <w:rtl/>
        </w:rPr>
        <w:t xml:space="preserve"> مهمة جديدة</w:t>
      </w:r>
      <w:r>
        <w:rPr>
          <w:rtl/>
        </w:rPr>
        <w:t xml:space="preserve"> </w:t>
      </w:r>
      <w:r w:rsidRPr="001C5B37">
        <w:rPr>
          <w:rtl/>
        </w:rPr>
        <w:t xml:space="preserve">وصفها "استعراض معايير الويبو </w:t>
      </w:r>
      <w:r w:rsidRPr="001C5B37">
        <w:t>ST.6</w:t>
      </w:r>
      <w:r w:rsidRPr="001C5B37">
        <w:rPr>
          <w:rtl/>
        </w:rPr>
        <w:t xml:space="preserve"> و</w:t>
      </w:r>
      <w:r w:rsidRPr="001C5B37">
        <w:t>ST.8</w:t>
      </w:r>
      <w:r w:rsidRPr="001C5B37">
        <w:rPr>
          <w:rtl/>
        </w:rPr>
        <w:t xml:space="preserve"> و</w:t>
      </w:r>
      <w:r w:rsidRPr="001C5B37">
        <w:t>ST.10</w:t>
      </w:r>
      <w:r w:rsidRPr="001C5B37">
        <w:rPr>
          <w:rtl/>
        </w:rPr>
        <w:t xml:space="preserve"> و</w:t>
      </w:r>
      <w:r w:rsidRPr="001C5B37">
        <w:t>ST.11</w:t>
      </w:r>
      <w:r w:rsidRPr="001C5B37">
        <w:rPr>
          <w:rtl/>
        </w:rPr>
        <w:t xml:space="preserve"> و</w:t>
      </w:r>
      <w:r w:rsidRPr="001C5B37">
        <w:t>ST.15</w:t>
      </w:r>
      <w:r w:rsidRPr="001C5B37">
        <w:rPr>
          <w:rtl/>
        </w:rPr>
        <w:t xml:space="preserve"> و</w:t>
      </w:r>
      <w:r w:rsidRPr="001C5B37">
        <w:t>ST.17</w:t>
      </w:r>
      <w:r w:rsidRPr="001C5B37">
        <w:rPr>
          <w:rtl/>
        </w:rPr>
        <w:t xml:space="preserve"> و</w:t>
      </w:r>
      <w:r w:rsidRPr="001C5B37">
        <w:t>ST.18</w:t>
      </w:r>
      <w:r w:rsidRPr="001C5B37">
        <w:rPr>
          <w:rtl/>
        </w:rPr>
        <w:t xml:space="preserve"> و</w:t>
      </w:r>
      <w:r w:rsidRPr="001C5B37">
        <w:t>ST.63</w:t>
      </w:r>
      <w:r w:rsidRPr="001C5B37">
        <w:rPr>
          <w:rtl/>
        </w:rPr>
        <w:t xml:space="preserve"> و</w:t>
      </w:r>
      <w:r w:rsidRPr="001C5B37">
        <w:t>ST.81</w:t>
      </w:r>
      <w:r w:rsidRPr="001C5B37">
        <w:rPr>
          <w:rtl/>
        </w:rPr>
        <w:t xml:space="preserve"> لأغراض النشر الإلكتروني لوثائق الملكية الفكرية، واقتراح تعديلات على ت</w:t>
      </w:r>
      <w:r>
        <w:rPr>
          <w:rtl/>
        </w:rPr>
        <w:t>لك المعايير عند الاقتضاء"، وفقا</w:t>
      </w:r>
      <w:r w:rsidRPr="001C5B37">
        <w:rPr>
          <w:rtl/>
        </w:rPr>
        <w:t xml:space="preserve"> لما ورد في الفقرة 2 من </w:t>
      </w:r>
      <w:r>
        <w:rPr>
          <w:rFonts w:hint="cs"/>
          <w:rtl/>
        </w:rPr>
        <w:t xml:space="preserve">الوثيقة </w:t>
      </w:r>
      <w:r>
        <w:t>CWS/6/23</w:t>
      </w:r>
      <w:r w:rsidRPr="001C5B37">
        <w:rPr>
          <w:rtl/>
        </w:rPr>
        <w:t xml:space="preserve"> </w:t>
      </w:r>
      <w:r>
        <w:rPr>
          <w:rFonts w:hint="cs"/>
          <w:rtl/>
        </w:rPr>
        <w:t>ومرفقها.</w:t>
      </w:r>
    </w:p>
    <w:p w:rsidR="00E35F5D" w:rsidRDefault="00E35F5D" w:rsidP="00C83212">
      <w:pPr>
        <w:pStyle w:val="ONUMA"/>
      </w:pPr>
      <w:r>
        <w:rPr>
          <w:rFonts w:hint="cs"/>
          <w:rtl/>
        </w:rPr>
        <w:t xml:space="preserve">وأنشأت </w:t>
      </w:r>
      <w:r w:rsidR="00C716D3">
        <w:rPr>
          <w:rFonts w:hint="cs"/>
          <w:rtl/>
        </w:rPr>
        <w:t>لجنة المعايير</w:t>
      </w:r>
      <w:r>
        <w:rPr>
          <w:rFonts w:hint="cs"/>
          <w:rtl/>
        </w:rPr>
        <w:t xml:space="preserve"> فرقة العمل المعنية وسمتها "فرقة العمل المعنية بالتحول الرقمي" وعيَّنت وفد الولايات المتحدة الأمريكية مشرفاً عليها.</w:t>
      </w:r>
    </w:p>
    <w:p w:rsidR="00E35F5D" w:rsidRDefault="00E35F5D" w:rsidP="001C5B37">
      <w:pPr>
        <w:pStyle w:val="ONUMA"/>
      </w:pPr>
      <w:r>
        <w:rPr>
          <w:rFonts w:hint="cs"/>
          <w:rtl/>
        </w:rPr>
        <w:t xml:space="preserve">وطلبت </w:t>
      </w:r>
      <w:r w:rsidR="00C716D3">
        <w:rPr>
          <w:rFonts w:hint="cs"/>
          <w:rtl/>
        </w:rPr>
        <w:t>لجنة المعايير</w:t>
      </w:r>
      <w:r>
        <w:rPr>
          <w:rFonts w:hint="cs"/>
          <w:rtl/>
        </w:rPr>
        <w:t xml:space="preserve"> من الأمانة </w:t>
      </w:r>
      <w:r w:rsidRPr="001C5B37">
        <w:rPr>
          <w:rtl/>
        </w:rPr>
        <w:t>إصدار تعميم تدعو فيه مكاتب الملكية الفكرية إلى ترشيح خبرائها إلى فرقة العمل</w:t>
      </w:r>
      <w:r>
        <w:rPr>
          <w:rFonts w:hint="cs"/>
          <w:rtl/>
        </w:rPr>
        <w:t>.</w:t>
      </w:r>
    </w:p>
    <w:p w:rsidR="00E35F5D" w:rsidRDefault="00E35F5D" w:rsidP="001C5B37">
      <w:pPr>
        <w:pStyle w:val="ONUMA"/>
      </w:pPr>
      <w:r>
        <w:rPr>
          <w:rFonts w:hint="cs"/>
          <w:rtl/>
        </w:rPr>
        <w:t xml:space="preserve">وطلبت </w:t>
      </w:r>
      <w:r w:rsidR="00C716D3">
        <w:rPr>
          <w:rFonts w:hint="cs"/>
          <w:rtl/>
        </w:rPr>
        <w:t>لجنة المعايير</w:t>
      </w:r>
      <w:r>
        <w:rPr>
          <w:rFonts w:hint="cs"/>
          <w:rtl/>
        </w:rPr>
        <w:t xml:space="preserve"> </w:t>
      </w:r>
      <w:r w:rsidRPr="001C5B37">
        <w:rPr>
          <w:rtl/>
        </w:rPr>
        <w:t>من فرقة العمل موافاتها، إبّان دورتها السابعة، بتقرير عن التقدم المحرز في هذا الشأن</w:t>
      </w:r>
      <w:r>
        <w:rPr>
          <w:rFonts w:hint="cs"/>
          <w:rtl/>
        </w:rPr>
        <w:t>.</w:t>
      </w:r>
    </w:p>
    <w:p w:rsidR="00E35F5D" w:rsidRDefault="00E35F5D" w:rsidP="001C5B37">
      <w:pPr>
        <w:pStyle w:val="ONUMA"/>
      </w:pPr>
      <w:r>
        <w:rPr>
          <w:rFonts w:hint="cs"/>
          <w:rtl/>
        </w:rPr>
        <w:t xml:space="preserve">وأنشأت </w:t>
      </w:r>
      <w:r w:rsidR="00C716D3">
        <w:rPr>
          <w:rFonts w:hint="cs"/>
          <w:rtl/>
        </w:rPr>
        <w:t>لجنة المعايير</w:t>
      </w:r>
      <w:r>
        <w:rPr>
          <w:rFonts w:hint="cs"/>
          <w:rtl/>
        </w:rPr>
        <w:t xml:space="preserve"> مهمة جديدة وصفها "وضع تصاوير للبيانات بلغة الترميز الموسّعة (</w:t>
      </w:r>
      <w:r>
        <w:t>XML</w:t>
      </w:r>
      <w:r>
        <w:rPr>
          <w:rFonts w:hint="cs"/>
          <w:rtl/>
          <w:lang w:bidi="ar-EG"/>
        </w:rPr>
        <w:t xml:space="preserve">) استنادا إلى معايير الويبو الخاصة بلغة </w:t>
      </w:r>
      <w:r>
        <w:rPr>
          <w:lang w:bidi="ar-EG"/>
        </w:rPr>
        <w:t>XML</w:t>
      </w:r>
      <w:r>
        <w:rPr>
          <w:rFonts w:hint="cs"/>
          <w:rtl/>
          <w:lang w:bidi="ar-EG"/>
        </w:rPr>
        <w:t xml:space="preserve"> لأغراض النشر الإلكتروني، وأسندت تلك المهمة إلى فرقة عمل </w:t>
      </w:r>
      <w:r>
        <w:rPr>
          <w:lang w:bidi="ar-EG"/>
        </w:rPr>
        <w:t>XML4IP</w:t>
      </w:r>
      <w:r>
        <w:rPr>
          <w:rFonts w:hint="cs"/>
          <w:rtl/>
          <w:lang w:bidi="ar-EG"/>
        </w:rPr>
        <w:t>.</w:t>
      </w:r>
    </w:p>
    <w:p w:rsidR="00E35F5D" w:rsidRPr="00E35F5D" w:rsidRDefault="00E35F5D" w:rsidP="00E35F5D">
      <w:pPr>
        <w:pStyle w:val="Heading3"/>
        <w:rPr>
          <w:sz w:val="36"/>
          <w:szCs w:val="36"/>
          <w:u w:val="single"/>
        </w:rPr>
      </w:pPr>
      <w:r w:rsidRPr="00E35F5D">
        <w:rPr>
          <w:rFonts w:hint="cs"/>
          <w:sz w:val="36"/>
          <w:szCs w:val="36"/>
          <w:u w:val="single"/>
          <w:rtl/>
        </w:rPr>
        <w:t>البند 17 من جدول الأعمال:</w:t>
      </w:r>
      <w:r>
        <w:rPr>
          <w:rFonts w:hint="cs"/>
          <w:sz w:val="36"/>
          <w:szCs w:val="36"/>
          <w:u w:val="single"/>
          <w:rtl/>
        </w:rPr>
        <w:t xml:space="preserve"> </w:t>
      </w:r>
      <w:r w:rsidRPr="00E35F5D">
        <w:rPr>
          <w:sz w:val="36"/>
          <w:szCs w:val="36"/>
          <w:u w:val="single"/>
          <w:rtl/>
        </w:rPr>
        <w:t>تقرير فرقة العمل المعنية بالجزء 7 عن المهمة رقم 50</w:t>
      </w:r>
    </w:p>
    <w:p w:rsidR="00E35F5D" w:rsidRPr="001C5B37" w:rsidRDefault="00E35F5D" w:rsidP="001C5B37">
      <w:pPr>
        <w:pStyle w:val="ONUMA"/>
      </w:pPr>
      <w:r>
        <w:rPr>
          <w:rFonts w:hint="cs"/>
          <w:rtl/>
        </w:rPr>
        <w:t xml:space="preserve">استندت المناقشات إلى الوثيقة </w:t>
      </w:r>
      <w:r>
        <w:t>CWS/6/24 Rev.2</w:t>
      </w:r>
      <w:r>
        <w:rPr>
          <w:rFonts w:hint="cs"/>
          <w:rtl/>
          <w:lang w:bidi="ar-EG"/>
        </w:rPr>
        <w:t>.</w:t>
      </w:r>
    </w:p>
    <w:p w:rsidR="00E35F5D" w:rsidRPr="001C5B37" w:rsidRDefault="00E35F5D" w:rsidP="001C5B37">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CWS/6/24 Rev.2</w:t>
      </w:r>
      <w:r>
        <w:rPr>
          <w:rFonts w:hint="cs"/>
          <w:rtl/>
          <w:lang w:bidi="ar-EG"/>
        </w:rPr>
        <w:t>.</w:t>
      </w:r>
    </w:p>
    <w:p w:rsidR="00E35F5D" w:rsidRPr="001C5B37" w:rsidRDefault="00E35F5D" w:rsidP="001C5B37">
      <w:pPr>
        <w:pStyle w:val="ONUMA"/>
      </w:pPr>
      <w:r>
        <w:rPr>
          <w:rFonts w:hint="cs"/>
          <w:rtl/>
        </w:rPr>
        <w:t xml:space="preserve">ووافقت </w:t>
      </w:r>
      <w:r w:rsidR="00C716D3">
        <w:rPr>
          <w:rFonts w:hint="cs"/>
          <w:rtl/>
        </w:rPr>
        <w:t>لجنة المعايير</w:t>
      </w:r>
      <w:r>
        <w:rPr>
          <w:rFonts w:hint="cs"/>
          <w:rtl/>
        </w:rPr>
        <w:t xml:space="preserve"> على مشروع الاستبيان كما يرد في مرفق الوثيقة </w:t>
      </w:r>
      <w:r>
        <w:t>CWS/6/24 Rev.2</w:t>
      </w:r>
      <w:r>
        <w:rPr>
          <w:rFonts w:hint="cs"/>
          <w:rtl/>
          <w:lang w:bidi="ar-EG"/>
        </w:rPr>
        <w:t>، مع إدخال التعديلات التحريرية الإضافية التي عرضها المكتب الدولي إبّان الدورة الجارية.</w:t>
      </w:r>
    </w:p>
    <w:p w:rsidR="00E35F5D" w:rsidRDefault="00E35F5D" w:rsidP="00930732">
      <w:pPr>
        <w:pStyle w:val="ONUMA"/>
      </w:pPr>
      <w:r>
        <w:rPr>
          <w:rFonts w:hint="cs"/>
          <w:rtl/>
        </w:rPr>
        <w:t xml:space="preserve">وطلبت </w:t>
      </w:r>
      <w:r w:rsidR="00C716D3">
        <w:rPr>
          <w:rFonts w:hint="cs"/>
          <w:rtl/>
        </w:rPr>
        <w:t>لجنة المعايير</w:t>
      </w:r>
      <w:r>
        <w:rPr>
          <w:rFonts w:hint="cs"/>
          <w:rtl/>
        </w:rPr>
        <w:t xml:space="preserve"> من الأمانة أن </w:t>
      </w:r>
      <w:r w:rsidRPr="001C5B37">
        <w:rPr>
          <w:rtl/>
        </w:rPr>
        <w:t xml:space="preserve">تصدر تعميماً يدعو مكاتب الملكية الفكرية إلى المشاركة في الدراسة الاستقصائية بشأن منح ونشر شهادات الحماية التكميلية وتمديدات مدة البراءة، على النحو المشار إليه في الفقرة 6 </w:t>
      </w:r>
      <w:r>
        <w:rPr>
          <w:rFonts w:hint="cs"/>
          <w:rtl/>
        </w:rPr>
        <w:t xml:space="preserve">من الوثيقة </w:t>
      </w:r>
      <w:r>
        <w:t>CWS/6/24 Rev.2</w:t>
      </w:r>
      <w:r>
        <w:rPr>
          <w:rFonts w:hint="cs"/>
          <w:rtl/>
        </w:rPr>
        <w:t xml:space="preserve">، والتمست من المكتب الدولي </w:t>
      </w:r>
      <w:r w:rsidRPr="00C71A14">
        <w:rPr>
          <w:rtl/>
        </w:rPr>
        <w:t xml:space="preserve">أن يعد الجزء </w:t>
      </w:r>
      <w:r w:rsidR="00930732">
        <w:t>7.2.4</w:t>
      </w:r>
      <w:r w:rsidRPr="00C71A14">
        <w:rPr>
          <w:rtl/>
        </w:rPr>
        <w:t xml:space="preserve"> المحدث ويقوم بنشره، على النحو المشار إليه في الفقرة 6 </w:t>
      </w:r>
      <w:r>
        <w:rPr>
          <w:rFonts w:hint="cs"/>
          <w:rtl/>
        </w:rPr>
        <w:t xml:space="preserve">من الوثيقة </w:t>
      </w:r>
      <w:r>
        <w:t>CWS/6/24 Rev.2</w:t>
      </w:r>
      <w:r>
        <w:rPr>
          <w:rFonts w:hint="cs"/>
          <w:rtl/>
        </w:rPr>
        <w:t>.</w:t>
      </w:r>
    </w:p>
    <w:p w:rsidR="00E35F5D" w:rsidRDefault="00E35F5D" w:rsidP="00C71A14">
      <w:pPr>
        <w:pStyle w:val="ONUMA"/>
      </w:pPr>
      <w:r>
        <w:rPr>
          <w:rFonts w:hint="cs"/>
          <w:rtl/>
        </w:rPr>
        <w:t xml:space="preserve">والتمست </w:t>
      </w:r>
      <w:r w:rsidR="00C716D3">
        <w:rPr>
          <w:rFonts w:hint="cs"/>
          <w:rtl/>
        </w:rPr>
        <w:t>لجنة المعايير</w:t>
      </w:r>
      <w:r>
        <w:rPr>
          <w:rFonts w:hint="cs"/>
          <w:rtl/>
        </w:rPr>
        <w:t xml:space="preserve"> </w:t>
      </w:r>
      <w:r w:rsidRPr="00C71A14">
        <w:rPr>
          <w:rtl/>
        </w:rPr>
        <w:t>من فرقة العمل المعنية بالجزء 7 أن تعد استبياناً مقترحاً بشأن ترقيم الوثائق المنشورة والحقوق المسجلة وأن تعرض الاقتراح على لجنة المعايير في دروتها ال</w:t>
      </w:r>
      <w:r>
        <w:rPr>
          <w:rFonts w:hint="cs"/>
          <w:rtl/>
        </w:rPr>
        <w:t xml:space="preserve">سابعة، على النحو المشار إليه في الفقرة 8 من الوثيقة </w:t>
      </w:r>
      <w:r>
        <w:t>CWS/6/24 Rev.2</w:t>
      </w:r>
      <w:r w:rsidRPr="00C71A14">
        <w:rPr>
          <w:rtl/>
        </w:rPr>
        <w:t>.</w:t>
      </w:r>
    </w:p>
    <w:p w:rsidR="00E35F5D" w:rsidRPr="00E35F5D" w:rsidRDefault="00E35F5D" w:rsidP="00E35F5D">
      <w:pPr>
        <w:pStyle w:val="Heading3"/>
        <w:rPr>
          <w:sz w:val="36"/>
          <w:szCs w:val="36"/>
          <w:u w:val="single"/>
        </w:rPr>
      </w:pPr>
      <w:r w:rsidRPr="00E35F5D">
        <w:rPr>
          <w:rFonts w:hint="cs"/>
          <w:sz w:val="36"/>
          <w:szCs w:val="36"/>
          <w:u w:val="single"/>
          <w:rtl/>
        </w:rPr>
        <w:t>البند 18 من جدول الأعمال:</w:t>
      </w:r>
      <w:r>
        <w:rPr>
          <w:rFonts w:hint="cs"/>
          <w:sz w:val="36"/>
          <w:szCs w:val="36"/>
          <w:u w:val="single"/>
          <w:rtl/>
        </w:rPr>
        <w:t xml:space="preserve"> </w:t>
      </w:r>
      <w:r w:rsidRPr="00E35F5D">
        <w:rPr>
          <w:sz w:val="36"/>
          <w:szCs w:val="36"/>
          <w:u w:val="single"/>
          <w:rtl/>
        </w:rPr>
        <w:t>تقرير فرقة العمل المعنية بنفاذ الجمهور إلى المعلومات المتعلقة بالبراءات عن المهمة 52</w:t>
      </w:r>
    </w:p>
    <w:p w:rsidR="00E35F5D" w:rsidRPr="00CD7244" w:rsidRDefault="00E35F5D" w:rsidP="00CD7244">
      <w:pPr>
        <w:pStyle w:val="ONUMA"/>
      </w:pPr>
      <w:r w:rsidRPr="00CD7244">
        <w:rPr>
          <w:rFonts w:hint="cs"/>
          <w:rtl/>
        </w:rPr>
        <w:t xml:space="preserve">استندت المناقشات إلى الوثيقة </w:t>
      </w:r>
      <w:r w:rsidRPr="00CD7244">
        <w:t>CWS/6/25</w:t>
      </w:r>
      <w:r w:rsidRPr="00CD7244">
        <w:rPr>
          <w:rFonts w:hint="cs"/>
          <w:rtl/>
        </w:rPr>
        <w:t>.</w:t>
      </w:r>
    </w:p>
    <w:p w:rsidR="00E35F5D" w:rsidRDefault="00E35F5D" w:rsidP="00C83212">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CWS/6/25</w:t>
      </w:r>
      <w:r>
        <w:rPr>
          <w:rFonts w:hint="cs"/>
          <w:rtl/>
          <w:lang w:bidi="ar-EG"/>
        </w:rPr>
        <w:t>.</w:t>
      </w:r>
    </w:p>
    <w:p w:rsidR="00E35F5D" w:rsidRDefault="00E35F5D" w:rsidP="00930732">
      <w:pPr>
        <w:pStyle w:val="ONUMA"/>
      </w:pPr>
      <w:r>
        <w:rPr>
          <w:rFonts w:hint="cs"/>
          <w:rtl/>
        </w:rPr>
        <w:t xml:space="preserve">ونظرت </w:t>
      </w:r>
      <w:r w:rsidR="00C716D3">
        <w:rPr>
          <w:rFonts w:hint="cs"/>
          <w:rtl/>
        </w:rPr>
        <w:t>لجنة المعايير</w:t>
      </w:r>
      <w:r>
        <w:rPr>
          <w:rFonts w:hint="cs"/>
          <w:rtl/>
        </w:rPr>
        <w:t xml:space="preserve"> في مشروع الاستبيان </w:t>
      </w:r>
      <w:r>
        <w:rPr>
          <w:rtl/>
        </w:rPr>
        <w:t>على النحو الوارد في مرفق</w:t>
      </w:r>
      <w:r>
        <w:rPr>
          <w:rFonts w:hint="cs"/>
          <w:rtl/>
        </w:rPr>
        <w:t xml:space="preserve"> الوثيقة </w:t>
      </w:r>
      <w:r>
        <w:t>CWS/6/25</w:t>
      </w:r>
      <w:r>
        <w:rPr>
          <w:rFonts w:hint="cs"/>
          <w:rtl/>
          <w:lang w:bidi="ar-EG"/>
        </w:rPr>
        <w:t xml:space="preserve">، </w:t>
      </w:r>
      <w:r w:rsidR="00930732" w:rsidRPr="00930732">
        <w:rPr>
          <w:rtl/>
          <w:lang w:bidi="ar-EG"/>
        </w:rPr>
        <w:t>مع إدخال التعديلات التحريرية الإضافية التي عرضها المكتب الدولي إبّان الدورة الجارية</w:t>
      </w:r>
      <w:r>
        <w:rPr>
          <w:rFonts w:hint="cs"/>
          <w:rtl/>
          <w:lang w:bidi="ar-EG"/>
        </w:rPr>
        <w:t>.</w:t>
      </w:r>
    </w:p>
    <w:p w:rsidR="00E35F5D" w:rsidRDefault="00E35F5D" w:rsidP="00930732">
      <w:pPr>
        <w:pStyle w:val="ONUMA"/>
      </w:pPr>
      <w:r>
        <w:rPr>
          <w:rFonts w:hint="cs"/>
          <w:rtl/>
        </w:rPr>
        <w:t xml:space="preserve">وطلب المكتب الدولي توضيحات من الوفود بشأن بعض </w:t>
      </w:r>
      <w:r w:rsidR="00930732">
        <w:rPr>
          <w:rFonts w:hint="cs"/>
          <w:rtl/>
        </w:rPr>
        <w:t>الأمور</w:t>
      </w:r>
      <w:r>
        <w:rPr>
          <w:rFonts w:hint="cs"/>
          <w:rtl/>
        </w:rPr>
        <w:t xml:space="preserve"> في الاستبيان.</w:t>
      </w:r>
    </w:p>
    <w:p w:rsidR="00E35F5D" w:rsidRDefault="00E35F5D" w:rsidP="00C270AD">
      <w:pPr>
        <w:pStyle w:val="ONUMA"/>
      </w:pPr>
      <w:r>
        <w:rPr>
          <w:rFonts w:hint="cs"/>
          <w:rtl/>
        </w:rPr>
        <w:t>ورد</w:t>
      </w:r>
      <w:r w:rsidR="00C270AD">
        <w:rPr>
          <w:rFonts w:hint="cs"/>
          <w:rtl/>
        </w:rPr>
        <w:t>ّ</w:t>
      </w:r>
      <w:r>
        <w:rPr>
          <w:rFonts w:hint="cs"/>
          <w:rtl/>
        </w:rPr>
        <w:t xml:space="preserve">ت </w:t>
      </w:r>
      <w:r w:rsidR="00C716D3">
        <w:rPr>
          <w:rFonts w:hint="cs"/>
          <w:rtl/>
        </w:rPr>
        <w:t>لجنة المعايير</w:t>
      </w:r>
      <w:r>
        <w:rPr>
          <w:rFonts w:hint="cs"/>
          <w:rtl/>
        </w:rPr>
        <w:t xml:space="preserve"> الاستبيان إلى </w:t>
      </w:r>
      <w:r w:rsidRPr="00CD7244">
        <w:rPr>
          <w:rtl/>
        </w:rPr>
        <w:t xml:space="preserve">فرقة العمل المعنية بنفاذ الجمهور إلى </w:t>
      </w:r>
      <w:r w:rsidR="00C270AD">
        <w:rPr>
          <w:rFonts w:hint="cs"/>
          <w:rtl/>
        </w:rPr>
        <w:t>المعلومات المتعلقة بالبراءات</w:t>
      </w:r>
      <w:r w:rsidRPr="00CD7244">
        <w:rPr>
          <w:rtl/>
        </w:rPr>
        <w:t xml:space="preserve"> (</w:t>
      </w:r>
      <w:r w:rsidRPr="00CD7244">
        <w:t>PAPI</w:t>
      </w:r>
      <w:r w:rsidRPr="00CD7244">
        <w:rPr>
          <w:rtl/>
        </w:rPr>
        <w:t>)</w:t>
      </w:r>
      <w:r>
        <w:rPr>
          <w:rFonts w:hint="cs"/>
          <w:rtl/>
        </w:rPr>
        <w:t xml:space="preserve"> من أجل مواصلة دراسته. وطلبت </w:t>
      </w:r>
      <w:r w:rsidR="00C716D3">
        <w:rPr>
          <w:rFonts w:hint="cs"/>
          <w:rtl/>
        </w:rPr>
        <w:t>لجنة المعايير</w:t>
      </w:r>
      <w:r>
        <w:rPr>
          <w:rFonts w:hint="cs"/>
          <w:rtl/>
        </w:rPr>
        <w:t xml:space="preserve"> من فرقة العمل </w:t>
      </w:r>
      <w:r w:rsidR="00C270AD">
        <w:rPr>
          <w:rFonts w:hint="cs"/>
          <w:rtl/>
        </w:rPr>
        <w:t>موافاتها، إبّان دورتها السابعة،</w:t>
      </w:r>
      <w:r>
        <w:rPr>
          <w:rFonts w:hint="cs"/>
          <w:rtl/>
        </w:rPr>
        <w:t xml:space="preserve"> </w:t>
      </w:r>
      <w:r w:rsidR="00C270AD">
        <w:rPr>
          <w:rFonts w:hint="cs"/>
          <w:rtl/>
        </w:rPr>
        <w:t>باقتراح ل</w:t>
      </w:r>
      <w:r>
        <w:rPr>
          <w:rFonts w:hint="cs"/>
          <w:rtl/>
        </w:rPr>
        <w:t>است</w:t>
      </w:r>
      <w:r w:rsidR="00C270AD">
        <w:rPr>
          <w:rFonts w:hint="cs"/>
          <w:rtl/>
        </w:rPr>
        <w:t>بيان مراجَع</w:t>
      </w:r>
      <w:r>
        <w:rPr>
          <w:rFonts w:hint="cs"/>
          <w:rtl/>
        </w:rPr>
        <w:t>.</w:t>
      </w:r>
    </w:p>
    <w:p w:rsidR="00E35F5D" w:rsidRPr="00E35F5D" w:rsidRDefault="00E35F5D" w:rsidP="00E35F5D">
      <w:pPr>
        <w:pStyle w:val="Heading3"/>
        <w:rPr>
          <w:sz w:val="36"/>
          <w:szCs w:val="36"/>
          <w:u w:val="single"/>
        </w:rPr>
      </w:pPr>
      <w:r w:rsidRPr="00E35F5D">
        <w:rPr>
          <w:rFonts w:hint="cs"/>
          <w:sz w:val="36"/>
          <w:szCs w:val="36"/>
          <w:u w:val="single"/>
          <w:rtl/>
        </w:rPr>
        <w:t>البند 19(أ) من جدول الأعمال:</w:t>
      </w:r>
      <w:r>
        <w:rPr>
          <w:rFonts w:hint="cs"/>
          <w:sz w:val="36"/>
          <w:szCs w:val="36"/>
          <w:u w:val="single"/>
          <w:rtl/>
        </w:rPr>
        <w:t xml:space="preserve"> </w:t>
      </w:r>
      <w:r w:rsidRPr="00E35F5D">
        <w:rPr>
          <w:sz w:val="36"/>
          <w:szCs w:val="36"/>
          <w:u w:val="single"/>
          <w:rtl/>
        </w:rPr>
        <w:t>تقرير فرقة العمل المعنية بتوحيد الأسماء عن المهمة رقم 55</w:t>
      </w:r>
    </w:p>
    <w:p w:rsidR="00E35F5D" w:rsidRPr="00CD7244" w:rsidRDefault="00E35F5D" w:rsidP="00CD7244">
      <w:pPr>
        <w:pStyle w:val="ONUMA"/>
      </w:pPr>
      <w:r w:rsidRPr="00CD7244">
        <w:rPr>
          <w:rFonts w:hint="cs"/>
          <w:rtl/>
        </w:rPr>
        <w:t xml:space="preserve">استندت المناقشات إلى الوثيقة </w:t>
      </w:r>
      <w:r w:rsidRPr="00CD7244">
        <w:t>CWS/6/26</w:t>
      </w:r>
      <w:r w:rsidRPr="00CD7244">
        <w:rPr>
          <w:rFonts w:hint="cs"/>
          <w:rtl/>
        </w:rPr>
        <w:t>.</w:t>
      </w:r>
    </w:p>
    <w:p w:rsidR="00E35F5D" w:rsidRPr="00CD7244" w:rsidRDefault="00E35F5D" w:rsidP="00C270AD">
      <w:pPr>
        <w:pStyle w:val="ONUMA"/>
      </w:pPr>
      <w:r>
        <w:rPr>
          <w:rFonts w:hint="cs"/>
          <w:rtl/>
        </w:rPr>
        <w:t>وعرض وفد جمهورية كوريا، بص</w:t>
      </w:r>
      <w:r w:rsidR="00C270AD">
        <w:rPr>
          <w:rFonts w:hint="cs"/>
          <w:rtl/>
        </w:rPr>
        <w:t>ف</w:t>
      </w:r>
      <w:r>
        <w:rPr>
          <w:rFonts w:hint="cs"/>
          <w:rtl/>
        </w:rPr>
        <w:t xml:space="preserve">ته أحد </w:t>
      </w:r>
      <w:r w:rsidR="00C270AD">
        <w:rPr>
          <w:rFonts w:hint="cs"/>
          <w:rtl/>
        </w:rPr>
        <w:t>المشرفَين على</w:t>
      </w:r>
      <w:r>
        <w:rPr>
          <w:rFonts w:hint="cs"/>
          <w:rtl/>
        </w:rPr>
        <w:t xml:space="preserve"> فرقة العمل، تقريراً مرحلياً.</w:t>
      </w:r>
    </w:p>
    <w:p w:rsidR="00E35F5D" w:rsidRPr="00CD7244" w:rsidRDefault="00E35F5D" w:rsidP="00CD7244">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CWS/6/26</w:t>
      </w:r>
      <w:r>
        <w:rPr>
          <w:rFonts w:hint="cs"/>
          <w:rtl/>
          <w:lang w:bidi="ar-EG"/>
        </w:rPr>
        <w:t>.</w:t>
      </w:r>
    </w:p>
    <w:p w:rsidR="00E35F5D" w:rsidRPr="00CD7244" w:rsidRDefault="00C270AD" w:rsidP="009A62BB">
      <w:pPr>
        <w:pStyle w:val="ONUMA"/>
      </w:pPr>
      <w:r>
        <w:rPr>
          <w:rFonts w:hint="cs"/>
          <w:rtl/>
        </w:rPr>
        <w:t>وأبدت</w:t>
      </w:r>
      <w:r w:rsidR="00E35F5D">
        <w:rPr>
          <w:rFonts w:hint="cs"/>
          <w:rtl/>
        </w:rPr>
        <w:t xml:space="preserve"> </w:t>
      </w:r>
      <w:r w:rsidR="00C716D3">
        <w:rPr>
          <w:rFonts w:hint="cs"/>
          <w:rtl/>
        </w:rPr>
        <w:t>لجنة المعايير</w:t>
      </w:r>
      <w:r w:rsidR="00E35F5D">
        <w:rPr>
          <w:rFonts w:hint="cs"/>
          <w:rtl/>
        </w:rPr>
        <w:t xml:space="preserve"> تعليقاتها على خطة العمل ولا سيما </w:t>
      </w:r>
      <w:r w:rsidR="00E35F5D" w:rsidRPr="009A62BB">
        <w:rPr>
          <w:rtl/>
        </w:rPr>
        <w:t xml:space="preserve">الإجراءات المعتزم اتخاذها، وبخاصة حلقة العمل المقترحة، كما ورد في الفقرة 18 </w:t>
      </w:r>
      <w:r w:rsidR="00E35F5D">
        <w:rPr>
          <w:rFonts w:hint="cs"/>
          <w:rtl/>
        </w:rPr>
        <w:t xml:space="preserve">من الوثيقة </w:t>
      </w:r>
      <w:r w:rsidR="00E35F5D">
        <w:t>CWS/6/26</w:t>
      </w:r>
      <w:r w:rsidR="00E35F5D">
        <w:rPr>
          <w:rFonts w:hint="cs"/>
          <w:rtl/>
          <w:lang w:bidi="ar-EG"/>
        </w:rPr>
        <w:t>.</w:t>
      </w:r>
    </w:p>
    <w:p w:rsidR="00E35F5D" w:rsidRPr="00E35F5D" w:rsidRDefault="00E35F5D" w:rsidP="00E35F5D">
      <w:pPr>
        <w:pStyle w:val="Heading3"/>
        <w:rPr>
          <w:sz w:val="36"/>
          <w:szCs w:val="36"/>
          <w:u w:val="single"/>
        </w:rPr>
      </w:pPr>
      <w:r w:rsidRPr="00E35F5D">
        <w:rPr>
          <w:rFonts w:hint="cs"/>
          <w:sz w:val="36"/>
          <w:szCs w:val="36"/>
          <w:u w:val="single"/>
          <w:rtl/>
        </w:rPr>
        <w:t>البند 19(ب) من جدول الأعمال:</w:t>
      </w:r>
      <w:r>
        <w:rPr>
          <w:rFonts w:hint="cs"/>
          <w:sz w:val="36"/>
          <w:szCs w:val="36"/>
          <w:u w:val="single"/>
          <w:rtl/>
        </w:rPr>
        <w:t xml:space="preserve"> </w:t>
      </w:r>
      <w:r w:rsidRPr="00E35F5D">
        <w:rPr>
          <w:sz w:val="36"/>
          <w:szCs w:val="36"/>
          <w:u w:val="single"/>
          <w:rtl/>
        </w:rPr>
        <w:t>استبيان بشأن استخدام مكاتب ا</w:t>
      </w:r>
      <w:r w:rsidR="00C270AD">
        <w:rPr>
          <w:sz w:val="36"/>
          <w:szCs w:val="36"/>
          <w:u w:val="single"/>
          <w:rtl/>
        </w:rPr>
        <w:t>لملكية الفكرية لأدوات تعريف الم</w:t>
      </w:r>
      <w:r w:rsidRPr="00E35F5D">
        <w:rPr>
          <w:sz w:val="36"/>
          <w:szCs w:val="36"/>
          <w:u w:val="single"/>
          <w:rtl/>
        </w:rPr>
        <w:t>ودعين</w:t>
      </w:r>
    </w:p>
    <w:p w:rsidR="00E35F5D" w:rsidRPr="00CD7244" w:rsidRDefault="00E35F5D" w:rsidP="00CD7244">
      <w:pPr>
        <w:pStyle w:val="ONUMA"/>
      </w:pPr>
      <w:r>
        <w:rPr>
          <w:rFonts w:hint="cs"/>
          <w:rtl/>
        </w:rPr>
        <w:t xml:space="preserve">استندت المناقشات إلى الوثيقة </w:t>
      </w:r>
      <w:r>
        <w:t>CWS/6/27</w:t>
      </w:r>
      <w:r>
        <w:rPr>
          <w:rFonts w:hint="cs"/>
          <w:rtl/>
          <w:lang w:bidi="ar-EG"/>
        </w:rPr>
        <w:t>.</w:t>
      </w:r>
    </w:p>
    <w:p w:rsidR="00E35F5D" w:rsidRPr="00CD7244" w:rsidRDefault="00E35F5D" w:rsidP="00CD7244">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CWS/6/27</w:t>
      </w:r>
      <w:r>
        <w:rPr>
          <w:rFonts w:hint="cs"/>
          <w:rtl/>
        </w:rPr>
        <w:t xml:space="preserve"> ومرفقها.</w:t>
      </w:r>
    </w:p>
    <w:p w:rsidR="00E35F5D" w:rsidRPr="00CD7244" w:rsidRDefault="00E35F5D" w:rsidP="00C270AD">
      <w:pPr>
        <w:pStyle w:val="ONUMA"/>
      </w:pPr>
      <w:r>
        <w:rPr>
          <w:rFonts w:hint="cs"/>
          <w:rtl/>
        </w:rPr>
        <w:t xml:space="preserve">ووافقت </w:t>
      </w:r>
      <w:r w:rsidR="00C716D3">
        <w:rPr>
          <w:rFonts w:hint="cs"/>
          <w:rtl/>
        </w:rPr>
        <w:t>لجنة المعايير</w:t>
      </w:r>
      <w:r>
        <w:rPr>
          <w:rFonts w:hint="cs"/>
          <w:rtl/>
        </w:rPr>
        <w:t xml:space="preserve"> على الاستبيان المقترح بشأن </w:t>
      </w:r>
      <w:r w:rsidRPr="009A62BB">
        <w:rPr>
          <w:rtl/>
        </w:rPr>
        <w:t xml:space="preserve">استخدام مكاتب الملكية الفكرية لأدوات تعريف المودعين، على النحو الوارد في مرفق </w:t>
      </w:r>
      <w:r>
        <w:rPr>
          <w:rFonts w:hint="cs"/>
          <w:rtl/>
        </w:rPr>
        <w:t xml:space="preserve">الوثيقة </w:t>
      </w:r>
      <w:r>
        <w:t>CWS/6/27</w:t>
      </w:r>
      <w:r w:rsidR="00930732">
        <w:rPr>
          <w:rFonts w:hint="cs"/>
          <w:rtl/>
        </w:rPr>
        <w:t>،</w:t>
      </w:r>
      <w:r>
        <w:rPr>
          <w:rFonts w:hint="cs"/>
          <w:rtl/>
        </w:rPr>
        <w:t xml:space="preserve"> </w:t>
      </w:r>
      <w:r w:rsidR="00930732" w:rsidRPr="00930732">
        <w:rPr>
          <w:rtl/>
        </w:rPr>
        <w:t>مع إدخال التعديلات التحريرية الإضافية التي عرضها المكتب الدولي إبّان الدورة</w:t>
      </w:r>
      <w:r w:rsidR="00C270AD">
        <w:rPr>
          <w:rFonts w:hint="cs"/>
          <w:rtl/>
        </w:rPr>
        <w:t> </w:t>
      </w:r>
      <w:r w:rsidR="00930732" w:rsidRPr="00930732">
        <w:rPr>
          <w:rtl/>
        </w:rPr>
        <w:t>الجارية</w:t>
      </w:r>
      <w:r>
        <w:rPr>
          <w:rFonts w:hint="cs"/>
          <w:rtl/>
        </w:rPr>
        <w:t>.</w:t>
      </w:r>
    </w:p>
    <w:p w:rsidR="00E35F5D" w:rsidRPr="00CD7244" w:rsidRDefault="00E35F5D" w:rsidP="009A62BB">
      <w:pPr>
        <w:pStyle w:val="ONUMA"/>
      </w:pPr>
      <w:r>
        <w:rPr>
          <w:rFonts w:hint="cs"/>
          <w:rtl/>
        </w:rPr>
        <w:t xml:space="preserve">واتفقت </w:t>
      </w:r>
      <w:r w:rsidR="00C716D3">
        <w:rPr>
          <w:rFonts w:hint="cs"/>
          <w:rtl/>
        </w:rPr>
        <w:t>لجنة المعايير</w:t>
      </w:r>
      <w:r>
        <w:rPr>
          <w:rFonts w:hint="cs"/>
          <w:rtl/>
        </w:rPr>
        <w:t xml:space="preserve"> على </w:t>
      </w:r>
      <w:r w:rsidRPr="009A62BB">
        <w:rPr>
          <w:rtl/>
        </w:rPr>
        <w:t xml:space="preserve">الإجراءات المقترحة التي يعتزم كل من فرقة العمل المعنية بتوحيد الأسماء والمكتب الدولي اتخاذها، على النحو المُحدَّد في الفقرة 4 </w:t>
      </w:r>
      <w:r>
        <w:rPr>
          <w:rFonts w:hint="cs"/>
          <w:rtl/>
        </w:rPr>
        <w:t xml:space="preserve">من الوثيقة </w:t>
      </w:r>
      <w:r>
        <w:t>CWS/6/27</w:t>
      </w:r>
      <w:r>
        <w:rPr>
          <w:rFonts w:hint="cs"/>
          <w:rtl/>
        </w:rPr>
        <w:t>.</w:t>
      </w:r>
    </w:p>
    <w:p w:rsidR="00E35F5D" w:rsidRPr="00E35F5D" w:rsidRDefault="00E35F5D" w:rsidP="00E35F5D">
      <w:pPr>
        <w:pStyle w:val="Heading3"/>
        <w:rPr>
          <w:sz w:val="36"/>
          <w:szCs w:val="36"/>
          <w:u w:val="single"/>
        </w:rPr>
      </w:pPr>
      <w:r w:rsidRPr="00E35F5D">
        <w:rPr>
          <w:rFonts w:hint="cs"/>
          <w:sz w:val="36"/>
          <w:szCs w:val="36"/>
          <w:u w:val="single"/>
          <w:rtl/>
        </w:rPr>
        <w:t>البند 20 (أ) من جدول الأعمال:</w:t>
      </w:r>
      <w:r>
        <w:rPr>
          <w:rFonts w:hint="cs"/>
          <w:sz w:val="36"/>
          <w:szCs w:val="36"/>
          <w:u w:val="single"/>
          <w:rtl/>
        </w:rPr>
        <w:t xml:space="preserve"> </w:t>
      </w:r>
      <w:r w:rsidRPr="00E35F5D">
        <w:rPr>
          <w:sz w:val="36"/>
          <w:szCs w:val="36"/>
          <w:u w:val="single"/>
          <w:rtl/>
        </w:rPr>
        <w:t>تقرير فرقة العمل المعنية بتصاوير التصاميم عن المهمة رقم 57</w:t>
      </w:r>
    </w:p>
    <w:p w:rsidR="00E35F5D" w:rsidRPr="00CD7244" w:rsidRDefault="00E35F5D" w:rsidP="00CD7244">
      <w:pPr>
        <w:pStyle w:val="ONUMA"/>
      </w:pPr>
      <w:r>
        <w:rPr>
          <w:rFonts w:hint="cs"/>
          <w:rtl/>
        </w:rPr>
        <w:t xml:space="preserve">استندت المناقشات إلى الوثيقة </w:t>
      </w:r>
      <w:r>
        <w:t>CWS/6/28</w:t>
      </w:r>
      <w:r>
        <w:rPr>
          <w:rFonts w:hint="cs"/>
          <w:rtl/>
          <w:lang w:bidi="ar-EG"/>
        </w:rPr>
        <w:t>.</w:t>
      </w:r>
    </w:p>
    <w:p w:rsidR="00E35F5D" w:rsidRPr="00CD7244" w:rsidRDefault="00E35F5D" w:rsidP="00C270AD">
      <w:pPr>
        <w:pStyle w:val="ONUMA"/>
      </w:pPr>
      <w:r>
        <w:rPr>
          <w:rFonts w:hint="cs"/>
          <w:rtl/>
        </w:rPr>
        <w:t xml:space="preserve">وأحاطت </w:t>
      </w:r>
      <w:r w:rsidR="00C716D3">
        <w:rPr>
          <w:rFonts w:hint="cs"/>
          <w:rtl/>
        </w:rPr>
        <w:t>لجنة المعايير</w:t>
      </w:r>
      <w:r>
        <w:rPr>
          <w:rFonts w:hint="cs"/>
          <w:rtl/>
        </w:rPr>
        <w:t xml:space="preserve"> علما بمضمون الوثيقة</w:t>
      </w:r>
      <w:r>
        <w:rPr>
          <w:rFonts w:hint="cs"/>
          <w:rtl/>
          <w:lang w:bidi="ar-EG"/>
        </w:rPr>
        <w:t xml:space="preserve"> </w:t>
      </w:r>
      <w:r>
        <w:rPr>
          <w:lang w:bidi="ar-EG"/>
        </w:rPr>
        <w:t>CWS/6/28</w:t>
      </w:r>
      <w:r>
        <w:rPr>
          <w:rFonts w:hint="cs"/>
          <w:rtl/>
          <w:lang w:bidi="ar-EG"/>
        </w:rPr>
        <w:t xml:space="preserve"> التي قدَّمها وفد أستراليا بصفته أحد </w:t>
      </w:r>
      <w:r w:rsidR="00C270AD">
        <w:rPr>
          <w:rFonts w:hint="cs"/>
          <w:rtl/>
          <w:lang w:bidi="ar-EG"/>
        </w:rPr>
        <w:t>المشرفَين على</w:t>
      </w:r>
      <w:r>
        <w:rPr>
          <w:rFonts w:hint="cs"/>
          <w:rtl/>
          <w:lang w:bidi="ar-EG"/>
        </w:rPr>
        <w:t xml:space="preserve"> فرقة العمل.</w:t>
      </w:r>
    </w:p>
    <w:p w:rsidR="00E35F5D" w:rsidRPr="00CD7244" w:rsidRDefault="00E35F5D" w:rsidP="009A62BB">
      <w:pPr>
        <w:pStyle w:val="ONUMA"/>
      </w:pPr>
      <w:r>
        <w:rPr>
          <w:rFonts w:hint="cs"/>
          <w:rtl/>
        </w:rPr>
        <w:t xml:space="preserve">وأبدت </w:t>
      </w:r>
      <w:r w:rsidR="00C716D3">
        <w:rPr>
          <w:rFonts w:hint="cs"/>
          <w:rtl/>
        </w:rPr>
        <w:t>لجنة المعايير</w:t>
      </w:r>
      <w:r>
        <w:rPr>
          <w:rFonts w:hint="cs"/>
          <w:rtl/>
        </w:rPr>
        <w:t xml:space="preserve"> تعليقاتها على خطة العمل و</w:t>
      </w:r>
      <w:r w:rsidRPr="009A62BB">
        <w:rPr>
          <w:rtl/>
        </w:rPr>
        <w:t xml:space="preserve">لا سيما الإجراءات المعتزم اتخاذها، وبخاصة حلقة العمل المقترحة، كما ورد في الفقرة </w:t>
      </w:r>
      <w:r>
        <w:rPr>
          <w:rFonts w:hint="cs"/>
          <w:rtl/>
        </w:rPr>
        <w:t>7 من الوثيقة</w:t>
      </w:r>
      <w:r>
        <w:rPr>
          <w:rFonts w:hint="cs"/>
          <w:rtl/>
          <w:lang w:bidi="ar-EG"/>
        </w:rPr>
        <w:t xml:space="preserve"> </w:t>
      </w:r>
      <w:r>
        <w:rPr>
          <w:lang w:bidi="ar-EG"/>
        </w:rPr>
        <w:t>CWS/6/28</w:t>
      </w:r>
      <w:r>
        <w:rPr>
          <w:rFonts w:hint="cs"/>
          <w:rtl/>
          <w:lang w:bidi="ar-EG"/>
        </w:rPr>
        <w:t>.</w:t>
      </w:r>
    </w:p>
    <w:p w:rsidR="00E35F5D" w:rsidRPr="00E35F5D" w:rsidRDefault="00E35F5D" w:rsidP="00E35F5D">
      <w:pPr>
        <w:pStyle w:val="Heading3"/>
        <w:rPr>
          <w:sz w:val="36"/>
          <w:szCs w:val="36"/>
          <w:u w:val="single"/>
        </w:rPr>
      </w:pPr>
      <w:r w:rsidRPr="00E35F5D">
        <w:rPr>
          <w:rFonts w:hint="cs"/>
          <w:sz w:val="36"/>
          <w:szCs w:val="36"/>
          <w:u w:val="single"/>
          <w:rtl/>
        </w:rPr>
        <w:t>البند 20(ب) من جدول الأعمال:</w:t>
      </w:r>
      <w:r>
        <w:rPr>
          <w:rFonts w:hint="cs"/>
          <w:sz w:val="36"/>
          <w:szCs w:val="36"/>
          <w:u w:val="single"/>
          <w:rtl/>
        </w:rPr>
        <w:t xml:space="preserve"> </w:t>
      </w:r>
      <w:r w:rsidRPr="00E35F5D">
        <w:rPr>
          <w:sz w:val="36"/>
          <w:szCs w:val="36"/>
          <w:u w:val="single"/>
          <w:rtl/>
        </w:rPr>
        <w:t>استبيان بشأن التصاوير المرئية الإلكترونية للتصاميم الصناعية</w:t>
      </w:r>
    </w:p>
    <w:p w:rsidR="00E35F5D" w:rsidRPr="00CD7244" w:rsidRDefault="00E35F5D" w:rsidP="00CD7244">
      <w:pPr>
        <w:pStyle w:val="ONUMA"/>
      </w:pPr>
      <w:r>
        <w:rPr>
          <w:rFonts w:hint="cs"/>
          <w:rtl/>
        </w:rPr>
        <w:t xml:space="preserve">استندت المناقشات إلى الوثيقة </w:t>
      </w:r>
      <w:r>
        <w:t>CWS/6/29</w:t>
      </w:r>
      <w:r>
        <w:rPr>
          <w:rFonts w:hint="cs"/>
          <w:rtl/>
          <w:lang w:bidi="ar-EG"/>
        </w:rPr>
        <w:t>.</w:t>
      </w:r>
    </w:p>
    <w:p w:rsidR="00E35F5D" w:rsidRPr="00CD7244" w:rsidRDefault="00E35F5D" w:rsidP="00CD7244">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CWS/6/29</w:t>
      </w:r>
      <w:r>
        <w:rPr>
          <w:rFonts w:hint="cs"/>
          <w:rtl/>
        </w:rPr>
        <w:t xml:space="preserve"> ومرفقها.</w:t>
      </w:r>
    </w:p>
    <w:p w:rsidR="00E35F5D" w:rsidRPr="00CD7244" w:rsidRDefault="00E35F5D" w:rsidP="00C270AD">
      <w:pPr>
        <w:pStyle w:val="ONUMA"/>
      </w:pPr>
      <w:r>
        <w:rPr>
          <w:rFonts w:hint="cs"/>
          <w:rtl/>
        </w:rPr>
        <w:t xml:space="preserve">واتفقت </w:t>
      </w:r>
      <w:r w:rsidR="00C716D3">
        <w:rPr>
          <w:rFonts w:hint="cs"/>
          <w:rtl/>
        </w:rPr>
        <w:t>لجنة المعايير</w:t>
      </w:r>
      <w:r>
        <w:rPr>
          <w:rFonts w:hint="cs"/>
          <w:rtl/>
        </w:rPr>
        <w:t xml:space="preserve"> على توضيح أن الاستبيان يهدف إلى جمع معلومات عن عدد التصاميم المودعة عوضاً عن عدد الطلبات المودعة نظراً إلى أن بعض مكاتب الملكية الفكرية </w:t>
      </w:r>
      <w:r w:rsidR="00C270AD">
        <w:rPr>
          <w:rFonts w:hint="cs"/>
          <w:rtl/>
        </w:rPr>
        <w:t>تجيز</w:t>
      </w:r>
      <w:r>
        <w:rPr>
          <w:rFonts w:hint="cs"/>
          <w:rtl/>
        </w:rPr>
        <w:t xml:space="preserve"> إيداع عدة تصاميم في طلب واحد. وطلبت </w:t>
      </w:r>
      <w:r w:rsidR="00C716D3">
        <w:rPr>
          <w:rFonts w:hint="cs"/>
          <w:rtl/>
        </w:rPr>
        <w:t>لجنة المعايير</w:t>
      </w:r>
      <w:r>
        <w:rPr>
          <w:rFonts w:hint="cs"/>
          <w:rtl/>
        </w:rPr>
        <w:t xml:space="preserve"> من المكتب الدولي إدخال التعديلات التحريرية اللازمة في ذلك الشأن قبل توزيع الاستبيان.</w:t>
      </w:r>
    </w:p>
    <w:p w:rsidR="00E35F5D" w:rsidRPr="00CD7244" w:rsidRDefault="00E35F5D" w:rsidP="00CD7244">
      <w:pPr>
        <w:pStyle w:val="ONUMA"/>
      </w:pPr>
      <w:r>
        <w:rPr>
          <w:rFonts w:hint="cs"/>
          <w:rtl/>
        </w:rPr>
        <w:t xml:space="preserve">وأحاطت </w:t>
      </w:r>
      <w:r w:rsidR="00C716D3">
        <w:rPr>
          <w:rFonts w:hint="cs"/>
          <w:rtl/>
        </w:rPr>
        <w:t>لجنة المعايير</w:t>
      </w:r>
      <w:r>
        <w:rPr>
          <w:rFonts w:hint="cs"/>
          <w:rtl/>
        </w:rPr>
        <w:t xml:space="preserve"> علما باقتراح إضافة ثلاثة أسئلة إضافية إلى الاستبيان تخ</w:t>
      </w:r>
      <w:r w:rsidR="00C270AD">
        <w:rPr>
          <w:rFonts w:hint="cs"/>
          <w:rtl/>
        </w:rPr>
        <w:t>ص أمورا</w:t>
      </w:r>
      <w:r>
        <w:rPr>
          <w:rFonts w:hint="cs"/>
          <w:rtl/>
        </w:rPr>
        <w:t xml:space="preserve"> تهم مجموعات المستخدمين العامة.</w:t>
      </w:r>
    </w:p>
    <w:p w:rsidR="00E35F5D" w:rsidRPr="00CD7244" w:rsidRDefault="00E35F5D" w:rsidP="00C270AD">
      <w:pPr>
        <w:pStyle w:val="ONUMA"/>
      </w:pPr>
      <w:r>
        <w:rPr>
          <w:rFonts w:hint="cs"/>
          <w:rtl/>
        </w:rPr>
        <w:t xml:space="preserve">ووافقت </w:t>
      </w:r>
      <w:r w:rsidR="00C716D3">
        <w:rPr>
          <w:rFonts w:hint="cs"/>
          <w:rtl/>
        </w:rPr>
        <w:t>لجنة المعايير</w:t>
      </w:r>
      <w:r>
        <w:rPr>
          <w:rFonts w:hint="cs"/>
          <w:rtl/>
        </w:rPr>
        <w:t xml:space="preserve"> على </w:t>
      </w:r>
      <w:r w:rsidRPr="009A62BB">
        <w:rPr>
          <w:rtl/>
        </w:rPr>
        <w:t xml:space="preserve">الاستبيان المقترح بشأن التصوير المرئي الإلكتروني للتصاميم الصناعية، على النحو الوارد في مرفق </w:t>
      </w:r>
      <w:r>
        <w:rPr>
          <w:rFonts w:hint="cs"/>
          <w:rtl/>
        </w:rPr>
        <w:t xml:space="preserve">الوثيقة </w:t>
      </w:r>
      <w:r>
        <w:t>CWS/6/29</w:t>
      </w:r>
      <w:r>
        <w:rPr>
          <w:rFonts w:hint="cs"/>
          <w:rtl/>
        </w:rPr>
        <w:t xml:space="preserve"> مع إدخال التغييرات </w:t>
      </w:r>
      <w:r w:rsidR="00C270AD">
        <w:rPr>
          <w:rFonts w:hint="cs"/>
          <w:rtl/>
        </w:rPr>
        <w:t>التي طُرحت</w:t>
      </w:r>
      <w:r>
        <w:rPr>
          <w:rFonts w:hint="cs"/>
          <w:rtl/>
        </w:rPr>
        <w:t xml:space="preserve"> خلال الدورة.</w:t>
      </w:r>
    </w:p>
    <w:p w:rsidR="00E35F5D" w:rsidRPr="00CD7244" w:rsidRDefault="00E35F5D" w:rsidP="009A62BB">
      <w:pPr>
        <w:pStyle w:val="ONUMA"/>
      </w:pPr>
      <w:r>
        <w:rPr>
          <w:rFonts w:hint="cs"/>
          <w:rtl/>
        </w:rPr>
        <w:t xml:space="preserve">ووافقت </w:t>
      </w:r>
      <w:r w:rsidR="00C716D3">
        <w:rPr>
          <w:rFonts w:hint="cs"/>
          <w:rtl/>
        </w:rPr>
        <w:t>لجنة المعايير</w:t>
      </w:r>
      <w:r>
        <w:rPr>
          <w:rFonts w:hint="cs"/>
          <w:rtl/>
        </w:rPr>
        <w:t xml:space="preserve"> على</w:t>
      </w:r>
      <w:r>
        <w:rPr>
          <w:rtl/>
        </w:rPr>
        <w:t xml:space="preserve"> </w:t>
      </w:r>
      <w:r w:rsidRPr="009A62BB">
        <w:rPr>
          <w:rtl/>
        </w:rPr>
        <w:t xml:space="preserve">الإجراءات المقترحة التي ستتخذها فرقة العمل المعنية بتصاوير التصاميم والمكتب الدولي، على النحو المُحدَّد في الفقرة 3 </w:t>
      </w:r>
      <w:r>
        <w:rPr>
          <w:rFonts w:hint="cs"/>
          <w:rtl/>
        </w:rPr>
        <w:t xml:space="preserve">من الوثيقة </w:t>
      </w:r>
      <w:r>
        <w:t>CWS/6/29</w:t>
      </w:r>
      <w:r>
        <w:rPr>
          <w:rFonts w:hint="cs"/>
          <w:rtl/>
        </w:rPr>
        <w:t>.</w:t>
      </w:r>
    </w:p>
    <w:p w:rsidR="00E35F5D" w:rsidRPr="00E35F5D" w:rsidRDefault="00E35F5D" w:rsidP="00E35F5D">
      <w:pPr>
        <w:pStyle w:val="Heading3"/>
        <w:rPr>
          <w:sz w:val="36"/>
          <w:szCs w:val="36"/>
          <w:u w:val="single"/>
        </w:rPr>
      </w:pPr>
      <w:r w:rsidRPr="00E35F5D">
        <w:rPr>
          <w:rFonts w:hint="cs"/>
          <w:sz w:val="36"/>
          <w:szCs w:val="36"/>
          <w:u w:val="single"/>
          <w:rtl/>
        </w:rPr>
        <w:t>البند 21 من جدول الأعمال:</w:t>
      </w:r>
      <w:r>
        <w:rPr>
          <w:rFonts w:hint="cs"/>
          <w:sz w:val="36"/>
          <w:szCs w:val="36"/>
          <w:u w:val="single"/>
          <w:rtl/>
        </w:rPr>
        <w:t xml:space="preserve"> </w:t>
      </w:r>
      <w:r w:rsidRPr="00E35F5D">
        <w:rPr>
          <w:sz w:val="36"/>
          <w:szCs w:val="36"/>
          <w:u w:val="single"/>
          <w:rtl/>
        </w:rPr>
        <w:t>معلومات عن دخول الطلبات الدولية المنشورة بناء على معاهدة التعاون بشأن البراءات في المرحلة الوطنية (الإقليمية)</w:t>
      </w:r>
    </w:p>
    <w:p w:rsidR="00E35F5D" w:rsidRPr="00CD7244" w:rsidRDefault="00E35F5D" w:rsidP="00CD7244">
      <w:pPr>
        <w:pStyle w:val="ONUMA"/>
      </w:pPr>
      <w:r>
        <w:rPr>
          <w:rFonts w:hint="cs"/>
          <w:rtl/>
        </w:rPr>
        <w:t xml:space="preserve">استندت المناقشات إلى الوثيقة </w:t>
      </w:r>
      <w:r>
        <w:t>CWS/6/30</w:t>
      </w:r>
      <w:r>
        <w:rPr>
          <w:rFonts w:hint="cs"/>
          <w:rtl/>
          <w:lang w:bidi="ar-EG"/>
        </w:rPr>
        <w:t>.</w:t>
      </w:r>
    </w:p>
    <w:p w:rsidR="00E35F5D" w:rsidRPr="00CD7244" w:rsidRDefault="00E35F5D" w:rsidP="00CD7244">
      <w:pPr>
        <w:pStyle w:val="ONUMA"/>
      </w:pPr>
      <w:r>
        <w:rPr>
          <w:rFonts w:hint="cs"/>
          <w:rtl/>
        </w:rPr>
        <w:t xml:space="preserve">وأحاطت </w:t>
      </w:r>
      <w:r w:rsidR="00C716D3">
        <w:rPr>
          <w:rFonts w:hint="cs"/>
          <w:rtl/>
        </w:rPr>
        <w:t>لجنة المعايير</w:t>
      </w:r>
      <w:r>
        <w:rPr>
          <w:rFonts w:hint="cs"/>
          <w:rtl/>
        </w:rPr>
        <w:t xml:space="preserve"> علما بمضمون الوثيقة </w:t>
      </w:r>
      <w:r>
        <w:t>CWS/6/30</w:t>
      </w:r>
      <w:r>
        <w:rPr>
          <w:rFonts w:hint="cs"/>
          <w:rtl/>
          <w:lang w:bidi="ar-EG"/>
        </w:rPr>
        <w:t>.</w:t>
      </w:r>
    </w:p>
    <w:p w:rsidR="00E35F5D" w:rsidRPr="00CD7244" w:rsidRDefault="00E35F5D" w:rsidP="00E35F5D">
      <w:pPr>
        <w:pStyle w:val="ONUMA"/>
      </w:pPr>
      <w:r>
        <w:rPr>
          <w:rFonts w:hint="cs"/>
          <w:rtl/>
        </w:rPr>
        <w:t xml:space="preserve">ونظرت </w:t>
      </w:r>
      <w:r w:rsidR="00C716D3">
        <w:rPr>
          <w:rFonts w:hint="cs"/>
          <w:rtl/>
        </w:rPr>
        <w:t>لجنة المعايير</w:t>
      </w:r>
      <w:r>
        <w:rPr>
          <w:rFonts w:hint="cs"/>
          <w:rtl/>
        </w:rPr>
        <w:t xml:space="preserve"> في اقتراح </w:t>
      </w:r>
      <w:r w:rsidRPr="009A62BB">
        <w:rPr>
          <w:rtl/>
        </w:rPr>
        <w:t xml:space="preserve">وقف المهمة رقم 23 كما ذُكر في الفقرة 4 </w:t>
      </w:r>
      <w:r>
        <w:rPr>
          <w:rFonts w:hint="cs"/>
          <w:rtl/>
        </w:rPr>
        <w:t xml:space="preserve">من الوثيقة </w:t>
      </w:r>
      <w:r>
        <w:t>CWS/6/30</w:t>
      </w:r>
      <w:r>
        <w:rPr>
          <w:rFonts w:hint="cs"/>
          <w:rtl/>
          <w:lang w:bidi="ar-EG"/>
        </w:rPr>
        <w:t xml:space="preserve">. واتفقت </w:t>
      </w:r>
      <w:r w:rsidR="00C716D3">
        <w:rPr>
          <w:rFonts w:hint="cs"/>
          <w:rtl/>
          <w:lang w:bidi="ar-EG"/>
        </w:rPr>
        <w:t>لجنة المعايير</w:t>
      </w:r>
      <w:r>
        <w:rPr>
          <w:rFonts w:hint="cs"/>
          <w:rtl/>
          <w:lang w:bidi="ar-EG"/>
        </w:rPr>
        <w:t xml:space="preserve"> على أن وقف المهمة رقم 23 قد يكون سابقاً لأوانه وأنه ينبغي للمهمة أن تستمر لدورة واحدة إضافية قبل وقفها.</w:t>
      </w:r>
    </w:p>
    <w:p w:rsidR="00E35F5D" w:rsidRPr="00E35F5D" w:rsidRDefault="00E35F5D" w:rsidP="00E35F5D">
      <w:pPr>
        <w:pStyle w:val="Heading3"/>
        <w:rPr>
          <w:sz w:val="36"/>
          <w:szCs w:val="36"/>
          <w:u w:val="single"/>
        </w:rPr>
      </w:pPr>
      <w:r w:rsidRPr="00E35F5D">
        <w:rPr>
          <w:rFonts w:hint="cs"/>
          <w:sz w:val="36"/>
          <w:szCs w:val="36"/>
          <w:u w:val="single"/>
          <w:rtl/>
        </w:rPr>
        <w:t>البند 22 من جدول الأعمال:</w:t>
      </w:r>
      <w:r>
        <w:rPr>
          <w:rFonts w:hint="cs"/>
          <w:sz w:val="36"/>
          <w:szCs w:val="36"/>
          <w:u w:val="single"/>
          <w:rtl/>
        </w:rPr>
        <w:t xml:space="preserve"> </w:t>
      </w:r>
      <w:r w:rsidRPr="00E35F5D">
        <w:rPr>
          <w:sz w:val="36"/>
          <w:szCs w:val="36"/>
          <w:u w:val="single"/>
          <w:rtl/>
        </w:rPr>
        <w:t>تقرير عن التقارير التقنية السنوية</w:t>
      </w:r>
    </w:p>
    <w:p w:rsidR="00E35F5D" w:rsidRPr="00CD7244" w:rsidRDefault="00E35F5D" w:rsidP="00C270AD">
      <w:pPr>
        <w:pStyle w:val="ONUMA"/>
      </w:pPr>
      <w:r>
        <w:rPr>
          <w:rFonts w:hint="cs"/>
          <w:rtl/>
        </w:rPr>
        <w:t xml:space="preserve">عرض المكتب الدولي إحصاءات المساهمات الواردة من مكاتب الملكية الفكرية لأغراض إعداد </w:t>
      </w:r>
      <w:r w:rsidR="00C270AD">
        <w:rPr>
          <w:rFonts w:hint="cs"/>
          <w:rtl/>
        </w:rPr>
        <w:t>التقارير التقنية السنوية الخاصة</w:t>
      </w:r>
      <w:r>
        <w:rPr>
          <w:rFonts w:hint="cs"/>
          <w:rtl/>
        </w:rPr>
        <w:t xml:space="preserve"> </w:t>
      </w:r>
      <w:r w:rsidR="00C270AD">
        <w:rPr>
          <w:rFonts w:hint="cs"/>
          <w:rtl/>
        </w:rPr>
        <w:t>ب</w:t>
      </w:r>
      <w:r>
        <w:rPr>
          <w:rFonts w:hint="cs"/>
          <w:rtl/>
        </w:rPr>
        <w:t>عامَي 2016 و2017.</w:t>
      </w:r>
    </w:p>
    <w:p w:rsidR="00E35F5D" w:rsidRPr="00CD7244" w:rsidRDefault="00E35F5D" w:rsidP="00E35F5D">
      <w:pPr>
        <w:pStyle w:val="ONUMA"/>
      </w:pPr>
      <w:r>
        <w:rPr>
          <w:rFonts w:hint="cs"/>
          <w:rtl/>
        </w:rPr>
        <w:t xml:space="preserve">وأحاطت </w:t>
      </w:r>
      <w:r w:rsidR="00C716D3">
        <w:rPr>
          <w:rFonts w:hint="cs"/>
          <w:rtl/>
        </w:rPr>
        <w:t>لجنة المعايير</w:t>
      </w:r>
      <w:r>
        <w:rPr>
          <w:rFonts w:hint="cs"/>
          <w:rtl/>
        </w:rPr>
        <w:t xml:space="preserve"> علما بانخفاض معدل الردود وشجَّعت مكاتب الملكية الفكرية على توفير بيانات عن مكاتبها وإن اكتفت بتوفير رابط إلى موقعها الإلكتروني حيث تتوفر تلك البيانات.</w:t>
      </w:r>
    </w:p>
    <w:p w:rsidR="00E35F5D" w:rsidRPr="00E35F5D" w:rsidRDefault="00E35F5D" w:rsidP="00E35F5D">
      <w:pPr>
        <w:pStyle w:val="Heading3"/>
        <w:rPr>
          <w:sz w:val="36"/>
          <w:szCs w:val="36"/>
          <w:u w:val="single"/>
        </w:rPr>
      </w:pPr>
      <w:r w:rsidRPr="00E35F5D">
        <w:rPr>
          <w:rFonts w:hint="cs"/>
          <w:sz w:val="36"/>
          <w:szCs w:val="36"/>
          <w:u w:val="single"/>
          <w:rtl/>
        </w:rPr>
        <w:t>البند 23 من جدول الأعمال:</w:t>
      </w:r>
      <w:r>
        <w:rPr>
          <w:rFonts w:hint="cs"/>
          <w:sz w:val="36"/>
          <w:szCs w:val="36"/>
          <w:u w:val="single"/>
          <w:rtl/>
        </w:rPr>
        <w:t xml:space="preserve"> </w:t>
      </w:r>
      <w:r w:rsidRPr="00E35F5D">
        <w:rPr>
          <w:sz w:val="36"/>
          <w:szCs w:val="36"/>
          <w:u w:val="single"/>
          <w:rtl/>
        </w:rPr>
        <w:t>تقرير المكتب الدولي عن تقديم المشورة والمساعدة التقنيتين من أجل تكوين كفاءات مكاتب الملكية الصناعية بناء على ولاية اللجنة</w:t>
      </w:r>
    </w:p>
    <w:p w:rsidR="00E35F5D" w:rsidRPr="00CD7244" w:rsidRDefault="00E35F5D" w:rsidP="00CD7244">
      <w:pPr>
        <w:pStyle w:val="ONUMA"/>
      </w:pPr>
      <w:r>
        <w:rPr>
          <w:rFonts w:hint="cs"/>
          <w:rtl/>
        </w:rPr>
        <w:t xml:space="preserve">استندت المناقشات إلى الوثيقة </w:t>
      </w:r>
      <w:r>
        <w:t>CWS/6/31</w:t>
      </w:r>
      <w:r>
        <w:rPr>
          <w:rFonts w:hint="cs"/>
          <w:rtl/>
          <w:lang w:bidi="ar-EG"/>
        </w:rPr>
        <w:t>.</w:t>
      </w:r>
    </w:p>
    <w:p w:rsidR="00E35F5D" w:rsidRPr="00CD7244" w:rsidRDefault="00E35F5D" w:rsidP="00C270AD">
      <w:pPr>
        <w:pStyle w:val="ONUMA"/>
      </w:pPr>
      <w:r>
        <w:rPr>
          <w:rFonts w:hint="cs"/>
          <w:rtl/>
        </w:rPr>
        <w:t xml:space="preserve">وأحاطت </w:t>
      </w:r>
      <w:r w:rsidR="00C716D3">
        <w:rPr>
          <w:rFonts w:hint="cs"/>
          <w:rtl/>
        </w:rPr>
        <w:t>لجنة المعايير</w:t>
      </w:r>
      <w:r>
        <w:rPr>
          <w:rFonts w:hint="cs"/>
          <w:rtl/>
        </w:rPr>
        <w:t xml:space="preserve"> علما </w:t>
      </w:r>
      <w:r w:rsidRPr="00E35F5D">
        <w:rPr>
          <w:rtl/>
        </w:rPr>
        <w:t>بالأنشطة التي اضطلع بها المكتب الدولي في عام 2017 لتقديم المشورة التقنية والمساعدة من أجل تكوين الكفاءات لدى مكاتب الملكية الصناعية</w:t>
      </w:r>
      <w:r w:rsidR="00C270AD">
        <w:rPr>
          <w:rFonts w:hint="cs"/>
          <w:rtl/>
        </w:rPr>
        <w:t xml:space="preserve"> والتي ترتبط</w:t>
      </w:r>
      <w:r w:rsidRPr="00E35F5D">
        <w:rPr>
          <w:rtl/>
        </w:rPr>
        <w:t xml:space="preserve"> </w:t>
      </w:r>
      <w:r w:rsidR="00C270AD">
        <w:rPr>
          <w:rFonts w:hint="cs"/>
          <w:rtl/>
        </w:rPr>
        <w:t>ب</w:t>
      </w:r>
      <w:r w:rsidRPr="00E35F5D">
        <w:rPr>
          <w:rtl/>
        </w:rPr>
        <w:t>تعميم المعلومات المتعلقة بمعايير الملكية الفكرية.</w:t>
      </w:r>
      <w:r>
        <w:rPr>
          <w:rFonts w:hint="cs"/>
          <w:rtl/>
        </w:rPr>
        <w:t xml:space="preserve"> </w:t>
      </w:r>
      <w:r w:rsidRPr="00E35F5D">
        <w:rPr>
          <w:rtl/>
        </w:rPr>
        <w:t xml:space="preserve">وسوف تُستخدم </w:t>
      </w:r>
      <w:r>
        <w:rPr>
          <w:rFonts w:hint="cs"/>
          <w:rtl/>
        </w:rPr>
        <w:t xml:space="preserve">الوثيقة </w:t>
      </w:r>
      <w:r>
        <w:t>CWS/6/31</w:t>
      </w:r>
      <w:r>
        <w:rPr>
          <w:rFonts w:hint="cs"/>
          <w:rtl/>
        </w:rPr>
        <w:t xml:space="preserve"> </w:t>
      </w:r>
      <w:r w:rsidRPr="00E35F5D">
        <w:rPr>
          <w:rtl/>
        </w:rPr>
        <w:t xml:space="preserve">أساساً للتقرير الذي سيقدَّم إلى الجمعية العامة للويبو التي ستُعقد في عام 2019، كما طُلب في دورتها الأربعين التي عُقدت في أكتوبر 2011 (انظر الفقرة 190 من الوثيقة </w:t>
      </w:r>
      <w:r w:rsidRPr="00E35F5D">
        <w:t>WO/GA/40/19</w:t>
      </w:r>
      <w:r w:rsidRPr="00E35F5D">
        <w:rPr>
          <w:rtl/>
        </w:rPr>
        <w:t>).</w:t>
      </w:r>
    </w:p>
    <w:p w:rsidR="00E35F5D" w:rsidRPr="00E35F5D" w:rsidRDefault="00E35F5D" w:rsidP="00E35F5D">
      <w:pPr>
        <w:pStyle w:val="Heading3"/>
        <w:rPr>
          <w:sz w:val="36"/>
          <w:szCs w:val="36"/>
          <w:u w:val="single"/>
        </w:rPr>
      </w:pPr>
      <w:r w:rsidRPr="00E35F5D">
        <w:rPr>
          <w:rFonts w:hint="cs"/>
          <w:sz w:val="36"/>
          <w:szCs w:val="36"/>
          <w:u w:val="single"/>
          <w:rtl/>
        </w:rPr>
        <w:t>البند 24 من جدول الأعمال:</w:t>
      </w:r>
      <w:r>
        <w:rPr>
          <w:rFonts w:hint="cs"/>
          <w:sz w:val="36"/>
          <w:szCs w:val="36"/>
          <w:u w:val="single"/>
          <w:rtl/>
        </w:rPr>
        <w:t xml:space="preserve"> </w:t>
      </w:r>
      <w:r w:rsidRPr="00E35F5D">
        <w:rPr>
          <w:sz w:val="36"/>
          <w:szCs w:val="36"/>
          <w:u w:val="single"/>
          <w:rtl/>
        </w:rPr>
        <w:t>النظر في برنامج عمل اللجنة وقائمة مهامها</w:t>
      </w:r>
    </w:p>
    <w:p w:rsidR="00E35F5D" w:rsidRPr="00CD7244" w:rsidRDefault="00E35F5D" w:rsidP="00CD7244">
      <w:pPr>
        <w:pStyle w:val="ONUMA"/>
      </w:pPr>
      <w:r>
        <w:rPr>
          <w:rFonts w:hint="cs"/>
          <w:rtl/>
        </w:rPr>
        <w:t xml:space="preserve">استندت المناقشات إلى الوثيقة </w:t>
      </w:r>
      <w:r>
        <w:t>CWS/6/32</w:t>
      </w:r>
      <w:r>
        <w:rPr>
          <w:rFonts w:hint="cs"/>
          <w:rtl/>
          <w:lang w:bidi="ar-EG"/>
        </w:rPr>
        <w:t>.</w:t>
      </w:r>
    </w:p>
    <w:p w:rsidR="00E35F5D" w:rsidRPr="00CD7244" w:rsidRDefault="00E35F5D" w:rsidP="00C270AD">
      <w:pPr>
        <w:pStyle w:val="ONUMA"/>
      </w:pPr>
      <w:r>
        <w:rPr>
          <w:rFonts w:hint="cs"/>
          <w:rtl/>
        </w:rPr>
        <w:t xml:space="preserve">وأحاطت </w:t>
      </w:r>
      <w:r w:rsidR="00C716D3">
        <w:rPr>
          <w:rFonts w:hint="cs"/>
          <w:rtl/>
        </w:rPr>
        <w:t>لجنة المعايير</w:t>
      </w:r>
      <w:r>
        <w:rPr>
          <w:rFonts w:hint="cs"/>
          <w:rtl/>
        </w:rPr>
        <w:t xml:space="preserve"> علما بأنه يتعين تحديث عدة مهام في ضوء القرارات الصادرة عن الدورة الجارية، ولا سيما المهام 44 و47 و51 و53، وكذلك إضافة عدة مهام جديدة. وطلبت </w:t>
      </w:r>
      <w:r w:rsidR="00C716D3">
        <w:rPr>
          <w:rFonts w:hint="cs"/>
          <w:rtl/>
        </w:rPr>
        <w:t>لجنة المعايير</w:t>
      </w:r>
      <w:r>
        <w:rPr>
          <w:rFonts w:hint="cs"/>
          <w:rtl/>
        </w:rPr>
        <w:t xml:space="preserve"> من المكتب الدولي أن يجري تلك المراجَعات بحسب</w:t>
      </w:r>
      <w:r w:rsidR="00C270AD">
        <w:rPr>
          <w:rFonts w:hint="eastAsia"/>
          <w:rtl/>
        </w:rPr>
        <w:t> </w:t>
      </w:r>
      <w:r>
        <w:rPr>
          <w:rFonts w:hint="cs"/>
          <w:rtl/>
        </w:rPr>
        <w:t>الحاجة.</w:t>
      </w:r>
    </w:p>
    <w:p w:rsidR="00E35F5D" w:rsidRPr="00E35F5D" w:rsidRDefault="00E35F5D" w:rsidP="00E35F5D">
      <w:pPr>
        <w:pStyle w:val="Heading2"/>
        <w:rPr>
          <w:b w:val="0"/>
          <w:bCs w:val="0"/>
        </w:rPr>
      </w:pPr>
      <w:r w:rsidRPr="00E35F5D">
        <w:rPr>
          <w:b w:val="0"/>
          <w:bCs w:val="0"/>
          <w:rtl/>
        </w:rPr>
        <w:t>اجتماع</w:t>
      </w:r>
      <w:r w:rsidRPr="00E35F5D">
        <w:rPr>
          <w:rFonts w:hint="cs"/>
          <w:b w:val="0"/>
          <w:bCs w:val="0"/>
          <w:rtl/>
        </w:rPr>
        <w:t>ات أفرقة</w:t>
      </w:r>
      <w:r w:rsidRPr="00E35F5D">
        <w:rPr>
          <w:b w:val="0"/>
          <w:bCs w:val="0"/>
          <w:rtl/>
        </w:rPr>
        <w:t xml:space="preserve"> العمل التابعة للجنة المعايير</w:t>
      </w:r>
    </w:p>
    <w:p w:rsidR="00E35F5D" w:rsidRPr="00CD7244" w:rsidRDefault="00E35F5D" w:rsidP="00E35F5D">
      <w:pPr>
        <w:pStyle w:val="ONUMA"/>
      </w:pPr>
      <w:r w:rsidRPr="00E35F5D">
        <w:rPr>
          <w:rtl/>
        </w:rPr>
        <w:t xml:space="preserve">خلال </w:t>
      </w:r>
      <w:r>
        <w:rPr>
          <w:rFonts w:hint="cs"/>
          <w:rtl/>
        </w:rPr>
        <w:t>الدورة الجارية</w:t>
      </w:r>
      <w:r>
        <w:rPr>
          <w:rtl/>
        </w:rPr>
        <w:t xml:space="preserve">، عقدت </w:t>
      </w:r>
      <w:r>
        <w:rPr>
          <w:rFonts w:hint="cs"/>
          <w:rtl/>
        </w:rPr>
        <w:t xml:space="preserve">أفرقة </w:t>
      </w:r>
      <w:r w:rsidRPr="00E35F5D">
        <w:rPr>
          <w:rtl/>
        </w:rPr>
        <w:t>العمل التالية اجتماعات غير رسمية: فرقة العمل المعنية بملف الإدارة</w:t>
      </w:r>
      <w:r>
        <w:rPr>
          <w:rFonts w:hint="cs"/>
          <w:rtl/>
        </w:rPr>
        <w:t>، و</w:t>
      </w:r>
      <w:r w:rsidRPr="00E35F5D">
        <w:rPr>
          <w:rtl/>
        </w:rPr>
        <w:t>فرقة العمل المعنية بالوضع القانوني</w:t>
      </w:r>
      <w:r>
        <w:rPr>
          <w:rFonts w:hint="cs"/>
          <w:rtl/>
        </w:rPr>
        <w:t>، و</w:t>
      </w:r>
      <w:r w:rsidRPr="00E35F5D">
        <w:rPr>
          <w:rtl/>
        </w:rPr>
        <w:t>فرقة العمل المعنية بتوحيد الأسماء</w:t>
      </w:r>
      <w:r>
        <w:rPr>
          <w:rFonts w:hint="cs"/>
          <w:rtl/>
        </w:rPr>
        <w:t>، و</w:t>
      </w:r>
      <w:r w:rsidRPr="00E35F5D">
        <w:rPr>
          <w:rtl/>
        </w:rPr>
        <w:t>فرقة العمل المعنية بتصاوير التصاميم</w:t>
      </w:r>
      <w:r>
        <w:rPr>
          <w:rFonts w:hint="cs"/>
          <w:rtl/>
        </w:rPr>
        <w:t>،</w:t>
      </w:r>
      <w:r w:rsidRPr="00E35F5D">
        <w:rPr>
          <w:rtl/>
        </w:rPr>
        <w:t xml:space="preserve"> وفرقة العمل المعنية بقوائم التسلسل</w:t>
      </w:r>
      <w:r>
        <w:rPr>
          <w:rFonts w:hint="cs"/>
          <w:rtl/>
        </w:rPr>
        <w:t>،</w:t>
      </w:r>
      <w:r w:rsidRPr="00E35F5D">
        <w:rPr>
          <w:rtl/>
        </w:rPr>
        <w:t xml:space="preserve"> وفرقة عمل </w:t>
      </w:r>
      <w:r w:rsidRPr="00E35F5D">
        <w:t>XML4IP</w:t>
      </w:r>
      <w:r>
        <w:rPr>
          <w:rFonts w:hint="cs"/>
          <w:rtl/>
        </w:rPr>
        <w:t>.</w:t>
      </w:r>
    </w:p>
    <w:p w:rsidR="00E35F5D" w:rsidRPr="00CD7244" w:rsidRDefault="00E35F5D" w:rsidP="00E35F5D">
      <w:pPr>
        <w:pStyle w:val="Endofdocument-Annex"/>
        <w:spacing w:before="600"/>
      </w:pPr>
      <w:r>
        <w:rPr>
          <w:rFonts w:hint="cs"/>
          <w:rtl/>
        </w:rPr>
        <w:t>[نهاية الوثيقة]</w:t>
      </w:r>
    </w:p>
    <w:sectPr w:rsidR="00E35F5D" w:rsidRPr="00CD7244" w:rsidSect="00BB381A">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0F5" w:rsidRDefault="00A270F5">
      <w:r>
        <w:separator/>
      </w:r>
    </w:p>
  </w:endnote>
  <w:endnote w:type="continuationSeparator" w:id="0">
    <w:p w:rsidR="00A270F5" w:rsidRDefault="00A2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0F5" w:rsidRDefault="00A270F5" w:rsidP="009622BF">
      <w:bookmarkStart w:id="0" w:name="OLE_LINK1"/>
      <w:bookmarkStart w:id="1" w:name="OLE_LINK2"/>
      <w:r>
        <w:separator/>
      </w:r>
      <w:bookmarkEnd w:id="0"/>
      <w:bookmarkEnd w:id="1"/>
    </w:p>
  </w:footnote>
  <w:footnote w:type="continuationSeparator" w:id="0">
    <w:p w:rsidR="00A270F5" w:rsidRDefault="00A270F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BB" w:rsidRDefault="009A62BB" w:rsidP="00E46956">
    <w:pPr>
      <w:bidi w:val="0"/>
      <w:rPr>
        <w:rFonts w:ascii="Arial" w:hAnsi="Arial" w:cs="Arial"/>
        <w:sz w:val="22"/>
        <w:szCs w:val="22"/>
      </w:rPr>
    </w:pPr>
    <w:bookmarkStart w:id="4" w:name="Code3"/>
    <w:bookmarkEnd w:id="4"/>
    <w:r>
      <w:rPr>
        <w:rFonts w:ascii="Arial" w:hAnsi="Arial" w:cs="Arial"/>
        <w:sz w:val="22"/>
        <w:szCs w:val="22"/>
      </w:rPr>
      <w:t>CWS/6/33</w:t>
    </w:r>
  </w:p>
  <w:p w:rsidR="009A62BB" w:rsidRPr="00C50A61" w:rsidRDefault="009A62B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150FE">
      <w:rPr>
        <w:rFonts w:ascii="Arial" w:hAnsi="Arial" w:cs="Arial"/>
        <w:noProof/>
        <w:sz w:val="22"/>
        <w:szCs w:val="22"/>
        <w:lang w:bidi="ar-EG"/>
      </w:rPr>
      <w:t>2</w:t>
    </w:r>
    <w:r w:rsidRPr="00C50A61">
      <w:rPr>
        <w:rFonts w:ascii="Arial" w:hAnsi="Arial" w:cs="Arial"/>
        <w:sz w:val="22"/>
        <w:szCs w:val="22"/>
      </w:rPr>
      <w:fldChar w:fldCharType="end"/>
    </w:r>
  </w:p>
  <w:p w:rsidR="009A62BB" w:rsidRPr="00C50A61" w:rsidRDefault="009A62B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F3249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50FE"/>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0F0"/>
    <w:rsid w:val="00046EDC"/>
    <w:rsid w:val="00047497"/>
    <w:rsid w:val="000500C9"/>
    <w:rsid w:val="0005014C"/>
    <w:rsid w:val="000508E2"/>
    <w:rsid w:val="00050A69"/>
    <w:rsid w:val="00050C55"/>
    <w:rsid w:val="00050F28"/>
    <w:rsid w:val="00053443"/>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6DA5"/>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309"/>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B37"/>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1FE3"/>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4810"/>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4A"/>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9DC"/>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3F7CCC"/>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4A0"/>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DF9"/>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921"/>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4F756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5CA2"/>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CAB"/>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3FE"/>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0C11"/>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2AD5"/>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3DC7"/>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0AB"/>
    <w:rsid w:val="007C09C4"/>
    <w:rsid w:val="007C0C37"/>
    <w:rsid w:val="007C19E5"/>
    <w:rsid w:val="007C25E9"/>
    <w:rsid w:val="007C2F78"/>
    <w:rsid w:val="007C306C"/>
    <w:rsid w:val="007C34C5"/>
    <w:rsid w:val="007C4079"/>
    <w:rsid w:val="007C4827"/>
    <w:rsid w:val="007C4A20"/>
    <w:rsid w:val="007D0B7F"/>
    <w:rsid w:val="007D1266"/>
    <w:rsid w:val="007D1862"/>
    <w:rsid w:val="007D1B94"/>
    <w:rsid w:val="007D283E"/>
    <w:rsid w:val="007D458D"/>
    <w:rsid w:val="007D4E8C"/>
    <w:rsid w:val="007D538F"/>
    <w:rsid w:val="007D5B5C"/>
    <w:rsid w:val="007D668A"/>
    <w:rsid w:val="007D6DA3"/>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4D93"/>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732"/>
    <w:rsid w:val="0093117B"/>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097"/>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2BB"/>
    <w:rsid w:val="009B010D"/>
    <w:rsid w:val="009B0AAB"/>
    <w:rsid w:val="009B0D3E"/>
    <w:rsid w:val="009B2AD1"/>
    <w:rsid w:val="009B3224"/>
    <w:rsid w:val="009B3A61"/>
    <w:rsid w:val="009B528E"/>
    <w:rsid w:val="009B54FE"/>
    <w:rsid w:val="009B7572"/>
    <w:rsid w:val="009B77DD"/>
    <w:rsid w:val="009C13BF"/>
    <w:rsid w:val="009C2630"/>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8D5"/>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2D5"/>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1EC7"/>
    <w:rsid w:val="00A26FFF"/>
    <w:rsid w:val="00A270F5"/>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98C"/>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3C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81A"/>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3E3"/>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40A"/>
    <w:rsid w:val="00C248AF"/>
    <w:rsid w:val="00C24B09"/>
    <w:rsid w:val="00C24BDE"/>
    <w:rsid w:val="00C24E9F"/>
    <w:rsid w:val="00C270AD"/>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6D3"/>
    <w:rsid w:val="00C71881"/>
    <w:rsid w:val="00C71A14"/>
    <w:rsid w:val="00C720F8"/>
    <w:rsid w:val="00C7294B"/>
    <w:rsid w:val="00C75139"/>
    <w:rsid w:val="00C7525C"/>
    <w:rsid w:val="00C76CF7"/>
    <w:rsid w:val="00C83212"/>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244"/>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23"/>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740"/>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022"/>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4AE"/>
    <w:rsid w:val="00E06951"/>
    <w:rsid w:val="00E10C94"/>
    <w:rsid w:val="00E10EC4"/>
    <w:rsid w:val="00E118D7"/>
    <w:rsid w:val="00E13F46"/>
    <w:rsid w:val="00E15BD4"/>
    <w:rsid w:val="00E16458"/>
    <w:rsid w:val="00E16FB6"/>
    <w:rsid w:val="00E17001"/>
    <w:rsid w:val="00E17814"/>
    <w:rsid w:val="00E17AEC"/>
    <w:rsid w:val="00E17CEF"/>
    <w:rsid w:val="00E20FBC"/>
    <w:rsid w:val="00E244CA"/>
    <w:rsid w:val="00E2512D"/>
    <w:rsid w:val="00E2548C"/>
    <w:rsid w:val="00E2662B"/>
    <w:rsid w:val="00E26736"/>
    <w:rsid w:val="00E268AC"/>
    <w:rsid w:val="00E27986"/>
    <w:rsid w:val="00E27D23"/>
    <w:rsid w:val="00E30A8A"/>
    <w:rsid w:val="00E31BC7"/>
    <w:rsid w:val="00E31E7F"/>
    <w:rsid w:val="00E35F5D"/>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956"/>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1D6"/>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249D"/>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7C6"/>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24A"/>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C6461"/>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37E2032-85E3-402B-8E87-A1EA8F32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ONUMEChar">
    <w:name w:val="ONUM E Char"/>
    <w:link w:val="ONUME"/>
    <w:locked/>
    <w:rsid w:val="00C83212"/>
    <w:rPr>
      <w:rFonts w:ascii="Arial" w:eastAsia="SimSun" w:hAnsi="Arial" w:cs="Arial"/>
      <w:lang w:eastAsia="zh-CN"/>
    </w:rPr>
  </w:style>
  <w:style w:type="paragraph" w:customStyle="1" w:styleId="ONUME">
    <w:name w:val="ONUM E"/>
    <w:basedOn w:val="BodyText"/>
    <w:link w:val="ONUMEChar"/>
    <w:rsid w:val="00C83212"/>
    <w:pPr>
      <w:tabs>
        <w:tab w:val="num" w:pos="851"/>
      </w:tabs>
      <w:bidi w:val="0"/>
      <w:spacing w:before="0" w:after="120"/>
    </w:pPr>
    <w:rPr>
      <w:rFonts w:ascii="Arial" w:eastAsia="SimSun" w:hAnsi="Arial" w:cs="Arial"/>
      <w:lang w:eastAsia="zh-CN" w:bidi="ar-SA"/>
    </w:rPr>
  </w:style>
  <w:style w:type="character" w:styleId="CommentReference">
    <w:name w:val="annotation reference"/>
    <w:basedOn w:val="DefaultParagraphFont"/>
    <w:semiHidden/>
    <w:unhideWhenUsed/>
    <w:rsid w:val="00C71A14"/>
    <w:rPr>
      <w:sz w:val="16"/>
      <w:szCs w:val="16"/>
    </w:rPr>
  </w:style>
  <w:style w:type="paragraph" w:styleId="CommentSubject">
    <w:name w:val="annotation subject"/>
    <w:basedOn w:val="CommentText"/>
    <w:next w:val="CommentText"/>
    <w:link w:val="CommentSubjectChar"/>
    <w:semiHidden/>
    <w:unhideWhenUsed/>
    <w:rsid w:val="00C71A14"/>
    <w:rPr>
      <w:b/>
      <w:bCs/>
      <w:sz w:val="20"/>
      <w:szCs w:val="20"/>
    </w:rPr>
  </w:style>
  <w:style w:type="character" w:customStyle="1" w:styleId="CommentSubjectChar">
    <w:name w:val="Comment Subject Char"/>
    <w:basedOn w:val="CommentTextChar"/>
    <w:link w:val="CommentSubject"/>
    <w:semiHidden/>
    <w:rsid w:val="00C71A14"/>
    <w:rPr>
      <w:rFonts w:ascii="Arial" w:hAnsi="Arial" w:cs="Arabic Typesetting"/>
      <w:b/>
      <w:bCs/>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43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41EC-611C-4F8E-83FD-5C159D43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26</Pages>
  <Words>4134</Words>
  <Characters>23565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CWS/6/33 (in Arabic)</vt:lpstr>
    </vt:vector>
  </TitlesOfParts>
  <Company>WIPO</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CWS/6/33 (in Arabic)</dc:title>
  <dc:subject>ملخص الرئيس</dc:subject>
  <dc:creator>WIPO</dc:creator>
  <cp:keywords>CWS</cp:keywords>
  <cp:lastModifiedBy>DRAKE Sophie</cp:lastModifiedBy>
  <cp:revision>33</cp:revision>
  <cp:lastPrinted>2018-10-23T07:58:00Z</cp:lastPrinted>
  <dcterms:created xsi:type="dcterms:W3CDTF">2018-10-17T12:46:00Z</dcterms:created>
  <dcterms:modified xsi:type="dcterms:W3CDTF">2018-10-23T08:59:00Z</dcterms:modified>
  <cp:category>CWS (in Arabic)</cp:category>
</cp:coreProperties>
</file>