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19E85" w14:textId="77777777" w:rsidR="006D5788" w:rsidRPr="00287A17" w:rsidRDefault="006D5788" w:rsidP="008655C6">
      <w:pPr>
        <w:pStyle w:val="Heading3"/>
        <w:spacing w:after="240"/>
        <w:jc w:val="center"/>
        <w:rPr>
          <w:b/>
          <w:bCs w:val="0"/>
          <w:szCs w:val="22"/>
        </w:rPr>
      </w:pPr>
      <w:r w:rsidRPr="00287A17">
        <w:rPr>
          <w:b/>
          <w:bCs w:val="0"/>
          <w:szCs w:val="22"/>
        </w:rPr>
        <w:t>EXECUTIVE SUMMARY</w:t>
      </w:r>
    </w:p>
    <w:p w14:paraId="2DBAA200" w14:textId="08895C9E" w:rsidR="00606B13" w:rsidRPr="00C84DB7" w:rsidRDefault="002B3097" w:rsidP="008655C6">
      <w:pPr>
        <w:pStyle w:val="Heading3"/>
        <w:spacing w:after="240"/>
        <w:jc w:val="center"/>
        <w:rPr>
          <w:b/>
          <w:bCs w:val="0"/>
          <w:sz w:val="24"/>
          <w:szCs w:val="24"/>
          <w:u w:val="none"/>
        </w:rPr>
      </w:pPr>
      <w:bookmarkStart w:id="0" w:name="_GoBack"/>
      <w:r w:rsidRPr="008E24DC">
        <w:rPr>
          <w:b/>
          <w:bCs w:val="0"/>
          <w:sz w:val="24"/>
          <w:szCs w:val="24"/>
          <w:u w:val="none"/>
        </w:rPr>
        <w:t>BASICS OF INTELLECTUAL PROPERTY</w:t>
      </w:r>
      <w:r>
        <w:rPr>
          <w:b/>
          <w:bCs w:val="0"/>
          <w:sz w:val="24"/>
          <w:szCs w:val="24"/>
          <w:u w:val="none"/>
        </w:rPr>
        <w:t xml:space="preserve"> AND </w:t>
      </w:r>
      <w:r w:rsidRPr="008E24DC">
        <w:rPr>
          <w:b/>
          <w:bCs w:val="0"/>
          <w:sz w:val="24"/>
          <w:szCs w:val="24"/>
          <w:u w:val="none"/>
        </w:rPr>
        <w:t>OVERVIEW OF IP MANAGEMENT</w:t>
      </w:r>
    </w:p>
    <w:bookmarkEnd w:id="0"/>
    <w:p w14:paraId="4A270CC2" w14:textId="77777777" w:rsidR="008655C6" w:rsidRPr="008E24DC" w:rsidRDefault="008655C6" w:rsidP="008655C6"/>
    <w:p w14:paraId="46C8C051" w14:textId="2DAA7013" w:rsidR="00C84DB7" w:rsidRDefault="00DD3CDC" w:rsidP="00C84DB7">
      <w:pPr>
        <w:jc w:val="center"/>
        <w:rPr>
          <w:b/>
        </w:rPr>
      </w:pPr>
      <w:r>
        <w:rPr>
          <w:b/>
        </w:rPr>
        <w:t xml:space="preserve">Universities and R&amp;D Institutions </w:t>
      </w:r>
      <w:r w:rsidR="00C84DB7" w:rsidRPr="00F82136">
        <w:rPr>
          <w:b/>
        </w:rPr>
        <w:t>Webinar Series: Session</w:t>
      </w:r>
      <w:r w:rsidR="00C84DB7">
        <w:rPr>
          <w:b/>
        </w:rPr>
        <w:t xml:space="preserve">s </w:t>
      </w:r>
      <w:r w:rsidR="008E24DC">
        <w:rPr>
          <w:b/>
        </w:rPr>
        <w:t>1</w:t>
      </w:r>
      <w:r w:rsidR="00C84DB7">
        <w:rPr>
          <w:b/>
        </w:rPr>
        <w:t xml:space="preserve"> and </w:t>
      </w:r>
      <w:r w:rsidR="008E24DC">
        <w:rPr>
          <w:b/>
        </w:rPr>
        <w:t>2</w:t>
      </w:r>
    </w:p>
    <w:p w14:paraId="7ED8307A" w14:textId="77777777" w:rsidR="00C84DB7" w:rsidRPr="00287A17" w:rsidRDefault="00C84DB7" w:rsidP="00287A17">
      <w:pPr>
        <w:pStyle w:val="ListParagraph"/>
        <w:ind w:left="0"/>
        <w:contextualSpacing w:val="0"/>
        <w:jc w:val="both"/>
        <w:rPr>
          <w:rFonts w:ascii="Arial" w:hAnsi="Arial" w:cs="Arial"/>
          <w:b/>
        </w:rPr>
      </w:pPr>
    </w:p>
    <w:p w14:paraId="057F884D" w14:textId="77777777" w:rsidR="008E24DC" w:rsidRPr="002D4420" w:rsidRDefault="008E24DC" w:rsidP="008E24DC">
      <w:pPr>
        <w:autoSpaceDE w:val="0"/>
        <w:autoSpaceDN w:val="0"/>
        <w:adjustRightInd w:val="0"/>
        <w:jc w:val="both"/>
        <w:rPr>
          <w:color w:val="000000" w:themeColor="text1"/>
          <w:sz w:val="24"/>
          <w:szCs w:val="24"/>
        </w:rPr>
      </w:pPr>
      <w:r w:rsidRPr="002D4420">
        <w:rPr>
          <w:color w:val="000000" w:themeColor="text1"/>
          <w:sz w:val="24"/>
          <w:szCs w:val="24"/>
        </w:rPr>
        <w:t xml:space="preserve">The core mission of the Research Institute/University is training and conducting research, problem solving and developing innovative abilities, while at the same time promoting the advancement, preservation and dissemination of knowledge. In fulfilling the above, the Research Institute/ University must seek to protect the rights and privileges of its stakeholders in their pursuit of knowledge, whilst at the same time balancing this with the philosophy of sharing information with the public for socioeconomic transformation. </w:t>
      </w:r>
    </w:p>
    <w:p w14:paraId="089C9245" w14:textId="77777777" w:rsidR="008E24DC" w:rsidRPr="002D4420" w:rsidRDefault="008E24DC" w:rsidP="008E24DC">
      <w:pPr>
        <w:autoSpaceDE w:val="0"/>
        <w:autoSpaceDN w:val="0"/>
        <w:adjustRightInd w:val="0"/>
        <w:jc w:val="both"/>
        <w:rPr>
          <w:color w:val="000000" w:themeColor="text1"/>
          <w:sz w:val="24"/>
          <w:szCs w:val="24"/>
        </w:rPr>
      </w:pPr>
    </w:p>
    <w:p w14:paraId="79A41F8E" w14:textId="77777777" w:rsidR="008E24DC" w:rsidRPr="002D4420" w:rsidRDefault="008E24DC" w:rsidP="008E24DC">
      <w:pPr>
        <w:autoSpaceDE w:val="0"/>
        <w:autoSpaceDN w:val="0"/>
        <w:adjustRightInd w:val="0"/>
        <w:jc w:val="both"/>
        <w:rPr>
          <w:color w:val="000000" w:themeColor="text1"/>
          <w:sz w:val="24"/>
          <w:szCs w:val="24"/>
        </w:rPr>
      </w:pPr>
      <w:proofErr w:type="gramStart"/>
      <w:r w:rsidRPr="002D4420">
        <w:rPr>
          <w:color w:val="000000" w:themeColor="text1"/>
          <w:sz w:val="24"/>
          <w:szCs w:val="24"/>
        </w:rPr>
        <w:t>Despite the dire need for encouraging the practical application and economic use of the results of research carried out at the Universities/R&amp;D for the benefit of the general public, the stakeholders of many institutional IP policy (employees, students, visiting researchers, etc.) are usually not familiar with the complex issue of intellectual property (IP) rights and transfer of technology, It is on that ground that, under its Agenda for Development, the WIPO in partnership with ARIPO and OAPI , adopted the Guidelines for formulation of Policy on Intellectual Property for the research institutions.</w:t>
      </w:r>
      <w:proofErr w:type="gramEnd"/>
      <w:r w:rsidRPr="002D4420">
        <w:rPr>
          <w:color w:val="000000" w:themeColor="text1"/>
          <w:sz w:val="24"/>
          <w:szCs w:val="24"/>
        </w:rPr>
        <w:t xml:space="preserve"> The Guidelines </w:t>
      </w:r>
      <w:proofErr w:type="gramStart"/>
      <w:r w:rsidRPr="002D4420">
        <w:rPr>
          <w:color w:val="000000" w:themeColor="text1"/>
          <w:sz w:val="24"/>
          <w:szCs w:val="24"/>
        </w:rPr>
        <w:t>relate  to</w:t>
      </w:r>
      <w:proofErr w:type="gramEnd"/>
      <w:r w:rsidRPr="002D4420">
        <w:rPr>
          <w:color w:val="000000" w:themeColor="text1"/>
          <w:sz w:val="24"/>
          <w:szCs w:val="24"/>
        </w:rPr>
        <w:t xml:space="preserve"> the ownership, protection and commercial exploitation of Intellectual Property created by researchers in the course of their duties or activities at the research institution and suggest the rules of the Institution for cooperation with industrial and business organizations while providing guidelines on the sharing of the economic benefits arising from the commercialization of Intellectual Property. </w:t>
      </w:r>
    </w:p>
    <w:p w14:paraId="285B7729" w14:textId="77777777" w:rsidR="008E24DC" w:rsidRPr="002D4420" w:rsidRDefault="008E24DC" w:rsidP="008E24DC">
      <w:pPr>
        <w:autoSpaceDE w:val="0"/>
        <w:autoSpaceDN w:val="0"/>
        <w:adjustRightInd w:val="0"/>
        <w:jc w:val="both"/>
        <w:rPr>
          <w:color w:val="000000" w:themeColor="text1"/>
          <w:sz w:val="24"/>
          <w:szCs w:val="24"/>
        </w:rPr>
      </w:pPr>
    </w:p>
    <w:p w14:paraId="57F71B03" w14:textId="4E4AC064" w:rsidR="008E24DC" w:rsidRPr="002D4420" w:rsidRDefault="008E24DC" w:rsidP="008E24DC">
      <w:pPr>
        <w:autoSpaceDE w:val="0"/>
        <w:autoSpaceDN w:val="0"/>
        <w:adjustRightInd w:val="0"/>
        <w:jc w:val="both"/>
        <w:rPr>
          <w:color w:val="000000" w:themeColor="text1"/>
          <w:sz w:val="24"/>
          <w:szCs w:val="24"/>
        </w:rPr>
      </w:pPr>
      <w:r w:rsidRPr="002D4420">
        <w:rPr>
          <w:color w:val="000000" w:themeColor="text1"/>
          <w:sz w:val="24"/>
          <w:szCs w:val="24"/>
        </w:rPr>
        <w:t xml:space="preserve">In order for the African Universities and Research institutions to get a full ownership of their IP policies, the WIPO-BA is launching, along the existing training programs offered by its World Academy, specific virtual training modules tailored for African Universities/R&amp;D. This week, the first part of the virtual capacity building will cover fundamentals of IP that will </w:t>
      </w:r>
      <w:proofErr w:type="gramStart"/>
      <w:r w:rsidRPr="002D4420">
        <w:rPr>
          <w:color w:val="000000" w:themeColor="text1"/>
          <w:sz w:val="24"/>
          <w:szCs w:val="24"/>
        </w:rPr>
        <w:t>hopefully</w:t>
      </w:r>
      <w:proofErr w:type="gramEnd"/>
      <w:r w:rsidRPr="002D4420">
        <w:rPr>
          <w:color w:val="000000" w:themeColor="text1"/>
          <w:sz w:val="24"/>
          <w:szCs w:val="24"/>
        </w:rPr>
        <w:t xml:space="preserve"> help the stakeholders of the Universities/R&amp;D to learn:</w:t>
      </w:r>
    </w:p>
    <w:p w14:paraId="3DD427FE" w14:textId="77777777" w:rsidR="008E24DC" w:rsidRPr="002D4420" w:rsidRDefault="008E24DC" w:rsidP="008E24DC">
      <w:pPr>
        <w:autoSpaceDE w:val="0"/>
        <w:autoSpaceDN w:val="0"/>
        <w:adjustRightInd w:val="0"/>
        <w:jc w:val="both"/>
        <w:rPr>
          <w:color w:val="000000" w:themeColor="text1"/>
          <w:sz w:val="24"/>
          <w:szCs w:val="24"/>
        </w:rPr>
      </w:pPr>
    </w:p>
    <w:p w14:paraId="0F0F1651" w14:textId="77777777" w:rsidR="008E24DC" w:rsidRPr="002D4420" w:rsidRDefault="008E24DC" w:rsidP="008E24DC">
      <w:pPr>
        <w:pStyle w:val="ListParagraph"/>
        <w:numPr>
          <w:ilvl w:val="0"/>
          <w:numId w:val="40"/>
        </w:numPr>
        <w:autoSpaceDE w:val="0"/>
        <w:autoSpaceDN w:val="0"/>
        <w:adjustRightInd w:val="0"/>
        <w:spacing w:after="0" w:line="240" w:lineRule="auto"/>
        <w:jc w:val="both"/>
        <w:rPr>
          <w:rFonts w:ascii="Arial" w:hAnsi="Arial" w:cs="Arial"/>
          <w:color w:val="000000" w:themeColor="text1"/>
          <w:sz w:val="24"/>
          <w:szCs w:val="24"/>
        </w:rPr>
      </w:pPr>
      <w:r w:rsidRPr="002D4420">
        <w:rPr>
          <w:rFonts w:ascii="Arial" w:hAnsi="Arial" w:cs="Arial"/>
          <w:color w:val="000000" w:themeColor="text1"/>
          <w:sz w:val="24"/>
          <w:szCs w:val="24"/>
        </w:rPr>
        <w:t>How to ensure the national IPR regime in place or to revise can best promote innovation, creativity, access to knowledge and transfer of technology;</w:t>
      </w:r>
    </w:p>
    <w:p w14:paraId="50D7C923" w14:textId="6AB21E8C" w:rsidR="008E24DC" w:rsidRPr="002D4420" w:rsidRDefault="008E24DC" w:rsidP="008E24DC">
      <w:pPr>
        <w:pStyle w:val="ListParagraph"/>
        <w:numPr>
          <w:ilvl w:val="0"/>
          <w:numId w:val="40"/>
        </w:numPr>
        <w:autoSpaceDE w:val="0"/>
        <w:autoSpaceDN w:val="0"/>
        <w:adjustRightInd w:val="0"/>
        <w:spacing w:after="0" w:line="240" w:lineRule="auto"/>
        <w:jc w:val="both"/>
        <w:rPr>
          <w:rFonts w:ascii="Arial" w:hAnsi="Arial" w:cs="Arial"/>
          <w:color w:val="000000" w:themeColor="text1"/>
          <w:sz w:val="24"/>
          <w:szCs w:val="24"/>
        </w:rPr>
      </w:pPr>
      <w:r w:rsidRPr="002D4420">
        <w:rPr>
          <w:rFonts w:ascii="Arial" w:hAnsi="Arial" w:cs="Arial"/>
          <w:color w:val="000000" w:themeColor="text1"/>
          <w:sz w:val="24"/>
          <w:szCs w:val="24"/>
        </w:rPr>
        <w:t>How to regulate access, protection and exploitation of research results; etc.</w:t>
      </w:r>
    </w:p>
    <w:p w14:paraId="014C27E6" w14:textId="77777777" w:rsidR="008E24DC" w:rsidRPr="002D4420" w:rsidRDefault="008E24DC" w:rsidP="008E24DC">
      <w:pPr>
        <w:pStyle w:val="ListParagraph"/>
        <w:numPr>
          <w:ilvl w:val="0"/>
          <w:numId w:val="40"/>
        </w:numPr>
        <w:autoSpaceDE w:val="0"/>
        <w:autoSpaceDN w:val="0"/>
        <w:adjustRightInd w:val="0"/>
        <w:spacing w:after="0" w:line="240" w:lineRule="auto"/>
        <w:jc w:val="both"/>
        <w:rPr>
          <w:rFonts w:ascii="Arial" w:hAnsi="Arial" w:cs="Arial"/>
          <w:color w:val="000000" w:themeColor="text1"/>
          <w:sz w:val="24"/>
          <w:szCs w:val="24"/>
        </w:rPr>
      </w:pPr>
      <w:r w:rsidRPr="002D4420">
        <w:rPr>
          <w:rFonts w:ascii="Arial" w:hAnsi="Arial" w:cs="Arial"/>
          <w:color w:val="000000" w:themeColor="text1"/>
          <w:sz w:val="24"/>
          <w:szCs w:val="24"/>
        </w:rPr>
        <w:t xml:space="preserve">How to research findings, inventions, innovations and creative works are used for public benefit of society; </w:t>
      </w:r>
    </w:p>
    <w:p w14:paraId="61A35069" w14:textId="77777777" w:rsidR="008E24DC" w:rsidRPr="002D4420" w:rsidRDefault="008E24DC" w:rsidP="008E24DC">
      <w:pPr>
        <w:pStyle w:val="ListParagraph"/>
        <w:numPr>
          <w:ilvl w:val="0"/>
          <w:numId w:val="40"/>
        </w:numPr>
        <w:autoSpaceDE w:val="0"/>
        <w:autoSpaceDN w:val="0"/>
        <w:adjustRightInd w:val="0"/>
        <w:spacing w:after="0" w:line="240" w:lineRule="auto"/>
        <w:jc w:val="both"/>
        <w:rPr>
          <w:rFonts w:ascii="Arial" w:hAnsi="Arial" w:cs="Arial"/>
          <w:color w:val="000000" w:themeColor="text1"/>
          <w:sz w:val="24"/>
          <w:szCs w:val="24"/>
        </w:rPr>
      </w:pPr>
      <w:r w:rsidRPr="002D4420">
        <w:rPr>
          <w:rFonts w:ascii="Arial" w:hAnsi="Arial" w:cs="Arial"/>
          <w:color w:val="000000" w:themeColor="text1"/>
          <w:sz w:val="24"/>
          <w:szCs w:val="24"/>
        </w:rPr>
        <w:t>how to outline modalities and mechanisms through which staff, researchers, students, collaborators, visitors, partners and other stakeholders can equitably/fairly protect the IP they create, for both their benefit and socioeconomic transformation.</w:t>
      </w:r>
    </w:p>
    <w:p w14:paraId="5150AC47" w14:textId="77777777" w:rsidR="008E24DC" w:rsidRPr="002D4420" w:rsidRDefault="008E24DC" w:rsidP="008E24DC">
      <w:pPr>
        <w:autoSpaceDE w:val="0"/>
        <w:autoSpaceDN w:val="0"/>
        <w:adjustRightInd w:val="0"/>
        <w:jc w:val="both"/>
        <w:rPr>
          <w:color w:val="000000" w:themeColor="text1"/>
          <w:sz w:val="24"/>
          <w:szCs w:val="24"/>
        </w:rPr>
      </w:pPr>
    </w:p>
    <w:p w14:paraId="1EEE06D2" w14:textId="396B37C3" w:rsidR="008E24DC" w:rsidRPr="002D4420" w:rsidRDefault="008E24DC" w:rsidP="008E24DC">
      <w:pPr>
        <w:autoSpaceDE w:val="0"/>
        <w:autoSpaceDN w:val="0"/>
        <w:adjustRightInd w:val="0"/>
        <w:jc w:val="both"/>
        <w:rPr>
          <w:color w:val="000000" w:themeColor="text1"/>
          <w:sz w:val="24"/>
          <w:szCs w:val="24"/>
        </w:rPr>
      </w:pPr>
      <w:r w:rsidRPr="002D4420">
        <w:rPr>
          <w:color w:val="000000" w:themeColor="text1"/>
          <w:sz w:val="24"/>
          <w:szCs w:val="24"/>
        </w:rPr>
        <w:t>In ord</w:t>
      </w:r>
      <w:r>
        <w:rPr>
          <w:color w:val="000000" w:themeColor="text1"/>
          <w:sz w:val="24"/>
          <w:szCs w:val="24"/>
        </w:rPr>
        <w:t>er to achieve these objectives,</w:t>
      </w:r>
      <w:r w:rsidRPr="002D4420">
        <w:rPr>
          <w:color w:val="000000" w:themeColor="text1"/>
          <w:sz w:val="24"/>
          <w:szCs w:val="24"/>
        </w:rPr>
        <w:t xml:space="preserve"> the first part of the </w:t>
      </w:r>
      <w:r w:rsidRPr="002D4420">
        <w:rPr>
          <w:color w:val="000000" w:themeColor="text1"/>
          <w:sz w:val="24"/>
          <w:szCs w:val="24"/>
        </w:rPr>
        <w:t>presentations</w:t>
      </w:r>
      <w:r w:rsidRPr="002D4420">
        <w:rPr>
          <w:color w:val="000000" w:themeColor="text1"/>
          <w:sz w:val="24"/>
          <w:szCs w:val="24"/>
        </w:rPr>
        <w:t xml:space="preserve"> will take you to:</w:t>
      </w:r>
    </w:p>
    <w:p w14:paraId="0A40F3D4" w14:textId="77777777" w:rsidR="008E24DC" w:rsidRPr="002D4420" w:rsidRDefault="008E24DC" w:rsidP="008E24DC">
      <w:pPr>
        <w:autoSpaceDE w:val="0"/>
        <w:autoSpaceDN w:val="0"/>
        <w:adjustRightInd w:val="0"/>
        <w:jc w:val="both"/>
        <w:rPr>
          <w:color w:val="000000" w:themeColor="text1"/>
          <w:sz w:val="24"/>
          <w:szCs w:val="24"/>
        </w:rPr>
      </w:pPr>
    </w:p>
    <w:p w14:paraId="78D6CF73" w14:textId="30E7E39F" w:rsidR="008E24DC" w:rsidRPr="002D4420" w:rsidRDefault="008E24DC" w:rsidP="008E24DC">
      <w:pPr>
        <w:numPr>
          <w:ilvl w:val="0"/>
          <w:numId w:val="41"/>
        </w:numPr>
        <w:autoSpaceDE w:val="0"/>
        <w:autoSpaceDN w:val="0"/>
        <w:adjustRightInd w:val="0"/>
        <w:jc w:val="both"/>
        <w:rPr>
          <w:color w:val="000000" w:themeColor="text1"/>
          <w:sz w:val="24"/>
          <w:szCs w:val="24"/>
        </w:rPr>
      </w:pPr>
      <w:r w:rsidRPr="002D4420">
        <w:rPr>
          <w:color w:val="000000" w:themeColor="text1"/>
          <w:sz w:val="24"/>
          <w:szCs w:val="24"/>
        </w:rPr>
        <w:t xml:space="preserve">Basics of IP (Getting used to IP issues); Day 1 - </w:t>
      </w:r>
      <w:r w:rsidRPr="000232C2">
        <w:rPr>
          <w:bCs/>
          <w:color w:val="000000" w:themeColor="text1"/>
          <w:sz w:val="24"/>
          <w:szCs w:val="24"/>
        </w:rPr>
        <w:t>Intellectual property reaches into everyone's daily lives. A basic awareness and understanding of IP is therefore essential for today’s university/research institutions stakeholders (students, lecturers, engineers, researchers, lawyers, politicians and managers)</w:t>
      </w:r>
      <w:r>
        <w:rPr>
          <w:bCs/>
          <w:color w:val="000000" w:themeColor="text1"/>
          <w:sz w:val="24"/>
          <w:szCs w:val="24"/>
        </w:rPr>
        <w:t xml:space="preserve">. This presentation </w:t>
      </w:r>
      <w:proofErr w:type="gramStart"/>
      <w:r w:rsidRPr="000232C2">
        <w:rPr>
          <w:bCs/>
          <w:color w:val="000000" w:themeColor="text1"/>
          <w:sz w:val="24"/>
          <w:szCs w:val="24"/>
        </w:rPr>
        <w:t>is designed</w:t>
      </w:r>
      <w:proofErr w:type="gramEnd"/>
      <w:r w:rsidRPr="000232C2">
        <w:rPr>
          <w:bCs/>
          <w:color w:val="000000" w:themeColor="text1"/>
          <w:sz w:val="24"/>
          <w:szCs w:val="24"/>
        </w:rPr>
        <w:t xml:space="preserve"> as a basic introduction to a range of different IP rights to those with little or </w:t>
      </w:r>
      <w:r w:rsidRPr="000232C2">
        <w:rPr>
          <w:bCs/>
          <w:color w:val="000000" w:themeColor="text1"/>
          <w:sz w:val="24"/>
          <w:szCs w:val="24"/>
        </w:rPr>
        <w:lastRenderedPageBreak/>
        <w:t xml:space="preserve">no prior knowledge of IP. It covers the conceptual aspects of IP, definition, types or IP with a special attention to patent and copyrights. </w:t>
      </w:r>
    </w:p>
    <w:p w14:paraId="63E15AE6" w14:textId="77777777" w:rsidR="008E24DC" w:rsidRPr="002D4420" w:rsidRDefault="008E24DC" w:rsidP="008E24DC">
      <w:pPr>
        <w:numPr>
          <w:ilvl w:val="0"/>
          <w:numId w:val="41"/>
        </w:numPr>
        <w:autoSpaceDE w:val="0"/>
        <w:autoSpaceDN w:val="0"/>
        <w:adjustRightInd w:val="0"/>
        <w:spacing w:after="160"/>
        <w:jc w:val="both"/>
        <w:rPr>
          <w:bCs/>
          <w:color w:val="000000" w:themeColor="text1"/>
          <w:sz w:val="24"/>
          <w:szCs w:val="24"/>
        </w:rPr>
      </w:pPr>
      <w:r w:rsidRPr="000232C2">
        <w:rPr>
          <w:bCs/>
          <w:color w:val="000000" w:themeColor="text1"/>
          <w:sz w:val="24"/>
          <w:szCs w:val="24"/>
        </w:rPr>
        <w:t>Brief introduction to patent</w:t>
      </w:r>
      <w:r>
        <w:rPr>
          <w:bCs/>
          <w:color w:val="000000" w:themeColor="text1"/>
          <w:sz w:val="24"/>
          <w:szCs w:val="24"/>
        </w:rPr>
        <w:t xml:space="preserve"> (Day 1)</w:t>
      </w:r>
      <w:r w:rsidRPr="000232C2">
        <w:rPr>
          <w:bCs/>
          <w:color w:val="000000" w:themeColor="text1"/>
          <w:sz w:val="24"/>
          <w:szCs w:val="24"/>
        </w:rPr>
        <w:t xml:space="preserve"> - The purpose of this part is to introduce anyone to the world of patents and to provide a basic outline of the key procedures involved. It provides a brief overview of patents, including patent application, patent information and the ongoing protection of patents</w:t>
      </w:r>
    </w:p>
    <w:p w14:paraId="57690797" w14:textId="77777777" w:rsidR="008E24DC" w:rsidRPr="000232C2" w:rsidRDefault="008E24DC" w:rsidP="008E24DC">
      <w:pPr>
        <w:numPr>
          <w:ilvl w:val="0"/>
          <w:numId w:val="41"/>
        </w:numPr>
        <w:autoSpaceDE w:val="0"/>
        <w:autoSpaceDN w:val="0"/>
        <w:adjustRightInd w:val="0"/>
        <w:jc w:val="both"/>
        <w:rPr>
          <w:color w:val="000000" w:themeColor="text1"/>
          <w:sz w:val="24"/>
          <w:szCs w:val="24"/>
        </w:rPr>
      </w:pPr>
      <w:r w:rsidRPr="002D4420">
        <w:rPr>
          <w:color w:val="000000" w:themeColor="text1"/>
          <w:sz w:val="24"/>
          <w:szCs w:val="24"/>
        </w:rPr>
        <w:t xml:space="preserve">Brief introduction to copyright (Day 1) - </w:t>
      </w:r>
      <w:r w:rsidRPr="000232C2">
        <w:rPr>
          <w:bCs/>
          <w:color w:val="000000" w:themeColor="text1"/>
          <w:sz w:val="24"/>
          <w:szCs w:val="24"/>
        </w:rPr>
        <w:t xml:space="preserve">This part seeks to provide a broad overview of copyright issues applicable to University/R&amp;D institutions by approaching questions such as: </w:t>
      </w:r>
      <w:r w:rsidRPr="002D4420">
        <w:rPr>
          <w:bCs/>
          <w:color w:val="000000" w:themeColor="text1"/>
          <w:sz w:val="24"/>
          <w:szCs w:val="24"/>
        </w:rPr>
        <w:t xml:space="preserve">What is copyright? </w:t>
      </w:r>
      <w:r w:rsidRPr="000232C2">
        <w:rPr>
          <w:bCs/>
          <w:color w:val="000000" w:themeColor="text1"/>
          <w:sz w:val="24"/>
          <w:szCs w:val="24"/>
        </w:rPr>
        <w:t>Why is copyright relevant to Universities/Research institutions? What type of material does copyright protect?  Who owns copyright? How long does copyright last?</w:t>
      </w:r>
    </w:p>
    <w:p w14:paraId="7355041E" w14:textId="77777777" w:rsidR="008E24DC" w:rsidRPr="000232C2" w:rsidRDefault="008E24DC" w:rsidP="008E24DC">
      <w:pPr>
        <w:autoSpaceDE w:val="0"/>
        <w:autoSpaceDN w:val="0"/>
        <w:adjustRightInd w:val="0"/>
        <w:ind w:left="720"/>
        <w:jc w:val="both"/>
        <w:rPr>
          <w:color w:val="000000" w:themeColor="text1"/>
          <w:sz w:val="24"/>
          <w:szCs w:val="24"/>
        </w:rPr>
      </w:pPr>
    </w:p>
    <w:p w14:paraId="2C9DB1AF" w14:textId="4616D6B9" w:rsidR="008E24DC" w:rsidRPr="008E24DC" w:rsidRDefault="008E24DC" w:rsidP="008E24DC">
      <w:pPr>
        <w:numPr>
          <w:ilvl w:val="0"/>
          <w:numId w:val="41"/>
        </w:numPr>
        <w:autoSpaceDE w:val="0"/>
        <w:autoSpaceDN w:val="0"/>
        <w:adjustRightInd w:val="0"/>
        <w:jc w:val="both"/>
        <w:rPr>
          <w:color w:val="000000" w:themeColor="text1"/>
          <w:sz w:val="24"/>
          <w:szCs w:val="24"/>
        </w:rPr>
      </w:pPr>
      <w:r w:rsidRPr="002D4420">
        <w:rPr>
          <w:color w:val="000000" w:themeColor="text1"/>
          <w:sz w:val="24"/>
          <w:szCs w:val="24"/>
        </w:rPr>
        <w:t xml:space="preserve">Why IP (Day 2) - </w:t>
      </w:r>
      <w:r w:rsidRPr="000232C2">
        <w:rPr>
          <w:bCs/>
          <w:color w:val="000000" w:themeColor="text1"/>
          <w:sz w:val="24"/>
          <w:szCs w:val="24"/>
        </w:rPr>
        <w:t xml:space="preserve">Many people embark on their chosen professions without even a basic awareness of intellectual property. This part </w:t>
      </w:r>
      <w:proofErr w:type="gramStart"/>
      <w:r w:rsidRPr="000232C2">
        <w:rPr>
          <w:bCs/>
          <w:color w:val="000000" w:themeColor="text1"/>
          <w:sz w:val="24"/>
          <w:szCs w:val="24"/>
        </w:rPr>
        <w:t>is</w:t>
      </w:r>
      <w:r w:rsidR="009C02DC">
        <w:rPr>
          <w:bCs/>
          <w:color w:val="000000" w:themeColor="text1"/>
          <w:sz w:val="24"/>
          <w:szCs w:val="24"/>
        </w:rPr>
        <w:t xml:space="preserve"> </w:t>
      </w:r>
      <w:r w:rsidRPr="000232C2">
        <w:rPr>
          <w:bCs/>
          <w:color w:val="000000" w:themeColor="text1"/>
          <w:sz w:val="24"/>
          <w:szCs w:val="24"/>
        </w:rPr>
        <w:t>designed</w:t>
      </w:r>
      <w:proofErr w:type="gramEnd"/>
      <w:r w:rsidRPr="000232C2">
        <w:rPr>
          <w:bCs/>
          <w:color w:val="000000" w:themeColor="text1"/>
          <w:sz w:val="24"/>
          <w:szCs w:val="24"/>
        </w:rPr>
        <w:t xml:space="preserve"> to provide few arguments why universities and research institutions as key players in the innovation systems should take an active pa</w:t>
      </w:r>
      <w:r>
        <w:rPr>
          <w:bCs/>
          <w:color w:val="000000" w:themeColor="text1"/>
          <w:sz w:val="24"/>
          <w:szCs w:val="24"/>
        </w:rPr>
        <w:t>rt in the IP global game.  It a</w:t>
      </w:r>
      <w:r w:rsidRPr="000232C2">
        <w:rPr>
          <w:bCs/>
          <w:color w:val="000000" w:themeColor="text1"/>
          <w:sz w:val="24"/>
          <w:szCs w:val="24"/>
        </w:rPr>
        <w:t>l</w:t>
      </w:r>
      <w:r>
        <w:rPr>
          <w:bCs/>
          <w:color w:val="000000" w:themeColor="text1"/>
          <w:sz w:val="24"/>
          <w:szCs w:val="24"/>
        </w:rPr>
        <w:t>s</w:t>
      </w:r>
      <w:r w:rsidRPr="000232C2">
        <w:rPr>
          <w:bCs/>
          <w:color w:val="000000" w:themeColor="text1"/>
          <w:sz w:val="24"/>
          <w:szCs w:val="24"/>
        </w:rPr>
        <w:t>o shows how the universities are involved in innovation systems and how some are performing as IP is concerned</w:t>
      </w:r>
      <w:r>
        <w:rPr>
          <w:bCs/>
          <w:color w:val="000000" w:themeColor="text1"/>
          <w:sz w:val="24"/>
          <w:szCs w:val="24"/>
        </w:rPr>
        <w:t>.</w:t>
      </w:r>
    </w:p>
    <w:p w14:paraId="53E2FE4D" w14:textId="77777777" w:rsidR="008E24DC" w:rsidRPr="008E24DC" w:rsidRDefault="008E24DC" w:rsidP="008E24DC">
      <w:pPr>
        <w:ind w:left="360"/>
        <w:rPr>
          <w:color w:val="000000" w:themeColor="text1"/>
          <w:sz w:val="24"/>
          <w:szCs w:val="24"/>
        </w:rPr>
      </w:pPr>
    </w:p>
    <w:p w14:paraId="37A96FC5" w14:textId="01A4DC22" w:rsidR="008E24DC" w:rsidRPr="008E24DC" w:rsidRDefault="008E24DC" w:rsidP="008E24DC">
      <w:pPr>
        <w:numPr>
          <w:ilvl w:val="0"/>
          <w:numId w:val="41"/>
        </w:numPr>
        <w:autoSpaceDE w:val="0"/>
        <w:autoSpaceDN w:val="0"/>
        <w:adjustRightInd w:val="0"/>
        <w:spacing w:after="160"/>
        <w:jc w:val="both"/>
        <w:rPr>
          <w:color w:val="000000" w:themeColor="text1"/>
          <w:sz w:val="24"/>
          <w:szCs w:val="24"/>
        </w:rPr>
      </w:pPr>
      <w:r w:rsidRPr="008E24DC">
        <w:rPr>
          <w:color w:val="000000" w:themeColor="text1"/>
          <w:sz w:val="24"/>
          <w:szCs w:val="24"/>
        </w:rPr>
        <w:t xml:space="preserve">Brief introduction to IP management (Day 2) - </w:t>
      </w:r>
      <w:r w:rsidRPr="008E24DC">
        <w:rPr>
          <w:bCs/>
          <w:color w:val="000000" w:themeColor="text1"/>
          <w:sz w:val="24"/>
          <w:szCs w:val="24"/>
        </w:rPr>
        <w:t xml:space="preserve">The aim of this part is to provide an understanding of the main steps in the management of IP; Policies and processes for managing IP from the earliest stage of creation; Strategies for enhancing IP portfolio and preparing it for commercialization; the steps required to manage and commercialize IP. </w:t>
      </w:r>
    </w:p>
    <w:p w14:paraId="24A3F7BE" w14:textId="07C8A688" w:rsidR="00587E0E" w:rsidRPr="00287A17" w:rsidRDefault="0082458E" w:rsidP="008E24DC">
      <w:pPr>
        <w:pStyle w:val="ListParagraph"/>
        <w:ind w:left="0" w:firstLine="5245"/>
        <w:jc w:val="both"/>
        <w:rPr>
          <w:rFonts w:ascii="Arial" w:hAnsi="Arial" w:cs="Arial"/>
        </w:rPr>
      </w:pPr>
      <w:r w:rsidRPr="00287A17">
        <w:rPr>
          <w:rFonts w:ascii="Arial" w:hAnsi="Arial" w:cs="Arial"/>
        </w:rPr>
        <w:t xml:space="preserve"> </w:t>
      </w:r>
    </w:p>
    <w:p w14:paraId="41640266" w14:textId="30FB1375" w:rsidR="00BF61A1" w:rsidRPr="00287A17" w:rsidRDefault="0056779A" w:rsidP="00C84DB7">
      <w:pPr>
        <w:pStyle w:val="ListParagraph"/>
        <w:ind w:left="0" w:firstLine="5245"/>
        <w:jc w:val="right"/>
        <w:rPr>
          <w:rFonts w:ascii="Arial" w:hAnsi="Arial" w:cs="Arial"/>
        </w:rPr>
      </w:pPr>
      <w:r w:rsidRPr="00287A17">
        <w:rPr>
          <w:rFonts w:ascii="Arial" w:hAnsi="Arial" w:cs="Arial"/>
        </w:rPr>
        <w:t>[End of document]</w:t>
      </w:r>
      <w:r w:rsidR="006D5788" w:rsidRPr="00287A17">
        <w:rPr>
          <w:rFonts w:ascii="Arial" w:hAnsi="Arial" w:cs="Arial"/>
        </w:rPr>
        <w:t xml:space="preserve"> </w:t>
      </w:r>
      <w:r w:rsidR="008E24DC">
        <w:rPr>
          <w:rFonts w:ascii="Arial" w:hAnsi="Arial" w:cs="Arial"/>
        </w:rPr>
        <w:t>21</w:t>
      </w:r>
      <w:r w:rsidR="006D5788" w:rsidRPr="00287A17">
        <w:rPr>
          <w:rFonts w:ascii="Arial" w:hAnsi="Arial" w:cs="Arial"/>
        </w:rPr>
        <w:t xml:space="preserve"> July</w:t>
      </w:r>
      <w:r w:rsidR="00587E0E" w:rsidRPr="00287A17">
        <w:rPr>
          <w:rFonts w:ascii="Arial" w:hAnsi="Arial" w:cs="Arial"/>
        </w:rPr>
        <w:t xml:space="preserve"> 2020</w:t>
      </w:r>
    </w:p>
    <w:sectPr w:rsidR="00BF61A1" w:rsidRPr="00287A17" w:rsidSect="00B25B9B">
      <w:headerReference w:type="even" r:id="rId8"/>
      <w:headerReference w:type="default" r:id="rId9"/>
      <w:headerReference w:type="first" r:id="rId10"/>
      <w:pgSz w:w="11907" w:h="16840" w:code="9"/>
      <w:pgMar w:top="1134" w:right="1134" w:bottom="567"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57AA8" w14:textId="77777777" w:rsidR="00F60C16" w:rsidRDefault="00F60C16">
      <w:r>
        <w:separator/>
      </w:r>
    </w:p>
  </w:endnote>
  <w:endnote w:type="continuationSeparator" w:id="0">
    <w:p w14:paraId="460F9A30" w14:textId="77777777" w:rsidR="00F60C16" w:rsidRDefault="00F60C16" w:rsidP="0000707F">
      <w:r>
        <w:separator/>
      </w:r>
    </w:p>
    <w:p w14:paraId="5F9B02AB" w14:textId="77777777" w:rsidR="00F60C16" w:rsidRPr="0000707F" w:rsidRDefault="00F60C16" w:rsidP="0000707F">
      <w:pPr>
        <w:spacing w:after="60"/>
        <w:rPr>
          <w:sz w:val="17"/>
        </w:rPr>
      </w:pPr>
      <w:r>
        <w:rPr>
          <w:sz w:val="17"/>
        </w:rPr>
        <w:t>[Endnote continued from previous page]</w:t>
      </w:r>
    </w:p>
  </w:endnote>
  <w:endnote w:type="continuationNotice" w:id="1">
    <w:p w14:paraId="32499CC0" w14:textId="77777777" w:rsidR="00F60C16" w:rsidRPr="0000707F" w:rsidRDefault="00F60C16" w:rsidP="0000707F">
      <w:pPr>
        <w:spacing w:before="60"/>
        <w:jc w:val="right"/>
        <w:rPr>
          <w:sz w:val="17"/>
          <w:szCs w:val="17"/>
        </w:rPr>
      </w:pPr>
      <w:r w:rsidRPr="003B38C1">
        <w:rPr>
          <w:sz w:val="17"/>
          <w:szCs w:val="17"/>
        </w:rPr>
        <w:t>[Endnote continued on next</w:t>
      </w:r>
      <w:r>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B0784" w14:textId="77777777" w:rsidR="00F60C16" w:rsidRDefault="00F60C16">
      <w:r>
        <w:separator/>
      </w:r>
    </w:p>
  </w:footnote>
  <w:footnote w:type="continuationSeparator" w:id="0">
    <w:p w14:paraId="1DA7CDB8" w14:textId="77777777" w:rsidR="00F60C16" w:rsidRDefault="00F60C16" w:rsidP="0000707F">
      <w:r>
        <w:separator/>
      </w:r>
    </w:p>
    <w:p w14:paraId="498BC0BE" w14:textId="77777777" w:rsidR="00F60C16" w:rsidRPr="0000707F" w:rsidRDefault="00F60C16" w:rsidP="0000707F">
      <w:pPr>
        <w:spacing w:after="60"/>
        <w:rPr>
          <w:sz w:val="17"/>
          <w:szCs w:val="17"/>
        </w:rPr>
      </w:pPr>
      <w:r w:rsidRPr="00ED77FB">
        <w:rPr>
          <w:sz w:val="17"/>
          <w:szCs w:val="17"/>
        </w:rPr>
        <w:t>[Footnot</w:t>
      </w:r>
      <w:r>
        <w:rPr>
          <w:sz w:val="17"/>
          <w:szCs w:val="17"/>
        </w:rPr>
        <w:t>e continued from previous page]</w:t>
      </w:r>
    </w:p>
  </w:footnote>
  <w:footnote w:type="continuationNotice" w:id="1">
    <w:p w14:paraId="48352A2E" w14:textId="77777777" w:rsidR="00F60C16" w:rsidRPr="0000707F" w:rsidRDefault="00F60C16" w:rsidP="0000707F">
      <w:pPr>
        <w:spacing w:before="60"/>
        <w:jc w:val="right"/>
        <w:rPr>
          <w:sz w:val="17"/>
          <w:szCs w:val="17"/>
        </w:rPr>
      </w:pPr>
      <w:r w:rsidRPr="00ED77FB">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E611" w14:textId="2B6EBCBC" w:rsidR="00156EC7" w:rsidRPr="00995A8D" w:rsidRDefault="00156EC7" w:rsidP="00995A8D">
    <w:pPr>
      <w:jc w:val="right"/>
      <w:rPr>
        <w:sz w:val="20"/>
        <w:lang w:val="de-CH"/>
      </w:rPr>
    </w:pPr>
  </w:p>
  <w:p w14:paraId="7C56DD3C" w14:textId="7C5D037E" w:rsidR="00156EC7" w:rsidRPr="00156EC7" w:rsidRDefault="00156EC7" w:rsidP="00156EC7">
    <w:pPr>
      <w:jc w:val="right"/>
      <w:rPr>
        <w:lang w:val="de-CH"/>
      </w:rPr>
    </w:pPr>
    <w:r w:rsidRPr="00156EC7">
      <w:rPr>
        <w:lang w:val="de-CH"/>
      </w:rPr>
      <w:t xml:space="preserve">page </w:t>
    </w:r>
    <w:r>
      <w:fldChar w:fldCharType="begin"/>
    </w:r>
    <w:r w:rsidRPr="00156EC7">
      <w:rPr>
        <w:lang w:val="de-CH"/>
      </w:rPr>
      <w:instrText xml:space="preserve"> PAGE  \* MERGEFORMAT </w:instrText>
    </w:r>
    <w:r>
      <w:fldChar w:fldCharType="separate"/>
    </w:r>
    <w:r w:rsidR="002B3097">
      <w:rPr>
        <w:noProof/>
        <w:lang w:val="de-CH"/>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89570" w14:textId="77777777" w:rsidR="00587E0E" w:rsidRPr="00995A8D" w:rsidRDefault="00587E0E" w:rsidP="00587E0E">
    <w:pPr>
      <w:jc w:val="right"/>
      <w:rPr>
        <w:sz w:val="20"/>
        <w:lang w:val="de-CH"/>
      </w:rPr>
    </w:pPr>
    <w:r w:rsidRPr="00995A8D">
      <w:rPr>
        <w:sz w:val="20"/>
        <w:lang w:val="de-CH"/>
      </w:rPr>
      <w:t>WIPO/DRAFT SME PROGRAMME FOR AFRICA DIVISION/PROV</w:t>
    </w:r>
    <w:r>
      <w:rPr>
        <w:sz w:val="20"/>
        <w:lang w:val="de-CH"/>
      </w:rPr>
      <w:t xml:space="preserve"> – 9June2020</w:t>
    </w:r>
  </w:p>
  <w:p w14:paraId="3669D031" w14:textId="77777777" w:rsidR="00DC7C8B" w:rsidRPr="00156EC7" w:rsidRDefault="00DC7C8B" w:rsidP="00CC1D8E">
    <w:pPr>
      <w:jc w:val="right"/>
      <w:rPr>
        <w:lang w:val="de-CH"/>
      </w:rPr>
    </w:pPr>
    <w:r w:rsidRPr="00156EC7">
      <w:rPr>
        <w:lang w:val="de-CH"/>
      </w:rPr>
      <w:t xml:space="preserve">page </w:t>
    </w:r>
    <w:r w:rsidR="00536B5F">
      <w:fldChar w:fldCharType="begin"/>
    </w:r>
    <w:r w:rsidRPr="00156EC7">
      <w:rPr>
        <w:lang w:val="de-CH"/>
      </w:rPr>
      <w:instrText xml:space="preserve"> PAGE  \* MERGEFORMAT </w:instrText>
    </w:r>
    <w:r w:rsidR="00536B5F">
      <w:fldChar w:fldCharType="separate"/>
    </w:r>
    <w:r w:rsidR="006D5788">
      <w:rPr>
        <w:noProof/>
        <w:lang w:val="de-CH"/>
      </w:rPr>
      <w:t>5</w:t>
    </w:r>
    <w:r w:rsidR="00536B5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108" w:type="dxa"/>
      <w:tblLayout w:type="fixed"/>
      <w:tblLook w:val="01E0" w:firstRow="1" w:lastRow="1" w:firstColumn="1" w:lastColumn="1" w:noHBand="0" w:noVBand="0"/>
    </w:tblPr>
    <w:tblGrid>
      <w:gridCol w:w="2340"/>
      <w:gridCol w:w="2340"/>
      <w:gridCol w:w="2610"/>
      <w:gridCol w:w="2492"/>
    </w:tblGrid>
    <w:tr w:rsidR="00023796" w:rsidRPr="008B2CC1" w14:paraId="4321146C" w14:textId="77777777" w:rsidTr="00374101">
      <w:trPr>
        <w:trHeight w:val="1306"/>
      </w:trPr>
      <w:tc>
        <w:tcPr>
          <w:tcW w:w="2340" w:type="dxa"/>
          <w:vAlign w:val="center"/>
        </w:tcPr>
        <w:p w14:paraId="756EA464" w14:textId="77777777" w:rsidR="00023796" w:rsidRPr="008B2CC1" w:rsidRDefault="00023796" w:rsidP="00023796"/>
      </w:tc>
      <w:tc>
        <w:tcPr>
          <w:tcW w:w="2340" w:type="dxa"/>
          <w:vAlign w:val="center"/>
        </w:tcPr>
        <w:p w14:paraId="30A57781" w14:textId="77777777" w:rsidR="00023796" w:rsidRPr="00F73F87" w:rsidRDefault="00023796" w:rsidP="00023796"/>
      </w:tc>
      <w:tc>
        <w:tcPr>
          <w:tcW w:w="2610" w:type="dxa"/>
          <w:vAlign w:val="center"/>
        </w:tcPr>
        <w:p w14:paraId="56E66E59" w14:textId="77777777" w:rsidR="00023796" w:rsidRPr="008B2CC1" w:rsidRDefault="00023796" w:rsidP="00023796"/>
      </w:tc>
      <w:tc>
        <w:tcPr>
          <w:tcW w:w="2492" w:type="dxa"/>
        </w:tcPr>
        <w:p w14:paraId="6124280B" w14:textId="77777777" w:rsidR="00023796" w:rsidRPr="008B2CC1" w:rsidRDefault="00023796" w:rsidP="00023796">
          <w:r w:rsidRPr="00F434F5">
            <w:rPr>
              <w:noProof/>
              <w:lang w:eastAsia="en-US"/>
            </w:rPr>
            <w:drawing>
              <wp:inline distT="0" distB="0" distL="0" distR="0" wp14:anchorId="07C02467" wp14:editId="71414667">
                <wp:extent cx="1335164" cy="951978"/>
                <wp:effectExtent l="0" t="0" r="0" b="63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973" cy="954694"/>
                        </a:xfrm>
                        <a:prstGeom prst="rect">
                          <a:avLst/>
                        </a:prstGeom>
                        <a:noFill/>
                        <a:ln>
                          <a:noFill/>
                        </a:ln>
                      </pic:spPr>
                    </pic:pic>
                  </a:graphicData>
                </a:graphic>
              </wp:inline>
            </w:drawing>
          </w:r>
        </w:p>
      </w:tc>
    </w:tr>
  </w:tbl>
  <w:p w14:paraId="671958AF" w14:textId="77777777" w:rsidR="00156EC7" w:rsidRDefault="00156EC7" w:rsidP="00587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art2D63"/>
      </v:shape>
    </w:pict>
  </w:numPicBullet>
  <w:abstractNum w:abstractNumId="0" w15:restartNumberingAfterBreak="0">
    <w:nsid w:val="FFFFFF88"/>
    <w:multiLevelType w:val="singleLevel"/>
    <w:tmpl w:val="99DAD35C"/>
    <w:lvl w:ilvl="0">
      <w:start w:val="1"/>
      <w:numFmt w:val="decimal"/>
      <w:lvlText w:val="%1."/>
      <w:lvlJc w:val="left"/>
      <w:pPr>
        <w:tabs>
          <w:tab w:val="num" w:pos="360"/>
        </w:tabs>
        <w:ind w:left="360" w:hanging="360"/>
      </w:pPr>
    </w:lvl>
  </w:abstractNum>
  <w:abstractNum w:abstractNumId="1" w15:restartNumberingAfterBreak="0">
    <w:nsid w:val="04351A23"/>
    <w:multiLevelType w:val="hybridMultilevel"/>
    <w:tmpl w:val="CFDCA15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6604E0F"/>
    <w:multiLevelType w:val="hybridMultilevel"/>
    <w:tmpl w:val="E19E29A8"/>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E476A"/>
    <w:multiLevelType w:val="hybridMultilevel"/>
    <w:tmpl w:val="AC606986"/>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70B5B33"/>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F5B81"/>
    <w:multiLevelType w:val="hybridMultilevel"/>
    <w:tmpl w:val="4354585C"/>
    <w:lvl w:ilvl="0" w:tplc="383A9C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E313EE"/>
    <w:multiLevelType w:val="hybridMultilevel"/>
    <w:tmpl w:val="37EA6F4E"/>
    <w:lvl w:ilvl="0" w:tplc="DD047878">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8" w15:restartNumberingAfterBreak="0">
    <w:nsid w:val="112E49D5"/>
    <w:multiLevelType w:val="hybridMultilevel"/>
    <w:tmpl w:val="666A70B8"/>
    <w:lvl w:ilvl="0" w:tplc="B3461B20">
      <w:start w:val="1"/>
      <w:numFmt w:val="bullet"/>
      <w:lvlText w:val="•"/>
      <w:lvlJc w:val="left"/>
      <w:pPr>
        <w:tabs>
          <w:tab w:val="num" w:pos="720"/>
        </w:tabs>
        <w:ind w:left="720" w:hanging="360"/>
      </w:pPr>
      <w:rPr>
        <w:rFonts w:ascii="Arial" w:hAnsi="Arial" w:hint="default"/>
      </w:rPr>
    </w:lvl>
    <w:lvl w:ilvl="1" w:tplc="F9AE09EA" w:tentative="1">
      <w:start w:val="1"/>
      <w:numFmt w:val="bullet"/>
      <w:lvlText w:val="•"/>
      <w:lvlJc w:val="left"/>
      <w:pPr>
        <w:tabs>
          <w:tab w:val="num" w:pos="1440"/>
        </w:tabs>
        <w:ind w:left="1440" w:hanging="360"/>
      </w:pPr>
      <w:rPr>
        <w:rFonts w:ascii="Arial" w:hAnsi="Arial" w:hint="default"/>
      </w:rPr>
    </w:lvl>
    <w:lvl w:ilvl="2" w:tplc="A87874A6" w:tentative="1">
      <w:start w:val="1"/>
      <w:numFmt w:val="bullet"/>
      <w:lvlText w:val="•"/>
      <w:lvlJc w:val="left"/>
      <w:pPr>
        <w:tabs>
          <w:tab w:val="num" w:pos="2160"/>
        </w:tabs>
        <w:ind w:left="2160" w:hanging="360"/>
      </w:pPr>
      <w:rPr>
        <w:rFonts w:ascii="Arial" w:hAnsi="Arial" w:hint="default"/>
      </w:rPr>
    </w:lvl>
    <w:lvl w:ilvl="3" w:tplc="6E169BBC" w:tentative="1">
      <w:start w:val="1"/>
      <w:numFmt w:val="bullet"/>
      <w:lvlText w:val="•"/>
      <w:lvlJc w:val="left"/>
      <w:pPr>
        <w:tabs>
          <w:tab w:val="num" w:pos="2880"/>
        </w:tabs>
        <w:ind w:left="2880" w:hanging="360"/>
      </w:pPr>
      <w:rPr>
        <w:rFonts w:ascii="Arial" w:hAnsi="Arial" w:hint="default"/>
      </w:rPr>
    </w:lvl>
    <w:lvl w:ilvl="4" w:tplc="F2C29488" w:tentative="1">
      <w:start w:val="1"/>
      <w:numFmt w:val="bullet"/>
      <w:lvlText w:val="•"/>
      <w:lvlJc w:val="left"/>
      <w:pPr>
        <w:tabs>
          <w:tab w:val="num" w:pos="3600"/>
        </w:tabs>
        <w:ind w:left="3600" w:hanging="360"/>
      </w:pPr>
      <w:rPr>
        <w:rFonts w:ascii="Arial" w:hAnsi="Arial" w:hint="default"/>
      </w:rPr>
    </w:lvl>
    <w:lvl w:ilvl="5" w:tplc="A6E07660" w:tentative="1">
      <w:start w:val="1"/>
      <w:numFmt w:val="bullet"/>
      <w:lvlText w:val="•"/>
      <w:lvlJc w:val="left"/>
      <w:pPr>
        <w:tabs>
          <w:tab w:val="num" w:pos="4320"/>
        </w:tabs>
        <w:ind w:left="4320" w:hanging="360"/>
      </w:pPr>
      <w:rPr>
        <w:rFonts w:ascii="Arial" w:hAnsi="Arial" w:hint="default"/>
      </w:rPr>
    </w:lvl>
    <w:lvl w:ilvl="6" w:tplc="B0FC560C" w:tentative="1">
      <w:start w:val="1"/>
      <w:numFmt w:val="bullet"/>
      <w:lvlText w:val="•"/>
      <w:lvlJc w:val="left"/>
      <w:pPr>
        <w:tabs>
          <w:tab w:val="num" w:pos="5040"/>
        </w:tabs>
        <w:ind w:left="5040" w:hanging="360"/>
      </w:pPr>
      <w:rPr>
        <w:rFonts w:ascii="Arial" w:hAnsi="Arial" w:hint="default"/>
      </w:rPr>
    </w:lvl>
    <w:lvl w:ilvl="7" w:tplc="5FD86BB6" w:tentative="1">
      <w:start w:val="1"/>
      <w:numFmt w:val="bullet"/>
      <w:lvlText w:val="•"/>
      <w:lvlJc w:val="left"/>
      <w:pPr>
        <w:tabs>
          <w:tab w:val="num" w:pos="5760"/>
        </w:tabs>
        <w:ind w:left="5760" w:hanging="360"/>
      </w:pPr>
      <w:rPr>
        <w:rFonts w:ascii="Arial" w:hAnsi="Arial" w:hint="default"/>
      </w:rPr>
    </w:lvl>
    <w:lvl w:ilvl="8" w:tplc="A0044D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E55A2B"/>
    <w:multiLevelType w:val="hybridMultilevel"/>
    <w:tmpl w:val="46A8F712"/>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B46F2"/>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8440EAD"/>
    <w:multiLevelType w:val="hybridMultilevel"/>
    <w:tmpl w:val="456EE0D6"/>
    <w:lvl w:ilvl="0" w:tplc="1C090001">
      <w:start w:val="1"/>
      <w:numFmt w:val="bullet"/>
      <w:lvlText w:val=""/>
      <w:lvlJc w:val="left"/>
      <w:pPr>
        <w:ind w:left="720" w:hanging="360"/>
      </w:pPr>
      <w:rPr>
        <w:rFonts w:ascii="Symbol" w:hAnsi="Symbol" w:hint="default"/>
      </w:rPr>
    </w:lvl>
    <w:lvl w:ilvl="1" w:tplc="32C4F720">
      <w:start w:val="1"/>
      <w:numFmt w:val="bullet"/>
      <w:lvlText w:val="-"/>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D410265"/>
    <w:multiLevelType w:val="hybridMultilevel"/>
    <w:tmpl w:val="FA14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A7F02"/>
    <w:multiLevelType w:val="hybridMultilevel"/>
    <w:tmpl w:val="A64AF270"/>
    <w:lvl w:ilvl="0" w:tplc="04090001">
      <w:start w:val="1"/>
      <w:numFmt w:val="bullet"/>
      <w:lvlText w:val=""/>
      <w:lvlJc w:val="left"/>
      <w:pPr>
        <w:ind w:left="3195" w:hanging="360"/>
      </w:pPr>
      <w:rPr>
        <w:rFonts w:ascii="Symbol" w:hAnsi="Symbol"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3510AC4"/>
    <w:multiLevelType w:val="hybridMultilevel"/>
    <w:tmpl w:val="150A661E"/>
    <w:lvl w:ilvl="0" w:tplc="88768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641FB"/>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D55C6A"/>
    <w:multiLevelType w:val="hybridMultilevel"/>
    <w:tmpl w:val="29C2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1923FF"/>
    <w:multiLevelType w:val="hybridMultilevel"/>
    <w:tmpl w:val="23EA20EA"/>
    <w:lvl w:ilvl="0" w:tplc="9168A518">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20" w15:restartNumberingAfterBreak="0">
    <w:nsid w:val="2BED665C"/>
    <w:multiLevelType w:val="hybridMultilevel"/>
    <w:tmpl w:val="97BEDD22"/>
    <w:lvl w:ilvl="0" w:tplc="04090001">
      <w:start w:val="1"/>
      <w:numFmt w:val="bullet"/>
      <w:lvlText w:val=""/>
      <w:lvlJc w:val="left"/>
      <w:pPr>
        <w:ind w:left="3414" w:hanging="360"/>
      </w:pPr>
      <w:rPr>
        <w:rFonts w:ascii="Symbol" w:hAnsi="Symbol" w:hint="default"/>
      </w:rPr>
    </w:lvl>
    <w:lvl w:ilvl="1" w:tplc="04090003" w:tentative="1">
      <w:start w:val="1"/>
      <w:numFmt w:val="bullet"/>
      <w:lvlText w:val="o"/>
      <w:lvlJc w:val="left"/>
      <w:pPr>
        <w:ind w:left="4134" w:hanging="360"/>
      </w:pPr>
      <w:rPr>
        <w:rFonts w:ascii="Courier New" w:hAnsi="Courier New" w:cs="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21" w15:restartNumberingAfterBreak="0">
    <w:nsid w:val="2E74435C"/>
    <w:multiLevelType w:val="hybridMultilevel"/>
    <w:tmpl w:val="6FBE369C"/>
    <w:lvl w:ilvl="0" w:tplc="ADD08024">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22" w15:restartNumberingAfterBreak="0">
    <w:nsid w:val="354311EE"/>
    <w:multiLevelType w:val="hybridMultilevel"/>
    <w:tmpl w:val="1E7E1ABE"/>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731F88"/>
    <w:multiLevelType w:val="hybridMultilevel"/>
    <w:tmpl w:val="C8920DFE"/>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2B2D73"/>
    <w:multiLevelType w:val="hybridMultilevel"/>
    <w:tmpl w:val="90208AB0"/>
    <w:lvl w:ilvl="0" w:tplc="A8B6DF48">
      <w:start w:val="1"/>
      <w:numFmt w:val="low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5" w15:restartNumberingAfterBreak="0">
    <w:nsid w:val="41CC6045"/>
    <w:multiLevelType w:val="hybridMultilevel"/>
    <w:tmpl w:val="432AF9F8"/>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BF6510"/>
    <w:multiLevelType w:val="hybridMultilevel"/>
    <w:tmpl w:val="C5C0E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681AE2"/>
    <w:multiLevelType w:val="hybridMultilevel"/>
    <w:tmpl w:val="FD9ABC84"/>
    <w:lvl w:ilvl="0" w:tplc="D416EDF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A4608D"/>
    <w:multiLevelType w:val="multilevel"/>
    <w:tmpl w:val="957AD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CA5EE3"/>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2856FF"/>
    <w:multiLevelType w:val="hybridMultilevel"/>
    <w:tmpl w:val="5D70E76E"/>
    <w:lvl w:ilvl="0" w:tplc="88768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5C4217"/>
    <w:multiLevelType w:val="hybridMultilevel"/>
    <w:tmpl w:val="6540AB5C"/>
    <w:lvl w:ilvl="0" w:tplc="2940C50E">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34" w15:restartNumberingAfterBreak="0">
    <w:nsid w:val="5E506A91"/>
    <w:multiLevelType w:val="hybridMultilevel"/>
    <w:tmpl w:val="FBD0F5CC"/>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36F41"/>
    <w:multiLevelType w:val="hybridMultilevel"/>
    <w:tmpl w:val="DD48C7AA"/>
    <w:lvl w:ilvl="0" w:tplc="D416EDF8">
      <w:start w:val="1"/>
      <w:numFmt w:val="bullet"/>
      <w:lvlText w:val="­"/>
      <w:lvlJc w:val="left"/>
      <w:pPr>
        <w:ind w:left="1051" w:hanging="360"/>
      </w:pPr>
      <w:rPr>
        <w:rFonts w:ascii="Courier New" w:hAnsi="Courier New" w:hint="default"/>
      </w:rPr>
    </w:lvl>
    <w:lvl w:ilvl="1" w:tplc="08090003" w:tentative="1">
      <w:start w:val="1"/>
      <w:numFmt w:val="bullet"/>
      <w:lvlText w:val="o"/>
      <w:lvlJc w:val="left"/>
      <w:pPr>
        <w:ind w:left="1771" w:hanging="360"/>
      </w:pPr>
      <w:rPr>
        <w:rFonts w:ascii="Courier New" w:hAnsi="Courier New" w:cs="Courier New" w:hint="default"/>
      </w:rPr>
    </w:lvl>
    <w:lvl w:ilvl="2" w:tplc="08090005" w:tentative="1">
      <w:start w:val="1"/>
      <w:numFmt w:val="bullet"/>
      <w:lvlText w:val=""/>
      <w:lvlJc w:val="left"/>
      <w:pPr>
        <w:ind w:left="2491" w:hanging="360"/>
      </w:pPr>
      <w:rPr>
        <w:rFonts w:ascii="Wingdings" w:hAnsi="Wingdings" w:hint="default"/>
      </w:rPr>
    </w:lvl>
    <w:lvl w:ilvl="3" w:tplc="08090001" w:tentative="1">
      <w:start w:val="1"/>
      <w:numFmt w:val="bullet"/>
      <w:lvlText w:val=""/>
      <w:lvlJc w:val="left"/>
      <w:pPr>
        <w:ind w:left="3211" w:hanging="360"/>
      </w:pPr>
      <w:rPr>
        <w:rFonts w:ascii="Symbol" w:hAnsi="Symbol" w:hint="default"/>
      </w:rPr>
    </w:lvl>
    <w:lvl w:ilvl="4" w:tplc="08090003" w:tentative="1">
      <w:start w:val="1"/>
      <w:numFmt w:val="bullet"/>
      <w:lvlText w:val="o"/>
      <w:lvlJc w:val="left"/>
      <w:pPr>
        <w:ind w:left="3931" w:hanging="360"/>
      </w:pPr>
      <w:rPr>
        <w:rFonts w:ascii="Courier New" w:hAnsi="Courier New" w:cs="Courier New" w:hint="default"/>
      </w:rPr>
    </w:lvl>
    <w:lvl w:ilvl="5" w:tplc="08090005" w:tentative="1">
      <w:start w:val="1"/>
      <w:numFmt w:val="bullet"/>
      <w:lvlText w:val=""/>
      <w:lvlJc w:val="left"/>
      <w:pPr>
        <w:ind w:left="4651" w:hanging="360"/>
      </w:pPr>
      <w:rPr>
        <w:rFonts w:ascii="Wingdings" w:hAnsi="Wingdings" w:hint="default"/>
      </w:rPr>
    </w:lvl>
    <w:lvl w:ilvl="6" w:tplc="08090001" w:tentative="1">
      <w:start w:val="1"/>
      <w:numFmt w:val="bullet"/>
      <w:lvlText w:val=""/>
      <w:lvlJc w:val="left"/>
      <w:pPr>
        <w:ind w:left="5371" w:hanging="360"/>
      </w:pPr>
      <w:rPr>
        <w:rFonts w:ascii="Symbol" w:hAnsi="Symbol" w:hint="default"/>
      </w:rPr>
    </w:lvl>
    <w:lvl w:ilvl="7" w:tplc="08090003" w:tentative="1">
      <w:start w:val="1"/>
      <w:numFmt w:val="bullet"/>
      <w:lvlText w:val="o"/>
      <w:lvlJc w:val="left"/>
      <w:pPr>
        <w:ind w:left="6091" w:hanging="360"/>
      </w:pPr>
      <w:rPr>
        <w:rFonts w:ascii="Courier New" w:hAnsi="Courier New" w:cs="Courier New" w:hint="default"/>
      </w:rPr>
    </w:lvl>
    <w:lvl w:ilvl="8" w:tplc="08090005" w:tentative="1">
      <w:start w:val="1"/>
      <w:numFmt w:val="bullet"/>
      <w:lvlText w:val=""/>
      <w:lvlJc w:val="left"/>
      <w:pPr>
        <w:ind w:left="6811" w:hanging="360"/>
      </w:pPr>
      <w:rPr>
        <w:rFonts w:ascii="Wingdings" w:hAnsi="Wingdings" w:hint="default"/>
      </w:rPr>
    </w:lvl>
  </w:abstractNum>
  <w:abstractNum w:abstractNumId="36" w15:restartNumberingAfterBreak="0">
    <w:nsid w:val="704723E0"/>
    <w:multiLevelType w:val="hybridMultilevel"/>
    <w:tmpl w:val="509019D0"/>
    <w:lvl w:ilvl="0" w:tplc="A6F2299A">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37" w15:restartNumberingAfterBreak="0">
    <w:nsid w:val="77D164D5"/>
    <w:multiLevelType w:val="hybridMultilevel"/>
    <w:tmpl w:val="00783226"/>
    <w:lvl w:ilvl="0" w:tplc="587AC666">
      <w:start w:val="1"/>
      <w:numFmt w:val="lowerRoman"/>
      <w:lvlText w:val="%1)"/>
      <w:lvlJc w:val="right"/>
      <w:pPr>
        <w:tabs>
          <w:tab w:val="num" w:pos="720"/>
        </w:tabs>
        <w:ind w:left="720" w:hanging="360"/>
      </w:pPr>
    </w:lvl>
    <w:lvl w:ilvl="1" w:tplc="C986D072" w:tentative="1">
      <w:start w:val="1"/>
      <w:numFmt w:val="lowerRoman"/>
      <w:lvlText w:val="%2)"/>
      <w:lvlJc w:val="right"/>
      <w:pPr>
        <w:tabs>
          <w:tab w:val="num" w:pos="1440"/>
        </w:tabs>
        <w:ind w:left="1440" w:hanging="360"/>
      </w:pPr>
    </w:lvl>
    <w:lvl w:ilvl="2" w:tplc="33CEAC08">
      <w:start w:val="1"/>
      <w:numFmt w:val="lowerRoman"/>
      <w:lvlText w:val="%3)"/>
      <w:lvlJc w:val="right"/>
      <w:pPr>
        <w:tabs>
          <w:tab w:val="num" w:pos="2160"/>
        </w:tabs>
        <w:ind w:left="2160" w:hanging="360"/>
      </w:pPr>
    </w:lvl>
    <w:lvl w:ilvl="3" w:tplc="509E118E" w:tentative="1">
      <w:start w:val="1"/>
      <w:numFmt w:val="lowerRoman"/>
      <w:lvlText w:val="%4)"/>
      <w:lvlJc w:val="right"/>
      <w:pPr>
        <w:tabs>
          <w:tab w:val="num" w:pos="2880"/>
        </w:tabs>
        <w:ind w:left="2880" w:hanging="360"/>
      </w:pPr>
    </w:lvl>
    <w:lvl w:ilvl="4" w:tplc="CD607F90" w:tentative="1">
      <w:start w:val="1"/>
      <w:numFmt w:val="lowerRoman"/>
      <w:lvlText w:val="%5)"/>
      <w:lvlJc w:val="right"/>
      <w:pPr>
        <w:tabs>
          <w:tab w:val="num" w:pos="3600"/>
        </w:tabs>
        <w:ind w:left="3600" w:hanging="360"/>
      </w:pPr>
    </w:lvl>
    <w:lvl w:ilvl="5" w:tplc="2EE20BB4" w:tentative="1">
      <w:start w:val="1"/>
      <w:numFmt w:val="lowerRoman"/>
      <w:lvlText w:val="%6)"/>
      <w:lvlJc w:val="right"/>
      <w:pPr>
        <w:tabs>
          <w:tab w:val="num" w:pos="4320"/>
        </w:tabs>
        <w:ind w:left="4320" w:hanging="360"/>
      </w:pPr>
    </w:lvl>
    <w:lvl w:ilvl="6" w:tplc="3BD0FC44" w:tentative="1">
      <w:start w:val="1"/>
      <w:numFmt w:val="lowerRoman"/>
      <w:lvlText w:val="%7)"/>
      <w:lvlJc w:val="right"/>
      <w:pPr>
        <w:tabs>
          <w:tab w:val="num" w:pos="5040"/>
        </w:tabs>
        <w:ind w:left="5040" w:hanging="360"/>
      </w:pPr>
    </w:lvl>
    <w:lvl w:ilvl="7" w:tplc="60E2491A" w:tentative="1">
      <w:start w:val="1"/>
      <w:numFmt w:val="lowerRoman"/>
      <w:lvlText w:val="%8)"/>
      <w:lvlJc w:val="right"/>
      <w:pPr>
        <w:tabs>
          <w:tab w:val="num" w:pos="5760"/>
        </w:tabs>
        <w:ind w:left="5760" w:hanging="360"/>
      </w:pPr>
    </w:lvl>
    <w:lvl w:ilvl="8" w:tplc="DE38A6CE" w:tentative="1">
      <w:start w:val="1"/>
      <w:numFmt w:val="lowerRoman"/>
      <w:lvlText w:val="%9)"/>
      <w:lvlJc w:val="right"/>
      <w:pPr>
        <w:tabs>
          <w:tab w:val="num" w:pos="6480"/>
        </w:tabs>
        <w:ind w:left="6480" w:hanging="360"/>
      </w:pPr>
    </w:lvl>
  </w:abstractNum>
  <w:abstractNum w:abstractNumId="38" w15:restartNumberingAfterBreak="0">
    <w:nsid w:val="77F24518"/>
    <w:multiLevelType w:val="hybridMultilevel"/>
    <w:tmpl w:val="E8849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0860A9"/>
    <w:multiLevelType w:val="hybridMultilevel"/>
    <w:tmpl w:val="02168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EC52D62"/>
    <w:multiLevelType w:val="hybridMultilevel"/>
    <w:tmpl w:val="066CA6F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0"/>
  </w:num>
  <w:num w:numId="4">
    <w:abstractNumId w:val="29"/>
  </w:num>
  <w:num w:numId="5">
    <w:abstractNumId w:val="4"/>
  </w:num>
  <w:num w:numId="6">
    <w:abstractNumId w:val="15"/>
  </w:num>
  <w:num w:numId="7">
    <w:abstractNumId w:val="12"/>
  </w:num>
  <w:num w:numId="8">
    <w:abstractNumId w:val="14"/>
  </w:num>
  <w:num w:numId="9">
    <w:abstractNumId w:val="20"/>
  </w:num>
  <w:num w:numId="10">
    <w:abstractNumId w:val="24"/>
  </w:num>
  <w:num w:numId="11">
    <w:abstractNumId w:val="33"/>
  </w:num>
  <w:num w:numId="12">
    <w:abstractNumId w:val="19"/>
  </w:num>
  <w:num w:numId="13">
    <w:abstractNumId w:val="7"/>
  </w:num>
  <w:num w:numId="14">
    <w:abstractNumId w:val="21"/>
  </w:num>
  <w:num w:numId="15">
    <w:abstractNumId w:val="36"/>
  </w:num>
  <w:num w:numId="16">
    <w:abstractNumId w:val="23"/>
  </w:num>
  <w:num w:numId="17">
    <w:abstractNumId w:val="38"/>
  </w:num>
  <w:num w:numId="18">
    <w:abstractNumId w:val="34"/>
  </w:num>
  <w:num w:numId="19">
    <w:abstractNumId w:val="22"/>
  </w:num>
  <w:num w:numId="20">
    <w:abstractNumId w:val="18"/>
  </w:num>
  <w:num w:numId="21">
    <w:abstractNumId w:val="30"/>
  </w:num>
  <w:num w:numId="22">
    <w:abstractNumId w:val="2"/>
  </w:num>
  <w:num w:numId="23">
    <w:abstractNumId w:val="25"/>
  </w:num>
  <w:num w:numId="24">
    <w:abstractNumId w:val="9"/>
  </w:num>
  <w:num w:numId="25">
    <w:abstractNumId w:val="3"/>
  </w:num>
  <w:num w:numId="26">
    <w:abstractNumId w:val="28"/>
  </w:num>
  <w:num w:numId="27">
    <w:abstractNumId w:val="5"/>
  </w:num>
  <w:num w:numId="28">
    <w:abstractNumId w:val="35"/>
  </w:num>
  <w:num w:numId="29">
    <w:abstractNumId w:val="17"/>
  </w:num>
  <w:num w:numId="30">
    <w:abstractNumId w:val="10"/>
  </w:num>
  <w:num w:numId="31">
    <w:abstractNumId w:val="31"/>
  </w:num>
  <w:num w:numId="32">
    <w:abstractNumId w:val="16"/>
  </w:num>
  <w:num w:numId="33">
    <w:abstractNumId w:val="27"/>
  </w:num>
  <w:num w:numId="34">
    <w:abstractNumId w:val="13"/>
  </w:num>
  <w:num w:numId="35">
    <w:abstractNumId w:val="1"/>
  </w:num>
  <w:num w:numId="36">
    <w:abstractNumId w:val="40"/>
  </w:num>
  <w:num w:numId="37">
    <w:abstractNumId w:val="32"/>
  </w:num>
  <w:num w:numId="38">
    <w:abstractNumId w:val="6"/>
  </w:num>
  <w:num w:numId="39">
    <w:abstractNumId w:val="37"/>
  </w:num>
  <w:num w:numId="40">
    <w:abstractNumId w:val="39"/>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D5"/>
    <w:rsid w:val="0000225E"/>
    <w:rsid w:val="00003C9E"/>
    <w:rsid w:val="0000707F"/>
    <w:rsid w:val="00021DBE"/>
    <w:rsid w:val="00022BDA"/>
    <w:rsid w:val="00023796"/>
    <w:rsid w:val="00024353"/>
    <w:rsid w:val="00032D79"/>
    <w:rsid w:val="00034833"/>
    <w:rsid w:val="000378F4"/>
    <w:rsid w:val="00037DB8"/>
    <w:rsid w:val="00042E35"/>
    <w:rsid w:val="00061819"/>
    <w:rsid w:val="00070618"/>
    <w:rsid w:val="00071B62"/>
    <w:rsid w:val="000825E6"/>
    <w:rsid w:val="000827BA"/>
    <w:rsid w:val="000903C4"/>
    <w:rsid w:val="0009513A"/>
    <w:rsid w:val="00096FE2"/>
    <w:rsid w:val="000A1754"/>
    <w:rsid w:val="000A1B0D"/>
    <w:rsid w:val="000A46A9"/>
    <w:rsid w:val="000A495E"/>
    <w:rsid w:val="000A4D99"/>
    <w:rsid w:val="000B086B"/>
    <w:rsid w:val="000B19DA"/>
    <w:rsid w:val="000B4D4C"/>
    <w:rsid w:val="000B5A85"/>
    <w:rsid w:val="000B785A"/>
    <w:rsid w:val="000C4BB0"/>
    <w:rsid w:val="000C6F52"/>
    <w:rsid w:val="000D5804"/>
    <w:rsid w:val="000E15D2"/>
    <w:rsid w:val="000E2297"/>
    <w:rsid w:val="000E460F"/>
    <w:rsid w:val="000E52E2"/>
    <w:rsid w:val="000F024A"/>
    <w:rsid w:val="000F4C39"/>
    <w:rsid w:val="000F4EB3"/>
    <w:rsid w:val="000F5E56"/>
    <w:rsid w:val="00111CEC"/>
    <w:rsid w:val="00112E5F"/>
    <w:rsid w:val="00123DFF"/>
    <w:rsid w:val="00130B96"/>
    <w:rsid w:val="001334AD"/>
    <w:rsid w:val="001362EE"/>
    <w:rsid w:val="00143339"/>
    <w:rsid w:val="00144602"/>
    <w:rsid w:val="00145F3A"/>
    <w:rsid w:val="00146C0E"/>
    <w:rsid w:val="00156EC7"/>
    <w:rsid w:val="00157184"/>
    <w:rsid w:val="00172416"/>
    <w:rsid w:val="00173DD7"/>
    <w:rsid w:val="00182D7D"/>
    <w:rsid w:val="001832A6"/>
    <w:rsid w:val="0018399A"/>
    <w:rsid w:val="00191F60"/>
    <w:rsid w:val="001962F2"/>
    <w:rsid w:val="001A1793"/>
    <w:rsid w:val="001A4CE5"/>
    <w:rsid w:val="001B34F4"/>
    <w:rsid w:val="001B732D"/>
    <w:rsid w:val="001C2978"/>
    <w:rsid w:val="001C2A4B"/>
    <w:rsid w:val="001C7DF6"/>
    <w:rsid w:val="001D2BD3"/>
    <w:rsid w:val="001D7119"/>
    <w:rsid w:val="001D7AD1"/>
    <w:rsid w:val="001E615F"/>
    <w:rsid w:val="001E70D5"/>
    <w:rsid w:val="001F26A6"/>
    <w:rsid w:val="001F31D0"/>
    <w:rsid w:val="00214069"/>
    <w:rsid w:val="00216587"/>
    <w:rsid w:val="00226555"/>
    <w:rsid w:val="00233D76"/>
    <w:rsid w:val="002361C4"/>
    <w:rsid w:val="0024157A"/>
    <w:rsid w:val="002473AC"/>
    <w:rsid w:val="00254337"/>
    <w:rsid w:val="0025723B"/>
    <w:rsid w:val="002634C4"/>
    <w:rsid w:val="00266866"/>
    <w:rsid w:val="002726C0"/>
    <w:rsid w:val="00273116"/>
    <w:rsid w:val="00281AF8"/>
    <w:rsid w:val="002828C4"/>
    <w:rsid w:val="00287749"/>
    <w:rsid w:val="00287A17"/>
    <w:rsid w:val="00290F12"/>
    <w:rsid w:val="002B3097"/>
    <w:rsid w:val="002B4C46"/>
    <w:rsid w:val="002B59AB"/>
    <w:rsid w:val="002D23D4"/>
    <w:rsid w:val="002D31B2"/>
    <w:rsid w:val="002E24FB"/>
    <w:rsid w:val="002E556C"/>
    <w:rsid w:val="002F4E68"/>
    <w:rsid w:val="002F4E92"/>
    <w:rsid w:val="002F63B0"/>
    <w:rsid w:val="00302071"/>
    <w:rsid w:val="00331BA7"/>
    <w:rsid w:val="0033690C"/>
    <w:rsid w:val="003378FA"/>
    <w:rsid w:val="00344C4B"/>
    <w:rsid w:val="00350962"/>
    <w:rsid w:val="00351425"/>
    <w:rsid w:val="00353C6C"/>
    <w:rsid w:val="00356304"/>
    <w:rsid w:val="00365A29"/>
    <w:rsid w:val="003706ED"/>
    <w:rsid w:val="00374945"/>
    <w:rsid w:val="00374C95"/>
    <w:rsid w:val="003845C1"/>
    <w:rsid w:val="0038567C"/>
    <w:rsid w:val="00396EB2"/>
    <w:rsid w:val="003E4723"/>
    <w:rsid w:val="003E5881"/>
    <w:rsid w:val="003E5FCE"/>
    <w:rsid w:val="003F1286"/>
    <w:rsid w:val="003F6706"/>
    <w:rsid w:val="003F6AAD"/>
    <w:rsid w:val="004001E2"/>
    <w:rsid w:val="0040782E"/>
    <w:rsid w:val="00422670"/>
    <w:rsid w:val="00423E3E"/>
    <w:rsid w:val="00427AF4"/>
    <w:rsid w:val="00427D29"/>
    <w:rsid w:val="0044294A"/>
    <w:rsid w:val="004435C9"/>
    <w:rsid w:val="00455DA7"/>
    <w:rsid w:val="004647DA"/>
    <w:rsid w:val="00466CEC"/>
    <w:rsid w:val="004670A4"/>
    <w:rsid w:val="004771CD"/>
    <w:rsid w:val="00477D6B"/>
    <w:rsid w:val="00483977"/>
    <w:rsid w:val="00484F25"/>
    <w:rsid w:val="004931B3"/>
    <w:rsid w:val="004A51E0"/>
    <w:rsid w:val="004B5ADA"/>
    <w:rsid w:val="004C39C9"/>
    <w:rsid w:val="004D0DCC"/>
    <w:rsid w:val="004D2AC3"/>
    <w:rsid w:val="004D5F91"/>
    <w:rsid w:val="004E1273"/>
    <w:rsid w:val="004E2C5C"/>
    <w:rsid w:val="004E4887"/>
    <w:rsid w:val="004E648F"/>
    <w:rsid w:val="004F349D"/>
    <w:rsid w:val="004F4D9B"/>
    <w:rsid w:val="0050201D"/>
    <w:rsid w:val="00502A75"/>
    <w:rsid w:val="00503328"/>
    <w:rsid w:val="00503466"/>
    <w:rsid w:val="00505EDC"/>
    <w:rsid w:val="005103BF"/>
    <w:rsid w:val="005140B6"/>
    <w:rsid w:val="00517956"/>
    <w:rsid w:val="005179B7"/>
    <w:rsid w:val="00521D05"/>
    <w:rsid w:val="00521D41"/>
    <w:rsid w:val="005256D3"/>
    <w:rsid w:val="005337B0"/>
    <w:rsid w:val="00536B5F"/>
    <w:rsid w:val="00552942"/>
    <w:rsid w:val="00560302"/>
    <w:rsid w:val="00563992"/>
    <w:rsid w:val="00563D82"/>
    <w:rsid w:val="0056779A"/>
    <w:rsid w:val="00571E86"/>
    <w:rsid w:val="0057523B"/>
    <w:rsid w:val="0057664F"/>
    <w:rsid w:val="00583971"/>
    <w:rsid w:val="00583E33"/>
    <w:rsid w:val="00587E0E"/>
    <w:rsid w:val="005964EE"/>
    <w:rsid w:val="005A0F59"/>
    <w:rsid w:val="005C0AC7"/>
    <w:rsid w:val="005C7769"/>
    <w:rsid w:val="005D05FF"/>
    <w:rsid w:val="005D0B33"/>
    <w:rsid w:val="005D5568"/>
    <w:rsid w:val="005D5F7F"/>
    <w:rsid w:val="005E1A95"/>
    <w:rsid w:val="005E2679"/>
    <w:rsid w:val="005F5FD9"/>
    <w:rsid w:val="00605827"/>
    <w:rsid w:val="00606B13"/>
    <w:rsid w:val="00613B80"/>
    <w:rsid w:val="006168D8"/>
    <w:rsid w:val="00622D2A"/>
    <w:rsid w:val="00623CFA"/>
    <w:rsid w:val="00635CF9"/>
    <w:rsid w:val="00636D3D"/>
    <w:rsid w:val="00647438"/>
    <w:rsid w:val="00655FEE"/>
    <w:rsid w:val="00665C74"/>
    <w:rsid w:val="0066752F"/>
    <w:rsid w:val="00671915"/>
    <w:rsid w:val="00672899"/>
    <w:rsid w:val="0068401C"/>
    <w:rsid w:val="00684FC2"/>
    <w:rsid w:val="00693969"/>
    <w:rsid w:val="006A33D9"/>
    <w:rsid w:val="006A4B41"/>
    <w:rsid w:val="006A77C3"/>
    <w:rsid w:val="006A7ED7"/>
    <w:rsid w:val="006B6C90"/>
    <w:rsid w:val="006C2AE9"/>
    <w:rsid w:val="006C3E46"/>
    <w:rsid w:val="006C56DD"/>
    <w:rsid w:val="006D508C"/>
    <w:rsid w:val="006D5788"/>
    <w:rsid w:val="006E1DE0"/>
    <w:rsid w:val="006E57C2"/>
    <w:rsid w:val="006F6D3C"/>
    <w:rsid w:val="006F7968"/>
    <w:rsid w:val="007147D8"/>
    <w:rsid w:val="007163BE"/>
    <w:rsid w:val="00720FEA"/>
    <w:rsid w:val="00723337"/>
    <w:rsid w:val="007242D7"/>
    <w:rsid w:val="00736C01"/>
    <w:rsid w:val="007375E2"/>
    <w:rsid w:val="00740E2A"/>
    <w:rsid w:val="007547FA"/>
    <w:rsid w:val="00771F1C"/>
    <w:rsid w:val="007778DE"/>
    <w:rsid w:val="00777D13"/>
    <w:rsid w:val="007805E1"/>
    <w:rsid w:val="00780F02"/>
    <w:rsid w:val="0078776C"/>
    <w:rsid w:val="00793EB6"/>
    <w:rsid w:val="0079608B"/>
    <w:rsid w:val="007A075E"/>
    <w:rsid w:val="007A60FA"/>
    <w:rsid w:val="007C3D28"/>
    <w:rsid w:val="007C3E86"/>
    <w:rsid w:val="007E2806"/>
    <w:rsid w:val="007E4597"/>
    <w:rsid w:val="007E5712"/>
    <w:rsid w:val="007E6159"/>
    <w:rsid w:val="007F2D2B"/>
    <w:rsid w:val="007F588E"/>
    <w:rsid w:val="00804F65"/>
    <w:rsid w:val="00807058"/>
    <w:rsid w:val="008108A2"/>
    <w:rsid w:val="008124BF"/>
    <w:rsid w:val="00815A67"/>
    <w:rsid w:val="008179E0"/>
    <w:rsid w:val="0082458E"/>
    <w:rsid w:val="00824B87"/>
    <w:rsid w:val="00831683"/>
    <w:rsid w:val="00833DE8"/>
    <w:rsid w:val="00837569"/>
    <w:rsid w:val="00840D5D"/>
    <w:rsid w:val="00847E33"/>
    <w:rsid w:val="00855974"/>
    <w:rsid w:val="008655C6"/>
    <w:rsid w:val="008678D6"/>
    <w:rsid w:val="00867BFB"/>
    <w:rsid w:val="0087186A"/>
    <w:rsid w:val="008905D5"/>
    <w:rsid w:val="0089487E"/>
    <w:rsid w:val="00897647"/>
    <w:rsid w:val="008A057F"/>
    <w:rsid w:val="008A2A8E"/>
    <w:rsid w:val="008A3809"/>
    <w:rsid w:val="008B03E6"/>
    <w:rsid w:val="008B2CC1"/>
    <w:rsid w:val="008B7181"/>
    <w:rsid w:val="008C28A3"/>
    <w:rsid w:val="008D75BC"/>
    <w:rsid w:val="008E24DC"/>
    <w:rsid w:val="008F352E"/>
    <w:rsid w:val="00902B8D"/>
    <w:rsid w:val="00902F93"/>
    <w:rsid w:val="0090731E"/>
    <w:rsid w:val="00912B6E"/>
    <w:rsid w:val="00914F1C"/>
    <w:rsid w:val="00917D81"/>
    <w:rsid w:val="00933565"/>
    <w:rsid w:val="00937733"/>
    <w:rsid w:val="00940D97"/>
    <w:rsid w:val="00945687"/>
    <w:rsid w:val="00950A52"/>
    <w:rsid w:val="00965222"/>
    <w:rsid w:val="00966A22"/>
    <w:rsid w:val="009709DE"/>
    <w:rsid w:val="00970A7C"/>
    <w:rsid w:val="00973EA5"/>
    <w:rsid w:val="0098407C"/>
    <w:rsid w:val="0098423B"/>
    <w:rsid w:val="0099027E"/>
    <w:rsid w:val="00990B61"/>
    <w:rsid w:val="00993A12"/>
    <w:rsid w:val="00995A8D"/>
    <w:rsid w:val="009A0702"/>
    <w:rsid w:val="009A10A5"/>
    <w:rsid w:val="009A480B"/>
    <w:rsid w:val="009B0E46"/>
    <w:rsid w:val="009C02DC"/>
    <w:rsid w:val="009C3CF5"/>
    <w:rsid w:val="009C52FF"/>
    <w:rsid w:val="009C627B"/>
    <w:rsid w:val="009D32F2"/>
    <w:rsid w:val="009D6B8D"/>
    <w:rsid w:val="009E0C44"/>
    <w:rsid w:val="009E1315"/>
    <w:rsid w:val="009F02CE"/>
    <w:rsid w:val="00A0310B"/>
    <w:rsid w:val="00A05CFB"/>
    <w:rsid w:val="00A070CE"/>
    <w:rsid w:val="00A13A5C"/>
    <w:rsid w:val="00A155B9"/>
    <w:rsid w:val="00A24808"/>
    <w:rsid w:val="00A3326C"/>
    <w:rsid w:val="00A36DF6"/>
    <w:rsid w:val="00A37571"/>
    <w:rsid w:val="00A46024"/>
    <w:rsid w:val="00A53D9A"/>
    <w:rsid w:val="00A55B68"/>
    <w:rsid w:val="00A639C5"/>
    <w:rsid w:val="00A65AFB"/>
    <w:rsid w:val="00A66089"/>
    <w:rsid w:val="00A7164A"/>
    <w:rsid w:val="00A7612E"/>
    <w:rsid w:val="00A77C84"/>
    <w:rsid w:val="00A77EA0"/>
    <w:rsid w:val="00A8261E"/>
    <w:rsid w:val="00A84E8E"/>
    <w:rsid w:val="00AB1362"/>
    <w:rsid w:val="00AB4D81"/>
    <w:rsid w:val="00AB5274"/>
    <w:rsid w:val="00AB725F"/>
    <w:rsid w:val="00AC0700"/>
    <w:rsid w:val="00AC1B89"/>
    <w:rsid w:val="00AC6AB7"/>
    <w:rsid w:val="00AE10CF"/>
    <w:rsid w:val="00AF1B9C"/>
    <w:rsid w:val="00B1428D"/>
    <w:rsid w:val="00B14537"/>
    <w:rsid w:val="00B14FDC"/>
    <w:rsid w:val="00B238D7"/>
    <w:rsid w:val="00B25B9B"/>
    <w:rsid w:val="00B30B3A"/>
    <w:rsid w:val="00B450C8"/>
    <w:rsid w:val="00B57089"/>
    <w:rsid w:val="00B63E05"/>
    <w:rsid w:val="00B664FB"/>
    <w:rsid w:val="00B71717"/>
    <w:rsid w:val="00B84C05"/>
    <w:rsid w:val="00B87ECC"/>
    <w:rsid w:val="00B909D0"/>
    <w:rsid w:val="00B909E8"/>
    <w:rsid w:val="00BA3F1E"/>
    <w:rsid w:val="00BA5E22"/>
    <w:rsid w:val="00BB2397"/>
    <w:rsid w:val="00BB59A6"/>
    <w:rsid w:val="00BC0333"/>
    <w:rsid w:val="00BC18A1"/>
    <w:rsid w:val="00BC60C0"/>
    <w:rsid w:val="00BF5DF2"/>
    <w:rsid w:val="00BF61A1"/>
    <w:rsid w:val="00C16AB1"/>
    <w:rsid w:val="00C238EA"/>
    <w:rsid w:val="00C273D4"/>
    <w:rsid w:val="00C321A1"/>
    <w:rsid w:val="00C376AD"/>
    <w:rsid w:val="00C421B9"/>
    <w:rsid w:val="00C426F7"/>
    <w:rsid w:val="00C431D9"/>
    <w:rsid w:val="00C47125"/>
    <w:rsid w:val="00C541C6"/>
    <w:rsid w:val="00C54CD6"/>
    <w:rsid w:val="00C64621"/>
    <w:rsid w:val="00C84DB7"/>
    <w:rsid w:val="00CA3128"/>
    <w:rsid w:val="00CA3EAB"/>
    <w:rsid w:val="00CA5F17"/>
    <w:rsid w:val="00CA7B88"/>
    <w:rsid w:val="00CA7C7F"/>
    <w:rsid w:val="00CB2BAB"/>
    <w:rsid w:val="00CB38FD"/>
    <w:rsid w:val="00CC0061"/>
    <w:rsid w:val="00CC090F"/>
    <w:rsid w:val="00CC1D8E"/>
    <w:rsid w:val="00CC2023"/>
    <w:rsid w:val="00CC2625"/>
    <w:rsid w:val="00CC56AB"/>
    <w:rsid w:val="00CD5798"/>
    <w:rsid w:val="00CD7F98"/>
    <w:rsid w:val="00CE355B"/>
    <w:rsid w:val="00CE35C3"/>
    <w:rsid w:val="00D06105"/>
    <w:rsid w:val="00D142F0"/>
    <w:rsid w:val="00D1452D"/>
    <w:rsid w:val="00D14C38"/>
    <w:rsid w:val="00D16E88"/>
    <w:rsid w:val="00D2117B"/>
    <w:rsid w:val="00D238CE"/>
    <w:rsid w:val="00D4241F"/>
    <w:rsid w:val="00D4517B"/>
    <w:rsid w:val="00D47B87"/>
    <w:rsid w:val="00D51869"/>
    <w:rsid w:val="00D62F40"/>
    <w:rsid w:val="00D66724"/>
    <w:rsid w:val="00D71B4D"/>
    <w:rsid w:val="00D76DC9"/>
    <w:rsid w:val="00D909FC"/>
    <w:rsid w:val="00D92A68"/>
    <w:rsid w:val="00D93D55"/>
    <w:rsid w:val="00D97426"/>
    <w:rsid w:val="00DA1C93"/>
    <w:rsid w:val="00DA588C"/>
    <w:rsid w:val="00DA73A0"/>
    <w:rsid w:val="00DB42FE"/>
    <w:rsid w:val="00DB7B01"/>
    <w:rsid w:val="00DC0146"/>
    <w:rsid w:val="00DC0AEB"/>
    <w:rsid w:val="00DC22DE"/>
    <w:rsid w:val="00DC5F4A"/>
    <w:rsid w:val="00DC7C8B"/>
    <w:rsid w:val="00DD3CDC"/>
    <w:rsid w:val="00DD6C15"/>
    <w:rsid w:val="00DD7E02"/>
    <w:rsid w:val="00DE7C41"/>
    <w:rsid w:val="00DE7E0E"/>
    <w:rsid w:val="00DF70C9"/>
    <w:rsid w:val="00DF754A"/>
    <w:rsid w:val="00DF7582"/>
    <w:rsid w:val="00E11E72"/>
    <w:rsid w:val="00E15DCB"/>
    <w:rsid w:val="00E253B6"/>
    <w:rsid w:val="00E26F28"/>
    <w:rsid w:val="00E42745"/>
    <w:rsid w:val="00E42A85"/>
    <w:rsid w:val="00E5280E"/>
    <w:rsid w:val="00E53F74"/>
    <w:rsid w:val="00E6567B"/>
    <w:rsid w:val="00E73171"/>
    <w:rsid w:val="00E805CE"/>
    <w:rsid w:val="00E84495"/>
    <w:rsid w:val="00E8664F"/>
    <w:rsid w:val="00E86986"/>
    <w:rsid w:val="00E902AD"/>
    <w:rsid w:val="00EA47FE"/>
    <w:rsid w:val="00EA50B0"/>
    <w:rsid w:val="00EB050B"/>
    <w:rsid w:val="00ED661D"/>
    <w:rsid w:val="00ED73C7"/>
    <w:rsid w:val="00ED7CDB"/>
    <w:rsid w:val="00ED7E82"/>
    <w:rsid w:val="00EF020F"/>
    <w:rsid w:val="00F10854"/>
    <w:rsid w:val="00F108D1"/>
    <w:rsid w:val="00F11641"/>
    <w:rsid w:val="00F13155"/>
    <w:rsid w:val="00F26CFA"/>
    <w:rsid w:val="00F35174"/>
    <w:rsid w:val="00F37D47"/>
    <w:rsid w:val="00F408AC"/>
    <w:rsid w:val="00F457C8"/>
    <w:rsid w:val="00F460B2"/>
    <w:rsid w:val="00F505CD"/>
    <w:rsid w:val="00F570E0"/>
    <w:rsid w:val="00F60C16"/>
    <w:rsid w:val="00F61B4C"/>
    <w:rsid w:val="00F6403E"/>
    <w:rsid w:val="00F66152"/>
    <w:rsid w:val="00F7455D"/>
    <w:rsid w:val="00F83F6C"/>
    <w:rsid w:val="00F9040A"/>
    <w:rsid w:val="00FA0930"/>
    <w:rsid w:val="00FA6FEC"/>
    <w:rsid w:val="00FB1FA4"/>
    <w:rsid w:val="00FB203D"/>
    <w:rsid w:val="00FC4B29"/>
    <w:rsid w:val="00FD2C7D"/>
    <w:rsid w:val="00FE0008"/>
    <w:rsid w:val="00FE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A571F"/>
  <w15:docId w15:val="{DFACE894-9031-4037-9139-9E39BFBE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3BF"/>
    <w:rPr>
      <w:rFonts w:ascii="Arial" w:eastAsia="SimSun" w:hAnsi="Arial" w:cs="Arial"/>
      <w:sz w:val="22"/>
      <w:lang w:eastAsia="zh-CN"/>
    </w:rPr>
  </w:style>
  <w:style w:type="paragraph" w:styleId="Heading1">
    <w:name w:val="heading 1"/>
    <w:basedOn w:val="Normal"/>
    <w:next w:val="Normal"/>
    <w:qFormat/>
    <w:rsid w:val="004E648F"/>
    <w:pPr>
      <w:keepNext/>
      <w:spacing w:before="240" w:after="60"/>
      <w:outlineLvl w:val="0"/>
    </w:pPr>
    <w:rPr>
      <w:b/>
      <w:bCs/>
      <w:caps/>
      <w:kern w:val="32"/>
      <w:szCs w:val="32"/>
    </w:rPr>
  </w:style>
  <w:style w:type="paragraph" w:styleId="Heading2">
    <w:name w:val="heading 2"/>
    <w:basedOn w:val="Normal"/>
    <w:next w:val="Normal"/>
    <w:qFormat/>
    <w:rsid w:val="004E648F"/>
    <w:pPr>
      <w:keepNext/>
      <w:spacing w:before="240" w:after="60"/>
      <w:outlineLvl w:val="1"/>
    </w:pPr>
    <w:rPr>
      <w:bCs/>
      <w:iCs/>
      <w:caps/>
      <w:szCs w:val="28"/>
    </w:rPr>
  </w:style>
  <w:style w:type="paragraph" w:styleId="Heading3">
    <w:name w:val="heading 3"/>
    <w:basedOn w:val="Normal"/>
    <w:next w:val="Normal"/>
    <w:qFormat/>
    <w:rsid w:val="004E648F"/>
    <w:pPr>
      <w:keepNext/>
      <w:spacing w:before="240" w:after="60"/>
      <w:outlineLvl w:val="2"/>
    </w:pPr>
    <w:rPr>
      <w:bCs/>
      <w:szCs w:val="26"/>
      <w:u w:val="single"/>
    </w:rPr>
  </w:style>
  <w:style w:type="paragraph" w:styleId="Heading4">
    <w:name w:val="heading 4"/>
    <w:basedOn w:val="Normal"/>
    <w:next w:val="Normal"/>
    <w:qFormat/>
    <w:rsid w:val="004E648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648F"/>
    <w:pPr>
      <w:spacing w:after="220"/>
    </w:pPr>
  </w:style>
  <w:style w:type="paragraph" w:styleId="Caption">
    <w:name w:val="caption"/>
    <w:basedOn w:val="Normal"/>
    <w:next w:val="Normal"/>
    <w:qFormat/>
    <w:rsid w:val="004E648F"/>
    <w:rPr>
      <w:b/>
      <w:bCs/>
      <w:sz w:val="18"/>
    </w:rPr>
  </w:style>
  <w:style w:type="paragraph" w:styleId="CommentText">
    <w:name w:val="annotation text"/>
    <w:basedOn w:val="Normal"/>
    <w:semiHidden/>
    <w:rsid w:val="004E648F"/>
    <w:rPr>
      <w:sz w:val="18"/>
    </w:rPr>
  </w:style>
  <w:style w:type="paragraph" w:styleId="EndnoteText">
    <w:name w:val="endnote text"/>
    <w:basedOn w:val="Normal"/>
    <w:semiHidden/>
    <w:rsid w:val="004E648F"/>
    <w:rPr>
      <w:sz w:val="18"/>
    </w:rPr>
  </w:style>
  <w:style w:type="paragraph" w:styleId="Footer">
    <w:name w:val="footer"/>
    <w:basedOn w:val="Normal"/>
    <w:semiHidden/>
    <w:rsid w:val="004E648F"/>
    <w:pPr>
      <w:tabs>
        <w:tab w:val="center" w:pos="4320"/>
        <w:tab w:val="right" w:pos="8640"/>
      </w:tabs>
    </w:pPr>
  </w:style>
  <w:style w:type="paragraph" w:styleId="FootnoteText">
    <w:name w:val="footnote text"/>
    <w:basedOn w:val="Normal"/>
    <w:semiHidden/>
    <w:rsid w:val="004E648F"/>
    <w:rPr>
      <w:sz w:val="18"/>
    </w:rPr>
  </w:style>
  <w:style w:type="paragraph" w:customStyle="1" w:styleId="Endofdocument-Annex">
    <w:name w:val="[End of document - Annex]"/>
    <w:basedOn w:val="Normal"/>
    <w:rsid w:val="003E5881"/>
    <w:pPr>
      <w:ind w:left="5534"/>
    </w:pPr>
  </w:style>
  <w:style w:type="paragraph" w:customStyle="1" w:styleId="CarCar">
    <w:name w:val="Car Car"/>
    <w:basedOn w:val="Normal"/>
    <w:rsid w:val="001E70D5"/>
    <w:pPr>
      <w:spacing w:after="160" w:line="240" w:lineRule="exact"/>
    </w:pPr>
    <w:rPr>
      <w:rFonts w:ascii="Verdana" w:eastAsia="PMingLiU" w:hAnsi="Verdana" w:cs="Times New Roman"/>
      <w:noProof/>
      <w:sz w:val="20"/>
      <w:lang w:val="es-ES" w:eastAsia="en-US"/>
    </w:rPr>
  </w:style>
  <w:style w:type="paragraph" w:styleId="Header">
    <w:name w:val="header"/>
    <w:basedOn w:val="Normal"/>
    <w:semiHidden/>
    <w:rsid w:val="004E648F"/>
    <w:pPr>
      <w:tabs>
        <w:tab w:val="center" w:pos="4536"/>
        <w:tab w:val="right" w:pos="9072"/>
      </w:tabs>
    </w:pPr>
  </w:style>
  <w:style w:type="paragraph" w:styleId="ListNumber">
    <w:name w:val="List Number"/>
    <w:basedOn w:val="Normal"/>
    <w:semiHidden/>
    <w:rsid w:val="004E648F"/>
    <w:pPr>
      <w:numPr>
        <w:numId w:val="4"/>
      </w:numPr>
    </w:pPr>
  </w:style>
  <w:style w:type="paragraph" w:customStyle="1" w:styleId="ONUME">
    <w:name w:val="ONUM E"/>
    <w:basedOn w:val="BodyText"/>
    <w:rsid w:val="004E648F"/>
    <w:pPr>
      <w:numPr>
        <w:numId w:val="5"/>
      </w:numPr>
    </w:pPr>
  </w:style>
  <w:style w:type="paragraph" w:customStyle="1" w:styleId="ONUMFS">
    <w:name w:val="ONUM FS"/>
    <w:basedOn w:val="BodyText"/>
    <w:rsid w:val="004E648F"/>
    <w:pPr>
      <w:numPr>
        <w:numId w:val="6"/>
      </w:numPr>
    </w:pPr>
  </w:style>
  <w:style w:type="paragraph" w:styleId="Salutation">
    <w:name w:val="Salutation"/>
    <w:basedOn w:val="Normal"/>
    <w:next w:val="Normal"/>
    <w:semiHidden/>
    <w:rsid w:val="004E648F"/>
  </w:style>
  <w:style w:type="paragraph" w:styleId="Signature">
    <w:name w:val="Signature"/>
    <w:basedOn w:val="Normal"/>
    <w:semiHidden/>
    <w:rsid w:val="004E648F"/>
    <w:pPr>
      <w:ind w:left="5250"/>
    </w:pPr>
  </w:style>
  <w:style w:type="character" w:customStyle="1" w:styleId="description">
    <w:name w:val="description"/>
    <w:rsid w:val="001E70D5"/>
  </w:style>
  <w:style w:type="paragraph" w:styleId="ListParagraph">
    <w:name w:val="List Paragraph"/>
    <w:basedOn w:val="Normal"/>
    <w:uiPriority w:val="34"/>
    <w:qFormat/>
    <w:rsid w:val="001E70D5"/>
    <w:pPr>
      <w:spacing w:after="200" w:line="276" w:lineRule="auto"/>
      <w:ind w:left="720"/>
      <w:contextualSpacing/>
    </w:pPr>
    <w:rPr>
      <w:rFonts w:ascii="Calibri" w:eastAsia="Times New Roman" w:hAnsi="Calibri" w:cs="Times New Roman"/>
      <w:szCs w:val="22"/>
      <w:lang w:eastAsia="en-US"/>
    </w:rPr>
  </w:style>
  <w:style w:type="paragraph" w:styleId="BalloonText">
    <w:name w:val="Balloon Text"/>
    <w:basedOn w:val="Normal"/>
    <w:link w:val="BalloonTextChar"/>
    <w:rsid w:val="0033690C"/>
    <w:rPr>
      <w:rFonts w:ascii="Tahoma" w:hAnsi="Tahoma" w:cs="Tahoma"/>
      <w:sz w:val="16"/>
      <w:szCs w:val="16"/>
    </w:rPr>
  </w:style>
  <w:style w:type="character" w:customStyle="1" w:styleId="BalloonTextChar">
    <w:name w:val="Balloon Text Char"/>
    <w:basedOn w:val="DefaultParagraphFont"/>
    <w:link w:val="BalloonText"/>
    <w:rsid w:val="0033690C"/>
    <w:rPr>
      <w:rFonts w:ascii="Tahoma" w:eastAsia="SimSun" w:hAnsi="Tahoma" w:cs="Tahoma"/>
      <w:sz w:val="16"/>
      <w:szCs w:val="16"/>
      <w:lang w:eastAsia="zh-CN"/>
    </w:rPr>
  </w:style>
  <w:style w:type="paragraph" w:customStyle="1" w:styleId="Maintext">
    <w:name w:val="Main text"/>
    <w:basedOn w:val="Normal"/>
    <w:link w:val="MaintextChar"/>
    <w:rsid w:val="00281AF8"/>
    <w:pPr>
      <w:spacing w:after="120" w:line="260" w:lineRule="exact"/>
      <w:ind w:left="1531"/>
      <w:contextualSpacing/>
    </w:pPr>
    <w:rPr>
      <w:rFonts w:eastAsia="Times New Roman" w:cs="Times New Roman"/>
      <w:sz w:val="20"/>
      <w:lang w:eastAsia="en-US"/>
    </w:rPr>
  </w:style>
  <w:style w:type="paragraph" w:customStyle="1" w:styleId="para">
    <w:name w:val="para"/>
    <w:basedOn w:val="Maintext"/>
    <w:link w:val="paraChar"/>
    <w:qFormat/>
    <w:rsid w:val="00281AF8"/>
    <w:pPr>
      <w:ind w:left="2610"/>
    </w:pPr>
  </w:style>
  <w:style w:type="character" w:customStyle="1" w:styleId="MaintextChar">
    <w:name w:val="Main text Char"/>
    <w:link w:val="Maintext"/>
    <w:rsid w:val="00281AF8"/>
    <w:rPr>
      <w:rFonts w:ascii="Arial" w:hAnsi="Arial"/>
    </w:rPr>
  </w:style>
  <w:style w:type="character" w:customStyle="1" w:styleId="paraChar">
    <w:name w:val="para Char"/>
    <w:basedOn w:val="MaintextChar"/>
    <w:link w:val="para"/>
    <w:rsid w:val="00281AF8"/>
    <w:rPr>
      <w:rFonts w:ascii="Arial" w:hAnsi="Arial"/>
    </w:rPr>
  </w:style>
  <w:style w:type="paragraph" w:customStyle="1" w:styleId="Char">
    <w:name w:val="Char"/>
    <w:basedOn w:val="Normal"/>
    <w:rsid w:val="00061819"/>
    <w:pPr>
      <w:spacing w:after="160" w:line="240" w:lineRule="exact"/>
    </w:pPr>
    <w:rPr>
      <w:rFonts w:ascii="Verdana" w:eastAsia="Times New Roman" w:hAnsi="Verdana" w:cs="Times New Roman"/>
      <w:sz w:val="20"/>
      <w:lang w:eastAsia="en-US"/>
    </w:rPr>
  </w:style>
  <w:style w:type="paragraph" w:styleId="NormalWeb">
    <w:name w:val="Normal (Web)"/>
    <w:basedOn w:val="Normal"/>
    <w:uiPriority w:val="99"/>
    <w:unhideWhenUsed/>
    <w:rsid w:val="006A77C3"/>
    <w:pPr>
      <w:spacing w:before="100" w:beforeAutospacing="1" w:after="100" w:afterAutospacing="1"/>
    </w:pPr>
    <w:rPr>
      <w:rFonts w:ascii="Times New Roman" w:eastAsia="Times New Roman" w:hAnsi="Times New Roman" w:cs="Times New Roman"/>
      <w:sz w:val="24"/>
      <w:szCs w:val="24"/>
      <w:lang w:val="ru-RU" w:eastAsia="ru-RU"/>
    </w:rPr>
  </w:style>
  <w:style w:type="character" w:styleId="Emphasis">
    <w:name w:val="Emphasis"/>
    <w:basedOn w:val="DefaultParagraphFont"/>
    <w:uiPriority w:val="20"/>
    <w:qFormat/>
    <w:rsid w:val="00DC7C8B"/>
    <w:rPr>
      <w:i/>
      <w:iCs/>
    </w:rPr>
  </w:style>
  <w:style w:type="character" w:customStyle="1" w:styleId="apple-converted-space">
    <w:name w:val="apple-converted-space"/>
    <w:basedOn w:val="DefaultParagraphFont"/>
    <w:rsid w:val="00DC7C8B"/>
  </w:style>
  <w:style w:type="table" w:styleId="TableGrid">
    <w:name w:val="Table Grid"/>
    <w:basedOn w:val="TableNormal"/>
    <w:rsid w:val="00CB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BAB"/>
    <w:rPr>
      <w:color w:val="0000FF"/>
      <w:u w:val="single"/>
    </w:rPr>
  </w:style>
  <w:style w:type="character" w:styleId="FollowedHyperlink">
    <w:name w:val="FollowedHyperlink"/>
    <w:basedOn w:val="DefaultParagraphFont"/>
    <w:unhideWhenUsed/>
    <w:rsid w:val="00AB52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4569">
      <w:bodyDiv w:val="1"/>
      <w:marLeft w:val="0"/>
      <w:marRight w:val="0"/>
      <w:marTop w:val="0"/>
      <w:marBottom w:val="0"/>
      <w:divBdr>
        <w:top w:val="none" w:sz="0" w:space="0" w:color="auto"/>
        <w:left w:val="none" w:sz="0" w:space="0" w:color="auto"/>
        <w:bottom w:val="none" w:sz="0" w:space="0" w:color="auto"/>
        <w:right w:val="none" w:sz="0" w:space="0" w:color="auto"/>
      </w:divBdr>
    </w:div>
    <w:div w:id="200559265">
      <w:bodyDiv w:val="1"/>
      <w:marLeft w:val="0"/>
      <w:marRight w:val="0"/>
      <w:marTop w:val="0"/>
      <w:marBottom w:val="0"/>
      <w:divBdr>
        <w:top w:val="none" w:sz="0" w:space="0" w:color="auto"/>
        <w:left w:val="none" w:sz="0" w:space="0" w:color="auto"/>
        <w:bottom w:val="none" w:sz="0" w:space="0" w:color="auto"/>
        <w:right w:val="none" w:sz="0" w:space="0" w:color="auto"/>
      </w:divBdr>
    </w:div>
    <w:div w:id="255602624">
      <w:bodyDiv w:val="1"/>
      <w:marLeft w:val="0"/>
      <w:marRight w:val="0"/>
      <w:marTop w:val="0"/>
      <w:marBottom w:val="0"/>
      <w:divBdr>
        <w:top w:val="none" w:sz="0" w:space="0" w:color="auto"/>
        <w:left w:val="none" w:sz="0" w:space="0" w:color="auto"/>
        <w:bottom w:val="none" w:sz="0" w:space="0" w:color="auto"/>
        <w:right w:val="none" w:sz="0" w:space="0" w:color="auto"/>
      </w:divBdr>
    </w:div>
    <w:div w:id="391588206">
      <w:bodyDiv w:val="1"/>
      <w:marLeft w:val="0"/>
      <w:marRight w:val="0"/>
      <w:marTop w:val="0"/>
      <w:marBottom w:val="0"/>
      <w:divBdr>
        <w:top w:val="none" w:sz="0" w:space="0" w:color="auto"/>
        <w:left w:val="none" w:sz="0" w:space="0" w:color="auto"/>
        <w:bottom w:val="none" w:sz="0" w:space="0" w:color="auto"/>
        <w:right w:val="none" w:sz="0" w:space="0" w:color="auto"/>
      </w:divBdr>
    </w:div>
    <w:div w:id="423769712">
      <w:bodyDiv w:val="1"/>
      <w:marLeft w:val="0"/>
      <w:marRight w:val="0"/>
      <w:marTop w:val="0"/>
      <w:marBottom w:val="0"/>
      <w:divBdr>
        <w:top w:val="none" w:sz="0" w:space="0" w:color="auto"/>
        <w:left w:val="none" w:sz="0" w:space="0" w:color="auto"/>
        <w:bottom w:val="none" w:sz="0" w:space="0" w:color="auto"/>
        <w:right w:val="none" w:sz="0" w:space="0" w:color="auto"/>
      </w:divBdr>
    </w:div>
    <w:div w:id="724378423">
      <w:bodyDiv w:val="1"/>
      <w:marLeft w:val="0"/>
      <w:marRight w:val="0"/>
      <w:marTop w:val="0"/>
      <w:marBottom w:val="0"/>
      <w:divBdr>
        <w:top w:val="none" w:sz="0" w:space="0" w:color="auto"/>
        <w:left w:val="none" w:sz="0" w:space="0" w:color="auto"/>
        <w:bottom w:val="none" w:sz="0" w:space="0" w:color="auto"/>
        <w:right w:val="none" w:sz="0" w:space="0" w:color="auto"/>
      </w:divBdr>
    </w:div>
    <w:div w:id="836848956">
      <w:bodyDiv w:val="1"/>
      <w:marLeft w:val="0"/>
      <w:marRight w:val="0"/>
      <w:marTop w:val="0"/>
      <w:marBottom w:val="0"/>
      <w:divBdr>
        <w:top w:val="none" w:sz="0" w:space="0" w:color="auto"/>
        <w:left w:val="none" w:sz="0" w:space="0" w:color="auto"/>
        <w:bottom w:val="none" w:sz="0" w:space="0" w:color="auto"/>
        <w:right w:val="none" w:sz="0" w:space="0" w:color="auto"/>
      </w:divBdr>
    </w:div>
    <w:div w:id="933711101">
      <w:bodyDiv w:val="1"/>
      <w:marLeft w:val="0"/>
      <w:marRight w:val="0"/>
      <w:marTop w:val="0"/>
      <w:marBottom w:val="0"/>
      <w:divBdr>
        <w:top w:val="none" w:sz="0" w:space="0" w:color="auto"/>
        <w:left w:val="none" w:sz="0" w:space="0" w:color="auto"/>
        <w:bottom w:val="none" w:sz="0" w:space="0" w:color="auto"/>
        <w:right w:val="none" w:sz="0" w:space="0" w:color="auto"/>
      </w:divBdr>
    </w:div>
    <w:div w:id="1016227121">
      <w:bodyDiv w:val="1"/>
      <w:marLeft w:val="0"/>
      <w:marRight w:val="0"/>
      <w:marTop w:val="0"/>
      <w:marBottom w:val="0"/>
      <w:divBdr>
        <w:top w:val="none" w:sz="0" w:space="0" w:color="auto"/>
        <w:left w:val="none" w:sz="0" w:space="0" w:color="auto"/>
        <w:bottom w:val="none" w:sz="0" w:space="0" w:color="auto"/>
        <w:right w:val="none" w:sz="0" w:space="0" w:color="auto"/>
      </w:divBdr>
      <w:divsChild>
        <w:div w:id="1193764282">
          <w:marLeft w:val="547"/>
          <w:marRight w:val="0"/>
          <w:marTop w:val="96"/>
          <w:marBottom w:val="0"/>
          <w:divBdr>
            <w:top w:val="none" w:sz="0" w:space="0" w:color="auto"/>
            <w:left w:val="none" w:sz="0" w:space="0" w:color="auto"/>
            <w:bottom w:val="none" w:sz="0" w:space="0" w:color="auto"/>
            <w:right w:val="none" w:sz="0" w:space="0" w:color="auto"/>
          </w:divBdr>
        </w:div>
      </w:divsChild>
    </w:div>
    <w:div w:id="1044255572">
      <w:bodyDiv w:val="1"/>
      <w:marLeft w:val="0"/>
      <w:marRight w:val="0"/>
      <w:marTop w:val="0"/>
      <w:marBottom w:val="0"/>
      <w:divBdr>
        <w:top w:val="none" w:sz="0" w:space="0" w:color="auto"/>
        <w:left w:val="none" w:sz="0" w:space="0" w:color="auto"/>
        <w:bottom w:val="none" w:sz="0" w:space="0" w:color="auto"/>
        <w:right w:val="none" w:sz="0" w:space="0" w:color="auto"/>
      </w:divBdr>
      <w:divsChild>
        <w:div w:id="1461074783">
          <w:marLeft w:val="2246"/>
          <w:marRight w:val="0"/>
          <w:marTop w:val="0"/>
          <w:marBottom w:val="0"/>
          <w:divBdr>
            <w:top w:val="none" w:sz="0" w:space="0" w:color="auto"/>
            <w:left w:val="none" w:sz="0" w:space="0" w:color="auto"/>
            <w:bottom w:val="none" w:sz="0" w:space="0" w:color="auto"/>
            <w:right w:val="none" w:sz="0" w:space="0" w:color="auto"/>
          </w:divBdr>
        </w:div>
        <w:div w:id="1089160449">
          <w:marLeft w:val="2246"/>
          <w:marRight w:val="0"/>
          <w:marTop w:val="0"/>
          <w:marBottom w:val="0"/>
          <w:divBdr>
            <w:top w:val="none" w:sz="0" w:space="0" w:color="auto"/>
            <w:left w:val="none" w:sz="0" w:space="0" w:color="auto"/>
            <w:bottom w:val="none" w:sz="0" w:space="0" w:color="auto"/>
            <w:right w:val="none" w:sz="0" w:space="0" w:color="auto"/>
          </w:divBdr>
        </w:div>
        <w:div w:id="183133338">
          <w:marLeft w:val="2246"/>
          <w:marRight w:val="0"/>
          <w:marTop w:val="0"/>
          <w:marBottom w:val="0"/>
          <w:divBdr>
            <w:top w:val="none" w:sz="0" w:space="0" w:color="auto"/>
            <w:left w:val="none" w:sz="0" w:space="0" w:color="auto"/>
            <w:bottom w:val="none" w:sz="0" w:space="0" w:color="auto"/>
            <w:right w:val="none" w:sz="0" w:space="0" w:color="auto"/>
          </w:divBdr>
        </w:div>
        <w:div w:id="1130442590">
          <w:marLeft w:val="2246"/>
          <w:marRight w:val="0"/>
          <w:marTop w:val="0"/>
          <w:marBottom w:val="0"/>
          <w:divBdr>
            <w:top w:val="none" w:sz="0" w:space="0" w:color="auto"/>
            <w:left w:val="none" w:sz="0" w:space="0" w:color="auto"/>
            <w:bottom w:val="none" w:sz="0" w:space="0" w:color="auto"/>
            <w:right w:val="none" w:sz="0" w:space="0" w:color="auto"/>
          </w:divBdr>
        </w:div>
      </w:divsChild>
    </w:div>
    <w:div w:id="1706637793">
      <w:bodyDiv w:val="1"/>
      <w:marLeft w:val="0"/>
      <w:marRight w:val="0"/>
      <w:marTop w:val="0"/>
      <w:marBottom w:val="0"/>
      <w:divBdr>
        <w:top w:val="none" w:sz="0" w:space="0" w:color="auto"/>
        <w:left w:val="none" w:sz="0" w:space="0" w:color="auto"/>
        <w:bottom w:val="none" w:sz="0" w:space="0" w:color="auto"/>
        <w:right w:val="none" w:sz="0" w:space="0" w:color="auto"/>
      </w:divBdr>
    </w:div>
    <w:div w:id="1874221165">
      <w:bodyDiv w:val="1"/>
      <w:marLeft w:val="0"/>
      <w:marRight w:val="0"/>
      <w:marTop w:val="0"/>
      <w:marBottom w:val="0"/>
      <w:divBdr>
        <w:top w:val="none" w:sz="0" w:space="0" w:color="auto"/>
        <w:left w:val="none" w:sz="0" w:space="0" w:color="auto"/>
        <w:bottom w:val="none" w:sz="0" w:space="0" w:color="auto"/>
        <w:right w:val="none" w:sz="0" w:space="0" w:color="auto"/>
      </w:divBdr>
    </w:div>
    <w:div w:id="19086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67C76-0FDF-4648-8352-03031A20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730</Words>
  <Characters>4134</Characters>
  <Application>Microsoft Office Word</Application>
  <DocSecurity>0</DocSecurity>
  <Lines>73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MOLLET Florence</dc:creator>
  <cp:keywords>FOR OFFICIAL USE ONLY</cp:keywords>
  <cp:lastModifiedBy>NHANE Julieta</cp:lastModifiedBy>
  <cp:revision>5</cp:revision>
  <cp:lastPrinted>2020-07-17T13:54:00Z</cp:lastPrinted>
  <dcterms:created xsi:type="dcterms:W3CDTF">2020-07-21T14:52:00Z</dcterms:created>
  <dcterms:modified xsi:type="dcterms:W3CDTF">2020-07-21T15:01:00Z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d45f8716-6223-48df-bf12-6aaccb6ec6f5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