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94B45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D47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CB51A6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="008325D1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94B4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CF53CE">
        <w:rPr>
          <w:b/>
          <w:bCs/>
          <w:sz w:val="24"/>
          <w:szCs w:val="24"/>
          <w:lang w:val="fr-FR"/>
        </w:rPr>
        <w:t>selon la nouvelle règle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8325D1">
        <w:rPr>
          <w:b/>
          <w:bCs/>
          <w:sz w:val="24"/>
          <w:szCs w:val="24"/>
          <w:lang w:val="fr-FR"/>
        </w:rPr>
        <w:t>Finlande</w:t>
      </w:r>
    </w:p>
    <w:p w:rsidR="00405743" w:rsidRPr="00794B45" w:rsidRDefault="000C3DE8" w:rsidP="00794B45">
      <w:pPr>
        <w:pStyle w:val="ONUMFS"/>
        <w:rPr>
          <w:lang w:val="fr-FR"/>
        </w:rPr>
      </w:pPr>
      <w:r w:rsidRPr="00794B45">
        <w:rPr>
          <w:lang w:val="fr-FR"/>
        </w:rPr>
        <w:t xml:space="preserve">Le Gouvernement de </w:t>
      </w:r>
      <w:r w:rsidR="00F070C2">
        <w:rPr>
          <w:lang w:val="fr-FR"/>
        </w:rPr>
        <w:t xml:space="preserve">la </w:t>
      </w:r>
      <w:r w:rsidR="008325D1">
        <w:rPr>
          <w:lang w:val="fr-FR"/>
        </w:rPr>
        <w:t>Finlande</w:t>
      </w:r>
      <w:r w:rsidRPr="00794B45">
        <w:rPr>
          <w:lang w:val="fr-FR"/>
        </w:rPr>
        <w:t xml:space="preserve"> 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 xml:space="preserve">Organisation Mondiale de la Propriété Intellectuelle (OMPI) conformément </w:t>
      </w:r>
      <w:r w:rsidR="00CF53CE">
        <w:rPr>
          <w:lang w:val="fr-FR"/>
        </w:rPr>
        <w:t>à la nouvelle règle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(ci</w:t>
      </w:r>
      <w:r w:rsidR="00794B45" w:rsidRPr="00794B45">
        <w:rPr>
          <w:lang w:val="fr-FR"/>
        </w:rPr>
        <w:noBreakHyphen/>
      </w:r>
      <w:r w:rsidRPr="00794B45">
        <w:rPr>
          <w:lang w:val="fr-FR"/>
        </w:rPr>
        <w:t xml:space="preserve">après dénommé </w:t>
      </w:r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="00CF53CE">
        <w:rPr>
          <w:lang w:val="fr-FR"/>
        </w:rPr>
        <w:t xml:space="preserve">), qui </w:t>
      </w:r>
      <w:r w:rsidR="00457F05">
        <w:rPr>
          <w:lang w:val="fr-FR"/>
        </w:rPr>
        <w:t>est entrée</w:t>
      </w:r>
      <w:r w:rsidRPr="00794B45">
        <w:rPr>
          <w:lang w:val="fr-FR"/>
        </w:rPr>
        <w:t xml:space="preserve"> en vigueur le</w:t>
      </w:r>
      <w:r w:rsidR="00405743" w:rsidRPr="00794B45">
        <w:rPr>
          <w:lang w:val="fr-FR"/>
        </w:rPr>
        <w:t xml:space="preserve"> 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C96FCF" w:rsidRPr="00C96FCF" w:rsidRDefault="008005DC" w:rsidP="00251CA9">
      <w:pPr>
        <w:pStyle w:val="ONUMFS"/>
        <w:rPr>
          <w:lang w:val="fr-FR"/>
        </w:rPr>
      </w:pPr>
      <w:r>
        <w:rPr>
          <w:lang w:val="fr-FR"/>
        </w:rPr>
        <w:t xml:space="preserve">Dans ladite notification, </w:t>
      </w:r>
      <w:r w:rsidR="0051570E">
        <w:rPr>
          <w:lang w:val="fr-FR"/>
        </w:rPr>
        <w:t>le </w:t>
      </w:r>
      <w:r w:rsidR="008638E2" w:rsidRPr="00C96FCF">
        <w:rPr>
          <w:lang w:val="fr-FR"/>
        </w:rPr>
        <w:t xml:space="preserve">Gouvernement de </w:t>
      </w:r>
      <w:r w:rsidR="00F070C2" w:rsidRPr="00C96FCF">
        <w:rPr>
          <w:lang w:val="fr-FR"/>
        </w:rPr>
        <w:t xml:space="preserve">la </w:t>
      </w:r>
      <w:r w:rsidR="008325D1" w:rsidRPr="008325D1">
        <w:rPr>
          <w:lang w:val="fr-FR"/>
        </w:rPr>
        <w:t>Finland</w:t>
      </w:r>
      <w:r w:rsidR="008325D1">
        <w:rPr>
          <w:lang w:val="fr-FR"/>
        </w:rPr>
        <w:t>e</w:t>
      </w:r>
      <w:r w:rsidR="008638E2" w:rsidRPr="00C96FCF">
        <w:rPr>
          <w:lang w:val="fr-FR"/>
        </w:rPr>
        <w:t xml:space="preserve"> </w:t>
      </w:r>
      <w:r w:rsidR="00F070C2" w:rsidRPr="00C96FCF">
        <w:rPr>
          <w:lang w:val="fr-FR"/>
        </w:rPr>
        <w:t xml:space="preserve">a </w:t>
      </w:r>
      <w:r w:rsidR="00C96FCF">
        <w:rPr>
          <w:lang w:val="fr-FR"/>
        </w:rPr>
        <w:t>déclaré</w:t>
      </w:r>
      <w:r w:rsidR="00F070C2" w:rsidRPr="00C96FCF">
        <w:rPr>
          <w:lang w:val="fr-FR"/>
        </w:rPr>
        <w:t xml:space="preserve"> que </w:t>
      </w:r>
      <w:r>
        <w:rPr>
          <w:lang w:val="fr-FR"/>
        </w:rPr>
        <w:t xml:space="preserve">sa </w:t>
      </w:r>
      <w:r w:rsidR="00251CA9">
        <w:rPr>
          <w:lang w:val="fr-FR"/>
        </w:rPr>
        <w:t xml:space="preserve">législation </w:t>
      </w:r>
      <w:r w:rsidR="00BC23AE" w:rsidRPr="00BC23AE">
        <w:rPr>
          <w:lang w:val="fr-FR"/>
        </w:rPr>
        <w:t>ne prévoit pas la fusion d’enregistrements de marques</w:t>
      </w:r>
      <w:r w:rsidR="007665AE">
        <w:rPr>
          <w:lang w:val="fr-FR"/>
        </w:rPr>
        <w:t xml:space="preserve"> et que, p</w:t>
      </w:r>
      <w:r w:rsidR="00251CA9">
        <w:rPr>
          <w:lang w:val="fr-FR"/>
        </w:rPr>
        <w:t>ar conséquent</w:t>
      </w:r>
      <w:r w:rsidR="00251CA9" w:rsidRPr="00251CA9">
        <w:rPr>
          <w:lang w:val="fr-FR"/>
        </w:rPr>
        <w:t xml:space="preserve">, son office ne présentera pas au Bureau international de l’OMPI de demandes de fusion d’enregistrements internationaux issus d’une division selon </w:t>
      </w:r>
      <w:r w:rsidR="00C1538A">
        <w:rPr>
          <w:lang w:val="fr-FR"/>
        </w:rPr>
        <w:t xml:space="preserve">l’alinéa 2)a) de </w:t>
      </w:r>
      <w:r w:rsidR="00251CA9" w:rsidRPr="00251CA9">
        <w:rPr>
          <w:lang w:val="fr-FR"/>
        </w:rPr>
        <w:t>la nouvelle règle 27</w:t>
      </w:r>
      <w:r w:rsidR="00251CA9" w:rsidRPr="00251CA9">
        <w:rPr>
          <w:i/>
          <w:lang w:val="fr-FR"/>
        </w:rPr>
        <w:t>ter</w:t>
      </w:r>
      <w:r w:rsidR="00A92F05">
        <w:rPr>
          <w:lang w:val="fr-FR"/>
        </w:rPr>
        <w:t>.</w:t>
      </w:r>
    </w:p>
    <w:p w:rsidR="00794B45" w:rsidRPr="00251CA9" w:rsidRDefault="008638E2" w:rsidP="00251CA9">
      <w:pPr>
        <w:pStyle w:val="ONUMFS"/>
        <w:rPr>
          <w:lang w:val="fr-FR"/>
        </w:rPr>
      </w:pPr>
      <w:r w:rsidRPr="00794B45">
        <w:rPr>
          <w:lang w:val="fr-FR"/>
        </w:rPr>
        <w:t xml:space="preserve">On trouvera des </w:t>
      </w:r>
      <w:r w:rsidR="006A430D" w:rsidRPr="00794B45">
        <w:rPr>
          <w:lang w:val="fr-FR"/>
        </w:rPr>
        <w:t>précisions</w:t>
      </w:r>
      <w:r w:rsidRPr="00794B45">
        <w:rPr>
          <w:lang w:val="fr-FR"/>
        </w:rPr>
        <w:t xml:space="preserve"> supplémentaires </w:t>
      </w:r>
      <w:r w:rsidR="006A430D" w:rsidRPr="00794B45">
        <w:rPr>
          <w:lang w:val="fr-FR"/>
        </w:rPr>
        <w:t xml:space="preserve">concernant </w:t>
      </w:r>
      <w:r w:rsidR="00251CA9">
        <w:rPr>
          <w:lang w:val="fr-FR"/>
        </w:rPr>
        <w:t>les</w:t>
      </w:r>
      <w:r w:rsidR="00C96FCF" w:rsidRPr="00C96FCF">
        <w:rPr>
          <w:lang w:val="fr-FR"/>
        </w:rPr>
        <w:t xml:space="preserve"> nouvelle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règle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</w:t>
      </w:r>
      <w:r w:rsidR="00251CA9">
        <w:rPr>
          <w:lang w:val="fr-FR"/>
        </w:rPr>
        <w:t xml:space="preserve">qui </w:t>
      </w:r>
      <w:r w:rsidR="00457F05">
        <w:rPr>
          <w:lang w:val="fr-FR"/>
        </w:rPr>
        <w:t>sont entrées</w:t>
      </w:r>
      <w:r w:rsidR="00251CA9">
        <w:rPr>
          <w:lang w:val="fr-FR"/>
        </w:rPr>
        <w:t xml:space="preserve"> en vigueur le </w:t>
      </w:r>
      <w:r w:rsidR="00251CA9" w:rsidRPr="00251CA9">
        <w:rPr>
          <w:lang w:val="fr-FR"/>
        </w:rPr>
        <w:t>1</w:t>
      </w:r>
      <w:r w:rsidR="00251CA9" w:rsidRPr="00251CA9">
        <w:rPr>
          <w:vertAlign w:val="superscript"/>
          <w:lang w:val="fr-FR"/>
        </w:rPr>
        <w:t>er</w:t>
      </w:r>
      <w:r w:rsidR="00251CA9">
        <w:rPr>
          <w:lang w:val="fr-FR"/>
        </w:rPr>
        <w:t xml:space="preserve"> </w:t>
      </w:r>
      <w:r w:rsidR="00251CA9" w:rsidRPr="00251CA9">
        <w:rPr>
          <w:lang w:val="fr-FR"/>
        </w:rPr>
        <w:t>février 2019</w:t>
      </w:r>
      <w:r w:rsidR="00BD52D4">
        <w:rPr>
          <w:lang w:val="fr-FR"/>
        </w:rPr>
        <w:t>,</w:t>
      </w:r>
      <w:r w:rsidR="00251CA9">
        <w:rPr>
          <w:lang w:val="fr-FR"/>
        </w:rPr>
        <w:t xml:space="preserve"> y compris la nouvelle règle </w:t>
      </w:r>
      <w:r w:rsidRPr="00251CA9">
        <w:rPr>
          <w:lang w:val="fr-FR"/>
        </w:rPr>
        <w:t>27</w:t>
      </w:r>
      <w:r w:rsidRPr="00251CA9">
        <w:rPr>
          <w:i/>
          <w:lang w:val="fr-FR"/>
        </w:rPr>
        <w:t>ter</w:t>
      </w:r>
      <w:r w:rsidR="00BD52D4">
        <w:rPr>
          <w:lang w:val="fr-FR"/>
        </w:rPr>
        <w:t>,</w:t>
      </w:r>
      <w:r w:rsidRPr="00251CA9">
        <w:rPr>
          <w:lang w:val="fr-FR"/>
        </w:rPr>
        <w:t xml:space="preserve"> dans l</w:t>
      </w:r>
      <w:r w:rsidR="00405743" w:rsidRPr="00251CA9">
        <w:rPr>
          <w:lang w:val="fr-FR"/>
        </w:rPr>
        <w:t>’</w:t>
      </w:r>
      <w:r w:rsidRPr="00251CA9">
        <w:rPr>
          <w:lang w:val="fr-FR"/>
        </w:rPr>
        <w:t>avis n° </w:t>
      </w:r>
      <w:r w:rsidR="00AD4731" w:rsidRPr="00251CA9">
        <w:rPr>
          <w:lang w:val="fr-FR"/>
        </w:rPr>
        <w:t>21</w:t>
      </w:r>
      <w:r w:rsidRPr="00251CA9">
        <w:rPr>
          <w:lang w:val="fr-FR"/>
        </w:rPr>
        <w:t>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CB51A6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CB51A6">
        <w:rPr>
          <w:lang w:val="fr-FR"/>
        </w:rPr>
        <w:t>1</w:t>
      </w:r>
      <w:r w:rsidR="00CB51A6" w:rsidRPr="00CB51A6">
        <w:rPr>
          <w:vertAlign w:val="superscript"/>
          <w:lang w:val="fr-FR"/>
        </w:rPr>
        <w:t>er</w:t>
      </w:r>
      <w:r w:rsidR="00CB51A6">
        <w:rPr>
          <w:lang w:val="fr-FR"/>
        </w:rPr>
        <w:t xml:space="preserve"> m</w:t>
      </w:r>
      <w:bookmarkStart w:id="2" w:name="_GoBack"/>
      <w:bookmarkEnd w:id="2"/>
      <w:r w:rsidR="00CB51A6">
        <w:rPr>
          <w:lang w:val="fr-FR"/>
        </w:rPr>
        <w:t>ars</w:t>
      </w:r>
      <w:r w:rsidR="008325D1">
        <w:rPr>
          <w:lang w:val="fr-FR"/>
        </w:rPr>
        <w:t> 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76F54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235E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B38A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79F1"/>
    <w:rsid w:val="00250F8B"/>
    <w:rsid w:val="00251890"/>
    <w:rsid w:val="00251CA9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51DC"/>
    <w:rsid w:val="002F621B"/>
    <w:rsid w:val="00312F7F"/>
    <w:rsid w:val="00317670"/>
    <w:rsid w:val="0032038F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4052E1"/>
    <w:rsid w:val="00405743"/>
    <w:rsid w:val="00411FB2"/>
    <w:rsid w:val="0041326F"/>
    <w:rsid w:val="00414A9E"/>
    <w:rsid w:val="00423E3E"/>
    <w:rsid w:val="00427AF4"/>
    <w:rsid w:val="00447F73"/>
    <w:rsid w:val="00457F05"/>
    <w:rsid w:val="00461269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E40"/>
    <w:rsid w:val="004E2BB7"/>
    <w:rsid w:val="004F5A30"/>
    <w:rsid w:val="005019FF"/>
    <w:rsid w:val="0051570E"/>
    <w:rsid w:val="00516E9D"/>
    <w:rsid w:val="005243B1"/>
    <w:rsid w:val="0053057A"/>
    <w:rsid w:val="00546473"/>
    <w:rsid w:val="00546A94"/>
    <w:rsid w:val="00560A29"/>
    <w:rsid w:val="00576D4C"/>
    <w:rsid w:val="005868B8"/>
    <w:rsid w:val="005B5858"/>
    <w:rsid w:val="005C6649"/>
    <w:rsid w:val="005D710E"/>
    <w:rsid w:val="005F2F3B"/>
    <w:rsid w:val="00602F57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430D"/>
    <w:rsid w:val="006A6089"/>
    <w:rsid w:val="006B0B43"/>
    <w:rsid w:val="006D539C"/>
    <w:rsid w:val="006F6D34"/>
    <w:rsid w:val="00700FB3"/>
    <w:rsid w:val="007172D8"/>
    <w:rsid w:val="00756E5E"/>
    <w:rsid w:val="007665AE"/>
    <w:rsid w:val="00767C4D"/>
    <w:rsid w:val="00773CE3"/>
    <w:rsid w:val="00775EBD"/>
    <w:rsid w:val="007775FB"/>
    <w:rsid w:val="00790A94"/>
    <w:rsid w:val="00791715"/>
    <w:rsid w:val="00794B45"/>
    <w:rsid w:val="00795D73"/>
    <w:rsid w:val="007A1520"/>
    <w:rsid w:val="007B7F73"/>
    <w:rsid w:val="007C0F17"/>
    <w:rsid w:val="007C3E9B"/>
    <w:rsid w:val="007D1613"/>
    <w:rsid w:val="007D250A"/>
    <w:rsid w:val="007F4D09"/>
    <w:rsid w:val="008005DC"/>
    <w:rsid w:val="00804EC4"/>
    <w:rsid w:val="008203E2"/>
    <w:rsid w:val="008325D1"/>
    <w:rsid w:val="00835E16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2A14"/>
    <w:rsid w:val="009F499F"/>
    <w:rsid w:val="00A04AAD"/>
    <w:rsid w:val="00A21684"/>
    <w:rsid w:val="00A25430"/>
    <w:rsid w:val="00A27756"/>
    <w:rsid w:val="00A27C97"/>
    <w:rsid w:val="00A353ED"/>
    <w:rsid w:val="00A421E7"/>
    <w:rsid w:val="00A42DAF"/>
    <w:rsid w:val="00A438BB"/>
    <w:rsid w:val="00A453F6"/>
    <w:rsid w:val="00A45BD8"/>
    <w:rsid w:val="00A555AE"/>
    <w:rsid w:val="00A57CB1"/>
    <w:rsid w:val="00A77722"/>
    <w:rsid w:val="00A869B7"/>
    <w:rsid w:val="00A92F05"/>
    <w:rsid w:val="00AA1EEF"/>
    <w:rsid w:val="00AB2C7F"/>
    <w:rsid w:val="00AC205C"/>
    <w:rsid w:val="00AC45BC"/>
    <w:rsid w:val="00AD38EE"/>
    <w:rsid w:val="00AD4731"/>
    <w:rsid w:val="00AF0A6B"/>
    <w:rsid w:val="00AF5108"/>
    <w:rsid w:val="00AF69F5"/>
    <w:rsid w:val="00B05A69"/>
    <w:rsid w:val="00B21387"/>
    <w:rsid w:val="00B2247B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037"/>
    <w:rsid w:val="00BB659C"/>
    <w:rsid w:val="00BB78C7"/>
    <w:rsid w:val="00BC23AE"/>
    <w:rsid w:val="00BD52D4"/>
    <w:rsid w:val="00BE4F59"/>
    <w:rsid w:val="00BE55D6"/>
    <w:rsid w:val="00BE5857"/>
    <w:rsid w:val="00C00E00"/>
    <w:rsid w:val="00C11BFE"/>
    <w:rsid w:val="00C1296A"/>
    <w:rsid w:val="00C12E61"/>
    <w:rsid w:val="00C1538A"/>
    <w:rsid w:val="00C21565"/>
    <w:rsid w:val="00C32F61"/>
    <w:rsid w:val="00C37FF6"/>
    <w:rsid w:val="00C45642"/>
    <w:rsid w:val="00C47421"/>
    <w:rsid w:val="00C47C5D"/>
    <w:rsid w:val="00C556FE"/>
    <w:rsid w:val="00C72DA4"/>
    <w:rsid w:val="00C96FCF"/>
    <w:rsid w:val="00C977DB"/>
    <w:rsid w:val="00CB132F"/>
    <w:rsid w:val="00CB51A6"/>
    <w:rsid w:val="00CC5016"/>
    <w:rsid w:val="00CE0A51"/>
    <w:rsid w:val="00CE0F4D"/>
    <w:rsid w:val="00CE6390"/>
    <w:rsid w:val="00CF4536"/>
    <w:rsid w:val="00CF53CE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B42CB"/>
    <w:rsid w:val="00DC02A2"/>
    <w:rsid w:val="00DC3E50"/>
    <w:rsid w:val="00E17BF6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0C2"/>
    <w:rsid w:val="00F0720F"/>
    <w:rsid w:val="00F201C4"/>
    <w:rsid w:val="00F31E43"/>
    <w:rsid w:val="00F35055"/>
    <w:rsid w:val="00F53C0C"/>
    <w:rsid w:val="00F66152"/>
    <w:rsid w:val="00F670B1"/>
    <w:rsid w:val="00F71707"/>
    <w:rsid w:val="00F76F54"/>
    <w:rsid w:val="00F7721F"/>
    <w:rsid w:val="00F94A0D"/>
    <w:rsid w:val="00FB3748"/>
    <w:rsid w:val="00FC3D36"/>
    <w:rsid w:val="00FC43CB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6F0857E"/>
  <w15:docId w15:val="{FF58538A-FF90-4F59-B111-80438AB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19</cp:revision>
  <cp:lastPrinted>2019-02-18T10:16:00Z</cp:lastPrinted>
  <dcterms:created xsi:type="dcterms:W3CDTF">2019-01-21T16:13:00Z</dcterms:created>
  <dcterms:modified xsi:type="dcterms:W3CDTF">2019-03-01T10:26:00Z</dcterms:modified>
</cp:coreProperties>
</file>