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794B45" w:rsidRPr="00794B45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794B45" w:rsidRDefault="00EC4E49" w:rsidP="00916EE2">
            <w:pPr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794B45" w:rsidRDefault="000C3DE8" w:rsidP="00916EE2">
            <w:pPr>
              <w:rPr>
                <w:lang w:val="fr-FR"/>
              </w:rPr>
            </w:pPr>
            <w:r w:rsidRPr="00794B45">
              <w:rPr>
                <w:noProof/>
                <w:lang w:eastAsia="en-US"/>
              </w:rPr>
              <w:drawing>
                <wp:inline distT="0" distB="0" distL="0" distR="0" wp14:anchorId="00C3F93E" wp14:editId="793D6A4E">
                  <wp:extent cx="1828800" cy="1302385"/>
                  <wp:effectExtent l="0" t="0" r="0" b="0"/>
                  <wp:docPr id="1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0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794B45" w:rsidRDefault="00EC4E49" w:rsidP="00916EE2">
            <w:pPr>
              <w:jc w:val="right"/>
              <w:rPr>
                <w:lang w:val="fr-FR"/>
              </w:rPr>
            </w:pPr>
          </w:p>
        </w:tc>
      </w:tr>
      <w:tr w:rsidR="00794B45" w:rsidRPr="00794B45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794B45" w:rsidRDefault="008B2CC1" w:rsidP="00916EE2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bookmarkStart w:id="0" w:name="Original"/>
            <w:bookmarkEnd w:id="0"/>
          </w:p>
        </w:tc>
      </w:tr>
      <w:tr w:rsidR="00794B45" w:rsidRPr="00794B45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794B45" w:rsidRDefault="006A430D" w:rsidP="00AD4731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794B45">
              <w:rPr>
                <w:rFonts w:ascii="Arial Black" w:hAnsi="Arial Black"/>
                <w:caps/>
                <w:sz w:val="15"/>
                <w:lang w:val="fr-FR"/>
              </w:rPr>
              <w:t>AVIS N° </w:t>
            </w:r>
            <w:r w:rsidR="00FE59FC">
              <w:rPr>
                <w:rFonts w:ascii="Arial Black" w:hAnsi="Arial Black"/>
                <w:caps/>
                <w:sz w:val="15"/>
                <w:lang w:val="fr-FR"/>
              </w:rPr>
              <w:t>22</w:t>
            </w:r>
            <w:bookmarkStart w:id="1" w:name="_GoBack"/>
            <w:bookmarkEnd w:id="1"/>
            <w:r w:rsidR="008325D1">
              <w:rPr>
                <w:rFonts w:ascii="Arial Black" w:hAnsi="Arial Black"/>
                <w:caps/>
                <w:sz w:val="15"/>
                <w:lang w:val="fr-FR"/>
              </w:rPr>
              <w:t>/2019</w:t>
            </w:r>
            <w:r w:rsidR="00A42DAF" w:rsidRPr="00794B45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2" w:name="Date"/>
            <w:bookmarkEnd w:id="2"/>
          </w:p>
        </w:tc>
      </w:tr>
    </w:tbl>
    <w:p w:rsidR="00794B45" w:rsidRPr="00794B45" w:rsidRDefault="000C3DE8" w:rsidP="00794B45">
      <w:pPr>
        <w:autoSpaceDE w:val="0"/>
        <w:autoSpaceDN w:val="0"/>
        <w:adjustRightInd w:val="0"/>
        <w:spacing w:before="1200" w:after="600"/>
        <w:rPr>
          <w:b/>
          <w:bCs/>
          <w:sz w:val="28"/>
          <w:szCs w:val="28"/>
          <w:lang w:val="fr-FR"/>
        </w:rPr>
      </w:pPr>
      <w:r w:rsidRPr="00794B45">
        <w:rPr>
          <w:b/>
          <w:bCs/>
          <w:sz w:val="28"/>
          <w:szCs w:val="28"/>
          <w:lang w:val="fr-FR"/>
        </w:rPr>
        <w:t>Protocole de Madrid concernant l</w:t>
      </w:r>
      <w:r w:rsidR="00405743" w:rsidRPr="00794B45">
        <w:rPr>
          <w:b/>
          <w:bCs/>
          <w:sz w:val="28"/>
          <w:szCs w:val="28"/>
          <w:lang w:val="fr-FR"/>
        </w:rPr>
        <w:t>’</w:t>
      </w:r>
      <w:r w:rsidRPr="00794B45">
        <w:rPr>
          <w:b/>
          <w:bCs/>
          <w:sz w:val="28"/>
          <w:szCs w:val="28"/>
          <w:lang w:val="fr-FR"/>
        </w:rPr>
        <w:t>enregistrement international des</w:t>
      </w:r>
      <w:r w:rsidR="00794B45">
        <w:rPr>
          <w:b/>
          <w:bCs/>
          <w:sz w:val="28"/>
          <w:szCs w:val="28"/>
          <w:lang w:val="fr-FR"/>
        </w:rPr>
        <w:t> </w:t>
      </w:r>
      <w:r w:rsidRPr="00794B45">
        <w:rPr>
          <w:b/>
          <w:bCs/>
          <w:sz w:val="28"/>
          <w:szCs w:val="28"/>
          <w:lang w:val="fr-FR"/>
        </w:rPr>
        <w:t>marques</w:t>
      </w:r>
    </w:p>
    <w:p w:rsidR="00794B45" w:rsidRPr="00794B45" w:rsidRDefault="00E7148F" w:rsidP="00794B45">
      <w:pPr>
        <w:spacing w:after="360"/>
        <w:rPr>
          <w:b/>
          <w:bCs/>
          <w:sz w:val="24"/>
          <w:szCs w:val="24"/>
          <w:lang w:val="fr-FR"/>
        </w:rPr>
      </w:pPr>
      <w:r>
        <w:rPr>
          <w:b/>
          <w:bCs/>
          <w:sz w:val="24"/>
          <w:szCs w:val="24"/>
          <w:lang w:val="fr-FR"/>
        </w:rPr>
        <w:t>N</w:t>
      </w:r>
      <w:r w:rsidR="000C3DE8" w:rsidRPr="00794B45">
        <w:rPr>
          <w:b/>
          <w:bCs/>
          <w:sz w:val="24"/>
          <w:szCs w:val="24"/>
          <w:lang w:val="fr-FR"/>
        </w:rPr>
        <w:t xml:space="preserve">otification </w:t>
      </w:r>
      <w:r w:rsidR="00CF53CE">
        <w:rPr>
          <w:b/>
          <w:bCs/>
          <w:sz w:val="24"/>
          <w:szCs w:val="24"/>
          <w:lang w:val="fr-FR"/>
        </w:rPr>
        <w:t>selon la nouvelle règle</w:t>
      </w:r>
      <w:r w:rsidR="008638E2" w:rsidRPr="00794B45">
        <w:rPr>
          <w:b/>
          <w:bCs/>
          <w:sz w:val="24"/>
          <w:szCs w:val="24"/>
          <w:lang w:val="fr-FR"/>
        </w:rPr>
        <w:t> </w:t>
      </w:r>
      <w:r w:rsidR="000C3DE8" w:rsidRPr="00794B45">
        <w:rPr>
          <w:b/>
          <w:bCs/>
          <w:sz w:val="24"/>
          <w:szCs w:val="24"/>
          <w:lang w:val="fr-FR"/>
        </w:rPr>
        <w:t>27</w:t>
      </w:r>
      <w:r w:rsidR="000C3DE8" w:rsidRPr="00794B45">
        <w:rPr>
          <w:b/>
          <w:bCs/>
          <w:i/>
          <w:sz w:val="24"/>
          <w:szCs w:val="24"/>
          <w:lang w:val="fr-FR"/>
        </w:rPr>
        <w:t>ter</w:t>
      </w:r>
      <w:r w:rsidR="000C3DE8" w:rsidRPr="00794B45">
        <w:rPr>
          <w:b/>
          <w:bCs/>
          <w:sz w:val="24"/>
          <w:szCs w:val="24"/>
          <w:lang w:val="fr-FR"/>
        </w:rPr>
        <w:t>.2)b) du règlement d</w:t>
      </w:r>
      <w:r w:rsidR="00405743" w:rsidRPr="00794B45">
        <w:rPr>
          <w:b/>
          <w:bCs/>
          <w:sz w:val="24"/>
          <w:szCs w:val="24"/>
          <w:lang w:val="fr-FR"/>
        </w:rPr>
        <w:t>’</w:t>
      </w:r>
      <w:r w:rsidR="000C3DE8" w:rsidRPr="00794B45">
        <w:rPr>
          <w:b/>
          <w:bCs/>
          <w:sz w:val="24"/>
          <w:szCs w:val="24"/>
          <w:lang w:val="fr-FR"/>
        </w:rPr>
        <w:t>exécution commun</w:t>
      </w:r>
      <w:r>
        <w:rPr>
          <w:b/>
          <w:bCs/>
          <w:sz w:val="24"/>
          <w:szCs w:val="24"/>
          <w:lang w:val="fr-FR"/>
        </w:rPr>
        <w:t xml:space="preserve"> : </w:t>
      </w:r>
      <w:r w:rsidR="00AC04A3">
        <w:rPr>
          <w:b/>
          <w:bCs/>
          <w:sz w:val="24"/>
          <w:szCs w:val="24"/>
          <w:lang w:val="fr-FR"/>
        </w:rPr>
        <w:t>Roumanie</w:t>
      </w:r>
    </w:p>
    <w:p w:rsidR="00405743" w:rsidRPr="00794B45" w:rsidRDefault="000C3DE8" w:rsidP="00AC04A3">
      <w:pPr>
        <w:pStyle w:val="ONUMFS"/>
        <w:rPr>
          <w:lang w:val="fr-FR"/>
        </w:rPr>
      </w:pPr>
      <w:r w:rsidRPr="00794B45">
        <w:rPr>
          <w:lang w:val="fr-FR"/>
        </w:rPr>
        <w:t xml:space="preserve">Le Gouvernement de </w:t>
      </w:r>
      <w:r w:rsidR="00AC04A3">
        <w:rPr>
          <w:lang w:val="fr-FR"/>
        </w:rPr>
        <w:t xml:space="preserve">la </w:t>
      </w:r>
      <w:r w:rsidR="00AC04A3" w:rsidRPr="00AC04A3">
        <w:rPr>
          <w:lang w:val="fr-FR"/>
        </w:rPr>
        <w:t>Roumanie</w:t>
      </w:r>
      <w:r w:rsidR="009F1071" w:rsidRPr="009F1071">
        <w:rPr>
          <w:lang w:val="fr-FR"/>
        </w:rPr>
        <w:t xml:space="preserve"> </w:t>
      </w:r>
      <w:r w:rsidRPr="00794B45">
        <w:rPr>
          <w:lang w:val="fr-FR"/>
        </w:rPr>
        <w:t xml:space="preserve">a </w:t>
      </w:r>
      <w:r w:rsidR="00F53C0C" w:rsidRPr="00794B45">
        <w:rPr>
          <w:lang w:val="fr-FR"/>
        </w:rPr>
        <w:t>adressé une notification</w:t>
      </w:r>
      <w:r w:rsidRPr="00794B45">
        <w:rPr>
          <w:lang w:val="fr-FR"/>
        </w:rPr>
        <w:t xml:space="preserve"> au Directeur général de l</w:t>
      </w:r>
      <w:r w:rsidR="00405743" w:rsidRPr="00794B45">
        <w:rPr>
          <w:lang w:val="fr-FR"/>
        </w:rPr>
        <w:t>’</w:t>
      </w:r>
      <w:r w:rsidRPr="00794B45">
        <w:rPr>
          <w:lang w:val="fr-FR"/>
        </w:rPr>
        <w:t xml:space="preserve">Organisation Mondiale de la Propriété Intellectuelle (OMPI) conformément </w:t>
      </w:r>
      <w:r w:rsidR="00CF53CE">
        <w:rPr>
          <w:lang w:val="fr-FR"/>
        </w:rPr>
        <w:t>à la nouvelle règle</w:t>
      </w:r>
      <w:r w:rsidR="008638E2" w:rsidRPr="00794B45">
        <w:rPr>
          <w:lang w:val="fr-FR"/>
        </w:rPr>
        <w:t> </w:t>
      </w:r>
      <w:r w:rsidRPr="00794B45">
        <w:rPr>
          <w:lang w:val="fr-FR"/>
        </w:rPr>
        <w:t>27</w:t>
      </w:r>
      <w:r w:rsidRPr="00794B45">
        <w:rPr>
          <w:i/>
          <w:lang w:val="fr-FR"/>
        </w:rPr>
        <w:t>ter</w:t>
      </w:r>
      <w:r w:rsidRPr="00794B45">
        <w:rPr>
          <w:lang w:val="fr-FR"/>
        </w:rPr>
        <w:t>.2)b) du règlement d</w:t>
      </w:r>
      <w:r w:rsidR="00405743" w:rsidRPr="00794B45">
        <w:rPr>
          <w:lang w:val="fr-FR"/>
        </w:rPr>
        <w:t>’</w:t>
      </w:r>
      <w:r w:rsidRPr="00794B45">
        <w:rPr>
          <w:lang w:val="fr-FR"/>
        </w:rPr>
        <w:t>exécution commun à l</w:t>
      </w:r>
      <w:r w:rsidR="00405743" w:rsidRPr="00794B45">
        <w:rPr>
          <w:lang w:val="fr-FR"/>
        </w:rPr>
        <w:t>’</w:t>
      </w:r>
      <w:r w:rsidRPr="00794B45">
        <w:rPr>
          <w:lang w:val="fr-FR"/>
        </w:rPr>
        <w:t>Arrangement de Madrid concernant l</w:t>
      </w:r>
      <w:r w:rsidR="00405743" w:rsidRPr="00794B45">
        <w:rPr>
          <w:lang w:val="fr-FR"/>
        </w:rPr>
        <w:t>’</w:t>
      </w:r>
      <w:r w:rsidRPr="00794B45">
        <w:rPr>
          <w:lang w:val="fr-FR"/>
        </w:rPr>
        <w:t>enregistrement international des marques et au Protocole relatif à cet Arrangement (ci</w:t>
      </w:r>
      <w:r w:rsidR="00794B45" w:rsidRPr="00794B45">
        <w:rPr>
          <w:lang w:val="fr-FR"/>
        </w:rPr>
        <w:noBreakHyphen/>
      </w:r>
      <w:r w:rsidRPr="00794B45">
        <w:rPr>
          <w:lang w:val="fr-FR"/>
        </w:rPr>
        <w:t xml:space="preserve">après dénommé </w:t>
      </w:r>
      <w:r w:rsidR="008638E2" w:rsidRPr="00794B45">
        <w:rPr>
          <w:lang w:val="fr-FR"/>
        </w:rPr>
        <w:t>“</w:t>
      </w:r>
      <w:r w:rsidRPr="00794B45">
        <w:rPr>
          <w:lang w:val="fr-FR"/>
        </w:rPr>
        <w:t>règlement d</w:t>
      </w:r>
      <w:r w:rsidR="00405743" w:rsidRPr="00794B45">
        <w:rPr>
          <w:lang w:val="fr-FR"/>
        </w:rPr>
        <w:t>’</w:t>
      </w:r>
      <w:r w:rsidRPr="00794B45">
        <w:rPr>
          <w:lang w:val="fr-FR"/>
        </w:rPr>
        <w:t>exécution commun</w:t>
      </w:r>
      <w:r w:rsidR="008638E2" w:rsidRPr="00794B45">
        <w:rPr>
          <w:lang w:val="fr-FR"/>
        </w:rPr>
        <w:t>”</w:t>
      </w:r>
      <w:r w:rsidR="00CF53CE">
        <w:rPr>
          <w:lang w:val="fr-FR"/>
        </w:rPr>
        <w:t xml:space="preserve">), qui </w:t>
      </w:r>
      <w:r w:rsidR="00457F05">
        <w:rPr>
          <w:lang w:val="fr-FR"/>
        </w:rPr>
        <w:t>est entrée</w:t>
      </w:r>
      <w:r w:rsidRPr="00794B45">
        <w:rPr>
          <w:lang w:val="fr-FR"/>
        </w:rPr>
        <w:t xml:space="preserve"> en vigueur le</w:t>
      </w:r>
      <w:r w:rsidR="00405743" w:rsidRPr="00794B45">
        <w:rPr>
          <w:lang w:val="fr-FR"/>
        </w:rPr>
        <w:t xml:space="preserve"> 1</w:t>
      </w:r>
      <w:r w:rsidR="00405743" w:rsidRPr="00794B45">
        <w:rPr>
          <w:vertAlign w:val="superscript"/>
          <w:lang w:val="fr-FR"/>
        </w:rPr>
        <w:t>er</w:t>
      </w:r>
      <w:r w:rsidR="00405743" w:rsidRPr="00794B45">
        <w:rPr>
          <w:lang w:val="fr-FR"/>
        </w:rPr>
        <w:t> </w:t>
      </w:r>
      <w:r w:rsidRPr="00794B45">
        <w:rPr>
          <w:lang w:val="fr-FR"/>
        </w:rPr>
        <w:t>février</w:t>
      </w:r>
      <w:r w:rsidR="008638E2" w:rsidRPr="00794B45">
        <w:rPr>
          <w:lang w:val="fr-FR"/>
        </w:rPr>
        <w:t> </w:t>
      </w:r>
      <w:r w:rsidRPr="00794B45">
        <w:rPr>
          <w:lang w:val="fr-FR"/>
        </w:rPr>
        <w:t>2019.</w:t>
      </w:r>
    </w:p>
    <w:p w:rsidR="00C96FCF" w:rsidRPr="00C96FCF" w:rsidRDefault="008005DC" w:rsidP="00023846">
      <w:pPr>
        <w:pStyle w:val="ONUMFS"/>
        <w:rPr>
          <w:lang w:val="fr-FR"/>
        </w:rPr>
      </w:pPr>
      <w:r>
        <w:rPr>
          <w:lang w:val="fr-FR"/>
        </w:rPr>
        <w:t xml:space="preserve">Dans ladite notification, </w:t>
      </w:r>
      <w:r w:rsidR="0051570E">
        <w:rPr>
          <w:lang w:val="fr-FR"/>
        </w:rPr>
        <w:t>le </w:t>
      </w:r>
      <w:r w:rsidR="008638E2" w:rsidRPr="00C96FCF">
        <w:rPr>
          <w:lang w:val="fr-FR"/>
        </w:rPr>
        <w:t xml:space="preserve">Gouvernement de </w:t>
      </w:r>
      <w:r w:rsidR="00AC04A3">
        <w:rPr>
          <w:lang w:val="fr-FR"/>
        </w:rPr>
        <w:t xml:space="preserve">la </w:t>
      </w:r>
      <w:r w:rsidR="00AC04A3" w:rsidRPr="00AC04A3">
        <w:rPr>
          <w:lang w:val="fr-FR"/>
        </w:rPr>
        <w:t>Roumanie</w:t>
      </w:r>
      <w:r w:rsidR="00EC3FD2" w:rsidRPr="00C96FCF">
        <w:rPr>
          <w:lang w:val="fr-FR"/>
        </w:rPr>
        <w:t xml:space="preserve"> </w:t>
      </w:r>
      <w:r w:rsidR="00F070C2" w:rsidRPr="00C96FCF">
        <w:rPr>
          <w:lang w:val="fr-FR"/>
        </w:rPr>
        <w:t xml:space="preserve">a </w:t>
      </w:r>
      <w:r w:rsidR="00C96FCF">
        <w:rPr>
          <w:lang w:val="fr-FR"/>
        </w:rPr>
        <w:t>déclaré</w:t>
      </w:r>
      <w:r w:rsidR="00F070C2" w:rsidRPr="00C96FCF">
        <w:rPr>
          <w:lang w:val="fr-FR"/>
        </w:rPr>
        <w:t xml:space="preserve"> que </w:t>
      </w:r>
      <w:r w:rsidR="00776B64">
        <w:rPr>
          <w:lang w:val="fr-FR"/>
        </w:rPr>
        <w:t xml:space="preserve">la nouvelle </w:t>
      </w:r>
      <w:r w:rsidR="00B801CD">
        <w:rPr>
          <w:lang w:val="fr-FR"/>
        </w:rPr>
        <w:t>règle </w:t>
      </w:r>
      <w:r w:rsidR="00A752F3" w:rsidRPr="00A752F3">
        <w:rPr>
          <w:lang w:val="fr-FR"/>
        </w:rPr>
        <w:t>27</w:t>
      </w:r>
      <w:r w:rsidR="00A752F3" w:rsidRPr="00B801CD">
        <w:rPr>
          <w:i/>
          <w:lang w:val="fr-FR"/>
        </w:rPr>
        <w:t>ter</w:t>
      </w:r>
      <w:r w:rsidR="00A752F3" w:rsidRPr="00A752F3">
        <w:rPr>
          <w:lang w:val="fr-FR"/>
        </w:rPr>
        <w:t>.2)a) du règlement d’exécution commun ne s’applique pas</w:t>
      </w:r>
      <w:r w:rsidR="007665AE">
        <w:rPr>
          <w:lang w:val="fr-FR"/>
        </w:rPr>
        <w:t xml:space="preserve"> </w:t>
      </w:r>
      <w:r w:rsidR="00A752F3" w:rsidRPr="00A752F3">
        <w:rPr>
          <w:lang w:val="fr-FR"/>
        </w:rPr>
        <w:t xml:space="preserve">à l’égard de </w:t>
      </w:r>
      <w:r w:rsidR="00A752F3">
        <w:rPr>
          <w:lang w:val="fr-FR"/>
        </w:rPr>
        <w:t xml:space="preserve">la </w:t>
      </w:r>
      <w:r w:rsidR="00A752F3" w:rsidRPr="00AC04A3">
        <w:rPr>
          <w:lang w:val="fr-FR"/>
        </w:rPr>
        <w:t>Roumanie</w:t>
      </w:r>
      <w:r w:rsidR="00A752F3" w:rsidRPr="009F1071">
        <w:rPr>
          <w:lang w:val="fr-FR"/>
        </w:rPr>
        <w:t xml:space="preserve"> </w:t>
      </w:r>
      <w:r w:rsidR="007665AE">
        <w:rPr>
          <w:lang w:val="fr-FR"/>
        </w:rPr>
        <w:t>et que, p</w:t>
      </w:r>
      <w:r w:rsidR="00251CA9">
        <w:rPr>
          <w:lang w:val="fr-FR"/>
        </w:rPr>
        <w:t>ar conséquent</w:t>
      </w:r>
      <w:r w:rsidR="00251CA9" w:rsidRPr="00251CA9">
        <w:rPr>
          <w:lang w:val="fr-FR"/>
        </w:rPr>
        <w:t xml:space="preserve">, son office ne présentera pas au Bureau international de l’OMPI de demandes de fusion d’enregistrements internationaux issus d’une division </w:t>
      </w:r>
      <w:r w:rsidR="00023846">
        <w:rPr>
          <w:lang w:val="fr-FR"/>
        </w:rPr>
        <w:t>en vertu</w:t>
      </w:r>
      <w:r w:rsidR="00C1538A">
        <w:rPr>
          <w:lang w:val="fr-FR"/>
        </w:rPr>
        <w:t xml:space="preserve"> de </w:t>
      </w:r>
      <w:r w:rsidR="00251CA9" w:rsidRPr="00251CA9">
        <w:rPr>
          <w:lang w:val="fr-FR"/>
        </w:rPr>
        <w:t>la nouvelle règle 27</w:t>
      </w:r>
      <w:r w:rsidR="00251CA9" w:rsidRPr="00251CA9">
        <w:rPr>
          <w:i/>
          <w:lang w:val="fr-FR"/>
        </w:rPr>
        <w:t>ter</w:t>
      </w:r>
      <w:r w:rsidR="00A92F05">
        <w:rPr>
          <w:lang w:val="fr-FR"/>
        </w:rPr>
        <w:t>.</w:t>
      </w:r>
      <w:r w:rsidR="00023846">
        <w:rPr>
          <w:lang w:val="fr-FR"/>
        </w:rPr>
        <w:t>2)a)</w:t>
      </w:r>
      <w:r w:rsidR="00023846">
        <w:rPr>
          <w:lang w:val="fr-FR"/>
        </w:rPr>
        <w:t>.</w:t>
      </w:r>
    </w:p>
    <w:p w:rsidR="00794B45" w:rsidRPr="00251CA9" w:rsidRDefault="008638E2" w:rsidP="00251CA9">
      <w:pPr>
        <w:pStyle w:val="ONUMFS"/>
        <w:rPr>
          <w:lang w:val="fr-FR"/>
        </w:rPr>
      </w:pPr>
      <w:r w:rsidRPr="00794B45">
        <w:rPr>
          <w:lang w:val="fr-FR"/>
        </w:rPr>
        <w:t xml:space="preserve">On trouvera des </w:t>
      </w:r>
      <w:r w:rsidR="006A430D" w:rsidRPr="00794B45">
        <w:rPr>
          <w:lang w:val="fr-FR"/>
        </w:rPr>
        <w:t>précisions</w:t>
      </w:r>
      <w:r w:rsidRPr="00794B45">
        <w:rPr>
          <w:lang w:val="fr-FR"/>
        </w:rPr>
        <w:t xml:space="preserve"> supplémentaires </w:t>
      </w:r>
      <w:r w:rsidR="006A430D" w:rsidRPr="00794B45">
        <w:rPr>
          <w:lang w:val="fr-FR"/>
        </w:rPr>
        <w:t xml:space="preserve">concernant </w:t>
      </w:r>
      <w:r w:rsidR="00251CA9">
        <w:rPr>
          <w:lang w:val="fr-FR"/>
        </w:rPr>
        <w:t>les</w:t>
      </w:r>
      <w:r w:rsidR="00C96FCF" w:rsidRPr="00C96FCF">
        <w:rPr>
          <w:lang w:val="fr-FR"/>
        </w:rPr>
        <w:t xml:space="preserve"> nouvelle</w:t>
      </w:r>
      <w:r w:rsidR="00251CA9">
        <w:rPr>
          <w:lang w:val="fr-FR"/>
        </w:rPr>
        <w:t>s</w:t>
      </w:r>
      <w:r w:rsidR="00C96FCF" w:rsidRPr="00C96FCF">
        <w:rPr>
          <w:lang w:val="fr-FR"/>
        </w:rPr>
        <w:t xml:space="preserve"> règle</w:t>
      </w:r>
      <w:r w:rsidR="00251CA9">
        <w:rPr>
          <w:lang w:val="fr-FR"/>
        </w:rPr>
        <w:t>s</w:t>
      </w:r>
      <w:r w:rsidR="00C96FCF" w:rsidRPr="00C96FCF">
        <w:rPr>
          <w:lang w:val="fr-FR"/>
        </w:rPr>
        <w:t xml:space="preserve"> </w:t>
      </w:r>
      <w:r w:rsidR="00251CA9">
        <w:rPr>
          <w:lang w:val="fr-FR"/>
        </w:rPr>
        <w:t xml:space="preserve">qui </w:t>
      </w:r>
      <w:r w:rsidR="00457F05">
        <w:rPr>
          <w:lang w:val="fr-FR"/>
        </w:rPr>
        <w:t>sont entrées</w:t>
      </w:r>
      <w:r w:rsidR="00251CA9">
        <w:rPr>
          <w:lang w:val="fr-FR"/>
        </w:rPr>
        <w:t xml:space="preserve"> en vigueur le </w:t>
      </w:r>
      <w:r w:rsidR="00251CA9" w:rsidRPr="00251CA9">
        <w:rPr>
          <w:lang w:val="fr-FR"/>
        </w:rPr>
        <w:t>1</w:t>
      </w:r>
      <w:r w:rsidR="00251CA9" w:rsidRPr="00251CA9">
        <w:rPr>
          <w:vertAlign w:val="superscript"/>
          <w:lang w:val="fr-FR"/>
        </w:rPr>
        <w:t>er</w:t>
      </w:r>
      <w:r w:rsidR="00251CA9">
        <w:rPr>
          <w:lang w:val="fr-FR"/>
        </w:rPr>
        <w:t xml:space="preserve"> </w:t>
      </w:r>
      <w:r w:rsidR="00251CA9" w:rsidRPr="00251CA9">
        <w:rPr>
          <w:lang w:val="fr-FR"/>
        </w:rPr>
        <w:t>février 2019</w:t>
      </w:r>
      <w:r w:rsidR="00BD52D4">
        <w:rPr>
          <w:lang w:val="fr-FR"/>
        </w:rPr>
        <w:t>,</w:t>
      </w:r>
      <w:r w:rsidR="00251CA9">
        <w:rPr>
          <w:lang w:val="fr-FR"/>
        </w:rPr>
        <w:t xml:space="preserve"> y compris la nouvelle règle </w:t>
      </w:r>
      <w:r w:rsidRPr="00251CA9">
        <w:rPr>
          <w:lang w:val="fr-FR"/>
        </w:rPr>
        <w:t>27</w:t>
      </w:r>
      <w:r w:rsidRPr="00251CA9">
        <w:rPr>
          <w:i/>
          <w:lang w:val="fr-FR"/>
        </w:rPr>
        <w:t>ter</w:t>
      </w:r>
      <w:r w:rsidR="00BD52D4">
        <w:rPr>
          <w:lang w:val="fr-FR"/>
        </w:rPr>
        <w:t>,</w:t>
      </w:r>
      <w:r w:rsidRPr="00251CA9">
        <w:rPr>
          <w:lang w:val="fr-FR"/>
        </w:rPr>
        <w:t xml:space="preserve"> dans l</w:t>
      </w:r>
      <w:r w:rsidR="00405743" w:rsidRPr="00251CA9">
        <w:rPr>
          <w:lang w:val="fr-FR"/>
        </w:rPr>
        <w:t>’</w:t>
      </w:r>
      <w:r w:rsidRPr="00251CA9">
        <w:rPr>
          <w:lang w:val="fr-FR"/>
        </w:rPr>
        <w:t>avis n° </w:t>
      </w:r>
      <w:r w:rsidR="00AD4731" w:rsidRPr="00251CA9">
        <w:rPr>
          <w:lang w:val="fr-FR"/>
        </w:rPr>
        <w:t>21</w:t>
      </w:r>
      <w:r w:rsidRPr="00251CA9">
        <w:rPr>
          <w:lang w:val="fr-FR"/>
        </w:rPr>
        <w:t>/2018.</w:t>
      </w:r>
    </w:p>
    <w:p w:rsidR="00AD4731" w:rsidRDefault="00AD4731" w:rsidP="00AD4731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AD4731" w:rsidRDefault="00AD4731" w:rsidP="00AD4731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794B45" w:rsidRPr="00794B45" w:rsidRDefault="008638E2" w:rsidP="00CB51A6">
      <w:pPr>
        <w:pStyle w:val="Endofdocument-Annex"/>
        <w:rPr>
          <w:lang w:val="fr-FR"/>
        </w:rPr>
      </w:pPr>
      <w:r w:rsidRPr="00794B45">
        <w:rPr>
          <w:lang w:val="fr-FR"/>
        </w:rPr>
        <w:t xml:space="preserve">Le </w:t>
      </w:r>
      <w:r w:rsidR="00FE59FC">
        <w:rPr>
          <w:lang w:val="fr-FR"/>
        </w:rPr>
        <w:t>22</w:t>
      </w:r>
      <w:r w:rsidR="009F1071">
        <w:rPr>
          <w:lang w:val="fr-FR"/>
        </w:rPr>
        <w:t xml:space="preserve"> </w:t>
      </w:r>
      <w:r w:rsidR="00CB51A6">
        <w:rPr>
          <w:lang w:val="fr-FR"/>
        </w:rPr>
        <w:t>mars</w:t>
      </w:r>
      <w:r w:rsidR="008325D1">
        <w:rPr>
          <w:lang w:val="fr-FR"/>
        </w:rPr>
        <w:t> 2019</w:t>
      </w:r>
    </w:p>
    <w:sectPr w:rsidR="00794B45" w:rsidRPr="00794B45" w:rsidSect="009D4370">
      <w:headerReference w:type="default" r:id="rId8"/>
      <w:endnotePr>
        <w:numFmt w:val="decimal"/>
      </w:endnotePr>
      <w:pgSz w:w="11907" w:h="16840" w:code="9"/>
      <w:pgMar w:top="567" w:right="1134" w:bottom="1417" w:left="1417" w:header="510" w:footer="10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6142" w:rsidRDefault="00206142">
      <w:r>
        <w:separator/>
      </w:r>
    </w:p>
  </w:endnote>
  <w:endnote w:type="continuationSeparator" w:id="0">
    <w:p w:rsidR="00206142" w:rsidRDefault="00206142" w:rsidP="003B38C1">
      <w:r>
        <w:separator/>
      </w:r>
    </w:p>
    <w:p w:rsidR="00206142" w:rsidRPr="003B38C1" w:rsidRDefault="0020614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206142" w:rsidRPr="003B38C1" w:rsidRDefault="0020614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6142" w:rsidRDefault="00206142">
      <w:r>
        <w:separator/>
      </w:r>
    </w:p>
  </w:footnote>
  <w:footnote w:type="continuationSeparator" w:id="0">
    <w:p w:rsidR="00206142" w:rsidRDefault="00206142" w:rsidP="008B60B2">
      <w:r>
        <w:separator/>
      </w:r>
    </w:p>
    <w:p w:rsidR="00206142" w:rsidRPr="00ED77FB" w:rsidRDefault="0020614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206142" w:rsidRPr="00ED77FB" w:rsidRDefault="0020614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E4F" w:rsidRDefault="002A2E4F" w:rsidP="00477D6B">
    <w:pPr>
      <w:jc w:val="right"/>
    </w:pPr>
    <w:bookmarkStart w:id="3" w:name="Code2"/>
    <w:bookmarkEnd w:id="3"/>
  </w:p>
  <w:p w:rsidR="00794B45" w:rsidRDefault="002A2E4F" w:rsidP="00477D6B">
    <w:pPr>
      <w:jc w:val="right"/>
    </w:pPr>
    <w:r>
      <w:t>page</w:t>
    </w:r>
    <w:r w:rsidR="008638E2">
      <w:t> </w:t>
    </w:r>
    <w:r>
      <w:fldChar w:fldCharType="begin"/>
    </w:r>
    <w:r>
      <w:instrText xml:space="preserve"> PAGE  \* MERGEFORMAT </w:instrText>
    </w:r>
    <w:r>
      <w:fldChar w:fldCharType="separate"/>
    </w:r>
    <w:r w:rsidR="00F76F54">
      <w:rPr>
        <w:noProof/>
      </w:rPr>
      <w:t>1</w:t>
    </w:r>
    <w:r>
      <w:fldChar w:fldCharType="end"/>
    </w:r>
  </w:p>
  <w:p w:rsidR="002A2E4F" w:rsidRDefault="002A2E4F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0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FTS_Glossary"/>
    <w:docVar w:name="TermBaseURL" w:val="empty"/>
    <w:docVar w:name="TextBases" w:val="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UPOV\TGs|TextBase TMs\WorkspaceFTS\UPOV\UPOV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"/>
    <w:docVar w:name="TextBaseURL" w:val="empty"/>
    <w:docVar w:name="UILng" w:val="en"/>
  </w:docVars>
  <w:rsids>
    <w:rsidRoot w:val="00CC5016"/>
    <w:rsid w:val="00005CFF"/>
    <w:rsid w:val="000123A6"/>
    <w:rsid w:val="00014C4E"/>
    <w:rsid w:val="000219BA"/>
    <w:rsid w:val="000235EC"/>
    <w:rsid w:val="00023846"/>
    <w:rsid w:val="00043313"/>
    <w:rsid w:val="00043CAA"/>
    <w:rsid w:val="00065090"/>
    <w:rsid w:val="000728FF"/>
    <w:rsid w:val="00075432"/>
    <w:rsid w:val="000831E4"/>
    <w:rsid w:val="00084047"/>
    <w:rsid w:val="000968ED"/>
    <w:rsid w:val="000A054A"/>
    <w:rsid w:val="000A525D"/>
    <w:rsid w:val="000B544F"/>
    <w:rsid w:val="000C3DE8"/>
    <w:rsid w:val="000D3921"/>
    <w:rsid w:val="000D4C48"/>
    <w:rsid w:val="000F5E56"/>
    <w:rsid w:val="001272E3"/>
    <w:rsid w:val="00131BD8"/>
    <w:rsid w:val="00133F53"/>
    <w:rsid w:val="001362EE"/>
    <w:rsid w:val="0015037D"/>
    <w:rsid w:val="00166299"/>
    <w:rsid w:val="001832A6"/>
    <w:rsid w:val="00185E31"/>
    <w:rsid w:val="00186DE1"/>
    <w:rsid w:val="001A52C5"/>
    <w:rsid w:val="001A6CC9"/>
    <w:rsid w:val="001B38A9"/>
    <w:rsid w:val="001C2D7E"/>
    <w:rsid w:val="001E22B3"/>
    <w:rsid w:val="001E3850"/>
    <w:rsid w:val="001F1B95"/>
    <w:rsid w:val="001F717F"/>
    <w:rsid w:val="00200BA9"/>
    <w:rsid w:val="0020551F"/>
    <w:rsid w:val="00206142"/>
    <w:rsid w:val="0022493E"/>
    <w:rsid w:val="002379F1"/>
    <w:rsid w:val="00250F8B"/>
    <w:rsid w:val="00251890"/>
    <w:rsid w:val="00251CA9"/>
    <w:rsid w:val="0025278E"/>
    <w:rsid w:val="002634C4"/>
    <w:rsid w:val="0027294C"/>
    <w:rsid w:val="002875FB"/>
    <w:rsid w:val="002928D3"/>
    <w:rsid w:val="002A2E4F"/>
    <w:rsid w:val="002C1554"/>
    <w:rsid w:val="002C38D8"/>
    <w:rsid w:val="002F1FE6"/>
    <w:rsid w:val="002F2C38"/>
    <w:rsid w:val="002F4E68"/>
    <w:rsid w:val="002F51DC"/>
    <w:rsid w:val="002F621B"/>
    <w:rsid w:val="00312F7F"/>
    <w:rsid w:val="00317670"/>
    <w:rsid w:val="0032038F"/>
    <w:rsid w:val="00335EC1"/>
    <w:rsid w:val="00347330"/>
    <w:rsid w:val="00357985"/>
    <w:rsid w:val="00361450"/>
    <w:rsid w:val="003673CF"/>
    <w:rsid w:val="003845C1"/>
    <w:rsid w:val="00390548"/>
    <w:rsid w:val="00396555"/>
    <w:rsid w:val="003A6F89"/>
    <w:rsid w:val="003B01A8"/>
    <w:rsid w:val="003B38C1"/>
    <w:rsid w:val="003E0D9F"/>
    <w:rsid w:val="004052E1"/>
    <w:rsid w:val="00405743"/>
    <w:rsid w:val="00411FB2"/>
    <w:rsid w:val="0041326F"/>
    <w:rsid w:val="00414A9E"/>
    <w:rsid w:val="00423E3E"/>
    <w:rsid w:val="00427AF4"/>
    <w:rsid w:val="00447F73"/>
    <w:rsid w:val="00457F05"/>
    <w:rsid w:val="00461269"/>
    <w:rsid w:val="004630B4"/>
    <w:rsid w:val="004647DA"/>
    <w:rsid w:val="0047006A"/>
    <w:rsid w:val="004710C2"/>
    <w:rsid w:val="00474062"/>
    <w:rsid w:val="00477D6B"/>
    <w:rsid w:val="00477EF9"/>
    <w:rsid w:val="004803D5"/>
    <w:rsid w:val="0049303E"/>
    <w:rsid w:val="004936FC"/>
    <w:rsid w:val="004947C5"/>
    <w:rsid w:val="004B0093"/>
    <w:rsid w:val="004B336C"/>
    <w:rsid w:val="004C6E40"/>
    <w:rsid w:val="004E2BB7"/>
    <w:rsid w:val="004F5A30"/>
    <w:rsid w:val="005019FF"/>
    <w:rsid w:val="0051570E"/>
    <w:rsid w:val="00516E9D"/>
    <w:rsid w:val="005243B1"/>
    <w:rsid w:val="0053057A"/>
    <w:rsid w:val="00546473"/>
    <w:rsid w:val="00546A94"/>
    <w:rsid w:val="005479C3"/>
    <w:rsid w:val="00560A29"/>
    <w:rsid w:val="00576D4C"/>
    <w:rsid w:val="005868B8"/>
    <w:rsid w:val="005B5858"/>
    <w:rsid w:val="005C6649"/>
    <w:rsid w:val="005D710E"/>
    <w:rsid w:val="005F2F3B"/>
    <w:rsid w:val="00602F57"/>
    <w:rsid w:val="00605827"/>
    <w:rsid w:val="00644AA2"/>
    <w:rsid w:val="00646050"/>
    <w:rsid w:val="00647B0C"/>
    <w:rsid w:val="00654AE9"/>
    <w:rsid w:val="00656AD3"/>
    <w:rsid w:val="006659A7"/>
    <w:rsid w:val="006713CA"/>
    <w:rsid w:val="00674ABA"/>
    <w:rsid w:val="00676C5C"/>
    <w:rsid w:val="00683B9D"/>
    <w:rsid w:val="00684699"/>
    <w:rsid w:val="006A0FB4"/>
    <w:rsid w:val="006A430D"/>
    <w:rsid w:val="006A6089"/>
    <w:rsid w:val="006B0B43"/>
    <w:rsid w:val="006D539C"/>
    <w:rsid w:val="006F6D34"/>
    <w:rsid w:val="00700FB3"/>
    <w:rsid w:val="007172D8"/>
    <w:rsid w:val="00756E5E"/>
    <w:rsid w:val="007665AE"/>
    <w:rsid w:val="00767C4D"/>
    <w:rsid w:val="00773CE3"/>
    <w:rsid w:val="00775EBD"/>
    <w:rsid w:val="00776B64"/>
    <w:rsid w:val="007775FB"/>
    <w:rsid w:val="00790A94"/>
    <w:rsid w:val="00791715"/>
    <w:rsid w:val="00794B45"/>
    <w:rsid w:val="00795D73"/>
    <w:rsid w:val="007A1520"/>
    <w:rsid w:val="007B7F73"/>
    <w:rsid w:val="007C0F17"/>
    <w:rsid w:val="007C3E9B"/>
    <w:rsid w:val="007D1613"/>
    <w:rsid w:val="007D250A"/>
    <w:rsid w:val="007F4D09"/>
    <w:rsid w:val="008005DC"/>
    <w:rsid w:val="00804EC4"/>
    <w:rsid w:val="008203E2"/>
    <w:rsid w:val="008325D1"/>
    <w:rsid w:val="00835E16"/>
    <w:rsid w:val="00853FA8"/>
    <w:rsid w:val="00854071"/>
    <w:rsid w:val="008638E2"/>
    <w:rsid w:val="00865D69"/>
    <w:rsid w:val="00885618"/>
    <w:rsid w:val="008948BE"/>
    <w:rsid w:val="008977D0"/>
    <w:rsid w:val="008B2CC1"/>
    <w:rsid w:val="008B60B2"/>
    <w:rsid w:val="008C2D2F"/>
    <w:rsid w:val="008C2FE6"/>
    <w:rsid w:val="008D5B4E"/>
    <w:rsid w:val="008F1F70"/>
    <w:rsid w:val="0090731E"/>
    <w:rsid w:val="00911754"/>
    <w:rsid w:val="00914E0F"/>
    <w:rsid w:val="00916341"/>
    <w:rsid w:val="00916EE2"/>
    <w:rsid w:val="00922789"/>
    <w:rsid w:val="009378BE"/>
    <w:rsid w:val="00940793"/>
    <w:rsid w:val="00965EC2"/>
    <w:rsid w:val="00966A22"/>
    <w:rsid w:val="0096722F"/>
    <w:rsid w:val="00980843"/>
    <w:rsid w:val="009820CB"/>
    <w:rsid w:val="00997AAD"/>
    <w:rsid w:val="009A591F"/>
    <w:rsid w:val="009C0C04"/>
    <w:rsid w:val="009D4370"/>
    <w:rsid w:val="009D6430"/>
    <w:rsid w:val="009E2791"/>
    <w:rsid w:val="009E3F6F"/>
    <w:rsid w:val="009E5C24"/>
    <w:rsid w:val="009E5F9F"/>
    <w:rsid w:val="009F1071"/>
    <w:rsid w:val="009F2A14"/>
    <w:rsid w:val="009F499F"/>
    <w:rsid w:val="00A04AAD"/>
    <w:rsid w:val="00A21684"/>
    <w:rsid w:val="00A25430"/>
    <w:rsid w:val="00A27756"/>
    <w:rsid w:val="00A27C97"/>
    <w:rsid w:val="00A353ED"/>
    <w:rsid w:val="00A421E7"/>
    <w:rsid w:val="00A42DAF"/>
    <w:rsid w:val="00A438BB"/>
    <w:rsid w:val="00A453F6"/>
    <w:rsid w:val="00A45BD8"/>
    <w:rsid w:val="00A555AE"/>
    <w:rsid w:val="00A57CB1"/>
    <w:rsid w:val="00A752F3"/>
    <w:rsid w:val="00A77722"/>
    <w:rsid w:val="00A869B7"/>
    <w:rsid w:val="00A92F05"/>
    <w:rsid w:val="00AA1EEF"/>
    <w:rsid w:val="00AB2C7F"/>
    <w:rsid w:val="00AC04A3"/>
    <w:rsid w:val="00AC205C"/>
    <w:rsid w:val="00AC45BC"/>
    <w:rsid w:val="00AD38EE"/>
    <w:rsid w:val="00AD4731"/>
    <w:rsid w:val="00AF0A6B"/>
    <w:rsid w:val="00AF5108"/>
    <w:rsid w:val="00AF69F5"/>
    <w:rsid w:val="00B05A69"/>
    <w:rsid w:val="00B21387"/>
    <w:rsid w:val="00B2247B"/>
    <w:rsid w:val="00B46D7E"/>
    <w:rsid w:val="00B54D7D"/>
    <w:rsid w:val="00B5670C"/>
    <w:rsid w:val="00B801CD"/>
    <w:rsid w:val="00B83157"/>
    <w:rsid w:val="00B84109"/>
    <w:rsid w:val="00B932F6"/>
    <w:rsid w:val="00B9734B"/>
    <w:rsid w:val="00B97A85"/>
    <w:rsid w:val="00BA59F8"/>
    <w:rsid w:val="00BA63F6"/>
    <w:rsid w:val="00BA6DE5"/>
    <w:rsid w:val="00BB30F3"/>
    <w:rsid w:val="00BB6037"/>
    <w:rsid w:val="00BB659C"/>
    <w:rsid w:val="00BB78C7"/>
    <w:rsid w:val="00BC23AE"/>
    <w:rsid w:val="00BD52D4"/>
    <w:rsid w:val="00BE4F59"/>
    <w:rsid w:val="00BE55D6"/>
    <w:rsid w:val="00BE5857"/>
    <w:rsid w:val="00C00E00"/>
    <w:rsid w:val="00C11BFE"/>
    <w:rsid w:val="00C1296A"/>
    <w:rsid w:val="00C12E61"/>
    <w:rsid w:val="00C1538A"/>
    <w:rsid w:val="00C21565"/>
    <w:rsid w:val="00C32F61"/>
    <w:rsid w:val="00C37FF6"/>
    <w:rsid w:val="00C45642"/>
    <w:rsid w:val="00C47421"/>
    <w:rsid w:val="00C47C5D"/>
    <w:rsid w:val="00C556FE"/>
    <w:rsid w:val="00C63791"/>
    <w:rsid w:val="00C72DA4"/>
    <w:rsid w:val="00C96FCF"/>
    <w:rsid w:val="00C977DB"/>
    <w:rsid w:val="00CB132F"/>
    <w:rsid w:val="00CB51A6"/>
    <w:rsid w:val="00CC5016"/>
    <w:rsid w:val="00CE0A51"/>
    <w:rsid w:val="00CE0F4D"/>
    <w:rsid w:val="00CE6390"/>
    <w:rsid w:val="00CF4536"/>
    <w:rsid w:val="00CF53CE"/>
    <w:rsid w:val="00D16638"/>
    <w:rsid w:val="00D22BD4"/>
    <w:rsid w:val="00D30CC7"/>
    <w:rsid w:val="00D31C2F"/>
    <w:rsid w:val="00D40A98"/>
    <w:rsid w:val="00D424EC"/>
    <w:rsid w:val="00D45252"/>
    <w:rsid w:val="00D57F87"/>
    <w:rsid w:val="00D57F90"/>
    <w:rsid w:val="00D71B4D"/>
    <w:rsid w:val="00D72D94"/>
    <w:rsid w:val="00D75A46"/>
    <w:rsid w:val="00D76F38"/>
    <w:rsid w:val="00D814BA"/>
    <w:rsid w:val="00D84A3E"/>
    <w:rsid w:val="00D90EE5"/>
    <w:rsid w:val="00D93D55"/>
    <w:rsid w:val="00DB0E78"/>
    <w:rsid w:val="00DB42CB"/>
    <w:rsid w:val="00DC02A2"/>
    <w:rsid w:val="00DC3E50"/>
    <w:rsid w:val="00E17BF6"/>
    <w:rsid w:val="00E31B7F"/>
    <w:rsid w:val="00E335FE"/>
    <w:rsid w:val="00E34CD9"/>
    <w:rsid w:val="00E42B9A"/>
    <w:rsid w:val="00E471DB"/>
    <w:rsid w:val="00E532DC"/>
    <w:rsid w:val="00E66C2C"/>
    <w:rsid w:val="00E7148F"/>
    <w:rsid w:val="00E87F9F"/>
    <w:rsid w:val="00E970CB"/>
    <w:rsid w:val="00EC23FC"/>
    <w:rsid w:val="00EC3FD2"/>
    <w:rsid w:val="00EC4E49"/>
    <w:rsid w:val="00ED4C4F"/>
    <w:rsid w:val="00ED77FB"/>
    <w:rsid w:val="00EE2161"/>
    <w:rsid w:val="00EE35C4"/>
    <w:rsid w:val="00EE45FA"/>
    <w:rsid w:val="00EE5748"/>
    <w:rsid w:val="00EF0146"/>
    <w:rsid w:val="00F02A22"/>
    <w:rsid w:val="00F070C2"/>
    <w:rsid w:val="00F0720F"/>
    <w:rsid w:val="00F201C4"/>
    <w:rsid w:val="00F31E43"/>
    <w:rsid w:val="00F35055"/>
    <w:rsid w:val="00F53C0C"/>
    <w:rsid w:val="00F66152"/>
    <w:rsid w:val="00F670B1"/>
    <w:rsid w:val="00F71707"/>
    <w:rsid w:val="00F76F54"/>
    <w:rsid w:val="00F7721F"/>
    <w:rsid w:val="00F94A0D"/>
    <w:rsid w:val="00FB3748"/>
    <w:rsid w:val="00FC3D36"/>
    <w:rsid w:val="00FC43CB"/>
    <w:rsid w:val="00FC4C8A"/>
    <w:rsid w:val="00FC7270"/>
    <w:rsid w:val="00FE5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."/>
  <w:listSeparator w:val=","/>
  <w14:docId w14:val="04487229"/>
  <w15:docId w15:val="{FF58538A-FF90-4F59-B111-80438AB30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table" w:styleId="TableGrid">
    <w:name w:val="Table Grid"/>
    <w:basedOn w:val="TableNormal"/>
    <w:rsid w:val="00C2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WIPO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DiazN</dc:creator>
  <cp:lastModifiedBy>DOUAY Marie-Laure</cp:lastModifiedBy>
  <cp:revision>9</cp:revision>
  <cp:lastPrinted>2019-02-18T10:16:00Z</cp:lastPrinted>
  <dcterms:created xsi:type="dcterms:W3CDTF">2019-03-13T11:34:00Z</dcterms:created>
  <dcterms:modified xsi:type="dcterms:W3CDTF">2019-03-22T15:48:00Z</dcterms:modified>
</cp:coreProperties>
</file>