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825DB">
              <w:rPr>
                <w:rFonts w:ascii="Arial Black" w:hAnsi="Arial Black"/>
                <w:caps/>
                <w:sz w:val="15"/>
              </w:rPr>
              <w:t>38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783279">
        <w:rPr>
          <w:b/>
          <w:bCs/>
          <w:sz w:val="24"/>
          <w:szCs w:val="24"/>
        </w:rPr>
        <w:t>Republic of Korea</w:t>
      </w:r>
    </w:p>
    <w:p w:rsidR="00CC5016" w:rsidRDefault="00CC5016" w:rsidP="00CC5016">
      <w:pPr>
        <w:rPr>
          <w:szCs w:val="22"/>
        </w:rPr>
      </w:pPr>
    </w:p>
    <w:p w:rsidR="00AF69BA" w:rsidRDefault="00C12E61" w:rsidP="00441A66">
      <w:pPr>
        <w:pStyle w:val="ONUME"/>
      </w:pPr>
      <w:r>
        <w:t>The Government of</w:t>
      </w:r>
      <w:r w:rsidR="00A421E7">
        <w:t xml:space="preserve"> </w:t>
      </w:r>
      <w:r w:rsidR="00441A66">
        <w:t xml:space="preserve">the </w:t>
      </w:r>
      <w:r w:rsidR="00441A66" w:rsidRPr="00441A66">
        <w:t>Republic of Korea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441A66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Pr="00AF69BA">
        <w:t xml:space="preserve">, is not compatible with the law of </w:t>
      </w:r>
      <w:r w:rsidR="00441A66" w:rsidRPr="00441A66">
        <w:t>the Republic of Korea</w:t>
      </w:r>
      <w:r w:rsidRPr="00441A66">
        <w:t xml:space="preserve"> </w:t>
      </w:r>
      <w:r w:rsidRPr="00AF69BA">
        <w:t>and does</w:t>
      </w:r>
      <w:r>
        <w:t xml:space="preserve"> not apply in respect of </w:t>
      </w:r>
      <w:r w:rsidR="00441A66" w:rsidRPr="00441A66">
        <w:t>the Republic of Korea</w:t>
      </w:r>
      <w:r w:rsidRPr="00441A66">
        <w:t>;</w:t>
      </w:r>
      <w:r>
        <w:t xml:space="preserve">  and,</w:t>
      </w:r>
    </w:p>
    <w:p w:rsidR="00AF69BA" w:rsidRDefault="00AF69BA" w:rsidP="00441A66">
      <w:pPr>
        <w:pStyle w:val="ONUME"/>
        <w:numPr>
          <w:ilvl w:val="0"/>
          <w:numId w:val="8"/>
        </w:numPr>
      </w:pPr>
      <w:r>
        <w:t xml:space="preserve">the law of </w:t>
      </w:r>
      <w:r w:rsidR="00441A66" w:rsidRPr="00441A66">
        <w:t>the Republic of Korea</w:t>
      </w:r>
      <w:r w:rsidRPr="00441A66"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441A66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441A66" w:rsidRPr="00441A66">
        <w:t>the Republic of Korea</w:t>
      </w:r>
      <w:r w:rsidR="00A65726" w:rsidRPr="00441A66">
        <w:t xml:space="preserve">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</w:t>
      </w:r>
      <w:r w:rsidR="004178D7">
        <w:t xml:space="preserve"> division under new </w:t>
      </w:r>
      <w:r w:rsidR="00441A66" w:rsidRPr="00441A66">
        <w:t>Rule</w:t>
      </w:r>
      <w:r w:rsidR="00441A66">
        <w:t> </w:t>
      </w:r>
      <w:r w:rsidRPr="00441A66">
        <w:t>27</w:t>
      </w:r>
      <w:r w:rsidRPr="004178D7">
        <w:rPr>
          <w:i/>
        </w:rPr>
        <w:t>ter</w:t>
      </w:r>
      <w:r w:rsidRPr="00835718">
        <w:t xml:space="preserve">(2)(a).  </w:t>
      </w:r>
    </w:p>
    <w:p w:rsidR="00F45267" w:rsidRPr="00200BA9" w:rsidRDefault="00F45267" w:rsidP="00F45267">
      <w:pPr>
        <w:pStyle w:val="ONUME"/>
      </w:pPr>
      <w:r w:rsidRPr="00B93DA9">
        <w:t xml:space="preserve">Further details on new Rules </w:t>
      </w:r>
      <w:r>
        <w:t>27</w:t>
      </w:r>
      <w:r w:rsidRPr="00226FEC">
        <w:rPr>
          <w:i/>
        </w:rPr>
        <w:t>bis</w:t>
      </w:r>
      <w:r>
        <w:t xml:space="preserve">, </w:t>
      </w:r>
      <w:r w:rsidRPr="00B93DA9">
        <w:t>27</w:t>
      </w:r>
      <w:r w:rsidRPr="00B93DA9">
        <w:rPr>
          <w:i/>
        </w:rPr>
        <w:t>ter</w:t>
      </w:r>
      <w:r>
        <w:t xml:space="preserve"> and 40(6)</w:t>
      </w:r>
      <w:r w:rsidR="00023C5A">
        <w:t>, which</w:t>
      </w:r>
      <w:r>
        <w:t xml:space="preserve"> entered into force on February 1, 2019</w:t>
      </w:r>
      <w:r w:rsidR="00023C5A">
        <w:t>,</w:t>
      </w:r>
      <w:r>
        <w:t xml:space="preserve"> </w:t>
      </w:r>
      <w:r w:rsidRPr="00B93DA9">
        <w:t>can be found in Information Notice No</w:t>
      </w:r>
      <w:r w:rsidR="003825DB">
        <w:t>.</w:t>
      </w:r>
      <w:bookmarkStart w:id="2" w:name="_GoBack"/>
      <w:bookmarkEnd w:id="2"/>
      <w:r w:rsidRPr="00B93DA9">
        <w:t xml:space="preserve"> 21/2018</w:t>
      </w:r>
      <w:r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3825DB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23C5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25DB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178D7"/>
    <w:rsid w:val="00423E3E"/>
    <w:rsid w:val="00427AF4"/>
    <w:rsid w:val="004326CD"/>
    <w:rsid w:val="00441A66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13699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6E5E"/>
    <w:rsid w:val="00767C4D"/>
    <w:rsid w:val="00773CE3"/>
    <w:rsid w:val="00775EBD"/>
    <w:rsid w:val="007775FB"/>
    <w:rsid w:val="00783279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CD0"/>
    <w:rsid w:val="00A57CB1"/>
    <w:rsid w:val="00A62D75"/>
    <w:rsid w:val="00A6572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90EE5"/>
    <w:rsid w:val="00D93D55"/>
    <w:rsid w:val="00DB42CB"/>
    <w:rsid w:val="00DB5A6C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A32D0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45267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639FDA1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10</cp:revision>
  <cp:lastPrinted>2019-03-15T15:57:00Z</cp:lastPrinted>
  <dcterms:created xsi:type="dcterms:W3CDTF">2019-03-15T16:14:00Z</dcterms:created>
  <dcterms:modified xsi:type="dcterms:W3CDTF">2019-03-28T09:28:00Z</dcterms:modified>
</cp:coreProperties>
</file>