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595914" w:rsidRPr="00195F07" w14:paraId="75342828" w14:textId="77777777" w:rsidTr="006A4C2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C668FBA" w14:textId="77777777" w:rsidR="001E3E3B" w:rsidRPr="00195F07" w:rsidRDefault="001E3E3B" w:rsidP="006A4C2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5A4AF42" w14:textId="575888D0" w:rsidR="001E3E3B" w:rsidRPr="00195F07" w:rsidRDefault="001E3E3B" w:rsidP="006A4C22">
            <w:pPr>
              <w:rPr>
                <w:lang w:val="fr-FR"/>
              </w:rPr>
            </w:pPr>
            <w:r w:rsidRPr="00195F07">
              <w:rPr>
                <w:noProof/>
                <w:lang w:eastAsia="en-US"/>
              </w:rPr>
              <w:drawing>
                <wp:inline distT="0" distB="0" distL="0" distR="0" wp14:anchorId="53786279" wp14:editId="2FF4A487">
                  <wp:extent cx="1860550" cy="1327150"/>
                  <wp:effectExtent l="0" t="0" r="6350" b="6350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9E444E6" w14:textId="77777777" w:rsidR="001E3E3B" w:rsidRPr="00195F07" w:rsidRDefault="001E3E3B" w:rsidP="006A4C22">
            <w:pPr>
              <w:jc w:val="right"/>
              <w:rPr>
                <w:lang w:val="fr-FR"/>
              </w:rPr>
            </w:pPr>
          </w:p>
        </w:tc>
      </w:tr>
      <w:tr w:rsidR="00595914" w:rsidRPr="00195F07" w14:paraId="22A34798" w14:textId="77777777" w:rsidTr="006A4C22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CF5895B" w14:textId="77777777" w:rsidR="001E3E3B" w:rsidRPr="00195F07" w:rsidRDefault="001E3E3B" w:rsidP="006A4C2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595914" w:rsidRPr="00195F07" w14:paraId="752E6805" w14:textId="77777777" w:rsidTr="006A4C22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14:paraId="6CFE5C78" w14:textId="0F0BD26F" w:rsidR="001E3E3B" w:rsidRPr="00195F07" w:rsidRDefault="001E3E3B" w:rsidP="001E3E3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95F07">
              <w:rPr>
                <w:rFonts w:ascii="Arial Black" w:hAnsi="Arial Black"/>
                <w:caps/>
                <w:sz w:val="15"/>
                <w:lang w:val="fr-FR"/>
              </w:rPr>
              <w:t>avis n</w:t>
            </w:r>
            <w:r w:rsidRPr="00195F07">
              <w:rPr>
                <w:rFonts w:ascii="Arial Black" w:hAnsi="Arial Black"/>
                <w:sz w:val="15"/>
                <w:vertAlign w:val="superscript"/>
                <w:lang w:val="es-ES"/>
              </w:rPr>
              <w:t>O</w:t>
            </w:r>
            <w:r w:rsidRPr="00195F07">
              <w:rPr>
                <w:rFonts w:ascii="Arial Black" w:hAnsi="Arial Black"/>
                <w:caps/>
                <w:sz w:val="15"/>
                <w:lang w:val="fr-FR"/>
              </w:rPr>
              <w:t xml:space="preserve"> 1/2020 </w:t>
            </w:r>
            <w:bookmarkStart w:id="1" w:name="Date"/>
            <w:bookmarkEnd w:id="1"/>
          </w:p>
        </w:tc>
      </w:tr>
    </w:tbl>
    <w:p w14:paraId="2D1B4286" w14:textId="0961DA44" w:rsidR="00645C5B" w:rsidRPr="00195F07" w:rsidRDefault="001E3E3B" w:rsidP="001E3E3B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fr-FR"/>
        </w:rPr>
      </w:pPr>
      <w:r w:rsidRPr="00195F07">
        <w:rPr>
          <w:b/>
          <w:bCs/>
          <w:sz w:val="28"/>
          <w:szCs w:val="28"/>
          <w:lang w:val="fr-FR"/>
        </w:rPr>
        <w:t xml:space="preserve">Arrangement de </w:t>
      </w:r>
      <w:r w:rsidR="006D73CC" w:rsidRPr="00195F07">
        <w:rPr>
          <w:b/>
          <w:bCs/>
          <w:sz w:val="28"/>
          <w:szCs w:val="28"/>
          <w:lang w:val="fr-FR"/>
        </w:rPr>
        <w:t>La Haye</w:t>
      </w:r>
      <w:r w:rsidRPr="00195F07">
        <w:rPr>
          <w:b/>
          <w:bCs/>
          <w:sz w:val="28"/>
          <w:szCs w:val="28"/>
          <w:lang w:val="fr-FR"/>
        </w:rPr>
        <w:t xml:space="preserve"> concernant l</w:t>
      </w:r>
      <w:r w:rsidR="006D73CC" w:rsidRPr="00195F07">
        <w:rPr>
          <w:b/>
          <w:bCs/>
          <w:sz w:val="28"/>
          <w:szCs w:val="28"/>
          <w:lang w:val="fr-FR"/>
        </w:rPr>
        <w:t>’</w:t>
      </w:r>
      <w:r w:rsidRPr="00195F07">
        <w:rPr>
          <w:b/>
          <w:bCs/>
          <w:sz w:val="28"/>
          <w:szCs w:val="28"/>
          <w:lang w:val="fr-FR"/>
        </w:rPr>
        <w:t xml:space="preserve">enregistrement international des </w:t>
      </w:r>
      <w:bookmarkStart w:id="2" w:name="_GoBack"/>
      <w:r w:rsidRPr="00195F07">
        <w:rPr>
          <w:b/>
          <w:bCs/>
          <w:sz w:val="28"/>
          <w:szCs w:val="28"/>
          <w:lang w:val="fr-FR"/>
        </w:rPr>
        <w:t>dessins</w:t>
      </w:r>
      <w:bookmarkEnd w:id="2"/>
      <w:r w:rsidRPr="00195F07">
        <w:rPr>
          <w:b/>
          <w:bCs/>
          <w:sz w:val="28"/>
          <w:szCs w:val="28"/>
          <w:lang w:val="fr-FR"/>
        </w:rPr>
        <w:t xml:space="preserve"> et modèles industriels</w:t>
      </w:r>
    </w:p>
    <w:p w14:paraId="21F94313" w14:textId="534B3C02" w:rsidR="00645C5B" w:rsidRPr="00195F07" w:rsidRDefault="007C4C9C" w:rsidP="007C4C9C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  <w:lang w:val="fr-CH"/>
        </w:rPr>
      </w:pPr>
      <w:r w:rsidRPr="00195F07">
        <w:rPr>
          <w:b/>
          <w:bCs/>
          <w:sz w:val="24"/>
          <w:szCs w:val="24"/>
          <w:lang w:val="fr-CH"/>
        </w:rPr>
        <w:t xml:space="preserve">Nouveaux </w:t>
      </w:r>
      <w:r w:rsidR="004E11E4">
        <w:rPr>
          <w:b/>
          <w:bCs/>
          <w:sz w:val="24"/>
          <w:szCs w:val="24"/>
          <w:lang w:val="fr-CH"/>
        </w:rPr>
        <w:t>o</w:t>
      </w:r>
      <w:r w:rsidRPr="00195F07">
        <w:rPr>
          <w:b/>
          <w:bCs/>
          <w:sz w:val="24"/>
          <w:szCs w:val="24"/>
          <w:lang w:val="fr-CH"/>
        </w:rPr>
        <w:t>ffices participant au Service d</w:t>
      </w:r>
      <w:r w:rsidR="006D73CC" w:rsidRPr="00195F07">
        <w:rPr>
          <w:b/>
          <w:bCs/>
          <w:sz w:val="24"/>
          <w:szCs w:val="24"/>
          <w:lang w:val="fr-CH"/>
        </w:rPr>
        <w:t>’</w:t>
      </w:r>
      <w:r w:rsidRPr="00195F07">
        <w:rPr>
          <w:b/>
          <w:bCs/>
          <w:sz w:val="24"/>
          <w:szCs w:val="24"/>
          <w:lang w:val="fr-CH"/>
        </w:rPr>
        <w:t>accès numérique (DAS) de l</w:t>
      </w:r>
      <w:r w:rsidR="006D73CC" w:rsidRPr="00195F07">
        <w:rPr>
          <w:b/>
          <w:bCs/>
          <w:sz w:val="24"/>
          <w:szCs w:val="24"/>
          <w:lang w:val="fr-CH"/>
        </w:rPr>
        <w:t>’</w:t>
      </w:r>
      <w:r w:rsidRPr="00195F07">
        <w:rPr>
          <w:b/>
          <w:bCs/>
          <w:sz w:val="24"/>
          <w:szCs w:val="24"/>
          <w:lang w:val="fr-CH"/>
        </w:rPr>
        <w:t>Organisation Mondiale de la Propriété Intellectuelle (OMPI) pour les demandes d</w:t>
      </w:r>
      <w:r w:rsidR="006D73CC" w:rsidRPr="00195F07">
        <w:rPr>
          <w:b/>
          <w:bCs/>
          <w:sz w:val="24"/>
          <w:szCs w:val="24"/>
          <w:lang w:val="fr-CH"/>
        </w:rPr>
        <w:t>’</w:t>
      </w:r>
      <w:r w:rsidRPr="00195F07">
        <w:rPr>
          <w:b/>
          <w:bCs/>
          <w:sz w:val="24"/>
          <w:szCs w:val="24"/>
          <w:lang w:val="fr-CH"/>
        </w:rPr>
        <w:t xml:space="preserve">enregistrement de dessins </w:t>
      </w:r>
      <w:r w:rsidR="00AE39B6">
        <w:rPr>
          <w:b/>
          <w:bCs/>
          <w:sz w:val="24"/>
          <w:szCs w:val="24"/>
          <w:lang w:val="fr-CH"/>
        </w:rPr>
        <w:t>et</w:t>
      </w:r>
      <w:r w:rsidRPr="00195F07">
        <w:rPr>
          <w:b/>
          <w:bCs/>
          <w:sz w:val="24"/>
          <w:szCs w:val="24"/>
          <w:lang w:val="fr-CH"/>
        </w:rPr>
        <w:t xml:space="preserve"> modèles industriels</w:t>
      </w:r>
      <w:r w:rsidR="006D73CC" w:rsidRPr="00195F07">
        <w:rPr>
          <w:b/>
          <w:bCs/>
          <w:sz w:val="24"/>
          <w:szCs w:val="24"/>
          <w:lang w:val="fr-CH"/>
        </w:rPr>
        <w:t> :</w:t>
      </w:r>
      <w:r w:rsidRPr="00195F07">
        <w:rPr>
          <w:b/>
          <w:bCs/>
          <w:sz w:val="24"/>
          <w:szCs w:val="24"/>
          <w:lang w:val="fr-CH"/>
        </w:rPr>
        <w:t xml:space="preserve"> Bureau international de l</w:t>
      </w:r>
      <w:r w:rsidR="006D73CC" w:rsidRPr="00195F07">
        <w:rPr>
          <w:b/>
          <w:bCs/>
          <w:sz w:val="24"/>
          <w:szCs w:val="24"/>
          <w:lang w:val="fr-CH"/>
        </w:rPr>
        <w:t>’</w:t>
      </w:r>
      <w:r w:rsidRPr="00195F07">
        <w:rPr>
          <w:b/>
          <w:bCs/>
          <w:sz w:val="24"/>
          <w:szCs w:val="24"/>
          <w:lang w:val="fr-CH"/>
        </w:rPr>
        <w:t>OMPI et Office des brevets du Japon (JPO)</w:t>
      </w:r>
    </w:p>
    <w:p w14:paraId="73EB95E6" w14:textId="3F420180" w:rsidR="00645C5B" w:rsidRPr="00195F07" w:rsidRDefault="007C4C9C" w:rsidP="00FA1A4E">
      <w:pPr>
        <w:pStyle w:val="ONUME"/>
        <w:rPr>
          <w:lang w:val="fr-CH"/>
        </w:rPr>
      </w:pPr>
      <w:r w:rsidRPr="00195F07">
        <w:rPr>
          <w:lang w:val="fr-CH"/>
        </w:rPr>
        <w:t>Le</w:t>
      </w:r>
      <w:r w:rsidR="005B6345">
        <w:rPr>
          <w:lang w:val="fr-CH"/>
        </w:rPr>
        <w:t xml:space="preserve"> Service d’accès numérique</w:t>
      </w:r>
      <w:r w:rsidRPr="00195F07">
        <w:rPr>
          <w:lang w:val="fr-CH"/>
        </w:rPr>
        <w:t xml:space="preserve"> </w:t>
      </w:r>
      <w:r w:rsidR="005B6345">
        <w:rPr>
          <w:lang w:val="fr-CH"/>
        </w:rPr>
        <w:t>(</w:t>
      </w:r>
      <w:r w:rsidRPr="00195F07">
        <w:rPr>
          <w:lang w:val="fr-CH"/>
        </w:rPr>
        <w:t>DAS</w:t>
      </w:r>
      <w:r w:rsidR="005B6345">
        <w:rPr>
          <w:lang w:val="fr-CH"/>
        </w:rPr>
        <w:t>) de l’Organisation Mondiale de la Propriété Intellectuelle (OMPI)</w:t>
      </w:r>
      <w:r w:rsidRPr="00195F07">
        <w:rPr>
          <w:lang w:val="fr-CH"/>
        </w:rPr>
        <w:t xml:space="preserve"> est un système électronique permettant aux offices de propriété intellectuelle participants d</w:t>
      </w:r>
      <w:r w:rsidR="006D73CC" w:rsidRPr="00195F07">
        <w:rPr>
          <w:lang w:val="fr-CH"/>
        </w:rPr>
        <w:t>’</w:t>
      </w:r>
      <w:r w:rsidRPr="00195F07">
        <w:rPr>
          <w:lang w:val="fr-CH"/>
        </w:rPr>
        <w:t>échanger des documents de priorité par des voies de communication sécurisé</w:t>
      </w:r>
      <w:r w:rsidR="00595914" w:rsidRPr="00195F07">
        <w:rPr>
          <w:lang w:val="fr-CH"/>
        </w:rPr>
        <w:t>es.  De</w:t>
      </w:r>
      <w:r w:rsidR="00FA1A4E" w:rsidRPr="00195F07">
        <w:rPr>
          <w:lang w:val="fr-CH"/>
        </w:rPr>
        <w:t>ux</w:t>
      </w:r>
      <w:r w:rsidR="008F7902" w:rsidRPr="00195F07">
        <w:rPr>
          <w:lang w:val="fr-CH"/>
        </w:rPr>
        <w:t> </w:t>
      </w:r>
      <w:r w:rsidR="00FA1A4E" w:rsidRPr="00195F07">
        <w:rPr>
          <w:lang w:val="fr-CH"/>
        </w:rPr>
        <w:t>faits nouveaux concernant le réseau des offices participant</w:t>
      </w:r>
      <w:r w:rsidR="006D73CC" w:rsidRPr="00195F07">
        <w:rPr>
          <w:lang w:val="fr-CH"/>
        </w:rPr>
        <w:t xml:space="preserve"> au DAS</w:t>
      </w:r>
      <w:r w:rsidR="00FA1A4E" w:rsidRPr="00195F07">
        <w:rPr>
          <w:lang w:val="fr-CH"/>
        </w:rPr>
        <w:t xml:space="preserve"> présentent un intérêt particulier pour les uti</w:t>
      </w:r>
      <w:r w:rsidR="00645C5B" w:rsidRPr="00195F07">
        <w:rPr>
          <w:lang w:val="fr-CH"/>
        </w:rPr>
        <w:t xml:space="preserve">lisateurs du système de </w:t>
      </w:r>
      <w:r w:rsidR="006D73CC" w:rsidRPr="00195F07">
        <w:rPr>
          <w:lang w:val="fr-CH"/>
        </w:rPr>
        <w:t>La Haye :</w:t>
      </w:r>
    </w:p>
    <w:p w14:paraId="56E22797" w14:textId="4D12EE9C" w:rsidR="00645C5B" w:rsidRPr="00195F07" w:rsidRDefault="00645C5B" w:rsidP="00645C5B">
      <w:pPr>
        <w:pStyle w:val="ONUME"/>
        <w:numPr>
          <w:ilvl w:val="0"/>
          <w:numId w:val="11"/>
        </w:numPr>
        <w:ind w:left="567" w:firstLine="0"/>
        <w:rPr>
          <w:lang w:val="fr-CH"/>
        </w:rPr>
      </w:pPr>
      <w:r w:rsidRPr="00195F07">
        <w:rPr>
          <w:lang w:val="fr-CH"/>
        </w:rPr>
        <w:t>depuis le</w:t>
      </w:r>
      <w:r w:rsidR="006D73CC" w:rsidRPr="00195F07">
        <w:rPr>
          <w:lang w:val="fr-CH"/>
        </w:rPr>
        <w:t xml:space="preserve"> 1</w:t>
      </w:r>
      <w:r w:rsidR="006D73CC" w:rsidRPr="00195F07">
        <w:rPr>
          <w:vertAlign w:val="superscript"/>
          <w:lang w:val="fr-CH"/>
        </w:rPr>
        <w:t>er</w:t>
      </w:r>
      <w:r w:rsidR="006D73CC" w:rsidRPr="00195F07">
        <w:rPr>
          <w:lang w:val="fr-CH"/>
        </w:rPr>
        <w:t> </w:t>
      </w:r>
      <w:r w:rsidRPr="00195F07">
        <w:rPr>
          <w:lang w:val="fr-CH"/>
        </w:rPr>
        <w:t>janvier</w:t>
      </w:r>
      <w:r w:rsidR="00A50DED" w:rsidRPr="00195F07">
        <w:rPr>
          <w:lang w:val="fr-CH"/>
        </w:rPr>
        <w:t> </w:t>
      </w:r>
      <w:r w:rsidRPr="00195F07">
        <w:rPr>
          <w:lang w:val="fr-CH"/>
        </w:rPr>
        <w:t>2020,</w:t>
      </w:r>
      <w:r w:rsidR="005B6345">
        <w:rPr>
          <w:lang w:val="fr-CH"/>
        </w:rPr>
        <w:t xml:space="preserve"> l’Office des brevets du Japon (</w:t>
      </w:r>
      <w:r w:rsidR="006D73CC" w:rsidRPr="00195F07">
        <w:rPr>
          <w:lang w:val="fr-CH"/>
        </w:rPr>
        <w:t>JPO</w:t>
      </w:r>
      <w:r w:rsidR="005B6345">
        <w:rPr>
          <w:lang w:val="fr-CH"/>
        </w:rPr>
        <w:t>)</w:t>
      </w:r>
      <w:r w:rsidRPr="00195F07">
        <w:rPr>
          <w:lang w:val="fr-CH"/>
        </w:rPr>
        <w:t xml:space="preserve"> participe</w:t>
      </w:r>
      <w:r w:rsidR="006D73CC" w:rsidRPr="00195F07">
        <w:rPr>
          <w:lang w:val="fr-CH"/>
        </w:rPr>
        <w:t xml:space="preserve"> au DAS</w:t>
      </w:r>
      <w:r w:rsidRPr="00195F07">
        <w:rPr>
          <w:lang w:val="fr-CH"/>
        </w:rPr>
        <w:t xml:space="preserve"> à la fois en qualité d</w:t>
      </w:r>
      <w:r w:rsidR="006D73CC" w:rsidRPr="00195F07">
        <w:rPr>
          <w:lang w:val="fr-CH"/>
        </w:rPr>
        <w:t>’</w:t>
      </w:r>
      <w:r w:rsidRPr="00195F07">
        <w:rPr>
          <w:lang w:val="fr-CH"/>
        </w:rPr>
        <w:t>“office déposant” et d</w:t>
      </w:r>
      <w:r w:rsidR="006D73CC" w:rsidRPr="00195F07">
        <w:rPr>
          <w:lang w:val="fr-CH"/>
        </w:rPr>
        <w:t>’</w:t>
      </w:r>
      <w:r w:rsidRPr="00195F07">
        <w:rPr>
          <w:lang w:val="fr-CH"/>
        </w:rPr>
        <w:t>“office ayant accès” pour les demandes d</w:t>
      </w:r>
      <w:r w:rsidR="006D73CC" w:rsidRPr="00195F07">
        <w:rPr>
          <w:lang w:val="fr-CH"/>
        </w:rPr>
        <w:t>’</w:t>
      </w:r>
      <w:r w:rsidRPr="00195F07">
        <w:rPr>
          <w:lang w:val="fr-CH"/>
        </w:rPr>
        <w:t xml:space="preserve">enregistrement de dessins </w:t>
      </w:r>
      <w:r w:rsidR="00AE39B6">
        <w:rPr>
          <w:lang w:val="fr-CH"/>
        </w:rPr>
        <w:t>et</w:t>
      </w:r>
      <w:r w:rsidRPr="00195F07">
        <w:rPr>
          <w:lang w:val="fr-CH"/>
        </w:rPr>
        <w:t xml:space="preserve"> modèles industriels (voir la </w:t>
      </w:r>
      <w:hyperlink r:id="rId9" w:history="1">
        <w:r w:rsidRPr="00195F07">
          <w:rPr>
            <w:rStyle w:val="Hyperlink"/>
            <w:u w:val="none"/>
            <w:lang w:val="fr-CH"/>
          </w:rPr>
          <w:t>notification officielle</w:t>
        </w:r>
      </w:hyperlink>
      <w:r w:rsidRPr="00195F07">
        <w:rPr>
          <w:lang w:val="fr-CH"/>
        </w:rPr>
        <w:t xml:space="preserve"> datée du 12 décembre 2019).</w:t>
      </w:r>
      <w:r w:rsidR="00127467" w:rsidRPr="00195F07">
        <w:rPr>
          <w:lang w:val="fr-CH"/>
        </w:rPr>
        <w:t xml:space="preserve">  </w:t>
      </w:r>
      <w:r w:rsidRPr="00195F07">
        <w:rPr>
          <w:lang w:val="fr-CH"/>
        </w:rPr>
        <w:t xml:space="preserve">Pour les déposants du système de </w:t>
      </w:r>
      <w:r w:rsidR="006D73CC" w:rsidRPr="00195F07">
        <w:rPr>
          <w:lang w:val="fr-CH"/>
        </w:rPr>
        <w:t>La Haye</w:t>
      </w:r>
      <w:r w:rsidRPr="00195F07">
        <w:rPr>
          <w:lang w:val="fr-CH"/>
        </w:rPr>
        <w:t xml:space="preserve"> en particulier, la participation</w:t>
      </w:r>
      <w:r w:rsidR="006D73CC" w:rsidRPr="00195F07">
        <w:rPr>
          <w:lang w:val="fr-CH"/>
        </w:rPr>
        <w:t xml:space="preserve"> du JPO au DAS</w:t>
      </w:r>
      <w:r w:rsidRPr="00195F07">
        <w:rPr>
          <w:lang w:val="fr-CH"/>
        </w:rPr>
        <w:t xml:space="preserve"> en qualité d</w:t>
      </w:r>
      <w:r w:rsidR="006D73CC" w:rsidRPr="00195F07">
        <w:rPr>
          <w:lang w:val="fr-CH"/>
        </w:rPr>
        <w:t>’</w:t>
      </w:r>
      <w:r w:rsidR="00A50DED" w:rsidRPr="00195F07">
        <w:rPr>
          <w:lang w:val="fr-CH"/>
        </w:rPr>
        <w:t>“</w:t>
      </w:r>
      <w:r w:rsidRPr="00195F07">
        <w:rPr>
          <w:lang w:val="fr-CH"/>
        </w:rPr>
        <w:t>office ayant accès</w:t>
      </w:r>
      <w:r w:rsidR="00A50DED" w:rsidRPr="00195F07">
        <w:rPr>
          <w:lang w:val="fr-CH"/>
        </w:rPr>
        <w:t>”</w:t>
      </w:r>
      <w:r w:rsidRPr="00195F07">
        <w:rPr>
          <w:lang w:val="fr-CH"/>
        </w:rPr>
        <w:t xml:space="preserve"> est une</w:t>
      </w:r>
      <w:r w:rsidR="00FF7456" w:rsidRPr="00195F07">
        <w:rPr>
          <w:lang w:val="fr-CH"/>
        </w:rPr>
        <w:t xml:space="preserve"> bonne solution qui évite de devoir </w:t>
      </w:r>
      <w:r w:rsidRPr="00195F07">
        <w:rPr>
          <w:lang w:val="fr-CH"/>
        </w:rPr>
        <w:t>déposer le document de priorité original par l</w:t>
      </w:r>
      <w:r w:rsidR="006D73CC" w:rsidRPr="00195F07">
        <w:rPr>
          <w:lang w:val="fr-CH"/>
        </w:rPr>
        <w:t>’</w:t>
      </w:r>
      <w:r w:rsidRPr="00195F07">
        <w:rPr>
          <w:lang w:val="fr-CH"/>
        </w:rPr>
        <w:t>intermédiaire d</w:t>
      </w:r>
      <w:r w:rsidR="006D73CC" w:rsidRPr="00195F07">
        <w:rPr>
          <w:lang w:val="fr-CH"/>
        </w:rPr>
        <w:t>’</w:t>
      </w:r>
      <w:r w:rsidRPr="00195F07">
        <w:rPr>
          <w:lang w:val="fr-CH"/>
        </w:rPr>
        <w:t>un mandataire local</w:t>
      </w:r>
      <w:r w:rsidR="00FF7456" w:rsidRPr="00195F07">
        <w:rPr>
          <w:lang w:val="fr-CH"/>
        </w:rPr>
        <w:t xml:space="preserve"> afin</w:t>
      </w:r>
      <w:r w:rsidRPr="00195F07">
        <w:rPr>
          <w:lang w:val="fr-CH"/>
        </w:rPr>
        <w:t xml:space="preserve"> de satisfaire aux exigences de fond de la loi japonaise sur les dessins et modèles</w:t>
      </w:r>
      <w:r w:rsidRPr="00195F07">
        <w:rPr>
          <w:rStyle w:val="FootnoteReference"/>
          <w:lang w:val="fr-CH"/>
        </w:rPr>
        <w:footnoteReference w:id="2"/>
      </w:r>
      <w:r w:rsidRPr="00195F07">
        <w:rPr>
          <w:lang w:val="fr-CH"/>
        </w:rPr>
        <w:t>;  et</w:t>
      </w:r>
    </w:p>
    <w:p w14:paraId="063704AA" w14:textId="4BCDB338" w:rsidR="00645C5B" w:rsidRPr="00195F07" w:rsidRDefault="001B57B9" w:rsidP="00595914">
      <w:pPr>
        <w:pStyle w:val="ONUME"/>
        <w:numPr>
          <w:ilvl w:val="0"/>
          <w:numId w:val="11"/>
        </w:numPr>
        <w:ind w:left="567" w:firstLine="0"/>
        <w:rPr>
          <w:lang w:val="fr-CH"/>
        </w:rPr>
      </w:pPr>
      <w:r w:rsidRPr="00195F07">
        <w:rPr>
          <w:lang w:val="fr-CH"/>
        </w:rPr>
        <w:t>à compter du 15 janvier 2020, le Bureau international</w:t>
      </w:r>
      <w:r w:rsidR="005B6345">
        <w:rPr>
          <w:lang w:val="fr-CH"/>
        </w:rPr>
        <w:t xml:space="preserve"> de l’OMPI</w:t>
      </w:r>
      <w:r w:rsidRPr="00195F07">
        <w:rPr>
          <w:lang w:val="fr-CH"/>
        </w:rPr>
        <w:t xml:space="preserve"> participera</w:t>
      </w:r>
      <w:r w:rsidR="006D73CC" w:rsidRPr="00195F07">
        <w:rPr>
          <w:lang w:val="fr-CH"/>
        </w:rPr>
        <w:t xml:space="preserve"> au DAS</w:t>
      </w:r>
      <w:r w:rsidRPr="00195F07">
        <w:rPr>
          <w:lang w:val="fr-CH"/>
        </w:rPr>
        <w:t xml:space="preserve"> en qualité d</w:t>
      </w:r>
      <w:r w:rsidR="006D73CC" w:rsidRPr="00195F07">
        <w:rPr>
          <w:lang w:val="fr-CH"/>
        </w:rPr>
        <w:t>’</w:t>
      </w:r>
      <w:r w:rsidRPr="00195F07">
        <w:rPr>
          <w:lang w:val="fr-CH"/>
        </w:rPr>
        <w:t>“office déposant” pour les demandes internationales déposées selon le système de</w:t>
      </w:r>
      <w:r w:rsidR="004E11E4">
        <w:rPr>
          <w:lang w:val="fr-CH"/>
        </w:rPr>
        <w:t> </w:t>
      </w:r>
      <w:r w:rsidR="006D73CC" w:rsidRPr="00195F07">
        <w:rPr>
          <w:lang w:val="fr-CH"/>
        </w:rPr>
        <w:t>La Haye</w:t>
      </w:r>
      <w:r w:rsidRPr="00195F07">
        <w:rPr>
          <w:lang w:val="fr-CH"/>
        </w:rPr>
        <w:t xml:space="preserve"> (voir la </w:t>
      </w:r>
      <w:hyperlink r:id="rId10" w:history="1">
        <w:r w:rsidRPr="00195F07">
          <w:rPr>
            <w:rStyle w:val="Hyperlink"/>
            <w:u w:val="none"/>
            <w:lang w:val="fr-CH"/>
          </w:rPr>
          <w:t>notification officielle</w:t>
        </w:r>
      </w:hyperlink>
      <w:r w:rsidRPr="00195F07">
        <w:rPr>
          <w:lang w:val="fr-CH"/>
        </w:rPr>
        <w:t xml:space="preserve"> datée du 7</w:t>
      </w:r>
      <w:r w:rsidR="00A50DED" w:rsidRPr="00195F07">
        <w:rPr>
          <w:lang w:val="fr-CH"/>
        </w:rPr>
        <w:t> </w:t>
      </w:r>
      <w:r w:rsidRPr="00195F07">
        <w:rPr>
          <w:lang w:val="fr-CH"/>
        </w:rPr>
        <w:t>janvier 2020).</w:t>
      </w:r>
      <w:r w:rsidR="00127467" w:rsidRPr="00195F07">
        <w:rPr>
          <w:lang w:val="fr-CH"/>
        </w:rPr>
        <w:t xml:space="preserve">  </w:t>
      </w:r>
      <w:r w:rsidR="00556D5F" w:rsidRPr="00195F07">
        <w:rPr>
          <w:lang w:val="fr-CH"/>
        </w:rPr>
        <w:t>En pratique, lorsque le déposant ou le titulaire demande au Bureau international de lui fournir une copie certifiée d</w:t>
      </w:r>
      <w:r w:rsidR="006D73CC" w:rsidRPr="00195F07">
        <w:rPr>
          <w:lang w:val="fr-CH"/>
        </w:rPr>
        <w:t>’</w:t>
      </w:r>
      <w:r w:rsidR="00556D5F" w:rsidRPr="00195F07">
        <w:rPr>
          <w:lang w:val="fr-CH"/>
        </w:rPr>
        <w:t xml:space="preserve">une demande internationale déposée selon le système de </w:t>
      </w:r>
      <w:r w:rsidR="006D73CC" w:rsidRPr="00195F07">
        <w:rPr>
          <w:lang w:val="fr-CH"/>
        </w:rPr>
        <w:t>La Haye</w:t>
      </w:r>
      <w:r w:rsidR="00556D5F" w:rsidRPr="00195F07">
        <w:rPr>
          <w:lang w:val="fr-CH"/>
        </w:rPr>
        <w:t xml:space="preserve"> (“document de priorité”), le Bureau international lui donne également, en sa nouvelle qualité d</w:t>
      </w:r>
      <w:r w:rsidR="006D73CC" w:rsidRPr="00195F07">
        <w:rPr>
          <w:lang w:val="fr-CH"/>
        </w:rPr>
        <w:t>’</w:t>
      </w:r>
      <w:r w:rsidR="00556D5F" w:rsidRPr="00195F07">
        <w:rPr>
          <w:lang w:val="fr-CH"/>
        </w:rPr>
        <w:t>“office déposant”, un code d</w:t>
      </w:r>
      <w:r w:rsidR="006D73CC" w:rsidRPr="00195F07">
        <w:rPr>
          <w:lang w:val="fr-CH"/>
        </w:rPr>
        <w:t>’</w:t>
      </w:r>
      <w:r w:rsidR="00556D5F" w:rsidRPr="00195F07">
        <w:rPr>
          <w:lang w:val="fr-CH"/>
        </w:rPr>
        <w:t>accès</w:t>
      </w:r>
      <w:r w:rsidR="006D73CC" w:rsidRPr="00195F07">
        <w:rPr>
          <w:lang w:val="fr-CH"/>
        </w:rPr>
        <w:t xml:space="preserve"> au DAS</w:t>
      </w:r>
      <w:r w:rsidR="00556D5F" w:rsidRPr="00195F07">
        <w:rPr>
          <w:lang w:val="fr-CH"/>
        </w:rPr>
        <w:t xml:space="preserve"> en sus du document de priori</w:t>
      </w:r>
      <w:r w:rsidR="00595914" w:rsidRPr="00195F07">
        <w:rPr>
          <w:lang w:val="fr-CH"/>
        </w:rPr>
        <w:t>té.  Ce</w:t>
      </w:r>
      <w:r w:rsidR="00580426" w:rsidRPr="00195F07">
        <w:rPr>
          <w:lang w:val="fr-CH"/>
        </w:rPr>
        <w:t xml:space="preserve"> code DAS peut alors être utilisé pour revendiquer la priorité lors de dépôts ultérieurs auprès d</w:t>
      </w:r>
      <w:r w:rsidR="006D73CC" w:rsidRPr="00195F07">
        <w:rPr>
          <w:lang w:val="fr-CH"/>
        </w:rPr>
        <w:t>’</w:t>
      </w:r>
      <w:r w:rsidR="00580426" w:rsidRPr="00195F07">
        <w:rPr>
          <w:lang w:val="fr-CH"/>
        </w:rPr>
        <w:t xml:space="preserve">offices non membres du système de </w:t>
      </w:r>
      <w:r w:rsidR="006D73CC" w:rsidRPr="00195F07">
        <w:rPr>
          <w:lang w:val="fr-CH"/>
        </w:rPr>
        <w:t>La Haye</w:t>
      </w:r>
      <w:r w:rsidR="00580426" w:rsidRPr="00195F07">
        <w:rPr>
          <w:lang w:val="fr-CH"/>
        </w:rPr>
        <w:t xml:space="preserve"> qui participent au réseau DAS.</w:t>
      </w:r>
    </w:p>
    <w:p w14:paraId="1B21EAFE" w14:textId="2D61512C" w:rsidR="00645C5B" w:rsidRPr="00195F07" w:rsidRDefault="00580426" w:rsidP="00580426">
      <w:pPr>
        <w:pStyle w:val="ONUME"/>
        <w:tabs>
          <w:tab w:val="clear" w:pos="567"/>
        </w:tabs>
        <w:rPr>
          <w:lang w:val="fr-CH"/>
        </w:rPr>
      </w:pPr>
      <w:r w:rsidRPr="00195F07">
        <w:rPr>
          <w:lang w:val="fr-CH"/>
        </w:rPr>
        <w:t>Pour plus d</w:t>
      </w:r>
      <w:r w:rsidR="006D73CC" w:rsidRPr="00195F07">
        <w:rPr>
          <w:lang w:val="fr-CH"/>
        </w:rPr>
        <w:t>’</w:t>
      </w:r>
      <w:r w:rsidRPr="00195F07">
        <w:rPr>
          <w:lang w:val="fr-CH"/>
        </w:rPr>
        <w:t>informations sur</w:t>
      </w:r>
      <w:r w:rsidR="006D73CC" w:rsidRPr="00195F07">
        <w:rPr>
          <w:lang w:val="fr-CH"/>
        </w:rPr>
        <w:t xml:space="preserve"> le DAS</w:t>
      </w:r>
      <w:r w:rsidRPr="00195F07">
        <w:rPr>
          <w:lang w:val="fr-CH"/>
        </w:rPr>
        <w:t xml:space="preserve"> et les offices participants, prière de consulter le </w:t>
      </w:r>
      <w:hyperlink r:id="rId11" w:history="1">
        <w:r w:rsidRPr="00195F07">
          <w:rPr>
            <w:rStyle w:val="Hyperlink"/>
            <w:u w:val="none"/>
            <w:lang w:val="fr-CH"/>
          </w:rPr>
          <w:t>site</w:t>
        </w:r>
        <w:r w:rsidR="008F7902" w:rsidRPr="00195F07">
          <w:rPr>
            <w:rStyle w:val="Hyperlink"/>
            <w:u w:val="none"/>
            <w:lang w:val="fr-CH"/>
          </w:rPr>
          <w:t> </w:t>
        </w:r>
        <w:r w:rsidRPr="00195F07">
          <w:rPr>
            <w:rStyle w:val="Hyperlink"/>
            <w:u w:val="none"/>
            <w:lang w:val="fr-CH"/>
          </w:rPr>
          <w:t>Web de l</w:t>
        </w:r>
        <w:r w:rsidR="006D73CC" w:rsidRPr="00195F07">
          <w:rPr>
            <w:rStyle w:val="Hyperlink"/>
            <w:u w:val="none"/>
            <w:lang w:val="fr-CH"/>
          </w:rPr>
          <w:t>’</w:t>
        </w:r>
        <w:r w:rsidRPr="00195F07">
          <w:rPr>
            <w:rStyle w:val="Hyperlink"/>
            <w:u w:val="none"/>
            <w:lang w:val="fr-CH"/>
          </w:rPr>
          <w:t>OMPI</w:t>
        </w:r>
      </w:hyperlink>
      <w:r w:rsidRPr="00195F07">
        <w:rPr>
          <w:lang w:val="fr-CH"/>
        </w:rPr>
        <w:t>.</w:t>
      </w:r>
    </w:p>
    <w:p w14:paraId="6AD6D10E" w14:textId="649D21EE" w:rsidR="004936FC" w:rsidRPr="00195F07" w:rsidRDefault="00580426" w:rsidP="00190F37">
      <w:pPr>
        <w:pStyle w:val="Endofdocument-Annex"/>
        <w:spacing w:before="720"/>
      </w:pPr>
      <w:r w:rsidRPr="00195F07">
        <w:t xml:space="preserve">Le </w:t>
      </w:r>
      <w:r w:rsidR="005B6345">
        <w:t>14</w:t>
      </w:r>
      <w:r w:rsidRPr="00195F07">
        <w:t> </w:t>
      </w:r>
      <w:proofErr w:type="spellStart"/>
      <w:r w:rsidRPr="00195F07">
        <w:t>janvier</w:t>
      </w:r>
      <w:proofErr w:type="spellEnd"/>
      <w:r w:rsidRPr="00195F07">
        <w:t> 2020</w:t>
      </w:r>
    </w:p>
    <w:sectPr w:rsidR="004936FC" w:rsidRPr="00195F07" w:rsidSect="005B6345">
      <w:headerReference w:type="even" r:id="rId12"/>
      <w:headerReference w:type="default" r:id="rId13"/>
      <w:footnotePr>
        <w:numFmt w:val="chicago"/>
      </w:footnotePr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A8C9F" w14:textId="77777777" w:rsidR="00414961" w:rsidRDefault="00414961">
      <w:r>
        <w:separator/>
      </w:r>
    </w:p>
  </w:endnote>
  <w:endnote w:type="continuationSeparator" w:id="0">
    <w:p w14:paraId="2B6CF97A" w14:textId="77777777" w:rsidR="00414961" w:rsidRDefault="00414961" w:rsidP="003B38C1">
      <w:r>
        <w:separator/>
      </w:r>
    </w:p>
    <w:p w14:paraId="0EAB773E" w14:textId="77777777" w:rsidR="00414961" w:rsidRPr="003B38C1" w:rsidRDefault="0041496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C924BA5" w14:textId="77777777" w:rsidR="00414961" w:rsidRPr="003B38C1" w:rsidRDefault="0041496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F4D96" w14:textId="77777777" w:rsidR="00414961" w:rsidRDefault="00414961">
      <w:r>
        <w:separator/>
      </w:r>
    </w:p>
  </w:footnote>
  <w:footnote w:type="continuationSeparator" w:id="0">
    <w:p w14:paraId="1DCAC6D5" w14:textId="77777777" w:rsidR="00414961" w:rsidRDefault="00414961" w:rsidP="008B60B2">
      <w:r>
        <w:separator/>
      </w:r>
    </w:p>
    <w:p w14:paraId="073AABF4" w14:textId="77777777" w:rsidR="00414961" w:rsidRPr="00ED77FB" w:rsidRDefault="0041496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F557C72" w14:textId="77777777" w:rsidR="00414961" w:rsidRPr="00ED77FB" w:rsidRDefault="0041496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5DEBD6E9" w14:textId="0973D90F" w:rsidR="00645C5B" w:rsidRPr="00195F07" w:rsidRDefault="00645C5B" w:rsidP="004E11E4">
      <w:pPr>
        <w:pStyle w:val="FootnoteText"/>
        <w:ind w:left="567" w:hanging="567"/>
        <w:rPr>
          <w:lang w:val="fr-CH"/>
        </w:rPr>
      </w:pPr>
      <w:r w:rsidRPr="00195F07">
        <w:rPr>
          <w:rStyle w:val="FootnoteReference"/>
        </w:rPr>
        <w:footnoteRef/>
      </w:r>
      <w:r w:rsidRPr="00195F07">
        <w:rPr>
          <w:lang w:val="fr-CH"/>
        </w:rPr>
        <w:tab/>
      </w:r>
      <w:r w:rsidR="00C4397F" w:rsidRPr="00195F07">
        <w:rPr>
          <w:lang w:val="fr-CH"/>
        </w:rPr>
        <w:t>Il est rappelé que, conformément à l</w:t>
      </w:r>
      <w:r w:rsidR="00E92638" w:rsidRPr="00195F07">
        <w:rPr>
          <w:lang w:val="fr-CH"/>
        </w:rPr>
        <w:t>’</w:t>
      </w:r>
      <w:r w:rsidR="00C4397F" w:rsidRPr="00195F07">
        <w:rPr>
          <w:lang w:val="fr-CH"/>
        </w:rPr>
        <w:t>instruction</w:t>
      </w:r>
      <w:r w:rsidR="00A50DED" w:rsidRPr="00195F07">
        <w:rPr>
          <w:lang w:val="fr-CH"/>
        </w:rPr>
        <w:t> </w:t>
      </w:r>
      <w:r w:rsidR="00C4397F" w:rsidRPr="00195F07">
        <w:rPr>
          <w:lang w:val="fr-CH"/>
        </w:rPr>
        <w:t>408.a) des Instructions administratives pour l</w:t>
      </w:r>
      <w:r w:rsidR="00E92638" w:rsidRPr="00195F07">
        <w:rPr>
          <w:lang w:val="fr-CH"/>
        </w:rPr>
        <w:t>’</w:t>
      </w:r>
      <w:r w:rsidR="00C4397F" w:rsidRPr="00195F07">
        <w:rPr>
          <w:lang w:val="fr-CH"/>
        </w:rPr>
        <w:t>application de l</w:t>
      </w:r>
      <w:r w:rsidR="00E92638" w:rsidRPr="00195F07">
        <w:rPr>
          <w:lang w:val="fr-CH"/>
        </w:rPr>
        <w:t>’</w:t>
      </w:r>
      <w:r w:rsidR="00C4397F" w:rsidRPr="00195F07">
        <w:rPr>
          <w:lang w:val="fr-CH"/>
        </w:rPr>
        <w:t xml:space="preserve">Arrangement de </w:t>
      </w:r>
      <w:r w:rsidR="00E92638" w:rsidRPr="00195F07">
        <w:rPr>
          <w:lang w:val="fr-CH"/>
        </w:rPr>
        <w:t>La Haye</w:t>
      </w:r>
      <w:r w:rsidR="00C4397F" w:rsidRPr="00195F07">
        <w:rPr>
          <w:lang w:val="fr-CH"/>
        </w:rPr>
        <w:t>, un code d</w:t>
      </w:r>
      <w:r w:rsidR="00E92638" w:rsidRPr="00195F07">
        <w:rPr>
          <w:lang w:val="fr-CH"/>
        </w:rPr>
        <w:t>’</w:t>
      </w:r>
      <w:r w:rsidR="00C4397F" w:rsidRPr="00195F07">
        <w:rPr>
          <w:lang w:val="fr-CH"/>
        </w:rPr>
        <w:t>accès</w:t>
      </w:r>
      <w:r w:rsidR="00E92638" w:rsidRPr="00195F07">
        <w:rPr>
          <w:lang w:val="fr-CH"/>
        </w:rPr>
        <w:t xml:space="preserve"> au DAS</w:t>
      </w:r>
      <w:r w:rsidR="00C4397F" w:rsidRPr="00195F07">
        <w:rPr>
          <w:lang w:val="fr-CH"/>
        </w:rPr>
        <w:t xml:space="preserve"> peut être fourni dans une demande internationale (voir l</w:t>
      </w:r>
      <w:r w:rsidR="00E92638" w:rsidRPr="00195F07">
        <w:rPr>
          <w:lang w:val="fr-CH"/>
        </w:rPr>
        <w:t>’</w:t>
      </w:r>
      <w:hyperlink r:id="rId1" w:history="1">
        <w:r w:rsidR="00C4397F" w:rsidRPr="00195F07">
          <w:rPr>
            <w:rStyle w:val="Hyperlink"/>
            <w:u w:val="none"/>
            <w:lang w:val="fr-CH"/>
          </w:rPr>
          <w:t>avis n</w:t>
        </w:r>
        <w:r w:rsidR="004E11E4" w:rsidRPr="004E11E4">
          <w:rPr>
            <w:rStyle w:val="Hyperlink"/>
            <w:u w:val="none"/>
            <w:vertAlign w:val="superscript"/>
            <w:lang w:val="fr-CH"/>
          </w:rPr>
          <w:t>o</w:t>
        </w:r>
        <w:r w:rsidR="00C4397F" w:rsidRPr="00195F07">
          <w:rPr>
            <w:rStyle w:val="Hyperlink"/>
            <w:u w:val="none"/>
            <w:lang w:val="fr-CH"/>
          </w:rPr>
          <w:t> 5/2018</w:t>
        </w:r>
      </w:hyperlink>
      <w:r w:rsidR="00C4397F" w:rsidRPr="00195F07">
        <w:rPr>
          <w:lang w:val="fr-CH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7150A" w14:textId="77777777" w:rsidR="006B2214" w:rsidRDefault="006B2214" w:rsidP="006B2214">
    <w:pPr>
      <w:jc w:val="right"/>
    </w:pPr>
  </w:p>
  <w:p w14:paraId="7A8F0987" w14:textId="73E71F2F" w:rsidR="006B2214" w:rsidRDefault="006B2214" w:rsidP="006B2214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B3BF3">
      <w:rPr>
        <w:noProof/>
      </w:rPr>
      <w:t>1</w:t>
    </w:r>
    <w:r>
      <w:fldChar w:fldCharType="end"/>
    </w:r>
  </w:p>
  <w:p w14:paraId="5C6D8BA2" w14:textId="77777777" w:rsidR="006B2214" w:rsidRDefault="006B2214" w:rsidP="006B2214">
    <w:pPr>
      <w:jc w:val="right"/>
    </w:pPr>
  </w:p>
  <w:p w14:paraId="7192AEF9" w14:textId="77777777" w:rsidR="006B2214" w:rsidRDefault="006B2214" w:rsidP="006B2214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4FDB1" w14:textId="77777777" w:rsidR="002A513E" w:rsidRDefault="002A513E" w:rsidP="00477D6B">
    <w:pPr>
      <w:jc w:val="right"/>
    </w:pPr>
    <w:bookmarkStart w:id="3" w:name="Code2"/>
    <w:bookmarkEnd w:id="3"/>
  </w:p>
  <w:p w14:paraId="26854B2A" w14:textId="2AD53426" w:rsidR="002A513E" w:rsidRDefault="002A513E" w:rsidP="00477D6B">
    <w:pPr>
      <w:jc w:val="right"/>
    </w:pPr>
    <w:proofErr w:type="gramStart"/>
    <w:r>
      <w:t>page</w:t>
    </w:r>
    <w:proofErr w:type="gramEnd"/>
    <w:r w:rsidR="00A50DED">
      <w:t> </w:t>
    </w:r>
    <w:r>
      <w:fldChar w:fldCharType="begin"/>
    </w:r>
    <w:r>
      <w:instrText xml:space="preserve"> PAGE  \* MERGEFORMAT </w:instrText>
    </w:r>
    <w:r>
      <w:fldChar w:fldCharType="separate"/>
    </w:r>
    <w:r w:rsidR="00FB3BF3">
      <w:rPr>
        <w:noProof/>
      </w:rPr>
      <w:t>1</w:t>
    </w:r>
    <w:r>
      <w:fldChar w:fldCharType="end"/>
    </w:r>
  </w:p>
  <w:p w14:paraId="62A15842" w14:textId="77777777" w:rsidR="002A513E" w:rsidRDefault="002A513E" w:rsidP="00477D6B">
    <w:pPr>
      <w:jc w:val="right"/>
    </w:pPr>
  </w:p>
  <w:p w14:paraId="62C3B930" w14:textId="77777777" w:rsidR="00C322FB" w:rsidRDefault="00C322F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830C11"/>
    <w:multiLevelType w:val="hybridMultilevel"/>
    <w:tmpl w:val="375C4E9E"/>
    <w:lvl w:ilvl="0" w:tplc="4C4EB4C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35BA60E0"/>
    <w:multiLevelType w:val="hybridMultilevel"/>
    <w:tmpl w:val="5BEE4DC8"/>
    <w:lvl w:ilvl="0" w:tplc="F1469D4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3E6E54CE"/>
    <w:multiLevelType w:val="hybridMultilevel"/>
    <w:tmpl w:val="505439E8"/>
    <w:lvl w:ilvl="0" w:tplc="0FA0B804">
      <w:numFmt w:val="bullet"/>
      <w:lvlText w:val="‒"/>
      <w:lvlJc w:val="left"/>
      <w:pPr>
        <w:ind w:left="1287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|WIPOLDTERM"/>
    <w:docVar w:name="TermBaseURL" w:val="empty"/>
    <w:docVar w:name="TextBases" w:val="Team Server TMs\Default|TextBase TMs\academy|Team Server TMs\French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UPOV|Team Server TMs\French"/>
    <w:docVar w:name="TextBaseURL" w:val="empty"/>
    <w:docVar w:name="UILng" w:val="en"/>
  </w:docVars>
  <w:rsids>
    <w:rsidRoot w:val="00CC5016"/>
    <w:rsid w:val="0000098F"/>
    <w:rsid w:val="00005CFF"/>
    <w:rsid w:val="000077C7"/>
    <w:rsid w:val="000123A6"/>
    <w:rsid w:val="00012C9D"/>
    <w:rsid w:val="0002095F"/>
    <w:rsid w:val="00037C1A"/>
    <w:rsid w:val="000407F4"/>
    <w:rsid w:val="00043313"/>
    <w:rsid w:val="00043CAA"/>
    <w:rsid w:val="00050D24"/>
    <w:rsid w:val="000531C5"/>
    <w:rsid w:val="0006559F"/>
    <w:rsid w:val="000728FF"/>
    <w:rsid w:val="00075432"/>
    <w:rsid w:val="000968ED"/>
    <w:rsid w:val="000A4488"/>
    <w:rsid w:val="000A525D"/>
    <w:rsid w:val="000B4320"/>
    <w:rsid w:val="000D3921"/>
    <w:rsid w:val="000F5E56"/>
    <w:rsid w:val="000F604D"/>
    <w:rsid w:val="0011103E"/>
    <w:rsid w:val="00122387"/>
    <w:rsid w:val="0012304E"/>
    <w:rsid w:val="001272E3"/>
    <w:rsid w:val="00127467"/>
    <w:rsid w:val="00131BD8"/>
    <w:rsid w:val="00133A90"/>
    <w:rsid w:val="00133F53"/>
    <w:rsid w:val="001362EE"/>
    <w:rsid w:val="001371C1"/>
    <w:rsid w:val="0014531F"/>
    <w:rsid w:val="0015037D"/>
    <w:rsid w:val="00165217"/>
    <w:rsid w:val="00166299"/>
    <w:rsid w:val="00166D8E"/>
    <w:rsid w:val="001832A6"/>
    <w:rsid w:val="00184E22"/>
    <w:rsid w:val="00185E31"/>
    <w:rsid w:val="00186DE1"/>
    <w:rsid w:val="00190F37"/>
    <w:rsid w:val="00195F07"/>
    <w:rsid w:val="001B57B9"/>
    <w:rsid w:val="001B6916"/>
    <w:rsid w:val="001C2D7E"/>
    <w:rsid w:val="001D4F09"/>
    <w:rsid w:val="001E3850"/>
    <w:rsid w:val="001E3E3B"/>
    <w:rsid w:val="001F1B95"/>
    <w:rsid w:val="001F717F"/>
    <w:rsid w:val="0020341D"/>
    <w:rsid w:val="0020551F"/>
    <w:rsid w:val="0022493E"/>
    <w:rsid w:val="002356BD"/>
    <w:rsid w:val="00251890"/>
    <w:rsid w:val="0025278E"/>
    <w:rsid w:val="002634C4"/>
    <w:rsid w:val="0026381C"/>
    <w:rsid w:val="00270516"/>
    <w:rsid w:val="002902DF"/>
    <w:rsid w:val="002928D3"/>
    <w:rsid w:val="002A2E4F"/>
    <w:rsid w:val="002A513E"/>
    <w:rsid w:val="002A7687"/>
    <w:rsid w:val="002B0492"/>
    <w:rsid w:val="002B6C6E"/>
    <w:rsid w:val="002C1554"/>
    <w:rsid w:val="002C38D8"/>
    <w:rsid w:val="002D4DE6"/>
    <w:rsid w:val="002E18A9"/>
    <w:rsid w:val="002F1FE6"/>
    <w:rsid w:val="002F4E68"/>
    <w:rsid w:val="00304163"/>
    <w:rsid w:val="00312F7F"/>
    <w:rsid w:val="00317670"/>
    <w:rsid w:val="00321F2B"/>
    <w:rsid w:val="00335EC1"/>
    <w:rsid w:val="00347330"/>
    <w:rsid w:val="00355525"/>
    <w:rsid w:val="00357985"/>
    <w:rsid w:val="00361450"/>
    <w:rsid w:val="003673CF"/>
    <w:rsid w:val="0037412A"/>
    <w:rsid w:val="00375EB6"/>
    <w:rsid w:val="00383EC2"/>
    <w:rsid w:val="003845C1"/>
    <w:rsid w:val="003A25D7"/>
    <w:rsid w:val="003A274E"/>
    <w:rsid w:val="003A6F89"/>
    <w:rsid w:val="003B38C1"/>
    <w:rsid w:val="003C6433"/>
    <w:rsid w:val="003D2E5E"/>
    <w:rsid w:val="003E0D9F"/>
    <w:rsid w:val="003E2652"/>
    <w:rsid w:val="004052E1"/>
    <w:rsid w:val="00411FB2"/>
    <w:rsid w:val="00414961"/>
    <w:rsid w:val="004160A7"/>
    <w:rsid w:val="00423386"/>
    <w:rsid w:val="00423E3E"/>
    <w:rsid w:val="00427AF4"/>
    <w:rsid w:val="00433E5C"/>
    <w:rsid w:val="00451667"/>
    <w:rsid w:val="0045757F"/>
    <w:rsid w:val="004630B4"/>
    <w:rsid w:val="0046348A"/>
    <w:rsid w:val="004647DA"/>
    <w:rsid w:val="00466111"/>
    <w:rsid w:val="0047006A"/>
    <w:rsid w:val="00474062"/>
    <w:rsid w:val="00477D6B"/>
    <w:rsid w:val="00487B3B"/>
    <w:rsid w:val="004901EB"/>
    <w:rsid w:val="004915D3"/>
    <w:rsid w:val="004936FC"/>
    <w:rsid w:val="004947C5"/>
    <w:rsid w:val="004A485C"/>
    <w:rsid w:val="004B0093"/>
    <w:rsid w:val="004B336C"/>
    <w:rsid w:val="004B43E4"/>
    <w:rsid w:val="004E11E4"/>
    <w:rsid w:val="004F5A30"/>
    <w:rsid w:val="005019FF"/>
    <w:rsid w:val="00507723"/>
    <w:rsid w:val="00507AA0"/>
    <w:rsid w:val="005243B1"/>
    <w:rsid w:val="0053057A"/>
    <w:rsid w:val="00542DD9"/>
    <w:rsid w:val="00545E21"/>
    <w:rsid w:val="00546473"/>
    <w:rsid w:val="00546A94"/>
    <w:rsid w:val="00556D5F"/>
    <w:rsid w:val="00560A29"/>
    <w:rsid w:val="00580426"/>
    <w:rsid w:val="005868B8"/>
    <w:rsid w:val="00595914"/>
    <w:rsid w:val="005A78E1"/>
    <w:rsid w:val="005B6345"/>
    <w:rsid w:val="005C6649"/>
    <w:rsid w:val="005E1CF0"/>
    <w:rsid w:val="005F2F3B"/>
    <w:rsid w:val="005F4AAF"/>
    <w:rsid w:val="005F788B"/>
    <w:rsid w:val="006008FC"/>
    <w:rsid w:val="006017A8"/>
    <w:rsid w:val="00602890"/>
    <w:rsid w:val="00602CC7"/>
    <w:rsid w:val="00605827"/>
    <w:rsid w:val="006223DB"/>
    <w:rsid w:val="00644AA2"/>
    <w:rsid w:val="00645C5B"/>
    <w:rsid w:val="00646050"/>
    <w:rsid w:val="00647B0C"/>
    <w:rsid w:val="00654AE9"/>
    <w:rsid w:val="00655EB3"/>
    <w:rsid w:val="006659A7"/>
    <w:rsid w:val="00666862"/>
    <w:rsid w:val="006705FF"/>
    <w:rsid w:val="006713CA"/>
    <w:rsid w:val="00674ABA"/>
    <w:rsid w:val="00676C5C"/>
    <w:rsid w:val="0067755E"/>
    <w:rsid w:val="006955FA"/>
    <w:rsid w:val="006B2214"/>
    <w:rsid w:val="006C1E1F"/>
    <w:rsid w:val="006C2010"/>
    <w:rsid w:val="006D73CC"/>
    <w:rsid w:val="006D7919"/>
    <w:rsid w:val="006D7BD8"/>
    <w:rsid w:val="006E1A60"/>
    <w:rsid w:val="006E3324"/>
    <w:rsid w:val="006F29F6"/>
    <w:rsid w:val="00706C73"/>
    <w:rsid w:val="0072728A"/>
    <w:rsid w:val="00740620"/>
    <w:rsid w:val="00761B8F"/>
    <w:rsid w:val="0076210D"/>
    <w:rsid w:val="007633FD"/>
    <w:rsid w:val="00767C4D"/>
    <w:rsid w:val="00773CE3"/>
    <w:rsid w:val="0077451E"/>
    <w:rsid w:val="00775EBD"/>
    <w:rsid w:val="00784B13"/>
    <w:rsid w:val="00790A94"/>
    <w:rsid w:val="007B5323"/>
    <w:rsid w:val="007B7F73"/>
    <w:rsid w:val="007C3E9B"/>
    <w:rsid w:val="007C4C9C"/>
    <w:rsid w:val="007D0AF8"/>
    <w:rsid w:val="007D1613"/>
    <w:rsid w:val="007D250A"/>
    <w:rsid w:val="007D290D"/>
    <w:rsid w:val="007D2C89"/>
    <w:rsid w:val="007F45DD"/>
    <w:rsid w:val="007F4D09"/>
    <w:rsid w:val="00801EC1"/>
    <w:rsid w:val="00804EC4"/>
    <w:rsid w:val="00812CFA"/>
    <w:rsid w:val="00815E06"/>
    <w:rsid w:val="00815E3A"/>
    <w:rsid w:val="00824E57"/>
    <w:rsid w:val="00834A89"/>
    <w:rsid w:val="0083552C"/>
    <w:rsid w:val="0084460D"/>
    <w:rsid w:val="00854071"/>
    <w:rsid w:val="00862599"/>
    <w:rsid w:val="0087365D"/>
    <w:rsid w:val="00876A3C"/>
    <w:rsid w:val="0088405C"/>
    <w:rsid w:val="00885618"/>
    <w:rsid w:val="00890E0C"/>
    <w:rsid w:val="008948BE"/>
    <w:rsid w:val="00895C02"/>
    <w:rsid w:val="008977D0"/>
    <w:rsid w:val="008A4C88"/>
    <w:rsid w:val="008A6724"/>
    <w:rsid w:val="008A6ACB"/>
    <w:rsid w:val="008B13D6"/>
    <w:rsid w:val="008B2CC1"/>
    <w:rsid w:val="008B60B2"/>
    <w:rsid w:val="008C24C1"/>
    <w:rsid w:val="008C2D2F"/>
    <w:rsid w:val="008C2FE6"/>
    <w:rsid w:val="008C67A6"/>
    <w:rsid w:val="008C7B9D"/>
    <w:rsid w:val="008E37D0"/>
    <w:rsid w:val="008F1F70"/>
    <w:rsid w:val="008F7902"/>
    <w:rsid w:val="0090731E"/>
    <w:rsid w:val="0091126B"/>
    <w:rsid w:val="009134B8"/>
    <w:rsid w:val="00916EE2"/>
    <w:rsid w:val="00922789"/>
    <w:rsid w:val="00922AE9"/>
    <w:rsid w:val="0093216E"/>
    <w:rsid w:val="009378BE"/>
    <w:rsid w:val="00940793"/>
    <w:rsid w:val="009621CA"/>
    <w:rsid w:val="0096426B"/>
    <w:rsid w:val="00964994"/>
    <w:rsid w:val="00966A22"/>
    <w:rsid w:val="0096722F"/>
    <w:rsid w:val="00980843"/>
    <w:rsid w:val="00991FC3"/>
    <w:rsid w:val="00997AAD"/>
    <w:rsid w:val="009A01DD"/>
    <w:rsid w:val="009A591F"/>
    <w:rsid w:val="009B2582"/>
    <w:rsid w:val="009C0C04"/>
    <w:rsid w:val="009E2791"/>
    <w:rsid w:val="009E3F6F"/>
    <w:rsid w:val="009E5F9F"/>
    <w:rsid w:val="009F2A14"/>
    <w:rsid w:val="009F499F"/>
    <w:rsid w:val="009F6841"/>
    <w:rsid w:val="009F7208"/>
    <w:rsid w:val="00A01060"/>
    <w:rsid w:val="00A1504E"/>
    <w:rsid w:val="00A21684"/>
    <w:rsid w:val="00A25430"/>
    <w:rsid w:val="00A26A24"/>
    <w:rsid w:val="00A2714C"/>
    <w:rsid w:val="00A353ED"/>
    <w:rsid w:val="00A42DAF"/>
    <w:rsid w:val="00A45BD8"/>
    <w:rsid w:val="00A46013"/>
    <w:rsid w:val="00A468E2"/>
    <w:rsid w:val="00A50DED"/>
    <w:rsid w:val="00A6014F"/>
    <w:rsid w:val="00A70878"/>
    <w:rsid w:val="00A869B7"/>
    <w:rsid w:val="00A961AC"/>
    <w:rsid w:val="00AA1EEF"/>
    <w:rsid w:val="00AA217B"/>
    <w:rsid w:val="00AA2EB5"/>
    <w:rsid w:val="00AC205C"/>
    <w:rsid w:val="00AC793E"/>
    <w:rsid w:val="00AD38EE"/>
    <w:rsid w:val="00AE39B6"/>
    <w:rsid w:val="00AF0A6B"/>
    <w:rsid w:val="00AF5108"/>
    <w:rsid w:val="00AF6955"/>
    <w:rsid w:val="00B05A69"/>
    <w:rsid w:val="00B21387"/>
    <w:rsid w:val="00B2247B"/>
    <w:rsid w:val="00B240CB"/>
    <w:rsid w:val="00B30E90"/>
    <w:rsid w:val="00B35DF1"/>
    <w:rsid w:val="00B43FDF"/>
    <w:rsid w:val="00B46D7E"/>
    <w:rsid w:val="00B54D7D"/>
    <w:rsid w:val="00B74A10"/>
    <w:rsid w:val="00B83157"/>
    <w:rsid w:val="00B8701D"/>
    <w:rsid w:val="00B9734B"/>
    <w:rsid w:val="00B97A85"/>
    <w:rsid w:val="00BA59F8"/>
    <w:rsid w:val="00BA63F6"/>
    <w:rsid w:val="00BA6A27"/>
    <w:rsid w:val="00BA6DE5"/>
    <w:rsid w:val="00BB1C50"/>
    <w:rsid w:val="00BB30F3"/>
    <w:rsid w:val="00BB78C7"/>
    <w:rsid w:val="00BC3767"/>
    <w:rsid w:val="00BE55D6"/>
    <w:rsid w:val="00BE5857"/>
    <w:rsid w:val="00BF01CE"/>
    <w:rsid w:val="00C10FFF"/>
    <w:rsid w:val="00C11BFE"/>
    <w:rsid w:val="00C12FB3"/>
    <w:rsid w:val="00C17EA3"/>
    <w:rsid w:val="00C322FB"/>
    <w:rsid w:val="00C41113"/>
    <w:rsid w:val="00C4397F"/>
    <w:rsid w:val="00C45642"/>
    <w:rsid w:val="00C47421"/>
    <w:rsid w:val="00C556FE"/>
    <w:rsid w:val="00C71922"/>
    <w:rsid w:val="00C74FFE"/>
    <w:rsid w:val="00C80362"/>
    <w:rsid w:val="00C86888"/>
    <w:rsid w:val="00C86AFA"/>
    <w:rsid w:val="00C95C9E"/>
    <w:rsid w:val="00C977DB"/>
    <w:rsid w:val="00CB132F"/>
    <w:rsid w:val="00CC30A2"/>
    <w:rsid w:val="00CC5016"/>
    <w:rsid w:val="00CD023E"/>
    <w:rsid w:val="00CD7002"/>
    <w:rsid w:val="00CE0A51"/>
    <w:rsid w:val="00CE0F4D"/>
    <w:rsid w:val="00CE4302"/>
    <w:rsid w:val="00CE6390"/>
    <w:rsid w:val="00CF4536"/>
    <w:rsid w:val="00D0134A"/>
    <w:rsid w:val="00D211A4"/>
    <w:rsid w:val="00D22BD4"/>
    <w:rsid w:val="00D30CC7"/>
    <w:rsid w:val="00D31C2F"/>
    <w:rsid w:val="00D34038"/>
    <w:rsid w:val="00D36664"/>
    <w:rsid w:val="00D40A98"/>
    <w:rsid w:val="00D412BD"/>
    <w:rsid w:val="00D424EC"/>
    <w:rsid w:val="00D45252"/>
    <w:rsid w:val="00D4734A"/>
    <w:rsid w:val="00D57F87"/>
    <w:rsid w:val="00D57F90"/>
    <w:rsid w:val="00D6276D"/>
    <w:rsid w:val="00D635AC"/>
    <w:rsid w:val="00D70F71"/>
    <w:rsid w:val="00D71B4D"/>
    <w:rsid w:val="00D76F38"/>
    <w:rsid w:val="00D847BE"/>
    <w:rsid w:val="00D90EE5"/>
    <w:rsid w:val="00D93D55"/>
    <w:rsid w:val="00DB42CB"/>
    <w:rsid w:val="00DC11D8"/>
    <w:rsid w:val="00DC3E50"/>
    <w:rsid w:val="00DD254E"/>
    <w:rsid w:val="00DD6947"/>
    <w:rsid w:val="00E1115B"/>
    <w:rsid w:val="00E16750"/>
    <w:rsid w:val="00E16F72"/>
    <w:rsid w:val="00E24971"/>
    <w:rsid w:val="00E335FE"/>
    <w:rsid w:val="00E3471A"/>
    <w:rsid w:val="00E348AA"/>
    <w:rsid w:val="00E42B9A"/>
    <w:rsid w:val="00E532DC"/>
    <w:rsid w:val="00E66C2C"/>
    <w:rsid w:val="00E72DF6"/>
    <w:rsid w:val="00E868D1"/>
    <w:rsid w:val="00E92638"/>
    <w:rsid w:val="00E940A4"/>
    <w:rsid w:val="00E948E6"/>
    <w:rsid w:val="00EA3DCB"/>
    <w:rsid w:val="00EA3F45"/>
    <w:rsid w:val="00EA40D8"/>
    <w:rsid w:val="00EC23FC"/>
    <w:rsid w:val="00EC4E49"/>
    <w:rsid w:val="00ED38E9"/>
    <w:rsid w:val="00ED4C4F"/>
    <w:rsid w:val="00ED77FB"/>
    <w:rsid w:val="00EE45FA"/>
    <w:rsid w:val="00EE5748"/>
    <w:rsid w:val="00EE7CE5"/>
    <w:rsid w:val="00EF0146"/>
    <w:rsid w:val="00EF7464"/>
    <w:rsid w:val="00F0720F"/>
    <w:rsid w:val="00F13A8B"/>
    <w:rsid w:val="00F201C4"/>
    <w:rsid w:val="00F361F4"/>
    <w:rsid w:val="00F37362"/>
    <w:rsid w:val="00F52217"/>
    <w:rsid w:val="00F60D98"/>
    <w:rsid w:val="00F66152"/>
    <w:rsid w:val="00F766C3"/>
    <w:rsid w:val="00F7721F"/>
    <w:rsid w:val="00F8616C"/>
    <w:rsid w:val="00FA156A"/>
    <w:rsid w:val="00FA1A4E"/>
    <w:rsid w:val="00FB3BF3"/>
    <w:rsid w:val="00FC3D36"/>
    <w:rsid w:val="00FC48AC"/>
    <w:rsid w:val="00FC4C8A"/>
    <w:rsid w:val="00FD5E70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72ACA7F"/>
  <w15:docId w15:val="{2D8E1A13-5929-4716-90DE-FFA3F399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7406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2D4DE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2746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746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746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127467"/>
    <w:rPr>
      <w:rFonts w:ascii="Arial" w:eastAsia="SimSun" w:hAnsi="Arial" w:cs="Arial"/>
      <w:b/>
      <w:bCs/>
      <w:sz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5959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das/f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ipo.int/das/fr/participating_offices/details.jsp?id=105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das/fr/participating_offices/details.jsp?id=10496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edocs/hagdocs/fr/2018/hague_2018_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2804-38DF-45F7-8FE3-C13A55E2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1973</Characters>
  <Application>Microsoft Office Word</Application>
  <DocSecurity>0</DocSecurity>
  <Lines>36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MAILLARD Amber</cp:lastModifiedBy>
  <cp:revision>10</cp:revision>
  <cp:lastPrinted>2020-01-14T13:23:00Z</cp:lastPrinted>
  <dcterms:created xsi:type="dcterms:W3CDTF">2020-01-13T10:01:00Z</dcterms:created>
  <dcterms:modified xsi:type="dcterms:W3CDTF">2020-01-14T13:23:00Z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3aa0a73f-2f29-4bd8-86be-d40ad20cbe80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