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D73812" w:rsidRPr="00D73812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D73812" w:rsidRDefault="00EC4E49" w:rsidP="00916EE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D73812" w:rsidRDefault="002E4A68" w:rsidP="00916EE2">
            <w:pPr>
              <w:rPr>
                <w:lang w:val="fr-FR"/>
              </w:rPr>
            </w:pPr>
            <w:r w:rsidRPr="00D73812">
              <w:rPr>
                <w:noProof/>
                <w:lang w:eastAsia="en-US"/>
              </w:rPr>
              <w:drawing>
                <wp:inline distT="0" distB="0" distL="0" distR="0" wp14:anchorId="5A4F858B" wp14:editId="37C3016F">
                  <wp:extent cx="1858021" cy="1320800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021" cy="13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D73812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D73812" w:rsidRPr="00D73812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D73812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8B2CC1" w:rsidRPr="006710E4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D73812" w:rsidRDefault="00060BD2" w:rsidP="007D7A5A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73812">
              <w:rPr>
                <w:rFonts w:ascii="Arial Black" w:hAnsi="Arial Black"/>
                <w:caps/>
                <w:sz w:val="15"/>
                <w:lang w:val="fr-FR"/>
              </w:rPr>
              <w:t>Avis d</w:t>
            </w:r>
            <w:r w:rsidR="00C5528A" w:rsidRPr="00D73812">
              <w:rPr>
                <w:rFonts w:ascii="Arial Black" w:hAnsi="Arial Black"/>
                <w:caps/>
                <w:sz w:val="15"/>
                <w:lang w:val="fr-FR"/>
              </w:rPr>
              <w:t>’</w:t>
            </w:r>
            <w:r w:rsidRPr="00D73812">
              <w:rPr>
                <w:rFonts w:ascii="Arial Black" w:hAnsi="Arial Black"/>
                <w:caps/>
                <w:sz w:val="15"/>
                <w:lang w:val="fr-FR"/>
              </w:rPr>
              <w:t>information n</w:t>
            </w:r>
            <w:r w:rsidR="00660D8E" w:rsidRPr="00660D8E">
              <w:rPr>
                <w:rFonts w:ascii="Arial Black" w:hAnsi="Arial Black"/>
                <w:caps/>
                <w:sz w:val="15"/>
                <w:vertAlign w:val="superscript"/>
                <w:lang w:val="fr-FR"/>
              </w:rPr>
              <w:t>o</w:t>
            </w:r>
            <w:r w:rsidR="0076094D" w:rsidRPr="00D73812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7D7A5A">
              <w:rPr>
                <w:rFonts w:ascii="Arial Black" w:hAnsi="Arial Black"/>
                <w:caps/>
                <w:sz w:val="15"/>
                <w:lang w:val="fr-FR"/>
              </w:rPr>
              <w:t>6</w:t>
            </w:r>
            <w:r w:rsidRPr="00D73812">
              <w:rPr>
                <w:rFonts w:ascii="Arial Black" w:hAnsi="Arial Black"/>
                <w:caps/>
                <w:sz w:val="15"/>
                <w:lang w:val="fr-FR"/>
              </w:rPr>
              <w:t>/201</w:t>
            </w:r>
            <w:r w:rsidR="006710E4">
              <w:rPr>
                <w:rFonts w:ascii="Arial Black" w:hAnsi="Arial Black"/>
                <w:caps/>
                <w:sz w:val="15"/>
                <w:lang w:val="fr-FR"/>
              </w:rPr>
              <w:t>9</w:t>
            </w:r>
            <w:r w:rsidR="00A42DAF" w:rsidRPr="00D73812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 w:rsidR="008B2CC1" w:rsidRPr="00D73812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:rsidR="00060BD2" w:rsidRPr="00D73812" w:rsidRDefault="00060BD2" w:rsidP="00D73812">
      <w:pPr>
        <w:autoSpaceDE w:val="0"/>
        <w:autoSpaceDN w:val="0"/>
        <w:adjustRightInd w:val="0"/>
        <w:spacing w:before="1200" w:after="720"/>
        <w:rPr>
          <w:b/>
          <w:bCs/>
          <w:sz w:val="28"/>
          <w:szCs w:val="28"/>
          <w:lang w:val="fr-FR"/>
        </w:rPr>
      </w:pPr>
      <w:r w:rsidRPr="00D73812">
        <w:rPr>
          <w:b/>
          <w:bCs/>
          <w:sz w:val="28"/>
          <w:szCs w:val="28"/>
          <w:lang w:val="fr-FR"/>
        </w:rPr>
        <w:t xml:space="preserve">Arrangement de </w:t>
      </w:r>
      <w:r w:rsidR="00C5528A" w:rsidRPr="00D73812">
        <w:rPr>
          <w:b/>
          <w:bCs/>
          <w:sz w:val="28"/>
          <w:szCs w:val="28"/>
          <w:lang w:val="fr-FR"/>
        </w:rPr>
        <w:t>La Haye</w:t>
      </w:r>
      <w:r w:rsidRPr="00D73812">
        <w:rPr>
          <w:b/>
          <w:bCs/>
          <w:sz w:val="28"/>
          <w:szCs w:val="28"/>
          <w:lang w:val="fr-FR"/>
        </w:rPr>
        <w:t xml:space="preserve"> concernant l</w:t>
      </w:r>
      <w:r w:rsidR="00C5528A" w:rsidRPr="00D73812">
        <w:rPr>
          <w:b/>
          <w:bCs/>
          <w:sz w:val="28"/>
          <w:szCs w:val="28"/>
          <w:lang w:val="fr-FR"/>
        </w:rPr>
        <w:t>’</w:t>
      </w:r>
      <w:r w:rsidRPr="00D73812">
        <w:rPr>
          <w:b/>
          <w:bCs/>
          <w:sz w:val="28"/>
          <w:szCs w:val="28"/>
          <w:lang w:val="fr-FR"/>
        </w:rPr>
        <w:t>enregistrement international des dessins et modèles industriels</w:t>
      </w:r>
    </w:p>
    <w:p w:rsidR="00060BD2" w:rsidRPr="00D73812" w:rsidRDefault="00060BD2" w:rsidP="00660D8E">
      <w:pPr>
        <w:spacing w:after="240"/>
        <w:outlineLvl w:val="0"/>
        <w:rPr>
          <w:b/>
          <w:bCs/>
          <w:iCs/>
          <w:caps/>
          <w:sz w:val="24"/>
          <w:szCs w:val="24"/>
          <w:lang w:val="fr-FR"/>
        </w:rPr>
      </w:pPr>
      <w:r w:rsidRPr="00D73812">
        <w:rPr>
          <w:b/>
          <w:bCs/>
          <w:iCs/>
          <w:sz w:val="24"/>
          <w:szCs w:val="24"/>
          <w:lang w:val="fr-FR"/>
        </w:rPr>
        <w:t>Adhésion à l</w:t>
      </w:r>
      <w:r w:rsidR="00C5528A" w:rsidRPr="00D73812">
        <w:rPr>
          <w:b/>
          <w:bCs/>
          <w:iCs/>
          <w:sz w:val="24"/>
          <w:szCs w:val="24"/>
          <w:lang w:val="fr-FR"/>
        </w:rPr>
        <w:t>’</w:t>
      </w:r>
      <w:r w:rsidRPr="00D73812">
        <w:rPr>
          <w:b/>
          <w:bCs/>
          <w:iCs/>
          <w:sz w:val="24"/>
          <w:szCs w:val="24"/>
          <w:lang w:val="fr-FR"/>
        </w:rPr>
        <w:t xml:space="preserve">Acte </w:t>
      </w:r>
      <w:r w:rsidR="00C5528A" w:rsidRPr="00D73812">
        <w:rPr>
          <w:b/>
          <w:bCs/>
          <w:iCs/>
          <w:sz w:val="24"/>
          <w:szCs w:val="24"/>
          <w:lang w:val="fr-FR"/>
        </w:rPr>
        <w:t>de 1999 :</w:t>
      </w:r>
      <w:r w:rsidRPr="00D73812">
        <w:rPr>
          <w:b/>
          <w:bCs/>
          <w:iCs/>
          <w:sz w:val="24"/>
          <w:szCs w:val="24"/>
          <w:lang w:val="fr-FR"/>
        </w:rPr>
        <w:t xml:space="preserve"> </w:t>
      </w:r>
      <w:r w:rsidR="006710E4">
        <w:rPr>
          <w:b/>
          <w:bCs/>
          <w:iCs/>
          <w:sz w:val="24"/>
          <w:szCs w:val="24"/>
          <w:lang w:val="fr-FR"/>
        </w:rPr>
        <w:t>Viet Nam</w:t>
      </w:r>
    </w:p>
    <w:p w:rsidR="00C5528A" w:rsidRPr="00D73812" w:rsidRDefault="00F0337A" w:rsidP="00D73812">
      <w:pPr>
        <w:pStyle w:val="ONUMFS"/>
        <w:rPr>
          <w:lang w:val="fr-FR"/>
        </w:rPr>
      </w:pPr>
      <w:r w:rsidRPr="00D73812">
        <w:rPr>
          <w:lang w:val="fr-FR"/>
        </w:rPr>
        <w:t xml:space="preserve">Le </w:t>
      </w:r>
      <w:r w:rsidR="006710E4">
        <w:rPr>
          <w:lang w:val="fr-FR"/>
        </w:rPr>
        <w:t>30</w:t>
      </w:r>
      <w:r w:rsidR="00660D8E">
        <w:rPr>
          <w:lang w:val="fr-FR"/>
        </w:rPr>
        <w:t xml:space="preserve"> </w:t>
      </w:r>
      <w:r w:rsidR="006710E4">
        <w:rPr>
          <w:lang w:val="fr-FR"/>
        </w:rPr>
        <w:t>septembre</w:t>
      </w:r>
      <w:r w:rsidR="00C5528A" w:rsidRPr="00D73812">
        <w:rPr>
          <w:lang w:val="fr-FR"/>
        </w:rPr>
        <w:t> 20</w:t>
      </w:r>
      <w:r w:rsidRPr="00D73812">
        <w:rPr>
          <w:lang w:val="fr-FR"/>
        </w:rPr>
        <w:t>1</w:t>
      </w:r>
      <w:r w:rsidR="006710E4">
        <w:rPr>
          <w:lang w:val="fr-FR"/>
        </w:rPr>
        <w:t>9</w:t>
      </w:r>
      <w:r w:rsidRPr="00D73812">
        <w:rPr>
          <w:lang w:val="fr-FR"/>
        </w:rPr>
        <w:t xml:space="preserve">, le Gouvernement du </w:t>
      </w:r>
      <w:r w:rsidR="006710E4">
        <w:rPr>
          <w:lang w:val="fr-FR"/>
        </w:rPr>
        <w:t>Viet Nam</w:t>
      </w:r>
      <w:r w:rsidRPr="00D73812">
        <w:rPr>
          <w:lang w:val="fr-FR"/>
        </w:rPr>
        <w:t xml:space="preserve"> a déposé auprès du Directeur général de l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>Organisation Mondiale de la Propriété Intellectuelle (OMPI) son instrument d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>adhésion à l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>Acte de Genève (1999) de l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 xml:space="preserve">Arrangement de </w:t>
      </w:r>
      <w:r w:rsidR="00C5528A" w:rsidRPr="00D73812">
        <w:rPr>
          <w:lang w:val="fr-FR"/>
        </w:rPr>
        <w:t>La Haye</w:t>
      </w:r>
      <w:r w:rsidRPr="00D73812">
        <w:rPr>
          <w:lang w:val="fr-FR"/>
        </w:rPr>
        <w:t xml:space="preserve"> concernant l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>enregistrement international des dessins et modèles industriels.</w:t>
      </w:r>
    </w:p>
    <w:p w:rsidR="00060BD2" w:rsidRPr="00D73812" w:rsidRDefault="00F0337A" w:rsidP="00D73812">
      <w:pPr>
        <w:pStyle w:val="ONUMFS"/>
        <w:rPr>
          <w:lang w:val="fr-FR"/>
        </w:rPr>
      </w:pPr>
      <w:r w:rsidRPr="00D73812">
        <w:rPr>
          <w:lang w:val="fr-FR"/>
        </w:rPr>
        <w:t>Ledit instrument d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>adhésion était accompagné de</w:t>
      </w:r>
      <w:r w:rsidR="006B24F6" w:rsidRPr="00D73812">
        <w:rPr>
          <w:lang w:val="fr-FR"/>
        </w:rPr>
        <w:t>s</w:t>
      </w:r>
      <w:r w:rsidRPr="00D73812">
        <w:rPr>
          <w:lang w:val="fr-FR"/>
        </w:rPr>
        <w:t xml:space="preserve"> déclaration</w:t>
      </w:r>
      <w:r w:rsidR="006B24F6" w:rsidRPr="00D73812">
        <w:rPr>
          <w:lang w:val="fr-FR"/>
        </w:rPr>
        <w:t>s</w:t>
      </w:r>
      <w:r w:rsidRPr="00D73812">
        <w:rPr>
          <w:lang w:val="fr-FR"/>
        </w:rPr>
        <w:t xml:space="preserve"> suivante</w:t>
      </w:r>
      <w:r w:rsidR="006B24F6" w:rsidRPr="00D73812">
        <w:rPr>
          <w:lang w:val="fr-FR"/>
        </w:rPr>
        <w:t>s</w:t>
      </w:r>
      <w:r w:rsidR="00C5528A" w:rsidRPr="00D73812">
        <w:rPr>
          <w:lang w:val="fr-FR"/>
        </w:rPr>
        <w:t> :</w:t>
      </w:r>
    </w:p>
    <w:p w:rsidR="00060BD2" w:rsidRDefault="00F0337A" w:rsidP="00767DF8">
      <w:pPr>
        <w:spacing w:after="220"/>
        <w:ind w:left="567"/>
        <w:rPr>
          <w:lang w:val="fr-FR"/>
        </w:rPr>
      </w:pPr>
      <w:r w:rsidRPr="00767DF8">
        <w:rPr>
          <w:lang w:val="fr-FR"/>
        </w:rPr>
        <w:t>–</w:t>
      </w:r>
      <w:r w:rsidRPr="00767DF8">
        <w:rPr>
          <w:lang w:val="fr-FR"/>
        </w:rPr>
        <w:tab/>
        <w:t>la déclaration visée à l</w:t>
      </w:r>
      <w:r w:rsidR="00C5528A" w:rsidRPr="00767DF8">
        <w:rPr>
          <w:lang w:val="fr-FR"/>
        </w:rPr>
        <w:t>’</w:t>
      </w:r>
      <w:r w:rsidRPr="00767DF8">
        <w:rPr>
          <w:lang w:val="fr-FR"/>
        </w:rPr>
        <w:t>article </w:t>
      </w:r>
      <w:proofErr w:type="gramStart"/>
      <w:r w:rsidR="006710E4" w:rsidRPr="00767DF8">
        <w:rPr>
          <w:lang w:val="fr-FR"/>
        </w:rPr>
        <w:t>5</w:t>
      </w:r>
      <w:r w:rsidRPr="00767DF8">
        <w:rPr>
          <w:lang w:val="fr-FR"/>
        </w:rPr>
        <w:t>.</w:t>
      </w:r>
      <w:r w:rsidR="006710E4" w:rsidRPr="00767DF8">
        <w:rPr>
          <w:lang w:val="fr-FR"/>
        </w:rPr>
        <w:t>2</w:t>
      </w:r>
      <w:r w:rsidRPr="00767DF8">
        <w:rPr>
          <w:lang w:val="fr-FR"/>
        </w:rPr>
        <w:t>)</w:t>
      </w:r>
      <w:r w:rsidR="006710E4" w:rsidRPr="00767DF8">
        <w:rPr>
          <w:lang w:val="fr-FR"/>
        </w:rPr>
        <w:t>a</w:t>
      </w:r>
      <w:proofErr w:type="gramEnd"/>
      <w:r w:rsidRPr="00767DF8">
        <w:rPr>
          <w:lang w:val="fr-FR"/>
        </w:rPr>
        <w:t>) de l</w:t>
      </w:r>
      <w:r w:rsidR="00C5528A" w:rsidRPr="00767DF8">
        <w:rPr>
          <w:lang w:val="fr-FR"/>
        </w:rPr>
        <w:t>’</w:t>
      </w:r>
      <w:r w:rsidRPr="00767DF8">
        <w:rPr>
          <w:lang w:val="fr-FR"/>
        </w:rPr>
        <w:t xml:space="preserve">Acte </w:t>
      </w:r>
      <w:r w:rsidR="00C5528A" w:rsidRPr="00767DF8">
        <w:rPr>
          <w:lang w:val="fr-FR"/>
        </w:rPr>
        <w:t>de 1999</w:t>
      </w:r>
      <w:r w:rsidR="00AB1B3C" w:rsidRPr="00767DF8">
        <w:rPr>
          <w:lang w:val="fr-FR"/>
        </w:rPr>
        <w:t xml:space="preserve">, selon laquelle </w:t>
      </w:r>
      <w:r w:rsidR="006710E4" w:rsidRPr="00767DF8">
        <w:rPr>
          <w:lang w:val="fr-FR"/>
        </w:rPr>
        <w:t>une demande internationale désignant le Viet Nam doit contenir</w:t>
      </w:r>
      <w:r w:rsidR="00767DF8">
        <w:rPr>
          <w:lang w:val="fr-FR"/>
        </w:rPr>
        <w:t xml:space="preserve"> </w:t>
      </w:r>
      <w:r w:rsidR="006710E4" w:rsidRPr="00767DF8">
        <w:rPr>
          <w:lang w:val="fr-FR"/>
        </w:rPr>
        <w:t>une brève description des éléments caractéristiques du dessin ou modèle</w:t>
      </w:r>
      <w:r w:rsidR="008D0BBE" w:rsidRPr="00767DF8">
        <w:rPr>
          <w:lang w:val="fr-FR"/>
        </w:rPr>
        <w:t xml:space="preserve"> </w:t>
      </w:r>
      <w:r w:rsidR="006710E4" w:rsidRPr="00767DF8">
        <w:rPr>
          <w:lang w:val="fr-FR"/>
        </w:rPr>
        <w:t xml:space="preserve">industriel, </w:t>
      </w:r>
      <w:r w:rsidR="00F16333" w:rsidRPr="00767DF8">
        <w:rPr>
          <w:lang w:val="fr-FR"/>
        </w:rPr>
        <w:t>conformément à</w:t>
      </w:r>
      <w:r w:rsidR="006710E4" w:rsidRPr="00767DF8">
        <w:rPr>
          <w:i/>
          <w:lang w:val="fr-FR"/>
        </w:rPr>
        <w:t xml:space="preserve"> </w:t>
      </w:r>
      <w:r w:rsidR="006710E4" w:rsidRPr="00767DF8">
        <w:rPr>
          <w:lang w:val="fr-FR"/>
        </w:rPr>
        <w:t>l’article 5.2)b)ii)</w:t>
      </w:r>
      <w:r w:rsidRPr="00767DF8">
        <w:rPr>
          <w:lang w:val="fr-FR"/>
        </w:rPr>
        <w:t>;</w:t>
      </w:r>
    </w:p>
    <w:p w:rsidR="00767DF8" w:rsidRPr="0004273F" w:rsidRDefault="00767DF8" w:rsidP="00767DF8">
      <w:pPr>
        <w:spacing w:after="220"/>
        <w:ind w:left="567"/>
        <w:rPr>
          <w:lang w:val="fr-CH"/>
        </w:rPr>
      </w:pPr>
      <w:r w:rsidRPr="0004273F">
        <w:rPr>
          <w:lang w:val="fr-CH"/>
        </w:rPr>
        <w:t>–</w:t>
      </w:r>
      <w:r w:rsidRPr="0004273F">
        <w:rPr>
          <w:lang w:val="fr-CH"/>
        </w:rPr>
        <w:tab/>
      </w:r>
      <w:r w:rsidR="0004273F" w:rsidRPr="0004273F">
        <w:rPr>
          <w:lang w:val="fr-FR"/>
        </w:rPr>
        <w:t>la déclaration</w:t>
      </w:r>
      <w:r w:rsidR="0004273F">
        <w:rPr>
          <w:lang w:val="fr-FR"/>
        </w:rPr>
        <w:t xml:space="preserve"> visée à l’article </w:t>
      </w:r>
      <w:proofErr w:type="gramStart"/>
      <w:r w:rsidR="0004273F">
        <w:rPr>
          <w:lang w:val="fr-FR"/>
        </w:rPr>
        <w:t>5.2)a</w:t>
      </w:r>
      <w:proofErr w:type="gramEnd"/>
      <w:r w:rsidR="0004273F">
        <w:rPr>
          <w:lang w:val="fr-FR"/>
        </w:rPr>
        <w:t>) de l’Acte de 1999, selon laquelle une demande internationale désignant le Viet Nam doit contenir une revendication relative à la protection du dessin ou modèle, conformément à l’article 5.2)b)</w:t>
      </w:r>
      <w:r w:rsidR="0004273F">
        <w:rPr>
          <w:szCs w:val="22"/>
          <w:lang w:val="fr-FR"/>
        </w:rPr>
        <w:t>iii</w:t>
      </w:r>
      <w:r w:rsidR="0004273F">
        <w:rPr>
          <w:lang w:val="fr-FR"/>
        </w:rPr>
        <w:t>), sous la forme</w:t>
      </w:r>
      <w:r w:rsidR="007D7A5A">
        <w:rPr>
          <w:lang w:val="fr-FR"/>
        </w:rPr>
        <w:t xml:space="preserve"> habituelle</w:t>
      </w:r>
      <w:r w:rsidR="0004273F">
        <w:rPr>
          <w:lang w:val="fr-FR"/>
        </w:rPr>
        <w:t xml:space="preserve"> suivante : “Demande de protection générale du ou des dessins et modèles industriels</w:t>
      </w:r>
      <w:r w:rsidR="007D7A5A">
        <w:rPr>
          <w:lang w:val="fr-FR"/>
        </w:rPr>
        <w:t xml:space="preserve"> tel(s) que </w:t>
      </w:r>
      <w:r w:rsidR="0004273F">
        <w:rPr>
          <w:lang w:val="fr-FR"/>
        </w:rPr>
        <w:t>montré</w:t>
      </w:r>
      <w:r w:rsidR="007D7A5A">
        <w:rPr>
          <w:lang w:val="fr-FR"/>
        </w:rPr>
        <w:t>(</w:t>
      </w:r>
      <w:r w:rsidR="0004273F">
        <w:rPr>
          <w:lang w:val="fr-FR"/>
        </w:rPr>
        <w:t>s</w:t>
      </w:r>
      <w:r w:rsidR="007D7A5A">
        <w:rPr>
          <w:lang w:val="fr-FR"/>
        </w:rPr>
        <w:t>)</w:t>
      </w:r>
      <w:r w:rsidR="0004273F">
        <w:rPr>
          <w:lang w:val="fr-FR"/>
        </w:rPr>
        <w:t xml:space="preserve"> et décrit</w:t>
      </w:r>
      <w:r w:rsidR="007D7A5A">
        <w:rPr>
          <w:lang w:val="fr-FR"/>
        </w:rPr>
        <w:t>(</w:t>
      </w:r>
      <w:r w:rsidR="0004273F">
        <w:rPr>
          <w:lang w:val="fr-FR"/>
        </w:rPr>
        <w:t>s</w:t>
      </w:r>
      <w:r w:rsidR="007D7A5A">
        <w:rPr>
          <w:lang w:val="fr-FR"/>
        </w:rPr>
        <w:t>)</w:t>
      </w:r>
      <w:r w:rsidR="0004273F">
        <w:rPr>
          <w:lang w:val="fr-FR"/>
        </w:rPr>
        <w:t>”;</w:t>
      </w:r>
    </w:p>
    <w:p w:rsidR="00861936" w:rsidRPr="00326617" w:rsidRDefault="005138BE" w:rsidP="009D0C7B">
      <w:pPr>
        <w:pStyle w:val="ListParagraph"/>
        <w:numPr>
          <w:ilvl w:val="0"/>
          <w:numId w:val="10"/>
        </w:numPr>
        <w:tabs>
          <w:tab w:val="left" w:pos="1134"/>
        </w:tabs>
        <w:spacing w:after="220"/>
        <w:ind w:left="567" w:firstLine="0"/>
        <w:contextualSpacing w:val="0"/>
        <w:rPr>
          <w:lang w:val="fr-CH"/>
        </w:rPr>
      </w:pPr>
      <w:proofErr w:type="gramStart"/>
      <w:r w:rsidRPr="005138BE">
        <w:rPr>
          <w:szCs w:val="22"/>
          <w:lang w:val="fr-CH"/>
        </w:rPr>
        <w:t>la</w:t>
      </w:r>
      <w:proofErr w:type="gramEnd"/>
      <w:r w:rsidRPr="005138BE">
        <w:rPr>
          <w:szCs w:val="22"/>
          <w:lang w:val="fr-CH"/>
        </w:rPr>
        <w:t xml:space="preserve"> déclaration visée à l’article 11.1)b) de l’Acte de 1999, selon laquelle la législation</w:t>
      </w:r>
      <w:r>
        <w:rPr>
          <w:szCs w:val="22"/>
          <w:lang w:val="fr-CH"/>
        </w:rPr>
        <w:t xml:space="preserve"> du Viet Nam</w:t>
      </w:r>
      <w:r w:rsidRPr="005138BE">
        <w:rPr>
          <w:szCs w:val="22"/>
          <w:lang w:val="fr-CH"/>
        </w:rPr>
        <w:t xml:space="preserve"> ne prévoit pas l’ajournement de la publication d’un dessin ou modèle</w:t>
      </w:r>
      <w:r>
        <w:rPr>
          <w:szCs w:val="22"/>
          <w:lang w:val="fr-CH"/>
        </w:rPr>
        <w:t xml:space="preserve"> </w:t>
      </w:r>
      <w:r w:rsidRPr="005138BE">
        <w:rPr>
          <w:szCs w:val="22"/>
          <w:lang w:val="fr-CH"/>
        </w:rPr>
        <w:t>industriel</w:t>
      </w:r>
      <w:r>
        <w:rPr>
          <w:szCs w:val="22"/>
          <w:lang w:val="fr-CH"/>
        </w:rPr>
        <w:t>;</w:t>
      </w:r>
    </w:p>
    <w:p w:rsidR="00326617" w:rsidRPr="009D0C7B" w:rsidRDefault="00326617" w:rsidP="009D0C7B">
      <w:pPr>
        <w:pStyle w:val="ListParagraph"/>
        <w:numPr>
          <w:ilvl w:val="0"/>
          <w:numId w:val="10"/>
        </w:numPr>
        <w:tabs>
          <w:tab w:val="left" w:pos="1134"/>
        </w:tabs>
        <w:spacing w:after="220"/>
        <w:ind w:left="567" w:firstLine="0"/>
        <w:contextualSpacing w:val="0"/>
        <w:rPr>
          <w:lang w:val="fr-CH"/>
        </w:rPr>
      </w:pPr>
      <w:proofErr w:type="gramStart"/>
      <w:r>
        <w:rPr>
          <w:szCs w:val="22"/>
          <w:lang w:val="fr-FR"/>
        </w:rPr>
        <w:t>la</w:t>
      </w:r>
      <w:proofErr w:type="gramEnd"/>
      <w:r>
        <w:rPr>
          <w:szCs w:val="22"/>
          <w:lang w:val="fr-FR"/>
        </w:rPr>
        <w:t xml:space="preserve"> déclaration visée à l’article 13.1) de l’Acte de 1999, selon laquelle, conformément à la législation du Viet Nam, un seul dessin ou modèle indépendant et distinct peut être revendiqué dans une même demande internationale, excepté que :</w:t>
      </w:r>
    </w:p>
    <w:p w:rsidR="005138BE" w:rsidRPr="00326617" w:rsidRDefault="00894CAA" w:rsidP="00767DF8">
      <w:pPr>
        <w:pStyle w:val="ONUME"/>
        <w:numPr>
          <w:ilvl w:val="0"/>
          <w:numId w:val="0"/>
        </w:numPr>
        <w:ind w:left="1134"/>
        <w:rPr>
          <w:lang w:val="fr-CH"/>
        </w:rPr>
      </w:pPr>
      <w:r w:rsidRPr="00326617">
        <w:rPr>
          <w:szCs w:val="22"/>
          <w:lang w:val="fr-CH"/>
        </w:rPr>
        <w:t>i)</w:t>
      </w:r>
      <w:r w:rsidRPr="00326617">
        <w:rPr>
          <w:szCs w:val="22"/>
          <w:lang w:val="fr-CH"/>
        </w:rPr>
        <w:tab/>
      </w:r>
      <w:r w:rsidR="00326617" w:rsidRPr="00326617">
        <w:rPr>
          <w:szCs w:val="22"/>
          <w:lang w:val="fr-FR"/>
        </w:rPr>
        <w:t>les dessins ou modèles faisant l’objet d’une même demande internationale doivent appartenir au même ensemble d’articles ou à la même composition d’articles et satisfaire à une règle d’unité de conception, d’unité d’utilisation ou d’utilisation conjointe</w:t>
      </w:r>
      <w:r w:rsidR="00326617">
        <w:rPr>
          <w:szCs w:val="22"/>
          <w:lang w:val="fr-FR"/>
        </w:rPr>
        <w:t>,</w:t>
      </w:r>
      <w:r w:rsidR="00326617" w:rsidRPr="00326617">
        <w:rPr>
          <w:szCs w:val="22"/>
          <w:lang w:val="fr-FR"/>
        </w:rPr>
        <w:t xml:space="preserve"> </w:t>
      </w:r>
      <w:proofErr w:type="gramStart"/>
      <w:r w:rsidR="00326617" w:rsidRPr="00326617">
        <w:rPr>
          <w:szCs w:val="22"/>
          <w:lang w:val="fr-FR"/>
        </w:rPr>
        <w:t>ou</w:t>
      </w:r>
      <w:proofErr w:type="gramEnd"/>
    </w:p>
    <w:p w:rsidR="005138BE" w:rsidRPr="00326617" w:rsidRDefault="00894CAA" w:rsidP="00767DF8">
      <w:pPr>
        <w:pStyle w:val="ONUME"/>
        <w:numPr>
          <w:ilvl w:val="0"/>
          <w:numId w:val="0"/>
        </w:numPr>
        <w:tabs>
          <w:tab w:val="left" w:pos="1701"/>
        </w:tabs>
        <w:ind w:left="1134"/>
        <w:rPr>
          <w:lang w:val="fr-CH"/>
        </w:rPr>
      </w:pPr>
      <w:r w:rsidRPr="00326617">
        <w:rPr>
          <w:lang w:val="fr-CH"/>
        </w:rPr>
        <w:t>ii)</w:t>
      </w:r>
      <w:r w:rsidRPr="00326617">
        <w:rPr>
          <w:lang w:val="fr-CH"/>
        </w:rPr>
        <w:tab/>
      </w:r>
      <w:r w:rsidR="00326617" w:rsidRPr="00326617">
        <w:rPr>
          <w:lang w:val="fr-FR"/>
        </w:rPr>
        <w:t>un dessin</w:t>
      </w:r>
      <w:r w:rsidR="00326617">
        <w:rPr>
          <w:lang w:val="fr-FR"/>
        </w:rPr>
        <w:t xml:space="preserve"> ou modèle peut être accompagné d’une ou de plusieurs options qui sont des variations de ce dessin ou modèle </w:t>
      </w:r>
      <w:r w:rsidR="00326617">
        <w:rPr>
          <w:szCs w:val="22"/>
          <w:lang w:val="fr-FR"/>
        </w:rPr>
        <w:t xml:space="preserve">et doivent satisfaire à une règle d’unité de conception et </w:t>
      </w:r>
      <w:r w:rsidR="007D7A5A">
        <w:rPr>
          <w:szCs w:val="22"/>
          <w:lang w:val="fr-FR"/>
        </w:rPr>
        <w:t xml:space="preserve">différer de manière insignifiante </w:t>
      </w:r>
      <w:r w:rsidR="00326617">
        <w:rPr>
          <w:szCs w:val="22"/>
          <w:lang w:val="fr-FR"/>
        </w:rPr>
        <w:t>de ce dessin ou modèle;</w:t>
      </w:r>
    </w:p>
    <w:p w:rsidR="00326617" w:rsidRDefault="004B25A1" w:rsidP="00326617">
      <w:pPr>
        <w:pStyle w:val="ListParagraph"/>
        <w:spacing w:after="220"/>
        <w:ind w:left="567"/>
        <w:rPr>
          <w:szCs w:val="22"/>
          <w:lang w:val="fr-FR"/>
        </w:rPr>
      </w:pPr>
      <w:r w:rsidRPr="00D73812">
        <w:rPr>
          <w:szCs w:val="22"/>
          <w:lang w:val="fr-FR"/>
        </w:rPr>
        <w:t>–</w:t>
      </w:r>
      <w:r w:rsidRPr="00D73812">
        <w:rPr>
          <w:szCs w:val="22"/>
          <w:lang w:val="fr-FR"/>
        </w:rPr>
        <w:tab/>
      </w:r>
      <w:r w:rsidRPr="00326617">
        <w:rPr>
          <w:szCs w:val="22"/>
          <w:lang w:val="fr-FR"/>
        </w:rPr>
        <w:t xml:space="preserve">la déclaration </w:t>
      </w:r>
      <w:r w:rsidR="005138BE" w:rsidRPr="00326617">
        <w:rPr>
          <w:szCs w:val="22"/>
          <w:lang w:val="fr-FR"/>
        </w:rPr>
        <w:t>requise</w:t>
      </w:r>
      <w:r w:rsidRPr="00326617">
        <w:rPr>
          <w:szCs w:val="22"/>
          <w:lang w:val="fr-FR"/>
        </w:rPr>
        <w:t xml:space="preserve"> par l</w:t>
      </w:r>
      <w:r w:rsidR="00C5528A" w:rsidRPr="00326617">
        <w:rPr>
          <w:szCs w:val="22"/>
          <w:lang w:val="fr-FR"/>
        </w:rPr>
        <w:t>’article 1</w:t>
      </w:r>
      <w:r w:rsidRPr="00326617">
        <w:rPr>
          <w:szCs w:val="22"/>
          <w:lang w:val="fr-FR"/>
        </w:rPr>
        <w:t>7.3)c) de l</w:t>
      </w:r>
      <w:r w:rsidR="00C5528A" w:rsidRPr="00326617">
        <w:rPr>
          <w:szCs w:val="22"/>
          <w:lang w:val="fr-FR"/>
        </w:rPr>
        <w:t>’</w:t>
      </w:r>
      <w:r w:rsidRPr="00326617">
        <w:rPr>
          <w:szCs w:val="22"/>
          <w:lang w:val="fr-FR"/>
        </w:rPr>
        <w:t xml:space="preserve">Acte </w:t>
      </w:r>
      <w:r w:rsidR="00C5528A" w:rsidRPr="00326617">
        <w:rPr>
          <w:szCs w:val="22"/>
          <w:lang w:val="fr-FR"/>
        </w:rPr>
        <w:t>de 1999</w:t>
      </w:r>
      <w:r w:rsidRPr="00326617">
        <w:rPr>
          <w:szCs w:val="22"/>
          <w:lang w:val="fr-FR"/>
        </w:rPr>
        <w:t xml:space="preserve">, </w:t>
      </w:r>
      <w:r w:rsidR="00D26320" w:rsidRPr="00326617">
        <w:rPr>
          <w:szCs w:val="22"/>
          <w:lang w:val="fr-FR"/>
        </w:rPr>
        <w:t>précisant</w:t>
      </w:r>
      <w:r w:rsidRPr="00326617">
        <w:rPr>
          <w:szCs w:val="22"/>
          <w:lang w:val="fr-FR"/>
        </w:rPr>
        <w:t xml:space="preserve"> que la durée maximale de protection prévue par la législation du </w:t>
      </w:r>
      <w:r w:rsidR="005138BE" w:rsidRPr="00326617">
        <w:rPr>
          <w:szCs w:val="22"/>
          <w:lang w:val="fr-FR"/>
        </w:rPr>
        <w:t>Viet Nam</w:t>
      </w:r>
      <w:r w:rsidRPr="00326617">
        <w:rPr>
          <w:szCs w:val="22"/>
          <w:lang w:val="fr-FR"/>
        </w:rPr>
        <w:t xml:space="preserve"> </w:t>
      </w:r>
      <w:r w:rsidR="005138BE" w:rsidRPr="00326617">
        <w:rPr>
          <w:szCs w:val="22"/>
          <w:lang w:val="fr-FR"/>
        </w:rPr>
        <w:t>pour les</w:t>
      </w:r>
      <w:r w:rsidRPr="00326617">
        <w:rPr>
          <w:szCs w:val="22"/>
          <w:lang w:val="fr-FR"/>
        </w:rPr>
        <w:t xml:space="preserve"> dessins et modèles industriels </w:t>
      </w:r>
      <w:r w:rsidR="001A511B" w:rsidRPr="00326617">
        <w:rPr>
          <w:szCs w:val="22"/>
          <w:lang w:val="fr-FR"/>
        </w:rPr>
        <w:t>est de 15 ans</w:t>
      </w:r>
      <w:r w:rsidR="004360C1" w:rsidRPr="00326617">
        <w:rPr>
          <w:szCs w:val="22"/>
          <w:lang w:val="fr-FR"/>
        </w:rPr>
        <w:t>;</w:t>
      </w:r>
      <w:r w:rsidR="00326617">
        <w:rPr>
          <w:szCs w:val="22"/>
          <w:lang w:val="fr-FR"/>
        </w:rPr>
        <w:br w:type="page"/>
      </w:r>
    </w:p>
    <w:p w:rsidR="005F1682" w:rsidRPr="009629B1" w:rsidRDefault="005F1682" w:rsidP="009D0C7B">
      <w:pPr>
        <w:pStyle w:val="ONUMFS"/>
        <w:numPr>
          <w:ilvl w:val="0"/>
          <w:numId w:val="15"/>
        </w:numPr>
        <w:tabs>
          <w:tab w:val="clear" w:pos="567"/>
        </w:tabs>
        <w:ind w:left="540"/>
        <w:rPr>
          <w:lang w:val="fr-FR"/>
        </w:rPr>
      </w:pPr>
      <w:proofErr w:type="gramStart"/>
      <w:r>
        <w:rPr>
          <w:szCs w:val="22"/>
          <w:lang w:val="fr-FR"/>
        </w:rPr>
        <w:lastRenderedPageBreak/>
        <w:t>l</w:t>
      </w:r>
      <w:r w:rsidRPr="00FF1085">
        <w:rPr>
          <w:szCs w:val="22"/>
          <w:lang w:val="fr-FR"/>
        </w:rPr>
        <w:t>a</w:t>
      </w:r>
      <w:proofErr w:type="gramEnd"/>
      <w:r w:rsidRPr="00FF1085">
        <w:rPr>
          <w:szCs w:val="22"/>
          <w:lang w:val="fr-FR"/>
        </w:rPr>
        <w:t xml:space="preserve"> déclaration visée à l</w:t>
      </w:r>
      <w:r w:rsidR="00326617">
        <w:rPr>
          <w:szCs w:val="22"/>
          <w:lang w:val="fr-FR"/>
        </w:rPr>
        <w:t>a règle 9.3) du R</w:t>
      </w:r>
      <w:r>
        <w:rPr>
          <w:szCs w:val="22"/>
          <w:lang w:val="fr-FR"/>
        </w:rPr>
        <w:t>èglement d’exécution commun à l’Acte de</w:t>
      </w:r>
      <w:r w:rsidR="00145931">
        <w:rPr>
          <w:szCs w:val="22"/>
          <w:lang w:val="fr-FR"/>
        </w:rPr>
        <w:t> </w:t>
      </w:r>
      <w:r>
        <w:rPr>
          <w:szCs w:val="22"/>
          <w:lang w:val="fr-FR"/>
        </w:rPr>
        <w:t>1999 et l’Acte de 1960 de l’Arrangement de La Haye,</w:t>
      </w:r>
      <w:r w:rsidRPr="009629B1">
        <w:rPr>
          <w:lang w:val="fr-FR"/>
        </w:rPr>
        <w:t xml:space="preserve"> selon laquelle, lorsque le produit qui constitue le dessin ou modèle industriel est tridimensionnel, </w:t>
      </w:r>
      <w:r>
        <w:rPr>
          <w:lang w:val="fr-FR"/>
        </w:rPr>
        <w:t xml:space="preserve">une vue en perspective du dessin ou modèle industriel est </w:t>
      </w:r>
      <w:r w:rsidRPr="009629B1">
        <w:rPr>
          <w:lang w:val="fr-FR"/>
        </w:rPr>
        <w:t>exigée;</w:t>
      </w:r>
    </w:p>
    <w:p w:rsidR="00060BD2" w:rsidRPr="005F1682" w:rsidRDefault="007B3F6A" w:rsidP="009D0C7B">
      <w:pPr>
        <w:pStyle w:val="ListParagraph"/>
        <w:numPr>
          <w:ilvl w:val="0"/>
          <w:numId w:val="14"/>
        </w:numPr>
        <w:spacing w:after="220"/>
        <w:ind w:left="540" w:firstLine="90"/>
        <w:rPr>
          <w:szCs w:val="22"/>
          <w:lang w:val="fr-FR"/>
        </w:rPr>
      </w:pPr>
      <w:proofErr w:type="gramStart"/>
      <w:r>
        <w:rPr>
          <w:szCs w:val="22"/>
          <w:lang w:val="fr-FR"/>
        </w:rPr>
        <w:t>l</w:t>
      </w:r>
      <w:r w:rsidRPr="00FF1085">
        <w:rPr>
          <w:szCs w:val="22"/>
          <w:lang w:val="fr-FR"/>
        </w:rPr>
        <w:t>a</w:t>
      </w:r>
      <w:proofErr w:type="gramEnd"/>
      <w:r w:rsidRPr="00FF1085">
        <w:rPr>
          <w:szCs w:val="22"/>
          <w:lang w:val="fr-FR"/>
        </w:rPr>
        <w:t xml:space="preserve"> déclaration</w:t>
      </w:r>
      <w:r w:rsidR="00767DF8" w:rsidRPr="00767DF8">
        <w:rPr>
          <w:szCs w:val="22"/>
          <w:lang w:val="fr-FR"/>
        </w:rPr>
        <w:t xml:space="preserve"> </w:t>
      </w:r>
      <w:r w:rsidR="00767DF8">
        <w:rPr>
          <w:szCs w:val="22"/>
          <w:lang w:val="fr-FR"/>
        </w:rPr>
        <w:t>demandant l’application du niveau trois de la taxe de désignation standard, conformément à la</w:t>
      </w:r>
      <w:r>
        <w:rPr>
          <w:szCs w:val="22"/>
          <w:lang w:val="fr-FR"/>
        </w:rPr>
        <w:t xml:space="preserve"> règle 12.1)c)i) du règlement d’exécution commun</w:t>
      </w:r>
      <w:r w:rsidR="009D0C7B">
        <w:rPr>
          <w:szCs w:val="22"/>
          <w:lang w:val="fr-FR"/>
        </w:rPr>
        <w:t>.</w:t>
      </w:r>
    </w:p>
    <w:p w:rsidR="00060BD2" w:rsidRPr="00D73812" w:rsidRDefault="00984C69" w:rsidP="00D73812">
      <w:pPr>
        <w:pStyle w:val="ONUMFS"/>
        <w:rPr>
          <w:lang w:val="fr-FR"/>
        </w:rPr>
      </w:pPr>
      <w:r>
        <w:rPr>
          <w:lang w:val="fr-FR"/>
        </w:rPr>
        <w:t>C</w:t>
      </w:r>
      <w:r w:rsidR="004B25A1" w:rsidRPr="00D73812">
        <w:rPr>
          <w:lang w:val="fr-FR"/>
        </w:rPr>
        <w:t>onformément à l</w:t>
      </w:r>
      <w:r w:rsidR="00C5528A" w:rsidRPr="00D73812">
        <w:rPr>
          <w:lang w:val="fr-FR"/>
        </w:rPr>
        <w:t>’article </w:t>
      </w:r>
      <w:proofErr w:type="gramStart"/>
      <w:r w:rsidR="00C5528A" w:rsidRPr="00D73812">
        <w:rPr>
          <w:lang w:val="fr-FR"/>
        </w:rPr>
        <w:t>2</w:t>
      </w:r>
      <w:r w:rsidR="004B25A1" w:rsidRPr="00D73812">
        <w:rPr>
          <w:lang w:val="fr-FR"/>
        </w:rPr>
        <w:t>8.3)b</w:t>
      </w:r>
      <w:proofErr w:type="gramEnd"/>
      <w:r w:rsidR="004B25A1" w:rsidRPr="00D73812">
        <w:rPr>
          <w:lang w:val="fr-FR"/>
        </w:rPr>
        <w:t>) de l</w:t>
      </w:r>
      <w:r w:rsidR="00C5528A" w:rsidRPr="00D73812">
        <w:rPr>
          <w:lang w:val="fr-FR"/>
        </w:rPr>
        <w:t>’</w:t>
      </w:r>
      <w:r w:rsidR="004B25A1" w:rsidRPr="00D73812">
        <w:rPr>
          <w:lang w:val="fr-FR"/>
        </w:rPr>
        <w:t xml:space="preserve">Acte </w:t>
      </w:r>
      <w:r w:rsidR="00C5528A" w:rsidRPr="00D73812">
        <w:rPr>
          <w:lang w:val="fr-FR"/>
        </w:rPr>
        <w:t>de 1999</w:t>
      </w:r>
      <w:r w:rsidR="004B25A1" w:rsidRPr="00D73812">
        <w:rPr>
          <w:lang w:val="fr-FR"/>
        </w:rPr>
        <w:t>, l</w:t>
      </w:r>
      <w:r w:rsidR="00C5528A" w:rsidRPr="00D73812">
        <w:rPr>
          <w:lang w:val="fr-FR"/>
        </w:rPr>
        <w:t>’</w:t>
      </w:r>
      <w:r w:rsidR="004B25A1" w:rsidRPr="00D73812">
        <w:rPr>
          <w:lang w:val="fr-FR"/>
        </w:rPr>
        <w:t xml:space="preserve">Acte </w:t>
      </w:r>
      <w:r w:rsidR="00C5528A" w:rsidRPr="00D73812">
        <w:rPr>
          <w:lang w:val="fr-FR"/>
        </w:rPr>
        <w:t>de 1999</w:t>
      </w:r>
      <w:r w:rsidR="004B25A1" w:rsidRPr="00D73812">
        <w:rPr>
          <w:lang w:val="fr-FR"/>
        </w:rPr>
        <w:t xml:space="preserve"> et les déclarations faites entreront en vigueur </w:t>
      </w:r>
      <w:r w:rsidR="00C5528A" w:rsidRPr="00D73812">
        <w:rPr>
          <w:lang w:val="fr-FR"/>
        </w:rPr>
        <w:t>à l’égard</w:t>
      </w:r>
      <w:r w:rsidR="004B25A1" w:rsidRPr="00D73812">
        <w:rPr>
          <w:lang w:val="fr-FR"/>
        </w:rPr>
        <w:t xml:space="preserve"> du </w:t>
      </w:r>
      <w:r>
        <w:rPr>
          <w:lang w:val="fr-FR"/>
        </w:rPr>
        <w:t>Viet Nam</w:t>
      </w:r>
      <w:r w:rsidR="004B25A1" w:rsidRPr="00D73812">
        <w:rPr>
          <w:lang w:val="fr-FR"/>
        </w:rPr>
        <w:t xml:space="preserve"> le</w:t>
      </w:r>
      <w:r w:rsidR="002D213C">
        <w:rPr>
          <w:lang w:val="fr-FR"/>
        </w:rPr>
        <w:t> </w:t>
      </w:r>
      <w:r>
        <w:rPr>
          <w:lang w:val="fr-FR"/>
        </w:rPr>
        <w:t>30</w:t>
      </w:r>
      <w:r w:rsidR="00C5528A" w:rsidRPr="00D73812">
        <w:rPr>
          <w:lang w:val="fr-FR"/>
        </w:rPr>
        <w:t> </w:t>
      </w:r>
      <w:r>
        <w:rPr>
          <w:lang w:val="fr-FR"/>
        </w:rPr>
        <w:t>décembre</w:t>
      </w:r>
      <w:r w:rsidR="006B0B5F">
        <w:rPr>
          <w:lang w:val="fr-FR"/>
        </w:rPr>
        <w:t> 2019</w:t>
      </w:r>
      <w:r w:rsidR="004B25A1" w:rsidRPr="00D73812">
        <w:rPr>
          <w:lang w:val="fr-FR"/>
        </w:rPr>
        <w:t>.</w:t>
      </w:r>
    </w:p>
    <w:p w:rsidR="00060BD2" w:rsidRPr="00D73812" w:rsidRDefault="004B25A1" w:rsidP="006B0B5F">
      <w:pPr>
        <w:pStyle w:val="ONUMFS"/>
        <w:rPr>
          <w:lang w:val="fr-FR"/>
        </w:rPr>
      </w:pPr>
      <w:r w:rsidRPr="00D73812">
        <w:rPr>
          <w:lang w:val="fr-FR"/>
        </w:rPr>
        <w:t>L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 xml:space="preserve">adhésion du </w:t>
      </w:r>
      <w:r w:rsidR="00984C69">
        <w:rPr>
          <w:lang w:val="fr-FR"/>
        </w:rPr>
        <w:t>Viet Nam</w:t>
      </w:r>
      <w:r w:rsidRPr="00D73812">
        <w:rPr>
          <w:lang w:val="fr-FR"/>
        </w:rPr>
        <w:t xml:space="preserve"> à l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>Acte de 1999 porte à </w:t>
      </w:r>
      <w:r w:rsidR="006B0B5F">
        <w:rPr>
          <w:lang w:val="fr-FR"/>
        </w:rPr>
        <w:t>6</w:t>
      </w:r>
      <w:r w:rsidR="00984C69">
        <w:rPr>
          <w:lang w:val="fr-FR"/>
        </w:rPr>
        <w:t>1</w:t>
      </w:r>
      <w:r w:rsidRPr="00D73812">
        <w:rPr>
          <w:lang w:val="fr-FR"/>
        </w:rPr>
        <w:t xml:space="preserve"> le nombre de parties contractantes à cet acte et à </w:t>
      </w:r>
      <w:r w:rsidR="006B0B5F">
        <w:rPr>
          <w:lang w:val="fr-FR"/>
        </w:rPr>
        <w:t>7</w:t>
      </w:r>
      <w:r w:rsidR="00984C69">
        <w:rPr>
          <w:lang w:val="fr-FR"/>
        </w:rPr>
        <w:t>1</w:t>
      </w:r>
      <w:r w:rsidRPr="00D73812">
        <w:rPr>
          <w:lang w:val="fr-FR"/>
        </w:rPr>
        <w:t xml:space="preserve"> le nombre total de parties contractantes à l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 xml:space="preserve">Arrangement de </w:t>
      </w:r>
      <w:r w:rsidR="00C5528A" w:rsidRPr="00D73812">
        <w:rPr>
          <w:lang w:val="fr-FR"/>
        </w:rPr>
        <w:t>La Ha</w:t>
      </w:r>
      <w:r w:rsidR="0076094D" w:rsidRPr="00D73812">
        <w:rPr>
          <w:lang w:val="fr-FR"/>
        </w:rPr>
        <w:t>ye.  Un</w:t>
      </w:r>
      <w:r w:rsidRPr="00D73812">
        <w:rPr>
          <w:lang w:val="fr-FR"/>
        </w:rPr>
        <w:t>e liste des parties contractantes à l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 xml:space="preserve">Arrangement de </w:t>
      </w:r>
      <w:r w:rsidR="00C5528A" w:rsidRPr="00D73812">
        <w:rPr>
          <w:lang w:val="fr-FR"/>
        </w:rPr>
        <w:t>La Haye</w:t>
      </w:r>
      <w:r w:rsidRPr="00D73812">
        <w:rPr>
          <w:lang w:val="fr-FR"/>
        </w:rPr>
        <w:t xml:space="preserve"> est disponible sur le site Web de l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>OMPI, à l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 xml:space="preserve">adresse </w:t>
      </w:r>
      <w:hyperlink r:id="rId9" w:history="1">
        <w:r w:rsidR="00A8679E" w:rsidRPr="00A8679E">
          <w:rPr>
            <w:rStyle w:val="Hyperlink"/>
            <w:color w:val="auto"/>
            <w:u w:val="none"/>
            <w:lang w:val="fr-FR"/>
          </w:rPr>
          <w:t>www.wipo.int/export/sites/www/treaties/fr/documents/pdf/hague.pdf</w:t>
        </w:r>
      </w:hyperlink>
      <w:r w:rsidRPr="00D73812">
        <w:rPr>
          <w:lang w:val="fr-FR"/>
        </w:rPr>
        <w:t>.</w:t>
      </w:r>
    </w:p>
    <w:p w:rsidR="00060BD2" w:rsidRPr="00D73812" w:rsidRDefault="004B25A1" w:rsidP="00984C69">
      <w:pPr>
        <w:pStyle w:val="Endofdocument-Annex"/>
        <w:spacing w:before="720"/>
        <w:jc w:val="both"/>
        <w:rPr>
          <w:lang w:val="fr-FR"/>
        </w:rPr>
      </w:pPr>
      <w:r w:rsidRPr="00D73812">
        <w:rPr>
          <w:lang w:val="fr-FR"/>
        </w:rPr>
        <w:t>Le</w:t>
      </w:r>
      <w:r w:rsidR="0076094D" w:rsidRPr="00D73812">
        <w:rPr>
          <w:lang w:val="fr-FR"/>
        </w:rPr>
        <w:t xml:space="preserve"> </w:t>
      </w:r>
      <w:r w:rsidR="00FB35E4">
        <w:rPr>
          <w:lang w:val="fr-FR"/>
        </w:rPr>
        <w:t>27</w:t>
      </w:r>
      <w:bookmarkStart w:id="2" w:name="_GoBack"/>
      <w:bookmarkEnd w:id="2"/>
      <w:r w:rsidR="00984C69">
        <w:rPr>
          <w:lang w:val="fr-FR"/>
        </w:rPr>
        <w:t xml:space="preserve"> </w:t>
      </w:r>
      <w:r w:rsidR="009049E6">
        <w:rPr>
          <w:lang w:val="fr-FR"/>
        </w:rPr>
        <w:t>novembre</w:t>
      </w:r>
      <w:r w:rsidR="00984C69">
        <w:rPr>
          <w:lang w:val="fr-FR"/>
        </w:rPr>
        <w:t xml:space="preserve"> </w:t>
      </w:r>
      <w:r w:rsidR="00C5528A" w:rsidRPr="00D73812">
        <w:rPr>
          <w:lang w:val="fr-FR"/>
        </w:rPr>
        <w:t>20</w:t>
      </w:r>
      <w:r w:rsidRPr="00D73812">
        <w:rPr>
          <w:lang w:val="fr-FR"/>
        </w:rPr>
        <w:t>1</w:t>
      </w:r>
      <w:r w:rsidR="00984C69">
        <w:rPr>
          <w:lang w:val="fr-FR"/>
        </w:rPr>
        <w:t>9</w:t>
      </w:r>
    </w:p>
    <w:sectPr w:rsidR="00060BD2" w:rsidRPr="00D73812" w:rsidSect="00F0711F">
      <w:headerReference w:type="even" r:id="rId10"/>
      <w:headerReference w:type="default" r:id="rId11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8DF" w:rsidRDefault="002F78DF">
      <w:r>
        <w:separator/>
      </w:r>
    </w:p>
  </w:endnote>
  <w:endnote w:type="continuationSeparator" w:id="0">
    <w:p w:rsidR="002F78DF" w:rsidRDefault="002F78DF" w:rsidP="003B38C1">
      <w:r>
        <w:separator/>
      </w:r>
    </w:p>
    <w:p w:rsidR="002F78DF" w:rsidRPr="003B38C1" w:rsidRDefault="002F78D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F78DF" w:rsidRPr="003B38C1" w:rsidRDefault="002F78D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8DF" w:rsidRDefault="002F78DF">
      <w:r>
        <w:separator/>
      </w:r>
    </w:p>
  </w:footnote>
  <w:footnote w:type="continuationSeparator" w:id="0">
    <w:p w:rsidR="002F78DF" w:rsidRDefault="002F78DF" w:rsidP="008B60B2">
      <w:r>
        <w:separator/>
      </w:r>
    </w:p>
    <w:p w:rsidR="002F78DF" w:rsidRPr="00ED77FB" w:rsidRDefault="002F78D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F78DF" w:rsidRPr="00ED77FB" w:rsidRDefault="002F78D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11F" w:rsidRDefault="00F0711F" w:rsidP="00F0711F">
    <w:pPr>
      <w:pStyle w:val="Header"/>
      <w:jc w:val="right"/>
    </w:pPr>
    <w:proofErr w:type="gramStart"/>
    <w:r>
      <w:t>page</w:t>
    </w:r>
    <w:proofErr w:type="gramEnd"/>
    <w:r>
      <w:t> 2</w:t>
    </w:r>
  </w:p>
  <w:p w:rsidR="00F0711F" w:rsidRDefault="00F0711F" w:rsidP="00F0711F">
    <w:pPr>
      <w:pStyle w:val="Header"/>
      <w:jc w:val="right"/>
    </w:pPr>
  </w:p>
  <w:p w:rsidR="00F0711F" w:rsidRDefault="00F0711F" w:rsidP="00F0711F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393" w:rsidRDefault="007D7393" w:rsidP="007D7393">
    <w:pPr>
      <w:pStyle w:val="Header"/>
      <w:jc w:val="right"/>
    </w:pPr>
    <w:proofErr w:type="gramStart"/>
    <w:r>
      <w:t>page</w:t>
    </w:r>
    <w:proofErr w:type="gramEnd"/>
    <w:r w:rsidR="0076094D">
      <w:t> </w:t>
    </w:r>
    <w:r>
      <w:t>2</w:t>
    </w:r>
  </w:p>
  <w:p w:rsidR="007D7393" w:rsidRDefault="007D7393" w:rsidP="007D7393">
    <w:pPr>
      <w:pStyle w:val="Header"/>
      <w:jc w:val="right"/>
    </w:pPr>
  </w:p>
  <w:p w:rsidR="007D7393" w:rsidRDefault="007D7393" w:rsidP="007D739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2140AF"/>
    <w:multiLevelType w:val="hybridMultilevel"/>
    <w:tmpl w:val="90464A36"/>
    <w:lvl w:ilvl="0" w:tplc="1B0AAB8C">
      <w:numFmt w:val="bullet"/>
      <w:lvlText w:val="–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0D424F6"/>
    <w:multiLevelType w:val="hybridMultilevel"/>
    <w:tmpl w:val="A82E8E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640023"/>
    <w:multiLevelType w:val="hybridMultilevel"/>
    <w:tmpl w:val="C3CE46C0"/>
    <w:lvl w:ilvl="0" w:tplc="1B0AAB8C">
      <w:numFmt w:val="bullet"/>
      <w:lvlText w:val="–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69F00B9"/>
    <w:multiLevelType w:val="hybridMultilevel"/>
    <w:tmpl w:val="4BA0C9D6"/>
    <w:lvl w:ilvl="0" w:tplc="D7B0FCFE">
      <w:start w:val="1"/>
      <w:numFmt w:val="lowerRoman"/>
      <w:lvlText w:val="(%1)"/>
      <w:lvlJc w:val="left"/>
      <w:pPr>
        <w:ind w:left="1857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217" w:hanging="360"/>
      </w:pPr>
    </w:lvl>
    <w:lvl w:ilvl="2" w:tplc="040A001B" w:tentative="1">
      <w:start w:val="1"/>
      <w:numFmt w:val="lowerRoman"/>
      <w:lvlText w:val="%3."/>
      <w:lvlJc w:val="right"/>
      <w:pPr>
        <w:ind w:left="2937" w:hanging="180"/>
      </w:pPr>
    </w:lvl>
    <w:lvl w:ilvl="3" w:tplc="040A000F" w:tentative="1">
      <w:start w:val="1"/>
      <w:numFmt w:val="decimal"/>
      <w:lvlText w:val="%4."/>
      <w:lvlJc w:val="left"/>
      <w:pPr>
        <w:ind w:left="3657" w:hanging="360"/>
      </w:pPr>
    </w:lvl>
    <w:lvl w:ilvl="4" w:tplc="040A0019" w:tentative="1">
      <w:start w:val="1"/>
      <w:numFmt w:val="lowerLetter"/>
      <w:lvlText w:val="%5."/>
      <w:lvlJc w:val="left"/>
      <w:pPr>
        <w:ind w:left="4377" w:hanging="360"/>
      </w:pPr>
    </w:lvl>
    <w:lvl w:ilvl="5" w:tplc="040A001B" w:tentative="1">
      <w:start w:val="1"/>
      <w:numFmt w:val="lowerRoman"/>
      <w:lvlText w:val="%6."/>
      <w:lvlJc w:val="right"/>
      <w:pPr>
        <w:ind w:left="5097" w:hanging="180"/>
      </w:pPr>
    </w:lvl>
    <w:lvl w:ilvl="6" w:tplc="040A000F" w:tentative="1">
      <w:start w:val="1"/>
      <w:numFmt w:val="decimal"/>
      <w:lvlText w:val="%7."/>
      <w:lvlJc w:val="left"/>
      <w:pPr>
        <w:ind w:left="5817" w:hanging="360"/>
      </w:pPr>
    </w:lvl>
    <w:lvl w:ilvl="7" w:tplc="040A0019" w:tentative="1">
      <w:start w:val="1"/>
      <w:numFmt w:val="lowerLetter"/>
      <w:lvlText w:val="%8."/>
      <w:lvlJc w:val="left"/>
      <w:pPr>
        <w:ind w:left="6537" w:hanging="360"/>
      </w:pPr>
    </w:lvl>
    <w:lvl w:ilvl="8" w:tplc="040A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F35C86"/>
    <w:multiLevelType w:val="hybridMultilevel"/>
    <w:tmpl w:val="96DAA130"/>
    <w:lvl w:ilvl="0" w:tplc="D7B0FCFE">
      <w:start w:val="1"/>
      <w:numFmt w:val="lowerRoman"/>
      <w:lvlText w:val="(%1)"/>
      <w:lvlJc w:val="left"/>
      <w:pPr>
        <w:ind w:left="180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520" w:hanging="360"/>
      </w:pPr>
    </w:lvl>
    <w:lvl w:ilvl="2" w:tplc="040A001B" w:tentative="1">
      <w:start w:val="1"/>
      <w:numFmt w:val="lowerRoman"/>
      <w:lvlText w:val="%3."/>
      <w:lvlJc w:val="right"/>
      <w:pPr>
        <w:ind w:left="3240" w:hanging="180"/>
      </w:pPr>
    </w:lvl>
    <w:lvl w:ilvl="3" w:tplc="040A000F" w:tentative="1">
      <w:start w:val="1"/>
      <w:numFmt w:val="decimal"/>
      <w:lvlText w:val="%4."/>
      <w:lvlJc w:val="left"/>
      <w:pPr>
        <w:ind w:left="3960" w:hanging="360"/>
      </w:pPr>
    </w:lvl>
    <w:lvl w:ilvl="4" w:tplc="040A0019" w:tentative="1">
      <w:start w:val="1"/>
      <w:numFmt w:val="lowerLetter"/>
      <w:lvlText w:val="%5."/>
      <w:lvlJc w:val="left"/>
      <w:pPr>
        <w:ind w:left="4680" w:hanging="360"/>
      </w:pPr>
    </w:lvl>
    <w:lvl w:ilvl="5" w:tplc="040A001B" w:tentative="1">
      <w:start w:val="1"/>
      <w:numFmt w:val="lowerRoman"/>
      <w:lvlText w:val="%6."/>
      <w:lvlJc w:val="right"/>
      <w:pPr>
        <w:ind w:left="5400" w:hanging="180"/>
      </w:pPr>
    </w:lvl>
    <w:lvl w:ilvl="6" w:tplc="040A000F" w:tentative="1">
      <w:start w:val="1"/>
      <w:numFmt w:val="decimal"/>
      <w:lvlText w:val="%7."/>
      <w:lvlJc w:val="left"/>
      <w:pPr>
        <w:ind w:left="6120" w:hanging="360"/>
      </w:pPr>
    </w:lvl>
    <w:lvl w:ilvl="7" w:tplc="040A0019" w:tentative="1">
      <w:start w:val="1"/>
      <w:numFmt w:val="lowerLetter"/>
      <w:lvlText w:val="%8."/>
      <w:lvlJc w:val="left"/>
      <w:pPr>
        <w:ind w:left="6840" w:hanging="360"/>
      </w:pPr>
    </w:lvl>
    <w:lvl w:ilvl="8" w:tplc="0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D2962CE"/>
    <w:multiLevelType w:val="hybridMultilevel"/>
    <w:tmpl w:val="AADA0E92"/>
    <w:lvl w:ilvl="0" w:tplc="73FADE2A">
      <w:start w:val="1"/>
      <w:numFmt w:val="lowerRoman"/>
      <w:lvlText w:val="(%1)"/>
      <w:lvlJc w:val="left"/>
      <w:pPr>
        <w:ind w:left="1857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3" w15:restartNumberingAfterBreak="0">
    <w:nsid w:val="68195805"/>
    <w:multiLevelType w:val="multilevel"/>
    <w:tmpl w:val="EC4EFC2E"/>
    <w:lvl w:ilvl="0">
      <w:start w:val="1"/>
      <w:numFmt w:val="bullet"/>
      <w:lvlText w:val="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 w15:restartNumberingAfterBreak="0">
    <w:nsid w:val="68875136"/>
    <w:multiLevelType w:val="hybridMultilevel"/>
    <w:tmpl w:val="C35AF6DE"/>
    <w:lvl w:ilvl="0" w:tplc="508224EC">
      <w:start w:val="1"/>
      <w:numFmt w:val="lowerRoman"/>
      <w:lvlText w:val="(%1)"/>
      <w:lvlJc w:val="left"/>
      <w:pPr>
        <w:ind w:left="1857" w:hanging="720"/>
      </w:pPr>
      <w:rPr>
        <w:rFonts w:hint="default"/>
        <w:i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7125A6"/>
    <w:multiLevelType w:val="hybridMultilevel"/>
    <w:tmpl w:val="910E407C"/>
    <w:lvl w:ilvl="0" w:tplc="04CED0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9"/>
  </w:num>
  <w:num w:numId="5">
    <w:abstractNumId w:val="2"/>
  </w:num>
  <w:num w:numId="6">
    <w:abstractNumId w:val="4"/>
  </w:num>
  <w:num w:numId="7">
    <w:abstractNumId w:val="5"/>
  </w:num>
  <w:num w:numId="8">
    <w:abstractNumId w:val="15"/>
  </w:num>
  <w:num w:numId="9">
    <w:abstractNumId w:val="12"/>
  </w:num>
  <w:num w:numId="10">
    <w:abstractNumId w:val="1"/>
  </w:num>
  <w:num w:numId="11">
    <w:abstractNumId w:val="8"/>
  </w:num>
  <w:num w:numId="12">
    <w:abstractNumId w:val="11"/>
  </w:num>
  <w:num w:numId="13">
    <w:abstractNumId w:val="14"/>
  </w:num>
  <w:num w:numId="14">
    <w:abstractNumId w:val="6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45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DB|FTS_Glossary|WIPOLDTERM|FR_TermBase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5016"/>
    <w:rsid w:val="00005CFF"/>
    <w:rsid w:val="000102D0"/>
    <w:rsid w:val="000123A6"/>
    <w:rsid w:val="00012C9D"/>
    <w:rsid w:val="00013A9B"/>
    <w:rsid w:val="0002095F"/>
    <w:rsid w:val="00022521"/>
    <w:rsid w:val="00027B79"/>
    <w:rsid w:val="00032516"/>
    <w:rsid w:val="0003763C"/>
    <w:rsid w:val="0004273F"/>
    <w:rsid w:val="00043313"/>
    <w:rsid w:val="00043CAA"/>
    <w:rsid w:val="00044267"/>
    <w:rsid w:val="00050D24"/>
    <w:rsid w:val="00060BB1"/>
    <w:rsid w:val="00060BD2"/>
    <w:rsid w:val="00062496"/>
    <w:rsid w:val="000728FF"/>
    <w:rsid w:val="00073F34"/>
    <w:rsid w:val="0007453B"/>
    <w:rsid w:val="00075432"/>
    <w:rsid w:val="00093F9B"/>
    <w:rsid w:val="00095ACC"/>
    <w:rsid w:val="000968ED"/>
    <w:rsid w:val="000A0FF5"/>
    <w:rsid w:val="000A525D"/>
    <w:rsid w:val="000C58FA"/>
    <w:rsid w:val="000D0F06"/>
    <w:rsid w:val="000D19B9"/>
    <w:rsid w:val="000D3921"/>
    <w:rsid w:val="000D4623"/>
    <w:rsid w:val="000E4433"/>
    <w:rsid w:val="000F3931"/>
    <w:rsid w:val="000F5E56"/>
    <w:rsid w:val="000F7C50"/>
    <w:rsid w:val="00105359"/>
    <w:rsid w:val="00110A0A"/>
    <w:rsid w:val="001207CE"/>
    <w:rsid w:val="00121CDE"/>
    <w:rsid w:val="001272E3"/>
    <w:rsid w:val="00131BD8"/>
    <w:rsid w:val="00133F53"/>
    <w:rsid w:val="001362EE"/>
    <w:rsid w:val="0014531F"/>
    <w:rsid w:val="00145931"/>
    <w:rsid w:val="0015037D"/>
    <w:rsid w:val="00157C52"/>
    <w:rsid w:val="00165217"/>
    <w:rsid w:val="00166299"/>
    <w:rsid w:val="00175970"/>
    <w:rsid w:val="001832A6"/>
    <w:rsid w:val="00185E31"/>
    <w:rsid w:val="00186DE1"/>
    <w:rsid w:val="001961E1"/>
    <w:rsid w:val="001970B5"/>
    <w:rsid w:val="001A511B"/>
    <w:rsid w:val="001A5948"/>
    <w:rsid w:val="001C2D7E"/>
    <w:rsid w:val="001D4F09"/>
    <w:rsid w:val="001E3850"/>
    <w:rsid w:val="001F1B95"/>
    <w:rsid w:val="001F3108"/>
    <w:rsid w:val="001F717F"/>
    <w:rsid w:val="001F7228"/>
    <w:rsid w:val="0020551F"/>
    <w:rsid w:val="00206EB9"/>
    <w:rsid w:val="00212E80"/>
    <w:rsid w:val="00212F2F"/>
    <w:rsid w:val="00221C5D"/>
    <w:rsid w:val="00221F67"/>
    <w:rsid w:val="0022493E"/>
    <w:rsid w:val="0022794E"/>
    <w:rsid w:val="00231906"/>
    <w:rsid w:val="00242F64"/>
    <w:rsid w:val="00251552"/>
    <w:rsid w:val="00251890"/>
    <w:rsid w:val="0025278E"/>
    <w:rsid w:val="002539D3"/>
    <w:rsid w:val="00255819"/>
    <w:rsid w:val="00257BF9"/>
    <w:rsid w:val="0026235C"/>
    <w:rsid w:val="002634C4"/>
    <w:rsid w:val="00266029"/>
    <w:rsid w:val="002670F5"/>
    <w:rsid w:val="00267FBD"/>
    <w:rsid w:val="00274D83"/>
    <w:rsid w:val="00277570"/>
    <w:rsid w:val="00277876"/>
    <w:rsid w:val="002913F3"/>
    <w:rsid w:val="002928D3"/>
    <w:rsid w:val="002A2E4F"/>
    <w:rsid w:val="002A513E"/>
    <w:rsid w:val="002B2E2F"/>
    <w:rsid w:val="002C1554"/>
    <w:rsid w:val="002C38D8"/>
    <w:rsid w:val="002C4107"/>
    <w:rsid w:val="002C5843"/>
    <w:rsid w:val="002D213C"/>
    <w:rsid w:val="002D5662"/>
    <w:rsid w:val="002E4A68"/>
    <w:rsid w:val="002F1FE6"/>
    <w:rsid w:val="002F4E68"/>
    <w:rsid w:val="002F4F73"/>
    <w:rsid w:val="002F78DF"/>
    <w:rsid w:val="0030062F"/>
    <w:rsid w:val="00303961"/>
    <w:rsid w:val="00303D39"/>
    <w:rsid w:val="00303F7F"/>
    <w:rsid w:val="003118DD"/>
    <w:rsid w:val="00312F7F"/>
    <w:rsid w:val="00313911"/>
    <w:rsid w:val="00317670"/>
    <w:rsid w:val="00326388"/>
    <w:rsid w:val="00326617"/>
    <w:rsid w:val="003331D4"/>
    <w:rsid w:val="003337E3"/>
    <w:rsid w:val="00335EC1"/>
    <w:rsid w:val="00337EE3"/>
    <w:rsid w:val="00347330"/>
    <w:rsid w:val="00357985"/>
    <w:rsid w:val="00361450"/>
    <w:rsid w:val="003673CF"/>
    <w:rsid w:val="00372945"/>
    <w:rsid w:val="00375BD5"/>
    <w:rsid w:val="00383EC2"/>
    <w:rsid w:val="003845C1"/>
    <w:rsid w:val="003A1B61"/>
    <w:rsid w:val="003A6F89"/>
    <w:rsid w:val="003B38C1"/>
    <w:rsid w:val="003B5E51"/>
    <w:rsid w:val="003C2B2C"/>
    <w:rsid w:val="003E017B"/>
    <w:rsid w:val="003E0A58"/>
    <w:rsid w:val="003E0D9F"/>
    <w:rsid w:val="003E4787"/>
    <w:rsid w:val="004052E1"/>
    <w:rsid w:val="00411FB2"/>
    <w:rsid w:val="004124AF"/>
    <w:rsid w:val="004214C8"/>
    <w:rsid w:val="00422D2E"/>
    <w:rsid w:val="00423E3E"/>
    <w:rsid w:val="00427AF4"/>
    <w:rsid w:val="00433EAE"/>
    <w:rsid w:val="004360C1"/>
    <w:rsid w:val="004376B8"/>
    <w:rsid w:val="00447C5A"/>
    <w:rsid w:val="00450AE5"/>
    <w:rsid w:val="004630B4"/>
    <w:rsid w:val="004647DA"/>
    <w:rsid w:val="004661D4"/>
    <w:rsid w:val="0047006A"/>
    <w:rsid w:val="004715E0"/>
    <w:rsid w:val="00474062"/>
    <w:rsid w:val="00474A55"/>
    <w:rsid w:val="00477D6B"/>
    <w:rsid w:val="00482B15"/>
    <w:rsid w:val="004841A6"/>
    <w:rsid w:val="00492BD2"/>
    <w:rsid w:val="004936FC"/>
    <w:rsid w:val="004947C5"/>
    <w:rsid w:val="00494E4A"/>
    <w:rsid w:val="004A09E0"/>
    <w:rsid w:val="004A640C"/>
    <w:rsid w:val="004B0093"/>
    <w:rsid w:val="004B25A1"/>
    <w:rsid w:val="004B336C"/>
    <w:rsid w:val="004B33D3"/>
    <w:rsid w:val="004B6AD4"/>
    <w:rsid w:val="004D1A1C"/>
    <w:rsid w:val="004D47CD"/>
    <w:rsid w:val="004E08AF"/>
    <w:rsid w:val="004E1EFC"/>
    <w:rsid w:val="004E2931"/>
    <w:rsid w:val="004E3026"/>
    <w:rsid w:val="004E7B42"/>
    <w:rsid w:val="004E7BAD"/>
    <w:rsid w:val="004F5A30"/>
    <w:rsid w:val="005019FF"/>
    <w:rsid w:val="005138BE"/>
    <w:rsid w:val="005243B1"/>
    <w:rsid w:val="0053057A"/>
    <w:rsid w:val="00546473"/>
    <w:rsid w:val="00546A94"/>
    <w:rsid w:val="00560A29"/>
    <w:rsid w:val="00580F7A"/>
    <w:rsid w:val="005868B8"/>
    <w:rsid w:val="0059496E"/>
    <w:rsid w:val="005A27C7"/>
    <w:rsid w:val="005A2E4E"/>
    <w:rsid w:val="005A4466"/>
    <w:rsid w:val="005A78E1"/>
    <w:rsid w:val="005C6649"/>
    <w:rsid w:val="005C79F2"/>
    <w:rsid w:val="005D580D"/>
    <w:rsid w:val="005D6DD3"/>
    <w:rsid w:val="005E7E16"/>
    <w:rsid w:val="005F0F41"/>
    <w:rsid w:val="005F1682"/>
    <w:rsid w:val="005F2F3B"/>
    <w:rsid w:val="005F4AAF"/>
    <w:rsid w:val="005F7D18"/>
    <w:rsid w:val="00605827"/>
    <w:rsid w:val="00606C51"/>
    <w:rsid w:val="006223DB"/>
    <w:rsid w:val="00624B95"/>
    <w:rsid w:val="00631908"/>
    <w:rsid w:val="00634D78"/>
    <w:rsid w:val="00635AFA"/>
    <w:rsid w:val="00644AA2"/>
    <w:rsid w:val="00646050"/>
    <w:rsid w:val="00647268"/>
    <w:rsid w:val="00647B0C"/>
    <w:rsid w:val="006536A3"/>
    <w:rsid w:val="00654AE9"/>
    <w:rsid w:val="006604BE"/>
    <w:rsid w:val="00660AD7"/>
    <w:rsid w:val="00660D8E"/>
    <w:rsid w:val="006659A7"/>
    <w:rsid w:val="006710E4"/>
    <w:rsid w:val="006713CA"/>
    <w:rsid w:val="00674ABA"/>
    <w:rsid w:val="00676C5C"/>
    <w:rsid w:val="00691D5D"/>
    <w:rsid w:val="006A0C24"/>
    <w:rsid w:val="006A354E"/>
    <w:rsid w:val="006B0B5F"/>
    <w:rsid w:val="006B24F6"/>
    <w:rsid w:val="006B558F"/>
    <w:rsid w:val="006C1D21"/>
    <w:rsid w:val="006C3947"/>
    <w:rsid w:val="006D2A62"/>
    <w:rsid w:val="006D4172"/>
    <w:rsid w:val="006E3324"/>
    <w:rsid w:val="006F0A44"/>
    <w:rsid w:val="006F52C6"/>
    <w:rsid w:val="0070117B"/>
    <w:rsid w:val="00702C36"/>
    <w:rsid w:val="007063B6"/>
    <w:rsid w:val="007106C3"/>
    <w:rsid w:val="00726905"/>
    <w:rsid w:val="00727C64"/>
    <w:rsid w:val="007315CB"/>
    <w:rsid w:val="007330D6"/>
    <w:rsid w:val="00742210"/>
    <w:rsid w:val="0074594E"/>
    <w:rsid w:val="00750040"/>
    <w:rsid w:val="00750EFD"/>
    <w:rsid w:val="007525D3"/>
    <w:rsid w:val="0076094D"/>
    <w:rsid w:val="00764F28"/>
    <w:rsid w:val="00767C4D"/>
    <w:rsid w:val="00767DF8"/>
    <w:rsid w:val="00773CE3"/>
    <w:rsid w:val="00775EBD"/>
    <w:rsid w:val="007771D3"/>
    <w:rsid w:val="00780B9B"/>
    <w:rsid w:val="00790A94"/>
    <w:rsid w:val="007919C3"/>
    <w:rsid w:val="007B06CA"/>
    <w:rsid w:val="007B3F6A"/>
    <w:rsid w:val="007B7EEC"/>
    <w:rsid w:val="007B7F73"/>
    <w:rsid w:val="007C1EDA"/>
    <w:rsid w:val="007C26AB"/>
    <w:rsid w:val="007C3E9B"/>
    <w:rsid w:val="007C79D7"/>
    <w:rsid w:val="007D03D1"/>
    <w:rsid w:val="007D1613"/>
    <w:rsid w:val="007D250A"/>
    <w:rsid w:val="007D290D"/>
    <w:rsid w:val="007D4555"/>
    <w:rsid w:val="007D6AA0"/>
    <w:rsid w:val="007D7393"/>
    <w:rsid w:val="007D7A5A"/>
    <w:rsid w:val="007F4D09"/>
    <w:rsid w:val="00804EC4"/>
    <w:rsid w:val="00811712"/>
    <w:rsid w:val="00815479"/>
    <w:rsid w:val="008167CA"/>
    <w:rsid w:val="00824E57"/>
    <w:rsid w:val="00832E01"/>
    <w:rsid w:val="00833C29"/>
    <w:rsid w:val="00854071"/>
    <w:rsid w:val="00854F81"/>
    <w:rsid w:val="00861036"/>
    <w:rsid w:val="00861936"/>
    <w:rsid w:val="00862599"/>
    <w:rsid w:val="00864E5E"/>
    <w:rsid w:val="00874ADA"/>
    <w:rsid w:val="00876A3C"/>
    <w:rsid w:val="00885472"/>
    <w:rsid w:val="00885618"/>
    <w:rsid w:val="0089033E"/>
    <w:rsid w:val="0089039F"/>
    <w:rsid w:val="008948BE"/>
    <w:rsid w:val="00894CAA"/>
    <w:rsid w:val="00895C02"/>
    <w:rsid w:val="00895C10"/>
    <w:rsid w:val="008977D0"/>
    <w:rsid w:val="008A6724"/>
    <w:rsid w:val="008A6D3F"/>
    <w:rsid w:val="008B2141"/>
    <w:rsid w:val="008B2CC1"/>
    <w:rsid w:val="008B60B2"/>
    <w:rsid w:val="008B6115"/>
    <w:rsid w:val="008C2D2F"/>
    <w:rsid w:val="008C2FE6"/>
    <w:rsid w:val="008C67A6"/>
    <w:rsid w:val="008C67B2"/>
    <w:rsid w:val="008D0BBE"/>
    <w:rsid w:val="008E15D6"/>
    <w:rsid w:val="008F1F70"/>
    <w:rsid w:val="008F7686"/>
    <w:rsid w:val="008F7963"/>
    <w:rsid w:val="009049E6"/>
    <w:rsid w:val="00906353"/>
    <w:rsid w:val="0090731E"/>
    <w:rsid w:val="009168A2"/>
    <w:rsid w:val="00916EE2"/>
    <w:rsid w:val="00922789"/>
    <w:rsid w:val="00923F21"/>
    <w:rsid w:val="00931C82"/>
    <w:rsid w:val="0093216E"/>
    <w:rsid w:val="00932C0F"/>
    <w:rsid w:val="009333BB"/>
    <w:rsid w:val="009378BE"/>
    <w:rsid w:val="00940793"/>
    <w:rsid w:val="0094644F"/>
    <w:rsid w:val="009472F9"/>
    <w:rsid w:val="00957393"/>
    <w:rsid w:val="00957988"/>
    <w:rsid w:val="00957A59"/>
    <w:rsid w:val="009624F7"/>
    <w:rsid w:val="00966A22"/>
    <w:rsid w:val="0096722F"/>
    <w:rsid w:val="00974827"/>
    <w:rsid w:val="00980843"/>
    <w:rsid w:val="00984C69"/>
    <w:rsid w:val="009875AE"/>
    <w:rsid w:val="00993F95"/>
    <w:rsid w:val="009949CE"/>
    <w:rsid w:val="00997550"/>
    <w:rsid w:val="00997AAD"/>
    <w:rsid w:val="009A5891"/>
    <w:rsid w:val="009A591F"/>
    <w:rsid w:val="009A6B34"/>
    <w:rsid w:val="009B5798"/>
    <w:rsid w:val="009C0C04"/>
    <w:rsid w:val="009C50B6"/>
    <w:rsid w:val="009D0C7B"/>
    <w:rsid w:val="009E2791"/>
    <w:rsid w:val="009E3F6F"/>
    <w:rsid w:val="009E5F9F"/>
    <w:rsid w:val="009F0611"/>
    <w:rsid w:val="009F2A14"/>
    <w:rsid w:val="009F4153"/>
    <w:rsid w:val="009F499F"/>
    <w:rsid w:val="00A024BB"/>
    <w:rsid w:val="00A053CB"/>
    <w:rsid w:val="00A131ED"/>
    <w:rsid w:val="00A1336B"/>
    <w:rsid w:val="00A1504E"/>
    <w:rsid w:val="00A21684"/>
    <w:rsid w:val="00A25430"/>
    <w:rsid w:val="00A2667E"/>
    <w:rsid w:val="00A26A24"/>
    <w:rsid w:val="00A353ED"/>
    <w:rsid w:val="00A42230"/>
    <w:rsid w:val="00A42DAF"/>
    <w:rsid w:val="00A45BD8"/>
    <w:rsid w:val="00A468E2"/>
    <w:rsid w:val="00A47F15"/>
    <w:rsid w:val="00A53E19"/>
    <w:rsid w:val="00A65D9F"/>
    <w:rsid w:val="00A73224"/>
    <w:rsid w:val="00A80E06"/>
    <w:rsid w:val="00A8679E"/>
    <w:rsid w:val="00A869B7"/>
    <w:rsid w:val="00A97423"/>
    <w:rsid w:val="00AA1EEF"/>
    <w:rsid w:val="00AB1B3C"/>
    <w:rsid w:val="00AB73F9"/>
    <w:rsid w:val="00AC205C"/>
    <w:rsid w:val="00AC24F8"/>
    <w:rsid w:val="00AC2F5B"/>
    <w:rsid w:val="00AD38EE"/>
    <w:rsid w:val="00AE69DE"/>
    <w:rsid w:val="00AF0A6B"/>
    <w:rsid w:val="00AF5108"/>
    <w:rsid w:val="00B05A69"/>
    <w:rsid w:val="00B21387"/>
    <w:rsid w:val="00B2247B"/>
    <w:rsid w:val="00B331F0"/>
    <w:rsid w:val="00B369A9"/>
    <w:rsid w:val="00B43D6F"/>
    <w:rsid w:val="00B46D7E"/>
    <w:rsid w:val="00B54D7D"/>
    <w:rsid w:val="00B565A8"/>
    <w:rsid w:val="00B579A3"/>
    <w:rsid w:val="00B65F23"/>
    <w:rsid w:val="00B7368D"/>
    <w:rsid w:val="00B764C0"/>
    <w:rsid w:val="00B8152B"/>
    <w:rsid w:val="00B83157"/>
    <w:rsid w:val="00B91056"/>
    <w:rsid w:val="00B9734B"/>
    <w:rsid w:val="00B97A85"/>
    <w:rsid w:val="00BA1E70"/>
    <w:rsid w:val="00BA422C"/>
    <w:rsid w:val="00BA59F8"/>
    <w:rsid w:val="00BA63F6"/>
    <w:rsid w:val="00BA6DE5"/>
    <w:rsid w:val="00BB2321"/>
    <w:rsid w:val="00BB30F3"/>
    <w:rsid w:val="00BB4419"/>
    <w:rsid w:val="00BB78C7"/>
    <w:rsid w:val="00BC04DE"/>
    <w:rsid w:val="00BD03E2"/>
    <w:rsid w:val="00BE2AA1"/>
    <w:rsid w:val="00BE4C18"/>
    <w:rsid w:val="00BE55D6"/>
    <w:rsid w:val="00BE5857"/>
    <w:rsid w:val="00C05862"/>
    <w:rsid w:val="00C06779"/>
    <w:rsid w:val="00C11BFE"/>
    <w:rsid w:val="00C16FE4"/>
    <w:rsid w:val="00C21D7B"/>
    <w:rsid w:val="00C26FF9"/>
    <w:rsid w:val="00C272FB"/>
    <w:rsid w:val="00C36B89"/>
    <w:rsid w:val="00C42DBE"/>
    <w:rsid w:val="00C45642"/>
    <w:rsid w:val="00C47421"/>
    <w:rsid w:val="00C5528A"/>
    <w:rsid w:val="00C556FE"/>
    <w:rsid w:val="00C613D5"/>
    <w:rsid w:val="00C63C1C"/>
    <w:rsid w:val="00C6430D"/>
    <w:rsid w:val="00C74FA5"/>
    <w:rsid w:val="00C80362"/>
    <w:rsid w:val="00C83B93"/>
    <w:rsid w:val="00C8462A"/>
    <w:rsid w:val="00C977DB"/>
    <w:rsid w:val="00CA2411"/>
    <w:rsid w:val="00CB132F"/>
    <w:rsid w:val="00CB4916"/>
    <w:rsid w:val="00CC5016"/>
    <w:rsid w:val="00CE0A51"/>
    <w:rsid w:val="00CE0F4D"/>
    <w:rsid w:val="00CE6390"/>
    <w:rsid w:val="00CF4536"/>
    <w:rsid w:val="00CF45C1"/>
    <w:rsid w:val="00D07763"/>
    <w:rsid w:val="00D22BD4"/>
    <w:rsid w:val="00D26320"/>
    <w:rsid w:val="00D30CC7"/>
    <w:rsid w:val="00D316E7"/>
    <w:rsid w:val="00D31C2F"/>
    <w:rsid w:val="00D36664"/>
    <w:rsid w:val="00D40A98"/>
    <w:rsid w:val="00D424EC"/>
    <w:rsid w:val="00D45252"/>
    <w:rsid w:val="00D57F87"/>
    <w:rsid w:val="00D57F90"/>
    <w:rsid w:val="00D70F71"/>
    <w:rsid w:val="00D70FF3"/>
    <w:rsid w:val="00D71B4D"/>
    <w:rsid w:val="00D72249"/>
    <w:rsid w:val="00D73812"/>
    <w:rsid w:val="00D76C3A"/>
    <w:rsid w:val="00D76F38"/>
    <w:rsid w:val="00D81135"/>
    <w:rsid w:val="00D826DA"/>
    <w:rsid w:val="00D844C7"/>
    <w:rsid w:val="00D847BE"/>
    <w:rsid w:val="00D90EE5"/>
    <w:rsid w:val="00D924DB"/>
    <w:rsid w:val="00D93D55"/>
    <w:rsid w:val="00D952AD"/>
    <w:rsid w:val="00DB42CB"/>
    <w:rsid w:val="00DC3E50"/>
    <w:rsid w:val="00DD076F"/>
    <w:rsid w:val="00DD2EB5"/>
    <w:rsid w:val="00DF61A8"/>
    <w:rsid w:val="00E10E07"/>
    <w:rsid w:val="00E23CCD"/>
    <w:rsid w:val="00E24971"/>
    <w:rsid w:val="00E24CA1"/>
    <w:rsid w:val="00E335FE"/>
    <w:rsid w:val="00E357A9"/>
    <w:rsid w:val="00E42B9A"/>
    <w:rsid w:val="00E45DF9"/>
    <w:rsid w:val="00E52EC3"/>
    <w:rsid w:val="00E532DC"/>
    <w:rsid w:val="00E62E7A"/>
    <w:rsid w:val="00E64114"/>
    <w:rsid w:val="00E647DC"/>
    <w:rsid w:val="00E66C2C"/>
    <w:rsid w:val="00E724BB"/>
    <w:rsid w:val="00E74803"/>
    <w:rsid w:val="00E804B6"/>
    <w:rsid w:val="00E81ED6"/>
    <w:rsid w:val="00E87F26"/>
    <w:rsid w:val="00E901C1"/>
    <w:rsid w:val="00EB2461"/>
    <w:rsid w:val="00EB333E"/>
    <w:rsid w:val="00EC23FC"/>
    <w:rsid w:val="00EC4E49"/>
    <w:rsid w:val="00ED38E9"/>
    <w:rsid w:val="00ED4C4F"/>
    <w:rsid w:val="00ED77FB"/>
    <w:rsid w:val="00EE0E83"/>
    <w:rsid w:val="00EE28AC"/>
    <w:rsid w:val="00EE45FA"/>
    <w:rsid w:val="00EE5748"/>
    <w:rsid w:val="00EF0146"/>
    <w:rsid w:val="00EF1548"/>
    <w:rsid w:val="00EF6D82"/>
    <w:rsid w:val="00F0337A"/>
    <w:rsid w:val="00F0711F"/>
    <w:rsid w:val="00F0720F"/>
    <w:rsid w:val="00F07930"/>
    <w:rsid w:val="00F07EF8"/>
    <w:rsid w:val="00F16333"/>
    <w:rsid w:val="00F201C4"/>
    <w:rsid w:val="00F32ABD"/>
    <w:rsid w:val="00F47560"/>
    <w:rsid w:val="00F56536"/>
    <w:rsid w:val="00F56C5F"/>
    <w:rsid w:val="00F66152"/>
    <w:rsid w:val="00F7721F"/>
    <w:rsid w:val="00F810BF"/>
    <w:rsid w:val="00F86AE7"/>
    <w:rsid w:val="00FA156A"/>
    <w:rsid w:val="00FA27CE"/>
    <w:rsid w:val="00FB35E4"/>
    <w:rsid w:val="00FC1F36"/>
    <w:rsid w:val="00FC3D36"/>
    <w:rsid w:val="00FC4357"/>
    <w:rsid w:val="00FC4C8A"/>
    <w:rsid w:val="00FC5A27"/>
    <w:rsid w:val="00FE2990"/>
    <w:rsid w:val="00FE3B43"/>
    <w:rsid w:val="00FF1085"/>
    <w:rsid w:val="00FF4002"/>
    <w:rsid w:val="00FF5852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."/>
  <w:listSeparator w:val=","/>
  <w14:docId w14:val="2C2906BF"/>
  <w15:docId w15:val="{FCBADAC0-027B-44AD-95FA-BF7C50EEB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Default">
    <w:name w:val="Default"/>
    <w:rsid w:val="00923F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  <w:style w:type="character" w:styleId="EndnoteReference">
    <w:name w:val="endnote reference"/>
    <w:rsid w:val="005C79F2"/>
    <w:rPr>
      <w:vertAlign w:val="superscript"/>
    </w:rPr>
  </w:style>
  <w:style w:type="paragraph" w:styleId="ListParagraph">
    <w:name w:val="List Paragraph"/>
    <w:basedOn w:val="Normal"/>
    <w:uiPriority w:val="34"/>
    <w:qFormat/>
    <w:rsid w:val="00BD03E2"/>
    <w:pPr>
      <w:ind w:left="720"/>
      <w:contextualSpacing/>
    </w:pPr>
    <w:rPr>
      <w:rFonts w:eastAsia="Times New Roman"/>
      <w:lang w:eastAsia="en-US"/>
    </w:rPr>
  </w:style>
  <w:style w:type="character" w:styleId="FollowedHyperlink">
    <w:name w:val="FollowedHyperlink"/>
    <w:basedOn w:val="DefaultParagraphFont"/>
    <w:semiHidden/>
    <w:unhideWhenUsed/>
    <w:rsid w:val="00AB1B3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F1085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ipo.int/export/sites/www/treaties/fr/documents/pdf/hagu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8B99D-8599-48C8-9DB8-313CFE884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510</Words>
  <Characters>2819</Characters>
  <Application>Microsoft Office Word</Application>
  <DocSecurity>0</DocSecurity>
  <Lines>50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3321</CharactersWithSpaces>
  <SharedDoc>false</SharedDoc>
  <HLinks>
    <vt:vector size="6" baseType="variant">
      <vt:variant>
        <vt:i4>524298</vt:i4>
      </vt:variant>
      <vt:variant>
        <vt:i4>0</vt:i4>
      </vt:variant>
      <vt:variant>
        <vt:i4>0</vt:i4>
      </vt:variant>
      <vt:variant>
        <vt:i4>5</vt:i4>
      </vt:variant>
      <vt:variant>
        <vt:lpwstr>http://www.wipo.int/export/sites/www/treaties/en/documents/pdf/hague.pdf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MAILLARD Amber</cp:lastModifiedBy>
  <cp:revision>13</cp:revision>
  <cp:lastPrinted>2019-11-26T16:39:00Z</cp:lastPrinted>
  <dcterms:created xsi:type="dcterms:W3CDTF">2019-11-08T15:56:00Z</dcterms:created>
  <dcterms:modified xsi:type="dcterms:W3CDTF">2019-11-26T16:39:00Z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ecc87db3-d465-492f-91bb-c3b9be185e78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