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163F61" w:rsidRPr="00D409DF" w14:paraId="3FA84053" w14:textId="77777777" w:rsidTr="00563C83">
        <w:tc>
          <w:tcPr>
            <w:tcW w:w="4513" w:type="dxa"/>
            <w:tcBorders>
              <w:bottom w:val="single" w:sz="4" w:space="0" w:color="auto"/>
            </w:tcBorders>
            <w:tcMar>
              <w:bottom w:w="170" w:type="dxa"/>
            </w:tcMar>
          </w:tcPr>
          <w:p w14:paraId="74D755BD" w14:textId="77777777" w:rsidR="00163F61" w:rsidRPr="00D409DF" w:rsidRDefault="00163F61" w:rsidP="003C2450">
            <w:pPr>
              <w:keepNext/>
              <w:keepLines/>
            </w:pPr>
          </w:p>
        </w:tc>
        <w:tc>
          <w:tcPr>
            <w:tcW w:w="4337" w:type="dxa"/>
            <w:tcBorders>
              <w:bottom w:val="single" w:sz="4" w:space="0" w:color="auto"/>
            </w:tcBorders>
            <w:tcMar>
              <w:left w:w="0" w:type="dxa"/>
              <w:bottom w:w="170" w:type="dxa"/>
              <w:right w:w="0" w:type="dxa"/>
            </w:tcMar>
          </w:tcPr>
          <w:p w14:paraId="04012CF9" w14:textId="77777777" w:rsidR="00163F61" w:rsidRPr="00D409DF" w:rsidRDefault="007A1B85" w:rsidP="003C2450">
            <w:pPr>
              <w:keepNext/>
              <w:keepLines/>
            </w:pPr>
            <w:r>
              <w:rPr>
                <w:noProof/>
                <w:lang w:eastAsia="en-US"/>
              </w:rPr>
              <w:drawing>
                <wp:inline distT="0" distB="0" distL="0" distR="0" wp14:anchorId="769F67C4" wp14:editId="5C5CD21F">
                  <wp:extent cx="1828800" cy="1319530"/>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28800" cy="1319530"/>
                          </a:xfrm>
                          <a:prstGeom prst="rect">
                            <a:avLst/>
                          </a:prstGeom>
                          <a:noFill/>
                          <a:ln>
                            <a:noFill/>
                          </a:ln>
                        </pic:spPr>
                      </pic:pic>
                    </a:graphicData>
                  </a:graphic>
                </wp:inline>
              </w:drawing>
            </w:r>
          </w:p>
        </w:tc>
        <w:tc>
          <w:tcPr>
            <w:tcW w:w="506" w:type="dxa"/>
            <w:tcBorders>
              <w:bottom w:val="single" w:sz="4" w:space="0" w:color="auto"/>
            </w:tcBorders>
            <w:tcMar>
              <w:bottom w:w="170" w:type="dxa"/>
            </w:tcMar>
          </w:tcPr>
          <w:p w14:paraId="3C2702EE" w14:textId="77777777" w:rsidR="00163F61" w:rsidRPr="00D409DF" w:rsidRDefault="00163F61" w:rsidP="003C2450">
            <w:pPr>
              <w:keepNext/>
              <w:keepLines/>
              <w:jc w:val="right"/>
            </w:pPr>
          </w:p>
        </w:tc>
      </w:tr>
      <w:tr w:rsidR="00163F61" w:rsidRPr="00D409DF" w14:paraId="24CC7B61" w14:textId="77777777" w:rsidTr="00563C83">
        <w:trPr>
          <w:trHeight w:hRule="exact" w:val="170"/>
        </w:trPr>
        <w:tc>
          <w:tcPr>
            <w:tcW w:w="9356" w:type="dxa"/>
            <w:gridSpan w:val="3"/>
            <w:tcBorders>
              <w:top w:val="single" w:sz="4" w:space="0" w:color="auto"/>
            </w:tcBorders>
            <w:noWrap/>
            <w:tcMar>
              <w:left w:w="0" w:type="dxa"/>
              <w:right w:w="0" w:type="dxa"/>
            </w:tcMar>
            <w:vAlign w:val="bottom"/>
          </w:tcPr>
          <w:p w14:paraId="34B87E27" w14:textId="77777777" w:rsidR="00163F61" w:rsidRPr="00D409DF" w:rsidRDefault="00163F61" w:rsidP="003C2450">
            <w:pPr>
              <w:keepNext/>
              <w:keepLines/>
              <w:jc w:val="right"/>
              <w:rPr>
                <w:rFonts w:ascii="Arial Black" w:hAnsi="Arial Black"/>
                <w:caps/>
                <w:sz w:val="15"/>
              </w:rPr>
            </w:pPr>
            <w:bookmarkStart w:id="0" w:name="Original"/>
            <w:bookmarkEnd w:id="0"/>
          </w:p>
        </w:tc>
      </w:tr>
      <w:tr w:rsidR="00163F61" w:rsidRPr="00D409DF" w14:paraId="24D6DD87" w14:textId="77777777" w:rsidTr="00B27CB2">
        <w:trPr>
          <w:trHeight w:hRule="exact" w:val="198"/>
        </w:trPr>
        <w:tc>
          <w:tcPr>
            <w:tcW w:w="9356" w:type="dxa"/>
            <w:gridSpan w:val="3"/>
            <w:tcMar>
              <w:left w:w="0" w:type="dxa"/>
              <w:right w:w="0" w:type="dxa"/>
            </w:tcMar>
          </w:tcPr>
          <w:p w14:paraId="53A61094" w14:textId="209572C5" w:rsidR="00163F61" w:rsidRPr="00D409DF" w:rsidRDefault="00163F61" w:rsidP="00142183">
            <w:pPr>
              <w:jc w:val="right"/>
            </w:pPr>
            <w:r w:rsidRPr="00D409DF">
              <w:rPr>
                <w:rFonts w:ascii="Arial Black" w:hAnsi="Arial Black"/>
                <w:caps/>
                <w:sz w:val="15"/>
              </w:rPr>
              <w:t xml:space="preserve">INFORMATION NOTICE NO. </w:t>
            </w:r>
            <w:r w:rsidR="00675A3E">
              <w:rPr>
                <w:rFonts w:ascii="Arial Black" w:hAnsi="Arial Black"/>
                <w:caps/>
                <w:sz w:val="15"/>
              </w:rPr>
              <w:t>31</w:t>
            </w:r>
            <w:r w:rsidR="00262D96">
              <w:rPr>
                <w:rFonts w:ascii="Arial Black" w:hAnsi="Arial Black"/>
                <w:caps/>
                <w:sz w:val="15"/>
              </w:rPr>
              <w:t>/20</w:t>
            </w:r>
            <w:r w:rsidR="00142183">
              <w:rPr>
                <w:rFonts w:ascii="Arial Black" w:hAnsi="Arial Black"/>
                <w:caps/>
                <w:sz w:val="15"/>
              </w:rPr>
              <w:t>20</w:t>
            </w:r>
          </w:p>
        </w:tc>
      </w:tr>
    </w:tbl>
    <w:p w14:paraId="61FD3CC3" w14:textId="77777777" w:rsidR="00163F61" w:rsidRPr="00D409DF" w:rsidRDefault="00163F61" w:rsidP="008B2CC1"/>
    <w:p w14:paraId="4B10F1EF" w14:textId="77777777" w:rsidR="00163F61" w:rsidRDefault="00163F61" w:rsidP="008B2CC1"/>
    <w:p w14:paraId="641E49A5" w14:textId="77777777" w:rsidR="00163F61" w:rsidRPr="00D409DF" w:rsidRDefault="00163F61" w:rsidP="00CC5016"/>
    <w:p w14:paraId="78FC2763" w14:textId="77777777" w:rsidR="00163F61" w:rsidRPr="00D409DF" w:rsidRDefault="000E2039" w:rsidP="00CC5016">
      <w:pPr>
        <w:autoSpaceDE w:val="0"/>
        <w:autoSpaceDN w:val="0"/>
        <w:adjustRightInd w:val="0"/>
        <w:rPr>
          <w:b/>
          <w:bCs/>
          <w:sz w:val="28"/>
          <w:szCs w:val="28"/>
        </w:rPr>
      </w:pPr>
      <w:r>
        <w:rPr>
          <w:b/>
          <w:bCs/>
          <w:sz w:val="28"/>
          <w:szCs w:val="28"/>
        </w:rPr>
        <w:t>Hague Agreement</w:t>
      </w:r>
      <w:r w:rsidR="00163F61" w:rsidRPr="00D409DF">
        <w:rPr>
          <w:b/>
          <w:bCs/>
          <w:sz w:val="28"/>
          <w:szCs w:val="28"/>
        </w:rPr>
        <w:t xml:space="preserve"> Concerning the Int</w:t>
      </w:r>
      <w:r>
        <w:rPr>
          <w:b/>
          <w:bCs/>
          <w:sz w:val="28"/>
          <w:szCs w:val="28"/>
        </w:rPr>
        <w:t>ernational Registration of Industrial Designs</w:t>
      </w:r>
    </w:p>
    <w:p w14:paraId="7C80091B" w14:textId="77777777" w:rsidR="00163F61" w:rsidRPr="00D409DF" w:rsidRDefault="00163F61" w:rsidP="00CC5016">
      <w:pPr>
        <w:autoSpaceDE w:val="0"/>
        <w:autoSpaceDN w:val="0"/>
        <w:adjustRightInd w:val="0"/>
        <w:rPr>
          <w:bCs/>
          <w:szCs w:val="22"/>
        </w:rPr>
      </w:pPr>
    </w:p>
    <w:p w14:paraId="56EA52A9" w14:textId="77777777" w:rsidR="00163F61" w:rsidRPr="00D409DF" w:rsidRDefault="00163F61" w:rsidP="00CC5016">
      <w:pPr>
        <w:autoSpaceDE w:val="0"/>
        <w:autoSpaceDN w:val="0"/>
        <w:adjustRightInd w:val="0"/>
        <w:rPr>
          <w:bCs/>
          <w:szCs w:val="22"/>
        </w:rPr>
      </w:pPr>
    </w:p>
    <w:p w14:paraId="7671EEFD" w14:textId="77777777" w:rsidR="00610FD9" w:rsidRDefault="006116CA" w:rsidP="00C50383">
      <w:pPr>
        <w:rPr>
          <w:b/>
          <w:bCs/>
          <w:sz w:val="24"/>
          <w:szCs w:val="24"/>
        </w:rPr>
      </w:pPr>
      <w:bookmarkStart w:id="1" w:name="_GoBack"/>
      <w:r>
        <w:rPr>
          <w:b/>
          <w:bCs/>
          <w:sz w:val="24"/>
          <w:szCs w:val="24"/>
        </w:rPr>
        <w:t xml:space="preserve">United Kingdom:  </w:t>
      </w:r>
      <w:r w:rsidR="00F429E2">
        <w:rPr>
          <w:b/>
          <w:bCs/>
          <w:sz w:val="24"/>
          <w:szCs w:val="24"/>
        </w:rPr>
        <w:t>Implications of the End of the Transition Period</w:t>
      </w:r>
      <w:r w:rsidR="001F36D2">
        <w:rPr>
          <w:b/>
          <w:bCs/>
          <w:sz w:val="24"/>
          <w:szCs w:val="24"/>
        </w:rPr>
        <w:t xml:space="preserve"> for </w:t>
      </w:r>
      <w:r>
        <w:rPr>
          <w:b/>
          <w:bCs/>
          <w:sz w:val="24"/>
          <w:szCs w:val="24"/>
        </w:rPr>
        <w:t>I</w:t>
      </w:r>
      <w:r w:rsidR="001F36D2">
        <w:rPr>
          <w:b/>
          <w:bCs/>
          <w:sz w:val="24"/>
          <w:szCs w:val="24"/>
        </w:rPr>
        <w:t xml:space="preserve">nternational </w:t>
      </w:r>
      <w:r>
        <w:rPr>
          <w:b/>
          <w:bCs/>
          <w:sz w:val="24"/>
          <w:szCs w:val="24"/>
        </w:rPr>
        <w:t>A</w:t>
      </w:r>
      <w:r w:rsidR="001F36D2">
        <w:rPr>
          <w:b/>
          <w:bCs/>
          <w:sz w:val="24"/>
          <w:szCs w:val="24"/>
        </w:rPr>
        <w:t xml:space="preserve">pplications and </w:t>
      </w:r>
      <w:r>
        <w:rPr>
          <w:b/>
          <w:bCs/>
          <w:sz w:val="24"/>
          <w:szCs w:val="24"/>
        </w:rPr>
        <w:t>R</w:t>
      </w:r>
      <w:r w:rsidR="001F36D2">
        <w:rPr>
          <w:b/>
          <w:bCs/>
          <w:sz w:val="24"/>
          <w:szCs w:val="24"/>
        </w:rPr>
        <w:t>egist</w:t>
      </w:r>
      <w:r w:rsidR="00E429A7">
        <w:rPr>
          <w:b/>
          <w:bCs/>
          <w:sz w:val="24"/>
          <w:szCs w:val="24"/>
        </w:rPr>
        <w:t>rations</w:t>
      </w:r>
      <w:r w:rsidR="000E2039">
        <w:rPr>
          <w:b/>
          <w:bCs/>
          <w:sz w:val="24"/>
          <w:szCs w:val="24"/>
        </w:rPr>
        <w:t xml:space="preserve"> under the Hague System</w:t>
      </w:r>
    </w:p>
    <w:bookmarkEnd w:id="1"/>
    <w:p w14:paraId="0BEA58B3" w14:textId="77777777" w:rsidR="00C50383" w:rsidRDefault="00C50383" w:rsidP="00C50383">
      <w:pPr>
        <w:rPr>
          <w:szCs w:val="22"/>
        </w:rPr>
      </w:pPr>
    </w:p>
    <w:p w14:paraId="38597703" w14:textId="13C8F554" w:rsidR="00E204B3" w:rsidRDefault="00E204B3" w:rsidP="00DA13FB">
      <w:pPr>
        <w:pStyle w:val="ONUME"/>
      </w:pPr>
      <w:r>
        <w:t xml:space="preserve">The Agreement on the Withdrawal of the United Kingdom of Great Britain and Northern Ireland from the European Union and the European Atomic Energy Community provides for a transition period which started on February 1, 2020, the date on which the United Kingdom left the European Union, and will end on December 31, 2020 (refer to Information </w:t>
      </w:r>
      <w:r w:rsidR="00174A79">
        <w:t>Notice</w:t>
      </w:r>
      <w:r w:rsidR="00D90939">
        <w:t> </w:t>
      </w:r>
      <w:r>
        <w:t>No</w:t>
      </w:r>
      <w:r w:rsidR="00D90939">
        <w:t>. </w:t>
      </w:r>
      <w:r>
        <w:t xml:space="preserve">2/2020). </w:t>
      </w:r>
    </w:p>
    <w:p w14:paraId="5B377977" w14:textId="2B256544" w:rsidR="00AA509A" w:rsidRDefault="00082A17" w:rsidP="00AA509A">
      <w:pPr>
        <w:pStyle w:val="ONUME"/>
      </w:pPr>
      <w:r>
        <w:t xml:space="preserve">The Government of the United Kingdom has informed the International Bureau of the World Intellectual Property Organization (WIPO) of the steps it will take to deliver continued protection in the United Kingdom to </w:t>
      </w:r>
      <w:r w:rsidR="000E2039">
        <w:t>industrial designs</w:t>
      </w:r>
      <w:r>
        <w:t xml:space="preserve"> in international registrations </w:t>
      </w:r>
      <w:r w:rsidR="00AA509A">
        <w:t>that have been protected</w:t>
      </w:r>
      <w:r>
        <w:t xml:space="preserve"> in the European Union before the end of</w:t>
      </w:r>
      <w:r w:rsidR="008C2EE5">
        <w:t xml:space="preserve"> the transition </w:t>
      </w:r>
      <w:r w:rsidR="008C2EE5" w:rsidRPr="009F59CA">
        <w:t>period</w:t>
      </w:r>
      <w:r w:rsidR="00D73B06" w:rsidRPr="009F59CA">
        <w:t xml:space="preserve"> and </w:t>
      </w:r>
      <w:r w:rsidR="003701F9" w:rsidRPr="009F59CA">
        <w:t xml:space="preserve">to preserve the rights of applicants and holders </w:t>
      </w:r>
      <w:r w:rsidR="00865B7F" w:rsidRPr="009F59CA">
        <w:t>of</w:t>
      </w:r>
      <w:r w:rsidR="003701F9" w:rsidRPr="009F59CA">
        <w:t xml:space="preserve"> pending international applications or </w:t>
      </w:r>
      <w:r w:rsidR="00AA509A" w:rsidRPr="009F59CA">
        <w:t xml:space="preserve">international </w:t>
      </w:r>
      <w:r w:rsidR="003701F9" w:rsidRPr="009F59CA">
        <w:t>registrations</w:t>
      </w:r>
      <w:r w:rsidR="00AA76D5" w:rsidRPr="009F59CA">
        <w:t>,</w:t>
      </w:r>
      <w:r w:rsidR="00AA509A" w:rsidRPr="009F59CA">
        <w:t xml:space="preserve"> </w:t>
      </w:r>
      <w:r w:rsidR="00865B7F" w:rsidRPr="009F59CA">
        <w:t>designating</w:t>
      </w:r>
      <w:r w:rsidR="00AA509A" w:rsidRPr="009F59CA">
        <w:t xml:space="preserve"> the European Union</w:t>
      </w:r>
      <w:r w:rsidR="00AA76D5" w:rsidRPr="009F59CA">
        <w:t>,</w:t>
      </w:r>
      <w:r w:rsidR="00AA509A" w:rsidRPr="009F59CA">
        <w:t xml:space="preserve"> at the end of the transition period</w:t>
      </w:r>
      <w:r w:rsidR="008C2EE5" w:rsidRPr="009F59CA">
        <w:t>.</w:t>
      </w:r>
      <w:r w:rsidR="008C2EE5">
        <w:t xml:space="preserve"> </w:t>
      </w:r>
    </w:p>
    <w:p w14:paraId="7A3BC017" w14:textId="2239525F" w:rsidR="0063148D" w:rsidRDefault="0038349F" w:rsidP="0063148D">
      <w:pPr>
        <w:pStyle w:val="ONUME"/>
      </w:pPr>
      <w:r>
        <w:t>F</w:t>
      </w:r>
      <w:r w:rsidR="00AF0F64">
        <w:t xml:space="preserve">rom January 1, 2021, the designation of the European Union in international applications and </w:t>
      </w:r>
      <w:r w:rsidR="0063148D">
        <w:t xml:space="preserve">international </w:t>
      </w:r>
      <w:r w:rsidR="00AF0F64">
        <w:t>registrations will no longer have effect in respect of the United Kingdom</w:t>
      </w:r>
      <w:r w:rsidR="00AF0F64" w:rsidRPr="00192F2C">
        <w:t>.</w:t>
      </w:r>
    </w:p>
    <w:p w14:paraId="614527D7" w14:textId="700E3145" w:rsidR="00B56542" w:rsidRPr="00401B6B" w:rsidRDefault="00AF0F64" w:rsidP="0063148D">
      <w:pPr>
        <w:pStyle w:val="ONUME"/>
      </w:pPr>
      <w:r w:rsidRPr="00192F2C">
        <w:t xml:space="preserve">However, if the international registration has been protected in the European Union before the end of the transition period, the United Kingdom will </w:t>
      </w:r>
      <w:r w:rsidRPr="00B22639">
        <w:t xml:space="preserve">automatically create </w:t>
      </w:r>
      <w:r>
        <w:t xml:space="preserve">an </w:t>
      </w:r>
      <w:r w:rsidRPr="00B22639">
        <w:t>equivalent national</w:t>
      </w:r>
      <w:r>
        <w:t xml:space="preserve"> design right</w:t>
      </w:r>
      <w:r w:rsidRPr="00B22639">
        <w:t xml:space="preserve"> </w:t>
      </w:r>
      <w:r>
        <w:t xml:space="preserve">(so-called “re-registered international design”) </w:t>
      </w:r>
      <w:r w:rsidRPr="00B22639">
        <w:t>at</w:t>
      </w:r>
      <w:r w:rsidRPr="00192F2C">
        <w:t xml:space="preserve"> the end of the transition period.</w:t>
      </w:r>
      <w:r>
        <w:t xml:space="preserve">  </w:t>
      </w:r>
      <w:r w:rsidR="008E0301">
        <w:t>The Intellectual Property Office of the United Kingdom (</w:t>
      </w:r>
      <w:r w:rsidR="008E0301" w:rsidRPr="00330A67">
        <w:t>hereinafter referred to</w:t>
      </w:r>
      <w:r w:rsidR="008E0301">
        <w:t xml:space="preserve"> as “</w:t>
      </w:r>
      <w:r w:rsidR="00C83C6D">
        <w:t>the </w:t>
      </w:r>
      <w:r w:rsidR="00174A79">
        <w:t>UK </w:t>
      </w:r>
      <w:r w:rsidR="008E0301">
        <w:t>IPO”)</w:t>
      </w:r>
      <w:r w:rsidR="00EE2780">
        <w:t xml:space="preserve"> </w:t>
      </w:r>
      <w:r w:rsidR="008E0301">
        <w:t xml:space="preserve">will </w:t>
      </w:r>
      <w:r w:rsidR="00227BBD">
        <w:t>record</w:t>
      </w:r>
      <w:r w:rsidR="008E0301">
        <w:t xml:space="preserve"> such re-registered international designs</w:t>
      </w:r>
      <w:r w:rsidR="00227BBD">
        <w:t xml:space="preserve"> </w:t>
      </w:r>
      <w:r w:rsidR="00AA509A">
        <w:t>in</w:t>
      </w:r>
      <w:r w:rsidR="00227BBD">
        <w:t xml:space="preserve"> </w:t>
      </w:r>
      <w:r w:rsidR="008E0301">
        <w:t>its</w:t>
      </w:r>
      <w:r w:rsidR="00227BBD">
        <w:t xml:space="preserve"> </w:t>
      </w:r>
      <w:r w:rsidR="007F0F58">
        <w:t>R</w:t>
      </w:r>
      <w:r w:rsidR="00227BBD">
        <w:t>egister</w:t>
      </w:r>
      <w:r w:rsidR="008E0301">
        <w:t xml:space="preserve">, without any procedure required from the holder of </w:t>
      </w:r>
      <w:r w:rsidR="00674D67">
        <w:t>an</w:t>
      </w:r>
      <w:r w:rsidR="008E0301">
        <w:t xml:space="preserve"> international registration.</w:t>
      </w:r>
      <w:r w:rsidR="00227BBD">
        <w:t xml:space="preserve"> </w:t>
      </w:r>
      <w:r w:rsidR="0063148D">
        <w:t xml:space="preserve"> </w:t>
      </w:r>
      <w:r w:rsidR="008B0F63">
        <w:t>F</w:t>
      </w:r>
      <w:r w:rsidR="003B2092">
        <w:t>rom January 1, 2021,</w:t>
      </w:r>
      <w:r w:rsidR="00227BBD">
        <w:t xml:space="preserve"> </w:t>
      </w:r>
      <w:r>
        <w:t>h</w:t>
      </w:r>
      <w:r w:rsidR="007F0F58">
        <w:t xml:space="preserve">olders </w:t>
      </w:r>
      <w:r w:rsidR="00674D67">
        <w:t>have to</w:t>
      </w:r>
      <w:r w:rsidR="009D7063">
        <w:t xml:space="preserve"> manage </w:t>
      </w:r>
      <w:r w:rsidR="009D7063" w:rsidRPr="0063148D">
        <w:t xml:space="preserve">these </w:t>
      </w:r>
      <w:r w:rsidR="00C06088" w:rsidRPr="0063148D">
        <w:t>re-registered</w:t>
      </w:r>
      <w:r w:rsidR="007F0F58" w:rsidRPr="0063148D">
        <w:t xml:space="preserve"> </w:t>
      </w:r>
      <w:r w:rsidR="00597317" w:rsidRPr="0063148D">
        <w:t>inter</w:t>
      </w:r>
      <w:r w:rsidR="007F0F58" w:rsidRPr="0063148D">
        <w:t>national</w:t>
      </w:r>
      <w:r w:rsidR="000E2039" w:rsidRPr="0063148D">
        <w:t xml:space="preserve"> designs</w:t>
      </w:r>
      <w:r w:rsidR="007F0F58">
        <w:t xml:space="preserve"> </w:t>
      </w:r>
      <w:r w:rsidR="00A22EF4">
        <w:t xml:space="preserve">directly </w:t>
      </w:r>
      <w:r w:rsidR="009D7063">
        <w:t xml:space="preserve">with </w:t>
      </w:r>
      <w:r w:rsidR="003B2092">
        <w:t>the UK</w:t>
      </w:r>
      <w:r w:rsidR="00C83C6D">
        <w:t xml:space="preserve"> </w:t>
      </w:r>
      <w:r w:rsidR="003B2092">
        <w:t xml:space="preserve">IPO, </w:t>
      </w:r>
      <w:r w:rsidR="00A22EF4">
        <w:t xml:space="preserve">and </w:t>
      </w:r>
      <w:r w:rsidR="003B2092" w:rsidRPr="00401B6B">
        <w:t xml:space="preserve">not through </w:t>
      </w:r>
      <w:r w:rsidR="009D7063" w:rsidRPr="00401B6B">
        <w:t xml:space="preserve">the International Bureau of </w:t>
      </w:r>
      <w:r w:rsidR="00177C81" w:rsidRPr="00401B6B">
        <w:t>WIPO</w:t>
      </w:r>
      <w:r w:rsidR="009D7063" w:rsidRPr="00401B6B">
        <w:t>.</w:t>
      </w:r>
      <w:r w:rsidR="007F0F58" w:rsidRPr="00401B6B">
        <w:t xml:space="preserve"> </w:t>
      </w:r>
    </w:p>
    <w:p w14:paraId="35165C1E" w14:textId="0EAE5F3D" w:rsidR="00AA76D5" w:rsidRPr="00503C58" w:rsidRDefault="00503C58" w:rsidP="00503C58">
      <w:pPr>
        <w:pStyle w:val="ONUME"/>
        <w:rPr>
          <w:color w:val="3B3B3B"/>
        </w:rPr>
      </w:pPr>
      <w:r w:rsidRPr="00401B6B">
        <w:t>Applicants whose international applications designat</w:t>
      </w:r>
      <w:r w:rsidR="00865B7F" w:rsidRPr="00401B6B">
        <w:t>e</w:t>
      </w:r>
      <w:r w:rsidRPr="00401B6B">
        <w:t xml:space="preserve"> the European Union and are pending</w:t>
      </w:r>
      <w:r w:rsidR="00AA76D5" w:rsidRPr="00401B6B">
        <w:rPr>
          <w:bdr w:val="none" w:sz="0" w:space="0" w:color="auto" w:frame="1"/>
        </w:rPr>
        <w:t xml:space="preserve"> at the end of the transition period</w:t>
      </w:r>
      <w:r w:rsidRPr="00401B6B">
        <w:rPr>
          <w:bdr w:val="none" w:sz="0" w:space="0" w:color="auto" w:frame="1"/>
        </w:rPr>
        <w:t xml:space="preserve"> as well as holders whose </w:t>
      </w:r>
      <w:r w:rsidR="00AA76D5" w:rsidRPr="00401B6B">
        <w:rPr>
          <w:bdr w:val="none" w:sz="0" w:space="0" w:color="auto" w:frame="1"/>
        </w:rPr>
        <w:t>international registrations</w:t>
      </w:r>
      <w:r w:rsidR="00EE2780" w:rsidRPr="00401B6B">
        <w:rPr>
          <w:bdr w:val="none" w:sz="0" w:space="0" w:color="auto" w:frame="1"/>
        </w:rPr>
        <w:t xml:space="preserve"> </w:t>
      </w:r>
      <w:r w:rsidR="00581820" w:rsidRPr="00401B6B">
        <w:rPr>
          <w:bdr w:val="none" w:sz="0" w:space="0" w:color="auto" w:frame="1"/>
        </w:rPr>
        <w:t>designating</w:t>
      </w:r>
      <w:r w:rsidR="00EE2780" w:rsidRPr="00401B6B">
        <w:rPr>
          <w:bdr w:val="none" w:sz="0" w:space="0" w:color="auto" w:frame="1"/>
        </w:rPr>
        <w:t xml:space="preserve"> </w:t>
      </w:r>
      <w:r w:rsidR="00AA76D5" w:rsidRPr="00401B6B">
        <w:rPr>
          <w:bdr w:val="none" w:sz="0" w:space="0" w:color="auto" w:frame="1"/>
        </w:rPr>
        <w:t xml:space="preserve">the European Union </w:t>
      </w:r>
      <w:r w:rsidR="0079425D" w:rsidRPr="00401B6B">
        <w:rPr>
          <w:bdr w:val="none" w:sz="0" w:space="0" w:color="auto" w:frame="1"/>
        </w:rPr>
        <w:t xml:space="preserve">have not been </w:t>
      </w:r>
      <w:r w:rsidR="007F0030">
        <w:rPr>
          <w:bdr w:val="none" w:sz="0" w:space="0" w:color="auto" w:frame="1"/>
        </w:rPr>
        <w:t xml:space="preserve">the </w:t>
      </w:r>
      <w:r w:rsidR="0079425D" w:rsidRPr="00401B6B">
        <w:rPr>
          <w:bdr w:val="none" w:sz="0" w:space="0" w:color="auto" w:frame="1"/>
        </w:rPr>
        <w:t xml:space="preserve">subject </w:t>
      </w:r>
      <w:r w:rsidR="007F0030">
        <w:rPr>
          <w:bdr w:val="none" w:sz="0" w:space="0" w:color="auto" w:frame="1"/>
        </w:rPr>
        <w:t>of</w:t>
      </w:r>
      <w:r w:rsidR="0079425D" w:rsidRPr="00401B6B">
        <w:rPr>
          <w:bdr w:val="none" w:sz="0" w:space="0" w:color="auto" w:frame="1"/>
        </w:rPr>
        <w:t xml:space="preserve"> a statement of grant of protection issued by the </w:t>
      </w:r>
      <w:r w:rsidR="007F46A2" w:rsidRPr="00401B6B">
        <w:rPr>
          <w:bdr w:val="none" w:sz="0" w:space="0" w:color="auto" w:frame="1"/>
        </w:rPr>
        <w:t>European Union Intellectual Property</w:t>
      </w:r>
      <w:r w:rsidR="007F46A2">
        <w:rPr>
          <w:bdr w:val="none" w:sz="0" w:space="0" w:color="auto" w:frame="1"/>
        </w:rPr>
        <w:t xml:space="preserve"> Office</w:t>
      </w:r>
      <w:r w:rsidR="0079425D">
        <w:rPr>
          <w:bdr w:val="none" w:sz="0" w:space="0" w:color="auto" w:frame="1"/>
        </w:rPr>
        <w:t xml:space="preserve"> </w:t>
      </w:r>
      <w:r w:rsidR="00C83C6D">
        <w:rPr>
          <w:bdr w:val="none" w:sz="0" w:space="0" w:color="auto" w:frame="1"/>
        </w:rPr>
        <w:t xml:space="preserve">(EUIPO) </w:t>
      </w:r>
      <w:r w:rsidR="0079425D">
        <w:rPr>
          <w:bdr w:val="none" w:sz="0" w:space="0" w:color="auto" w:frame="1"/>
        </w:rPr>
        <w:t>with a dat</w:t>
      </w:r>
      <w:r w:rsidR="00A22BB6">
        <w:rPr>
          <w:bdr w:val="none" w:sz="0" w:space="0" w:color="auto" w:frame="1"/>
        </w:rPr>
        <w:t xml:space="preserve">e prior to </w:t>
      </w:r>
      <w:r w:rsidR="00C83C6D">
        <w:rPr>
          <w:bdr w:val="none" w:sz="0" w:space="0" w:color="auto" w:frame="1"/>
        </w:rPr>
        <w:t>January </w:t>
      </w:r>
      <w:r w:rsidR="0079425D">
        <w:rPr>
          <w:bdr w:val="none" w:sz="0" w:space="0" w:color="auto" w:frame="1"/>
        </w:rPr>
        <w:t>1, 2021</w:t>
      </w:r>
      <w:r w:rsidR="0038349F">
        <w:rPr>
          <w:bdr w:val="none" w:sz="0" w:space="0" w:color="auto" w:frame="1"/>
        </w:rPr>
        <w:t>,</w:t>
      </w:r>
      <w:r w:rsidR="0079425D">
        <w:rPr>
          <w:bdr w:val="none" w:sz="0" w:space="0" w:color="auto" w:frame="1"/>
        </w:rPr>
        <w:t xml:space="preserve"> w</w:t>
      </w:r>
      <w:r w:rsidR="00AA76D5" w:rsidRPr="00192F2C">
        <w:t xml:space="preserve">ill </w:t>
      </w:r>
      <w:r w:rsidR="00AA76D5">
        <w:t xml:space="preserve">be able </w:t>
      </w:r>
      <w:r w:rsidR="00AA76D5" w:rsidRPr="00192F2C">
        <w:t>to file an applicatio</w:t>
      </w:r>
      <w:r w:rsidR="00AA76D5" w:rsidRPr="00B33D12">
        <w:t xml:space="preserve">n </w:t>
      </w:r>
      <w:r>
        <w:t xml:space="preserve">with the </w:t>
      </w:r>
      <w:r w:rsidR="00330A67">
        <w:t>UK</w:t>
      </w:r>
      <w:r w:rsidR="00C83C6D">
        <w:t xml:space="preserve"> </w:t>
      </w:r>
      <w:r w:rsidR="00330A67">
        <w:t>IPO</w:t>
      </w:r>
      <w:r w:rsidR="00AA76D5" w:rsidRPr="00B33D12">
        <w:t xml:space="preserve"> within nine</w:t>
      </w:r>
      <w:r w:rsidR="00AA76D5" w:rsidRPr="00192F2C">
        <w:t xml:space="preserve"> months from the end of the transition period</w:t>
      </w:r>
      <w:r w:rsidR="00AA76D5">
        <w:t>, retaining the</w:t>
      </w:r>
      <w:r w:rsidR="00AA76D5" w:rsidRPr="00192F2C">
        <w:t xml:space="preserve"> filing date </w:t>
      </w:r>
      <w:r w:rsidR="00AA76D5">
        <w:t xml:space="preserve">of the </w:t>
      </w:r>
      <w:r w:rsidR="00AA76D5" w:rsidRPr="00192F2C">
        <w:t>international application</w:t>
      </w:r>
      <w:r>
        <w:t xml:space="preserve"> and </w:t>
      </w:r>
      <w:r w:rsidR="002D4A84">
        <w:t>the</w:t>
      </w:r>
      <w:r w:rsidR="00AA76D5">
        <w:t xml:space="preserve"> </w:t>
      </w:r>
      <w:r w:rsidR="00AA76D5" w:rsidRPr="00C1443D">
        <w:t xml:space="preserve">international </w:t>
      </w:r>
      <w:r w:rsidR="00AA76D5">
        <w:t>registration</w:t>
      </w:r>
      <w:r w:rsidR="002D4A84">
        <w:t xml:space="preserve"> date</w:t>
      </w:r>
      <w:r w:rsidR="00865B7F">
        <w:t>, respectively</w:t>
      </w:r>
      <w:r w:rsidR="00AA76D5">
        <w:t>.</w:t>
      </w:r>
    </w:p>
    <w:p w14:paraId="41E46E93" w14:textId="41293249" w:rsidR="0048092D" w:rsidRDefault="009E518F">
      <w:pPr>
        <w:pStyle w:val="ONUME"/>
      </w:pPr>
      <w:r>
        <w:t xml:space="preserve">For further details, please, refer to </w:t>
      </w:r>
      <w:r w:rsidR="00A22EF4">
        <w:t xml:space="preserve">the </w:t>
      </w:r>
      <w:r>
        <w:t xml:space="preserve">guidance issued by the Government of the </w:t>
      </w:r>
      <w:r w:rsidR="00401B6B">
        <w:br/>
      </w:r>
      <w:r>
        <w:t xml:space="preserve">United Kingdom, which is available at the following address:  </w:t>
      </w:r>
      <w:r w:rsidR="0048092D" w:rsidRPr="006606F8">
        <w:t>https://www.gov.uk/guidance/international-eu-protected-designs-after-brexit</w:t>
      </w:r>
      <w:r w:rsidR="003C1CC1">
        <w:t>.</w:t>
      </w:r>
    </w:p>
    <w:p w14:paraId="35D8ABCA" w14:textId="06A447E8" w:rsidR="006606F8" w:rsidRDefault="006606F8" w:rsidP="006606F8">
      <w:pPr>
        <w:pStyle w:val="ONUME"/>
        <w:numPr>
          <w:ilvl w:val="0"/>
          <w:numId w:val="0"/>
        </w:numPr>
        <w:jc w:val="right"/>
      </w:pPr>
    </w:p>
    <w:p w14:paraId="6767321F" w14:textId="77777777" w:rsidR="008C2230" w:rsidRPr="006606F8" w:rsidRDefault="008C2230" w:rsidP="006606F8">
      <w:pPr>
        <w:jc w:val="center"/>
      </w:pPr>
    </w:p>
    <w:p w14:paraId="54432366" w14:textId="772F052D" w:rsidR="00024849" w:rsidRDefault="009E518F" w:rsidP="0010605C">
      <w:pPr>
        <w:pStyle w:val="ONUME"/>
      </w:pPr>
      <w:r w:rsidRPr="00277AAC">
        <w:lastRenderedPageBreak/>
        <w:t xml:space="preserve">Finally, </w:t>
      </w:r>
      <w:r w:rsidR="002D2D9F" w:rsidRPr="00277AAC">
        <w:t>it should be noted</w:t>
      </w:r>
      <w:r w:rsidR="002927CB" w:rsidRPr="00277AAC">
        <w:t xml:space="preserve"> that</w:t>
      </w:r>
      <w:r w:rsidR="00406882" w:rsidRPr="00277AAC">
        <w:t xml:space="preserve"> </w:t>
      </w:r>
      <w:r w:rsidR="002927CB" w:rsidRPr="00277AAC">
        <w:t xml:space="preserve">the </w:t>
      </w:r>
      <w:r w:rsidR="00F429E2" w:rsidRPr="00277AAC">
        <w:t>end of the transition period will not negatively affect the</w:t>
      </w:r>
      <w:r w:rsidR="00024849" w:rsidRPr="00277AAC">
        <w:t xml:space="preserve"> rights of </w:t>
      </w:r>
      <w:r w:rsidR="00AA76D5" w:rsidRPr="00277AAC">
        <w:t xml:space="preserve">applicants to file </w:t>
      </w:r>
      <w:r w:rsidR="00FC66E1" w:rsidRPr="00277AAC">
        <w:t xml:space="preserve">an international application </w:t>
      </w:r>
      <w:r w:rsidR="00AA76D5" w:rsidRPr="00277AAC">
        <w:t>or</w:t>
      </w:r>
      <w:r w:rsidR="00AA76D5">
        <w:t xml:space="preserve"> of </w:t>
      </w:r>
      <w:r w:rsidR="00024849">
        <w:t xml:space="preserve">holders of </w:t>
      </w:r>
      <w:r w:rsidR="009D36A7">
        <w:t xml:space="preserve">existing </w:t>
      </w:r>
      <w:r w:rsidR="00024849">
        <w:t>international registrations who are n</w:t>
      </w:r>
      <w:r w:rsidR="002927CB">
        <w:t>ationals of or domiciled in</w:t>
      </w:r>
      <w:r w:rsidR="00024849">
        <w:t xml:space="preserve"> the United Kingdom</w:t>
      </w:r>
      <w:r w:rsidR="00180CCC">
        <w:t xml:space="preserve">, have </w:t>
      </w:r>
      <w:r w:rsidR="00A22EF4">
        <w:t xml:space="preserve">a </w:t>
      </w:r>
      <w:r w:rsidR="00180CCC">
        <w:t>habitual residence</w:t>
      </w:r>
      <w:r w:rsidR="008A4C98">
        <w:t xml:space="preserve"> or </w:t>
      </w:r>
      <w:r w:rsidR="00024849">
        <w:t>a real and effective industrial or commercial establishment in this country</w:t>
      </w:r>
      <w:r w:rsidR="00A22EF4">
        <w:t>,</w:t>
      </w:r>
      <w:r w:rsidR="00164AD7" w:rsidRPr="00164AD7">
        <w:t xml:space="preserve"> </w:t>
      </w:r>
      <w:r w:rsidR="00164AD7">
        <w:t>since the United Kingdom is a Contracting Party to the Geneva Act</w:t>
      </w:r>
      <w:r w:rsidR="00164AD7" w:rsidRPr="003C1CC1">
        <w:t xml:space="preserve"> </w:t>
      </w:r>
      <w:r w:rsidR="00164AD7">
        <w:t>of the Hague Agreement Concerning the International Registration of Industrial Designs</w:t>
      </w:r>
      <w:r w:rsidR="0048092D">
        <w:t xml:space="preserve"> (1999 Act)</w:t>
      </w:r>
      <w:r w:rsidR="00024849">
        <w:t xml:space="preserve">.  </w:t>
      </w:r>
      <w:r w:rsidR="00A40687">
        <w:t xml:space="preserve">However, </w:t>
      </w:r>
      <w:r w:rsidR="00385E9C">
        <w:t>after the end of the transition period,</w:t>
      </w:r>
      <w:r w:rsidR="00581820">
        <w:t xml:space="preserve"> those having entitlement </w:t>
      </w:r>
      <w:r w:rsidR="00FA451D">
        <w:t xml:space="preserve">solely </w:t>
      </w:r>
      <w:r w:rsidR="00581820">
        <w:t>through the United Kingdom</w:t>
      </w:r>
      <w:r w:rsidR="00385E9C">
        <w:t xml:space="preserve"> will</w:t>
      </w:r>
      <w:r w:rsidR="00024849">
        <w:t xml:space="preserve"> no longer</w:t>
      </w:r>
      <w:r w:rsidR="00385E9C">
        <w:t xml:space="preserve"> be able to </w:t>
      </w:r>
      <w:r w:rsidR="00D22E2D">
        <w:t>claim entitlement through</w:t>
      </w:r>
      <w:r w:rsidR="00024849">
        <w:t xml:space="preserve"> the European Union</w:t>
      </w:r>
      <w:r w:rsidR="00A40687">
        <w:t xml:space="preserve"> </w:t>
      </w:r>
      <w:r w:rsidR="00177C81">
        <w:t xml:space="preserve">in an international application </w:t>
      </w:r>
      <w:r w:rsidR="00177C81" w:rsidRPr="00A40E22">
        <w:t xml:space="preserve">or, as the </w:t>
      </w:r>
      <w:r w:rsidR="00180CCC" w:rsidRPr="00A40E22">
        <w:t>new owner</w:t>
      </w:r>
      <w:r w:rsidR="00177C81" w:rsidRPr="00A40E22">
        <w:t xml:space="preserve">, </w:t>
      </w:r>
      <w:r w:rsidR="00B5089A" w:rsidRPr="00A40E22">
        <w:t>in</w:t>
      </w:r>
      <w:r w:rsidR="00177C81">
        <w:t xml:space="preserve"> a </w:t>
      </w:r>
      <w:r w:rsidR="00B5089A">
        <w:t>request for the recording of a change in ownership</w:t>
      </w:r>
      <w:r w:rsidR="00024849">
        <w:t xml:space="preserve">.  </w:t>
      </w:r>
      <w:r w:rsidR="00A40687">
        <w:t xml:space="preserve">Instead, </w:t>
      </w:r>
      <w:r w:rsidR="00581820">
        <w:t xml:space="preserve">they </w:t>
      </w:r>
      <w:r w:rsidR="00164AD7">
        <w:t xml:space="preserve">should </w:t>
      </w:r>
      <w:r w:rsidR="00D22E2D">
        <w:t>claim entitlement through the United Kingdom</w:t>
      </w:r>
      <w:r w:rsidR="00A40687">
        <w:t xml:space="preserve">.  </w:t>
      </w:r>
    </w:p>
    <w:p w14:paraId="2EB1D0AE" w14:textId="1F7846DF" w:rsidR="00163F61" w:rsidRPr="00D409DF" w:rsidRDefault="009D7063" w:rsidP="00F87C3E">
      <w:pPr>
        <w:pStyle w:val="Endofdocument-Annex"/>
      </w:pPr>
      <w:r>
        <w:t>July</w:t>
      </w:r>
      <w:r w:rsidR="001B46EA">
        <w:t xml:space="preserve"> </w:t>
      </w:r>
      <w:r w:rsidR="00675A3E">
        <w:t>28</w:t>
      </w:r>
      <w:r w:rsidR="00CA4166">
        <w:t xml:space="preserve">, </w:t>
      </w:r>
      <w:r w:rsidR="00253A4B">
        <w:t>20</w:t>
      </w:r>
      <w:r w:rsidR="00F30CF8">
        <w:t>20</w:t>
      </w:r>
    </w:p>
    <w:sectPr w:rsidR="00163F61" w:rsidRPr="00D409DF" w:rsidSect="001075FD">
      <w:headerReference w:type="even" r:id="rId9"/>
      <w:headerReference w:type="default" r:id="rId10"/>
      <w:endnotePr>
        <w:numFmt w:val="decimal"/>
      </w:endnotePr>
      <w:pgSz w:w="11907" w:h="16840" w:code="9"/>
      <w:pgMar w:top="567" w:right="1134" w:bottom="851"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AA2EDB" w14:textId="77777777" w:rsidR="00D31608" w:rsidRDefault="00D31608">
      <w:r>
        <w:separator/>
      </w:r>
    </w:p>
  </w:endnote>
  <w:endnote w:type="continuationSeparator" w:id="0">
    <w:p w14:paraId="1184506E" w14:textId="77777777" w:rsidR="00D31608" w:rsidRDefault="00D31608" w:rsidP="003B38C1">
      <w:r>
        <w:separator/>
      </w:r>
    </w:p>
    <w:p w14:paraId="1C0E52D8" w14:textId="77777777" w:rsidR="00D31608" w:rsidRPr="003B38C1" w:rsidRDefault="00D31608" w:rsidP="003B38C1">
      <w:pPr>
        <w:spacing w:after="60"/>
        <w:rPr>
          <w:sz w:val="17"/>
        </w:rPr>
      </w:pPr>
      <w:r>
        <w:rPr>
          <w:sz w:val="17"/>
        </w:rPr>
        <w:t>[Endnote continued from previous page]</w:t>
      </w:r>
    </w:p>
  </w:endnote>
  <w:endnote w:type="continuationNotice" w:id="1">
    <w:p w14:paraId="77A72D7D" w14:textId="77777777" w:rsidR="00D31608" w:rsidRPr="003B38C1" w:rsidRDefault="00D31608"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EF2E2" w14:textId="77777777" w:rsidR="00D31608" w:rsidRDefault="00D31608">
      <w:r>
        <w:separator/>
      </w:r>
    </w:p>
  </w:footnote>
  <w:footnote w:type="continuationSeparator" w:id="0">
    <w:p w14:paraId="6626E18C" w14:textId="77777777" w:rsidR="00D31608" w:rsidRDefault="00D31608" w:rsidP="008B60B2">
      <w:r>
        <w:separator/>
      </w:r>
    </w:p>
    <w:p w14:paraId="7CA794C4" w14:textId="77777777" w:rsidR="00D31608" w:rsidRPr="00ED77FB" w:rsidRDefault="00D31608" w:rsidP="008B60B2">
      <w:pPr>
        <w:spacing w:after="60"/>
        <w:rPr>
          <w:sz w:val="17"/>
          <w:szCs w:val="17"/>
        </w:rPr>
      </w:pPr>
      <w:r w:rsidRPr="00ED77FB">
        <w:rPr>
          <w:sz w:val="17"/>
          <w:szCs w:val="17"/>
        </w:rPr>
        <w:t>[Footnote continued from previous page]</w:t>
      </w:r>
    </w:p>
  </w:footnote>
  <w:footnote w:type="continuationNotice" w:id="1">
    <w:p w14:paraId="48CB0F02" w14:textId="77777777" w:rsidR="00D31608" w:rsidRPr="00ED77FB" w:rsidRDefault="00D31608"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8DD33E" w14:textId="77777777" w:rsidR="001075FD" w:rsidRDefault="001075FD" w:rsidP="001075FD">
    <w:pPr>
      <w:jc w:val="right"/>
    </w:pPr>
  </w:p>
  <w:p w14:paraId="47EDD69A" w14:textId="564F8842" w:rsidR="001075FD" w:rsidRDefault="001075FD" w:rsidP="001075FD">
    <w:pPr>
      <w:jc w:val="right"/>
    </w:pPr>
    <w:r>
      <w:t xml:space="preserve">page </w:t>
    </w:r>
    <w:r>
      <w:fldChar w:fldCharType="begin"/>
    </w:r>
    <w:r>
      <w:instrText xml:space="preserve"> PAGE  \* MERGEFORMAT </w:instrText>
    </w:r>
    <w:r>
      <w:fldChar w:fldCharType="separate"/>
    </w:r>
    <w:r w:rsidR="00E200B3">
      <w:rPr>
        <w:noProof/>
      </w:rPr>
      <w:t>2</w:t>
    </w:r>
    <w:r>
      <w:fldChar w:fldCharType="end"/>
    </w:r>
  </w:p>
  <w:p w14:paraId="0A4EAD10" w14:textId="77777777" w:rsidR="001075FD" w:rsidRDefault="001075FD" w:rsidP="001075FD">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10DAD4" w14:textId="77777777" w:rsidR="00163F61" w:rsidRDefault="00163F61" w:rsidP="00477D6B">
    <w:pPr>
      <w:jc w:val="right"/>
    </w:pPr>
    <w:bookmarkStart w:id="2" w:name="Code2"/>
    <w:bookmarkEnd w:id="2"/>
  </w:p>
  <w:p w14:paraId="3AA7F1F9" w14:textId="77777777" w:rsidR="00163F61" w:rsidRDefault="001E2A93" w:rsidP="00477D6B">
    <w:pPr>
      <w:jc w:val="right"/>
    </w:pPr>
    <w:r>
      <w:t>p</w:t>
    </w:r>
    <w:r w:rsidR="00163F61">
      <w:t>age</w:t>
    </w:r>
    <w:r w:rsidR="00466BC7">
      <w:t xml:space="preserve"> </w:t>
    </w:r>
    <w:r w:rsidR="00163F61">
      <w:fldChar w:fldCharType="begin"/>
    </w:r>
    <w:r w:rsidR="00163F61">
      <w:instrText xml:space="preserve"> PAGE  \* MERGEFORMAT </w:instrText>
    </w:r>
    <w:r w:rsidR="00163F61">
      <w:fldChar w:fldCharType="separate"/>
    </w:r>
    <w:r w:rsidR="008D45CB">
      <w:rPr>
        <w:noProof/>
      </w:rPr>
      <w:t>2</w:t>
    </w:r>
    <w:r w:rsidR="00163F61">
      <w:fldChar w:fldCharType="end"/>
    </w:r>
  </w:p>
  <w:p w14:paraId="57FABA24" w14:textId="77777777" w:rsidR="00163F61" w:rsidRDefault="00163F61"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rPr>
        <w:rFonts w:cs="Times New Roman"/>
      </w:r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rPr>
        <w:rFonts w:cs="Times New Roman"/>
      </w:r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pPr>
      <w:rPr>
        <w:rFonts w:cs="Times New Roman" w:hint="default"/>
      </w:rPr>
    </w:lvl>
    <w:lvl w:ilvl="1">
      <w:start w:val="1"/>
      <w:numFmt w:val="lowerLetter"/>
      <w:lvlText w:val="%2)"/>
      <w:lvlJc w:val="left"/>
      <w:pPr>
        <w:tabs>
          <w:tab w:val="num" w:pos="1134"/>
        </w:tabs>
        <w:ind w:left="567"/>
      </w:pPr>
      <w:rPr>
        <w:rFonts w:cs="Times New Roman" w:hint="default"/>
      </w:rPr>
    </w:lvl>
    <w:lvl w:ilvl="2">
      <w:start w:val="1"/>
      <w:numFmt w:val="lowerRoman"/>
      <w:lvlText w:val="%3)"/>
      <w:lvlJc w:val="left"/>
      <w:pPr>
        <w:tabs>
          <w:tab w:val="num" w:pos="1701"/>
        </w:tabs>
        <w:ind w:left="1134"/>
      </w:pPr>
      <w:rPr>
        <w:rFonts w:cs="Times New Roman" w:hint="default"/>
      </w:rPr>
    </w:lvl>
    <w:lvl w:ilvl="3">
      <w:start w:val="1"/>
      <w:numFmt w:val="bullet"/>
      <w:lvlText w:val=""/>
      <w:lvlJc w:val="left"/>
      <w:pPr>
        <w:tabs>
          <w:tab w:val="num" w:pos="2268"/>
        </w:tabs>
        <w:ind w:left="1701"/>
      </w:pPr>
      <w:rPr>
        <w:rFonts w:hint="default"/>
      </w:rPr>
    </w:lvl>
    <w:lvl w:ilvl="4">
      <w:start w:val="1"/>
      <w:numFmt w:val="bullet"/>
      <w:lvlText w:val=""/>
      <w:lvlJc w:val="left"/>
      <w:pPr>
        <w:tabs>
          <w:tab w:val="num" w:pos="2835"/>
        </w:tabs>
        <w:ind w:left="2268"/>
      </w:pPr>
      <w:rPr>
        <w:rFonts w:hint="default"/>
      </w:rPr>
    </w:lvl>
    <w:lvl w:ilvl="5">
      <w:start w:val="1"/>
      <w:numFmt w:val="bullet"/>
      <w:lvlText w:val=""/>
      <w:lvlJc w:val="left"/>
      <w:pPr>
        <w:tabs>
          <w:tab w:val="num" w:pos="3402"/>
        </w:tabs>
        <w:ind w:left="2835"/>
      </w:pPr>
      <w:rPr>
        <w:rFonts w:hint="default"/>
      </w:rPr>
    </w:lvl>
    <w:lvl w:ilvl="6">
      <w:start w:val="1"/>
      <w:numFmt w:val="bullet"/>
      <w:lvlText w:val=""/>
      <w:lvlJc w:val="left"/>
      <w:pPr>
        <w:tabs>
          <w:tab w:val="num" w:pos="3969"/>
        </w:tabs>
        <w:ind w:left="3402"/>
      </w:pPr>
      <w:rPr>
        <w:rFonts w:hint="default"/>
      </w:rPr>
    </w:lvl>
    <w:lvl w:ilvl="7">
      <w:start w:val="1"/>
      <w:numFmt w:val="bullet"/>
      <w:lvlText w:val=""/>
      <w:lvlJc w:val="left"/>
      <w:pPr>
        <w:tabs>
          <w:tab w:val="num" w:pos="4535"/>
        </w:tabs>
        <w:ind w:left="3969"/>
      </w:pPr>
      <w:rPr>
        <w:rFonts w:hint="default"/>
      </w:rPr>
    </w:lvl>
    <w:lvl w:ilvl="8">
      <w:start w:val="1"/>
      <w:numFmt w:val="bullet"/>
      <w:lvlText w:val=""/>
      <w:lvlJc w:val="left"/>
      <w:pPr>
        <w:tabs>
          <w:tab w:val="num" w:pos="5102"/>
        </w:tabs>
        <w:ind w:left="4535"/>
      </w:pPr>
      <w:rPr>
        <w:rFonts w:hint="default"/>
      </w:rPr>
    </w:lvl>
  </w:abstractNum>
  <w:abstractNum w:abstractNumId="4" w15:restartNumberingAfterBreak="0">
    <w:nsid w:val="27ED7AF8"/>
    <w:multiLevelType w:val="hybridMultilevel"/>
    <w:tmpl w:val="AF1098F0"/>
    <w:lvl w:ilvl="0" w:tplc="60041010">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15:restartNumberingAfterBreak="0">
    <w:nsid w:val="3F862E56"/>
    <w:multiLevelType w:val="hybridMultilevel"/>
    <w:tmpl w:val="8C88C59C"/>
    <w:lvl w:ilvl="0" w:tplc="1D140878">
      <w:numFmt w:val="bullet"/>
      <w:lvlText w:val="–"/>
      <w:lvlJc w:val="left"/>
      <w:pPr>
        <w:tabs>
          <w:tab w:val="num" w:pos="1215"/>
        </w:tabs>
        <w:ind w:left="1215" w:hanging="360"/>
      </w:p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0554C1A"/>
    <w:multiLevelType w:val="hybridMultilevel"/>
    <w:tmpl w:val="90101CAE"/>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BF126D2"/>
    <w:multiLevelType w:val="hybridMultilevel"/>
    <w:tmpl w:val="1F2A16E6"/>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8B3C46"/>
    <w:multiLevelType w:val="hybridMultilevel"/>
    <w:tmpl w:val="799E19C6"/>
    <w:lvl w:ilvl="0" w:tplc="AEB04A72">
      <w:start w:val="1"/>
      <w:numFmt w:val="decimal"/>
      <w:lvlRestart w:val="0"/>
      <w:pStyle w:val="ListNumber"/>
      <w:lvlText w:val="03.%1."/>
      <w:lvlJc w:val="left"/>
      <w:pPr>
        <w:tabs>
          <w:tab w:val="num" w:pos="567"/>
        </w:tabs>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0" w15:restartNumberingAfterBreak="0">
    <w:nsid w:val="79404DCC"/>
    <w:multiLevelType w:val="hybridMultilevel"/>
    <w:tmpl w:val="8A185D52"/>
    <w:lvl w:ilvl="0" w:tplc="1D140878">
      <w:numFmt w:val="bullet"/>
      <w:lvlText w:val="–"/>
      <w:lvlJc w:val="left"/>
      <w:pPr>
        <w:tabs>
          <w:tab w:val="num" w:pos="1215"/>
        </w:tabs>
        <w:ind w:left="1215"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7"/>
  </w:num>
  <w:num w:numId="4">
    <w:abstractNumId w:val="0"/>
  </w:num>
  <w:num w:numId="5">
    <w:abstractNumId w:val="9"/>
  </w:num>
  <w:num w:numId="6">
    <w:abstractNumId w:val="1"/>
  </w:num>
  <w:num w:numId="7">
    <w:abstractNumId w:val="3"/>
  </w:num>
  <w:num w:numId="8">
    <w:abstractNumId w:val="5"/>
  </w:num>
  <w:num w:numId="9">
    <w:abstractNumId w:val="8"/>
  </w:num>
  <w:num w:numId="10">
    <w:abstractNumId w:val="10"/>
  </w:num>
  <w:num w:numId="11">
    <w:abstractNumId w:val="6"/>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evenAndOddHeaders/>
  <w:displayHorizontalDrawingGridEvery w:val="0"/>
  <w:displayVerticalDrawingGridEvery w:val="0"/>
  <w:doNotUseMarginsForDrawingGridOrigin/>
  <w:noPunctuationKerning/>
  <w:characterSpacingControl w:val="doNotCompress"/>
  <w:hdrShapeDefaults>
    <o:shapedefaults v:ext="edit" spidmax="4505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5016"/>
    <w:rsid w:val="00002841"/>
    <w:rsid w:val="00005CFF"/>
    <w:rsid w:val="000112B6"/>
    <w:rsid w:val="000123A6"/>
    <w:rsid w:val="00013F2F"/>
    <w:rsid w:val="00017829"/>
    <w:rsid w:val="00017A1D"/>
    <w:rsid w:val="00024849"/>
    <w:rsid w:val="00033170"/>
    <w:rsid w:val="000355BD"/>
    <w:rsid w:val="000432A3"/>
    <w:rsid w:val="00043313"/>
    <w:rsid w:val="00043CAA"/>
    <w:rsid w:val="000617A9"/>
    <w:rsid w:val="0006182B"/>
    <w:rsid w:val="00061DEB"/>
    <w:rsid w:val="00065151"/>
    <w:rsid w:val="000728FF"/>
    <w:rsid w:val="00075432"/>
    <w:rsid w:val="000802E7"/>
    <w:rsid w:val="00082A17"/>
    <w:rsid w:val="00086FE7"/>
    <w:rsid w:val="000968ED"/>
    <w:rsid w:val="000A525D"/>
    <w:rsid w:val="000A75DF"/>
    <w:rsid w:val="000B0172"/>
    <w:rsid w:val="000B27A1"/>
    <w:rsid w:val="000B6574"/>
    <w:rsid w:val="000C16EC"/>
    <w:rsid w:val="000D3921"/>
    <w:rsid w:val="000E2039"/>
    <w:rsid w:val="000E73ED"/>
    <w:rsid w:val="000F5E56"/>
    <w:rsid w:val="000F64A7"/>
    <w:rsid w:val="00103147"/>
    <w:rsid w:val="00107423"/>
    <w:rsid w:val="001075FD"/>
    <w:rsid w:val="00112745"/>
    <w:rsid w:val="0012343B"/>
    <w:rsid w:val="001272E3"/>
    <w:rsid w:val="0012784E"/>
    <w:rsid w:val="00131BD8"/>
    <w:rsid w:val="00133F53"/>
    <w:rsid w:val="001362EE"/>
    <w:rsid w:val="001370D1"/>
    <w:rsid w:val="0014069E"/>
    <w:rsid w:val="00142183"/>
    <w:rsid w:val="00144D0F"/>
    <w:rsid w:val="00146DA0"/>
    <w:rsid w:val="0015037D"/>
    <w:rsid w:val="001532F5"/>
    <w:rsid w:val="00153AE0"/>
    <w:rsid w:val="00155781"/>
    <w:rsid w:val="00160573"/>
    <w:rsid w:val="00163F61"/>
    <w:rsid w:val="00164458"/>
    <w:rsid w:val="00164AD7"/>
    <w:rsid w:val="00166299"/>
    <w:rsid w:val="00174735"/>
    <w:rsid w:val="00174A79"/>
    <w:rsid w:val="00177C81"/>
    <w:rsid w:val="001809F6"/>
    <w:rsid w:val="00180CCC"/>
    <w:rsid w:val="00182AAC"/>
    <w:rsid w:val="001832A6"/>
    <w:rsid w:val="0018470B"/>
    <w:rsid w:val="00185E31"/>
    <w:rsid w:val="00186DE1"/>
    <w:rsid w:val="00194BA2"/>
    <w:rsid w:val="001A2545"/>
    <w:rsid w:val="001B153D"/>
    <w:rsid w:val="001B2703"/>
    <w:rsid w:val="001B46EA"/>
    <w:rsid w:val="001B4AB4"/>
    <w:rsid w:val="001B5BC4"/>
    <w:rsid w:val="001B6499"/>
    <w:rsid w:val="001B7101"/>
    <w:rsid w:val="001C1365"/>
    <w:rsid w:val="001C2D7E"/>
    <w:rsid w:val="001D15DD"/>
    <w:rsid w:val="001E1E9A"/>
    <w:rsid w:val="001E2A93"/>
    <w:rsid w:val="001E3305"/>
    <w:rsid w:val="001E3850"/>
    <w:rsid w:val="001F1B95"/>
    <w:rsid w:val="001F36D2"/>
    <w:rsid w:val="001F3F30"/>
    <w:rsid w:val="001F717F"/>
    <w:rsid w:val="0020258E"/>
    <w:rsid w:val="00203F6A"/>
    <w:rsid w:val="0020437E"/>
    <w:rsid w:val="00204815"/>
    <w:rsid w:val="0020551F"/>
    <w:rsid w:val="002059D9"/>
    <w:rsid w:val="002071FD"/>
    <w:rsid w:val="00210DFB"/>
    <w:rsid w:val="00212966"/>
    <w:rsid w:val="00221338"/>
    <w:rsid w:val="0022493E"/>
    <w:rsid w:val="00224A8A"/>
    <w:rsid w:val="00227BBD"/>
    <w:rsid w:val="0023598F"/>
    <w:rsid w:val="002408FD"/>
    <w:rsid w:val="00242C1D"/>
    <w:rsid w:val="00250C35"/>
    <w:rsid w:val="00251890"/>
    <w:rsid w:val="0025278E"/>
    <w:rsid w:val="00253685"/>
    <w:rsid w:val="00253A4B"/>
    <w:rsid w:val="0026024C"/>
    <w:rsid w:val="002610CC"/>
    <w:rsid w:val="00262D96"/>
    <w:rsid w:val="002634C4"/>
    <w:rsid w:val="00263E64"/>
    <w:rsid w:val="00266B6C"/>
    <w:rsid w:val="00271540"/>
    <w:rsid w:val="00277AAC"/>
    <w:rsid w:val="002823CC"/>
    <w:rsid w:val="00284ACE"/>
    <w:rsid w:val="00285096"/>
    <w:rsid w:val="002927CB"/>
    <w:rsid w:val="002928D3"/>
    <w:rsid w:val="0029293A"/>
    <w:rsid w:val="002A2E4F"/>
    <w:rsid w:val="002A7210"/>
    <w:rsid w:val="002B1941"/>
    <w:rsid w:val="002B57E4"/>
    <w:rsid w:val="002B6590"/>
    <w:rsid w:val="002C1554"/>
    <w:rsid w:val="002C168C"/>
    <w:rsid w:val="002C38D8"/>
    <w:rsid w:val="002C544F"/>
    <w:rsid w:val="002C6098"/>
    <w:rsid w:val="002D2D9F"/>
    <w:rsid w:val="002D3A86"/>
    <w:rsid w:val="002D4A84"/>
    <w:rsid w:val="002D64E7"/>
    <w:rsid w:val="002F016B"/>
    <w:rsid w:val="002F1FE6"/>
    <w:rsid w:val="002F4E68"/>
    <w:rsid w:val="002F565F"/>
    <w:rsid w:val="002F589C"/>
    <w:rsid w:val="00300795"/>
    <w:rsid w:val="00312F7F"/>
    <w:rsid w:val="00315BB3"/>
    <w:rsid w:val="00317670"/>
    <w:rsid w:val="003235A0"/>
    <w:rsid w:val="00324A0A"/>
    <w:rsid w:val="00324A92"/>
    <w:rsid w:val="00330A67"/>
    <w:rsid w:val="003311BC"/>
    <w:rsid w:val="00332FFB"/>
    <w:rsid w:val="00334C30"/>
    <w:rsid w:val="00335EC1"/>
    <w:rsid w:val="00343FE7"/>
    <w:rsid w:val="00344A20"/>
    <w:rsid w:val="00345C59"/>
    <w:rsid w:val="00347330"/>
    <w:rsid w:val="0035459C"/>
    <w:rsid w:val="00356D9F"/>
    <w:rsid w:val="00357985"/>
    <w:rsid w:val="003612A1"/>
    <w:rsid w:val="00361450"/>
    <w:rsid w:val="00361AE2"/>
    <w:rsid w:val="00363931"/>
    <w:rsid w:val="00365541"/>
    <w:rsid w:val="003673CF"/>
    <w:rsid w:val="003701F9"/>
    <w:rsid w:val="00381635"/>
    <w:rsid w:val="0038288C"/>
    <w:rsid w:val="0038349F"/>
    <w:rsid w:val="003845C1"/>
    <w:rsid w:val="00385B28"/>
    <w:rsid w:val="00385E9C"/>
    <w:rsid w:val="00390A75"/>
    <w:rsid w:val="00395B20"/>
    <w:rsid w:val="00396CD6"/>
    <w:rsid w:val="003A6F89"/>
    <w:rsid w:val="003B2092"/>
    <w:rsid w:val="003B38C1"/>
    <w:rsid w:val="003B45F8"/>
    <w:rsid w:val="003C06B7"/>
    <w:rsid w:val="003C0AB5"/>
    <w:rsid w:val="003C1CC1"/>
    <w:rsid w:val="003C2450"/>
    <w:rsid w:val="003C3A15"/>
    <w:rsid w:val="003E0563"/>
    <w:rsid w:val="003E0854"/>
    <w:rsid w:val="003E0D9F"/>
    <w:rsid w:val="003E165E"/>
    <w:rsid w:val="003E3612"/>
    <w:rsid w:val="003E7558"/>
    <w:rsid w:val="003E7F41"/>
    <w:rsid w:val="00401B6B"/>
    <w:rsid w:val="004052E1"/>
    <w:rsid w:val="00406882"/>
    <w:rsid w:val="00411FB2"/>
    <w:rsid w:val="00412D35"/>
    <w:rsid w:val="00414A9E"/>
    <w:rsid w:val="004160A6"/>
    <w:rsid w:val="00421306"/>
    <w:rsid w:val="00423E3E"/>
    <w:rsid w:val="00427AF4"/>
    <w:rsid w:val="00450002"/>
    <w:rsid w:val="00453CC8"/>
    <w:rsid w:val="004630B4"/>
    <w:rsid w:val="004647DA"/>
    <w:rsid w:val="00466BC7"/>
    <w:rsid w:val="0047006A"/>
    <w:rsid w:val="00474062"/>
    <w:rsid w:val="00477D6B"/>
    <w:rsid w:val="00477EF9"/>
    <w:rsid w:val="0048092D"/>
    <w:rsid w:val="00481841"/>
    <w:rsid w:val="004854BE"/>
    <w:rsid w:val="00490C9A"/>
    <w:rsid w:val="004935CA"/>
    <w:rsid w:val="004936FC"/>
    <w:rsid w:val="004947C5"/>
    <w:rsid w:val="004967A9"/>
    <w:rsid w:val="004A7DBE"/>
    <w:rsid w:val="004B0093"/>
    <w:rsid w:val="004B279C"/>
    <w:rsid w:val="004B336C"/>
    <w:rsid w:val="004B393E"/>
    <w:rsid w:val="004B3A47"/>
    <w:rsid w:val="004C0DA1"/>
    <w:rsid w:val="004C1767"/>
    <w:rsid w:val="004C7C7E"/>
    <w:rsid w:val="004D2220"/>
    <w:rsid w:val="004D5E85"/>
    <w:rsid w:val="004E1698"/>
    <w:rsid w:val="004E1955"/>
    <w:rsid w:val="004E2CBA"/>
    <w:rsid w:val="004E3193"/>
    <w:rsid w:val="004E3BD9"/>
    <w:rsid w:val="004F5A30"/>
    <w:rsid w:val="005019FF"/>
    <w:rsid w:val="00503C58"/>
    <w:rsid w:val="00505406"/>
    <w:rsid w:val="005147F1"/>
    <w:rsid w:val="00520ADD"/>
    <w:rsid w:val="005243B1"/>
    <w:rsid w:val="00524BC0"/>
    <w:rsid w:val="0053057A"/>
    <w:rsid w:val="005409D1"/>
    <w:rsid w:val="00542CCC"/>
    <w:rsid w:val="00545081"/>
    <w:rsid w:val="00546473"/>
    <w:rsid w:val="00546A94"/>
    <w:rsid w:val="00547DA7"/>
    <w:rsid w:val="00553005"/>
    <w:rsid w:val="00560A29"/>
    <w:rsid w:val="005621EC"/>
    <w:rsid w:val="00563C83"/>
    <w:rsid w:val="00563FB7"/>
    <w:rsid w:val="00564929"/>
    <w:rsid w:val="00566749"/>
    <w:rsid w:val="00566C48"/>
    <w:rsid w:val="00572F01"/>
    <w:rsid w:val="00577B74"/>
    <w:rsid w:val="00581820"/>
    <w:rsid w:val="00585704"/>
    <w:rsid w:val="005868B8"/>
    <w:rsid w:val="005909A2"/>
    <w:rsid w:val="0059245B"/>
    <w:rsid w:val="00597317"/>
    <w:rsid w:val="005A192B"/>
    <w:rsid w:val="005A56B2"/>
    <w:rsid w:val="005B5479"/>
    <w:rsid w:val="005B5598"/>
    <w:rsid w:val="005C5CE3"/>
    <w:rsid w:val="005C6649"/>
    <w:rsid w:val="005C720D"/>
    <w:rsid w:val="005D047A"/>
    <w:rsid w:val="005D5DFF"/>
    <w:rsid w:val="005D614E"/>
    <w:rsid w:val="005D7254"/>
    <w:rsid w:val="005E58F6"/>
    <w:rsid w:val="005E6996"/>
    <w:rsid w:val="005F2F3B"/>
    <w:rsid w:val="005F301C"/>
    <w:rsid w:val="005F3035"/>
    <w:rsid w:val="006032DC"/>
    <w:rsid w:val="00605604"/>
    <w:rsid w:val="00605827"/>
    <w:rsid w:val="00606CFA"/>
    <w:rsid w:val="00610FD9"/>
    <w:rsid w:val="006116CA"/>
    <w:rsid w:val="006128DD"/>
    <w:rsid w:val="00613134"/>
    <w:rsid w:val="006156F2"/>
    <w:rsid w:val="0062019B"/>
    <w:rsid w:val="0063148D"/>
    <w:rsid w:val="00632B05"/>
    <w:rsid w:val="00634AF5"/>
    <w:rsid w:val="00644AA2"/>
    <w:rsid w:val="00646050"/>
    <w:rsid w:val="00647B0C"/>
    <w:rsid w:val="00652B42"/>
    <w:rsid w:val="00654AE9"/>
    <w:rsid w:val="006606F8"/>
    <w:rsid w:val="006659A7"/>
    <w:rsid w:val="00665B2A"/>
    <w:rsid w:val="00665DDE"/>
    <w:rsid w:val="006701F5"/>
    <w:rsid w:val="006713CA"/>
    <w:rsid w:val="0067365C"/>
    <w:rsid w:val="00674ABA"/>
    <w:rsid w:val="00674D67"/>
    <w:rsid w:val="00675A3E"/>
    <w:rsid w:val="00676C5C"/>
    <w:rsid w:val="00681F05"/>
    <w:rsid w:val="00684699"/>
    <w:rsid w:val="00687B7E"/>
    <w:rsid w:val="00695A08"/>
    <w:rsid w:val="006A143E"/>
    <w:rsid w:val="006A27A6"/>
    <w:rsid w:val="006B0BE3"/>
    <w:rsid w:val="006C12FD"/>
    <w:rsid w:val="006C7FD0"/>
    <w:rsid w:val="006D1756"/>
    <w:rsid w:val="006D1D1B"/>
    <w:rsid w:val="006D3AB3"/>
    <w:rsid w:val="006D505C"/>
    <w:rsid w:val="006D529E"/>
    <w:rsid w:val="006E413D"/>
    <w:rsid w:val="006E495E"/>
    <w:rsid w:val="006E6086"/>
    <w:rsid w:val="006F073B"/>
    <w:rsid w:val="006F33FF"/>
    <w:rsid w:val="007011F2"/>
    <w:rsid w:val="007113D1"/>
    <w:rsid w:val="007227A5"/>
    <w:rsid w:val="007303D8"/>
    <w:rsid w:val="007334B7"/>
    <w:rsid w:val="0074425A"/>
    <w:rsid w:val="00745FE0"/>
    <w:rsid w:val="00752E22"/>
    <w:rsid w:val="00760CDD"/>
    <w:rsid w:val="007641F5"/>
    <w:rsid w:val="00766C39"/>
    <w:rsid w:val="00767C4D"/>
    <w:rsid w:val="007716A8"/>
    <w:rsid w:val="00773CE3"/>
    <w:rsid w:val="00775EBD"/>
    <w:rsid w:val="00780451"/>
    <w:rsid w:val="007817CB"/>
    <w:rsid w:val="00782581"/>
    <w:rsid w:val="00790A94"/>
    <w:rsid w:val="0079425D"/>
    <w:rsid w:val="0079611A"/>
    <w:rsid w:val="007A0427"/>
    <w:rsid w:val="007A0D38"/>
    <w:rsid w:val="007A1B85"/>
    <w:rsid w:val="007A69A5"/>
    <w:rsid w:val="007B466F"/>
    <w:rsid w:val="007B4B30"/>
    <w:rsid w:val="007B7F73"/>
    <w:rsid w:val="007C3E9B"/>
    <w:rsid w:val="007D0ADC"/>
    <w:rsid w:val="007D1613"/>
    <w:rsid w:val="007D220F"/>
    <w:rsid w:val="007D228E"/>
    <w:rsid w:val="007D2394"/>
    <w:rsid w:val="007D250A"/>
    <w:rsid w:val="007E4E4E"/>
    <w:rsid w:val="007F0030"/>
    <w:rsid w:val="007F0834"/>
    <w:rsid w:val="007F0F58"/>
    <w:rsid w:val="007F43E0"/>
    <w:rsid w:val="007F46A2"/>
    <w:rsid w:val="007F4D09"/>
    <w:rsid w:val="007F5996"/>
    <w:rsid w:val="007F62D1"/>
    <w:rsid w:val="00804EC4"/>
    <w:rsid w:val="00805484"/>
    <w:rsid w:val="00814F08"/>
    <w:rsid w:val="008215F9"/>
    <w:rsid w:val="00824519"/>
    <w:rsid w:val="00825023"/>
    <w:rsid w:val="008267DC"/>
    <w:rsid w:val="00841ED0"/>
    <w:rsid w:val="00853FA8"/>
    <w:rsid w:val="00854071"/>
    <w:rsid w:val="008564AD"/>
    <w:rsid w:val="00856AD5"/>
    <w:rsid w:val="00857082"/>
    <w:rsid w:val="00864DDA"/>
    <w:rsid w:val="00865B7F"/>
    <w:rsid w:val="00880310"/>
    <w:rsid w:val="008851F9"/>
    <w:rsid w:val="00885618"/>
    <w:rsid w:val="00886684"/>
    <w:rsid w:val="008929D1"/>
    <w:rsid w:val="008948BE"/>
    <w:rsid w:val="008977D0"/>
    <w:rsid w:val="008A0DCE"/>
    <w:rsid w:val="008A175B"/>
    <w:rsid w:val="008A4C98"/>
    <w:rsid w:val="008B0F63"/>
    <w:rsid w:val="008B23F7"/>
    <w:rsid w:val="008B2CC1"/>
    <w:rsid w:val="008B3069"/>
    <w:rsid w:val="008B60B2"/>
    <w:rsid w:val="008C2230"/>
    <w:rsid w:val="008C2D2F"/>
    <w:rsid w:val="008C2EE5"/>
    <w:rsid w:val="008C2FE6"/>
    <w:rsid w:val="008D45CB"/>
    <w:rsid w:val="008D5107"/>
    <w:rsid w:val="008E0301"/>
    <w:rsid w:val="008E4B50"/>
    <w:rsid w:val="008F1F70"/>
    <w:rsid w:val="008F5FE3"/>
    <w:rsid w:val="0090731E"/>
    <w:rsid w:val="00916EE2"/>
    <w:rsid w:val="00917C23"/>
    <w:rsid w:val="00922789"/>
    <w:rsid w:val="00925645"/>
    <w:rsid w:val="009269A3"/>
    <w:rsid w:val="00930A99"/>
    <w:rsid w:val="00931772"/>
    <w:rsid w:val="00934B75"/>
    <w:rsid w:val="00935A59"/>
    <w:rsid w:val="009378BE"/>
    <w:rsid w:val="00940793"/>
    <w:rsid w:val="00940830"/>
    <w:rsid w:val="00943E32"/>
    <w:rsid w:val="009449F2"/>
    <w:rsid w:val="00946CC7"/>
    <w:rsid w:val="009627CD"/>
    <w:rsid w:val="00965789"/>
    <w:rsid w:val="00965EC2"/>
    <w:rsid w:val="00966A22"/>
    <w:rsid w:val="00966F8A"/>
    <w:rsid w:val="0096722F"/>
    <w:rsid w:val="0097652C"/>
    <w:rsid w:val="00980843"/>
    <w:rsid w:val="009820CB"/>
    <w:rsid w:val="00987E9A"/>
    <w:rsid w:val="00993D16"/>
    <w:rsid w:val="00997AAD"/>
    <w:rsid w:val="009A147F"/>
    <w:rsid w:val="009A31F3"/>
    <w:rsid w:val="009A591F"/>
    <w:rsid w:val="009C0C04"/>
    <w:rsid w:val="009C20CB"/>
    <w:rsid w:val="009D36A7"/>
    <w:rsid w:val="009D4892"/>
    <w:rsid w:val="009D7063"/>
    <w:rsid w:val="009E02DF"/>
    <w:rsid w:val="009E2791"/>
    <w:rsid w:val="009E3F6F"/>
    <w:rsid w:val="009E518F"/>
    <w:rsid w:val="009E5E40"/>
    <w:rsid w:val="009E5F9F"/>
    <w:rsid w:val="009E72BA"/>
    <w:rsid w:val="009E7ECA"/>
    <w:rsid w:val="009F2A14"/>
    <w:rsid w:val="009F499F"/>
    <w:rsid w:val="009F59CA"/>
    <w:rsid w:val="00A00546"/>
    <w:rsid w:val="00A015A3"/>
    <w:rsid w:val="00A04B6E"/>
    <w:rsid w:val="00A1012C"/>
    <w:rsid w:val="00A14494"/>
    <w:rsid w:val="00A15258"/>
    <w:rsid w:val="00A1570B"/>
    <w:rsid w:val="00A20349"/>
    <w:rsid w:val="00A21684"/>
    <w:rsid w:val="00A22BB6"/>
    <w:rsid w:val="00A22EF4"/>
    <w:rsid w:val="00A22F81"/>
    <w:rsid w:val="00A25430"/>
    <w:rsid w:val="00A26154"/>
    <w:rsid w:val="00A2622E"/>
    <w:rsid w:val="00A27748"/>
    <w:rsid w:val="00A30199"/>
    <w:rsid w:val="00A32152"/>
    <w:rsid w:val="00A3307F"/>
    <w:rsid w:val="00A34B65"/>
    <w:rsid w:val="00A353ED"/>
    <w:rsid w:val="00A36743"/>
    <w:rsid w:val="00A40687"/>
    <w:rsid w:val="00A40E22"/>
    <w:rsid w:val="00A418CF"/>
    <w:rsid w:val="00A42DAF"/>
    <w:rsid w:val="00A43C0A"/>
    <w:rsid w:val="00A455BF"/>
    <w:rsid w:val="00A456E7"/>
    <w:rsid w:val="00A45BD8"/>
    <w:rsid w:val="00A50747"/>
    <w:rsid w:val="00A72E3D"/>
    <w:rsid w:val="00A73E05"/>
    <w:rsid w:val="00A77250"/>
    <w:rsid w:val="00A80660"/>
    <w:rsid w:val="00A84C10"/>
    <w:rsid w:val="00A869B7"/>
    <w:rsid w:val="00A93DBA"/>
    <w:rsid w:val="00A94E39"/>
    <w:rsid w:val="00A97790"/>
    <w:rsid w:val="00AA1EEF"/>
    <w:rsid w:val="00AA509A"/>
    <w:rsid w:val="00AA76D5"/>
    <w:rsid w:val="00AB0F7E"/>
    <w:rsid w:val="00AB74E9"/>
    <w:rsid w:val="00AC205C"/>
    <w:rsid w:val="00AC76CA"/>
    <w:rsid w:val="00AD2B6F"/>
    <w:rsid w:val="00AD38EE"/>
    <w:rsid w:val="00AE0797"/>
    <w:rsid w:val="00AF0A6B"/>
    <w:rsid w:val="00AF0F64"/>
    <w:rsid w:val="00AF5108"/>
    <w:rsid w:val="00B008F5"/>
    <w:rsid w:val="00B05A69"/>
    <w:rsid w:val="00B06339"/>
    <w:rsid w:val="00B117D7"/>
    <w:rsid w:val="00B1322D"/>
    <w:rsid w:val="00B21387"/>
    <w:rsid w:val="00B21D69"/>
    <w:rsid w:val="00B2247B"/>
    <w:rsid w:val="00B2590C"/>
    <w:rsid w:val="00B263A8"/>
    <w:rsid w:val="00B27CB2"/>
    <w:rsid w:val="00B30242"/>
    <w:rsid w:val="00B30767"/>
    <w:rsid w:val="00B402F9"/>
    <w:rsid w:val="00B422D3"/>
    <w:rsid w:val="00B46D7E"/>
    <w:rsid w:val="00B5089A"/>
    <w:rsid w:val="00B54D7D"/>
    <w:rsid w:val="00B56542"/>
    <w:rsid w:val="00B71605"/>
    <w:rsid w:val="00B721AF"/>
    <w:rsid w:val="00B7578E"/>
    <w:rsid w:val="00B75C96"/>
    <w:rsid w:val="00B83157"/>
    <w:rsid w:val="00B84BE7"/>
    <w:rsid w:val="00B855E6"/>
    <w:rsid w:val="00B85937"/>
    <w:rsid w:val="00B876C0"/>
    <w:rsid w:val="00B9676B"/>
    <w:rsid w:val="00B9734B"/>
    <w:rsid w:val="00B97A85"/>
    <w:rsid w:val="00BA59F8"/>
    <w:rsid w:val="00BA63F6"/>
    <w:rsid w:val="00BA6DE5"/>
    <w:rsid w:val="00BB2934"/>
    <w:rsid w:val="00BB30F3"/>
    <w:rsid w:val="00BB499C"/>
    <w:rsid w:val="00BB4A4B"/>
    <w:rsid w:val="00BB78C7"/>
    <w:rsid w:val="00BC3730"/>
    <w:rsid w:val="00BC3EB5"/>
    <w:rsid w:val="00BD1BF1"/>
    <w:rsid w:val="00BD1ECD"/>
    <w:rsid w:val="00BE55D6"/>
    <w:rsid w:val="00BE5857"/>
    <w:rsid w:val="00BF59E6"/>
    <w:rsid w:val="00C01AC1"/>
    <w:rsid w:val="00C02504"/>
    <w:rsid w:val="00C03880"/>
    <w:rsid w:val="00C06088"/>
    <w:rsid w:val="00C11BFE"/>
    <w:rsid w:val="00C125EA"/>
    <w:rsid w:val="00C146FC"/>
    <w:rsid w:val="00C20357"/>
    <w:rsid w:val="00C22AA1"/>
    <w:rsid w:val="00C30B85"/>
    <w:rsid w:val="00C32F61"/>
    <w:rsid w:val="00C3799D"/>
    <w:rsid w:val="00C45642"/>
    <w:rsid w:val="00C47421"/>
    <w:rsid w:val="00C50383"/>
    <w:rsid w:val="00C51706"/>
    <w:rsid w:val="00C553FB"/>
    <w:rsid w:val="00C556FE"/>
    <w:rsid w:val="00C61A8F"/>
    <w:rsid w:val="00C63443"/>
    <w:rsid w:val="00C634D0"/>
    <w:rsid w:val="00C6375D"/>
    <w:rsid w:val="00C63E60"/>
    <w:rsid w:val="00C67841"/>
    <w:rsid w:val="00C728EF"/>
    <w:rsid w:val="00C771EA"/>
    <w:rsid w:val="00C83C6D"/>
    <w:rsid w:val="00C85566"/>
    <w:rsid w:val="00C9435A"/>
    <w:rsid w:val="00C95E82"/>
    <w:rsid w:val="00C9618A"/>
    <w:rsid w:val="00C977DB"/>
    <w:rsid w:val="00CA0392"/>
    <w:rsid w:val="00CA4166"/>
    <w:rsid w:val="00CA6E42"/>
    <w:rsid w:val="00CA7FDD"/>
    <w:rsid w:val="00CB132F"/>
    <w:rsid w:val="00CB13CA"/>
    <w:rsid w:val="00CB5A5D"/>
    <w:rsid w:val="00CC5016"/>
    <w:rsid w:val="00CD3F54"/>
    <w:rsid w:val="00CD489A"/>
    <w:rsid w:val="00CE0A51"/>
    <w:rsid w:val="00CE0F4D"/>
    <w:rsid w:val="00CE6390"/>
    <w:rsid w:val="00CF2F64"/>
    <w:rsid w:val="00CF4536"/>
    <w:rsid w:val="00D01607"/>
    <w:rsid w:val="00D01FB2"/>
    <w:rsid w:val="00D22BD4"/>
    <w:rsid w:val="00D22E2D"/>
    <w:rsid w:val="00D251DF"/>
    <w:rsid w:val="00D270DE"/>
    <w:rsid w:val="00D30CC7"/>
    <w:rsid w:val="00D31608"/>
    <w:rsid w:val="00D31C2F"/>
    <w:rsid w:val="00D3372B"/>
    <w:rsid w:val="00D33CE5"/>
    <w:rsid w:val="00D36192"/>
    <w:rsid w:val="00D37559"/>
    <w:rsid w:val="00D409DF"/>
    <w:rsid w:val="00D40A98"/>
    <w:rsid w:val="00D424EC"/>
    <w:rsid w:val="00D44545"/>
    <w:rsid w:val="00D45252"/>
    <w:rsid w:val="00D5124B"/>
    <w:rsid w:val="00D57F87"/>
    <w:rsid w:val="00D57F90"/>
    <w:rsid w:val="00D60310"/>
    <w:rsid w:val="00D71B4D"/>
    <w:rsid w:val="00D73B06"/>
    <w:rsid w:val="00D76F38"/>
    <w:rsid w:val="00D826FA"/>
    <w:rsid w:val="00D90939"/>
    <w:rsid w:val="00D90EE5"/>
    <w:rsid w:val="00D9126C"/>
    <w:rsid w:val="00D9339A"/>
    <w:rsid w:val="00D93D55"/>
    <w:rsid w:val="00D94A6E"/>
    <w:rsid w:val="00D97A76"/>
    <w:rsid w:val="00DA490E"/>
    <w:rsid w:val="00DA57C8"/>
    <w:rsid w:val="00DA6384"/>
    <w:rsid w:val="00DB0560"/>
    <w:rsid w:val="00DB11F2"/>
    <w:rsid w:val="00DB3521"/>
    <w:rsid w:val="00DB42CB"/>
    <w:rsid w:val="00DC3E50"/>
    <w:rsid w:val="00DC7AC3"/>
    <w:rsid w:val="00DD7011"/>
    <w:rsid w:val="00DE6B21"/>
    <w:rsid w:val="00DE764B"/>
    <w:rsid w:val="00E00B14"/>
    <w:rsid w:val="00E10FE2"/>
    <w:rsid w:val="00E13CD6"/>
    <w:rsid w:val="00E1716F"/>
    <w:rsid w:val="00E200B3"/>
    <w:rsid w:val="00E204B3"/>
    <w:rsid w:val="00E210C4"/>
    <w:rsid w:val="00E213EE"/>
    <w:rsid w:val="00E23A20"/>
    <w:rsid w:val="00E26844"/>
    <w:rsid w:val="00E335FE"/>
    <w:rsid w:val="00E37C69"/>
    <w:rsid w:val="00E414A2"/>
    <w:rsid w:val="00E429A7"/>
    <w:rsid w:val="00E42B9A"/>
    <w:rsid w:val="00E4404A"/>
    <w:rsid w:val="00E4578F"/>
    <w:rsid w:val="00E46AF6"/>
    <w:rsid w:val="00E52C2C"/>
    <w:rsid w:val="00E532DC"/>
    <w:rsid w:val="00E54EB2"/>
    <w:rsid w:val="00E61883"/>
    <w:rsid w:val="00E656D1"/>
    <w:rsid w:val="00E6635C"/>
    <w:rsid w:val="00E66C2C"/>
    <w:rsid w:val="00E73486"/>
    <w:rsid w:val="00E80539"/>
    <w:rsid w:val="00E86E2C"/>
    <w:rsid w:val="00EA5422"/>
    <w:rsid w:val="00EA6D64"/>
    <w:rsid w:val="00EB0E6B"/>
    <w:rsid w:val="00EB50E5"/>
    <w:rsid w:val="00EB69DA"/>
    <w:rsid w:val="00EC13E2"/>
    <w:rsid w:val="00EC180D"/>
    <w:rsid w:val="00EC23FC"/>
    <w:rsid w:val="00EC4E49"/>
    <w:rsid w:val="00EC572A"/>
    <w:rsid w:val="00ED4C4F"/>
    <w:rsid w:val="00ED52AB"/>
    <w:rsid w:val="00ED77FB"/>
    <w:rsid w:val="00EE2780"/>
    <w:rsid w:val="00EE45FA"/>
    <w:rsid w:val="00EE570D"/>
    <w:rsid w:val="00EE5748"/>
    <w:rsid w:val="00EF0146"/>
    <w:rsid w:val="00F05EC7"/>
    <w:rsid w:val="00F06CAF"/>
    <w:rsid w:val="00F06DF3"/>
    <w:rsid w:val="00F0720F"/>
    <w:rsid w:val="00F201C4"/>
    <w:rsid w:val="00F30CF8"/>
    <w:rsid w:val="00F37F68"/>
    <w:rsid w:val="00F407E2"/>
    <w:rsid w:val="00F429E2"/>
    <w:rsid w:val="00F43110"/>
    <w:rsid w:val="00F45480"/>
    <w:rsid w:val="00F52AC0"/>
    <w:rsid w:val="00F60AA5"/>
    <w:rsid w:val="00F6258E"/>
    <w:rsid w:val="00F62CDB"/>
    <w:rsid w:val="00F64B5E"/>
    <w:rsid w:val="00F66152"/>
    <w:rsid w:val="00F7315B"/>
    <w:rsid w:val="00F73AE8"/>
    <w:rsid w:val="00F7721F"/>
    <w:rsid w:val="00F843B4"/>
    <w:rsid w:val="00F87C3E"/>
    <w:rsid w:val="00F9797F"/>
    <w:rsid w:val="00FA451D"/>
    <w:rsid w:val="00FB1613"/>
    <w:rsid w:val="00FB3AF4"/>
    <w:rsid w:val="00FB4E43"/>
    <w:rsid w:val="00FB7627"/>
    <w:rsid w:val="00FC3D36"/>
    <w:rsid w:val="00FC4C8A"/>
    <w:rsid w:val="00FC66E1"/>
    <w:rsid w:val="00FE15D3"/>
    <w:rsid w:val="00FF3F8D"/>
    <w:rsid w:val="00FF43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14:docId w14:val="42262750"/>
  <w15:docId w15:val="{52698EF2-1EE3-405B-B3B9-CAE20BAC2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semiHidden/>
    <w:rsid w:val="00411FB2"/>
    <w:rPr>
      <w:rFonts w:ascii="Tahoma" w:hAnsi="Tahoma" w:cs="Tahoma"/>
      <w:sz w:val="16"/>
      <w:szCs w:val="16"/>
    </w:r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5"/>
      </w:numPr>
    </w:pPr>
  </w:style>
  <w:style w:type="paragraph" w:customStyle="1" w:styleId="ONUME">
    <w:name w:val="ONUM E"/>
    <w:basedOn w:val="BodyText"/>
    <w:rsid w:val="00676C5C"/>
    <w:pPr>
      <w:numPr>
        <w:numId w:val="6"/>
      </w:numPr>
    </w:pPr>
  </w:style>
  <w:style w:type="paragraph" w:customStyle="1" w:styleId="ONUMFS">
    <w:name w:val="ONUM FS"/>
    <w:basedOn w:val="BodyText"/>
    <w:rsid w:val="00676C5C"/>
    <w:pPr>
      <w:numPr>
        <w:numId w:val="7"/>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Hyperlink">
    <w:name w:val="Hyperlink"/>
    <w:rsid w:val="00411FB2"/>
    <w:rPr>
      <w:color w:val="0000FF"/>
      <w:u w:val="single"/>
    </w:rPr>
  </w:style>
  <w:style w:type="paragraph" w:customStyle="1" w:styleId="Char">
    <w:name w:val="Char 字元 字元"/>
    <w:basedOn w:val="Normal"/>
    <w:rsid w:val="00E42B9A"/>
    <w:pPr>
      <w:spacing w:after="160" w:line="240" w:lineRule="exact"/>
    </w:pPr>
    <w:rPr>
      <w:rFonts w:ascii="Verdana" w:eastAsia="PMingLiU" w:hAnsi="Verdana" w:cs="Times New Roman"/>
      <w:sz w:val="20"/>
      <w:lang w:eastAsia="en-US"/>
    </w:rPr>
  </w:style>
  <w:style w:type="character" w:customStyle="1" w:styleId="Endofdocument-AnnexChar">
    <w:name w:val="[End of document - Annex] Char"/>
    <w:link w:val="Endofdocument-Annex"/>
    <w:locked/>
    <w:rsid w:val="00CE6390"/>
    <w:rPr>
      <w:rFonts w:ascii="Arial" w:eastAsia="SimSun" w:hAnsi="Arial"/>
      <w:sz w:val="22"/>
      <w:lang w:val="en-US" w:eastAsia="zh-CN"/>
    </w:rPr>
  </w:style>
  <w:style w:type="character" w:styleId="FollowedHyperlink">
    <w:name w:val="FollowedHyperlink"/>
    <w:rsid w:val="00987E9A"/>
    <w:rPr>
      <w:rFonts w:cs="Times New Roman"/>
      <w:color w:val="800080"/>
      <w:u w:val="single"/>
    </w:rPr>
  </w:style>
  <w:style w:type="table" w:styleId="TableGrid">
    <w:name w:val="Table Grid"/>
    <w:basedOn w:val="TableNormal"/>
    <w:rsid w:val="006D17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E165E"/>
    <w:pPr>
      <w:ind w:left="720"/>
      <w:contextualSpacing/>
    </w:pPr>
  </w:style>
  <w:style w:type="character" w:customStyle="1" w:styleId="Heading1Char">
    <w:name w:val="Heading 1 Char"/>
    <w:basedOn w:val="DefaultParagraphFont"/>
    <w:link w:val="Heading1"/>
    <w:rsid w:val="00F87C3E"/>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F87C3E"/>
    <w:rPr>
      <w:rFonts w:ascii="Arial" w:eastAsia="SimSun" w:hAnsi="Arial" w:cs="Arial"/>
      <w:bCs/>
      <w:iCs/>
      <w:caps/>
      <w:sz w:val="22"/>
      <w:szCs w:val="28"/>
      <w:lang w:eastAsia="zh-CN"/>
    </w:rPr>
  </w:style>
  <w:style w:type="character" w:styleId="CommentReference">
    <w:name w:val="annotation reference"/>
    <w:basedOn w:val="DefaultParagraphFont"/>
    <w:semiHidden/>
    <w:unhideWhenUsed/>
    <w:rsid w:val="003E3612"/>
    <w:rPr>
      <w:sz w:val="16"/>
      <w:szCs w:val="16"/>
    </w:rPr>
  </w:style>
  <w:style w:type="paragraph" w:styleId="CommentSubject">
    <w:name w:val="annotation subject"/>
    <w:basedOn w:val="CommentText"/>
    <w:next w:val="CommentText"/>
    <w:link w:val="CommentSubjectChar"/>
    <w:semiHidden/>
    <w:unhideWhenUsed/>
    <w:rsid w:val="003E3612"/>
    <w:rPr>
      <w:b/>
      <w:bCs/>
      <w:sz w:val="20"/>
    </w:rPr>
  </w:style>
  <w:style w:type="character" w:customStyle="1" w:styleId="CommentTextChar">
    <w:name w:val="Comment Text Char"/>
    <w:basedOn w:val="DefaultParagraphFont"/>
    <w:link w:val="CommentText"/>
    <w:semiHidden/>
    <w:rsid w:val="003E3612"/>
    <w:rPr>
      <w:rFonts w:ascii="Arial" w:eastAsia="SimSun" w:hAnsi="Arial" w:cs="Arial"/>
      <w:sz w:val="18"/>
      <w:lang w:eastAsia="zh-CN"/>
    </w:rPr>
  </w:style>
  <w:style w:type="character" w:customStyle="1" w:styleId="CommentSubjectChar">
    <w:name w:val="Comment Subject Char"/>
    <w:basedOn w:val="CommentTextChar"/>
    <w:link w:val="CommentSubject"/>
    <w:semiHidden/>
    <w:rsid w:val="003E3612"/>
    <w:rPr>
      <w:rFonts w:ascii="Arial" w:eastAsia="SimSun" w:hAnsi="Arial" w:cs="Arial"/>
      <w:b/>
      <w:bCs/>
      <w:sz w:val="18"/>
      <w:lang w:eastAsia="zh-CN"/>
    </w:rPr>
  </w:style>
  <w:style w:type="character" w:styleId="FootnoteReference">
    <w:name w:val="footnote reference"/>
    <w:basedOn w:val="DefaultParagraphFont"/>
    <w:semiHidden/>
    <w:unhideWhenUsed/>
    <w:rsid w:val="007D0ADC"/>
    <w:rPr>
      <w:vertAlign w:val="superscript"/>
    </w:rPr>
  </w:style>
  <w:style w:type="paragraph" w:styleId="NormalWeb">
    <w:name w:val="Normal (Web)"/>
    <w:basedOn w:val="Normal"/>
    <w:uiPriority w:val="99"/>
    <w:unhideWhenUsed/>
    <w:rsid w:val="00B56542"/>
    <w:pPr>
      <w:spacing w:before="100" w:beforeAutospacing="1" w:after="100" w:afterAutospacing="1"/>
    </w:pPr>
    <w:rPr>
      <w:rFonts w:ascii="Times New Roman" w:eastAsia="Times New Roman" w:hAnsi="Times New Roman" w:cs="Times New Roman"/>
      <w:sz w:val="24"/>
      <w:szCs w:val="24"/>
      <w:lang w:eastAsia="en-US"/>
    </w:rPr>
  </w:style>
  <w:style w:type="paragraph" w:styleId="Revision">
    <w:name w:val="Revision"/>
    <w:hidden/>
    <w:uiPriority w:val="99"/>
    <w:semiHidden/>
    <w:rsid w:val="002059D9"/>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257411">
      <w:bodyDiv w:val="1"/>
      <w:marLeft w:val="0"/>
      <w:marRight w:val="0"/>
      <w:marTop w:val="0"/>
      <w:marBottom w:val="0"/>
      <w:divBdr>
        <w:top w:val="none" w:sz="0" w:space="0" w:color="auto"/>
        <w:left w:val="none" w:sz="0" w:space="0" w:color="auto"/>
        <w:bottom w:val="none" w:sz="0" w:space="0" w:color="auto"/>
        <w:right w:val="none" w:sz="0" w:space="0" w:color="auto"/>
      </w:divBdr>
    </w:div>
    <w:div w:id="1038168405">
      <w:bodyDiv w:val="1"/>
      <w:marLeft w:val="0"/>
      <w:marRight w:val="0"/>
      <w:marTop w:val="0"/>
      <w:marBottom w:val="0"/>
      <w:divBdr>
        <w:top w:val="none" w:sz="0" w:space="0" w:color="auto"/>
        <w:left w:val="none" w:sz="0" w:space="0" w:color="auto"/>
        <w:bottom w:val="none" w:sz="0" w:space="0" w:color="auto"/>
        <w:right w:val="none" w:sz="0" w:space="0" w:color="auto"/>
      </w:divBdr>
    </w:div>
    <w:div w:id="109236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A7D914-ED8C-4928-96FB-BDF31EE5A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567</Words>
  <Characters>3223</Characters>
  <Application>Microsoft Office Word</Application>
  <DocSecurity>0</DocSecurity>
  <Lines>59</Lines>
  <Paragraphs>11</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DiazN</dc:creator>
  <cp:keywords>PUBLIC</cp:keywords>
  <cp:lastModifiedBy>ST LEGER Nathalie</cp:lastModifiedBy>
  <cp:revision>3</cp:revision>
  <cp:lastPrinted>2020-07-28T12:43:00Z</cp:lastPrinted>
  <dcterms:created xsi:type="dcterms:W3CDTF">2020-07-28T12:40:00Z</dcterms:created>
  <dcterms:modified xsi:type="dcterms:W3CDTF">2020-07-28T12:45:00Z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292eb61f-d7f6-4fbd-b0c1-a22f801eef33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