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F9332" w14:textId="0095B23F" w:rsidR="00F72A72" w:rsidRPr="001B2785" w:rsidRDefault="00F72A72" w:rsidP="00811E82">
      <w:pPr>
        <w:spacing w:line="240" w:lineRule="auto"/>
        <w:ind w:right="4"/>
        <w:jc w:val="center"/>
        <w:rPr>
          <w:rFonts w:ascii="Arial" w:hAnsi="Arial" w:cs="Arial"/>
          <w:b/>
          <w:color w:val="0070C0"/>
          <w:sz w:val="36"/>
          <w:szCs w:val="32"/>
        </w:rPr>
      </w:pPr>
      <w:r w:rsidRPr="001B2785">
        <w:rPr>
          <w:rFonts w:ascii="Arial" w:hAnsi="Arial" w:cs="Arial"/>
          <w:b/>
          <w:color w:val="0070C0"/>
          <w:sz w:val="36"/>
          <w:szCs w:val="32"/>
        </w:rPr>
        <w:t xml:space="preserve">WIPO </w:t>
      </w:r>
      <w:r w:rsidR="00C87CF8" w:rsidRPr="001B2785">
        <w:rPr>
          <w:rFonts w:ascii="Arial" w:hAnsi="Arial" w:cs="Arial"/>
          <w:b/>
          <w:color w:val="0070C0"/>
          <w:sz w:val="36"/>
          <w:szCs w:val="32"/>
        </w:rPr>
        <w:t>Intellectual Property</w:t>
      </w:r>
      <w:r w:rsidRPr="001B2785">
        <w:rPr>
          <w:rFonts w:ascii="Arial" w:hAnsi="Arial" w:cs="Arial"/>
          <w:b/>
          <w:color w:val="0070C0"/>
          <w:sz w:val="36"/>
          <w:szCs w:val="32"/>
        </w:rPr>
        <w:t xml:space="preserve"> Policy Template</w:t>
      </w:r>
      <w:r w:rsidR="00FA16FE">
        <w:rPr>
          <w:rFonts w:ascii="Arial" w:hAnsi="Arial" w:cs="Arial"/>
          <w:b/>
          <w:color w:val="0070C0"/>
          <w:sz w:val="36"/>
          <w:szCs w:val="32"/>
        </w:rPr>
        <w:t xml:space="preserve"> </w:t>
      </w:r>
      <w:r w:rsidR="00E34A10" w:rsidRPr="001B2785">
        <w:rPr>
          <w:rFonts w:ascii="Arial" w:hAnsi="Arial" w:cs="Arial"/>
          <w:b/>
          <w:color w:val="0070C0"/>
          <w:sz w:val="36"/>
          <w:szCs w:val="32"/>
        </w:rPr>
        <w:t xml:space="preserve">for </w:t>
      </w:r>
      <w:r w:rsidR="008F31B9">
        <w:rPr>
          <w:rFonts w:ascii="Arial" w:hAnsi="Arial" w:cs="Arial"/>
          <w:b/>
          <w:color w:val="0070C0"/>
          <w:sz w:val="36"/>
          <w:szCs w:val="32"/>
        </w:rPr>
        <w:t>Universities and</w:t>
      </w:r>
      <w:r w:rsidRPr="001B2785">
        <w:rPr>
          <w:rFonts w:ascii="Arial" w:hAnsi="Arial" w:cs="Arial"/>
          <w:b/>
          <w:color w:val="0070C0"/>
          <w:sz w:val="36"/>
          <w:szCs w:val="32"/>
        </w:rPr>
        <w:t xml:space="preserve"> Research Institutions</w:t>
      </w:r>
    </w:p>
    <w:p w14:paraId="5FF3DDC3" w14:textId="77777777" w:rsidR="00D2592E" w:rsidRPr="0027602C" w:rsidRDefault="00D2592E" w:rsidP="00D2592E">
      <w:pPr>
        <w:spacing w:after="0" w:line="240" w:lineRule="auto"/>
        <w:jc w:val="center"/>
        <w:rPr>
          <w:rFonts w:ascii="Arial" w:hAnsi="Arial" w:cs="Arial"/>
          <w:b/>
          <w:szCs w:val="32"/>
          <w:lang w:val="en-US"/>
        </w:rPr>
      </w:pPr>
      <w:r w:rsidRPr="0027602C">
        <w:rPr>
          <w:rFonts w:ascii="Arial" w:hAnsi="Arial" w:cs="Arial"/>
          <w:b/>
          <w:szCs w:val="32"/>
          <w:lang w:val="en-US"/>
        </w:rPr>
        <w:t>Version January 29, 2019</w:t>
      </w:r>
    </w:p>
    <w:p w14:paraId="10808333" w14:textId="0F9DBE85" w:rsidR="000B1398" w:rsidRPr="00A75DCC" w:rsidRDefault="000B1398" w:rsidP="00F72FDB">
      <w:pPr>
        <w:pStyle w:val="ListParagraph"/>
        <w:shd w:val="clear" w:color="auto" w:fill="FFFFFF" w:themeFill="background1"/>
        <w:spacing w:line="240" w:lineRule="auto"/>
        <w:ind w:left="405"/>
        <w:jc w:val="center"/>
        <w:rPr>
          <w:rFonts w:ascii="Arial" w:eastAsiaTheme="majorEastAsia" w:hAnsi="Arial" w:cs="Arial"/>
          <w:b/>
          <w:bCs/>
          <w:color w:val="0070C0"/>
          <w:sz w:val="26"/>
          <w:szCs w:val="28"/>
          <w:lang w:val="en-US" w:eastAsia="ja-JP"/>
        </w:rPr>
      </w:pPr>
    </w:p>
    <w:sdt>
      <w:sdtPr>
        <w:rPr>
          <w:rFonts w:ascii="Arial" w:eastAsiaTheme="minorHAnsi" w:hAnsi="Arial" w:cs="Arial"/>
          <w:b/>
          <w:bCs/>
          <w:noProof/>
          <w:lang w:eastAsia="en-US"/>
        </w:rPr>
        <w:id w:val="-1926942057"/>
        <w:docPartObj>
          <w:docPartGallery w:val="Table of Contents"/>
          <w:docPartUnique/>
        </w:docPartObj>
      </w:sdtPr>
      <w:sdtEndPr>
        <w:rPr>
          <w:rFonts w:eastAsiaTheme="minorEastAsia"/>
          <w:b w:val="0"/>
          <w:bCs w:val="0"/>
          <w:noProof w:val="0"/>
          <w:lang w:eastAsia="en-ZA"/>
        </w:rPr>
      </w:sdtEndPr>
      <w:sdtContent>
        <w:p w14:paraId="2D35F0CE" w14:textId="3E9DFC8F" w:rsidR="000B1398" w:rsidRPr="00CC02E0" w:rsidRDefault="00A75DCC" w:rsidP="00A75DCC">
          <w:pPr>
            <w:spacing w:after="360"/>
            <w:jc w:val="center"/>
            <w:rPr>
              <w:rFonts w:ascii="Arial" w:hAnsi="Arial" w:cs="Arial"/>
              <w:sz w:val="24"/>
              <w:lang w:val="en-US" w:eastAsia="ja-JP"/>
            </w:rPr>
          </w:pPr>
          <w:r w:rsidRPr="00A75DCC">
            <w:rPr>
              <w:rFonts w:ascii="Arial" w:eastAsiaTheme="majorEastAsia" w:hAnsi="Arial" w:cs="Arial"/>
              <w:b/>
              <w:bCs/>
              <w:color w:val="0070C0"/>
              <w:sz w:val="26"/>
              <w:szCs w:val="28"/>
              <w:lang w:val="en-US" w:eastAsia="ja-JP"/>
            </w:rPr>
            <w:t>Table of Contents</w:t>
          </w:r>
        </w:p>
        <w:p w14:paraId="4486B4B4" w14:textId="468EE7B6" w:rsidR="00C5681A" w:rsidRPr="00A75DCC" w:rsidRDefault="000B1398" w:rsidP="0048051D">
          <w:pPr>
            <w:pStyle w:val="TOC1"/>
            <w:tabs>
              <w:tab w:val="clear" w:pos="9639"/>
              <w:tab w:val="right" w:leader="dot" w:pos="9000"/>
            </w:tabs>
            <w:rPr>
              <w:rFonts w:eastAsiaTheme="minorEastAsia"/>
              <w:b w:val="0"/>
              <w:lang w:val="en-US"/>
            </w:rPr>
          </w:pPr>
          <w:r w:rsidRPr="00CC02E0">
            <w:rPr>
              <w:sz w:val="20"/>
              <w:szCs w:val="20"/>
            </w:rPr>
            <w:fldChar w:fldCharType="begin"/>
          </w:r>
          <w:r w:rsidRPr="00CC02E0">
            <w:rPr>
              <w:sz w:val="20"/>
              <w:szCs w:val="20"/>
            </w:rPr>
            <w:instrText xml:space="preserve"> TOC \o "1-3" \h \z \u </w:instrText>
          </w:r>
          <w:r w:rsidRPr="00CC02E0">
            <w:rPr>
              <w:sz w:val="20"/>
              <w:szCs w:val="20"/>
            </w:rPr>
            <w:fldChar w:fldCharType="separate"/>
          </w:r>
          <w:hyperlink w:anchor="_Toc512870514" w:history="1">
            <w:r w:rsidR="00C5681A" w:rsidRPr="00A75DCC">
              <w:rPr>
                <w:rStyle w:val="Hyperlink"/>
                <w:b w:val="0"/>
              </w:rPr>
              <w:t>ARTICLE 1 -  PREFACE</w:t>
            </w:r>
            <w:r w:rsidR="00C5681A" w:rsidRPr="00A75DCC">
              <w:rPr>
                <w:b w:val="0"/>
                <w:webHidden/>
              </w:rPr>
              <w:tab/>
            </w:r>
            <w:r w:rsidR="00C5681A" w:rsidRPr="00A75DCC">
              <w:rPr>
                <w:b w:val="0"/>
                <w:webHidden/>
              </w:rPr>
              <w:fldChar w:fldCharType="begin"/>
            </w:r>
            <w:r w:rsidR="00C5681A" w:rsidRPr="00A75DCC">
              <w:rPr>
                <w:b w:val="0"/>
                <w:webHidden/>
              </w:rPr>
              <w:instrText xml:space="preserve"> PAGEREF _Toc512870514 \h </w:instrText>
            </w:r>
            <w:r w:rsidR="00C5681A" w:rsidRPr="00A75DCC">
              <w:rPr>
                <w:b w:val="0"/>
                <w:webHidden/>
              </w:rPr>
            </w:r>
            <w:r w:rsidR="00C5681A" w:rsidRPr="00A75DCC">
              <w:rPr>
                <w:b w:val="0"/>
                <w:webHidden/>
              </w:rPr>
              <w:fldChar w:fldCharType="separate"/>
            </w:r>
            <w:r w:rsidR="00B76B1D">
              <w:rPr>
                <w:b w:val="0"/>
                <w:webHidden/>
              </w:rPr>
              <w:t>4</w:t>
            </w:r>
            <w:r w:rsidR="00C5681A" w:rsidRPr="00A75DCC">
              <w:rPr>
                <w:b w:val="0"/>
                <w:webHidden/>
              </w:rPr>
              <w:fldChar w:fldCharType="end"/>
            </w:r>
          </w:hyperlink>
        </w:p>
        <w:p w14:paraId="7ECF2B16" w14:textId="735C1B36" w:rsidR="00C5681A" w:rsidRPr="00A75DCC" w:rsidRDefault="00C5681A" w:rsidP="0048051D">
          <w:pPr>
            <w:pStyle w:val="TOC1"/>
            <w:tabs>
              <w:tab w:val="clear" w:pos="9639"/>
              <w:tab w:val="right" w:leader="dot" w:pos="9000"/>
            </w:tabs>
            <w:rPr>
              <w:rFonts w:eastAsiaTheme="minorEastAsia"/>
              <w:b w:val="0"/>
              <w:lang w:val="en-US"/>
            </w:rPr>
          </w:pPr>
          <w:hyperlink w:anchor="_Toc512870515" w:history="1">
            <w:r w:rsidRPr="00A75DCC">
              <w:rPr>
                <w:rStyle w:val="Hyperlink"/>
                <w:b w:val="0"/>
              </w:rPr>
              <w:t>ARTICLE 2 - DEFINITIONS</w:t>
            </w:r>
            <w:r w:rsidRPr="00A75DCC">
              <w:rPr>
                <w:b w:val="0"/>
                <w:webHidden/>
              </w:rPr>
              <w:tab/>
            </w:r>
            <w:r w:rsidRPr="00A75DCC">
              <w:rPr>
                <w:b w:val="0"/>
                <w:webHidden/>
              </w:rPr>
              <w:fldChar w:fldCharType="begin"/>
            </w:r>
            <w:r w:rsidRPr="00A75DCC">
              <w:rPr>
                <w:b w:val="0"/>
                <w:webHidden/>
              </w:rPr>
              <w:instrText xml:space="preserve"> PAGEREF _Toc512870515 \h </w:instrText>
            </w:r>
            <w:r w:rsidRPr="00A75DCC">
              <w:rPr>
                <w:b w:val="0"/>
                <w:webHidden/>
              </w:rPr>
            </w:r>
            <w:r w:rsidRPr="00A75DCC">
              <w:rPr>
                <w:b w:val="0"/>
                <w:webHidden/>
              </w:rPr>
              <w:fldChar w:fldCharType="separate"/>
            </w:r>
            <w:r w:rsidR="00B76B1D">
              <w:rPr>
                <w:b w:val="0"/>
                <w:webHidden/>
              </w:rPr>
              <w:t>5</w:t>
            </w:r>
            <w:r w:rsidRPr="00A75DCC">
              <w:rPr>
                <w:b w:val="0"/>
                <w:webHidden/>
              </w:rPr>
              <w:fldChar w:fldCharType="end"/>
            </w:r>
          </w:hyperlink>
        </w:p>
        <w:p w14:paraId="6CB4F90E" w14:textId="6B0B2683" w:rsidR="00C5681A" w:rsidRPr="00A75DCC" w:rsidRDefault="00C5681A" w:rsidP="0048051D">
          <w:pPr>
            <w:pStyle w:val="TOC1"/>
            <w:tabs>
              <w:tab w:val="clear" w:pos="9639"/>
              <w:tab w:val="right" w:leader="dot" w:pos="9000"/>
            </w:tabs>
            <w:rPr>
              <w:rFonts w:eastAsiaTheme="minorEastAsia"/>
              <w:b w:val="0"/>
              <w:lang w:val="en-US"/>
            </w:rPr>
          </w:pPr>
          <w:hyperlink w:anchor="_Toc512870516" w:history="1">
            <w:r w:rsidRPr="00A75DCC">
              <w:rPr>
                <w:rStyle w:val="Hyperlink"/>
                <w:b w:val="0"/>
              </w:rPr>
              <w:t xml:space="preserve">ARTICLE 3 </w:t>
            </w:r>
            <w:r w:rsidR="00F72FDB" w:rsidRPr="00A75DCC">
              <w:rPr>
                <w:rStyle w:val="Hyperlink"/>
                <w:b w:val="0"/>
              </w:rPr>
              <w:t>-</w:t>
            </w:r>
            <w:r w:rsidRPr="00A75DCC">
              <w:rPr>
                <w:rStyle w:val="Hyperlink"/>
                <w:b w:val="0"/>
              </w:rPr>
              <w:t xml:space="preserve"> SCOPE OF THE POLICY</w:t>
            </w:r>
            <w:r w:rsidRPr="00A75DCC">
              <w:rPr>
                <w:b w:val="0"/>
                <w:webHidden/>
              </w:rPr>
              <w:tab/>
            </w:r>
            <w:r w:rsidRPr="00A75DCC">
              <w:rPr>
                <w:b w:val="0"/>
                <w:webHidden/>
              </w:rPr>
              <w:fldChar w:fldCharType="begin"/>
            </w:r>
            <w:r w:rsidRPr="00A75DCC">
              <w:rPr>
                <w:b w:val="0"/>
                <w:webHidden/>
              </w:rPr>
              <w:instrText xml:space="preserve"> PAGEREF _Toc512870516 \h </w:instrText>
            </w:r>
            <w:r w:rsidRPr="00A75DCC">
              <w:rPr>
                <w:b w:val="0"/>
                <w:webHidden/>
              </w:rPr>
            </w:r>
            <w:r w:rsidRPr="00A75DCC">
              <w:rPr>
                <w:b w:val="0"/>
                <w:webHidden/>
              </w:rPr>
              <w:fldChar w:fldCharType="separate"/>
            </w:r>
            <w:r w:rsidR="00B76B1D">
              <w:rPr>
                <w:b w:val="0"/>
                <w:webHidden/>
              </w:rPr>
              <w:t>8</w:t>
            </w:r>
            <w:r w:rsidRPr="00A75DCC">
              <w:rPr>
                <w:b w:val="0"/>
                <w:webHidden/>
              </w:rPr>
              <w:fldChar w:fldCharType="end"/>
            </w:r>
          </w:hyperlink>
        </w:p>
        <w:p w14:paraId="75C376E8" w14:textId="2F8CEE9D" w:rsidR="00C5681A" w:rsidRPr="00A75DCC" w:rsidRDefault="00C5681A" w:rsidP="0048051D">
          <w:pPr>
            <w:pStyle w:val="TOC1"/>
            <w:tabs>
              <w:tab w:val="clear" w:pos="9639"/>
              <w:tab w:val="right" w:leader="dot" w:pos="9000"/>
            </w:tabs>
            <w:rPr>
              <w:rFonts w:eastAsiaTheme="minorEastAsia"/>
              <w:b w:val="0"/>
              <w:lang w:val="en-US"/>
            </w:rPr>
          </w:pPr>
          <w:hyperlink w:anchor="_Toc512870517" w:history="1">
            <w:r w:rsidRPr="00A75DCC">
              <w:rPr>
                <w:rStyle w:val="Hyperlink"/>
                <w:b w:val="0"/>
              </w:rPr>
              <w:t xml:space="preserve">ARTICLE 4 </w:t>
            </w:r>
            <w:r w:rsidR="00F72FDB" w:rsidRPr="00A75DCC">
              <w:rPr>
                <w:rStyle w:val="Hyperlink"/>
                <w:b w:val="0"/>
              </w:rPr>
              <w:t>-</w:t>
            </w:r>
            <w:r w:rsidRPr="00A75DCC">
              <w:rPr>
                <w:rStyle w:val="Hyperlink"/>
                <w:b w:val="0"/>
              </w:rPr>
              <w:t xml:space="preserve"> GOVERNANCE AND OPERATION</w:t>
            </w:r>
            <w:r w:rsidRPr="00A75DCC">
              <w:rPr>
                <w:b w:val="0"/>
                <w:webHidden/>
              </w:rPr>
              <w:tab/>
            </w:r>
            <w:r w:rsidRPr="00A75DCC">
              <w:rPr>
                <w:b w:val="0"/>
                <w:webHidden/>
              </w:rPr>
              <w:fldChar w:fldCharType="begin"/>
            </w:r>
            <w:r w:rsidRPr="00A75DCC">
              <w:rPr>
                <w:b w:val="0"/>
                <w:webHidden/>
              </w:rPr>
              <w:instrText xml:space="preserve"> PAGEREF _Toc512870517 \h </w:instrText>
            </w:r>
            <w:r w:rsidRPr="00A75DCC">
              <w:rPr>
                <w:b w:val="0"/>
                <w:webHidden/>
              </w:rPr>
            </w:r>
            <w:r w:rsidRPr="00A75DCC">
              <w:rPr>
                <w:b w:val="0"/>
                <w:webHidden/>
              </w:rPr>
              <w:fldChar w:fldCharType="separate"/>
            </w:r>
            <w:r w:rsidR="00B76B1D">
              <w:rPr>
                <w:b w:val="0"/>
                <w:webHidden/>
              </w:rPr>
              <w:t>9</w:t>
            </w:r>
            <w:r w:rsidRPr="00A75DCC">
              <w:rPr>
                <w:b w:val="0"/>
                <w:webHidden/>
              </w:rPr>
              <w:fldChar w:fldCharType="end"/>
            </w:r>
          </w:hyperlink>
        </w:p>
        <w:p w14:paraId="66B5A6FA" w14:textId="4CAACA96" w:rsidR="00C5681A" w:rsidRPr="00A75DCC" w:rsidRDefault="00C5681A" w:rsidP="0048051D">
          <w:pPr>
            <w:pStyle w:val="TOC1"/>
            <w:tabs>
              <w:tab w:val="clear" w:pos="9639"/>
              <w:tab w:val="right" w:leader="dot" w:pos="9000"/>
            </w:tabs>
            <w:rPr>
              <w:rFonts w:eastAsiaTheme="minorEastAsia"/>
              <w:b w:val="0"/>
              <w:lang w:val="en-US"/>
            </w:rPr>
          </w:pPr>
          <w:hyperlink w:anchor="_Toc512870518" w:history="1">
            <w:r w:rsidRPr="00A75DCC">
              <w:rPr>
                <w:rStyle w:val="Hyperlink"/>
                <w:b w:val="0"/>
              </w:rPr>
              <w:t>ARTICLE 5 - OWNERSHIP OF IP AND RIGHTS OF USE</w:t>
            </w:r>
            <w:r w:rsidRPr="00A75DCC">
              <w:rPr>
                <w:b w:val="0"/>
                <w:webHidden/>
              </w:rPr>
              <w:tab/>
            </w:r>
            <w:r w:rsidRPr="00A75DCC">
              <w:rPr>
                <w:b w:val="0"/>
                <w:webHidden/>
              </w:rPr>
              <w:fldChar w:fldCharType="begin"/>
            </w:r>
            <w:r w:rsidRPr="00A75DCC">
              <w:rPr>
                <w:b w:val="0"/>
                <w:webHidden/>
              </w:rPr>
              <w:instrText xml:space="preserve"> PAGEREF _Toc512870518 \h </w:instrText>
            </w:r>
            <w:r w:rsidRPr="00A75DCC">
              <w:rPr>
                <w:b w:val="0"/>
                <w:webHidden/>
              </w:rPr>
            </w:r>
            <w:r w:rsidRPr="00A75DCC">
              <w:rPr>
                <w:b w:val="0"/>
                <w:webHidden/>
              </w:rPr>
              <w:fldChar w:fldCharType="separate"/>
            </w:r>
            <w:r w:rsidR="00B76B1D">
              <w:rPr>
                <w:b w:val="0"/>
                <w:webHidden/>
              </w:rPr>
              <w:t>10</w:t>
            </w:r>
            <w:r w:rsidRPr="00A75DCC">
              <w:rPr>
                <w:b w:val="0"/>
                <w:webHidden/>
              </w:rPr>
              <w:fldChar w:fldCharType="end"/>
            </w:r>
          </w:hyperlink>
        </w:p>
        <w:p w14:paraId="61D3B908" w14:textId="385AD848" w:rsidR="00C5681A" w:rsidRPr="00A75DCC" w:rsidRDefault="00C5681A" w:rsidP="0048051D">
          <w:pPr>
            <w:pStyle w:val="TOC1"/>
            <w:tabs>
              <w:tab w:val="clear" w:pos="9639"/>
              <w:tab w:val="right" w:leader="dot" w:pos="9000"/>
            </w:tabs>
            <w:rPr>
              <w:rFonts w:eastAsiaTheme="minorEastAsia"/>
              <w:b w:val="0"/>
              <w:lang w:val="en-US"/>
            </w:rPr>
          </w:pPr>
          <w:hyperlink w:anchor="_Toc512870519" w:history="1">
            <w:r w:rsidRPr="00A75DCC">
              <w:rPr>
                <w:rStyle w:val="Hyperlink"/>
                <w:b w:val="0"/>
              </w:rPr>
              <w:t xml:space="preserve">ARTICLE 6 </w:t>
            </w:r>
            <w:r w:rsidR="00F72FDB" w:rsidRPr="00A75DCC">
              <w:rPr>
                <w:rStyle w:val="Hyperlink"/>
                <w:b w:val="0"/>
              </w:rPr>
              <w:t>-</w:t>
            </w:r>
            <w:r w:rsidRPr="00A75DCC">
              <w:rPr>
                <w:rStyle w:val="Hyperlink"/>
                <w:b w:val="0"/>
              </w:rPr>
              <w:t xml:space="preserve">  PUBLICATION,  NON-DISCLOSURE  AND TRADE SECRETS</w:t>
            </w:r>
            <w:r w:rsidRPr="00A75DCC">
              <w:rPr>
                <w:b w:val="0"/>
                <w:webHidden/>
              </w:rPr>
              <w:tab/>
            </w:r>
            <w:r w:rsidRPr="00A75DCC">
              <w:rPr>
                <w:b w:val="0"/>
                <w:webHidden/>
              </w:rPr>
              <w:fldChar w:fldCharType="begin"/>
            </w:r>
            <w:r w:rsidRPr="00A75DCC">
              <w:rPr>
                <w:b w:val="0"/>
                <w:webHidden/>
              </w:rPr>
              <w:instrText xml:space="preserve"> PAGEREF _Toc512870519 \h </w:instrText>
            </w:r>
            <w:r w:rsidRPr="00A75DCC">
              <w:rPr>
                <w:b w:val="0"/>
                <w:webHidden/>
              </w:rPr>
            </w:r>
            <w:r w:rsidRPr="00A75DCC">
              <w:rPr>
                <w:b w:val="0"/>
                <w:webHidden/>
              </w:rPr>
              <w:fldChar w:fldCharType="separate"/>
            </w:r>
            <w:r w:rsidR="00B76B1D">
              <w:rPr>
                <w:b w:val="0"/>
                <w:webHidden/>
              </w:rPr>
              <w:t>13</w:t>
            </w:r>
            <w:r w:rsidRPr="00A75DCC">
              <w:rPr>
                <w:b w:val="0"/>
                <w:webHidden/>
              </w:rPr>
              <w:fldChar w:fldCharType="end"/>
            </w:r>
          </w:hyperlink>
        </w:p>
        <w:p w14:paraId="126E5D8C" w14:textId="349ECCAE" w:rsidR="00C5681A" w:rsidRPr="00A75DCC" w:rsidRDefault="00C5681A" w:rsidP="0048051D">
          <w:pPr>
            <w:pStyle w:val="TOC1"/>
            <w:tabs>
              <w:tab w:val="clear" w:pos="9639"/>
              <w:tab w:val="right" w:leader="dot" w:pos="9000"/>
            </w:tabs>
            <w:rPr>
              <w:rFonts w:eastAsiaTheme="minorEastAsia"/>
              <w:b w:val="0"/>
              <w:lang w:val="en-US"/>
            </w:rPr>
          </w:pPr>
          <w:hyperlink w:anchor="_Toc512870520" w:history="1">
            <w:r w:rsidRPr="00A75DCC">
              <w:rPr>
                <w:rStyle w:val="Hyperlink"/>
                <w:b w:val="0"/>
              </w:rPr>
              <w:t xml:space="preserve">ARTICLE 7 </w:t>
            </w:r>
            <w:r w:rsidR="00A41A91" w:rsidRPr="00A75DCC">
              <w:rPr>
                <w:rStyle w:val="Hyperlink"/>
                <w:b w:val="0"/>
              </w:rPr>
              <w:t>-</w:t>
            </w:r>
            <w:r w:rsidRPr="00A75DCC">
              <w:rPr>
                <w:rStyle w:val="Hyperlink"/>
                <w:b w:val="0"/>
              </w:rPr>
              <w:t xml:space="preserve"> </w:t>
            </w:r>
            <w:r w:rsidR="00EC6B38" w:rsidRPr="00A75DCC">
              <w:rPr>
                <w:rStyle w:val="Hyperlink"/>
                <w:b w:val="0"/>
              </w:rPr>
              <w:t>RESEARCH CONTRACTS</w:t>
            </w:r>
            <w:r w:rsidRPr="00A75DCC">
              <w:rPr>
                <w:b w:val="0"/>
                <w:webHidden/>
              </w:rPr>
              <w:tab/>
            </w:r>
            <w:r w:rsidRPr="00A75DCC">
              <w:rPr>
                <w:b w:val="0"/>
                <w:webHidden/>
              </w:rPr>
              <w:fldChar w:fldCharType="begin"/>
            </w:r>
            <w:r w:rsidRPr="00A75DCC">
              <w:rPr>
                <w:b w:val="0"/>
                <w:webHidden/>
              </w:rPr>
              <w:instrText xml:space="preserve"> PAGEREF _Toc512870520 \h </w:instrText>
            </w:r>
            <w:r w:rsidRPr="00A75DCC">
              <w:rPr>
                <w:b w:val="0"/>
                <w:webHidden/>
              </w:rPr>
            </w:r>
            <w:r w:rsidRPr="00A75DCC">
              <w:rPr>
                <w:b w:val="0"/>
                <w:webHidden/>
              </w:rPr>
              <w:fldChar w:fldCharType="separate"/>
            </w:r>
            <w:r w:rsidR="00B76B1D">
              <w:rPr>
                <w:b w:val="0"/>
                <w:webHidden/>
              </w:rPr>
              <w:t>16</w:t>
            </w:r>
            <w:r w:rsidRPr="00A75DCC">
              <w:rPr>
                <w:b w:val="0"/>
                <w:webHidden/>
              </w:rPr>
              <w:fldChar w:fldCharType="end"/>
            </w:r>
          </w:hyperlink>
        </w:p>
        <w:p w14:paraId="2F077E14" w14:textId="4B1F0CB9" w:rsidR="00C5681A" w:rsidRPr="00A75DCC" w:rsidRDefault="00C5681A" w:rsidP="0048051D">
          <w:pPr>
            <w:pStyle w:val="TOC1"/>
            <w:tabs>
              <w:tab w:val="clear" w:pos="9639"/>
              <w:tab w:val="right" w:leader="dot" w:pos="9000"/>
            </w:tabs>
            <w:rPr>
              <w:rFonts w:eastAsiaTheme="minorEastAsia"/>
              <w:b w:val="0"/>
              <w:lang w:val="en-US"/>
            </w:rPr>
          </w:pPr>
          <w:hyperlink w:anchor="_Toc512870521" w:history="1">
            <w:r w:rsidRPr="00A75DCC">
              <w:rPr>
                <w:rStyle w:val="Hyperlink"/>
                <w:b w:val="0"/>
              </w:rPr>
              <w:t xml:space="preserve">ARTICLE 8 </w:t>
            </w:r>
            <w:r w:rsidR="00F72FDB" w:rsidRPr="00A75DCC">
              <w:rPr>
                <w:rStyle w:val="Hyperlink"/>
                <w:b w:val="0"/>
              </w:rPr>
              <w:t>-</w:t>
            </w:r>
            <w:r w:rsidRPr="00A75DCC">
              <w:rPr>
                <w:rStyle w:val="Hyperlink"/>
                <w:b w:val="0"/>
              </w:rPr>
              <w:t xml:space="preserve"> </w:t>
            </w:r>
            <w:r w:rsidR="00EC6B38" w:rsidRPr="00A75DCC">
              <w:rPr>
                <w:rStyle w:val="Hyperlink"/>
                <w:b w:val="0"/>
              </w:rPr>
              <w:t>DETERMINATIONS BY THE IPMO</w:t>
            </w:r>
            <w:r w:rsidRPr="00A75DCC">
              <w:rPr>
                <w:b w:val="0"/>
                <w:webHidden/>
              </w:rPr>
              <w:tab/>
            </w:r>
            <w:r w:rsidRPr="00A75DCC">
              <w:rPr>
                <w:b w:val="0"/>
                <w:webHidden/>
              </w:rPr>
              <w:fldChar w:fldCharType="begin"/>
            </w:r>
            <w:r w:rsidRPr="00A75DCC">
              <w:rPr>
                <w:b w:val="0"/>
                <w:webHidden/>
              </w:rPr>
              <w:instrText xml:space="preserve"> PAGEREF _Toc512870521 \h </w:instrText>
            </w:r>
            <w:r w:rsidRPr="00A75DCC">
              <w:rPr>
                <w:b w:val="0"/>
                <w:webHidden/>
              </w:rPr>
            </w:r>
            <w:r w:rsidRPr="00A75DCC">
              <w:rPr>
                <w:b w:val="0"/>
                <w:webHidden/>
              </w:rPr>
              <w:fldChar w:fldCharType="separate"/>
            </w:r>
            <w:r w:rsidR="00B76B1D">
              <w:rPr>
                <w:b w:val="0"/>
                <w:webHidden/>
              </w:rPr>
              <w:t>14</w:t>
            </w:r>
            <w:r w:rsidRPr="00A75DCC">
              <w:rPr>
                <w:b w:val="0"/>
                <w:webHidden/>
              </w:rPr>
              <w:fldChar w:fldCharType="end"/>
            </w:r>
          </w:hyperlink>
        </w:p>
        <w:p w14:paraId="4D7CA446" w14:textId="0137E310" w:rsidR="00C5681A" w:rsidRPr="00A75DCC" w:rsidRDefault="00C5681A" w:rsidP="0048051D">
          <w:pPr>
            <w:pStyle w:val="TOC1"/>
            <w:tabs>
              <w:tab w:val="clear" w:pos="9639"/>
              <w:tab w:val="right" w:leader="dot" w:pos="9000"/>
            </w:tabs>
            <w:rPr>
              <w:rFonts w:eastAsiaTheme="minorEastAsia"/>
              <w:b w:val="0"/>
              <w:lang w:val="en-US"/>
            </w:rPr>
          </w:pPr>
          <w:hyperlink w:anchor="_Toc512870522" w:history="1">
            <w:r w:rsidRPr="00A75DCC">
              <w:rPr>
                <w:rStyle w:val="Hyperlink"/>
                <w:b w:val="0"/>
                <w:lang w:val="en-US"/>
              </w:rPr>
              <w:t>ARTICLE 9 - COMMERCIALIZATION OF IP</w:t>
            </w:r>
            <w:r w:rsidRPr="00A75DCC">
              <w:rPr>
                <w:b w:val="0"/>
                <w:webHidden/>
              </w:rPr>
              <w:tab/>
            </w:r>
            <w:r w:rsidRPr="00A75DCC">
              <w:rPr>
                <w:b w:val="0"/>
                <w:webHidden/>
              </w:rPr>
              <w:fldChar w:fldCharType="begin"/>
            </w:r>
            <w:r w:rsidRPr="00A75DCC">
              <w:rPr>
                <w:b w:val="0"/>
                <w:webHidden/>
              </w:rPr>
              <w:instrText xml:space="preserve"> PAGEREF _Toc512870522 \h </w:instrText>
            </w:r>
            <w:r w:rsidRPr="00A75DCC">
              <w:rPr>
                <w:b w:val="0"/>
                <w:webHidden/>
              </w:rPr>
            </w:r>
            <w:r w:rsidRPr="00A75DCC">
              <w:rPr>
                <w:b w:val="0"/>
                <w:webHidden/>
              </w:rPr>
              <w:fldChar w:fldCharType="separate"/>
            </w:r>
            <w:r w:rsidR="00B76B1D">
              <w:rPr>
                <w:b w:val="0"/>
                <w:webHidden/>
              </w:rPr>
              <w:t>18</w:t>
            </w:r>
            <w:r w:rsidRPr="00A75DCC">
              <w:rPr>
                <w:b w:val="0"/>
                <w:webHidden/>
              </w:rPr>
              <w:fldChar w:fldCharType="end"/>
            </w:r>
          </w:hyperlink>
        </w:p>
        <w:p w14:paraId="41B6F78F" w14:textId="580E85B9" w:rsidR="00C5681A" w:rsidRPr="00A75DCC" w:rsidRDefault="00C5681A" w:rsidP="0048051D">
          <w:pPr>
            <w:pStyle w:val="TOC1"/>
            <w:tabs>
              <w:tab w:val="clear" w:pos="9639"/>
              <w:tab w:val="right" w:leader="dot" w:pos="9000"/>
            </w:tabs>
            <w:rPr>
              <w:rFonts w:eastAsiaTheme="minorEastAsia"/>
              <w:b w:val="0"/>
              <w:lang w:val="en-US"/>
            </w:rPr>
          </w:pPr>
          <w:hyperlink w:anchor="_Toc512870523" w:history="1">
            <w:r w:rsidRPr="00A75DCC">
              <w:rPr>
                <w:rStyle w:val="Hyperlink"/>
                <w:b w:val="0"/>
              </w:rPr>
              <w:t>ARTICLE 10 - INCENTIVES AND DISTRIBUTION OF REVENUES</w:t>
            </w:r>
            <w:r w:rsidRPr="00A75DCC">
              <w:rPr>
                <w:b w:val="0"/>
                <w:webHidden/>
              </w:rPr>
              <w:tab/>
            </w:r>
            <w:r w:rsidRPr="00A75DCC">
              <w:rPr>
                <w:b w:val="0"/>
                <w:webHidden/>
              </w:rPr>
              <w:fldChar w:fldCharType="begin"/>
            </w:r>
            <w:r w:rsidRPr="00A75DCC">
              <w:rPr>
                <w:b w:val="0"/>
                <w:webHidden/>
              </w:rPr>
              <w:instrText xml:space="preserve"> PAGEREF _Toc512870523 \h </w:instrText>
            </w:r>
            <w:r w:rsidRPr="00A75DCC">
              <w:rPr>
                <w:b w:val="0"/>
                <w:webHidden/>
              </w:rPr>
            </w:r>
            <w:r w:rsidRPr="00A75DCC">
              <w:rPr>
                <w:b w:val="0"/>
                <w:webHidden/>
              </w:rPr>
              <w:fldChar w:fldCharType="separate"/>
            </w:r>
            <w:r w:rsidR="00B76B1D">
              <w:rPr>
                <w:b w:val="0"/>
                <w:webHidden/>
              </w:rPr>
              <w:t>19</w:t>
            </w:r>
            <w:r w:rsidRPr="00A75DCC">
              <w:rPr>
                <w:b w:val="0"/>
                <w:webHidden/>
              </w:rPr>
              <w:fldChar w:fldCharType="end"/>
            </w:r>
          </w:hyperlink>
        </w:p>
        <w:p w14:paraId="2343F288" w14:textId="77777777" w:rsidR="00C5681A" w:rsidRPr="00A75DCC" w:rsidRDefault="00C5681A" w:rsidP="0048051D">
          <w:pPr>
            <w:pStyle w:val="TOC1"/>
            <w:tabs>
              <w:tab w:val="clear" w:pos="9639"/>
              <w:tab w:val="right" w:leader="dot" w:pos="9000"/>
            </w:tabs>
            <w:rPr>
              <w:rFonts w:eastAsiaTheme="minorEastAsia"/>
              <w:b w:val="0"/>
              <w:lang w:val="en-US"/>
            </w:rPr>
          </w:pPr>
          <w:hyperlink w:anchor="_Toc512870524" w:history="1">
            <w:r w:rsidRPr="00A75DCC">
              <w:rPr>
                <w:rStyle w:val="Hyperlink"/>
                <w:b w:val="0"/>
              </w:rPr>
              <w:t>ARTICLE 11 - IP PORTFOLIO MAINTENANCE</w:t>
            </w:r>
            <w:r w:rsidRPr="00A75DCC">
              <w:rPr>
                <w:b w:val="0"/>
                <w:webHidden/>
              </w:rPr>
              <w:tab/>
            </w:r>
            <w:r w:rsidRPr="00A75DCC">
              <w:rPr>
                <w:b w:val="0"/>
                <w:webHidden/>
              </w:rPr>
              <w:fldChar w:fldCharType="begin"/>
            </w:r>
            <w:r w:rsidRPr="00A75DCC">
              <w:rPr>
                <w:b w:val="0"/>
                <w:webHidden/>
              </w:rPr>
              <w:instrText xml:space="preserve"> PAGEREF _Toc512870524 \h </w:instrText>
            </w:r>
            <w:r w:rsidRPr="00A75DCC">
              <w:rPr>
                <w:b w:val="0"/>
                <w:webHidden/>
              </w:rPr>
            </w:r>
            <w:r w:rsidRPr="00A75DCC">
              <w:rPr>
                <w:b w:val="0"/>
                <w:webHidden/>
              </w:rPr>
              <w:fldChar w:fldCharType="separate"/>
            </w:r>
            <w:r w:rsidR="00B76B1D">
              <w:rPr>
                <w:b w:val="0"/>
                <w:webHidden/>
              </w:rPr>
              <w:t>22</w:t>
            </w:r>
            <w:r w:rsidRPr="00A75DCC">
              <w:rPr>
                <w:b w:val="0"/>
                <w:webHidden/>
              </w:rPr>
              <w:fldChar w:fldCharType="end"/>
            </w:r>
          </w:hyperlink>
        </w:p>
        <w:p w14:paraId="00BC0D1F" w14:textId="402CEACB" w:rsidR="00C5681A" w:rsidRPr="00A75DCC" w:rsidRDefault="00C5681A" w:rsidP="0048051D">
          <w:pPr>
            <w:pStyle w:val="TOC1"/>
            <w:tabs>
              <w:tab w:val="clear" w:pos="9639"/>
              <w:tab w:val="right" w:leader="dot" w:pos="9000"/>
            </w:tabs>
            <w:rPr>
              <w:rFonts w:eastAsiaTheme="minorEastAsia"/>
              <w:b w:val="0"/>
              <w:lang w:val="en-US"/>
            </w:rPr>
          </w:pPr>
          <w:hyperlink w:anchor="_Toc512870525" w:history="1">
            <w:r w:rsidRPr="00A75DCC">
              <w:rPr>
                <w:rStyle w:val="Hyperlink"/>
                <w:b w:val="0"/>
              </w:rPr>
              <w:t>ARTICLE 12 - TRADITIONAL KNOWLEDGE AND GENETIC RESOURCES</w:t>
            </w:r>
            <w:r w:rsidRPr="00A75DCC">
              <w:rPr>
                <w:b w:val="0"/>
                <w:webHidden/>
              </w:rPr>
              <w:tab/>
            </w:r>
            <w:r w:rsidRPr="00A75DCC">
              <w:rPr>
                <w:b w:val="0"/>
                <w:webHidden/>
              </w:rPr>
              <w:fldChar w:fldCharType="begin"/>
            </w:r>
            <w:r w:rsidRPr="00A75DCC">
              <w:rPr>
                <w:b w:val="0"/>
                <w:webHidden/>
              </w:rPr>
              <w:instrText xml:space="preserve"> PAGEREF _Toc512870525 \h </w:instrText>
            </w:r>
            <w:r w:rsidRPr="00A75DCC">
              <w:rPr>
                <w:b w:val="0"/>
                <w:webHidden/>
              </w:rPr>
            </w:r>
            <w:r w:rsidRPr="00A75DCC">
              <w:rPr>
                <w:b w:val="0"/>
                <w:webHidden/>
              </w:rPr>
              <w:fldChar w:fldCharType="separate"/>
            </w:r>
            <w:r w:rsidR="00B76B1D">
              <w:rPr>
                <w:b w:val="0"/>
                <w:webHidden/>
              </w:rPr>
              <w:t>22</w:t>
            </w:r>
            <w:r w:rsidRPr="00A75DCC">
              <w:rPr>
                <w:b w:val="0"/>
                <w:webHidden/>
              </w:rPr>
              <w:fldChar w:fldCharType="end"/>
            </w:r>
          </w:hyperlink>
        </w:p>
        <w:p w14:paraId="49501D34" w14:textId="163831DC" w:rsidR="00C5681A" w:rsidRPr="00A75DCC" w:rsidRDefault="00C5681A" w:rsidP="0048051D">
          <w:pPr>
            <w:pStyle w:val="TOC1"/>
            <w:tabs>
              <w:tab w:val="clear" w:pos="9639"/>
              <w:tab w:val="right" w:leader="dot" w:pos="9000"/>
            </w:tabs>
            <w:rPr>
              <w:rFonts w:eastAsiaTheme="minorEastAsia"/>
              <w:b w:val="0"/>
              <w:lang w:val="en-US"/>
            </w:rPr>
          </w:pPr>
          <w:hyperlink w:anchor="_Toc512870526" w:history="1">
            <w:r w:rsidRPr="00A75DCC">
              <w:rPr>
                <w:rStyle w:val="Hyperlink"/>
                <w:b w:val="0"/>
              </w:rPr>
              <w:t>ARTICLE 13 - CONFLICTS OF INTEREST AND CONFLICTS OF COMMITMENT</w:t>
            </w:r>
            <w:r w:rsidRPr="00A75DCC">
              <w:rPr>
                <w:b w:val="0"/>
                <w:webHidden/>
              </w:rPr>
              <w:tab/>
            </w:r>
            <w:r w:rsidRPr="00A75DCC">
              <w:rPr>
                <w:b w:val="0"/>
                <w:webHidden/>
              </w:rPr>
              <w:fldChar w:fldCharType="begin"/>
            </w:r>
            <w:r w:rsidRPr="00A75DCC">
              <w:rPr>
                <w:b w:val="0"/>
                <w:webHidden/>
              </w:rPr>
              <w:instrText xml:space="preserve"> PAGEREF _Toc512870526 \h </w:instrText>
            </w:r>
            <w:r w:rsidRPr="00A75DCC">
              <w:rPr>
                <w:b w:val="0"/>
                <w:webHidden/>
              </w:rPr>
            </w:r>
            <w:r w:rsidRPr="00A75DCC">
              <w:rPr>
                <w:b w:val="0"/>
                <w:webHidden/>
              </w:rPr>
              <w:fldChar w:fldCharType="separate"/>
            </w:r>
            <w:r w:rsidR="00B76B1D">
              <w:rPr>
                <w:b w:val="0"/>
                <w:webHidden/>
              </w:rPr>
              <w:t>23</w:t>
            </w:r>
            <w:r w:rsidRPr="00A75DCC">
              <w:rPr>
                <w:b w:val="0"/>
                <w:webHidden/>
              </w:rPr>
              <w:fldChar w:fldCharType="end"/>
            </w:r>
          </w:hyperlink>
        </w:p>
        <w:p w14:paraId="217D1D8C" w14:textId="04DD7CAC" w:rsidR="00C5681A" w:rsidRPr="00A75DCC" w:rsidRDefault="00C5681A" w:rsidP="0048051D">
          <w:pPr>
            <w:pStyle w:val="TOC1"/>
            <w:tabs>
              <w:tab w:val="clear" w:pos="9639"/>
              <w:tab w:val="right" w:leader="dot" w:pos="9000"/>
            </w:tabs>
            <w:rPr>
              <w:rFonts w:eastAsiaTheme="minorEastAsia"/>
              <w:b w:val="0"/>
              <w:lang w:val="en-US"/>
            </w:rPr>
          </w:pPr>
          <w:hyperlink w:anchor="_Toc512870527" w:history="1">
            <w:r w:rsidRPr="00A75DCC">
              <w:rPr>
                <w:rStyle w:val="Hyperlink"/>
                <w:b w:val="0"/>
              </w:rPr>
              <w:t>ARTICLE 14 - DISPUTE</w:t>
            </w:r>
            <w:r w:rsidRPr="00A75DCC">
              <w:rPr>
                <w:b w:val="0"/>
                <w:webHidden/>
              </w:rPr>
              <w:tab/>
            </w:r>
            <w:r w:rsidRPr="00A75DCC">
              <w:rPr>
                <w:b w:val="0"/>
                <w:webHidden/>
              </w:rPr>
              <w:fldChar w:fldCharType="begin"/>
            </w:r>
            <w:r w:rsidRPr="00A75DCC">
              <w:rPr>
                <w:b w:val="0"/>
                <w:webHidden/>
              </w:rPr>
              <w:instrText xml:space="preserve"> PAGEREF _Toc512870527 \h </w:instrText>
            </w:r>
            <w:r w:rsidRPr="00A75DCC">
              <w:rPr>
                <w:b w:val="0"/>
                <w:webHidden/>
              </w:rPr>
            </w:r>
            <w:r w:rsidRPr="00A75DCC">
              <w:rPr>
                <w:b w:val="0"/>
                <w:webHidden/>
              </w:rPr>
              <w:fldChar w:fldCharType="separate"/>
            </w:r>
            <w:r w:rsidR="00B76B1D">
              <w:rPr>
                <w:b w:val="0"/>
                <w:webHidden/>
              </w:rPr>
              <w:t>23</w:t>
            </w:r>
            <w:r w:rsidRPr="00A75DCC">
              <w:rPr>
                <w:b w:val="0"/>
                <w:webHidden/>
              </w:rPr>
              <w:fldChar w:fldCharType="end"/>
            </w:r>
          </w:hyperlink>
        </w:p>
        <w:p w14:paraId="57E35801" w14:textId="40048B5B" w:rsidR="00C5681A" w:rsidRPr="00CC02E0" w:rsidRDefault="00C5681A" w:rsidP="0048051D">
          <w:pPr>
            <w:pStyle w:val="TOC1"/>
            <w:tabs>
              <w:tab w:val="clear" w:pos="9639"/>
              <w:tab w:val="right" w:leader="dot" w:pos="9000"/>
            </w:tabs>
            <w:rPr>
              <w:rFonts w:eastAsiaTheme="minorEastAsia"/>
              <w:b w:val="0"/>
              <w:lang w:val="en-US"/>
            </w:rPr>
          </w:pPr>
          <w:hyperlink w:anchor="_Toc512870528" w:history="1">
            <w:r w:rsidRPr="00A75DCC">
              <w:rPr>
                <w:rStyle w:val="Hyperlink"/>
                <w:b w:val="0"/>
              </w:rPr>
              <w:t>ARTICLE 15 - AMENDMENT</w:t>
            </w:r>
            <w:r w:rsidRPr="00A75DCC">
              <w:rPr>
                <w:b w:val="0"/>
                <w:webHidden/>
              </w:rPr>
              <w:tab/>
            </w:r>
            <w:r w:rsidRPr="00A75DCC">
              <w:rPr>
                <w:b w:val="0"/>
                <w:webHidden/>
              </w:rPr>
              <w:fldChar w:fldCharType="begin"/>
            </w:r>
            <w:r w:rsidRPr="00A75DCC">
              <w:rPr>
                <w:b w:val="0"/>
                <w:webHidden/>
              </w:rPr>
              <w:instrText xml:space="preserve"> PAGEREF _Toc512870528 \h </w:instrText>
            </w:r>
            <w:r w:rsidRPr="00A75DCC">
              <w:rPr>
                <w:b w:val="0"/>
                <w:webHidden/>
              </w:rPr>
            </w:r>
            <w:r w:rsidRPr="00A75DCC">
              <w:rPr>
                <w:b w:val="0"/>
                <w:webHidden/>
              </w:rPr>
              <w:fldChar w:fldCharType="separate"/>
            </w:r>
            <w:r w:rsidR="00B76B1D">
              <w:rPr>
                <w:b w:val="0"/>
                <w:webHidden/>
              </w:rPr>
              <w:t>24</w:t>
            </w:r>
            <w:r w:rsidRPr="00A75DCC">
              <w:rPr>
                <w:b w:val="0"/>
                <w:webHidden/>
              </w:rPr>
              <w:fldChar w:fldCharType="end"/>
            </w:r>
          </w:hyperlink>
        </w:p>
        <w:p w14:paraId="5EBF02D2" w14:textId="77777777" w:rsidR="00925D3C" w:rsidRDefault="000B1398" w:rsidP="0048051D">
          <w:pPr>
            <w:tabs>
              <w:tab w:val="right" w:leader="dot" w:pos="9000"/>
            </w:tabs>
            <w:spacing w:line="240" w:lineRule="auto"/>
          </w:pPr>
          <w:r w:rsidRPr="00CC02E0">
            <w:rPr>
              <w:rFonts w:ascii="Arial" w:hAnsi="Arial" w:cs="Arial"/>
              <w:sz w:val="20"/>
              <w:szCs w:val="20"/>
            </w:rPr>
            <w:fldChar w:fldCharType="end"/>
          </w:r>
        </w:p>
      </w:sdtContent>
    </w:sdt>
    <w:p w14:paraId="3FD37C59" w14:textId="77777777" w:rsidR="00E171EF" w:rsidRDefault="00E171EF">
      <w:pPr>
        <w:rPr>
          <w:rFonts w:ascii="Arial" w:eastAsiaTheme="majorEastAsia" w:hAnsi="Arial" w:cs="Arial"/>
          <w:b/>
          <w:bCs/>
          <w:color w:val="0070C0"/>
          <w:sz w:val="36"/>
        </w:rPr>
      </w:pPr>
      <w:r>
        <w:rPr>
          <w:rFonts w:ascii="Arial" w:eastAsiaTheme="majorEastAsia" w:hAnsi="Arial" w:cs="Arial"/>
          <w:b/>
          <w:bCs/>
          <w:color w:val="0070C0"/>
          <w:sz w:val="36"/>
        </w:rPr>
        <w:br w:type="page"/>
      </w:r>
    </w:p>
    <w:p w14:paraId="2128FA9E" w14:textId="78466667" w:rsidR="00C1620B" w:rsidRPr="00925D3C" w:rsidRDefault="00052773" w:rsidP="00925D3C">
      <w:pPr>
        <w:spacing w:line="240" w:lineRule="auto"/>
      </w:pPr>
      <w:r w:rsidRPr="001B2785">
        <w:rPr>
          <w:rFonts w:ascii="Arial" w:eastAsiaTheme="majorEastAsia" w:hAnsi="Arial" w:cs="Arial"/>
          <w:b/>
          <w:bCs/>
          <w:color w:val="0070C0"/>
          <w:sz w:val="36"/>
        </w:rPr>
        <w:lastRenderedPageBreak/>
        <w:t>Foreword</w:t>
      </w:r>
    </w:p>
    <w:p w14:paraId="7A47DBE8" w14:textId="77777777" w:rsidR="008027AC" w:rsidRPr="007A2171" w:rsidRDefault="008027AC" w:rsidP="00811E82">
      <w:pPr>
        <w:pStyle w:val="FootnoteText"/>
        <w:jc w:val="both"/>
        <w:rPr>
          <w:rFonts w:ascii="Arial" w:hAnsi="Arial" w:cs="Arial"/>
          <w:sz w:val="22"/>
        </w:rPr>
      </w:pPr>
    </w:p>
    <w:p w14:paraId="14E9C0BC" w14:textId="1F04030D" w:rsidR="00EF0ABA" w:rsidRPr="00C30B2B" w:rsidRDefault="008F31B9" w:rsidP="00C30B2B">
      <w:pPr>
        <w:spacing w:line="240" w:lineRule="auto"/>
        <w:jc w:val="both"/>
        <w:rPr>
          <w:rFonts w:ascii="Arial" w:hAnsi="Arial" w:cs="Arial"/>
          <w:lang w:val="en"/>
        </w:rPr>
      </w:pPr>
      <w:r>
        <w:rPr>
          <w:rFonts w:ascii="Arial" w:hAnsi="Arial" w:cs="Arial"/>
          <w:lang w:val="en"/>
        </w:rPr>
        <w:t>Universities and</w:t>
      </w:r>
      <w:r w:rsidR="00EF0ABA" w:rsidRPr="00C30B2B">
        <w:rPr>
          <w:rFonts w:ascii="Arial" w:hAnsi="Arial" w:cs="Arial"/>
          <w:lang w:val="en"/>
        </w:rPr>
        <w:t xml:space="preserve"> research institutions have a fundamental role in socio-economic development. Innovation and scientific development are the basis for economic, technological and social mobility as well as for economic growth. </w:t>
      </w:r>
      <w:r>
        <w:rPr>
          <w:rFonts w:ascii="Arial" w:hAnsi="Arial" w:cs="Arial"/>
          <w:lang w:val="en"/>
        </w:rPr>
        <w:t>Universities and</w:t>
      </w:r>
      <w:r w:rsidR="00EF0ABA" w:rsidRPr="00C30B2B">
        <w:rPr>
          <w:rFonts w:ascii="Arial" w:hAnsi="Arial" w:cs="Arial"/>
          <w:lang w:val="en"/>
        </w:rPr>
        <w:t xml:space="preserve"> research institutions are a main arena in which scientific development and innovation </w:t>
      </w:r>
      <w:proofErr w:type="gramStart"/>
      <w:r w:rsidR="00EF0ABA" w:rsidRPr="00C30B2B">
        <w:rPr>
          <w:rFonts w:ascii="Arial" w:hAnsi="Arial" w:cs="Arial"/>
          <w:lang w:val="en"/>
        </w:rPr>
        <w:t>takes</w:t>
      </w:r>
      <w:proofErr w:type="gramEnd"/>
      <w:r w:rsidR="00EF0ABA" w:rsidRPr="00C30B2B">
        <w:rPr>
          <w:rFonts w:ascii="Arial" w:hAnsi="Arial" w:cs="Arial"/>
          <w:lang w:val="en"/>
        </w:rPr>
        <w:t xml:space="preserve"> place and the intellectual property </w:t>
      </w:r>
      <w:r w:rsidR="00EF0ABA">
        <w:rPr>
          <w:rFonts w:ascii="Arial" w:hAnsi="Arial" w:cs="Arial"/>
          <w:lang w:val="en"/>
        </w:rPr>
        <w:t xml:space="preserve">(IP) </w:t>
      </w:r>
      <w:r w:rsidR="00EF0ABA" w:rsidRPr="00C30B2B">
        <w:rPr>
          <w:rFonts w:ascii="Arial" w:hAnsi="Arial" w:cs="Arial"/>
          <w:lang w:val="en"/>
        </w:rPr>
        <w:t>system is the main mechanism that enables universities and society at large to capture the value of innovation.</w:t>
      </w:r>
    </w:p>
    <w:p w14:paraId="32DEAEDF" w14:textId="13AD7082" w:rsidR="00B83453" w:rsidRPr="00C30B2B" w:rsidRDefault="00EF0ABA" w:rsidP="00B83453">
      <w:pPr>
        <w:spacing w:line="240" w:lineRule="auto"/>
        <w:jc w:val="both"/>
        <w:rPr>
          <w:rFonts w:ascii="Arial" w:hAnsi="Arial" w:cs="Arial"/>
          <w:lang w:val="en"/>
        </w:rPr>
      </w:pPr>
      <w:r w:rsidRPr="00C30B2B">
        <w:rPr>
          <w:rFonts w:ascii="Arial" w:hAnsi="Arial" w:cs="Arial"/>
          <w:lang w:val="en"/>
        </w:rPr>
        <w:t xml:space="preserve">It is the </w:t>
      </w:r>
      <w:r>
        <w:rPr>
          <w:rFonts w:ascii="Arial" w:hAnsi="Arial" w:cs="Arial"/>
          <w:lang w:val="en"/>
        </w:rPr>
        <w:t>IP</w:t>
      </w:r>
      <w:r w:rsidR="00B83453">
        <w:rPr>
          <w:rFonts w:ascii="Arial" w:hAnsi="Arial" w:cs="Arial"/>
          <w:lang w:val="en"/>
        </w:rPr>
        <w:t xml:space="preserve"> system that assist</w:t>
      </w:r>
      <w:r w:rsidRPr="00C30B2B">
        <w:rPr>
          <w:rFonts w:ascii="Arial" w:hAnsi="Arial" w:cs="Arial"/>
          <w:lang w:val="en"/>
        </w:rPr>
        <w:t xml:space="preserve">s </w:t>
      </w:r>
      <w:r w:rsidR="008F31B9">
        <w:rPr>
          <w:rFonts w:ascii="Arial" w:hAnsi="Arial" w:cs="Arial"/>
          <w:lang w:val="en"/>
        </w:rPr>
        <w:t>Universities and</w:t>
      </w:r>
      <w:r w:rsidRPr="00C30B2B">
        <w:rPr>
          <w:rFonts w:ascii="Arial" w:hAnsi="Arial" w:cs="Arial"/>
          <w:lang w:val="en"/>
        </w:rPr>
        <w:t xml:space="preserve"> research institutions to commercialize their knowledge assets and by doing so </w:t>
      </w:r>
      <w:r w:rsidR="00B83453">
        <w:rPr>
          <w:rFonts w:ascii="Arial" w:hAnsi="Arial" w:cs="Arial"/>
          <w:lang w:val="en"/>
        </w:rPr>
        <w:t>potentially</w:t>
      </w:r>
      <w:r w:rsidR="00000E8D">
        <w:rPr>
          <w:rFonts w:ascii="Arial" w:hAnsi="Arial" w:cs="Arial"/>
          <w:lang w:val="en"/>
        </w:rPr>
        <w:t xml:space="preserve"> </w:t>
      </w:r>
      <w:r w:rsidRPr="00C30B2B">
        <w:rPr>
          <w:rFonts w:ascii="Arial" w:hAnsi="Arial" w:cs="Arial"/>
          <w:lang w:val="en"/>
        </w:rPr>
        <w:t>obtain </w:t>
      </w:r>
      <w:r w:rsidR="00B83453">
        <w:rPr>
          <w:rFonts w:ascii="Arial" w:hAnsi="Arial" w:cs="Arial"/>
          <w:lang w:val="en"/>
        </w:rPr>
        <w:t xml:space="preserve">additional </w:t>
      </w:r>
      <w:r w:rsidRPr="00C30B2B">
        <w:rPr>
          <w:rFonts w:ascii="Arial" w:hAnsi="Arial" w:cs="Arial"/>
          <w:lang w:val="en"/>
        </w:rPr>
        <w:t>sources of funding, which </w:t>
      </w:r>
      <w:r w:rsidR="00B83453">
        <w:rPr>
          <w:rFonts w:ascii="Arial" w:hAnsi="Arial" w:cs="Arial"/>
          <w:lang w:val="en"/>
        </w:rPr>
        <w:t>may be</w:t>
      </w:r>
      <w:r w:rsidRPr="00C30B2B">
        <w:rPr>
          <w:rFonts w:ascii="Arial" w:hAnsi="Arial" w:cs="Arial"/>
          <w:lang w:val="en"/>
        </w:rPr>
        <w:t> </w:t>
      </w:r>
      <w:r w:rsidR="00B83453" w:rsidRPr="00C30B2B">
        <w:rPr>
          <w:rFonts w:ascii="Arial" w:hAnsi="Arial" w:cs="Arial"/>
          <w:lang w:val="en"/>
        </w:rPr>
        <w:t>channeled</w:t>
      </w:r>
      <w:r w:rsidRPr="00C30B2B">
        <w:rPr>
          <w:rFonts w:ascii="Arial" w:hAnsi="Arial" w:cs="Arial"/>
          <w:lang w:val="en"/>
        </w:rPr>
        <w:t xml:space="preserve"> into</w:t>
      </w:r>
      <w:r w:rsidR="00B83453">
        <w:rPr>
          <w:rFonts w:ascii="Arial" w:hAnsi="Arial" w:cs="Arial"/>
          <w:lang w:val="en"/>
        </w:rPr>
        <w:t>, amongst other,</w:t>
      </w:r>
      <w:r w:rsidRPr="00C30B2B">
        <w:rPr>
          <w:rFonts w:ascii="Arial" w:hAnsi="Arial" w:cs="Arial"/>
          <w:lang w:val="en"/>
        </w:rPr>
        <w:t xml:space="preserve"> further research. At the same time, partnerships with the private sector and other organizations can ensure that academic research outcomes have broader impact, including competitiveness of industry and the regions, establishment of new companies, or addressing a variety of socio-economic challenges such as health, energy, and food security. </w:t>
      </w:r>
      <w:r w:rsidR="00B83453">
        <w:rPr>
          <w:rFonts w:ascii="Arial" w:hAnsi="Arial" w:cs="Arial"/>
          <w:lang w:val="en"/>
        </w:rPr>
        <w:t xml:space="preserve">This is the primary reason for </w:t>
      </w:r>
      <w:proofErr w:type="gramStart"/>
      <w:r w:rsidR="008F31B9">
        <w:rPr>
          <w:rFonts w:ascii="Arial" w:hAnsi="Arial" w:cs="Arial"/>
          <w:lang w:val="en"/>
        </w:rPr>
        <w:t>Universities</w:t>
      </w:r>
      <w:proofErr w:type="gramEnd"/>
      <w:r w:rsidR="008F31B9">
        <w:rPr>
          <w:rFonts w:ascii="Arial" w:hAnsi="Arial" w:cs="Arial"/>
          <w:lang w:val="en"/>
        </w:rPr>
        <w:t xml:space="preserve"> and</w:t>
      </w:r>
      <w:r w:rsidR="00B83453">
        <w:rPr>
          <w:rFonts w:ascii="Arial" w:hAnsi="Arial" w:cs="Arial"/>
          <w:lang w:val="en"/>
        </w:rPr>
        <w:t xml:space="preserve"> research institutions in a developing and least developed context for engaging in the commercialization of their research outcomes</w:t>
      </w:r>
      <w:r w:rsidR="00000E8D">
        <w:rPr>
          <w:rFonts w:ascii="Arial" w:hAnsi="Arial" w:cs="Arial"/>
          <w:lang w:val="en"/>
        </w:rPr>
        <w:t>:</w:t>
      </w:r>
      <w:r w:rsidR="00B83453">
        <w:rPr>
          <w:rFonts w:ascii="Arial" w:hAnsi="Arial" w:cs="Arial"/>
          <w:lang w:val="en"/>
        </w:rPr>
        <w:t xml:space="preserve"> to ensure relevance of the research for impact in society.</w:t>
      </w:r>
    </w:p>
    <w:p w14:paraId="4EDB4F62" w14:textId="5536B8BA" w:rsidR="001774D5" w:rsidRPr="006861BD" w:rsidRDefault="00B83453" w:rsidP="00C30B2B">
      <w:pPr>
        <w:autoSpaceDE w:val="0"/>
        <w:autoSpaceDN w:val="0"/>
        <w:adjustRightInd w:val="0"/>
        <w:spacing w:line="240" w:lineRule="auto"/>
        <w:jc w:val="both"/>
        <w:rPr>
          <w:rFonts w:ascii="Arial" w:hAnsi="Arial" w:cs="Arial"/>
          <w:lang w:val="en"/>
        </w:rPr>
      </w:pPr>
      <w:r>
        <w:rPr>
          <w:rFonts w:ascii="Arial" w:hAnsi="Arial" w:cs="Arial"/>
          <w:lang w:val="en"/>
        </w:rPr>
        <w:t xml:space="preserve">This </w:t>
      </w:r>
      <w:r w:rsidR="00BB18D3">
        <w:rPr>
          <w:rFonts w:ascii="Arial" w:hAnsi="Arial" w:cs="Arial"/>
          <w:lang w:val="en"/>
        </w:rPr>
        <w:t>approach</w:t>
      </w:r>
      <w:r>
        <w:rPr>
          <w:rFonts w:ascii="Arial" w:hAnsi="Arial" w:cs="Arial"/>
          <w:lang w:val="en"/>
        </w:rPr>
        <w:t xml:space="preserve"> requires support for the </w:t>
      </w:r>
      <w:r w:rsidR="001774D5" w:rsidRPr="00C30B2B">
        <w:rPr>
          <w:rFonts w:ascii="Arial" w:hAnsi="Arial" w:cs="Arial"/>
          <w:lang w:val="en"/>
        </w:rPr>
        <w:t>entrepreneurial dimension of knowledge transfer</w:t>
      </w:r>
      <w:r w:rsidR="00EF0ABA" w:rsidRPr="00C30B2B">
        <w:rPr>
          <w:rFonts w:ascii="Arial" w:hAnsi="Arial" w:cs="Arial"/>
          <w:lang w:val="en"/>
        </w:rPr>
        <w:t xml:space="preserve">, </w:t>
      </w:r>
      <w:r>
        <w:rPr>
          <w:rFonts w:ascii="Arial" w:hAnsi="Arial" w:cs="Arial"/>
          <w:lang w:val="en"/>
        </w:rPr>
        <w:t>where</w:t>
      </w:r>
      <w:r w:rsidR="00EF0ABA" w:rsidRPr="00C30B2B">
        <w:rPr>
          <w:rFonts w:ascii="Arial" w:hAnsi="Arial" w:cs="Arial"/>
          <w:lang w:val="en"/>
        </w:rPr>
        <w:t xml:space="preserve"> strategies that leverage IP assets </w:t>
      </w:r>
      <w:r w:rsidR="00BB18D3">
        <w:rPr>
          <w:rFonts w:ascii="Arial" w:hAnsi="Arial" w:cs="Arial"/>
          <w:lang w:val="en"/>
        </w:rPr>
        <w:t>at the same time</w:t>
      </w:r>
      <w:r w:rsidR="00EF0ABA" w:rsidRPr="00C30B2B">
        <w:rPr>
          <w:rFonts w:ascii="Arial" w:hAnsi="Arial" w:cs="Arial"/>
          <w:lang w:val="en"/>
        </w:rPr>
        <w:t xml:space="preserve"> </w:t>
      </w:r>
      <w:r w:rsidR="001774D5" w:rsidRPr="00C30B2B">
        <w:rPr>
          <w:rFonts w:ascii="Arial" w:hAnsi="Arial" w:cs="Arial"/>
          <w:lang w:val="en"/>
        </w:rPr>
        <w:t>place emphasis on</w:t>
      </w:r>
      <w:r w:rsidR="001774D5" w:rsidRPr="006861BD">
        <w:rPr>
          <w:rFonts w:ascii="Arial" w:hAnsi="Arial" w:cs="Arial"/>
          <w:lang w:val="en"/>
        </w:rPr>
        <w:t xml:space="preserve"> how </w:t>
      </w:r>
      <w:r w:rsidR="00BB18D3" w:rsidRPr="006861BD">
        <w:rPr>
          <w:rFonts w:ascii="Arial" w:hAnsi="Arial" w:cs="Arial"/>
          <w:lang w:val="en"/>
        </w:rPr>
        <w:t xml:space="preserve">academic </w:t>
      </w:r>
      <w:r w:rsidR="001774D5" w:rsidRPr="006861BD">
        <w:rPr>
          <w:rFonts w:ascii="Arial" w:hAnsi="Arial" w:cs="Arial"/>
          <w:lang w:val="en"/>
        </w:rPr>
        <w:t xml:space="preserve">research and the resultant IP </w:t>
      </w:r>
      <w:r w:rsidR="00EF0ABA" w:rsidRPr="006861BD">
        <w:rPr>
          <w:rFonts w:ascii="Arial" w:hAnsi="Arial" w:cs="Arial"/>
          <w:lang w:val="en"/>
        </w:rPr>
        <w:t>best provide</w:t>
      </w:r>
      <w:r w:rsidR="001774D5" w:rsidRPr="006861BD">
        <w:rPr>
          <w:rFonts w:ascii="Arial" w:hAnsi="Arial" w:cs="Arial"/>
          <w:lang w:val="en"/>
        </w:rPr>
        <w:t xml:space="preserve"> economic, environmental and social benefits for society at large.  </w:t>
      </w:r>
    </w:p>
    <w:p w14:paraId="42751FFC" w14:textId="13746341" w:rsidR="00563ED1" w:rsidRDefault="00563ED1" w:rsidP="00B43436">
      <w:pPr>
        <w:spacing w:line="240" w:lineRule="auto"/>
        <w:jc w:val="both"/>
        <w:rPr>
          <w:rFonts w:ascii="Arial" w:hAnsi="Arial" w:cs="Arial"/>
          <w:lang w:val="en"/>
        </w:rPr>
      </w:pPr>
      <w:r w:rsidRPr="00B73BAA">
        <w:rPr>
          <w:rFonts w:ascii="Arial" w:hAnsi="Arial" w:cs="Arial"/>
          <w:lang w:val="en"/>
        </w:rPr>
        <w:t>An i</w:t>
      </w:r>
      <w:r w:rsidR="00B43436" w:rsidRPr="00B73BAA">
        <w:rPr>
          <w:rFonts w:ascii="Arial" w:hAnsi="Arial" w:cs="Arial"/>
          <w:lang w:val="en"/>
        </w:rPr>
        <w:t>nstitutional IP polic</w:t>
      </w:r>
      <w:r w:rsidRPr="00B73BAA">
        <w:rPr>
          <w:rFonts w:ascii="Arial" w:hAnsi="Arial" w:cs="Arial"/>
          <w:lang w:val="en"/>
        </w:rPr>
        <w:t xml:space="preserve">y is the very foundation of IP management </w:t>
      </w:r>
      <w:r w:rsidR="00BB18D3">
        <w:rPr>
          <w:rFonts w:ascii="Arial" w:hAnsi="Arial" w:cs="Arial"/>
          <w:lang w:val="en"/>
        </w:rPr>
        <w:t>in that an IP policy</w:t>
      </w:r>
      <w:r w:rsidRPr="00B73BAA">
        <w:rPr>
          <w:rFonts w:ascii="Arial" w:hAnsi="Arial" w:cs="Arial"/>
          <w:lang w:val="en"/>
        </w:rPr>
        <w:t>:</w:t>
      </w:r>
    </w:p>
    <w:p w14:paraId="58F57BC5" w14:textId="6D3471D6" w:rsidR="00563ED1" w:rsidRPr="00C30B2B" w:rsidRDefault="00563ED1" w:rsidP="00C30B2B">
      <w:pPr>
        <w:pStyle w:val="ListParagraph"/>
        <w:numPr>
          <w:ilvl w:val="0"/>
          <w:numId w:val="73"/>
        </w:numPr>
        <w:spacing w:line="240" w:lineRule="auto"/>
        <w:jc w:val="both"/>
        <w:rPr>
          <w:rFonts w:ascii="Arial" w:hAnsi="Arial" w:cs="Arial"/>
        </w:rPr>
      </w:pPr>
      <w:r w:rsidRPr="00C30B2B">
        <w:rPr>
          <w:rFonts w:ascii="Arial" w:hAnsi="Arial" w:cs="Arial"/>
          <w:lang w:val="en"/>
        </w:rPr>
        <w:t xml:space="preserve">serves as the starting point </w:t>
      </w:r>
      <w:r w:rsidR="00B43436" w:rsidRPr="00C30B2B">
        <w:rPr>
          <w:rFonts w:ascii="Arial" w:hAnsi="Arial" w:cs="Arial"/>
          <w:lang w:val="en"/>
        </w:rPr>
        <w:t>for a common understanding about IP, IP</w:t>
      </w:r>
      <w:r w:rsidR="00FD00EE">
        <w:rPr>
          <w:rFonts w:ascii="Arial" w:hAnsi="Arial" w:cs="Arial"/>
          <w:lang w:val="en"/>
        </w:rPr>
        <w:t xml:space="preserve"> rights</w:t>
      </w:r>
      <w:r w:rsidR="00B43436" w:rsidRPr="00C30B2B">
        <w:rPr>
          <w:rFonts w:ascii="Arial" w:hAnsi="Arial" w:cs="Arial"/>
          <w:lang w:val="en"/>
        </w:rPr>
        <w:t xml:space="preserve"> and incentives for </w:t>
      </w:r>
      <w:proofErr w:type="gramStart"/>
      <w:r w:rsidR="00B43436" w:rsidRPr="00C30B2B">
        <w:rPr>
          <w:rFonts w:ascii="Arial" w:hAnsi="Arial" w:cs="Arial"/>
          <w:lang w:val="en"/>
        </w:rPr>
        <w:t>researchers</w:t>
      </w:r>
      <w:r w:rsidR="00BB18D3">
        <w:rPr>
          <w:rFonts w:ascii="Arial" w:hAnsi="Arial" w:cs="Arial"/>
          <w:lang w:val="en"/>
        </w:rPr>
        <w:t>;</w:t>
      </w:r>
      <w:proofErr w:type="gramEnd"/>
      <w:r w:rsidRPr="00C30B2B">
        <w:rPr>
          <w:rFonts w:ascii="Arial" w:hAnsi="Arial" w:cs="Arial"/>
          <w:lang w:val="en"/>
        </w:rPr>
        <w:t xml:space="preserve"> </w:t>
      </w:r>
    </w:p>
    <w:p w14:paraId="06E7C757" w14:textId="25FEE77A" w:rsidR="00B73BAA" w:rsidRPr="00C30B2B" w:rsidRDefault="00B73BAA" w:rsidP="00C30B2B">
      <w:pPr>
        <w:pStyle w:val="ListParagraph"/>
        <w:numPr>
          <w:ilvl w:val="0"/>
          <w:numId w:val="73"/>
        </w:numPr>
        <w:spacing w:line="240" w:lineRule="auto"/>
        <w:jc w:val="both"/>
        <w:rPr>
          <w:rFonts w:ascii="Arial" w:hAnsi="Arial" w:cs="Arial"/>
        </w:rPr>
      </w:pPr>
      <w:r w:rsidRPr="00C30B2B">
        <w:rPr>
          <w:rFonts w:ascii="Arial" w:hAnsi="Arial" w:cs="Arial"/>
          <w:lang w:val="en"/>
        </w:rPr>
        <w:t xml:space="preserve">establishes the structure for the way an academic or research institution deals with the ownership and disposition of its IP.  </w:t>
      </w:r>
      <w:r>
        <w:rPr>
          <w:rFonts w:ascii="Arial" w:hAnsi="Arial" w:cs="Arial"/>
          <w:lang w:val="en"/>
        </w:rPr>
        <w:t>As such</w:t>
      </w:r>
      <w:r w:rsidRPr="00C30B2B">
        <w:rPr>
          <w:rFonts w:ascii="Arial" w:hAnsi="Arial" w:cs="Arial"/>
          <w:lang w:val="en"/>
        </w:rPr>
        <w:t xml:space="preserve">, it </w:t>
      </w:r>
      <w:r w:rsidR="00B43436" w:rsidRPr="00B73BAA">
        <w:rPr>
          <w:rFonts w:ascii="Arial" w:hAnsi="Arial" w:cs="Arial"/>
          <w:lang w:val="en"/>
        </w:rPr>
        <w:t>ensure</w:t>
      </w:r>
      <w:r w:rsidR="00563ED1" w:rsidRPr="00C30B2B">
        <w:rPr>
          <w:rFonts w:ascii="Arial" w:hAnsi="Arial" w:cs="Arial"/>
          <w:lang w:val="en"/>
        </w:rPr>
        <w:t>s</w:t>
      </w:r>
      <w:r w:rsidR="00B43436" w:rsidRPr="00B73BAA">
        <w:rPr>
          <w:rFonts w:ascii="Arial" w:hAnsi="Arial" w:cs="Arial"/>
          <w:lang w:val="en"/>
        </w:rPr>
        <w:t xml:space="preserve"> certainty and transparency to reinforce the links between </w:t>
      </w:r>
      <w:r w:rsidRPr="00C30B2B">
        <w:rPr>
          <w:rFonts w:ascii="Arial" w:hAnsi="Arial" w:cs="Arial"/>
          <w:lang w:val="en"/>
        </w:rPr>
        <w:t>the</w:t>
      </w:r>
      <w:r w:rsidR="00B43436" w:rsidRPr="00B73BAA">
        <w:rPr>
          <w:rFonts w:ascii="Arial" w:hAnsi="Arial" w:cs="Arial"/>
          <w:lang w:val="en"/>
        </w:rPr>
        <w:t xml:space="preserve"> institutions </w:t>
      </w:r>
      <w:r w:rsidRPr="00C30B2B">
        <w:rPr>
          <w:rFonts w:ascii="Arial" w:hAnsi="Arial" w:cs="Arial"/>
          <w:lang w:val="en"/>
        </w:rPr>
        <w:t>and</w:t>
      </w:r>
      <w:r w:rsidR="00B43436" w:rsidRPr="00B73BAA">
        <w:rPr>
          <w:rFonts w:ascii="Arial" w:hAnsi="Arial" w:cs="Arial"/>
          <w:lang w:val="en"/>
        </w:rPr>
        <w:t xml:space="preserve"> industry</w:t>
      </w:r>
      <w:r w:rsidR="00BB18D3">
        <w:rPr>
          <w:rFonts w:ascii="Arial" w:hAnsi="Arial" w:cs="Arial"/>
          <w:lang w:val="en"/>
        </w:rPr>
        <w:t>; and</w:t>
      </w:r>
      <w:r w:rsidR="00B43436" w:rsidRPr="00B73BAA">
        <w:rPr>
          <w:rFonts w:ascii="Arial" w:hAnsi="Arial" w:cs="Arial"/>
          <w:lang w:val="en"/>
        </w:rPr>
        <w:t xml:space="preserve"> </w:t>
      </w:r>
    </w:p>
    <w:p w14:paraId="59CEA3AE" w14:textId="31F575A0" w:rsidR="00B43436" w:rsidRPr="00C30B2B" w:rsidRDefault="00B73BAA" w:rsidP="00C30B2B">
      <w:pPr>
        <w:pStyle w:val="ListParagraph"/>
        <w:numPr>
          <w:ilvl w:val="0"/>
          <w:numId w:val="73"/>
        </w:numPr>
        <w:spacing w:line="240" w:lineRule="auto"/>
        <w:jc w:val="both"/>
        <w:rPr>
          <w:rFonts w:ascii="Arial" w:hAnsi="Arial" w:cs="Arial"/>
        </w:rPr>
      </w:pPr>
      <w:r w:rsidRPr="00C30B2B">
        <w:rPr>
          <w:rFonts w:ascii="Arial" w:hAnsi="Arial" w:cs="Arial"/>
        </w:rPr>
        <w:t xml:space="preserve">is </w:t>
      </w:r>
      <w:r w:rsidR="00B43436" w:rsidRPr="00B73BAA">
        <w:rPr>
          <w:rFonts w:ascii="Arial" w:hAnsi="Arial" w:cs="Arial"/>
          <w:lang w:val="en"/>
        </w:rPr>
        <w:t>also fundamental in helping institutions address social commitments, and especially, in ensuring the dissemination of knowledge and technology for the public good</w:t>
      </w:r>
      <w:r w:rsidR="00B43436" w:rsidRPr="00B73BAA">
        <w:rPr>
          <w:rFonts w:ascii="Arial" w:hAnsi="Arial" w:cs="Arial"/>
        </w:rPr>
        <w:t xml:space="preserve">.    </w:t>
      </w:r>
    </w:p>
    <w:p w14:paraId="676A42C5" w14:textId="3E739B46" w:rsidR="00B43436" w:rsidRPr="007A2171" w:rsidRDefault="00B43436">
      <w:pPr>
        <w:spacing w:line="240" w:lineRule="auto"/>
        <w:jc w:val="both"/>
        <w:rPr>
          <w:rFonts w:ascii="Arial" w:hAnsi="Arial" w:cs="Arial"/>
        </w:rPr>
      </w:pPr>
      <w:r w:rsidRPr="007A2171">
        <w:rPr>
          <w:rFonts w:ascii="Arial" w:hAnsi="Arial"/>
        </w:rPr>
        <w:t xml:space="preserve">The World Intellectual Property Organization (WIPO) </w:t>
      </w:r>
      <w:r>
        <w:rPr>
          <w:rFonts w:ascii="Arial" w:hAnsi="Arial" w:cs="Arial"/>
        </w:rPr>
        <w:t xml:space="preserve">provides </w:t>
      </w:r>
      <w:r w:rsidR="00EF0ABA" w:rsidRPr="002D354B">
        <w:rPr>
          <w:rFonts w:ascii="Arial" w:hAnsi="Arial" w:cs="Arial"/>
          <w:color w:val="000000" w:themeColor="text1"/>
        </w:rPr>
        <w:t xml:space="preserve">support programs to assist </w:t>
      </w:r>
      <w:r w:rsidR="008F31B9">
        <w:rPr>
          <w:rFonts w:ascii="Arial" w:hAnsi="Arial" w:cs="Arial"/>
          <w:color w:val="000000" w:themeColor="text1"/>
        </w:rPr>
        <w:t>Universities and</w:t>
      </w:r>
      <w:r w:rsidR="00EF0ABA">
        <w:rPr>
          <w:rFonts w:ascii="Arial" w:hAnsi="Arial" w:cs="Arial"/>
          <w:color w:val="000000" w:themeColor="text1"/>
        </w:rPr>
        <w:t xml:space="preserve"> research institutions </w:t>
      </w:r>
      <w:r w:rsidR="00EF0ABA" w:rsidRPr="002D354B">
        <w:rPr>
          <w:rFonts w:ascii="Arial" w:hAnsi="Arial" w:cs="Arial"/>
          <w:color w:val="000000" w:themeColor="text1"/>
        </w:rPr>
        <w:t>in the efficient identification, management and commercializati</w:t>
      </w:r>
      <w:r w:rsidR="00EF0ABA">
        <w:rPr>
          <w:rFonts w:ascii="Arial" w:hAnsi="Arial" w:cs="Arial"/>
          <w:color w:val="000000" w:themeColor="text1"/>
        </w:rPr>
        <w:t xml:space="preserve">on of research outcomes and </w:t>
      </w:r>
      <w:r w:rsidR="00BB18D3">
        <w:rPr>
          <w:rFonts w:ascii="Arial" w:hAnsi="Arial" w:cs="Arial"/>
          <w:color w:val="000000" w:themeColor="text1"/>
        </w:rPr>
        <w:t xml:space="preserve">the resultant </w:t>
      </w:r>
      <w:r w:rsidR="00EF0ABA">
        <w:rPr>
          <w:rFonts w:ascii="Arial" w:hAnsi="Arial" w:cs="Arial"/>
          <w:color w:val="000000" w:themeColor="text1"/>
        </w:rPr>
        <w:t>IP</w:t>
      </w:r>
      <w:r w:rsidRPr="007A2171">
        <w:rPr>
          <w:rFonts w:ascii="Arial" w:hAnsi="Arial" w:cs="Arial"/>
          <w:color w:val="000000"/>
        </w:rPr>
        <w:t xml:space="preserve">.  </w:t>
      </w:r>
      <w:r w:rsidRPr="007A2171">
        <w:rPr>
          <w:rFonts w:ascii="Arial" w:hAnsi="Arial" w:cs="Arial"/>
        </w:rPr>
        <w:t xml:space="preserve">This </w:t>
      </w:r>
      <w:r w:rsidRPr="00C30B2B">
        <w:rPr>
          <w:rFonts w:ascii="Arial" w:hAnsi="Arial" w:cs="Arial"/>
          <w:b/>
          <w:color w:val="0070C0"/>
        </w:rPr>
        <w:t xml:space="preserve">Intellectual Property Policy Template for </w:t>
      </w:r>
      <w:r w:rsidR="008F31B9">
        <w:rPr>
          <w:rFonts w:ascii="Arial" w:hAnsi="Arial" w:cs="Arial"/>
          <w:b/>
          <w:color w:val="0070C0"/>
        </w:rPr>
        <w:t>Universities and</w:t>
      </w:r>
      <w:r w:rsidRPr="00C30B2B">
        <w:rPr>
          <w:rFonts w:ascii="Arial" w:hAnsi="Arial" w:cs="Arial"/>
          <w:b/>
          <w:color w:val="0070C0"/>
        </w:rPr>
        <w:t xml:space="preserve"> Research Institutions </w:t>
      </w:r>
      <w:r w:rsidRPr="007A2171">
        <w:rPr>
          <w:rFonts w:ascii="Arial" w:hAnsi="Arial" w:cs="Arial"/>
        </w:rPr>
        <w:t xml:space="preserve">(Template) </w:t>
      </w:r>
      <w:proofErr w:type="gramStart"/>
      <w:r w:rsidRPr="007A2171">
        <w:rPr>
          <w:rFonts w:ascii="Arial" w:hAnsi="Arial" w:cs="Arial"/>
        </w:rPr>
        <w:t>aims</w:t>
      </w:r>
      <w:proofErr w:type="gramEnd"/>
      <w:r w:rsidRPr="007A2171">
        <w:rPr>
          <w:rFonts w:ascii="Arial" w:hAnsi="Arial" w:cs="Arial"/>
        </w:rPr>
        <w:t xml:space="preserve"> to provide a </w:t>
      </w:r>
      <w:r>
        <w:rPr>
          <w:rFonts w:ascii="Arial" w:hAnsi="Arial" w:cs="Arial"/>
        </w:rPr>
        <w:t>compendium</w:t>
      </w:r>
      <w:r w:rsidRPr="007A2171">
        <w:rPr>
          <w:rFonts w:ascii="Arial" w:hAnsi="Arial" w:cs="Arial"/>
          <w:lang w:val="en-US"/>
        </w:rPr>
        <w:t xml:space="preserve"> </w:t>
      </w:r>
      <w:r w:rsidRPr="007A2171">
        <w:rPr>
          <w:rFonts w:ascii="Arial" w:hAnsi="Arial" w:cs="Arial"/>
        </w:rPr>
        <w:t xml:space="preserve">of key issues that </w:t>
      </w:r>
      <w:r>
        <w:rPr>
          <w:rFonts w:ascii="Arial" w:hAnsi="Arial" w:cs="Arial"/>
        </w:rPr>
        <w:t>are essential</w:t>
      </w:r>
      <w:r w:rsidRPr="007A2171">
        <w:rPr>
          <w:rFonts w:ascii="Arial" w:hAnsi="Arial" w:cs="Arial"/>
        </w:rPr>
        <w:t xml:space="preserve"> in a</w:t>
      </w:r>
      <w:r>
        <w:rPr>
          <w:rFonts w:ascii="Arial" w:hAnsi="Arial" w:cs="Arial"/>
        </w:rPr>
        <w:t>n IP</w:t>
      </w:r>
      <w:r w:rsidRPr="007A2171">
        <w:rPr>
          <w:rFonts w:ascii="Arial" w:hAnsi="Arial" w:cs="Arial"/>
        </w:rPr>
        <w:t xml:space="preserve"> policy</w:t>
      </w:r>
      <w:r>
        <w:rPr>
          <w:rFonts w:ascii="Arial" w:hAnsi="Arial" w:cs="Arial"/>
        </w:rPr>
        <w:t>, including</w:t>
      </w:r>
      <w:r w:rsidRPr="007A2171">
        <w:rPr>
          <w:rFonts w:ascii="Arial" w:hAnsi="Arial"/>
        </w:rPr>
        <w:t xml:space="preserve"> ownership, incentives, confidentiality and publication, IP management and commercialization, recording and maintenance of IP, and IP-related conflicts of interest.</w:t>
      </w:r>
      <w:r w:rsidRPr="007A2171" w:rsidDel="00DE082B">
        <w:rPr>
          <w:rFonts w:ascii="Arial" w:hAnsi="Arial" w:cs="Arial"/>
        </w:rPr>
        <w:t xml:space="preserve"> </w:t>
      </w:r>
      <w:r w:rsidRPr="007A2171">
        <w:rPr>
          <w:rFonts w:ascii="Arial" w:hAnsi="Arial" w:cs="Arial"/>
        </w:rPr>
        <w:t xml:space="preserve"> </w:t>
      </w:r>
    </w:p>
    <w:p w14:paraId="7290635E" w14:textId="4880499A" w:rsidR="00B43436" w:rsidRPr="00D37FBD" w:rsidRDefault="00B43436">
      <w:pPr>
        <w:pStyle w:val="CommentText"/>
        <w:jc w:val="both"/>
        <w:rPr>
          <w:rFonts w:ascii="Arial" w:hAnsi="Arial" w:cs="Arial"/>
          <w:color w:val="000000"/>
          <w:sz w:val="22"/>
          <w:szCs w:val="22"/>
          <w:lang w:val="en-ZA" w:eastAsia="en-ZA"/>
        </w:rPr>
      </w:pPr>
      <w:r w:rsidRPr="00D37FBD">
        <w:rPr>
          <w:rFonts w:ascii="Arial" w:hAnsi="Arial" w:cs="Arial"/>
          <w:color w:val="000000"/>
          <w:sz w:val="22"/>
          <w:szCs w:val="22"/>
          <w:lang w:val="en-ZA" w:eastAsia="en-ZA"/>
        </w:rPr>
        <w:t xml:space="preserve">The Template provides a coherent set of clauses that comprise an effective IP Policy. The clauses may be used as is.  However, there are a variety of policy choices and clauses that may be used instead of those provided in the Template.  The </w:t>
      </w:r>
      <w:r w:rsidRPr="00C30B2B">
        <w:rPr>
          <w:rFonts w:ascii="Arial" w:hAnsi="Arial" w:cs="Arial"/>
          <w:b/>
          <w:color w:val="0070C0"/>
          <w:sz w:val="22"/>
          <w:szCs w:val="22"/>
          <w:lang w:val="en-ZA" w:eastAsia="en-ZA"/>
        </w:rPr>
        <w:t>Guidelines for Customization of the IP Policy Template</w:t>
      </w:r>
      <w:r w:rsidRPr="00C30B2B">
        <w:rPr>
          <w:rFonts w:ascii="Arial" w:hAnsi="Arial" w:cs="Arial"/>
          <w:color w:val="0070C0"/>
          <w:sz w:val="22"/>
          <w:szCs w:val="22"/>
          <w:lang w:val="en-ZA" w:eastAsia="en-ZA"/>
        </w:rPr>
        <w:t xml:space="preserve"> </w:t>
      </w:r>
      <w:r w:rsidRPr="00D37FBD">
        <w:rPr>
          <w:rFonts w:ascii="Arial" w:hAnsi="Arial" w:cs="Arial"/>
          <w:color w:val="000000"/>
          <w:sz w:val="22"/>
          <w:szCs w:val="22"/>
          <w:lang w:val="en-ZA" w:eastAsia="en-ZA"/>
        </w:rPr>
        <w:t>provide these alternatives</w:t>
      </w:r>
      <w:r>
        <w:rPr>
          <w:rFonts w:ascii="Arial" w:hAnsi="Arial" w:cs="Arial"/>
          <w:color w:val="000000"/>
          <w:sz w:val="22"/>
          <w:szCs w:val="22"/>
          <w:lang w:val="en-ZA" w:eastAsia="en-ZA"/>
        </w:rPr>
        <w:t xml:space="preserve"> and </w:t>
      </w:r>
      <w:r w:rsidR="00BB18D3">
        <w:rPr>
          <w:rFonts w:ascii="Arial" w:hAnsi="Arial" w:cs="Arial"/>
          <w:color w:val="000000"/>
          <w:sz w:val="22"/>
          <w:szCs w:val="22"/>
          <w:lang w:val="en-ZA" w:eastAsia="en-ZA"/>
        </w:rPr>
        <w:t>provid</w:t>
      </w:r>
      <w:r>
        <w:rPr>
          <w:rFonts w:ascii="Arial" w:hAnsi="Arial" w:cs="Arial"/>
          <w:color w:val="000000"/>
          <w:sz w:val="22"/>
          <w:szCs w:val="22"/>
          <w:lang w:val="en-ZA" w:eastAsia="en-ZA"/>
        </w:rPr>
        <w:t>e</w:t>
      </w:r>
      <w:r>
        <w:rPr>
          <w:rFonts w:ascii="Arial" w:hAnsi="Arial" w:cs="Arial"/>
          <w:color w:val="000000"/>
          <w:sz w:val="22"/>
        </w:rPr>
        <w:t xml:space="preserve"> options </w:t>
      </w:r>
      <w:r w:rsidRPr="007A2171">
        <w:rPr>
          <w:rFonts w:ascii="Arial" w:hAnsi="Arial" w:cs="Arial"/>
          <w:color w:val="000000"/>
          <w:sz w:val="22"/>
        </w:rPr>
        <w:t>through different country examples</w:t>
      </w:r>
      <w:r>
        <w:rPr>
          <w:rFonts w:ascii="Arial" w:hAnsi="Arial" w:cs="Arial"/>
          <w:color w:val="000000"/>
          <w:sz w:val="22"/>
        </w:rPr>
        <w:t xml:space="preserve">, </w:t>
      </w:r>
      <w:r w:rsidRPr="007A2171">
        <w:rPr>
          <w:rFonts w:ascii="Arial" w:hAnsi="Arial" w:cs="Arial"/>
          <w:color w:val="000000"/>
          <w:sz w:val="22"/>
        </w:rPr>
        <w:t xml:space="preserve">and </w:t>
      </w:r>
      <w:r>
        <w:rPr>
          <w:rFonts w:ascii="Arial" w:hAnsi="Arial" w:cs="Arial"/>
          <w:color w:val="000000"/>
          <w:sz w:val="22"/>
        </w:rPr>
        <w:t>an analysis of</w:t>
      </w:r>
      <w:r w:rsidRPr="007A2171">
        <w:rPr>
          <w:rFonts w:ascii="Arial" w:hAnsi="Arial" w:cs="Arial"/>
          <w:color w:val="000000"/>
          <w:sz w:val="22"/>
        </w:rPr>
        <w:t xml:space="preserve"> pros and cons of various </w:t>
      </w:r>
      <w:r>
        <w:rPr>
          <w:rFonts w:ascii="Arial" w:hAnsi="Arial" w:cs="Arial"/>
          <w:color w:val="000000"/>
          <w:sz w:val="22"/>
        </w:rPr>
        <w:t>approaches.</w:t>
      </w:r>
    </w:p>
    <w:p w14:paraId="28410B41" w14:textId="67184E46" w:rsidR="00B43436" w:rsidRDefault="00B43436">
      <w:pPr>
        <w:pStyle w:val="FootnoteText"/>
        <w:tabs>
          <w:tab w:val="left" w:pos="1134"/>
        </w:tabs>
        <w:jc w:val="both"/>
        <w:rPr>
          <w:rFonts w:ascii="Arial" w:hAnsi="Arial" w:cs="Arial"/>
          <w:color w:val="000000"/>
          <w:sz w:val="22"/>
        </w:rPr>
      </w:pPr>
      <w:r>
        <w:rPr>
          <w:rFonts w:ascii="Arial" w:hAnsi="Arial" w:cs="Arial"/>
          <w:color w:val="000000"/>
          <w:sz w:val="22"/>
        </w:rPr>
        <w:t>Th</w:t>
      </w:r>
      <w:r w:rsidRPr="007A2171">
        <w:rPr>
          <w:rFonts w:ascii="Arial" w:hAnsi="Arial" w:cs="Arial"/>
          <w:color w:val="000000"/>
          <w:sz w:val="22"/>
        </w:rPr>
        <w:t xml:space="preserve">e </w:t>
      </w:r>
      <w:r>
        <w:rPr>
          <w:rFonts w:ascii="Arial" w:hAnsi="Arial" w:cs="Arial"/>
          <w:color w:val="000000"/>
          <w:sz w:val="22"/>
        </w:rPr>
        <w:t xml:space="preserve">primary </w:t>
      </w:r>
      <w:r w:rsidRPr="007A2171">
        <w:rPr>
          <w:rFonts w:ascii="Arial" w:hAnsi="Arial" w:cs="Arial"/>
          <w:color w:val="000000"/>
          <w:sz w:val="22"/>
        </w:rPr>
        <w:t xml:space="preserve">purpose of this </w:t>
      </w:r>
      <w:r w:rsidRPr="007A2171">
        <w:rPr>
          <w:rFonts w:ascii="Arial" w:hAnsi="Arial" w:cs="Arial"/>
          <w:sz w:val="22"/>
        </w:rPr>
        <w:t xml:space="preserve">Template </w:t>
      </w:r>
      <w:r>
        <w:rPr>
          <w:rFonts w:ascii="Arial" w:hAnsi="Arial" w:cs="Arial"/>
          <w:sz w:val="22"/>
        </w:rPr>
        <w:t xml:space="preserve">and its Guidelines is </w:t>
      </w:r>
      <w:r w:rsidRPr="007A2171">
        <w:rPr>
          <w:rFonts w:ascii="Arial" w:hAnsi="Arial" w:cs="Arial"/>
          <w:color w:val="000000"/>
          <w:sz w:val="22"/>
        </w:rPr>
        <w:t>to provide</w:t>
      </w:r>
      <w:r>
        <w:rPr>
          <w:rFonts w:ascii="Arial" w:hAnsi="Arial" w:cs="Arial"/>
          <w:color w:val="000000"/>
          <w:sz w:val="22"/>
        </w:rPr>
        <w:t xml:space="preserve"> a range of options, rather than a set of</w:t>
      </w:r>
      <w:r w:rsidRPr="007A2171">
        <w:rPr>
          <w:rFonts w:ascii="Arial" w:hAnsi="Arial" w:cs="Arial"/>
          <w:color w:val="000000"/>
          <w:sz w:val="22"/>
        </w:rPr>
        <w:t xml:space="preserve"> recommendations</w:t>
      </w:r>
      <w:r>
        <w:rPr>
          <w:rFonts w:ascii="Arial" w:hAnsi="Arial" w:cs="Arial"/>
          <w:color w:val="000000"/>
          <w:sz w:val="22"/>
        </w:rPr>
        <w:t xml:space="preserve">. </w:t>
      </w:r>
      <w:r w:rsidRPr="007A2171">
        <w:rPr>
          <w:rFonts w:ascii="Arial" w:hAnsi="Arial" w:cs="Arial"/>
          <w:color w:val="000000"/>
          <w:sz w:val="22"/>
        </w:rPr>
        <w:t xml:space="preserve">The </w:t>
      </w:r>
      <w:r>
        <w:rPr>
          <w:rFonts w:ascii="Arial" w:hAnsi="Arial" w:cs="Arial"/>
          <w:color w:val="000000"/>
          <w:sz w:val="22"/>
        </w:rPr>
        <w:t xml:space="preserve">aim is </w:t>
      </w:r>
      <w:r w:rsidRPr="007A2171">
        <w:rPr>
          <w:rFonts w:ascii="Arial" w:hAnsi="Arial" w:cs="Arial"/>
          <w:color w:val="000000"/>
          <w:sz w:val="22"/>
        </w:rPr>
        <w:t xml:space="preserve">to </w:t>
      </w:r>
      <w:r w:rsidRPr="007A2171">
        <w:rPr>
          <w:rFonts w:ascii="Arial" w:hAnsi="Arial" w:cs="Arial"/>
          <w:sz w:val="22"/>
        </w:rPr>
        <w:t>promote reflection and critical thinking</w:t>
      </w:r>
      <w:r>
        <w:rPr>
          <w:rFonts w:ascii="Arial" w:hAnsi="Arial" w:cs="Arial"/>
          <w:sz w:val="22"/>
        </w:rPr>
        <w:t xml:space="preserve">; </w:t>
      </w:r>
      <w:r w:rsidR="00B73BAA">
        <w:rPr>
          <w:rFonts w:ascii="Arial" w:hAnsi="Arial" w:cs="Arial"/>
          <w:sz w:val="22"/>
        </w:rPr>
        <w:t xml:space="preserve">to stimulate </w:t>
      </w:r>
      <w:r>
        <w:rPr>
          <w:rFonts w:ascii="Arial" w:hAnsi="Arial" w:cs="Arial"/>
          <w:sz w:val="22"/>
        </w:rPr>
        <w:t xml:space="preserve">certainty in terms of IP ownership; to encourage </w:t>
      </w:r>
      <w:r w:rsidRPr="00C30B2B">
        <w:rPr>
          <w:rFonts w:ascii="Arial" w:hAnsi="Arial" w:cs="Arial"/>
          <w:sz w:val="22"/>
        </w:rPr>
        <w:t>responsible IP commercialization</w:t>
      </w:r>
      <w:r w:rsidRPr="009F0038">
        <w:rPr>
          <w:rFonts w:ascii="Arial" w:hAnsi="Arial" w:cs="Arial"/>
          <w:sz w:val="22"/>
        </w:rPr>
        <w:t xml:space="preserve"> of research results; </w:t>
      </w:r>
      <w:r w:rsidRPr="007A2171">
        <w:rPr>
          <w:rFonts w:ascii="Arial" w:hAnsi="Arial" w:cs="Arial"/>
          <w:sz w:val="22"/>
        </w:rPr>
        <w:t xml:space="preserve">and to </w:t>
      </w:r>
      <w:r w:rsidRPr="007A2171">
        <w:rPr>
          <w:rFonts w:ascii="Arial" w:hAnsi="Arial" w:cs="Arial"/>
          <w:color w:val="000000"/>
          <w:sz w:val="22"/>
        </w:rPr>
        <w:t xml:space="preserve">provide objective information that will support </w:t>
      </w:r>
      <w:r>
        <w:rPr>
          <w:rFonts w:ascii="Arial" w:hAnsi="Arial" w:cs="Arial"/>
          <w:color w:val="000000"/>
          <w:sz w:val="22"/>
        </w:rPr>
        <w:t>IP policy drafters</w:t>
      </w:r>
      <w:r w:rsidRPr="007A2171">
        <w:rPr>
          <w:rFonts w:ascii="Arial" w:hAnsi="Arial" w:cs="Arial"/>
          <w:color w:val="000000"/>
          <w:sz w:val="22"/>
        </w:rPr>
        <w:t xml:space="preserve"> as they make judgments, tailored for their institution. </w:t>
      </w:r>
      <w:r>
        <w:rPr>
          <w:rFonts w:ascii="Arial" w:hAnsi="Arial" w:cs="Arial"/>
          <w:color w:val="000000"/>
          <w:sz w:val="22"/>
        </w:rPr>
        <w:t xml:space="preserve"> </w:t>
      </w:r>
    </w:p>
    <w:p w14:paraId="23DCCE09" w14:textId="77777777" w:rsidR="00BB18D3" w:rsidRPr="0001660D" w:rsidRDefault="00BB18D3" w:rsidP="00BB18D3">
      <w:pPr>
        <w:autoSpaceDE w:val="0"/>
        <w:autoSpaceDN w:val="0"/>
        <w:adjustRightInd w:val="0"/>
        <w:spacing w:after="0" w:line="240" w:lineRule="auto"/>
        <w:rPr>
          <w:rFonts w:ascii="Arial" w:hAnsi="Arial" w:cs="Arial"/>
          <w:color w:val="000000"/>
          <w:sz w:val="24"/>
          <w:szCs w:val="24"/>
          <w:lang w:val="en-US"/>
        </w:rPr>
      </w:pPr>
    </w:p>
    <w:p w14:paraId="7D6122CE" w14:textId="77777777" w:rsidR="00D53F84" w:rsidRPr="00D53F84" w:rsidRDefault="00D53F84" w:rsidP="00D53F84">
      <w:pPr>
        <w:autoSpaceDE w:val="0"/>
        <w:autoSpaceDN w:val="0"/>
        <w:adjustRightInd w:val="0"/>
        <w:spacing w:after="0" w:line="240" w:lineRule="auto"/>
        <w:jc w:val="both"/>
        <w:rPr>
          <w:rFonts w:ascii="Arial" w:hAnsi="Arial" w:cs="Arial"/>
        </w:rPr>
      </w:pPr>
      <w:r w:rsidRPr="00D53F84">
        <w:rPr>
          <w:rFonts w:ascii="Arial" w:hAnsi="Arial" w:cs="Arial"/>
        </w:rPr>
        <w:t xml:space="preserve">Institutions wishing to use this document as the basis for their policy are permitted to, and should, delete, amend and add relevant information to meet the institution’s specific obligations, requirements and practices, as well as to conform to existing institution policies and applicable laws. The Template is not to be treated as a substitute for professional legal advice. Institutions are encouraged to obtain advice from an appropriate professional source. </w:t>
      </w:r>
    </w:p>
    <w:p w14:paraId="128146E7" w14:textId="77777777" w:rsidR="00D53F84" w:rsidRPr="004D2859" w:rsidRDefault="00D53F84" w:rsidP="00D53F84">
      <w:pPr>
        <w:autoSpaceDE w:val="0"/>
        <w:autoSpaceDN w:val="0"/>
        <w:adjustRightInd w:val="0"/>
        <w:spacing w:after="0" w:line="240" w:lineRule="auto"/>
        <w:jc w:val="both"/>
        <w:rPr>
          <w:rFonts w:ascii="Arial" w:hAnsi="Arial" w:cs="Arial"/>
          <w:lang w:val="en-US"/>
        </w:rPr>
      </w:pPr>
    </w:p>
    <w:p w14:paraId="102E1907" w14:textId="77777777" w:rsidR="009B276D" w:rsidRPr="0001660D" w:rsidRDefault="009B276D" w:rsidP="009B276D">
      <w:pPr>
        <w:autoSpaceDE w:val="0"/>
        <w:autoSpaceDN w:val="0"/>
        <w:adjustRightInd w:val="0"/>
        <w:spacing w:after="0" w:line="240" w:lineRule="auto"/>
        <w:rPr>
          <w:rFonts w:ascii="Arial" w:hAnsi="Arial" w:cs="Arial"/>
          <w:color w:val="000000"/>
          <w:sz w:val="24"/>
          <w:szCs w:val="24"/>
          <w:lang w:val="en-US"/>
        </w:rPr>
      </w:pPr>
      <w:bookmarkStart w:id="0" w:name="_Toc490468516"/>
      <w:bookmarkStart w:id="1" w:name="_Toc490821204"/>
      <w:r w:rsidRPr="001B2785">
        <w:rPr>
          <w:rFonts w:ascii="Arial" w:eastAsiaTheme="majorEastAsia" w:hAnsi="Arial" w:cs="Arial"/>
          <w:b/>
          <w:bCs/>
          <w:color w:val="0070C0"/>
          <w:sz w:val="36"/>
        </w:rPr>
        <w:t xml:space="preserve">Authorship and </w:t>
      </w:r>
      <w:r>
        <w:rPr>
          <w:rFonts w:ascii="Arial" w:eastAsiaTheme="majorEastAsia" w:hAnsi="Arial" w:cs="Arial"/>
          <w:b/>
          <w:bCs/>
          <w:color w:val="0070C0"/>
          <w:sz w:val="36"/>
        </w:rPr>
        <w:t>A</w:t>
      </w:r>
      <w:r w:rsidRPr="001B2785">
        <w:rPr>
          <w:rFonts w:ascii="Arial" w:eastAsiaTheme="majorEastAsia" w:hAnsi="Arial" w:cs="Arial"/>
          <w:b/>
          <w:bCs/>
          <w:color w:val="0070C0"/>
          <w:sz w:val="36"/>
        </w:rPr>
        <w:t>cknowledgements</w:t>
      </w:r>
      <w:r w:rsidRPr="001B2785">
        <w:rPr>
          <w:rFonts w:ascii="Arial" w:eastAsiaTheme="majorEastAsia" w:hAnsi="Arial" w:cs="Arial"/>
          <w:b/>
          <w:bCs/>
          <w:color w:val="0070C0"/>
          <w:sz w:val="36"/>
        </w:rPr>
        <w:br/>
      </w:r>
    </w:p>
    <w:p w14:paraId="5382E2F4" w14:textId="29F6F01B" w:rsidR="009B276D" w:rsidRDefault="009B276D" w:rsidP="009B276D">
      <w:pPr>
        <w:spacing w:line="240" w:lineRule="auto"/>
        <w:jc w:val="both"/>
        <w:rPr>
          <w:rFonts w:ascii="Arial" w:hAnsi="Arial"/>
        </w:rPr>
      </w:pPr>
      <w:r>
        <w:rPr>
          <w:rFonts w:ascii="Arial" w:hAnsi="Arial"/>
        </w:rPr>
        <w:t>Th</w:t>
      </w:r>
      <w:r w:rsidR="00816342">
        <w:rPr>
          <w:rFonts w:ascii="Arial" w:hAnsi="Arial"/>
        </w:rPr>
        <w:t>is</w:t>
      </w:r>
      <w:r>
        <w:rPr>
          <w:rFonts w:ascii="Arial" w:hAnsi="Arial"/>
        </w:rPr>
        <w:t xml:space="preserve"> IP Policy Template </w:t>
      </w:r>
      <w:r w:rsidR="00816342">
        <w:rPr>
          <w:rFonts w:ascii="Arial" w:hAnsi="Arial"/>
        </w:rPr>
        <w:t>is the product of the collective energy of dozens of people and institutions in many countries.  The main authors are</w:t>
      </w:r>
      <w:r w:rsidRPr="007A2171">
        <w:rPr>
          <w:rFonts w:ascii="Arial" w:hAnsi="Arial"/>
        </w:rPr>
        <w:t xml:space="preserve"> Ms. Lien </w:t>
      </w:r>
      <w:proofErr w:type="spellStart"/>
      <w:r w:rsidRPr="007A2171">
        <w:rPr>
          <w:rFonts w:ascii="Arial" w:hAnsi="Arial"/>
        </w:rPr>
        <w:t>Verbauwhede</w:t>
      </w:r>
      <w:proofErr w:type="spellEnd"/>
      <w:r w:rsidRPr="007A2171">
        <w:rPr>
          <w:rFonts w:ascii="Arial" w:hAnsi="Arial"/>
        </w:rPr>
        <w:t xml:space="preserve"> Koglin</w:t>
      </w:r>
      <w:r>
        <w:rPr>
          <w:rFonts w:ascii="Arial" w:hAnsi="Arial"/>
        </w:rPr>
        <w:t>,</w:t>
      </w:r>
      <w:r w:rsidRPr="007A2171">
        <w:rPr>
          <w:rFonts w:ascii="Arial" w:hAnsi="Arial"/>
        </w:rPr>
        <w:t xml:space="preserve"> </w:t>
      </w:r>
      <w:r w:rsidR="00B73BAA">
        <w:rPr>
          <w:rFonts w:ascii="Arial" w:hAnsi="Arial"/>
        </w:rPr>
        <w:t>M</w:t>
      </w:r>
      <w:r w:rsidRPr="007A2171">
        <w:rPr>
          <w:rFonts w:ascii="Arial" w:hAnsi="Arial"/>
        </w:rPr>
        <w:t xml:space="preserve">r. Richard Cahoon, Mr. Mohammed Aljafari, </w:t>
      </w:r>
      <w:r w:rsidR="00B73BAA">
        <w:rPr>
          <w:rFonts w:ascii="Arial" w:hAnsi="Arial"/>
        </w:rPr>
        <w:t>Ms</w:t>
      </w:r>
      <w:r w:rsidRPr="007A2171">
        <w:rPr>
          <w:rFonts w:ascii="Arial" w:hAnsi="Arial"/>
        </w:rPr>
        <w:t xml:space="preserve">. Hagit Messer-Yaron, </w:t>
      </w:r>
      <w:r w:rsidR="00B73BAA">
        <w:rPr>
          <w:rFonts w:ascii="Arial" w:hAnsi="Arial"/>
        </w:rPr>
        <w:t>M</w:t>
      </w:r>
      <w:r w:rsidR="00B73BAA" w:rsidRPr="007A2171">
        <w:rPr>
          <w:rFonts w:ascii="Arial" w:hAnsi="Arial"/>
        </w:rPr>
        <w:t>r</w:t>
      </w:r>
      <w:r w:rsidRPr="007A2171">
        <w:rPr>
          <w:rFonts w:ascii="Arial" w:hAnsi="Arial"/>
        </w:rPr>
        <w:t>. Barthelemy Nyasse, Ms. Maria del Pilar Noriega Escobar</w:t>
      </w:r>
      <w:r>
        <w:rPr>
          <w:rFonts w:ascii="Arial" w:hAnsi="Arial"/>
        </w:rPr>
        <w:t xml:space="preserve"> and</w:t>
      </w:r>
      <w:r w:rsidRPr="007A2171">
        <w:rPr>
          <w:rFonts w:ascii="Arial" w:hAnsi="Arial"/>
        </w:rPr>
        <w:t xml:space="preserve"> Ms. Tana Pistorius</w:t>
      </w:r>
      <w:r>
        <w:rPr>
          <w:rFonts w:ascii="Arial" w:hAnsi="Arial"/>
        </w:rPr>
        <w:t xml:space="preserve">.  We would like to thank Ms. Kerry Faul, </w:t>
      </w:r>
      <w:r w:rsidRPr="00C715FF">
        <w:rPr>
          <w:rFonts w:ascii="Arial" w:hAnsi="Arial"/>
        </w:rPr>
        <w:t>Ms. Yumiko Haman</w:t>
      </w:r>
      <w:r>
        <w:rPr>
          <w:rFonts w:ascii="Arial" w:hAnsi="Arial"/>
        </w:rPr>
        <w:t xml:space="preserve">o, Ms. Justyna </w:t>
      </w:r>
      <w:r w:rsidRPr="001B2785">
        <w:rPr>
          <w:rFonts w:ascii="Arial" w:hAnsi="Arial"/>
        </w:rPr>
        <w:t>Ożegalska-</w:t>
      </w:r>
      <w:proofErr w:type="spellStart"/>
      <w:r w:rsidRPr="001B2785">
        <w:rPr>
          <w:rFonts w:ascii="Arial" w:hAnsi="Arial"/>
        </w:rPr>
        <w:t>Trybalska</w:t>
      </w:r>
      <w:proofErr w:type="spellEnd"/>
      <w:r>
        <w:rPr>
          <w:rFonts w:ascii="Arial" w:hAnsi="Arial"/>
        </w:rPr>
        <w:t>,</w:t>
      </w:r>
      <w:r w:rsidRPr="007A2171">
        <w:rPr>
          <w:rFonts w:ascii="Arial" w:hAnsi="Arial"/>
        </w:rPr>
        <w:t xml:space="preserve"> </w:t>
      </w:r>
      <w:r w:rsidR="00B73BAA">
        <w:rPr>
          <w:rFonts w:ascii="Arial" w:hAnsi="Arial"/>
        </w:rPr>
        <w:t>M</w:t>
      </w:r>
      <w:r w:rsidR="00B73BAA" w:rsidRPr="007A2171">
        <w:rPr>
          <w:rFonts w:ascii="Arial" w:hAnsi="Arial"/>
        </w:rPr>
        <w:t>r</w:t>
      </w:r>
      <w:r w:rsidRPr="007A2171">
        <w:rPr>
          <w:rFonts w:ascii="Arial" w:hAnsi="Arial"/>
        </w:rPr>
        <w:t>. Moham</w:t>
      </w:r>
      <w:r>
        <w:rPr>
          <w:rFonts w:ascii="Arial" w:hAnsi="Arial"/>
        </w:rPr>
        <w:t>ed Shariff and Mr. Mc Lean Sibanda</w:t>
      </w:r>
      <w:r w:rsidRPr="00F37BBC">
        <w:rPr>
          <w:rFonts w:ascii="Arial" w:hAnsi="Arial"/>
        </w:rPr>
        <w:t xml:space="preserve"> </w:t>
      </w:r>
      <w:r>
        <w:rPr>
          <w:rFonts w:ascii="Arial" w:hAnsi="Arial"/>
        </w:rPr>
        <w:t xml:space="preserve">for their constructive inputs, as well as </w:t>
      </w:r>
      <w:r w:rsidRPr="007A2171">
        <w:rPr>
          <w:rFonts w:ascii="Arial" w:hAnsi="Arial"/>
        </w:rPr>
        <w:t>Ms. Natalia Henczel</w:t>
      </w:r>
      <w:r>
        <w:rPr>
          <w:rFonts w:ascii="Arial" w:hAnsi="Arial"/>
        </w:rPr>
        <w:t xml:space="preserve"> for the coordination</w:t>
      </w:r>
      <w:r w:rsidRPr="007A2171">
        <w:rPr>
          <w:rFonts w:ascii="Arial" w:hAnsi="Arial"/>
        </w:rPr>
        <w:t>.</w:t>
      </w:r>
    </w:p>
    <w:p w14:paraId="33F4370E" w14:textId="391283FD" w:rsidR="00A612E8" w:rsidRDefault="005D1371">
      <w:pPr>
        <w:shd w:val="clear" w:color="auto" w:fill="FFFFFF"/>
        <w:spacing w:line="240" w:lineRule="auto"/>
        <w:jc w:val="both"/>
        <w:rPr>
          <w:rFonts w:ascii="Arial" w:hAnsi="Arial"/>
        </w:rPr>
      </w:pPr>
      <w:r w:rsidRPr="005D1371">
        <w:rPr>
          <w:rFonts w:ascii="Arial" w:hAnsi="Arial"/>
        </w:rPr>
        <w:t>Th</w:t>
      </w:r>
      <w:r>
        <w:rPr>
          <w:rFonts w:ascii="Arial" w:hAnsi="Arial"/>
        </w:rPr>
        <w:t>e</w:t>
      </w:r>
      <w:r w:rsidRPr="005D1371">
        <w:rPr>
          <w:rFonts w:ascii="Arial" w:hAnsi="Arial"/>
        </w:rPr>
        <w:t xml:space="preserve"> </w:t>
      </w:r>
      <w:r>
        <w:rPr>
          <w:rFonts w:ascii="Arial" w:hAnsi="Arial"/>
        </w:rPr>
        <w:t>IP Policy Template</w:t>
      </w:r>
      <w:r w:rsidRPr="005D1371">
        <w:rPr>
          <w:rFonts w:ascii="Arial" w:hAnsi="Arial"/>
        </w:rPr>
        <w:t xml:space="preserve"> is part of the World Intellectual Property </w:t>
      </w:r>
      <w:r w:rsidR="00931842">
        <w:rPr>
          <w:rFonts w:ascii="Arial" w:hAnsi="Arial"/>
        </w:rPr>
        <w:t xml:space="preserve">Organization’s </w:t>
      </w:r>
      <w:r w:rsidRPr="005D1371">
        <w:rPr>
          <w:rFonts w:ascii="Arial" w:hAnsi="Arial"/>
        </w:rPr>
        <w:t xml:space="preserve">(WIPO) </w:t>
      </w:r>
      <w:r w:rsidRPr="00C30B2B">
        <w:rPr>
          <w:rFonts w:ascii="Arial" w:hAnsi="Arial" w:cs="Arial"/>
          <w:b/>
          <w:color w:val="000000" w:themeColor="text1"/>
        </w:rPr>
        <w:t xml:space="preserve">Intellectual Property (IP) Toolkit for </w:t>
      </w:r>
      <w:r w:rsidR="008F31B9">
        <w:rPr>
          <w:rFonts w:ascii="Arial" w:hAnsi="Arial" w:cs="Arial"/>
          <w:b/>
          <w:color w:val="000000" w:themeColor="text1"/>
        </w:rPr>
        <w:t>Universities and</w:t>
      </w:r>
      <w:r w:rsidRPr="00C30B2B">
        <w:rPr>
          <w:rFonts w:ascii="Arial" w:hAnsi="Arial" w:cs="Arial"/>
          <w:b/>
          <w:color w:val="000000" w:themeColor="text1"/>
        </w:rPr>
        <w:t xml:space="preserve"> Research Institutions – Connecting Academic Research with the Economy and Society</w:t>
      </w:r>
      <w:r w:rsidR="006E6279">
        <w:rPr>
          <w:rFonts w:ascii="Arial" w:hAnsi="Arial" w:cs="Arial"/>
          <w:b/>
          <w:color w:val="000000" w:themeColor="text1"/>
        </w:rPr>
        <w:t>.</w:t>
      </w:r>
      <w:r w:rsidRPr="005D1371">
        <w:rPr>
          <w:rFonts w:ascii="Arial" w:hAnsi="Arial"/>
        </w:rPr>
        <w:t xml:space="preserve"> </w:t>
      </w:r>
    </w:p>
    <w:p w14:paraId="3C2EC1F0" w14:textId="77777777" w:rsidR="004C0CCD" w:rsidRDefault="004C0CCD">
      <w:pPr>
        <w:shd w:val="clear" w:color="auto" w:fill="FFFFFF"/>
        <w:spacing w:line="240" w:lineRule="auto"/>
        <w:jc w:val="both"/>
        <w:rPr>
          <w:rFonts w:ascii="Arial" w:eastAsiaTheme="majorEastAsia" w:hAnsi="Arial" w:cs="Arial"/>
          <w:b/>
          <w:bCs/>
          <w:color w:val="0070C0"/>
          <w:sz w:val="36"/>
        </w:rPr>
      </w:pPr>
    </w:p>
    <w:p w14:paraId="0C4851F3" w14:textId="3ADDDFAB" w:rsidR="00697B08" w:rsidRPr="00F47E7C" w:rsidRDefault="00697B08" w:rsidP="004C0CCD">
      <w:pPr>
        <w:pBdr>
          <w:top w:val="single" w:sz="4" w:space="1" w:color="auto"/>
          <w:left w:val="single" w:sz="4" w:space="4" w:color="auto"/>
          <w:bottom w:val="single" w:sz="4" w:space="1" w:color="auto"/>
          <w:right w:val="single" w:sz="4" w:space="4" w:color="auto"/>
        </w:pBdr>
        <w:spacing w:before="120" w:after="120"/>
        <w:rPr>
          <w:rFonts w:ascii="Arial" w:eastAsia="Times New Roman" w:hAnsi="Arial" w:cs="Arial"/>
          <w:color w:val="000000"/>
        </w:rPr>
      </w:pPr>
      <w:r w:rsidRPr="00F47E7C">
        <w:rPr>
          <w:rFonts w:ascii="Arial" w:eastAsia="Times New Roman" w:hAnsi="Arial" w:cs="Times New Roman"/>
          <w:color w:val="000000" w:themeColor="text1"/>
        </w:rPr>
        <w:t>This publication is part of the</w:t>
      </w:r>
      <w:r w:rsidRPr="00F47E7C">
        <w:rPr>
          <w:rFonts w:ascii="Arial" w:eastAsia="Times New Roman" w:hAnsi="Arial" w:cs="Times New Roman"/>
          <w:b/>
          <w:color w:val="000000" w:themeColor="text1"/>
        </w:rPr>
        <w:t xml:space="preserve"> WIPO </w:t>
      </w:r>
      <w:r w:rsidRPr="00F47E7C">
        <w:rPr>
          <w:rFonts w:ascii="Arial" w:eastAsia="Times New Roman" w:hAnsi="Arial" w:cs="Arial"/>
          <w:b/>
          <w:color w:val="000000"/>
        </w:rPr>
        <w:t xml:space="preserve">IP Toolkit for </w:t>
      </w:r>
      <w:r w:rsidR="008F31B9">
        <w:rPr>
          <w:rFonts w:ascii="Arial" w:eastAsia="Times New Roman" w:hAnsi="Arial" w:cs="Arial"/>
          <w:b/>
          <w:color w:val="000000"/>
        </w:rPr>
        <w:t>Universities and</w:t>
      </w:r>
      <w:r w:rsidRPr="00F47E7C">
        <w:rPr>
          <w:rFonts w:ascii="Arial" w:eastAsia="Times New Roman" w:hAnsi="Arial" w:cs="Arial"/>
          <w:b/>
          <w:color w:val="000000"/>
        </w:rPr>
        <w:t xml:space="preserve"> Research Institutions</w:t>
      </w:r>
      <w:r w:rsidRPr="00F47E7C">
        <w:rPr>
          <w:rStyle w:val="FootnoteReference"/>
          <w:rFonts w:ascii="Arial" w:eastAsiaTheme="minorHAnsi" w:hAnsi="Arial" w:cs="Arial"/>
          <w:lang w:val="en-GB" w:eastAsia="en-US"/>
        </w:rPr>
        <w:footnoteReference w:id="1"/>
      </w:r>
      <w:r w:rsidRPr="00F47E7C">
        <w:rPr>
          <w:rFonts w:ascii="Arial" w:eastAsia="Times New Roman" w:hAnsi="Arial" w:cs="Arial"/>
          <w:b/>
          <w:color w:val="000000"/>
        </w:rPr>
        <w:t xml:space="preserve">, </w:t>
      </w:r>
      <w:r w:rsidRPr="00F47E7C">
        <w:rPr>
          <w:rFonts w:ascii="Arial" w:eastAsia="Times New Roman" w:hAnsi="Arial" w:cs="Arial"/>
          <w:color w:val="000000"/>
        </w:rPr>
        <w:t>which also</w:t>
      </w:r>
      <w:r w:rsidRPr="00F47E7C">
        <w:rPr>
          <w:rFonts w:ascii="Arial" w:eastAsia="Times New Roman" w:hAnsi="Arial" w:cs="Arial"/>
          <w:b/>
          <w:color w:val="000000"/>
        </w:rPr>
        <w:t xml:space="preserve"> </w:t>
      </w:r>
      <w:r w:rsidRPr="00F47E7C">
        <w:rPr>
          <w:rFonts w:ascii="Arial" w:eastAsia="Times New Roman" w:hAnsi="Arial" w:cs="Arial"/>
          <w:color w:val="000000"/>
        </w:rPr>
        <w:t>includes:</w:t>
      </w:r>
    </w:p>
    <w:p w14:paraId="3BDE7710" w14:textId="2061408C" w:rsidR="00697B08" w:rsidRPr="0048051D" w:rsidRDefault="00697B08" w:rsidP="004C0CCD">
      <w:pPr>
        <w:numPr>
          <w:ilvl w:val="0"/>
          <w:numId w:val="75"/>
        </w:numPr>
        <w:pBdr>
          <w:top w:val="single" w:sz="4" w:space="1" w:color="auto"/>
          <w:left w:val="single" w:sz="4" w:space="4" w:color="auto"/>
          <w:bottom w:val="single" w:sz="4" w:space="1" w:color="auto"/>
          <w:right w:val="single" w:sz="4" w:space="4" w:color="auto"/>
        </w:pBdr>
        <w:spacing w:after="0" w:line="240" w:lineRule="auto"/>
        <w:ind w:left="360"/>
        <w:contextualSpacing/>
        <w:rPr>
          <w:rFonts w:ascii="Arial" w:eastAsia="Times New Roman" w:hAnsi="Arial" w:cs="Arial"/>
          <w:color w:val="000000" w:themeColor="text1"/>
        </w:rPr>
      </w:pPr>
      <w:r w:rsidRPr="0048051D">
        <w:rPr>
          <w:rFonts w:ascii="Arial" w:eastAsia="Times New Roman" w:hAnsi="Arial" w:cs="Arial"/>
          <w:color w:val="0070C0"/>
        </w:rPr>
        <w:t>Guidelines for the Customization of the IP Policy Template:</w:t>
      </w:r>
      <w:r w:rsidRPr="0048051D">
        <w:rPr>
          <w:rFonts w:ascii="Arial" w:eastAsia="Times New Roman" w:hAnsi="Arial" w:cs="Arial"/>
          <w:i/>
          <w:color w:val="000000"/>
        </w:rPr>
        <w:t xml:space="preserve"> </w:t>
      </w:r>
      <w:r w:rsidRPr="0048051D">
        <w:rPr>
          <w:rFonts w:ascii="Arial" w:eastAsia="Times New Roman" w:hAnsi="Arial" w:cs="Arial"/>
          <w:color w:val="000000" w:themeColor="text1"/>
        </w:rPr>
        <w:t>An explanatory guide to adapt the IP Policy Template to the varied legal frameworks, cultural contexts, and local ecosystems in which institutions operate.</w:t>
      </w:r>
      <w:r w:rsidRPr="0048051D">
        <w:rPr>
          <w:rFonts w:ascii="Arial" w:eastAsia="Times New Roman" w:hAnsi="Arial" w:cs="Arial"/>
          <w:color w:val="000000" w:themeColor="text1"/>
          <w:lang w:val="en-GB"/>
        </w:rPr>
        <w:t xml:space="preserve"> </w:t>
      </w:r>
      <w:r w:rsidRPr="0048051D">
        <w:rPr>
          <w:rFonts w:ascii="Arial" w:eastAsia="Times New Roman" w:hAnsi="Arial" w:cs="Arial"/>
          <w:color w:val="000000" w:themeColor="text1"/>
        </w:rPr>
        <w:t xml:space="preserve">Authors: Ms. Lien </w:t>
      </w:r>
      <w:proofErr w:type="spellStart"/>
      <w:r w:rsidRPr="0048051D">
        <w:rPr>
          <w:rFonts w:ascii="Arial" w:eastAsia="Times New Roman" w:hAnsi="Arial" w:cs="Arial"/>
          <w:color w:val="000000" w:themeColor="text1"/>
        </w:rPr>
        <w:t>Verbauwhede</w:t>
      </w:r>
      <w:proofErr w:type="spellEnd"/>
      <w:r w:rsidRPr="0048051D">
        <w:rPr>
          <w:rFonts w:ascii="Arial" w:eastAsia="Times New Roman" w:hAnsi="Arial" w:cs="Arial"/>
          <w:color w:val="000000" w:themeColor="text1"/>
        </w:rPr>
        <w:t xml:space="preserve"> Koglin, Ms. Kerry Faul and Mr. Richard Cahoon. </w:t>
      </w:r>
    </w:p>
    <w:p w14:paraId="608A8717" w14:textId="77777777" w:rsidR="00697B08" w:rsidRPr="00F47E7C" w:rsidRDefault="00697B08" w:rsidP="004C0CCD">
      <w:pPr>
        <w:numPr>
          <w:ilvl w:val="0"/>
          <w:numId w:val="75"/>
        </w:numPr>
        <w:pBdr>
          <w:top w:val="single" w:sz="4" w:space="1" w:color="auto"/>
          <w:left w:val="single" w:sz="4" w:space="4" w:color="auto"/>
          <w:bottom w:val="single" w:sz="4" w:space="1" w:color="auto"/>
          <w:right w:val="single" w:sz="4" w:space="4" w:color="auto"/>
        </w:pBdr>
        <w:spacing w:after="0" w:line="240" w:lineRule="auto"/>
        <w:ind w:left="360"/>
        <w:contextualSpacing/>
        <w:rPr>
          <w:rFonts w:ascii="Arial" w:eastAsia="Times New Roman" w:hAnsi="Arial" w:cs="Times New Roman"/>
          <w:color w:val="000000" w:themeColor="text1"/>
        </w:rPr>
      </w:pPr>
      <w:r w:rsidRPr="00F47E7C">
        <w:rPr>
          <w:rFonts w:ascii="Arial" w:eastAsia="Times New Roman" w:hAnsi="Arial" w:cs="Arial"/>
          <w:color w:val="0070C0"/>
        </w:rPr>
        <w:t>IP Policy Writers’ Checklist:</w:t>
      </w:r>
      <w:r w:rsidRPr="00F47E7C">
        <w:rPr>
          <w:rFonts w:ascii="Arial" w:eastAsia="Times New Roman" w:hAnsi="Arial" w:cs="Arial"/>
          <w:color w:val="000000"/>
        </w:rPr>
        <w:t xml:space="preserve"> </w:t>
      </w:r>
      <w:r w:rsidRPr="00F47E7C">
        <w:rPr>
          <w:rFonts w:ascii="Arial" w:eastAsia="Times New Roman" w:hAnsi="Arial" w:cs="Arial"/>
          <w:color w:val="000000" w:themeColor="text1"/>
        </w:rPr>
        <w:t xml:space="preserve">Practical guidance and step by step information on the different stages the process of creating or improving an IP Policy usually involves. Author: </w:t>
      </w:r>
      <w:r w:rsidRPr="00F47E7C">
        <w:rPr>
          <w:rFonts w:ascii="Arial" w:eastAsia="Times New Roman" w:hAnsi="Arial" w:cs="Times New Roman"/>
          <w:color w:val="000000" w:themeColor="text1"/>
        </w:rPr>
        <w:t xml:space="preserve">Ms. Lien </w:t>
      </w:r>
      <w:proofErr w:type="spellStart"/>
      <w:r w:rsidRPr="00F47E7C">
        <w:rPr>
          <w:rFonts w:ascii="Arial" w:eastAsia="Times New Roman" w:hAnsi="Arial" w:cs="Times New Roman"/>
          <w:color w:val="000000" w:themeColor="text1"/>
        </w:rPr>
        <w:t>Verbauwhede</w:t>
      </w:r>
      <w:proofErr w:type="spellEnd"/>
      <w:r w:rsidRPr="00F47E7C">
        <w:rPr>
          <w:rFonts w:ascii="Arial" w:eastAsia="Times New Roman" w:hAnsi="Arial" w:cs="Times New Roman"/>
          <w:color w:val="000000" w:themeColor="text1"/>
        </w:rPr>
        <w:t xml:space="preserve"> Koglin.</w:t>
      </w:r>
    </w:p>
    <w:p w14:paraId="2D07B765" w14:textId="77777777" w:rsidR="00541742" w:rsidRPr="00541742" w:rsidRDefault="00541742" w:rsidP="004C0CCD">
      <w:pPr>
        <w:pStyle w:val="ListParagraph"/>
        <w:numPr>
          <w:ilvl w:val="0"/>
          <w:numId w:val="75"/>
        </w:numPr>
        <w:pBdr>
          <w:top w:val="single" w:sz="4" w:space="1" w:color="auto"/>
          <w:left w:val="single" w:sz="4" w:space="4" w:color="auto"/>
          <w:bottom w:val="single" w:sz="4" w:space="1" w:color="auto"/>
          <w:right w:val="single" w:sz="4" w:space="4" w:color="auto"/>
        </w:pBdr>
        <w:spacing w:after="0" w:line="240" w:lineRule="auto"/>
        <w:ind w:left="360"/>
        <w:rPr>
          <w:rFonts w:ascii="Arial" w:eastAsiaTheme="majorEastAsia" w:hAnsi="Arial" w:cs="Arial"/>
          <w:b/>
          <w:bCs/>
          <w:color w:val="0070C0"/>
        </w:rPr>
      </w:pPr>
      <w:r w:rsidRPr="00541742">
        <w:rPr>
          <w:rFonts w:ascii="Arial" w:hAnsi="Arial" w:cs="Arial"/>
          <w:color w:val="0070C0"/>
        </w:rPr>
        <w:t xml:space="preserve">Academic Intellectual Assets Map: </w:t>
      </w:r>
      <w:r w:rsidRPr="00541742">
        <w:rPr>
          <w:rFonts w:ascii="Arial" w:hAnsi="Arial" w:cs="Arial"/>
        </w:rPr>
        <w:t xml:space="preserve">Designed to assist the Toolkit User to understand the broad scope of potential assets that an academic institution owns or may own and the way to strategically use them. Project Leader: Ms. Olga Spasić, authors: </w:t>
      </w:r>
      <w:r w:rsidRPr="00541742">
        <w:rPr>
          <w:rFonts w:ascii="Arial" w:hAnsi="Arial" w:cs="Arial"/>
          <w:color w:val="000000" w:themeColor="text1"/>
        </w:rPr>
        <w:t>Mr. Steven Tan and Dr. John Fraser.</w:t>
      </w:r>
      <w:r w:rsidRPr="00541742">
        <w:rPr>
          <w:rFonts w:ascii="Arial" w:hAnsi="Arial" w:cs="Arial"/>
        </w:rPr>
        <w:t xml:space="preserve"> </w:t>
      </w:r>
    </w:p>
    <w:p w14:paraId="1C135777" w14:textId="77777777" w:rsidR="00541742" w:rsidRPr="00541742" w:rsidRDefault="00541742" w:rsidP="004C0CCD">
      <w:pPr>
        <w:numPr>
          <w:ilvl w:val="0"/>
          <w:numId w:val="75"/>
        </w:numPr>
        <w:pBdr>
          <w:top w:val="single" w:sz="4" w:space="1" w:color="auto"/>
          <w:left w:val="single" w:sz="4" w:space="4" w:color="auto"/>
          <w:bottom w:val="single" w:sz="4" w:space="1" w:color="auto"/>
          <w:right w:val="single" w:sz="4" w:space="4" w:color="auto"/>
        </w:pBdr>
        <w:spacing w:after="0" w:line="240" w:lineRule="auto"/>
        <w:ind w:left="360"/>
        <w:rPr>
          <w:rFonts w:ascii="Arial" w:eastAsia="Times New Roman" w:hAnsi="Arial" w:cs="Arial"/>
          <w:lang w:eastAsia="en-US"/>
        </w:rPr>
      </w:pPr>
      <w:r w:rsidRPr="00541742">
        <w:rPr>
          <w:rFonts w:ascii="Arial" w:hAnsi="Arial" w:cs="Arial"/>
          <w:color w:val="0070C0"/>
        </w:rPr>
        <w:t>Model Agreements:</w:t>
      </w:r>
      <w:r w:rsidRPr="00541742">
        <w:rPr>
          <w:rFonts w:ascii="Arial" w:hAnsi="Arial" w:cs="Arial"/>
          <w:color w:val="000000" w:themeColor="text1"/>
        </w:rPr>
        <w:t xml:space="preserve"> Compilation of model agreements for knowledge and technology transfer between academic institutions and with business partners. </w:t>
      </w:r>
      <w:r w:rsidRPr="00541742">
        <w:rPr>
          <w:rFonts w:ascii="Arial" w:hAnsi="Arial" w:cs="Arial"/>
        </w:rPr>
        <w:t>Project Leader: Ms. Olga Spasić, a</w:t>
      </w:r>
      <w:r w:rsidRPr="00541742">
        <w:rPr>
          <w:rFonts w:ascii="Arial" w:hAnsi="Arial" w:cs="Arial"/>
          <w:color w:val="000000" w:themeColor="text1"/>
        </w:rPr>
        <w:t>uthor: Mr. D. Patrick O'Reilley.</w:t>
      </w:r>
    </w:p>
    <w:p w14:paraId="2D0F256E" w14:textId="05A0C9E0" w:rsidR="00541742" w:rsidRPr="00541742" w:rsidRDefault="00541742" w:rsidP="004C0CCD">
      <w:pPr>
        <w:numPr>
          <w:ilvl w:val="0"/>
          <w:numId w:val="75"/>
        </w:numPr>
        <w:pBdr>
          <w:top w:val="single" w:sz="4" w:space="1" w:color="auto"/>
          <w:left w:val="single" w:sz="4" w:space="4" w:color="auto"/>
          <w:bottom w:val="single" w:sz="4" w:space="1" w:color="auto"/>
          <w:right w:val="single" w:sz="4" w:space="4" w:color="auto"/>
        </w:pBdr>
        <w:spacing w:after="0" w:line="240" w:lineRule="auto"/>
        <w:ind w:left="360"/>
        <w:rPr>
          <w:rFonts w:ascii="Arial" w:hAnsi="Arial" w:cs="Arial"/>
        </w:rPr>
      </w:pPr>
      <w:r w:rsidRPr="00541742">
        <w:rPr>
          <w:rFonts w:ascii="Arial" w:hAnsi="Arial" w:cs="Arial"/>
          <w:color w:val="0070C0"/>
        </w:rPr>
        <w:t xml:space="preserve">Case studies: </w:t>
      </w:r>
      <w:r w:rsidRPr="00541742">
        <w:rPr>
          <w:rFonts w:ascii="Arial" w:hAnsi="Arial" w:cs="Arial"/>
          <w:color w:val="000000" w:themeColor="text1"/>
        </w:rPr>
        <w:t xml:space="preserve">Five Hypothetical Case Studies, as a tool for training technology managers and which correspond and </w:t>
      </w:r>
      <w:proofErr w:type="gramStart"/>
      <w:r w:rsidRPr="00541742">
        <w:rPr>
          <w:rFonts w:ascii="Arial" w:hAnsi="Arial" w:cs="Arial"/>
          <w:color w:val="000000" w:themeColor="text1"/>
        </w:rPr>
        <w:t>make reference</w:t>
      </w:r>
      <w:proofErr w:type="gramEnd"/>
      <w:r w:rsidRPr="00541742">
        <w:rPr>
          <w:rFonts w:ascii="Arial" w:hAnsi="Arial" w:cs="Arial"/>
          <w:color w:val="000000" w:themeColor="text1"/>
        </w:rPr>
        <w:t xml:space="preserve"> to several of the Model Agreements</w:t>
      </w:r>
      <w:r>
        <w:rPr>
          <w:rFonts w:ascii="Arial" w:hAnsi="Arial" w:cs="Arial"/>
          <w:color w:val="000000" w:themeColor="text1"/>
        </w:rPr>
        <w:t>.</w:t>
      </w:r>
      <w:r w:rsidRPr="00541742">
        <w:rPr>
          <w:rFonts w:ascii="Arial" w:hAnsi="Arial" w:cs="Arial"/>
        </w:rPr>
        <w:t xml:space="preserve"> Project Leader: Ms. Olga Spasić, authors:</w:t>
      </w:r>
      <w:r w:rsidRPr="00541742">
        <w:rPr>
          <w:rFonts w:ascii="Arial" w:hAnsi="Arial" w:cs="Arial"/>
          <w:color w:val="0070C0"/>
        </w:rPr>
        <w:t xml:space="preserve"> </w:t>
      </w:r>
      <w:r w:rsidRPr="00541742">
        <w:rPr>
          <w:rFonts w:ascii="Arial" w:hAnsi="Arial" w:cs="Arial"/>
          <w:color w:val="000000" w:themeColor="text1"/>
        </w:rPr>
        <w:t>Ms. Hagit Messer-Yaron and Dr. Keren Primor.</w:t>
      </w:r>
    </w:p>
    <w:p w14:paraId="5D079AC5" w14:textId="38E4651C" w:rsidR="00C96A63" w:rsidRPr="00697B08" w:rsidRDefault="006E6279" w:rsidP="00F47E7C">
      <w:pPr>
        <w:numPr>
          <w:ilvl w:val="0"/>
          <w:numId w:val="75"/>
        </w:numPr>
        <w:spacing w:after="0" w:line="240" w:lineRule="auto"/>
        <w:contextualSpacing/>
        <w:rPr>
          <w:rFonts w:ascii="Arial" w:eastAsia="Times New Roman" w:hAnsi="Arial" w:cs="Times New Roman"/>
          <w:sz w:val="20"/>
          <w:szCs w:val="20"/>
        </w:rPr>
      </w:pPr>
      <w:r w:rsidRPr="00697B08">
        <w:rPr>
          <w:rFonts w:ascii="Arial" w:hAnsi="Arial" w:cs="Arial"/>
          <w:b/>
          <w:color w:val="0070C0"/>
          <w:sz w:val="32"/>
          <w:szCs w:val="32"/>
        </w:rPr>
        <w:br w:type="page"/>
      </w:r>
    </w:p>
    <w:p w14:paraId="339B2DF2" w14:textId="7DB51F34" w:rsidR="009D5B67" w:rsidRPr="00C30B2B" w:rsidRDefault="009D5B67" w:rsidP="00C30B2B">
      <w:pPr>
        <w:spacing w:after="0" w:line="240" w:lineRule="auto"/>
        <w:ind w:right="6"/>
        <w:jc w:val="center"/>
        <w:rPr>
          <w:rFonts w:ascii="Arial" w:hAnsi="Arial" w:cs="Arial"/>
          <w:b/>
          <w:color w:val="0070C0"/>
          <w:sz w:val="32"/>
          <w:szCs w:val="32"/>
        </w:rPr>
      </w:pPr>
      <w:r w:rsidRPr="00C30B2B">
        <w:rPr>
          <w:rFonts w:ascii="Arial" w:hAnsi="Arial" w:cs="Arial"/>
          <w:b/>
          <w:color w:val="0070C0"/>
          <w:sz w:val="32"/>
          <w:szCs w:val="32"/>
        </w:rPr>
        <w:lastRenderedPageBreak/>
        <w:t xml:space="preserve">WIPO Intellectual Property Policy Template </w:t>
      </w:r>
    </w:p>
    <w:p w14:paraId="008619DF" w14:textId="11E51E7A" w:rsidR="009D5B67" w:rsidRPr="00C30B2B" w:rsidRDefault="009D5B67" w:rsidP="009D5B67">
      <w:pPr>
        <w:spacing w:line="240" w:lineRule="auto"/>
        <w:ind w:right="4"/>
        <w:jc w:val="center"/>
        <w:rPr>
          <w:rFonts w:ascii="Arial" w:hAnsi="Arial" w:cs="Arial"/>
          <w:b/>
          <w:color w:val="0070C0"/>
          <w:sz w:val="32"/>
          <w:szCs w:val="32"/>
        </w:rPr>
      </w:pPr>
      <w:r w:rsidRPr="00C30B2B">
        <w:rPr>
          <w:rFonts w:ascii="Arial" w:hAnsi="Arial" w:cs="Arial"/>
          <w:b/>
          <w:color w:val="0070C0"/>
          <w:sz w:val="32"/>
          <w:szCs w:val="32"/>
        </w:rPr>
        <w:t xml:space="preserve">for </w:t>
      </w:r>
      <w:r w:rsidR="008F31B9">
        <w:rPr>
          <w:rFonts w:ascii="Arial" w:hAnsi="Arial" w:cs="Arial"/>
          <w:b/>
          <w:color w:val="0070C0"/>
          <w:sz w:val="32"/>
          <w:szCs w:val="32"/>
        </w:rPr>
        <w:t>Universities and</w:t>
      </w:r>
      <w:r w:rsidRPr="00C30B2B">
        <w:rPr>
          <w:rFonts w:ascii="Arial" w:hAnsi="Arial" w:cs="Arial"/>
          <w:b/>
          <w:color w:val="0070C0"/>
          <w:sz w:val="32"/>
          <w:szCs w:val="32"/>
        </w:rPr>
        <w:t xml:space="preserve"> Research Institutions</w:t>
      </w:r>
    </w:p>
    <w:p w14:paraId="66A4B145" w14:textId="77777777" w:rsidR="00A612E8" w:rsidRPr="00925D3C" w:rsidRDefault="00A612E8" w:rsidP="00A612E8">
      <w:pPr>
        <w:spacing w:line="240" w:lineRule="auto"/>
      </w:pPr>
    </w:p>
    <w:p w14:paraId="7E0553FB" w14:textId="77777777" w:rsidR="00216765" w:rsidRDefault="00216765" w:rsidP="00216765">
      <w:pPr>
        <w:pStyle w:val="Heading1"/>
        <w:keepLines w:val="0"/>
        <w:shd w:val="clear" w:color="auto" w:fill="1F497D" w:themeFill="text2"/>
        <w:spacing w:before="0" w:line="240" w:lineRule="auto"/>
        <w:rPr>
          <w:rFonts w:ascii="Arial" w:hAnsi="Arial" w:cs="Arial"/>
          <w:color w:val="FFFFFF" w:themeColor="background1"/>
          <w:sz w:val="24"/>
          <w:szCs w:val="22"/>
        </w:rPr>
      </w:pPr>
    </w:p>
    <w:p w14:paraId="7AE21A73" w14:textId="7AC20B4B" w:rsidR="000D1A41" w:rsidRDefault="001E2B05" w:rsidP="00216765">
      <w:pPr>
        <w:pStyle w:val="Heading1"/>
        <w:keepLines w:val="0"/>
        <w:shd w:val="clear" w:color="auto" w:fill="1F497D" w:themeFill="text2"/>
        <w:spacing w:before="0" w:after="240" w:line="480" w:lineRule="auto"/>
        <w:rPr>
          <w:rFonts w:ascii="Arial" w:hAnsi="Arial" w:cs="Arial"/>
          <w:color w:val="FFFFFF" w:themeColor="background1"/>
          <w:sz w:val="24"/>
          <w:szCs w:val="22"/>
        </w:rPr>
      </w:pPr>
      <w:bookmarkStart w:id="2" w:name="_Toc512870514"/>
      <w:r w:rsidRPr="001B2785">
        <w:rPr>
          <w:rFonts w:ascii="Arial" w:hAnsi="Arial" w:cs="Arial"/>
          <w:color w:val="FFFFFF" w:themeColor="background1"/>
          <w:sz w:val="24"/>
          <w:szCs w:val="22"/>
        </w:rPr>
        <w:t>ARTICLE 1</w:t>
      </w:r>
      <w:r w:rsidR="00883178" w:rsidRPr="001B2785">
        <w:rPr>
          <w:rFonts w:ascii="Arial" w:hAnsi="Arial" w:cs="Arial"/>
          <w:color w:val="FFFFFF" w:themeColor="background1"/>
          <w:sz w:val="24"/>
          <w:szCs w:val="22"/>
        </w:rPr>
        <w:t xml:space="preserve"> </w:t>
      </w:r>
      <w:proofErr w:type="gramStart"/>
      <w:r w:rsidR="00883178" w:rsidRPr="001B2785">
        <w:rPr>
          <w:rFonts w:ascii="Arial" w:hAnsi="Arial" w:cs="Arial"/>
          <w:color w:val="FFFFFF" w:themeColor="background1"/>
          <w:sz w:val="24"/>
          <w:szCs w:val="22"/>
        </w:rPr>
        <w:t xml:space="preserve">- </w:t>
      </w:r>
      <w:r w:rsidRPr="001B2785">
        <w:rPr>
          <w:rFonts w:ascii="Arial" w:hAnsi="Arial" w:cs="Arial"/>
          <w:color w:val="FFFFFF" w:themeColor="background1"/>
          <w:sz w:val="24"/>
          <w:szCs w:val="22"/>
        </w:rPr>
        <w:t xml:space="preserve"> </w:t>
      </w:r>
      <w:r w:rsidR="00257A9B">
        <w:rPr>
          <w:rFonts w:ascii="Arial" w:hAnsi="Arial" w:cs="Arial"/>
          <w:color w:val="FFFFFF" w:themeColor="background1"/>
          <w:sz w:val="24"/>
          <w:szCs w:val="22"/>
        </w:rPr>
        <w:t>PREFACE</w:t>
      </w:r>
      <w:bookmarkEnd w:id="0"/>
      <w:bookmarkEnd w:id="1"/>
      <w:bookmarkEnd w:id="2"/>
      <w:proofErr w:type="gramEnd"/>
    </w:p>
    <w:p w14:paraId="0C134572" w14:textId="77777777" w:rsidR="00496442" w:rsidRPr="00A60279" w:rsidRDefault="00496442" w:rsidP="00072A78">
      <w:pPr>
        <w:pStyle w:val="ListParagraph"/>
        <w:numPr>
          <w:ilvl w:val="1"/>
          <w:numId w:val="5"/>
        </w:numPr>
        <w:tabs>
          <w:tab w:val="left" w:pos="851"/>
        </w:tabs>
        <w:spacing w:after="0" w:line="240" w:lineRule="auto"/>
        <w:ind w:left="851" w:hanging="851"/>
        <w:jc w:val="both"/>
        <w:rPr>
          <w:rFonts w:ascii="Arial" w:hAnsi="Arial" w:cs="Arial"/>
          <w:b/>
          <w:color w:val="0070C0"/>
          <w:sz w:val="24"/>
        </w:rPr>
      </w:pPr>
      <w:r w:rsidRPr="00A60279">
        <w:rPr>
          <w:rFonts w:ascii="Arial" w:hAnsi="Arial" w:cs="Arial"/>
          <w:b/>
          <w:color w:val="0070C0"/>
          <w:sz w:val="24"/>
        </w:rPr>
        <w:t>Context and Institution Mission</w:t>
      </w:r>
    </w:p>
    <w:p w14:paraId="11F0A3ED" w14:textId="77777777" w:rsidR="00496442" w:rsidRPr="007A2171" w:rsidRDefault="00496442" w:rsidP="00811E82">
      <w:pPr>
        <w:pStyle w:val="ListParagraph"/>
        <w:tabs>
          <w:tab w:val="left" w:pos="567"/>
          <w:tab w:val="left" w:pos="851"/>
        </w:tabs>
        <w:spacing w:after="0" w:line="240" w:lineRule="auto"/>
        <w:ind w:left="851" w:hanging="851"/>
        <w:jc w:val="both"/>
        <w:rPr>
          <w:rFonts w:ascii="Arial" w:hAnsi="Arial" w:cs="Arial"/>
          <w:b/>
        </w:rPr>
      </w:pPr>
    </w:p>
    <w:p w14:paraId="174CD6CC" w14:textId="29F26FB2" w:rsidR="00496442" w:rsidRPr="00AF621D" w:rsidRDefault="005D33DF" w:rsidP="00072A78">
      <w:pPr>
        <w:pStyle w:val="ListParagraph"/>
        <w:numPr>
          <w:ilvl w:val="2"/>
          <w:numId w:val="5"/>
        </w:numPr>
        <w:tabs>
          <w:tab w:val="left" w:pos="851"/>
        </w:tabs>
        <w:spacing w:after="0" w:line="240" w:lineRule="auto"/>
        <w:ind w:left="851" w:hanging="851"/>
        <w:jc w:val="both"/>
        <w:rPr>
          <w:rFonts w:ascii="Arial" w:hAnsi="Arial" w:cs="Arial"/>
          <w:b/>
        </w:rPr>
      </w:pPr>
      <w:r w:rsidRPr="00AF621D">
        <w:rPr>
          <w:rFonts w:ascii="Arial" w:hAnsi="Arial" w:cs="Arial"/>
          <w:color w:val="000000" w:themeColor="text1"/>
        </w:rPr>
        <w:t xml:space="preserve">The core mission of the </w:t>
      </w:r>
      <w:r w:rsidRPr="00553AC6">
        <w:rPr>
          <w:rFonts w:ascii="Arial" w:hAnsi="Arial" w:cs="Arial"/>
          <w:color w:val="000000" w:themeColor="text1"/>
          <w:shd w:val="clear" w:color="auto" w:fill="D9D9D9" w:themeFill="background1" w:themeFillShade="D9"/>
        </w:rPr>
        <w:t>[Name of the Institution</w:t>
      </w:r>
      <w:r w:rsidRPr="00AF621D">
        <w:rPr>
          <w:rFonts w:ascii="Arial" w:hAnsi="Arial" w:cs="Arial"/>
          <w:color w:val="000000" w:themeColor="text1"/>
        </w:rPr>
        <w:t xml:space="preserve">] </w:t>
      </w:r>
      <w:r w:rsidR="00A62EE0" w:rsidRPr="00AF621D">
        <w:rPr>
          <w:rFonts w:ascii="Arial" w:hAnsi="Arial" w:cs="Arial"/>
          <w:color w:val="000000" w:themeColor="text1"/>
        </w:rPr>
        <w:t xml:space="preserve">(“Institution”) </w:t>
      </w:r>
      <w:r w:rsidRPr="00AF621D">
        <w:rPr>
          <w:rFonts w:ascii="Arial" w:hAnsi="Arial" w:cs="Arial"/>
          <w:color w:val="000000" w:themeColor="text1"/>
        </w:rPr>
        <w:t xml:space="preserve">is </w:t>
      </w:r>
      <w:r w:rsidRPr="00AF621D">
        <w:rPr>
          <w:rFonts w:ascii="Arial" w:hAnsi="Arial" w:cs="Arial"/>
          <w:color w:val="000000" w:themeColor="text1"/>
          <w:shd w:val="clear" w:color="auto" w:fill="D9D9D9" w:themeFill="background1" w:themeFillShade="D9"/>
        </w:rPr>
        <w:t>[</w:t>
      </w:r>
      <w:r w:rsidRPr="00553AC6">
        <w:rPr>
          <w:rFonts w:ascii="Arial" w:hAnsi="Arial" w:cs="Arial"/>
          <w:color w:val="000000" w:themeColor="text1"/>
          <w:shd w:val="clear" w:color="auto" w:fill="D9D9D9" w:themeFill="background1" w:themeFillShade="D9"/>
        </w:rPr>
        <w:t>Mission</w:t>
      </w:r>
      <w:r w:rsidRPr="00AF621D">
        <w:rPr>
          <w:rFonts w:ascii="Arial" w:hAnsi="Arial" w:cs="Arial"/>
          <w:color w:val="000000" w:themeColor="text1"/>
        </w:rPr>
        <w:t>].</w:t>
      </w:r>
    </w:p>
    <w:p w14:paraId="057FB4BD" w14:textId="77777777" w:rsidR="00496442" w:rsidRPr="00AF621D" w:rsidRDefault="00496442" w:rsidP="00811E82">
      <w:pPr>
        <w:pStyle w:val="ListParagraph"/>
        <w:tabs>
          <w:tab w:val="left" w:pos="851"/>
        </w:tabs>
        <w:spacing w:after="0" w:line="240" w:lineRule="auto"/>
        <w:ind w:left="851" w:hanging="851"/>
        <w:jc w:val="both"/>
        <w:rPr>
          <w:rFonts w:ascii="Arial" w:hAnsi="Arial" w:cs="Arial"/>
          <w:b/>
        </w:rPr>
      </w:pPr>
    </w:p>
    <w:p w14:paraId="54B9EA8B" w14:textId="364147DD" w:rsidR="00F4470C" w:rsidRPr="007A2171" w:rsidRDefault="00F4470C" w:rsidP="00072A78">
      <w:pPr>
        <w:pStyle w:val="ListParagraph"/>
        <w:numPr>
          <w:ilvl w:val="2"/>
          <w:numId w:val="5"/>
        </w:numPr>
        <w:tabs>
          <w:tab w:val="left" w:pos="851"/>
        </w:tabs>
        <w:spacing w:after="0" w:line="240" w:lineRule="auto"/>
        <w:ind w:left="851" w:hanging="851"/>
        <w:jc w:val="both"/>
        <w:rPr>
          <w:rFonts w:ascii="Arial" w:hAnsi="Arial" w:cs="Arial"/>
          <w:lang w:val="en-US"/>
        </w:rPr>
      </w:pPr>
      <w:r w:rsidRPr="00AF621D">
        <w:rPr>
          <w:rFonts w:ascii="Arial" w:hAnsi="Arial" w:cs="Arial"/>
          <w:lang w:val="en-US"/>
        </w:rPr>
        <w:t>The Institutio</w:t>
      </w:r>
      <w:r w:rsidR="00FD4A6E">
        <w:rPr>
          <w:rFonts w:ascii="Arial" w:hAnsi="Arial" w:cs="Arial"/>
          <w:lang w:val="en-US"/>
        </w:rPr>
        <w:t xml:space="preserve">n is committed to ensuring that </w:t>
      </w:r>
      <w:r w:rsidR="00CC72F1" w:rsidRPr="00AF621D">
        <w:rPr>
          <w:rFonts w:ascii="Arial" w:hAnsi="Arial" w:cs="Arial"/>
          <w:lang w:val="en-US"/>
        </w:rPr>
        <w:t>I</w:t>
      </w:r>
      <w:r w:rsidRPr="00AF621D">
        <w:rPr>
          <w:rFonts w:ascii="Arial" w:hAnsi="Arial" w:cs="Arial"/>
          <w:lang w:val="en-US"/>
        </w:rPr>
        <w:t xml:space="preserve">ntellectual </w:t>
      </w:r>
      <w:r w:rsidR="00CC72F1" w:rsidRPr="00AF621D">
        <w:rPr>
          <w:rFonts w:ascii="Arial" w:hAnsi="Arial" w:cs="Arial"/>
          <w:lang w:val="en-US"/>
        </w:rPr>
        <w:t>P</w:t>
      </w:r>
      <w:r w:rsidRPr="00AF621D">
        <w:rPr>
          <w:rFonts w:ascii="Arial" w:hAnsi="Arial" w:cs="Arial"/>
          <w:lang w:val="en-US"/>
        </w:rPr>
        <w:t>roperty</w:t>
      </w:r>
      <w:r w:rsidR="000B1398" w:rsidRPr="00AF621D">
        <w:rPr>
          <w:rFonts w:ascii="Arial" w:hAnsi="Arial" w:cs="Arial"/>
          <w:lang w:val="en-US"/>
        </w:rPr>
        <w:t xml:space="preserve"> (IP)</w:t>
      </w:r>
      <w:r w:rsidRPr="00AF621D">
        <w:rPr>
          <w:rFonts w:ascii="Arial" w:hAnsi="Arial" w:cs="Arial"/>
          <w:lang w:val="en-US"/>
        </w:rPr>
        <w:t xml:space="preserve"> </w:t>
      </w:r>
      <w:r w:rsidR="00FD4A6E">
        <w:rPr>
          <w:rFonts w:ascii="Arial" w:hAnsi="Arial" w:cs="Arial"/>
          <w:lang w:val="en-US"/>
        </w:rPr>
        <w:t xml:space="preserve">emanating from its </w:t>
      </w:r>
      <w:r w:rsidR="00DC7923">
        <w:rPr>
          <w:rFonts w:ascii="Arial" w:hAnsi="Arial" w:cs="Arial"/>
          <w:lang w:val="en-US"/>
        </w:rPr>
        <w:t>Research</w:t>
      </w:r>
      <w:r w:rsidR="00FD4A6E">
        <w:rPr>
          <w:rFonts w:ascii="Arial" w:hAnsi="Arial" w:cs="Arial"/>
          <w:lang w:val="en-US"/>
        </w:rPr>
        <w:t xml:space="preserve"> activities </w:t>
      </w:r>
      <w:r w:rsidRPr="00AF621D">
        <w:rPr>
          <w:rFonts w:ascii="Arial" w:hAnsi="Arial" w:cs="Arial"/>
          <w:lang w:val="en-US"/>
        </w:rPr>
        <w:t>is used in support of the objectives set out in its [</w:t>
      </w:r>
      <w:r w:rsidRPr="00553AC6">
        <w:rPr>
          <w:rFonts w:ascii="Arial" w:hAnsi="Arial" w:cs="Arial"/>
          <w:color w:val="000000" w:themeColor="text1"/>
          <w:shd w:val="clear" w:color="auto" w:fill="D9D9D9" w:themeFill="background1" w:themeFillShade="D9"/>
        </w:rPr>
        <w:t>Charter and Statutes</w:t>
      </w:r>
      <w:r w:rsidRPr="00AF621D">
        <w:rPr>
          <w:rFonts w:ascii="Arial" w:hAnsi="Arial" w:cs="Arial"/>
          <w:lang w:val="en-US"/>
        </w:rPr>
        <w:t>], and in accordance with its legal obligations, for the benefit of</w:t>
      </w:r>
      <w:r w:rsidRPr="007A2171">
        <w:rPr>
          <w:rFonts w:ascii="Arial" w:hAnsi="Arial" w:cs="Arial"/>
          <w:lang w:val="en-US"/>
        </w:rPr>
        <w:t xml:space="preserve"> </w:t>
      </w:r>
      <w:r w:rsidR="000B1398">
        <w:rPr>
          <w:rFonts w:ascii="Arial" w:hAnsi="Arial" w:cs="Arial"/>
          <w:lang w:val="en-US"/>
        </w:rPr>
        <w:t>the Institution</w:t>
      </w:r>
      <w:r w:rsidR="00AE128A">
        <w:rPr>
          <w:rFonts w:ascii="Arial" w:hAnsi="Arial" w:cs="Arial"/>
          <w:lang w:val="en-US"/>
        </w:rPr>
        <w:t>, the Creators</w:t>
      </w:r>
      <w:r w:rsidR="000B1398" w:rsidRPr="007A2171">
        <w:rPr>
          <w:rFonts w:ascii="Arial" w:hAnsi="Arial" w:cs="Arial"/>
          <w:lang w:val="en-US"/>
        </w:rPr>
        <w:t xml:space="preserve"> </w:t>
      </w:r>
      <w:r w:rsidRPr="007A2171">
        <w:rPr>
          <w:rFonts w:ascii="Arial" w:hAnsi="Arial" w:cs="Arial"/>
          <w:lang w:val="en-US"/>
        </w:rPr>
        <w:t>and</w:t>
      </w:r>
      <w:r w:rsidR="00AE128A">
        <w:rPr>
          <w:rFonts w:ascii="Arial" w:hAnsi="Arial" w:cs="Arial"/>
          <w:lang w:val="en-US"/>
        </w:rPr>
        <w:t>, most importantly,</w:t>
      </w:r>
      <w:r w:rsidRPr="007A2171">
        <w:rPr>
          <w:rFonts w:ascii="Arial" w:hAnsi="Arial" w:cs="Arial"/>
          <w:lang w:val="en-US"/>
        </w:rPr>
        <w:t xml:space="preserve"> </w:t>
      </w:r>
      <w:r w:rsidR="004C4E1E">
        <w:rPr>
          <w:rFonts w:ascii="Arial" w:hAnsi="Arial" w:cs="Arial"/>
          <w:lang w:val="en-US"/>
        </w:rPr>
        <w:t>society-at-large</w:t>
      </w:r>
      <w:r w:rsidRPr="007A2171">
        <w:rPr>
          <w:rFonts w:ascii="Arial" w:hAnsi="Arial" w:cs="Arial"/>
          <w:lang w:val="en-US"/>
        </w:rPr>
        <w:t xml:space="preserve">. </w:t>
      </w:r>
    </w:p>
    <w:p w14:paraId="0F457647" w14:textId="77777777" w:rsidR="00496442" w:rsidRPr="007A2171" w:rsidRDefault="00496442" w:rsidP="00811E82">
      <w:pPr>
        <w:pStyle w:val="ListParagraph"/>
        <w:tabs>
          <w:tab w:val="left" w:pos="851"/>
        </w:tabs>
        <w:spacing w:after="0" w:line="240" w:lineRule="auto"/>
        <w:ind w:left="851" w:hanging="851"/>
        <w:jc w:val="both"/>
        <w:rPr>
          <w:rFonts w:ascii="Arial" w:hAnsi="Arial" w:cs="Arial"/>
          <w:b/>
        </w:rPr>
      </w:pPr>
    </w:p>
    <w:p w14:paraId="75E9A526" w14:textId="45EBF59C" w:rsidR="00496442" w:rsidRDefault="00496442" w:rsidP="00072A78">
      <w:pPr>
        <w:pStyle w:val="ListParagraph"/>
        <w:numPr>
          <w:ilvl w:val="1"/>
          <w:numId w:val="5"/>
        </w:numPr>
        <w:tabs>
          <w:tab w:val="left" w:pos="851"/>
        </w:tabs>
        <w:spacing w:after="0" w:line="240" w:lineRule="auto"/>
        <w:ind w:left="851" w:hanging="851"/>
        <w:jc w:val="both"/>
        <w:rPr>
          <w:rFonts w:ascii="Arial" w:hAnsi="Arial" w:cs="Arial"/>
          <w:b/>
          <w:color w:val="0070C0"/>
          <w:sz w:val="24"/>
        </w:rPr>
      </w:pPr>
      <w:r w:rsidRPr="00A60279">
        <w:rPr>
          <w:rFonts w:ascii="Arial" w:hAnsi="Arial" w:cs="Arial"/>
          <w:b/>
          <w:color w:val="0070C0"/>
          <w:sz w:val="24"/>
        </w:rPr>
        <w:t xml:space="preserve">Purpose of the </w:t>
      </w:r>
      <w:r w:rsidR="001551FF" w:rsidRPr="00A60279">
        <w:rPr>
          <w:rFonts w:ascii="Arial" w:hAnsi="Arial" w:cs="Arial"/>
          <w:b/>
          <w:color w:val="0070C0"/>
          <w:sz w:val="24"/>
        </w:rPr>
        <w:t xml:space="preserve">IP </w:t>
      </w:r>
      <w:r w:rsidRPr="00A60279">
        <w:rPr>
          <w:rFonts w:ascii="Arial" w:hAnsi="Arial" w:cs="Arial"/>
          <w:b/>
          <w:color w:val="0070C0"/>
          <w:sz w:val="24"/>
        </w:rPr>
        <w:t>Policy</w:t>
      </w:r>
    </w:p>
    <w:p w14:paraId="69C27AE3" w14:textId="77777777" w:rsidR="008A799F" w:rsidRPr="00A60279" w:rsidRDefault="008A799F" w:rsidP="00E837ED">
      <w:pPr>
        <w:pStyle w:val="ListParagraph"/>
        <w:tabs>
          <w:tab w:val="left" w:pos="851"/>
        </w:tabs>
        <w:spacing w:after="0" w:line="240" w:lineRule="auto"/>
        <w:ind w:left="851"/>
        <w:jc w:val="both"/>
        <w:rPr>
          <w:rFonts w:ascii="Arial" w:hAnsi="Arial" w:cs="Arial"/>
          <w:b/>
          <w:color w:val="0070C0"/>
          <w:sz w:val="24"/>
        </w:rPr>
      </w:pPr>
    </w:p>
    <w:p w14:paraId="6A5FCEDE" w14:textId="083A3B5D" w:rsidR="00521210" w:rsidRPr="00AF621D" w:rsidRDefault="00E411D4" w:rsidP="00072A78">
      <w:pPr>
        <w:pStyle w:val="ListParagraph"/>
        <w:numPr>
          <w:ilvl w:val="2"/>
          <w:numId w:val="5"/>
        </w:numPr>
        <w:tabs>
          <w:tab w:val="left" w:pos="851"/>
        </w:tabs>
        <w:spacing w:after="0" w:line="240" w:lineRule="auto"/>
        <w:ind w:left="851" w:hanging="851"/>
        <w:jc w:val="both"/>
        <w:rPr>
          <w:rFonts w:ascii="Arial" w:hAnsi="Arial" w:cs="Arial"/>
          <w:lang w:val="en-US"/>
        </w:rPr>
      </w:pPr>
      <w:r>
        <w:rPr>
          <w:rFonts w:ascii="Arial" w:hAnsi="Arial" w:cs="Arial"/>
          <w:b/>
          <w:lang w:val="en-US"/>
        </w:rPr>
        <w:t>Promotion of IP utilization</w:t>
      </w:r>
      <w:r w:rsidR="00AF621D">
        <w:rPr>
          <w:rFonts w:ascii="Arial" w:hAnsi="Arial" w:cs="Arial"/>
          <w:lang w:val="en-US"/>
        </w:rPr>
        <w:t xml:space="preserve">. </w:t>
      </w:r>
      <w:r w:rsidR="00521210" w:rsidRPr="00AF621D">
        <w:rPr>
          <w:rFonts w:ascii="Arial" w:hAnsi="Arial" w:cs="Arial"/>
          <w:lang w:val="en-US"/>
        </w:rPr>
        <w:t xml:space="preserve">The </w:t>
      </w:r>
      <w:r w:rsidR="00FD4A6E">
        <w:rPr>
          <w:rFonts w:ascii="Arial" w:hAnsi="Arial" w:cs="Arial"/>
          <w:lang w:val="en-US"/>
        </w:rPr>
        <w:t xml:space="preserve">intent of the </w:t>
      </w:r>
      <w:r w:rsidR="00521210" w:rsidRPr="00AF621D">
        <w:rPr>
          <w:rFonts w:ascii="Arial" w:hAnsi="Arial" w:cs="Arial"/>
          <w:lang w:val="en-US"/>
        </w:rPr>
        <w:t xml:space="preserve">IP Policy </w:t>
      </w:r>
      <w:r w:rsidR="00FD4A6E">
        <w:rPr>
          <w:rFonts w:ascii="Arial" w:hAnsi="Arial" w:cs="Arial"/>
          <w:lang w:val="en-US"/>
        </w:rPr>
        <w:t>is to facilitate</w:t>
      </w:r>
      <w:r w:rsidR="00FD4A6E" w:rsidRPr="00AF621D">
        <w:rPr>
          <w:rFonts w:ascii="Arial" w:hAnsi="Arial" w:cs="Arial"/>
          <w:lang w:val="en-US"/>
        </w:rPr>
        <w:t xml:space="preserve"> </w:t>
      </w:r>
      <w:r w:rsidR="00521210" w:rsidRPr="00AF621D">
        <w:rPr>
          <w:rFonts w:ascii="Arial" w:hAnsi="Arial" w:cs="Arial"/>
          <w:lang w:val="en-US"/>
        </w:rPr>
        <w:t>the widespread use</w:t>
      </w:r>
      <w:r w:rsidR="008A799F">
        <w:rPr>
          <w:rFonts w:ascii="Arial" w:hAnsi="Arial" w:cs="Arial"/>
          <w:lang w:val="en-US"/>
        </w:rPr>
        <w:t xml:space="preserve"> </w:t>
      </w:r>
      <w:r w:rsidR="008A799F" w:rsidRPr="00AF621D">
        <w:rPr>
          <w:rFonts w:ascii="Arial" w:hAnsi="Arial" w:cs="Arial"/>
          <w:lang w:val="en-US"/>
        </w:rPr>
        <w:t>of</w:t>
      </w:r>
      <w:r w:rsidR="008A799F">
        <w:rPr>
          <w:rFonts w:ascii="Arial" w:hAnsi="Arial" w:cs="Arial"/>
          <w:lang w:val="en-US"/>
        </w:rPr>
        <w:t>, through various modalities of access to,</w:t>
      </w:r>
      <w:r w:rsidR="00521210" w:rsidRPr="00AF621D">
        <w:rPr>
          <w:rFonts w:ascii="Arial" w:hAnsi="Arial" w:cs="Arial"/>
          <w:lang w:val="en-US"/>
        </w:rPr>
        <w:t xml:space="preserve"> </w:t>
      </w:r>
      <w:r w:rsidR="00334D34">
        <w:rPr>
          <w:rFonts w:ascii="Arial" w:hAnsi="Arial" w:cs="Arial"/>
          <w:lang w:val="en-US"/>
        </w:rPr>
        <w:t xml:space="preserve">the Institution’s </w:t>
      </w:r>
      <w:r w:rsidR="00F8155A" w:rsidRPr="00AF621D">
        <w:rPr>
          <w:rFonts w:ascii="Arial" w:hAnsi="Arial" w:cs="Arial"/>
          <w:lang w:val="en-US"/>
        </w:rPr>
        <w:t>IP</w:t>
      </w:r>
      <w:r w:rsidR="00521210" w:rsidRPr="00AF621D">
        <w:rPr>
          <w:rFonts w:ascii="Arial" w:hAnsi="Arial" w:cs="Arial"/>
          <w:lang w:val="en-US"/>
        </w:rPr>
        <w:t>.</w:t>
      </w:r>
    </w:p>
    <w:p w14:paraId="24EA9132" w14:textId="77777777" w:rsidR="00521210" w:rsidRPr="00AF621D" w:rsidRDefault="00521210" w:rsidP="00811E82">
      <w:pPr>
        <w:pStyle w:val="ListParagraph"/>
        <w:tabs>
          <w:tab w:val="left" w:pos="851"/>
        </w:tabs>
        <w:spacing w:after="0" w:line="240" w:lineRule="auto"/>
        <w:ind w:left="851" w:hanging="851"/>
        <w:jc w:val="both"/>
        <w:rPr>
          <w:rFonts w:ascii="Arial" w:hAnsi="Arial" w:cs="Arial"/>
          <w:lang w:val="en-US"/>
        </w:rPr>
      </w:pPr>
    </w:p>
    <w:p w14:paraId="15FABBF3" w14:textId="2F645A8E" w:rsidR="00986809" w:rsidRDefault="00BB5966" w:rsidP="00072A78">
      <w:pPr>
        <w:pStyle w:val="ListParagraph"/>
        <w:numPr>
          <w:ilvl w:val="2"/>
          <w:numId w:val="5"/>
        </w:numPr>
        <w:tabs>
          <w:tab w:val="left" w:pos="851"/>
        </w:tabs>
        <w:spacing w:after="0" w:line="240" w:lineRule="auto"/>
        <w:ind w:left="851" w:hanging="851"/>
        <w:jc w:val="both"/>
        <w:rPr>
          <w:rFonts w:ascii="Arial" w:hAnsi="Arial" w:cs="Arial"/>
          <w:lang w:val="en-US"/>
        </w:rPr>
      </w:pPr>
      <w:r>
        <w:rPr>
          <w:rFonts w:ascii="Arial" w:hAnsi="Arial" w:cs="Arial"/>
          <w:b/>
          <w:lang w:val="en-US"/>
        </w:rPr>
        <w:t>IP management</w:t>
      </w:r>
      <w:r w:rsidR="00986809">
        <w:rPr>
          <w:rFonts w:ascii="Arial" w:hAnsi="Arial" w:cs="Arial"/>
          <w:lang w:val="en-US"/>
        </w:rPr>
        <w:t xml:space="preserve">. </w:t>
      </w:r>
      <w:r w:rsidR="00986809" w:rsidRPr="00AF621D">
        <w:rPr>
          <w:rFonts w:ascii="Arial" w:hAnsi="Arial" w:cs="Arial"/>
          <w:lang w:val="en-US"/>
        </w:rPr>
        <w:t xml:space="preserve">The IP Policy seeks to </w:t>
      </w:r>
      <w:r w:rsidR="00A52BE1">
        <w:rPr>
          <w:rFonts w:ascii="Arial" w:hAnsi="Arial" w:cs="Arial"/>
          <w:lang w:val="en-US"/>
        </w:rPr>
        <w:t>set the framework for</w:t>
      </w:r>
      <w:r w:rsidR="00A52BE1" w:rsidRPr="00AF621D">
        <w:rPr>
          <w:rFonts w:ascii="Arial" w:hAnsi="Arial" w:cs="Arial"/>
          <w:lang w:val="en-US"/>
        </w:rPr>
        <w:t xml:space="preserve"> </w:t>
      </w:r>
      <w:r w:rsidR="00334D34">
        <w:rPr>
          <w:rFonts w:ascii="Arial" w:hAnsi="Arial" w:cs="Arial"/>
          <w:lang w:val="en-US"/>
        </w:rPr>
        <w:t xml:space="preserve">the </w:t>
      </w:r>
      <w:r w:rsidR="00986809">
        <w:rPr>
          <w:rFonts w:ascii="Arial" w:hAnsi="Arial" w:cs="Arial"/>
          <w:lang w:val="en-US"/>
        </w:rPr>
        <w:t>translation of</w:t>
      </w:r>
      <w:r w:rsidR="00986809" w:rsidRPr="00AF621D">
        <w:rPr>
          <w:rFonts w:ascii="Arial" w:hAnsi="Arial" w:cs="Arial"/>
          <w:lang w:val="en-US"/>
        </w:rPr>
        <w:t xml:space="preserve"> </w:t>
      </w:r>
      <w:r w:rsidR="00FD4A6E">
        <w:rPr>
          <w:rFonts w:ascii="Arial" w:hAnsi="Arial" w:cs="Arial"/>
          <w:lang w:val="en-US"/>
        </w:rPr>
        <w:t xml:space="preserve">the </w:t>
      </w:r>
      <w:r w:rsidR="008A799F">
        <w:rPr>
          <w:rFonts w:ascii="Arial" w:hAnsi="Arial" w:cs="Arial"/>
          <w:lang w:val="en-US"/>
        </w:rPr>
        <w:t xml:space="preserve">IP </w:t>
      </w:r>
      <w:r w:rsidR="007B2FD4">
        <w:rPr>
          <w:rFonts w:ascii="Arial" w:hAnsi="Arial" w:cs="Arial"/>
          <w:lang w:val="en-US"/>
        </w:rPr>
        <w:t xml:space="preserve">arising </w:t>
      </w:r>
      <w:r w:rsidR="00FD4A6E">
        <w:rPr>
          <w:rFonts w:ascii="Arial" w:hAnsi="Arial" w:cs="Arial"/>
          <w:lang w:val="en-US"/>
        </w:rPr>
        <w:t xml:space="preserve">from </w:t>
      </w:r>
      <w:r w:rsidR="00FC1B78">
        <w:rPr>
          <w:rFonts w:ascii="Arial" w:hAnsi="Arial" w:cs="Arial"/>
          <w:lang w:val="en-US"/>
        </w:rPr>
        <w:t xml:space="preserve">the Institution’s </w:t>
      </w:r>
      <w:r w:rsidR="00DC7923">
        <w:rPr>
          <w:rFonts w:ascii="Arial" w:hAnsi="Arial" w:cs="Arial"/>
          <w:lang w:val="en-US"/>
        </w:rPr>
        <w:t>Research</w:t>
      </w:r>
      <w:r w:rsidR="00AE5CE9">
        <w:rPr>
          <w:rFonts w:ascii="Arial" w:hAnsi="Arial" w:cs="Arial"/>
          <w:lang w:val="en-US"/>
        </w:rPr>
        <w:t xml:space="preserve"> </w:t>
      </w:r>
      <w:r w:rsidR="00986809">
        <w:rPr>
          <w:rFonts w:ascii="Arial" w:hAnsi="Arial" w:cs="Arial"/>
          <w:lang w:val="en-US"/>
        </w:rPr>
        <w:t>into products</w:t>
      </w:r>
      <w:r w:rsidR="00334D34">
        <w:rPr>
          <w:rFonts w:ascii="Arial" w:hAnsi="Arial" w:cs="Arial"/>
          <w:lang w:val="en-US"/>
        </w:rPr>
        <w:t>,</w:t>
      </w:r>
      <w:r w:rsidR="00986809">
        <w:rPr>
          <w:rFonts w:ascii="Arial" w:hAnsi="Arial" w:cs="Arial"/>
          <w:lang w:val="en-US"/>
        </w:rPr>
        <w:t xml:space="preserve"> services</w:t>
      </w:r>
      <w:r w:rsidR="00334D34">
        <w:rPr>
          <w:rFonts w:ascii="Arial" w:hAnsi="Arial" w:cs="Arial"/>
          <w:lang w:val="en-US"/>
        </w:rPr>
        <w:t xml:space="preserve"> and </w:t>
      </w:r>
      <w:r w:rsidR="00AE5CE9">
        <w:rPr>
          <w:rFonts w:ascii="Arial" w:hAnsi="Arial" w:cs="Arial"/>
          <w:lang w:val="en-US"/>
        </w:rPr>
        <w:t>processes</w:t>
      </w:r>
      <w:r w:rsidR="00986809" w:rsidRPr="00AF621D">
        <w:rPr>
          <w:rFonts w:ascii="Arial" w:hAnsi="Arial" w:cs="Arial"/>
          <w:lang w:val="en-US"/>
        </w:rPr>
        <w:t xml:space="preserve">. It </w:t>
      </w:r>
      <w:r w:rsidR="00E244A9">
        <w:rPr>
          <w:rFonts w:ascii="Arial" w:hAnsi="Arial" w:cs="Arial"/>
          <w:lang w:val="en-US"/>
        </w:rPr>
        <w:t xml:space="preserve">encourages </w:t>
      </w:r>
      <w:r w:rsidR="00FC1B78">
        <w:rPr>
          <w:rFonts w:ascii="Arial" w:hAnsi="Arial" w:cs="Arial"/>
          <w:lang w:val="en-US"/>
        </w:rPr>
        <w:t>Staff Members, Students and Visitors</w:t>
      </w:r>
      <w:r w:rsidR="00FC1B78" w:rsidRPr="00AF621D">
        <w:rPr>
          <w:rFonts w:ascii="Arial" w:hAnsi="Arial" w:cs="Arial"/>
          <w:lang w:val="en-US"/>
        </w:rPr>
        <w:t xml:space="preserve"> </w:t>
      </w:r>
      <w:r w:rsidR="00E244A9">
        <w:rPr>
          <w:rFonts w:ascii="Arial" w:hAnsi="Arial" w:cs="Arial"/>
          <w:lang w:val="en-US"/>
        </w:rPr>
        <w:t>to become</w:t>
      </w:r>
      <w:r w:rsidR="008A799F">
        <w:rPr>
          <w:rFonts w:ascii="Arial" w:hAnsi="Arial" w:cs="Arial"/>
          <w:lang w:val="en-US"/>
        </w:rPr>
        <w:t xml:space="preserve"> </w:t>
      </w:r>
      <w:r w:rsidR="00986809">
        <w:rPr>
          <w:rFonts w:ascii="Arial" w:hAnsi="Arial" w:cs="Arial"/>
          <w:lang w:val="en-US"/>
        </w:rPr>
        <w:t>Creators</w:t>
      </w:r>
      <w:r w:rsidR="00986809" w:rsidRPr="00AF621D">
        <w:rPr>
          <w:rFonts w:ascii="Arial" w:hAnsi="Arial" w:cs="Arial"/>
          <w:lang w:val="en-US"/>
        </w:rPr>
        <w:t xml:space="preserve"> </w:t>
      </w:r>
      <w:r w:rsidR="00E244A9">
        <w:rPr>
          <w:rFonts w:ascii="Arial" w:hAnsi="Arial" w:cs="Arial"/>
          <w:lang w:val="en-US"/>
        </w:rPr>
        <w:t xml:space="preserve">and to </w:t>
      </w:r>
      <w:r w:rsidR="00986809" w:rsidRPr="00AF621D">
        <w:rPr>
          <w:rFonts w:ascii="Arial" w:hAnsi="Arial" w:cs="Arial"/>
          <w:lang w:val="en-US"/>
        </w:rPr>
        <w:t xml:space="preserve">identify IP with potential </w:t>
      </w:r>
      <w:r w:rsidR="00E837ED">
        <w:rPr>
          <w:rFonts w:ascii="Arial" w:hAnsi="Arial" w:cs="Arial"/>
          <w:lang w:val="en-US"/>
        </w:rPr>
        <w:t>commercial</w:t>
      </w:r>
      <w:r w:rsidR="00E837ED" w:rsidRPr="00AF621D">
        <w:rPr>
          <w:rFonts w:ascii="Arial" w:hAnsi="Arial" w:cs="Arial"/>
          <w:lang w:val="en-US"/>
        </w:rPr>
        <w:t xml:space="preserve"> </w:t>
      </w:r>
      <w:r w:rsidR="00986809" w:rsidRPr="00AF621D">
        <w:rPr>
          <w:rFonts w:ascii="Arial" w:hAnsi="Arial" w:cs="Arial"/>
          <w:lang w:val="en-US"/>
        </w:rPr>
        <w:t xml:space="preserve">value.  It also </w:t>
      </w:r>
      <w:r w:rsidR="00C67468">
        <w:rPr>
          <w:rFonts w:ascii="Arial" w:hAnsi="Arial" w:cs="Arial"/>
          <w:lang w:val="en-US"/>
        </w:rPr>
        <w:t xml:space="preserve">establishes clear rules </w:t>
      </w:r>
      <w:r w:rsidR="008A799F">
        <w:rPr>
          <w:rFonts w:ascii="Arial" w:hAnsi="Arial" w:cs="Arial"/>
          <w:lang w:val="en-US"/>
        </w:rPr>
        <w:t xml:space="preserve">and procedures </w:t>
      </w:r>
      <w:r w:rsidR="00C67468">
        <w:rPr>
          <w:rFonts w:ascii="Arial" w:hAnsi="Arial" w:cs="Arial"/>
          <w:lang w:val="en-US"/>
        </w:rPr>
        <w:t xml:space="preserve">for the management </w:t>
      </w:r>
      <w:r w:rsidR="00FD4A6E">
        <w:rPr>
          <w:rFonts w:ascii="Arial" w:hAnsi="Arial" w:cs="Arial"/>
          <w:lang w:val="en-US"/>
        </w:rPr>
        <w:t>and C</w:t>
      </w:r>
      <w:r w:rsidR="00D07EC7">
        <w:rPr>
          <w:rFonts w:ascii="Arial" w:hAnsi="Arial" w:cs="Arial"/>
          <w:lang w:val="en-US"/>
        </w:rPr>
        <w:t>ommercialization</w:t>
      </w:r>
      <w:r w:rsidR="00FD4A6E">
        <w:rPr>
          <w:rFonts w:ascii="Arial" w:hAnsi="Arial" w:cs="Arial"/>
          <w:lang w:val="en-US"/>
        </w:rPr>
        <w:t xml:space="preserve"> of such IP </w:t>
      </w:r>
      <w:r w:rsidR="007B2FD4">
        <w:rPr>
          <w:rFonts w:ascii="Arial" w:hAnsi="Arial" w:cs="Arial"/>
          <w:lang w:val="en-US"/>
        </w:rPr>
        <w:t xml:space="preserve">generated </w:t>
      </w:r>
      <w:r w:rsidR="008A799F">
        <w:rPr>
          <w:rFonts w:ascii="Arial" w:hAnsi="Arial" w:cs="Arial"/>
          <w:lang w:val="en-US"/>
        </w:rPr>
        <w:t>at the Institution.</w:t>
      </w:r>
    </w:p>
    <w:p w14:paraId="4F090C87" w14:textId="77777777" w:rsidR="00986809" w:rsidRPr="007A2171" w:rsidRDefault="00986809" w:rsidP="00986809">
      <w:pPr>
        <w:pStyle w:val="ListParagraph"/>
        <w:tabs>
          <w:tab w:val="left" w:pos="851"/>
        </w:tabs>
        <w:spacing w:after="0" w:line="240" w:lineRule="auto"/>
        <w:ind w:left="851"/>
        <w:jc w:val="both"/>
        <w:rPr>
          <w:rFonts w:ascii="Arial" w:hAnsi="Arial" w:cs="Arial"/>
          <w:lang w:val="en-US"/>
        </w:rPr>
      </w:pPr>
    </w:p>
    <w:p w14:paraId="2DBD111E" w14:textId="445FE2B3" w:rsidR="0032635F" w:rsidRPr="00AF621D" w:rsidRDefault="00AF621D" w:rsidP="00072A78">
      <w:pPr>
        <w:pStyle w:val="ListParagraph"/>
        <w:numPr>
          <w:ilvl w:val="2"/>
          <w:numId w:val="5"/>
        </w:numPr>
        <w:tabs>
          <w:tab w:val="left" w:pos="851"/>
        </w:tabs>
        <w:spacing w:after="0" w:line="240" w:lineRule="auto"/>
        <w:ind w:left="851" w:hanging="851"/>
        <w:jc w:val="both"/>
        <w:rPr>
          <w:rFonts w:ascii="Arial" w:hAnsi="Arial" w:cs="Arial"/>
          <w:b/>
        </w:rPr>
      </w:pPr>
      <w:r w:rsidRPr="00AF621D">
        <w:rPr>
          <w:rFonts w:ascii="Arial" w:hAnsi="Arial" w:cs="Arial"/>
          <w:b/>
          <w:lang w:val="en-US"/>
        </w:rPr>
        <w:t>Balance</w:t>
      </w:r>
      <w:r>
        <w:rPr>
          <w:rFonts w:ascii="Arial" w:hAnsi="Arial" w:cs="Arial"/>
          <w:b/>
          <w:lang w:val="en-US"/>
        </w:rPr>
        <w:t xml:space="preserve"> of </w:t>
      </w:r>
      <w:r w:rsidR="00986809">
        <w:rPr>
          <w:rFonts w:ascii="Arial" w:hAnsi="Arial" w:cs="Arial"/>
          <w:b/>
          <w:lang w:val="en-US"/>
        </w:rPr>
        <w:t>i</w:t>
      </w:r>
      <w:r>
        <w:rPr>
          <w:rFonts w:ascii="Arial" w:hAnsi="Arial" w:cs="Arial"/>
          <w:b/>
          <w:lang w:val="en-US"/>
        </w:rPr>
        <w:t>nterests</w:t>
      </w:r>
      <w:r>
        <w:rPr>
          <w:rFonts w:ascii="Arial" w:hAnsi="Arial" w:cs="Arial"/>
          <w:lang w:val="en-US"/>
        </w:rPr>
        <w:t xml:space="preserve">. </w:t>
      </w:r>
      <w:r w:rsidR="0032635F" w:rsidRPr="00AF621D">
        <w:rPr>
          <w:rFonts w:ascii="Arial" w:hAnsi="Arial" w:cs="Arial"/>
          <w:lang w:val="en-US"/>
        </w:rPr>
        <w:t xml:space="preserve">The IP Policy seeks to ensure </w:t>
      </w:r>
      <w:proofErr w:type="gramStart"/>
      <w:r w:rsidR="0032635F" w:rsidRPr="00AF621D">
        <w:rPr>
          <w:rFonts w:ascii="Arial" w:hAnsi="Arial" w:cs="Arial"/>
          <w:lang w:val="en-US"/>
        </w:rPr>
        <w:t>the legal</w:t>
      </w:r>
      <w:proofErr w:type="gramEnd"/>
      <w:r w:rsidR="0032635F" w:rsidRPr="00AF621D">
        <w:rPr>
          <w:rFonts w:ascii="Arial" w:hAnsi="Arial" w:cs="Arial"/>
          <w:lang w:val="en-US"/>
        </w:rPr>
        <w:t xml:space="preserve"> protection</w:t>
      </w:r>
      <w:r w:rsidR="00E244A9">
        <w:rPr>
          <w:rFonts w:ascii="Arial" w:hAnsi="Arial" w:cs="Arial"/>
          <w:lang w:val="en-US"/>
        </w:rPr>
        <w:t>,</w:t>
      </w:r>
      <w:r w:rsidR="00FD4A6E">
        <w:rPr>
          <w:rFonts w:ascii="Arial" w:hAnsi="Arial" w:cs="Arial"/>
          <w:lang w:val="en-US"/>
        </w:rPr>
        <w:t xml:space="preserve"> where applicable</w:t>
      </w:r>
      <w:r w:rsidR="005F243A">
        <w:rPr>
          <w:rFonts w:ascii="Arial" w:hAnsi="Arial" w:cs="Arial"/>
          <w:lang w:val="en-US"/>
        </w:rPr>
        <w:t>;</w:t>
      </w:r>
      <w:r w:rsidR="0032635F" w:rsidRPr="00AF621D">
        <w:rPr>
          <w:rFonts w:ascii="Arial" w:hAnsi="Arial" w:cs="Arial"/>
          <w:lang w:val="en-US"/>
        </w:rPr>
        <w:t xml:space="preserve"> effective </w:t>
      </w:r>
      <w:r w:rsidR="00FD4A6E">
        <w:rPr>
          <w:rFonts w:ascii="Arial" w:hAnsi="Arial" w:cs="Arial"/>
          <w:lang w:val="en-US"/>
        </w:rPr>
        <w:t>management</w:t>
      </w:r>
      <w:r w:rsidR="0032635F" w:rsidRPr="00AF621D">
        <w:rPr>
          <w:rFonts w:ascii="Arial" w:hAnsi="Arial" w:cs="Arial"/>
          <w:lang w:val="en-US"/>
        </w:rPr>
        <w:t xml:space="preserve"> and </w:t>
      </w:r>
      <w:r w:rsidR="00C50A68">
        <w:rPr>
          <w:rFonts w:ascii="Arial" w:hAnsi="Arial" w:cs="Arial"/>
          <w:lang w:val="en-US"/>
        </w:rPr>
        <w:t>C</w:t>
      </w:r>
      <w:r w:rsidR="00D07EC7">
        <w:rPr>
          <w:rFonts w:ascii="Arial" w:hAnsi="Arial" w:cs="Arial"/>
          <w:lang w:val="en-US"/>
        </w:rPr>
        <w:t>ommercialization</w:t>
      </w:r>
      <w:r w:rsidR="0032635F" w:rsidRPr="00AF621D">
        <w:rPr>
          <w:rFonts w:ascii="Arial" w:hAnsi="Arial" w:cs="Arial"/>
          <w:lang w:val="en-US"/>
        </w:rPr>
        <w:t xml:space="preserve"> of </w:t>
      </w:r>
      <w:r w:rsidR="00C93E1B" w:rsidRPr="00AF621D">
        <w:rPr>
          <w:rFonts w:ascii="Arial" w:hAnsi="Arial" w:cs="Arial"/>
          <w:lang w:val="en-US"/>
        </w:rPr>
        <w:t>Institution</w:t>
      </w:r>
      <w:r w:rsidR="0032635F" w:rsidRPr="00AF621D">
        <w:rPr>
          <w:rFonts w:ascii="Arial" w:hAnsi="Arial" w:cs="Arial"/>
          <w:lang w:val="en-US"/>
        </w:rPr>
        <w:t xml:space="preserve"> </w:t>
      </w:r>
      <w:r w:rsidR="00F8155A" w:rsidRPr="00AF621D">
        <w:rPr>
          <w:rFonts w:ascii="Arial" w:hAnsi="Arial" w:cs="Arial"/>
          <w:lang w:val="en-US"/>
        </w:rPr>
        <w:t>IP</w:t>
      </w:r>
      <w:r w:rsidR="005F243A">
        <w:rPr>
          <w:rFonts w:ascii="Arial" w:hAnsi="Arial" w:cs="Arial"/>
          <w:lang w:val="en-US"/>
        </w:rPr>
        <w:t>;</w:t>
      </w:r>
      <w:r w:rsidR="0032635F" w:rsidRPr="00AF621D">
        <w:rPr>
          <w:rFonts w:ascii="Arial" w:hAnsi="Arial" w:cs="Arial"/>
          <w:lang w:val="en-US"/>
        </w:rPr>
        <w:t xml:space="preserve"> while at the same time not </w:t>
      </w:r>
      <w:r w:rsidR="00E244A9">
        <w:rPr>
          <w:rFonts w:ascii="Arial" w:hAnsi="Arial" w:cs="Arial"/>
          <w:lang w:val="en-US"/>
        </w:rPr>
        <w:t>impeding</w:t>
      </w:r>
      <w:r w:rsidR="00E244A9" w:rsidRPr="00AF621D">
        <w:rPr>
          <w:rFonts w:ascii="Arial" w:hAnsi="Arial" w:cs="Arial"/>
          <w:lang w:val="en-US"/>
        </w:rPr>
        <w:t xml:space="preserve"> </w:t>
      </w:r>
      <w:r w:rsidR="0032635F" w:rsidRPr="00AF621D">
        <w:rPr>
          <w:rFonts w:ascii="Arial" w:hAnsi="Arial" w:cs="Arial"/>
          <w:lang w:val="en-US"/>
        </w:rPr>
        <w:t xml:space="preserve">with the traditions of </w:t>
      </w:r>
      <w:r w:rsidR="00C93E1B" w:rsidRPr="00AF621D">
        <w:rPr>
          <w:rFonts w:ascii="Arial" w:hAnsi="Arial" w:cs="Arial"/>
          <w:lang w:val="en-US"/>
        </w:rPr>
        <w:t xml:space="preserve">education and </w:t>
      </w:r>
      <w:r w:rsidR="00FC5D22" w:rsidRPr="00AF621D">
        <w:rPr>
          <w:rFonts w:ascii="Arial" w:hAnsi="Arial" w:cs="Arial"/>
          <w:lang w:val="en-US"/>
        </w:rPr>
        <w:t xml:space="preserve">scholarship, </w:t>
      </w:r>
      <w:r w:rsidR="0032635F" w:rsidRPr="00AF621D">
        <w:rPr>
          <w:rFonts w:ascii="Arial" w:hAnsi="Arial" w:cs="Arial"/>
          <w:lang w:val="en-US"/>
        </w:rPr>
        <w:t xml:space="preserve">academic freedom, </w:t>
      </w:r>
      <w:r w:rsidR="00987402" w:rsidRPr="00AF621D">
        <w:rPr>
          <w:rFonts w:ascii="Arial" w:hAnsi="Arial" w:cs="Arial"/>
          <w:lang w:val="en-US"/>
        </w:rPr>
        <w:t xml:space="preserve">open and timely publications, </w:t>
      </w:r>
      <w:r w:rsidR="00F72FDB">
        <w:rPr>
          <w:rFonts w:ascii="Arial" w:hAnsi="Arial" w:cs="Arial"/>
          <w:lang w:val="en-US"/>
        </w:rPr>
        <w:t>I</w:t>
      </w:r>
      <w:r w:rsidR="00AD3BDF">
        <w:rPr>
          <w:rFonts w:ascii="Arial" w:hAnsi="Arial" w:cs="Arial"/>
          <w:lang w:val="en-US"/>
        </w:rPr>
        <w:t>nstitution</w:t>
      </w:r>
      <w:r w:rsidR="0032635F" w:rsidRPr="00AF621D">
        <w:rPr>
          <w:rFonts w:ascii="Arial" w:hAnsi="Arial" w:cs="Arial"/>
          <w:lang w:val="en-US"/>
        </w:rPr>
        <w:t xml:space="preserve"> sovereignty, and the </w:t>
      </w:r>
      <w:r w:rsidR="00F72FDB">
        <w:rPr>
          <w:rFonts w:ascii="Arial" w:hAnsi="Arial" w:cs="Arial"/>
          <w:lang w:val="en-US"/>
        </w:rPr>
        <w:t>I</w:t>
      </w:r>
      <w:r w:rsidR="00AD3BDF">
        <w:rPr>
          <w:rFonts w:ascii="Arial" w:hAnsi="Arial" w:cs="Arial"/>
          <w:lang w:val="en-US"/>
        </w:rPr>
        <w:t>nstitution</w:t>
      </w:r>
      <w:r w:rsidR="00F72FDB">
        <w:rPr>
          <w:rFonts w:ascii="Arial" w:hAnsi="Arial" w:cs="Arial"/>
          <w:lang w:val="en-US"/>
        </w:rPr>
        <w:t>’s</w:t>
      </w:r>
      <w:r w:rsidR="0032635F" w:rsidRPr="00AF621D">
        <w:rPr>
          <w:rFonts w:ascii="Arial" w:hAnsi="Arial" w:cs="Arial"/>
          <w:lang w:val="en-US"/>
        </w:rPr>
        <w:t xml:space="preserve"> mission serving the public interest</w:t>
      </w:r>
      <w:r w:rsidR="00F4470C" w:rsidRPr="00AF621D">
        <w:rPr>
          <w:rFonts w:ascii="Arial" w:hAnsi="Arial" w:cs="Arial"/>
          <w:lang w:val="en-US"/>
        </w:rPr>
        <w:t>.</w:t>
      </w:r>
    </w:p>
    <w:p w14:paraId="0C042BDD" w14:textId="77777777" w:rsidR="0032635F" w:rsidRPr="007A2171" w:rsidRDefault="0032635F" w:rsidP="00811E82">
      <w:pPr>
        <w:pStyle w:val="ListParagraph"/>
        <w:tabs>
          <w:tab w:val="left" w:pos="851"/>
        </w:tabs>
        <w:spacing w:after="0" w:line="240" w:lineRule="auto"/>
        <w:ind w:left="851" w:hanging="851"/>
        <w:jc w:val="both"/>
        <w:rPr>
          <w:rFonts w:ascii="Arial" w:hAnsi="Arial" w:cs="Arial"/>
          <w:lang w:val="en-US"/>
        </w:rPr>
      </w:pPr>
    </w:p>
    <w:p w14:paraId="2929F0DD" w14:textId="77777777" w:rsidR="008C2642" w:rsidRPr="00A60279" w:rsidRDefault="005D33DF" w:rsidP="00072A78">
      <w:pPr>
        <w:pStyle w:val="ListParagraph"/>
        <w:numPr>
          <w:ilvl w:val="1"/>
          <w:numId w:val="5"/>
        </w:numPr>
        <w:tabs>
          <w:tab w:val="left" w:pos="851"/>
        </w:tabs>
        <w:spacing w:after="0" w:line="240" w:lineRule="auto"/>
        <w:ind w:left="851" w:hanging="851"/>
        <w:jc w:val="both"/>
        <w:rPr>
          <w:rFonts w:ascii="Arial" w:hAnsi="Arial" w:cs="Arial"/>
          <w:b/>
          <w:color w:val="0070C0"/>
          <w:sz w:val="24"/>
        </w:rPr>
      </w:pPr>
      <w:r w:rsidRPr="00A60279">
        <w:rPr>
          <w:rFonts w:ascii="Arial" w:hAnsi="Arial" w:cs="Arial"/>
          <w:b/>
          <w:color w:val="0070C0"/>
          <w:sz w:val="24"/>
        </w:rPr>
        <w:t xml:space="preserve">Overall Principles </w:t>
      </w:r>
    </w:p>
    <w:p w14:paraId="258FA6DA" w14:textId="77777777" w:rsidR="008C2642" w:rsidRPr="007A2171" w:rsidRDefault="008C2642" w:rsidP="00811E82">
      <w:pPr>
        <w:pStyle w:val="ListParagraph"/>
        <w:tabs>
          <w:tab w:val="left" w:pos="851"/>
        </w:tabs>
        <w:spacing w:after="0" w:line="240" w:lineRule="auto"/>
        <w:ind w:left="851" w:hanging="851"/>
        <w:jc w:val="both"/>
        <w:rPr>
          <w:rFonts w:ascii="Arial" w:hAnsi="Arial" w:cs="Arial"/>
          <w:b/>
          <w:color w:val="000000" w:themeColor="text1"/>
        </w:rPr>
      </w:pPr>
    </w:p>
    <w:p w14:paraId="455F1347" w14:textId="77777777" w:rsidR="003D117F" w:rsidRPr="00335B1F" w:rsidRDefault="003D117F" w:rsidP="00811E82">
      <w:pPr>
        <w:pStyle w:val="ListParagraph"/>
        <w:tabs>
          <w:tab w:val="left" w:pos="851"/>
        </w:tabs>
        <w:spacing w:after="0" w:line="240" w:lineRule="auto"/>
        <w:ind w:left="851" w:hanging="851"/>
        <w:jc w:val="both"/>
        <w:rPr>
          <w:rFonts w:ascii="Arial" w:hAnsi="Arial" w:cs="Arial"/>
        </w:rPr>
      </w:pPr>
      <w:r w:rsidRPr="00335B1F">
        <w:rPr>
          <w:rFonts w:ascii="Arial" w:hAnsi="Arial" w:cs="Arial"/>
          <w:color w:val="000000" w:themeColor="text1"/>
        </w:rPr>
        <w:t>T</w:t>
      </w:r>
      <w:r w:rsidRPr="00335B1F">
        <w:rPr>
          <w:rFonts w:ascii="Arial" w:hAnsi="Arial" w:cs="Arial"/>
        </w:rPr>
        <w:t>he Institution operates under the following overall principles:</w:t>
      </w:r>
    </w:p>
    <w:p w14:paraId="31DD0675" w14:textId="6B737018" w:rsidR="003D117F" w:rsidRPr="00335B1F" w:rsidRDefault="003D117F" w:rsidP="00811E82">
      <w:pPr>
        <w:pStyle w:val="ListParagraph"/>
        <w:tabs>
          <w:tab w:val="left" w:pos="567"/>
          <w:tab w:val="left" w:pos="851"/>
        </w:tabs>
        <w:spacing w:after="0" w:line="240" w:lineRule="auto"/>
        <w:ind w:left="851" w:hanging="851"/>
        <w:jc w:val="both"/>
        <w:rPr>
          <w:rFonts w:ascii="Arial" w:hAnsi="Arial" w:cs="Arial"/>
          <w:lang w:val="en-US"/>
        </w:rPr>
      </w:pPr>
      <w:r w:rsidRPr="00335B1F">
        <w:rPr>
          <w:rFonts w:ascii="Arial" w:hAnsi="Arial" w:cs="Arial"/>
          <w:lang w:val="en-US"/>
        </w:rPr>
        <w:t xml:space="preserve"> </w:t>
      </w:r>
    </w:p>
    <w:p w14:paraId="56E2DAE2" w14:textId="0886FE9B" w:rsidR="00335B1F" w:rsidRPr="00335B1F" w:rsidRDefault="00986809" w:rsidP="00335B1F">
      <w:pPr>
        <w:pStyle w:val="ListParagraph"/>
        <w:numPr>
          <w:ilvl w:val="2"/>
          <w:numId w:val="5"/>
        </w:numPr>
        <w:tabs>
          <w:tab w:val="left" w:pos="851"/>
        </w:tabs>
        <w:spacing w:after="0" w:line="240" w:lineRule="auto"/>
        <w:ind w:left="851" w:hanging="851"/>
        <w:jc w:val="both"/>
        <w:rPr>
          <w:rFonts w:ascii="Arial" w:hAnsi="Arial" w:cs="Arial"/>
          <w:lang w:val="en-US"/>
        </w:rPr>
      </w:pPr>
      <w:r w:rsidRPr="00335B1F">
        <w:rPr>
          <w:rFonts w:ascii="Arial" w:hAnsi="Arial" w:cs="Arial"/>
          <w:b/>
          <w:lang w:val="en-US"/>
        </w:rPr>
        <w:t xml:space="preserve">Responsible </w:t>
      </w:r>
      <w:r w:rsidR="00C50A68">
        <w:rPr>
          <w:rFonts w:ascii="Arial" w:hAnsi="Arial" w:cs="Arial"/>
          <w:b/>
          <w:lang w:val="en-US"/>
        </w:rPr>
        <w:t>C</w:t>
      </w:r>
      <w:r w:rsidR="00D07EC7">
        <w:rPr>
          <w:rFonts w:ascii="Arial" w:hAnsi="Arial" w:cs="Arial"/>
          <w:b/>
          <w:lang w:val="en-US"/>
        </w:rPr>
        <w:t>ommercialization</w:t>
      </w:r>
      <w:r w:rsidRPr="00335B1F">
        <w:rPr>
          <w:rFonts w:ascii="Arial" w:hAnsi="Arial" w:cs="Arial"/>
          <w:lang w:val="en-US"/>
        </w:rPr>
        <w:t>.</w:t>
      </w:r>
      <w:r w:rsidR="005F70C6" w:rsidRPr="00335B1F">
        <w:rPr>
          <w:rFonts w:ascii="Arial" w:hAnsi="Arial" w:cs="Arial"/>
          <w:lang w:val="en-US"/>
        </w:rPr>
        <w:t xml:space="preserve"> </w:t>
      </w:r>
      <w:r w:rsidR="007B2FD4">
        <w:rPr>
          <w:rFonts w:ascii="Arial" w:hAnsi="Arial" w:cs="Arial"/>
          <w:lang w:val="en-US"/>
        </w:rPr>
        <w:t xml:space="preserve">Where IP arises </w:t>
      </w:r>
      <w:r w:rsidR="00823A21">
        <w:rPr>
          <w:rFonts w:ascii="Arial" w:hAnsi="Arial" w:cs="Arial"/>
          <w:lang w:val="en-US"/>
        </w:rPr>
        <w:t xml:space="preserve">that has commercial potential </w:t>
      </w:r>
      <w:proofErr w:type="gramStart"/>
      <w:r w:rsidR="00823A21">
        <w:rPr>
          <w:rFonts w:ascii="Arial" w:hAnsi="Arial" w:cs="Arial"/>
          <w:lang w:val="en-US"/>
        </w:rPr>
        <w:t>as a result of</w:t>
      </w:r>
      <w:proofErr w:type="gramEnd"/>
      <w:r w:rsidR="00823A21">
        <w:rPr>
          <w:rFonts w:ascii="Arial" w:hAnsi="Arial" w:cs="Arial"/>
          <w:lang w:val="en-US"/>
        </w:rPr>
        <w:t xml:space="preserve"> Research</w:t>
      </w:r>
      <w:r w:rsidR="007B2FD4">
        <w:rPr>
          <w:rFonts w:ascii="Arial" w:hAnsi="Arial" w:cs="Arial"/>
          <w:lang w:val="en-US"/>
        </w:rPr>
        <w:t>, t</w:t>
      </w:r>
      <w:r w:rsidR="005F70C6" w:rsidRPr="00335B1F">
        <w:rPr>
          <w:rFonts w:ascii="Arial" w:hAnsi="Arial" w:cs="Arial"/>
          <w:lang w:val="en-US"/>
        </w:rPr>
        <w:t xml:space="preserve">he Institution intends to make </w:t>
      </w:r>
      <w:r w:rsidR="00D54675">
        <w:rPr>
          <w:rFonts w:ascii="Arial" w:hAnsi="Arial" w:cs="Arial"/>
          <w:lang w:val="en-US"/>
        </w:rPr>
        <w:t>such</w:t>
      </w:r>
      <w:r w:rsidR="00D54675" w:rsidRPr="00335B1F">
        <w:rPr>
          <w:rFonts w:ascii="Arial" w:hAnsi="Arial" w:cs="Arial"/>
          <w:lang w:val="en-US"/>
        </w:rPr>
        <w:t xml:space="preserve"> </w:t>
      </w:r>
      <w:r w:rsidR="005F70C6" w:rsidRPr="00335B1F">
        <w:rPr>
          <w:rFonts w:ascii="Arial" w:hAnsi="Arial" w:cs="Arial"/>
          <w:lang w:val="en-US"/>
        </w:rPr>
        <w:t xml:space="preserve">IP available in a form that will most effectively promote its development and use for economic and social benefit.  </w:t>
      </w:r>
    </w:p>
    <w:p w14:paraId="318B6DD3" w14:textId="77777777" w:rsidR="00986809" w:rsidRPr="00335B1F" w:rsidRDefault="00986809" w:rsidP="00335B1F">
      <w:pPr>
        <w:pStyle w:val="ListParagraph"/>
        <w:tabs>
          <w:tab w:val="left" w:pos="851"/>
        </w:tabs>
        <w:spacing w:after="0" w:line="240" w:lineRule="auto"/>
        <w:ind w:left="851"/>
        <w:jc w:val="both"/>
        <w:rPr>
          <w:rFonts w:ascii="Arial" w:hAnsi="Arial" w:cs="Arial"/>
          <w:lang w:val="en-US"/>
        </w:rPr>
      </w:pPr>
    </w:p>
    <w:p w14:paraId="7BBC30EF" w14:textId="3DE23BE1" w:rsidR="00BA013F" w:rsidRPr="00335B1F" w:rsidRDefault="00E244A9" w:rsidP="00072A78">
      <w:pPr>
        <w:pStyle w:val="ListParagraph"/>
        <w:numPr>
          <w:ilvl w:val="2"/>
          <w:numId w:val="5"/>
        </w:numPr>
        <w:tabs>
          <w:tab w:val="left" w:pos="851"/>
        </w:tabs>
        <w:spacing w:after="0" w:line="240" w:lineRule="auto"/>
        <w:ind w:left="851" w:hanging="851"/>
        <w:jc w:val="both"/>
        <w:rPr>
          <w:rFonts w:ascii="Arial" w:hAnsi="Arial" w:cs="Arial"/>
          <w:lang w:val="en-US"/>
        </w:rPr>
      </w:pPr>
      <w:r>
        <w:rPr>
          <w:rFonts w:ascii="Arial" w:hAnsi="Arial" w:cs="Arial"/>
          <w:b/>
          <w:lang w:val="en-US"/>
        </w:rPr>
        <w:t>Incentives</w:t>
      </w:r>
      <w:r w:rsidR="00B90137" w:rsidRPr="00335B1F">
        <w:rPr>
          <w:rFonts w:ascii="Arial" w:hAnsi="Arial" w:cs="Arial"/>
          <w:lang w:val="en-US"/>
        </w:rPr>
        <w:t xml:space="preserve">. The </w:t>
      </w:r>
      <w:r w:rsidR="00BA013F" w:rsidRPr="00335B1F">
        <w:rPr>
          <w:rFonts w:ascii="Arial" w:hAnsi="Arial" w:cs="Arial"/>
          <w:lang w:val="en-US"/>
        </w:rPr>
        <w:t>Institution</w:t>
      </w:r>
      <w:r w:rsidR="00BA013F" w:rsidRPr="00335B1F" w:rsidDel="00DA5B5D">
        <w:rPr>
          <w:rFonts w:ascii="Arial" w:hAnsi="Arial" w:cs="Arial"/>
          <w:lang w:val="en-US"/>
        </w:rPr>
        <w:t xml:space="preserve"> </w:t>
      </w:r>
      <w:r w:rsidR="0057278E">
        <w:rPr>
          <w:rFonts w:ascii="Arial" w:hAnsi="Arial" w:cs="Arial"/>
          <w:lang w:val="en-US"/>
        </w:rPr>
        <w:t>wishes to</w:t>
      </w:r>
      <w:r w:rsidR="0057278E" w:rsidRPr="00335B1F">
        <w:rPr>
          <w:rFonts w:ascii="Arial" w:hAnsi="Arial" w:cs="Arial"/>
          <w:lang w:val="en-US"/>
        </w:rPr>
        <w:t xml:space="preserve"> </w:t>
      </w:r>
      <w:r w:rsidR="00D07EC7">
        <w:rPr>
          <w:rFonts w:ascii="Arial" w:hAnsi="Arial" w:cs="Arial"/>
          <w:lang w:val="en-US"/>
        </w:rPr>
        <w:t>recognize</w:t>
      </w:r>
      <w:r w:rsidR="00BA013F" w:rsidRPr="00335B1F">
        <w:rPr>
          <w:rFonts w:ascii="Arial" w:hAnsi="Arial" w:cs="Arial"/>
          <w:lang w:val="en-US"/>
        </w:rPr>
        <w:t xml:space="preserve"> and reward</w:t>
      </w:r>
      <w:r w:rsidR="00B90137" w:rsidRPr="00335B1F">
        <w:rPr>
          <w:rFonts w:ascii="Arial" w:hAnsi="Arial" w:cs="Arial"/>
          <w:lang w:val="en-US"/>
        </w:rPr>
        <w:t xml:space="preserve"> </w:t>
      </w:r>
      <w:r w:rsidR="006F6302" w:rsidRPr="00335B1F">
        <w:rPr>
          <w:rFonts w:ascii="Arial" w:hAnsi="Arial" w:cs="Arial"/>
          <w:lang w:val="en-US"/>
        </w:rPr>
        <w:t>Staff Members</w:t>
      </w:r>
      <w:r w:rsidR="00BB156B">
        <w:rPr>
          <w:rFonts w:ascii="Arial" w:hAnsi="Arial" w:cs="Arial"/>
          <w:lang w:val="en-US"/>
        </w:rPr>
        <w:t>,</w:t>
      </w:r>
      <w:r w:rsidR="007264D0" w:rsidRPr="00335B1F">
        <w:rPr>
          <w:rFonts w:ascii="Arial" w:hAnsi="Arial" w:cs="Arial"/>
          <w:lang w:val="en-US"/>
        </w:rPr>
        <w:t xml:space="preserve"> Students </w:t>
      </w:r>
      <w:r w:rsidR="00BB156B">
        <w:rPr>
          <w:rFonts w:ascii="Arial" w:hAnsi="Arial" w:cs="Arial"/>
          <w:lang w:val="en-US"/>
        </w:rPr>
        <w:t xml:space="preserve">and Visitors </w:t>
      </w:r>
      <w:r w:rsidR="00BA013F" w:rsidRPr="00335B1F">
        <w:rPr>
          <w:rFonts w:ascii="Arial" w:hAnsi="Arial" w:cs="Arial"/>
          <w:lang w:val="en-US"/>
        </w:rPr>
        <w:t xml:space="preserve">whose </w:t>
      </w:r>
      <w:r w:rsidR="00F8155A" w:rsidRPr="00335B1F">
        <w:rPr>
          <w:rFonts w:ascii="Arial" w:hAnsi="Arial" w:cs="Arial"/>
          <w:lang w:val="en-US"/>
        </w:rPr>
        <w:t>IP</w:t>
      </w:r>
      <w:r w:rsidR="00BA013F" w:rsidRPr="00335B1F">
        <w:rPr>
          <w:rFonts w:ascii="Arial" w:hAnsi="Arial" w:cs="Arial"/>
          <w:lang w:val="en-US"/>
        </w:rPr>
        <w:t xml:space="preserve"> genera</w:t>
      </w:r>
      <w:r>
        <w:rPr>
          <w:rFonts w:ascii="Arial" w:hAnsi="Arial" w:cs="Arial"/>
          <w:lang w:val="en-US"/>
        </w:rPr>
        <w:t xml:space="preserve">tes </w:t>
      </w:r>
      <w:r w:rsidR="00BA013F" w:rsidRPr="00335B1F">
        <w:rPr>
          <w:rFonts w:ascii="Arial" w:hAnsi="Arial" w:cs="Arial"/>
          <w:lang w:val="en-US"/>
        </w:rPr>
        <w:t>a demonstrable soci</w:t>
      </w:r>
      <w:r>
        <w:rPr>
          <w:rFonts w:ascii="Arial" w:hAnsi="Arial" w:cs="Arial"/>
          <w:lang w:val="en-US"/>
        </w:rPr>
        <w:t>o- and/or economic</w:t>
      </w:r>
      <w:r w:rsidR="00BA013F" w:rsidRPr="00335B1F">
        <w:rPr>
          <w:rFonts w:ascii="Arial" w:hAnsi="Arial" w:cs="Arial"/>
          <w:lang w:val="en-US"/>
        </w:rPr>
        <w:t xml:space="preserve"> impact. </w:t>
      </w:r>
    </w:p>
    <w:p w14:paraId="7DAE2EE4" w14:textId="77777777" w:rsidR="00BA013F" w:rsidRPr="007A2171" w:rsidRDefault="00BA013F" w:rsidP="00811E82">
      <w:pPr>
        <w:pStyle w:val="ListParagraph"/>
        <w:tabs>
          <w:tab w:val="left" w:pos="851"/>
        </w:tabs>
        <w:spacing w:after="0" w:line="240" w:lineRule="auto"/>
        <w:ind w:left="851" w:hanging="851"/>
        <w:jc w:val="both"/>
        <w:rPr>
          <w:rFonts w:ascii="Arial" w:hAnsi="Arial" w:cs="Arial"/>
          <w:lang w:val="en-US"/>
        </w:rPr>
      </w:pPr>
    </w:p>
    <w:p w14:paraId="0645D772" w14:textId="2B1FE9BA" w:rsidR="005D33DF" w:rsidRPr="007B06E2" w:rsidRDefault="007264D0" w:rsidP="00811E82">
      <w:pPr>
        <w:spacing w:after="0" w:line="240" w:lineRule="auto"/>
        <w:jc w:val="both"/>
        <w:rPr>
          <w:rFonts w:ascii="Arial" w:hAnsi="Arial" w:cs="Arial"/>
          <w:b/>
        </w:rPr>
      </w:pPr>
      <w:r>
        <w:rPr>
          <w:rFonts w:ascii="Arial" w:hAnsi="Arial" w:cs="Arial"/>
          <w:b/>
          <w:lang w:val="en-US"/>
        </w:rPr>
        <w:t>[</w:t>
      </w:r>
      <w:r w:rsidR="005D33DF" w:rsidRPr="007B06E2">
        <w:rPr>
          <w:rFonts w:ascii="Arial" w:hAnsi="Arial" w:cs="Arial"/>
          <w:b/>
        </w:rPr>
        <w:t>Option</w:t>
      </w:r>
      <w:r w:rsidR="007B06E2" w:rsidRPr="007B06E2">
        <w:rPr>
          <w:rFonts w:ascii="Arial" w:hAnsi="Arial" w:cs="Arial"/>
          <w:b/>
        </w:rPr>
        <w:t xml:space="preserve"> - </w:t>
      </w:r>
      <w:r w:rsidR="006E4D62">
        <w:rPr>
          <w:rFonts w:ascii="Arial" w:hAnsi="Arial" w:cs="Arial"/>
          <w:b/>
        </w:rPr>
        <w:t>C</w:t>
      </w:r>
      <w:r w:rsidR="005D33DF" w:rsidRPr="007B06E2">
        <w:rPr>
          <w:rFonts w:ascii="Arial" w:hAnsi="Arial" w:cs="Arial"/>
          <w:b/>
        </w:rPr>
        <w:t xml:space="preserve">lause to promote the </w:t>
      </w:r>
      <w:r>
        <w:rPr>
          <w:rFonts w:ascii="Arial" w:hAnsi="Arial" w:cs="Arial"/>
          <w:b/>
        </w:rPr>
        <w:t>inclusion</w:t>
      </w:r>
      <w:r w:rsidRPr="007B06E2">
        <w:rPr>
          <w:rFonts w:ascii="Arial" w:hAnsi="Arial" w:cs="Arial"/>
          <w:b/>
        </w:rPr>
        <w:t xml:space="preserve"> </w:t>
      </w:r>
      <w:r w:rsidR="005D33DF" w:rsidRPr="007B06E2">
        <w:rPr>
          <w:rFonts w:ascii="Arial" w:hAnsi="Arial" w:cs="Arial"/>
          <w:b/>
        </w:rPr>
        <w:t>of local</w:t>
      </w:r>
      <w:r>
        <w:rPr>
          <w:rFonts w:ascii="Arial" w:hAnsi="Arial" w:cs="Arial"/>
          <w:b/>
        </w:rPr>
        <w:t>, regional</w:t>
      </w:r>
      <w:r w:rsidR="005D33DF" w:rsidRPr="007B06E2">
        <w:rPr>
          <w:rFonts w:ascii="Arial" w:hAnsi="Arial" w:cs="Arial"/>
          <w:b/>
        </w:rPr>
        <w:t xml:space="preserve"> and/or small business</w:t>
      </w:r>
      <w:r w:rsidR="00B90137">
        <w:rPr>
          <w:rFonts w:ascii="Arial" w:hAnsi="Arial" w:cs="Arial"/>
          <w:b/>
        </w:rPr>
        <w:t>es</w:t>
      </w:r>
      <w:r w:rsidR="005D33DF" w:rsidRPr="007B06E2">
        <w:rPr>
          <w:rFonts w:ascii="Arial" w:hAnsi="Arial" w:cs="Arial"/>
          <w:b/>
        </w:rPr>
        <w:t xml:space="preserve"> in </w:t>
      </w:r>
      <w:r w:rsidR="00F578F3" w:rsidRPr="007B06E2">
        <w:rPr>
          <w:rFonts w:ascii="Arial" w:hAnsi="Arial" w:cs="Arial"/>
          <w:b/>
        </w:rPr>
        <w:t xml:space="preserve">development and </w:t>
      </w:r>
      <w:r w:rsidR="00C50A68">
        <w:rPr>
          <w:rFonts w:ascii="Arial" w:hAnsi="Arial" w:cs="Arial"/>
          <w:b/>
        </w:rPr>
        <w:t>C</w:t>
      </w:r>
      <w:r w:rsidR="00D07EC7">
        <w:rPr>
          <w:rFonts w:ascii="Arial" w:hAnsi="Arial" w:cs="Arial"/>
          <w:b/>
        </w:rPr>
        <w:t>ommercialization</w:t>
      </w:r>
      <w:r w:rsidR="00ED1675">
        <w:rPr>
          <w:rFonts w:ascii="Arial" w:hAnsi="Arial" w:cs="Arial"/>
          <w:b/>
        </w:rPr>
        <w:t xml:space="preserve"> of Institution IP</w:t>
      </w:r>
      <w:r w:rsidR="005D33DF" w:rsidRPr="007B06E2">
        <w:rPr>
          <w:rFonts w:ascii="Arial" w:hAnsi="Arial" w:cs="Arial"/>
          <w:b/>
        </w:rPr>
        <w:t>:</w:t>
      </w:r>
      <w:r>
        <w:rPr>
          <w:rFonts w:ascii="Arial" w:hAnsi="Arial" w:cs="Arial"/>
          <w:b/>
        </w:rPr>
        <w:t>]</w:t>
      </w:r>
    </w:p>
    <w:p w14:paraId="4066E145" w14:textId="77777777" w:rsidR="005D33DF" w:rsidRPr="007A2171" w:rsidRDefault="005D33DF" w:rsidP="00811E82">
      <w:pPr>
        <w:spacing w:after="0" w:line="240" w:lineRule="auto"/>
        <w:jc w:val="both"/>
        <w:rPr>
          <w:rFonts w:ascii="Arial" w:hAnsi="Arial" w:cs="Arial"/>
          <w:color w:val="002060"/>
        </w:rPr>
      </w:pPr>
    </w:p>
    <w:p w14:paraId="6061FC5D" w14:textId="19FD637E" w:rsidR="001F685C" w:rsidRPr="00A86369" w:rsidRDefault="0008169A" w:rsidP="00072A78">
      <w:pPr>
        <w:pStyle w:val="ListParagraph"/>
        <w:numPr>
          <w:ilvl w:val="2"/>
          <w:numId w:val="5"/>
        </w:numPr>
        <w:tabs>
          <w:tab w:val="left" w:pos="851"/>
        </w:tabs>
        <w:spacing w:after="0" w:line="240" w:lineRule="auto"/>
        <w:ind w:left="851" w:hanging="851"/>
        <w:jc w:val="both"/>
        <w:rPr>
          <w:rFonts w:ascii="Arial" w:hAnsi="Arial" w:cs="Arial"/>
          <w:lang w:val="en-US"/>
        </w:rPr>
      </w:pPr>
      <w:r w:rsidRPr="0008169A">
        <w:rPr>
          <w:rFonts w:ascii="Arial" w:hAnsi="Arial" w:cs="Arial"/>
          <w:b/>
        </w:rPr>
        <w:t xml:space="preserve">Local </w:t>
      </w:r>
      <w:r w:rsidR="00986809">
        <w:rPr>
          <w:rFonts w:ascii="Arial" w:hAnsi="Arial" w:cs="Arial"/>
          <w:b/>
        </w:rPr>
        <w:t>d</w:t>
      </w:r>
      <w:r w:rsidRPr="0008169A">
        <w:rPr>
          <w:rFonts w:ascii="Arial" w:hAnsi="Arial" w:cs="Arial"/>
          <w:b/>
        </w:rPr>
        <w:t>evelopment</w:t>
      </w:r>
      <w:r>
        <w:rPr>
          <w:rFonts w:ascii="Arial" w:hAnsi="Arial" w:cs="Arial"/>
        </w:rPr>
        <w:t xml:space="preserve">. </w:t>
      </w:r>
      <w:r w:rsidR="00B90137" w:rsidRPr="00A86369">
        <w:rPr>
          <w:rFonts w:ascii="Arial" w:hAnsi="Arial" w:cs="Arial"/>
        </w:rPr>
        <w:t xml:space="preserve">The </w:t>
      </w:r>
      <w:r w:rsidR="004E5A45" w:rsidRPr="00A86369">
        <w:rPr>
          <w:rFonts w:ascii="Arial" w:hAnsi="Arial" w:cs="Arial"/>
          <w:lang w:val="en-US"/>
        </w:rPr>
        <w:t xml:space="preserve">Institution encourages </w:t>
      </w:r>
      <w:r w:rsidR="00DC7923">
        <w:rPr>
          <w:rFonts w:ascii="Arial" w:hAnsi="Arial" w:cs="Arial"/>
          <w:lang w:val="en-US"/>
        </w:rPr>
        <w:t>Research</w:t>
      </w:r>
      <w:r w:rsidR="004E5A45" w:rsidRPr="00A86369">
        <w:rPr>
          <w:rFonts w:ascii="Arial" w:hAnsi="Arial" w:cs="Arial"/>
          <w:lang w:val="en-US"/>
        </w:rPr>
        <w:t xml:space="preserve"> that responds to the </w:t>
      </w:r>
      <w:r w:rsidR="0051723A">
        <w:rPr>
          <w:rFonts w:ascii="Arial" w:hAnsi="Arial" w:cs="Arial"/>
          <w:lang w:val="en-US"/>
        </w:rPr>
        <w:t xml:space="preserve">local, regional and national </w:t>
      </w:r>
      <w:r w:rsidR="004E5A45" w:rsidRPr="00A86369">
        <w:rPr>
          <w:rFonts w:ascii="Arial" w:hAnsi="Arial" w:cs="Arial"/>
          <w:lang w:val="en-US"/>
        </w:rPr>
        <w:t xml:space="preserve">needs.  </w:t>
      </w:r>
      <w:r w:rsidR="00EF7D30" w:rsidRPr="00A86369">
        <w:rPr>
          <w:rFonts w:ascii="Arial" w:hAnsi="Arial" w:cs="Arial"/>
          <w:lang w:val="en-US"/>
        </w:rPr>
        <w:t xml:space="preserve">In its efforts to </w:t>
      </w:r>
      <w:r w:rsidR="00D07EC7">
        <w:rPr>
          <w:rFonts w:ascii="Arial" w:hAnsi="Arial" w:cs="Arial"/>
          <w:lang w:val="en-US"/>
        </w:rPr>
        <w:t>Commercialize</w:t>
      </w:r>
      <w:r w:rsidR="00EF7D30" w:rsidRPr="00A86369">
        <w:rPr>
          <w:rFonts w:ascii="Arial" w:hAnsi="Arial" w:cs="Arial"/>
          <w:lang w:val="en-US"/>
        </w:rPr>
        <w:t xml:space="preserve"> Institution IP, t</w:t>
      </w:r>
      <w:r w:rsidR="001F685C" w:rsidRPr="00A86369">
        <w:rPr>
          <w:rFonts w:ascii="Arial" w:hAnsi="Arial" w:cs="Arial"/>
          <w:lang w:val="en-US"/>
        </w:rPr>
        <w:t xml:space="preserve">he </w:t>
      </w:r>
      <w:r w:rsidR="001F685C" w:rsidRPr="00A86369">
        <w:rPr>
          <w:rFonts w:ascii="Arial" w:hAnsi="Arial" w:cs="Arial"/>
          <w:lang w:val="en-US"/>
        </w:rPr>
        <w:lastRenderedPageBreak/>
        <w:t xml:space="preserve">Institution </w:t>
      </w:r>
      <w:r w:rsidR="005223BE">
        <w:rPr>
          <w:rFonts w:ascii="Arial" w:hAnsi="Arial" w:cs="Arial"/>
          <w:lang w:val="en-US"/>
        </w:rPr>
        <w:t>shall</w:t>
      </w:r>
      <w:r w:rsidR="00AC71A9" w:rsidRPr="00A86369">
        <w:rPr>
          <w:rFonts w:ascii="Arial" w:hAnsi="Arial" w:cs="Arial"/>
          <w:lang w:val="en-US"/>
        </w:rPr>
        <w:t xml:space="preserve"> </w:t>
      </w:r>
      <w:r w:rsidR="001F685C" w:rsidRPr="00A86369">
        <w:rPr>
          <w:rFonts w:ascii="Arial" w:hAnsi="Arial" w:cs="Arial"/>
          <w:lang w:val="en-US"/>
        </w:rPr>
        <w:t xml:space="preserve">seek to </w:t>
      </w:r>
      <w:r w:rsidR="00D07EC7">
        <w:rPr>
          <w:rFonts w:ascii="Arial" w:hAnsi="Arial" w:cs="Arial"/>
          <w:lang w:val="en-US"/>
        </w:rPr>
        <w:t>optimize</w:t>
      </w:r>
      <w:r w:rsidR="001F685C" w:rsidRPr="00A86369">
        <w:rPr>
          <w:rFonts w:ascii="Arial" w:hAnsi="Arial" w:cs="Arial"/>
          <w:lang w:val="en-US"/>
        </w:rPr>
        <w:t xml:space="preserve"> the economic and societal </w:t>
      </w:r>
      <w:r w:rsidR="00F307A9" w:rsidRPr="00A86369">
        <w:rPr>
          <w:rFonts w:ascii="Arial" w:hAnsi="Arial" w:cs="Arial"/>
          <w:lang w:val="en-US"/>
        </w:rPr>
        <w:t>benefits for</w:t>
      </w:r>
      <w:r w:rsidR="001F685C" w:rsidRPr="00A86369">
        <w:rPr>
          <w:rFonts w:ascii="Arial" w:hAnsi="Arial" w:cs="Arial"/>
          <w:lang w:val="en-US"/>
        </w:rPr>
        <w:t xml:space="preserve"> </w:t>
      </w:r>
      <w:r w:rsidR="00125445">
        <w:rPr>
          <w:rFonts w:ascii="Arial" w:hAnsi="Arial" w:cs="Arial"/>
          <w:lang w:val="en-US"/>
        </w:rPr>
        <w:t>industry</w:t>
      </w:r>
      <w:r w:rsidR="00125445" w:rsidRPr="00A86369">
        <w:rPr>
          <w:rFonts w:ascii="Arial" w:hAnsi="Arial" w:cs="Arial"/>
          <w:lang w:val="en-US"/>
        </w:rPr>
        <w:t xml:space="preserve"> </w:t>
      </w:r>
      <w:r w:rsidR="00B845DC" w:rsidRPr="00A86369">
        <w:rPr>
          <w:rFonts w:ascii="Arial" w:hAnsi="Arial" w:cs="Arial"/>
          <w:lang w:val="en-US"/>
        </w:rPr>
        <w:t xml:space="preserve">from </w:t>
      </w:r>
      <w:r w:rsidR="00B90137" w:rsidRPr="00A86369">
        <w:rPr>
          <w:rFonts w:ascii="Arial" w:hAnsi="Arial" w:cs="Arial"/>
          <w:lang w:val="en-US"/>
        </w:rPr>
        <w:t>[</w:t>
      </w:r>
      <w:r w:rsidR="00B90137" w:rsidRPr="00553AC6">
        <w:rPr>
          <w:rFonts w:ascii="Arial" w:hAnsi="Arial" w:cs="Arial"/>
          <w:color w:val="000000" w:themeColor="text1"/>
          <w:shd w:val="clear" w:color="auto" w:fill="D9D9D9" w:themeFill="background1" w:themeFillShade="D9"/>
        </w:rPr>
        <w:t>Country</w:t>
      </w:r>
      <w:r w:rsidR="00B90137" w:rsidRPr="00A86369">
        <w:rPr>
          <w:rFonts w:ascii="Arial" w:hAnsi="Arial" w:cs="Arial"/>
          <w:lang w:val="en-US"/>
        </w:rPr>
        <w:t>]</w:t>
      </w:r>
      <w:r w:rsidR="00B845DC" w:rsidRPr="00A86369">
        <w:rPr>
          <w:rFonts w:ascii="Arial" w:hAnsi="Arial" w:cs="Arial"/>
          <w:lang w:val="en-US"/>
        </w:rPr>
        <w:t xml:space="preserve"> </w:t>
      </w:r>
      <w:r w:rsidR="003E6DD8" w:rsidRPr="00A86369">
        <w:rPr>
          <w:rFonts w:ascii="Arial" w:hAnsi="Arial" w:cs="Arial"/>
          <w:lang w:val="en-US"/>
        </w:rPr>
        <w:t xml:space="preserve">[and to address </w:t>
      </w:r>
      <w:r w:rsidR="003F3FA2" w:rsidRPr="00A86369">
        <w:rPr>
          <w:rFonts w:ascii="Arial" w:hAnsi="Arial" w:cs="Arial"/>
          <w:lang w:val="en-US"/>
        </w:rPr>
        <w:t>[</w:t>
      </w:r>
      <w:r w:rsidR="005013EF" w:rsidRPr="005013EF">
        <w:rPr>
          <w:rFonts w:ascii="Arial" w:hAnsi="Arial" w:cs="Arial"/>
          <w:color w:val="000000" w:themeColor="text1"/>
          <w:shd w:val="clear" w:color="auto" w:fill="D9D9D9" w:themeFill="background1" w:themeFillShade="D9"/>
        </w:rPr>
        <w:t>P</w:t>
      </w:r>
      <w:r w:rsidR="003E6DD8" w:rsidRPr="00553AC6">
        <w:rPr>
          <w:rFonts w:ascii="Arial" w:hAnsi="Arial" w:cs="Arial"/>
          <w:color w:val="000000" w:themeColor="text1"/>
          <w:shd w:val="clear" w:color="auto" w:fill="D9D9D9" w:themeFill="background1" w:themeFillShade="D9"/>
        </w:rPr>
        <w:t>riority needs</w:t>
      </w:r>
      <w:r w:rsidR="003E6DD8" w:rsidRPr="00A86369">
        <w:rPr>
          <w:rFonts w:ascii="Arial" w:hAnsi="Arial" w:cs="Arial"/>
          <w:lang w:val="en-US"/>
        </w:rPr>
        <w:t>]</w:t>
      </w:r>
      <w:r w:rsidR="003F3FA2" w:rsidRPr="00A86369">
        <w:rPr>
          <w:rFonts w:ascii="Arial" w:hAnsi="Arial" w:cs="Arial"/>
          <w:lang w:val="en-US"/>
        </w:rPr>
        <w:t>]</w:t>
      </w:r>
      <w:r w:rsidR="003E6DD8" w:rsidRPr="00A86369">
        <w:rPr>
          <w:rFonts w:ascii="Arial" w:hAnsi="Arial" w:cs="Arial"/>
          <w:lang w:val="en-US"/>
        </w:rPr>
        <w:t>.</w:t>
      </w:r>
    </w:p>
    <w:p w14:paraId="1673239D" w14:textId="77777777" w:rsidR="004E5A45" w:rsidRDefault="004E5A45" w:rsidP="00811E82">
      <w:pPr>
        <w:pStyle w:val="ListParagraph"/>
        <w:tabs>
          <w:tab w:val="left" w:pos="851"/>
        </w:tabs>
        <w:spacing w:after="0" w:line="240" w:lineRule="auto"/>
        <w:ind w:left="851"/>
        <w:jc w:val="both"/>
        <w:rPr>
          <w:rFonts w:ascii="Arial" w:hAnsi="Arial" w:cs="Arial"/>
          <w:lang w:val="en-US"/>
        </w:rPr>
      </w:pPr>
    </w:p>
    <w:p w14:paraId="4F5762CE" w14:textId="77777777" w:rsidR="00A40B92" w:rsidRPr="007A2171" w:rsidRDefault="00A40B92" w:rsidP="00811E82">
      <w:pPr>
        <w:spacing w:after="0" w:line="240" w:lineRule="auto"/>
        <w:ind w:left="425"/>
        <w:contextualSpacing/>
        <w:jc w:val="both"/>
        <w:rPr>
          <w:rFonts w:ascii="Arial" w:hAnsi="Arial" w:cs="Arial"/>
          <w:color w:val="000000" w:themeColor="text1"/>
          <w:sz w:val="24"/>
        </w:rPr>
      </w:pPr>
    </w:p>
    <w:p w14:paraId="15C4786D" w14:textId="77777777" w:rsidR="006B31BB" w:rsidRDefault="006B31BB">
      <w:pPr>
        <w:pStyle w:val="Heading1"/>
        <w:keepLines w:val="0"/>
        <w:shd w:val="clear" w:color="auto" w:fill="1F497D" w:themeFill="text2"/>
        <w:spacing w:before="0" w:line="240" w:lineRule="auto"/>
        <w:rPr>
          <w:rFonts w:ascii="Arial" w:hAnsi="Arial" w:cs="Arial"/>
          <w:color w:val="FFFFFF" w:themeColor="background1"/>
          <w:sz w:val="22"/>
          <w:szCs w:val="22"/>
        </w:rPr>
      </w:pPr>
      <w:bookmarkStart w:id="3" w:name="_Toc490468517"/>
    </w:p>
    <w:p w14:paraId="64BAB830" w14:textId="78032DB3" w:rsidR="00795C0C" w:rsidRPr="001B2785" w:rsidRDefault="001E2B05">
      <w:pPr>
        <w:pStyle w:val="Heading1"/>
        <w:keepLines w:val="0"/>
        <w:shd w:val="clear" w:color="auto" w:fill="1F497D" w:themeFill="text2"/>
        <w:spacing w:before="0" w:after="240" w:line="480" w:lineRule="auto"/>
        <w:rPr>
          <w:rFonts w:ascii="Arial" w:hAnsi="Arial" w:cs="Arial"/>
          <w:color w:val="FFFFFF" w:themeColor="background1"/>
          <w:sz w:val="24"/>
          <w:szCs w:val="22"/>
        </w:rPr>
      </w:pPr>
      <w:bookmarkStart w:id="4" w:name="_Toc490821205"/>
      <w:bookmarkStart w:id="5" w:name="_Toc512870515"/>
      <w:r w:rsidRPr="001B2785">
        <w:rPr>
          <w:rFonts w:ascii="Arial" w:hAnsi="Arial" w:cs="Arial"/>
          <w:color w:val="FFFFFF" w:themeColor="background1"/>
          <w:sz w:val="24"/>
          <w:szCs w:val="22"/>
        </w:rPr>
        <w:t xml:space="preserve">ARTICLE </w:t>
      </w:r>
      <w:r w:rsidR="004E76B4" w:rsidRPr="001B2785">
        <w:rPr>
          <w:rFonts w:ascii="Arial" w:hAnsi="Arial" w:cs="Arial"/>
          <w:color w:val="FFFFFF" w:themeColor="background1"/>
          <w:sz w:val="24"/>
          <w:szCs w:val="22"/>
        </w:rPr>
        <w:t>2</w:t>
      </w:r>
      <w:r w:rsidR="00883178" w:rsidRPr="001B2785">
        <w:rPr>
          <w:rFonts w:ascii="Arial" w:hAnsi="Arial" w:cs="Arial"/>
          <w:color w:val="FFFFFF" w:themeColor="background1"/>
          <w:sz w:val="24"/>
          <w:szCs w:val="22"/>
        </w:rPr>
        <w:t xml:space="preserve"> -</w:t>
      </w:r>
      <w:r w:rsidRPr="001B2785">
        <w:rPr>
          <w:rFonts w:ascii="Arial" w:hAnsi="Arial" w:cs="Arial"/>
          <w:color w:val="FFFFFF" w:themeColor="background1"/>
          <w:sz w:val="24"/>
          <w:szCs w:val="22"/>
        </w:rPr>
        <w:t xml:space="preserve"> </w:t>
      </w:r>
      <w:r w:rsidR="00ED3623" w:rsidRPr="001B2785">
        <w:rPr>
          <w:rFonts w:ascii="Arial" w:hAnsi="Arial" w:cs="Arial"/>
          <w:color w:val="FFFFFF" w:themeColor="background1"/>
          <w:sz w:val="24"/>
          <w:szCs w:val="22"/>
        </w:rPr>
        <w:t>DEFINITIONS</w:t>
      </w:r>
      <w:bookmarkEnd w:id="3"/>
      <w:bookmarkEnd w:id="4"/>
      <w:bookmarkEnd w:id="5"/>
      <w:r w:rsidR="00382E6B" w:rsidRPr="001B2785">
        <w:rPr>
          <w:rFonts w:ascii="Arial" w:hAnsi="Arial" w:cs="Arial"/>
          <w:color w:val="FFFFFF" w:themeColor="background1"/>
          <w:sz w:val="24"/>
          <w:szCs w:val="22"/>
        </w:rPr>
        <w:t xml:space="preserve"> </w:t>
      </w:r>
    </w:p>
    <w:p w14:paraId="206ED921" w14:textId="0067D3C4" w:rsidR="004D4EE5" w:rsidRPr="007A2171" w:rsidRDefault="00D73E2A" w:rsidP="00811E82">
      <w:pPr>
        <w:spacing w:after="0" w:line="240" w:lineRule="auto"/>
        <w:jc w:val="both"/>
        <w:rPr>
          <w:rFonts w:ascii="Arial" w:eastAsia="Times New Roman" w:hAnsi="Arial" w:cs="Arial"/>
        </w:rPr>
      </w:pPr>
      <w:r w:rsidRPr="00811E82">
        <w:rPr>
          <w:rFonts w:ascii="Arial" w:eastAsia="Times New Roman" w:hAnsi="Arial" w:cs="Arial"/>
          <w:color w:val="000000"/>
        </w:rPr>
        <w:t>Without prejudice to any applicable laws, i</w:t>
      </w:r>
      <w:r w:rsidR="004D4EE5" w:rsidRPr="00811E82">
        <w:rPr>
          <w:rFonts w:ascii="Arial" w:eastAsia="Times New Roman" w:hAnsi="Arial" w:cs="Arial"/>
          <w:color w:val="000000"/>
        </w:rPr>
        <w:t>n this Policy the definitions set out below shall apply</w:t>
      </w:r>
      <w:r w:rsidR="004D4EE5" w:rsidRPr="007A2171">
        <w:rPr>
          <w:rFonts w:ascii="Arial" w:eastAsia="Times New Roman" w:hAnsi="Arial" w:cs="Arial"/>
        </w:rPr>
        <w:t>:</w:t>
      </w:r>
    </w:p>
    <w:p w14:paraId="578C8507" w14:textId="3B4408E2" w:rsidR="004D4EE5" w:rsidRDefault="004D4EE5">
      <w:pPr>
        <w:spacing w:after="0" w:line="240" w:lineRule="auto"/>
        <w:rPr>
          <w:rFonts w:ascii="Arial" w:eastAsia="Times New Roman" w:hAnsi="Arial" w:cs="Arial"/>
        </w:rPr>
      </w:pPr>
    </w:p>
    <w:p w14:paraId="3C15A975" w14:textId="2A33A84C" w:rsidR="002557D3" w:rsidRPr="007A2171" w:rsidRDefault="002557D3" w:rsidP="00A86369">
      <w:pPr>
        <w:spacing w:after="0" w:line="240" w:lineRule="auto"/>
        <w:jc w:val="both"/>
        <w:rPr>
          <w:rFonts w:ascii="Arial" w:eastAsia="Times New Roman" w:hAnsi="Arial" w:cs="Arial"/>
        </w:rPr>
      </w:pPr>
      <w:r w:rsidRPr="007A2171">
        <w:rPr>
          <w:rFonts w:ascii="Arial" w:eastAsia="Times New Roman" w:hAnsi="Arial" w:cs="Arial"/>
          <w:b/>
          <w:color w:val="000000"/>
        </w:rPr>
        <w:t>Appointment</w:t>
      </w:r>
      <w:r w:rsidRPr="003F3071">
        <w:rPr>
          <w:rFonts w:ascii="Arial" w:eastAsia="Times New Roman" w:hAnsi="Arial" w:cs="Arial"/>
          <w:color w:val="000000"/>
        </w:rPr>
        <w:t>.</w:t>
      </w:r>
      <w:r w:rsidRPr="007A2171">
        <w:rPr>
          <w:rFonts w:ascii="Arial" w:eastAsia="Times New Roman" w:hAnsi="Arial" w:cs="Arial"/>
          <w:color w:val="000000"/>
        </w:rPr>
        <w:t xml:space="preserve"> </w:t>
      </w:r>
      <w:r w:rsidR="006255F2">
        <w:rPr>
          <w:rFonts w:ascii="Arial" w:eastAsia="Times New Roman" w:hAnsi="Arial" w:cs="Arial"/>
          <w:color w:val="000000"/>
        </w:rPr>
        <w:t xml:space="preserve"> </w:t>
      </w:r>
      <w:r>
        <w:rPr>
          <w:rFonts w:ascii="Arial" w:eastAsia="Times New Roman" w:hAnsi="Arial" w:cs="Arial"/>
          <w:color w:val="000000"/>
        </w:rPr>
        <w:t>A</w:t>
      </w:r>
      <w:r w:rsidRPr="007A2171">
        <w:rPr>
          <w:rFonts w:ascii="Arial" w:eastAsia="Times New Roman" w:hAnsi="Arial" w:cs="Arial"/>
          <w:color w:val="000000"/>
        </w:rPr>
        <w:t xml:space="preserve"> formal </w:t>
      </w:r>
      <w:r w:rsidR="00A36151">
        <w:rPr>
          <w:rFonts w:ascii="Arial" w:eastAsia="Times New Roman" w:hAnsi="Arial" w:cs="Arial"/>
          <w:color w:val="000000"/>
        </w:rPr>
        <w:t xml:space="preserve">agreement for a Visitor </w:t>
      </w:r>
      <w:r w:rsidR="00125445">
        <w:rPr>
          <w:rFonts w:ascii="Arial" w:eastAsia="Times New Roman" w:hAnsi="Arial" w:cs="Arial"/>
          <w:color w:val="000000"/>
        </w:rPr>
        <w:t>at</w:t>
      </w:r>
      <w:r w:rsidR="00125445" w:rsidRPr="007A2171">
        <w:rPr>
          <w:rFonts w:ascii="Arial" w:eastAsia="Times New Roman" w:hAnsi="Arial" w:cs="Arial"/>
          <w:color w:val="000000"/>
        </w:rPr>
        <w:t xml:space="preserve"> </w:t>
      </w:r>
      <w:r w:rsidRPr="007A2171">
        <w:rPr>
          <w:rFonts w:ascii="Arial" w:eastAsia="Times New Roman" w:hAnsi="Arial" w:cs="Arial"/>
          <w:color w:val="000000"/>
        </w:rPr>
        <w:t>the Institution</w:t>
      </w:r>
      <w:r w:rsidR="007264D0">
        <w:rPr>
          <w:rFonts w:ascii="Arial" w:eastAsia="Times New Roman" w:hAnsi="Arial" w:cs="Arial"/>
          <w:color w:val="000000"/>
        </w:rPr>
        <w:t>,</w:t>
      </w:r>
      <w:r w:rsidRPr="007A2171">
        <w:rPr>
          <w:rFonts w:ascii="Arial" w:eastAsia="Times New Roman" w:hAnsi="Arial" w:cs="Arial"/>
          <w:color w:val="000000"/>
        </w:rPr>
        <w:t xml:space="preserve"> which is a prerequisite </w:t>
      </w:r>
      <w:r>
        <w:rPr>
          <w:rFonts w:ascii="Arial" w:eastAsia="Times New Roman" w:hAnsi="Arial" w:cs="Arial"/>
          <w:color w:val="000000"/>
        </w:rPr>
        <w:t>to</w:t>
      </w:r>
      <w:r w:rsidRPr="007A2171">
        <w:rPr>
          <w:rFonts w:ascii="Arial" w:eastAsia="Times New Roman" w:hAnsi="Arial" w:cs="Arial"/>
          <w:color w:val="000000"/>
        </w:rPr>
        <w:t xml:space="preserve"> participat</w:t>
      </w:r>
      <w:r>
        <w:rPr>
          <w:rFonts w:ascii="Arial" w:eastAsia="Times New Roman" w:hAnsi="Arial" w:cs="Arial"/>
          <w:color w:val="000000"/>
        </w:rPr>
        <w:t>e</w:t>
      </w:r>
      <w:r w:rsidRPr="007A2171">
        <w:rPr>
          <w:rFonts w:ascii="Arial" w:eastAsia="Times New Roman" w:hAnsi="Arial" w:cs="Arial"/>
          <w:color w:val="000000"/>
        </w:rPr>
        <w:t xml:space="preserve"> in or conduct </w:t>
      </w:r>
      <w:r w:rsidR="00DC7923">
        <w:rPr>
          <w:rFonts w:ascii="Arial" w:eastAsia="Times New Roman" w:hAnsi="Arial" w:cs="Arial"/>
          <w:color w:val="000000"/>
        </w:rPr>
        <w:t>Research</w:t>
      </w:r>
      <w:r>
        <w:rPr>
          <w:rFonts w:ascii="Arial" w:eastAsia="Times New Roman" w:hAnsi="Arial" w:cs="Arial"/>
          <w:color w:val="000000"/>
        </w:rPr>
        <w:t xml:space="preserve">, </w:t>
      </w:r>
      <w:r w:rsidR="006255F2">
        <w:rPr>
          <w:rFonts w:ascii="Arial" w:eastAsia="Times New Roman" w:hAnsi="Arial" w:cs="Arial"/>
          <w:color w:val="000000"/>
        </w:rPr>
        <w:t xml:space="preserve">scholarship, </w:t>
      </w:r>
      <w:r>
        <w:rPr>
          <w:rFonts w:ascii="Arial" w:eastAsia="Times New Roman" w:hAnsi="Arial" w:cs="Arial"/>
          <w:color w:val="000000"/>
        </w:rPr>
        <w:t>creative work, or teaching</w:t>
      </w:r>
      <w:r w:rsidRPr="007A2171">
        <w:rPr>
          <w:rFonts w:ascii="Arial" w:eastAsia="Times New Roman" w:hAnsi="Arial" w:cs="Arial"/>
          <w:color w:val="000000"/>
        </w:rPr>
        <w:t xml:space="preserve"> </w:t>
      </w:r>
      <w:r>
        <w:rPr>
          <w:rFonts w:ascii="Arial" w:eastAsia="Times New Roman" w:hAnsi="Arial" w:cs="Arial"/>
          <w:color w:val="000000"/>
        </w:rPr>
        <w:t>at</w:t>
      </w:r>
      <w:r w:rsidRPr="007A2171">
        <w:rPr>
          <w:rFonts w:ascii="Arial" w:eastAsia="Times New Roman" w:hAnsi="Arial" w:cs="Arial"/>
          <w:color w:val="000000"/>
        </w:rPr>
        <w:t xml:space="preserve"> the Institution.  </w:t>
      </w:r>
    </w:p>
    <w:p w14:paraId="2C3674BE" w14:textId="77777777" w:rsidR="007264D0" w:rsidRPr="007E1B0E" w:rsidRDefault="007264D0" w:rsidP="007264D0">
      <w:pPr>
        <w:spacing w:after="0" w:line="240" w:lineRule="auto"/>
        <w:jc w:val="both"/>
        <w:rPr>
          <w:rFonts w:ascii="Arial" w:eastAsia="Times New Roman" w:hAnsi="Arial" w:cs="Arial"/>
        </w:rPr>
      </w:pPr>
    </w:p>
    <w:p w14:paraId="4FDB6F49" w14:textId="51172809" w:rsidR="00FC660B" w:rsidRDefault="00FC660B" w:rsidP="00FC660B">
      <w:pPr>
        <w:spacing w:after="0" w:line="240" w:lineRule="auto"/>
        <w:jc w:val="both"/>
        <w:rPr>
          <w:rFonts w:ascii="Arial" w:eastAsia="Times New Roman" w:hAnsi="Arial" w:cs="Times New Roman"/>
          <w:b/>
        </w:rPr>
      </w:pPr>
      <w:r>
        <w:rPr>
          <w:rFonts w:ascii="Arial" w:eastAsia="Times New Roman" w:hAnsi="Arial" w:cs="Times New Roman"/>
          <w:b/>
        </w:rPr>
        <w:t>Author</w:t>
      </w:r>
      <w:r w:rsidRPr="003F3071">
        <w:rPr>
          <w:rFonts w:ascii="Arial" w:eastAsia="Times New Roman" w:hAnsi="Arial" w:cs="Times New Roman"/>
        </w:rPr>
        <w:t>.</w:t>
      </w:r>
      <w:r>
        <w:rPr>
          <w:rFonts w:ascii="Arial" w:eastAsia="Times New Roman" w:hAnsi="Arial" w:cs="Times New Roman"/>
          <w:b/>
        </w:rPr>
        <w:t xml:space="preserve"> </w:t>
      </w:r>
      <w:r w:rsidRPr="001901BD">
        <w:rPr>
          <w:rFonts w:ascii="Arial" w:eastAsia="Times New Roman" w:hAnsi="Arial" w:cs="Times New Roman"/>
        </w:rPr>
        <w:t>Any person to whom this Policy is applicable</w:t>
      </w:r>
      <w:r>
        <w:rPr>
          <w:rFonts w:ascii="Arial" w:eastAsia="Times New Roman" w:hAnsi="Arial" w:cs="Times New Roman"/>
        </w:rPr>
        <w:t xml:space="preserve">, </w:t>
      </w:r>
      <w:r w:rsidRPr="002353C3">
        <w:rPr>
          <w:rFonts w:ascii="Arial" w:eastAsia="Times New Roman" w:hAnsi="Arial" w:cs="Times New Roman"/>
        </w:rPr>
        <w:t>who individually or jointly with others makes a design</w:t>
      </w:r>
      <w:r w:rsidR="00E53711">
        <w:rPr>
          <w:rFonts w:ascii="Arial" w:eastAsia="Times New Roman" w:hAnsi="Arial" w:cs="Times New Roman"/>
        </w:rPr>
        <w:t>,</w:t>
      </w:r>
      <w:r w:rsidR="00A52BE1">
        <w:rPr>
          <w:rFonts w:ascii="Arial" w:eastAsia="Times New Roman" w:hAnsi="Arial" w:cs="Times New Roman"/>
        </w:rPr>
        <w:t xml:space="preserve"> a mark</w:t>
      </w:r>
      <w:r w:rsidRPr="002353C3">
        <w:rPr>
          <w:rFonts w:ascii="Arial" w:eastAsia="Times New Roman" w:hAnsi="Arial" w:cs="Times New Roman"/>
        </w:rPr>
        <w:t xml:space="preserve"> or copyrightable work and who meets the criteria for authorship under the IP laws of [</w:t>
      </w:r>
      <w:r w:rsidRPr="00585978">
        <w:rPr>
          <w:rFonts w:ascii="Arial" w:eastAsia="Times New Roman" w:hAnsi="Arial" w:cs="Times New Roman"/>
          <w:shd w:val="clear" w:color="auto" w:fill="D9D9D9" w:themeFill="background1" w:themeFillShade="D9"/>
        </w:rPr>
        <w:t>Country</w:t>
      </w:r>
      <w:r w:rsidRPr="002353C3">
        <w:rPr>
          <w:rFonts w:ascii="Arial" w:eastAsia="Times New Roman" w:hAnsi="Arial" w:cs="Times New Roman"/>
        </w:rPr>
        <w:t>]</w:t>
      </w:r>
      <w:r>
        <w:rPr>
          <w:rFonts w:ascii="Arial" w:eastAsia="Times New Roman" w:hAnsi="Arial" w:cs="Times New Roman"/>
        </w:rPr>
        <w:t>.</w:t>
      </w:r>
    </w:p>
    <w:p w14:paraId="304930C4" w14:textId="77777777" w:rsidR="00FC660B" w:rsidRDefault="00FC660B" w:rsidP="00FC660B">
      <w:pPr>
        <w:spacing w:after="0" w:line="240" w:lineRule="auto"/>
        <w:jc w:val="both"/>
        <w:rPr>
          <w:rFonts w:ascii="Arial" w:eastAsia="Times New Roman" w:hAnsi="Arial" w:cs="Times New Roman"/>
          <w:b/>
        </w:rPr>
      </w:pPr>
    </w:p>
    <w:p w14:paraId="200D0AAC" w14:textId="77777777" w:rsidR="00FC660B" w:rsidRPr="00216765" w:rsidRDefault="00FC660B" w:rsidP="00FC660B">
      <w:pPr>
        <w:spacing w:after="0" w:line="240" w:lineRule="auto"/>
        <w:jc w:val="both"/>
        <w:rPr>
          <w:rFonts w:ascii="Arial" w:eastAsia="Times New Roman" w:hAnsi="Arial" w:cs="Times New Roman"/>
        </w:rPr>
      </w:pPr>
      <w:r w:rsidRPr="00216765">
        <w:rPr>
          <w:rFonts w:ascii="Arial" w:eastAsia="Times New Roman" w:hAnsi="Arial" w:cs="Times New Roman"/>
          <w:b/>
        </w:rPr>
        <w:t>Background IP</w:t>
      </w:r>
      <w:r w:rsidRPr="00216765">
        <w:rPr>
          <w:rFonts w:ascii="Arial" w:eastAsia="Times New Roman" w:hAnsi="Arial" w:cs="Times New Roman"/>
        </w:rPr>
        <w:t>.</w:t>
      </w:r>
      <w:r w:rsidRPr="00216765">
        <w:rPr>
          <w:rFonts w:ascii="Arial" w:eastAsia="Times New Roman" w:hAnsi="Arial" w:cs="Times New Roman"/>
          <w:b/>
        </w:rPr>
        <w:t xml:space="preserve"> </w:t>
      </w:r>
      <w:r>
        <w:rPr>
          <w:rFonts w:ascii="Arial" w:eastAsia="Times New Roman" w:hAnsi="Arial" w:cs="Times New Roman"/>
          <w:b/>
        </w:rPr>
        <w:t xml:space="preserve"> </w:t>
      </w:r>
      <w:r w:rsidRPr="00216765">
        <w:rPr>
          <w:rFonts w:ascii="Arial" w:eastAsia="Times New Roman" w:hAnsi="Arial" w:cs="Times New Roman"/>
        </w:rPr>
        <w:t xml:space="preserve">Any pre-existing IP created before the execution of any Research Project, or prior to a Creator becoming subject to this IP Policy, by virtue of Appointment in the case of a Visitor, employment contract in the case of a Staff Member, or registration in the case of a </w:t>
      </w:r>
      <w:proofErr w:type="gramStart"/>
      <w:r w:rsidRPr="00216765">
        <w:rPr>
          <w:rFonts w:ascii="Arial" w:eastAsia="Times New Roman" w:hAnsi="Arial" w:cs="Times New Roman"/>
        </w:rPr>
        <w:t>Student</w:t>
      </w:r>
      <w:proofErr w:type="gramEnd"/>
      <w:r w:rsidRPr="00216765">
        <w:rPr>
          <w:rFonts w:ascii="Arial" w:eastAsia="Times New Roman" w:hAnsi="Arial" w:cs="Times New Roman"/>
        </w:rPr>
        <w:t>.</w:t>
      </w:r>
    </w:p>
    <w:p w14:paraId="2F5F1B49" w14:textId="77777777" w:rsidR="00FC660B" w:rsidRDefault="00FC660B" w:rsidP="00FC660B">
      <w:pPr>
        <w:spacing w:after="0" w:line="240" w:lineRule="auto"/>
        <w:jc w:val="both"/>
        <w:rPr>
          <w:rFonts w:ascii="Arial" w:eastAsia="Times New Roman" w:hAnsi="Arial" w:cs="Times New Roman"/>
          <w:b/>
        </w:rPr>
      </w:pPr>
    </w:p>
    <w:p w14:paraId="650AE0BE" w14:textId="5B04DF96" w:rsidR="009D0681" w:rsidRPr="007A2171" w:rsidRDefault="00C50A68">
      <w:pPr>
        <w:spacing w:after="0" w:line="240" w:lineRule="auto"/>
        <w:jc w:val="both"/>
        <w:rPr>
          <w:rFonts w:ascii="Arial" w:eastAsia="Times New Roman" w:hAnsi="Arial" w:cs="Arial"/>
          <w:b/>
          <w:bCs/>
          <w:iCs/>
        </w:rPr>
      </w:pPr>
      <w:r w:rsidRPr="001171F7">
        <w:rPr>
          <w:rFonts w:ascii="Arial" w:eastAsia="Times New Roman" w:hAnsi="Arial" w:cs="Arial"/>
          <w:b/>
          <w:bCs/>
        </w:rPr>
        <w:t>C</w:t>
      </w:r>
      <w:r w:rsidR="00D07EC7">
        <w:rPr>
          <w:rFonts w:ascii="Arial" w:eastAsia="Times New Roman" w:hAnsi="Arial" w:cs="Arial"/>
          <w:b/>
          <w:bCs/>
        </w:rPr>
        <w:t>ommercialization</w:t>
      </w:r>
      <w:r w:rsidR="00106188" w:rsidRPr="003F3071">
        <w:rPr>
          <w:rFonts w:ascii="Arial" w:eastAsia="Times New Roman" w:hAnsi="Arial" w:cs="Arial"/>
          <w:bCs/>
        </w:rPr>
        <w:t>.</w:t>
      </w:r>
      <w:r w:rsidR="00106188" w:rsidRPr="001171F7">
        <w:rPr>
          <w:rFonts w:ascii="Arial" w:eastAsia="Times New Roman" w:hAnsi="Arial" w:cs="Arial"/>
          <w:b/>
          <w:bCs/>
        </w:rPr>
        <w:t xml:space="preserve"> </w:t>
      </w:r>
      <w:r w:rsidR="00A86369" w:rsidRPr="001171F7">
        <w:rPr>
          <w:rFonts w:ascii="Arial" w:eastAsia="Times New Roman" w:hAnsi="Arial" w:cs="Arial"/>
          <w:b/>
          <w:bCs/>
        </w:rPr>
        <w:t xml:space="preserve"> </w:t>
      </w:r>
      <w:r w:rsidR="00A86369" w:rsidRPr="00106188">
        <w:rPr>
          <w:rFonts w:ascii="Arial" w:eastAsia="Times New Roman" w:hAnsi="Arial" w:cs="Arial"/>
          <w:bCs/>
          <w:color w:val="000000"/>
        </w:rPr>
        <w:t>A</w:t>
      </w:r>
      <w:r w:rsidR="00A86369" w:rsidRPr="007A2171">
        <w:rPr>
          <w:rFonts w:ascii="Arial" w:eastAsia="Times New Roman" w:hAnsi="Arial" w:cs="Arial"/>
          <w:color w:val="000000"/>
        </w:rPr>
        <w:t xml:space="preserve">ny </w:t>
      </w:r>
      <w:r w:rsidR="00A86369">
        <w:rPr>
          <w:rFonts w:ascii="Arial" w:eastAsia="Times New Roman" w:hAnsi="Arial" w:cs="Arial"/>
          <w:color w:val="000000"/>
        </w:rPr>
        <w:t>form of</w:t>
      </w:r>
      <w:r w:rsidR="00A86369" w:rsidRPr="007A2171">
        <w:rPr>
          <w:rFonts w:ascii="Arial" w:eastAsia="Times New Roman" w:hAnsi="Arial" w:cs="Arial"/>
          <w:color w:val="000000"/>
        </w:rPr>
        <w:t xml:space="preserve"> </w:t>
      </w:r>
      <w:r w:rsidR="00A52BE1">
        <w:rPr>
          <w:rFonts w:ascii="Arial" w:eastAsia="Times New Roman" w:hAnsi="Arial" w:cs="Arial"/>
          <w:color w:val="000000"/>
        </w:rPr>
        <w:t>utilisation</w:t>
      </w:r>
      <w:r w:rsidR="00A52BE1" w:rsidRPr="007A2171">
        <w:rPr>
          <w:rFonts w:ascii="Arial" w:eastAsia="Times New Roman" w:hAnsi="Arial" w:cs="Arial"/>
          <w:color w:val="000000"/>
        </w:rPr>
        <w:t xml:space="preserve"> </w:t>
      </w:r>
      <w:r w:rsidR="00A86369" w:rsidRPr="007A2171">
        <w:rPr>
          <w:rFonts w:ascii="Arial" w:eastAsia="Times New Roman" w:hAnsi="Arial" w:cs="Arial"/>
          <w:color w:val="000000"/>
        </w:rPr>
        <w:t xml:space="preserve">of IP intended to generate </w:t>
      </w:r>
      <w:r w:rsidR="00D4359C">
        <w:rPr>
          <w:rFonts w:ascii="Arial" w:eastAsia="Times New Roman" w:hAnsi="Arial" w:cs="Arial"/>
          <w:color w:val="000000"/>
        </w:rPr>
        <w:t xml:space="preserve">value, which may be in the form of </w:t>
      </w:r>
      <w:r w:rsidR="00A86369" w:rsidRPr="007A2171">
        <w:rPr>
          <w:rFonts w:ascii="Arial" w:eastAsia="Times New Roman" w:hAnsi="Arial" w:cs="Arial"/>
          <w:color w:val="000000"/>
        </w:rPr>
        <w:t>a marketable product</w:t>
      </w:r>
      <w:r w:rsidR="00125445">
        <w:rPr>
          <w:rFonts w:ascii="Arial" w:eastAsia="Times New Roman" w:hAnsi="Arial" w:cs="Arial"/>
          <w:color w:val="000000"/>
        </w:rPr>
        <w:t xml:space="preserve">, process </w:t>
      </w:r>
      <w:r w:rsidR="00A86369" w:rsidRPr="007A2171">
        <w:rPr>
          <w:rFonts w:ascii="Arial" w:eastAsia="Times New Roman" w:hAnsi="Arial" w:cs="Arial"/>
          <w:color w:val="000000"/>
        </w:rPr>
        <w:t>or service, commercial returns, or other benefit</w:t>
      </w:r>
      <w:r w:rsidR="00D4359C">
        <w:rPr>
          <w:rFonts w:ascii="Arial" w:eastAsia="Times New Roman" w:hAnsi="Arial" w:cs="Arial"/>
          <w:color w:val="000000"/>
        </w:rPr>
        <w:t xml:space="preserve"> to </w:t>
      </w:r>
      <w:r w:rsidR="00A86369" w:rsidRPr="007A2171">
        <w:rPr>
          <w:rFonts w:ascii="Arial" w:eastAsia="Times New Roman" w:hAnsi="Arial" w:cs="Arial"/>
          <w:color w:val="000000"/>
        </w:rPr>
        <w:t>s</w:t>
      </w:r>
      <w:r w:rsidR="00D4359C">
        <w:rPr>
          <w:rFonts w:ascii="Arial" w:eastAsia="Times New Roman" w:hAnsi="Arial" w:cs="Arial"/>
          <w:color w:val="000000"/>
        </w:rPr>
        <w:t>ociety</w:t>
      </w:r>
      <w:r w:rsidR="009D0681">
        <w:rPr>
          <w:rFonts w:ascii="Arial" w:hAnsi="Arial" w:cs="Arial"/>
          <w:szCs w:val="20"/>
          <w:lang w:val="en-US"/>
        </w:rPr>
        <w:t>.</w:t>
      </w:r>
      <w:r w:rsidR="00921588">
        <w:rPr>
          <w:rFonts w:ascii="Arial" w:hAnsi="Arial" w:cs="Arial"/>
          <w:szCs w:val="20"/>
          <w:lang w:val="en-US"/>
        </w:rPr>
        <w:t xml:space="preserve">  </w:t>
      </w:r>
      <w:proofErr w:type="gramStart"/>
      <w:r w:rsidR="00D07EC7">
        <w:rPr>
          <w:rFonts w:ascii="Arial" w:hAnsi="Arial" w:cs="Arial"/>
          <w:b/>
          <w:szCs w:val="20"/>
          <w:lang w:val="en-US"/>
        </w:rPr>
        <w:t>Commercialize</w:t>
      </w:r>
      <w:proofErr w:type="gramEnd"/>
      <w:r w:rsidR="00921588">
        <w:rPr>
          <w:rFonts w:ascii="Arial" w:hAnsi="Arial" w:cs="Arial"/>
          <w:szCs w:val="20"/>
          <w:lang w:val="en-US"/>
        </w:rPr>
        <w:t xml:space="preserve"> is similarly defined.</w:t>
      </w:r>
      <w:r w:rsidR="00BB0154">
        <w:rPr>
          <w:rFonts w:ascii="Arial" w:hAnsi="Arial" w:cs="Arial"/>
          <w:szCs w:val="20"/>
          <w:lang w:val="en-US"/>
        </w:rPr>
        <w:t xml:space="preserve">  </w:t>
      </w:r>
    </w:p>
    <w:p w14:paraId="4EE48A49" w14:textId="77777777" w:rsidR="001171F7" w:rsidRDefault="001171F7">
      <w:pPr>
        <w:spacing w:after="0" w:line="240" w:lineRule="auto"/>
        <w:jc w:val="both"/>
        <w:rPr>
          <w:rFonts w:ascii="Arial" w:eastAsia="Times New Roman" w:hAnsi="Arial" w:cs="Times New Roman"/>
          <w:b/>
        </w:rPr>
      </w:pPr>
    </w:p>
    <w:p w14:paraId="390C76CC" w14:textId="2A56F4BC" w:rsidR="00D07EC7" w:rsidRDefault="00D07EC7" w:rsidP="00D07EC7">
      <w:pPr>
        <w:spacing w:after="0" w:line="240" w:lineRule="auto"/>
        <w:jc w:val="both"/>
        <w:rPr>
          <w:rFonts w:ascii="Arial" w:eastAsia="Times New Roman" w:hAnsi="Arial" w:cs="Arial"/>
        </w:rPr>
      </w:pPr>
      <w:r>
        <w:rPr>
          <w:rFonts w:ascii="Arial" w:eastAsia="Times New Roman" w:hAnsi="Arial" w:cs="Arial"/>
          <w:b/>
          <w:bCs/>
        </w:rPr>
        <w:t>Commercialization Entity</w:t>
      </w:r>
      <w:r w:rsidRPr="003F3071">
        <w:rPr>
          <w:rFonts w:ascii="Arial" w:eastAsia="Times New Roman" w:hAnsi="Arial" w:cs="Arial"/>
          <w:bCs/>
        </w:rPr>
        <w:t>.</w:t>
      </w:r>
      <w:r w:rsidRPr="007A2171">
        <w:rPr>
          <w:rFonts w:ascii="Arial" w:eastAsia="Times New Roman" w:hAnsi="Arial" w:cs="Arial"/>
          <w:b/>
          <w:bCs/>
        </w:rPr>
        <w:t xml:space="preserve"> </w:t>
      </w:r>
      <w:r>
        <w:rPr>
          <w:rFonts w:ascii="Arial" w:eastAsia="Times New Roman" w:hAnsi="Arial" w:cs="Arial"/>
          <w:b/>
          <w:bCs/>
        </w:rPr>
        <w:t xml:space="preserve"> </w:t>
      </w:r>
      <w:r>
        <w:rPr>
          <w:rFonts w:ascii="Arial" w:eastAsia="Times New Roman" w:hAnsi="Arial" w:cs="Arial"/>
        </w:rPr>
        <w:t>A</w:t>
      </w:r>
      <w:r w:rsidRPr="007A2171">
        <w:rPr>
          <w:rFonts w:ascii="Arial" w:eastAsia="Times New Roman" w:hAnsi="Arial" w:cs="Arial"/>
        </w:rPr>
        <w:t xml:space="preserve"> company </w:t>
      </w:r>
      <w:r>
        <w:rPr>
          <w:rFonts w:ascii="Arial" w:eastAsia="Times New Roman" w:hAnsi="Arial" w:cs="Arial"/>
        </w:rPr>
        <w:t xml:space="preserve">that </w:t>
      </w:r>
      <w:r w:rsidR="00125445">
        <w:rPr>
          <w:rFonts w:ascii="Arial" w:eastAsia="Times New Roman" w:hAnsi="Arial" w:cs="Arial"/>
        </w:rPr>
        <w:t xml:space="preserve">has access to the IP </w:t>
      </w:r>
      <w:r>
        <w:rPr>
          <w:rFonts w:ascii="Arial" w:eastAsia="Times New Roman" w:hAnsi="Arial" w:cs="Arial"/>
        </w:rPr>
        <w:t>of the Institution</w:t>
      </w:r>
      <w:r w:rsidR="00125445">
        <w:rPr>
          <w:rFonts w:ascii="Arial" w:eastAsia="Times New Roman" w:hAnsi="Arial" w:cs="Arial"/>
        </w:rPr>
        <w:t xml:space="preserve">, through any one or more of the available </w:t>
      </w:r>
      <w:r w:rsidR="00E53711">
        <w:rPr>
          <w:rFonts w:ascii="Arial" w:eastAsia="Times New Roman" w:hAnsi="Arial" w:cs="Arial"/>
        </w:rPr>
        <w:t>C</w:t>
      </w:r>
      <w:r w:rsidR="00125445">
        <w:rPr>
          <w:rFonts w:ascii="Arial" w:eastAsia="Times New Roman" w:hAnsi="Arial" w:cs="Arial"/>
        </w:rPr>
        <w:t>ommercialization modes,</w:t>
      </w:r>
      <w:r>
        <w:rPr>
          <w:rFonts w:ascii="Arial" w:eastAsia="Times New Roman" w:hAnsi="Arial" w:cs="Arial"/>
        </w:rPr>
        <w:t xml:space="preserve"> to produce new products</w:t>
      </w:r>
      <w:r w:rsidR="00125445">
        <w:rPr>
          <w:rFonts w:ascii="Arial" w:eastAsia="Times New Roman" w:hAnsi="Arial" w:cs="Arial"/>
        </w:rPr>
        <w:t>, processes</w:t>
      </w:r>
      <w:r>
        <w:rPr>
          <w:rFonts w:ascii="Arial" w:eastAsia="Times New Roman" w:hAnsi="Arial" w:cs="Arial"/>
        </w:rPr>
        <w:t xml:space="preserve"> or services</w:t>
      </w:r>
      <w:r w:rsidR="00125445">
        <w:rPr>
          <w:rFonts w:ascii="Arial" w:eastAsia="Times New Roman" w:hAnsi="Arial" w:cs="Arial"/>
        </w:rPr>
        <w:t xml:space="preserve">.  </w:t>
      </w:r>
      <w:r>
        <w:rPr>
          <w:rFonts w:ascii="Arial" w:eastAsia="Times New Roman" w:hAnsi="Arial" w:cs="Arial"/>
        </w:rPr>
        <w:t xml:space="preserve">This can be a spin-off or start-up. </w:t>
      </w:r>
    </w:p>
    <w:p w14:paraId="484703BA" w14:textId="77777777" w:rsidR="00AB4138" w:rsidRDefault="00AB4138" w:rsidP="00D07EC7">
      <w:pPr>
        <w:shd w:val="clear" w:color="auto" w:fill="FFFFFF" w:themeFill="background1"/>
        <w:spacing w:after="0" w:line="240" w:lineRule="auto"/>
        <w:jc w:val="both"/>
        <w:rPr>
          <w:rFonts w:ascii="Arial" w:hAnsi="Arial" w:cs="Arial"/>
          <w:b/>
        </w:rPr>
      </w:pPr>
    </w:p>
    <w:p w14:paraId="6124F130" w14:textId="08DA19D6" w:rsidR="00080CEC" w:rsidRPr="002D332C" w:rsidRDefault="00080CEC">
      <w:pPr>
        <w:spacing w:after="0" w:line="240" w:lineRule="auto"/>
        <w:jc w:val="both"/>
        <w:rPr>
          <w:rFonts w:ascii="Arial" w:eastAsia="Times New Roman" w:hAnsi="Arial" w:cs="Times New Roman"/>
          <w:b/>
          <w:color w:val="984806" w:themeColor="accent6" w:themeShade="80"/>
        </w:rPr>
      </w:pPr>
      <w:r>
        <w:rPr>
          <w:rFonts w:ascii="Arial" w:eastAsia="Times New Roman" w:hAnsi="Arial" w:cs="Times New Roman"/>
          <w:b/>
        </w:rPr>
        <w:t>Conflict of Commitment (COC)</w:t>
      </w:r>
      <w:r w:rsidRPr="003F3071">
        <w:rPr>
          <w:rFonts w:ascii="Arial" w:eastAsia="Times New Roman" w:hAnsi="Arial" w:cs="Times New Roman"/>
        </w:rPr>
        <w:t>.</w:t>
      </w:r>
      <w:r>
        <w:rPr>
          <w:rFonts w:ascii="Arial" w:eastAsia="Times New Roman" w:hAnsi="Arial" w:cs="Times New Roman"/>
          <w:b/>
        </w:rPr>
        <w:t xml:space="preserve"> </w:t>
      </w:r>
      <w:r>
        <w:rPr>
          <w:rFonts w:ascii="Arial" w:hAnsi="Arial" w:cs="Arial"/>
          <w:lang w:eastAsia="hu-HU"/>
        </w:rPr>
        <w:t xml:space="preserve">Any situation in which </w:t>
      </w:r>
      <w:r w:rsidR="002D332C" w:rsidRPr="00342FF9">
        <w:rPr>
          <w:rFonts w:ascii="Arial" w:hAnsi="Arial" w:cs="Arial"/>
          <w:lang w:eastAsia="hu-HU"/>
        </w:rPr>
        <w:t>a</w:t>
      </w:r>
      <w:r w:rsidR="002D332C">
        <w:rPr>
          <w:rFonts w:ascii="Arial" w:hAnsi="Arial" w:cs="Arial"/>
          <w:lang w:eastAsia="hu-HU"/>
        </w:rPr>
        <w:t>n individual</w:t>
      </w:r>
      <w:r w:rsidR="002D332C" w:rsidRPr="00342FF9">
        <w:rPr>
          <w:rFonts w:ascii="Arial" w:hAnsi="Arial" w:cs="Arial"/>
          <w:lang w:eastAsia="hu-HU"/>
        </w:rPr>
        <w:t xml:space="preserve"> Staff </w:t>
      </w:r>
      <w:r w:rsidR="002D332C">
        <w:rPr>
          <w:rFonts w:ascii="Arial" w:hAnsi="Arial" w:cs="Arial"/>
          <w:lang w:eastAsia="hu-HU"/>
        </w:rPr>
        <w:t>Member’s</w:t>
      </w:r>
      <w:r w:rsidR="00D4359C">
        <w:rPr>
          <w:rFonts w:ascii="Arial" w:hAnsi="Arial" w:cs="Arial"/>
          <w:lang w:eastAsia="hu-HU"/>
        </w:rPr>
        <w:t xml:space="preserve"> or</w:t>
      </w:r>
      <w:r w:rsidR="002D332C">
        <w:rPr>
          <w:rFonts w:ascii="Arial" w:hAnsi="Arial" w:cs="Arial"/>
          <w:lang w:eastAsia="hu-HU"/>
        </w:rPr>
        <w:t xml:space="preserve"> </w:t>
      </w:r>
      <w:r w:rsidR="00A36151">
        <w:rPr>
          <w:rFonts w:ascii="Arial" w:hAnsi="Arial" w:cs="Arial"/>
          <w:lang w:eastAsia="hu-HU"/>
        </w:rPr>
        <w:t>Visitor</w:t>
      </w:r>
      <w:r w:rsidR="002D332C">
        <w:rPr>
          <w:rFonts w:ascii="Arial" w:hAnsi="Arial" w:cs="Arial"/>
          <w:lang w:eastAsia="hu-HU"/>
        </w:rPr>
        <w:t>’s</w:t>
      </w:r>
      <w:r w:rsidR="002D332C" w:rsidRPr="00342FF9">
        <w:rPr>
          <w:rFonts w:ascii="Arial" w:hAnsi="Arial" w:cs="Arial"/>
          <w:lang w:eastAsia="hu-HU"/>
        </w:rPr>
        <w:t xml:space="preserve"> </w:t>
      </w:r>
      <w:r w:rsidR="002D332C">
        <w:rPr>
          <w:rFonts w:ascii="Arial" w:hAnsi="Arial" w:cs="Arial"/>
          <w:lang w:eastAsia="hu-HU"/>
        </w:rPr>
        <w:t xml:space="preserve">primary </w:t>
      </w:r>
      <w:r w:rsidR="002D332C" w:rsidRPr="00342FF9">
        <w:rPr>
          <w:rFonts w:ascii="Arial" w:hAnsi="Arial" w:cs="Arial"/>
          <w:lang w:eastAsia="hu-HU"/>
        </w:rPr>
        <w:t xml:space="preserve">professional loyalty is not to </w:t>
      </w:r>
      <w:r w:rsidR="002D332C">
        <w:rPr>
          <w:rFonts w:ascii="Arial" w:hAnsi="Arial" w:cs="Arial"/>
          <w:lang w:eastAsia="hu-HU"/>
        </w:rPr>
        <w:t>the Institution</w:t>
      </w:r>
      <w:r w:rsidR="002D332C" w:rsidRPr="00342FF9">
        <w:rPr>
          <w:rFonts w:ascii="Arial" w:hAnsi="Arial" w:cs="Arial"/>
          <w:lang w:eastAsia="hu-HU"/>
        </w:rPr>
        <w:t xml:space="preserve"> because the time devoted to outside activities adversely affects their capacity to meet </w:t>
      </w:r>
      <w:r w:rsidR="002D332C">
        <w:rPr>
          <w:rFonts w:ascii="Arial" w:hAnsi="Arial" w:cs="Arial"/>
          <w:lang w:eastAsia="hu-HU"/>
        </w:rPr>
        <w:t xml:space="preserve">their </w:t>
      </w:r>
      <w:r w:rsidR="002D332C" w:rsidRPr="00342FF9">
        <w:rPr>
          <w:rFonts w:ascii="Arial" w:hAnsi="Arial" w:cs="Arial"/>
          <w:lang w:eastAsia="hu-HU"/>
        </w:rPr>
        <w:t>responsibilities</w:t>
      </w:r>
      <w:r w:rsidR="00125445">
        <w:rPr>
          <w:rFonts w:ascii="Arial" w:hAnsi="Arial" w:cs="Arial"/>
          <w:lang w:eastAsia="hu-HU"/>
        </w:rPr>
        <w:t xml:space="preserve"> as set out in their employment contract of Appointment, respectively</w:t>
      </w:r>
      <w:r w:rsidR="002D332C">
        <w:rPr>
          <w:rFonts w:ascii="Arial" w:hAnsi="Arial" w:cs="Arial"/>
          <w:lang w:eastAsia="hu-HU"/>
        </w:rPr>
        <w:t>.</w:t>
      </w:r>
    </w:p>
    <w:p w14:paraId="5F94349A" w14:textId="77777777" w:rsidR="00080CEC" w:rsidRDefault="00080CEC">
      <w:pPr>
        <w:spacing w:after="0" w:line="240" w:lineRule="auto"/>
        <w:jc w:val="both"/>
        <w:rPr>
          <w:rFonts w:ascii="Arial" w:eastAsia="Times New Roman" w:hAnsi="Arial" w:cs="Times New Roman"/>
          <w:b/>
        </w:rPr>
      </w:pPr>
    </w:p>
    <w:p w14:paraId="5A79C097" w14:textId="76DCF29A" w:rsidR="004F6D43" w:rsidRDefault="00A86369">
      <w:pPr>
        <w:spacing w:after="0" w:line="240" w:lineRule="auto"/>
        <w:jc w:val="both"/>
        <w:rPr>
          <w:rFonts w:ascii="Arial" w:hAnsi="Arial" w:cs="Arial"/>
          <w:lang w:eastAsia="hu-HU"/>
        </w:rPr>
      </w:pPr>
      <w:r>
        <w:rPr>
          <w:rFonts w:ascii="Arial" w:eastAsia="Times New Roman" w:hAnsi="Arial" w:cs="Times New Roman"/>
          <w:b/>
        </w:rPr>
        <w:t xml:space="preserve">Conflict </w:t>
      </w:r>
      <w:r w:rsidR="004F6D43" w:rsidRPr="00482386">
        <w:rPr>
          <w:rFonts w:ascii="Arial" w:eastAsia="Times New Roman" w:hAnsi="Arial" w:cs="Times New Roman"/>
          <w:b/>
        </w:rPr>
        <w:t>of Interest</w:t>
      </w:r>
      <w:r w:rsidR="006856E3">
        <w:rPr>
          <w:rFonts w:ascii="Arial" w:eastAsia="Times New Roman" w:hAnsi="Arial" w:cs="Times New Roman"/>
          <w:b/>
        </w:rPr>
        <w:t xml:space="preserve"> (COI)</w:t>
      </w:r>
      <w:r w:rsidR="00106188" w:rsidRPr="003F3071">
        <w:rPr>
          <w:rFonts w:ascii="Arial" w:eastAsia="Times New Roman" w:hAnsi="Arial" w:cs="Times New Roman"/>
        </w:rPr>
        <w:t>.</w:t>
      </w:r>
      <w:r w:rsidR="006255F2">
        <w:rPr>
          <w:rFonts w:ascii="Arial" w:hAnsi="Arial" w:cs="Arial"/>
          <w:lang w:eastAsia="hu-HU"/>
        </w:rPr>
        <w:t xml:space="preserve">  </w:t>
      </w:r>
      <w:r w:rsidR="00106188">
        <w:rPr>
          <w:rFonts w:ascii="Arial" w:hAnsi="Arial" w:cs="Arial"/>
          <w:lang w:eastAsia="hu-HU"/>
        </w:rPr>
        <w:t>A</w:t>
      </w:r>
      <w:r w:rsidR="00D009E7">
        <w:rPr>
          <w:rFonts w:ascii="Arial" w:hAnsi="Arial" w:cs="Arial"/>
          <w:lang w:eastAsia="hu-HU"/>
        </w:rPr>
        <w:t>ny</w:t>
      </w:r>
      <w:r w:rsidR="00482386">
        <w:rPr>
          <w:rFonts w:ascii="Arial" w:hAnsi="Arial" w:cs="Arial"/>
          <w:lang w:eastAsia="hu-HU"/>
        </w:rPr>
        <w:t xml:space="preserve"> situation in which </w:t>
      </w:r>
      <w:r w:rsidR="00D009E7">
        <w:rPr>
          <w:rFonts w:ascii="Arial" w:hAnsi="Arial" w:cs="Arial"/>
          <w:lang w:eastAsia="hu-HU"/>
        </w:rPr>
        <w:t>real or perceived</w:t>
      </w:r>
      <w:r w:rsidR="00533508">
        <w:rPr>
          <w:rFonts w:ascii="Arial" w:hAnsi="Arial" w:cs="Arial"/>
          <w:lang w:eastAsia="hu-HU"/>
        </w:rPr>
        <w:t xml:space="preserve"> interests of a</w:t>
      </w:r>
      <w:r w:rsidR="007F0E55">
        <w:rPr>
          <w:rFonts w:ascii="Arial" w:hAnsi="Arial" w:cs="Arial"/>
          <w:lang w:eastAsia="hu-HU"/>
        </w:rPr>
        <w:t>n individual</w:t>
      </w:r>
      <w:r w:rsidR="00533508">
        <w:rPr>
          <w:rFonts w:ascii="Arial" w:hAnsi="Arial" w:cs="Arial"/>
          <w:lang w:eastAsia="hu-HU"/>
        </w:rPr>
        <w:t xml:space="preserve"> </w:t>
      </w:r>
      <w:r w:rsidR="006F6302">
        <w:rPr>
          <w:rFonts w:ascii="Arial" w:hAnsi="Arial" w:cs="Arial"/>
          <w:lang w:val="en-US"/>
        </w:rPr>
        <w:t>Staff Member</w:t>
      </w:r>
      <w:r w:rsidR="008C7F03">
        <w:rPr>
          <w:rFonts w:ascii="Arial" w:hAnsi="Arial" w:cs="Arial"/>
          <w:lang w:val="en-US"/>
        </w:rPr>
        <w:t xml:space="preserve">, </w:t>
      </w:r>
      <w:r w:rsidR="00A36151">
        <w:rPr>
          <w:rFonts w:ascii="Arial" w:hAnsi="Arial" w:cs="Arial"/>
          <w:lang w:val="en-US"/>
        </w:rPr>
        <w:t>Visitor</w:t>
      </w:r>
      <w:r w:rsidR="007175AC">
        <w:rPr>
          <w:rFonts w:ascii="Arial" w:hAnsi="Arial" w:cs="Arial"/>
          <w:lang w:val="en-US"/>
        </w:rPr>
        <w:t xml:space="preserve"> </w:t>
      </w:r>
      <w:r w:rsidR="00753DCA" w:rsidRPr="00F524C9">
        <w:rPr>
          <w:rFonts w:ascii="Arial" w:hAnsi="Arial" w:cs="Arial"/>
          <w:lang w:val="en-US"/>
        </w:rPr>
        <w:t>or Student</w:t>
      </w:r>
      <w:r w:rsidR="00753DCA" w:rsidRPr="00401923">
        <w:rPr>
          <w:rFonts w:ascii="Arial" w:hAnsi="Arial" w:cs="Arial"/>
          <w:lang w:eastAsia="hu-HU"/>
        </w:rPr>
        <w:t xml:space="preserve"> </w:t>
      </w:r>
      <w:r w:rsidR="007F0E55">
        <w:rPr>
          <w:rFonts w:ascii="Arial" w:hAnsi="Arial" w:cs="Arial"/>
          <w:lang w:eastAsia="hu-HU"/>
        </w:rPr>
        <w:t xml:space="preserve">may </w:t>
      </w:r>
      <w:r w:rsidR="00482386">
        <w:rPr>
          <w:rFonts w:ascii="Arial" w:hAnsi="Arial" w:cs="Arial"/>
          <w:lang w:eastAsia="hu-HU"/>
        </w:rPr>
        <w:t>run counter to the interests of the Institution or negatively</w:t>
      </w:r>
      <w:r w:rsidR="00482386" w:rsidRPr="00401923">
        <w:rPr>
          <w:rFonts w:ascii="Arial" w:hAnsi="Arial" w:cs="Arial"/>
          <w:lang w:eastAsia="hu-HU"/>
        </w:rPr>
        <w:t xml:space="preserve"> affect their </w:t>
      </w:r>
      <w:r w:rsidR="00533508">
        <w:rPr>
          <w:rFonts w:ascii="Arial" w:hAnsi="Arial" w:cs="Arial"/>
          <w:lang w:eastAsia="hu-HU"/>
        </w:rPr>
        <w:t>employment or</w:t>
      </w:r>
      <w:r w:rsidR="00482386">
        <w:rPr>
          <w:rFonts w:ascii="Arial" w:hAnsi="Arial" w:cs="Arial"/>
          <w:lang w:eastAsia="hu-HU"/>
        </w:rPr>
        <w:t xml:space="preserve"> </w:t>
      </w:r>
      <w:r w:rsidR="006255F2">
        <w:rPr>
          <w:rFonts w:ascii="Arial" w:hAnsi="Arial" w:cs="Arial"/>
          <w:lang w:eastAsia="hu-HU"/>
        </w:rPr>
        <w:t>d</w:t>
      </w:r>
      <w:r w:rsidR="00482386">
        <w:rPr>
          <w:rFonts w:ascii="Arial" w:hAnsi="Arial" w:cs="Arial"/>
          <w:lang w:eastAsia="hu-HU"/>
        </w:rPr>
        <w:t>uties</w:t>
      </w:r>
      <w:r w:rsidR="00482386" w:rsidRPr="00401923">
        <w:rPr>
          <w:rFonts w:ascii="Arial" w:hAnsi="Arial" w:cs="Arial"/>
          <w:lang w:eastAsia="hu-HU"/>
        </w:rPr>
        <w:t xml:space="preserve">. </w:t>
      </w:r>
      <w:r w:rsidR="00482386">
        <w:rPr>
          <w:rFonts w:ascii="Arial" w:hAnsi="Arial" w:cs="Arial"/>
          <w:lang w:eastAsia="hu-HU"/>
        </w:rPr>
        <w:t xml:space="preserve"> </w:t>
      </w:r>
      <w:r w:rsidR="001E3136">
        <w:rPr>
          <w:rFonts w:ascii="Arial" w:hAnsi="Arial" w:cs="Arial"/>
          <w:lang w:eastAsia="hu-HU"/>
        </w:rPr>
        <w:t xml:space="preserve">  </w:t>
      </w:r>
    </w:p>
    <w:p w14:paraId="7BF54A2C" w14:textId="77777777" w:rsidR="00482386" w:rsidRPr="007A2171" w:rsidRDefault="00482386">
      <w:pPr>
        <w:spacing w:after="0" w:line="240" w:lineRule="auto"/>
        <w:jc w:val="both"/>
        <w:rPr>
          <w:rFonts w:ascii="Arial" w:eastAsia="Times New Roman" w:hAnsi="Arial" w:cs="Times New Roman"/>
        </w:rPr>
      </w:pPr>
    </w:p>
    <w:p w14:paraId="2934E0CC" w14:textId="3CDC5871" w:rsidR="00B968CA" w:rsidRDefault="001E7BDD" w:rsidP="00E171EF">
      <w:pPr>
        <w:autoSpaceDE w:val="0"/>
        <w:autoSpaceDN w:val="0"/>
        <w:adjustRightInd w:val="0"/>
        <w:spacing w:after="0" w:line="240" w:lineRule="auto"/>
        <w:jc w:val="both"/>
        <w:rPr>
          <w:rFonts w:ascii="Arial" w:eastAsia="Times New Roman" w:hAnsi="Arial" w:cs="Arial"/>
        </w:rPr>
      </w:pPr>
      <w:r w:rsidRPr="007A2171">
        <w:rPr>
          <w:rFonts w:ascii="Arial" w:eastAsia="Times New Roman" w:hAnsi="Arial" w:cs="Arial"/>
          <w:b/>
        </w:rPr>
        <w:t>Course Materials</w:t>
      </w:r>
      <w:r w:rsidR="00AB4138" w:rsidRPr="00AB4138">
        <w:rPr>
          <w:rFonts w:ascii="Arial" w:eastAsia="Times New Roman" w:hAnsi="Arial" w:cs="Arial"/>
        </w:rPr>
        <w:t>.</w:t>
      </w:r>
      <w:r w:rsidRPr="007A2171">
        <w:rPr>
          <w:rFonts w:ascii="Arial" w:eastAsia="Times New Roman" w:hAnsi="Arial" w:cs="Arial"/>
        </w:rPr>
        <w:t xml:space="preserve"> </w:t>
      </w:r>
      <w:r w:rsidR="00475383">
        <w:rPr>
          <w:rFonts w:ascii="Arial" w:eastAsia="Times New Roman" w:hAnsi="Arial" w:cs="Arial"/>
        </w:rPr>
        <w:t xml:space="preserve"> </w:t>
      </w:r>
      <w:r w:rsidR="00106188">
        <w:rPr>
          <w:rFonts w:ascii="Arial" w:eastAsia="Times New Roman" w:hAnsi="Arial" w:cs="Arial"/>
        </w:rPr>
        <w:t>A</w:t>
      </w:r>
      <w:r w:rsidRPr="007A2171">
        <w:rPr>
          <w:rFonts w:ascii="Arial" w:eastAsia="Times New Roman" w:hAnsi="Arial" w:cs="Arial"/>
        </w:rPr>
        <w:t xml:space="preserve">ll </w:t>
      </w:r>
      <w:r w:rsidR="00234EFA" w:rsidRPr="00234EFA">
        <w:rPr>
          <w:rFonts w:ascii="Arial" w:eastAsia="Times New Roman" w:hAnsi="Arial" w:cs="Arial"/>
        </w:rPr>
        <w:t xml:space="preserve">materials </w:t>
      </w:r>
      <w:r w:rsidR="00D52AC8">
        <w:rPr>
          <w:rFonts w:ascii="Arial" w:eastAsia="Times New Roman" w:hAnsi="Arial" w:cs="Arial"/>
        </w:rPr>
        <w:t>used in</w:t>
      </w:r>
      <w:r w:rsidR="00234EFA" w:rsidRPr="00234EFA">
        <w:rPr>
          <w:rFonts w:ascii="Arial" w:eastAsia="Times New Roman" w:hAnsi="Arial" w:cs="Arial"/>
        </w:rPr>
        <w:t xml:space="preserve">, or </w:t>
      </w:r>
      <w:r w:rsidR="00D52AC8">
        <w:rPr>
          <w:rFonts w:ascii="Arial" w:eastAsia="Times New Roman" w:hAnsi="Arial" w:cs="Arial"/>
        </w:rPr>
        <w:t>in connection with</w:t>
      </w:r>
      <w:r w:rsidR="00234EFA" w:rsidRPr="00234EFA">
        <w:rPr>
          <w:rFonts w:ascii="Arial" w:eastAsia="Times New Roman" w:hAnsi="Arial" w:cs="Arial"/>
        </w:rPr>
        <w:t xml:space="preserve">, </w:t>
      </w:r>
      <w:r w:rsidR="00125445">
        <w:rPr>
          <w:rFonts w:ascii="Arial" w:eastAsia="Times New Roman" w:hAnsi="Arial" w:cs="Arial"/>
        </w:rPr>
        <w:t>and for the purpose of</w:t>
      </w:r>
      <w:r w:rsidR="00E53711">
        <w:rPr>
          <w:rFonts w:ascii="Arial" w:eastAsia="Times New Roman" w:hAnsi="Arial" w:cs="Arial"/>
        </w:rPr>
        <w:t>,</w:t>
      </w:r>
      <w:r w:rsidR="00125445">
        <w:rPr>
          <w:rFonts w:ascii="Arial" w:eastAsia="Times New Roman" w:hAnsi="Arial" w:cs="Arial"/>
        </w:rPr>
        <w:t xml:space="preserve"> teaching </w:t>
      </w:r>
      <w:r w:rsidR="00D52AC8">
        <w:rPr>
          <w:rFonts w:ascii="Arial" w:eastAsia="Times New Roman" w:hAnsi="Arial" w:cs="Arial"/>
        </w:rPr>
        <w:t>an education course</w:t>
      </w:r>
      <w:r w:rsidR="00D52AC8" w:rsidRPr="00234EFA">
        <w:rPr>
          <w:rFonts w:ascii="Arial" w:eastAsia="Times New Roman" w:hAnsi="Arial" w:cs="Arial"/>
        </w:rPr>
        <w:t xml:space="preserve"> </w:t>
      </w:r>
      <w:r w:rsidR="00125445">
        <w:rPr>
          <w:rFonts w:ascii="ArialMT" w:hAnsi="ArialMT" w:cs="ArialMT"/>
          <w:lang w:val="en-US"/>
        </w:rPr>
        <w:t xml:space="preserve">through </w:t>
      </w:r>
      <w:r w:rsidR="00D52AC8">
        <w:rPr>
          <w:rFonts w:ascii="ArialMT" w:hAnsi="ArialMT" w:cs="ArialMT"/>
          <w:lang w:val="en-US"/>
        </w:rPr>
        <w:t xml:space="preserve">the provision of lectures, tutorials, seminars, workshops, field or laboratory classes, assessments, practicum and other teaching activities conducted by the </w:t>
      </w:r>
      <w:proofErr w:type="gramStart"/>
      <w:r w:rsidR="00D52AC8">
        <w:rPr>
          <w:rFonts w:ascii="ArialMT" w:hAnsi="ArialMT" w:cs="ArialMT"/>
          <w:lang w:val="en-US"/>
        </w:rPr>
        <w:t>Institution;</w:t>
      </w:r>
      <w:proofErr w:type="gramEnd"/>
      <w:r w:rsidR="00D52AC8">
        <w:rPr>
          <w:rFonts w:ascii="ArialMT" w:hAnsi="ArialMT" w:cs="ArialMT"/>
          <w:lang w:val="en-US"/>
        </w:rPr>
        <w:t xml:space="preserve"> and</w:t>
      </w:r>
      <w:r w:rsidR="00234EFA" w:rsidRPr="00234EFA">
        <w:rPr>
          <w:rFonts w:ascii="Arial" w:eastAsia="Times New Roman" w:hAnsi="Arial" w:cs="Arial"/>
        </w:rPr>
        <w:t xml:space="preserve"> all IP in such materials</w:t>
      </w:r>
      <w:r w:rsidR="00A86369">
        <w:rPr>
          <w:rFonts w:ascii="Arial" w:eastAsia="Times New Roman" w:hAnsi="Arial" w:cs="Arial"/>
        </w:rPr>
        <w:t>.</w:t>
      </w:r>
      <w:r w:rsidR="00B968CA">
        <w:rPr>
          <w:rFonts w:ascii="Arial" w:eastAsia="Times New Roman" w:hAnsi="Arial" w:cs="Arial"/>
        </w:rPr>
        <w:t xml:space="preserve"> </w:t>
      </w:r>
      <w:r w:rsidRPr="007A2171">
        <w:rPr>
          <w:rFonts w:ascii="Arial" w:eastAsia="Times New Roman" w:hAnsi="Arial" w:cs="Arial"/>
        </w:rPr>
        <w:t xml:space="preserve"> </w:t>
      </w:r>
    </w:p>
    <w:p w14:paraId="58ACD5EC" w14:textId="77777777" w:rsidR="001E7BDD" w:rsidRPr="007A2171" w:rsidRDefault="001E7BDD">
      <w:pPr>
        <w:spacing w:after="0" w:line="240" w:lineRule="auto"/>
        <w:jc w:val="both"/>
        <w:rPr>
          <w:rFonts w:ascii="Arial" w:eastAsia="Times New Roman" w:hAnsi="Arial" w:cs="Arial"/>
        </w:rPr>
      </w:pPr>
    </w:p>
    <w:p w14:paraId="0C641CB1" w14:textId="3020CDDC" w:rsidR="00FC660B" w:rsidRDefault="00FC660B" w:rsidP="00FC660B">
      <w:pPr>
        <w:pStyle w:val="Default"/>
        <w:jc w:val="both"/>
        <w:rPr>
          <w:color w:val="000000" w:themeColor="text1"/>
          <w:sz w:val="22"/>
          <w:szCs w:val="22"/>
        </w:rPr>
      </w:pPr>
      <w:r w:rsidRPr="002353C3">
        <w:rPr>
          <w:b/>
          <w:bCs/>
          <w:color w:val="000000" w:themeColor="text1"/>
          <w:sz w:val="22"/>
          <w:szCs w:val="22"/>
        </w:rPr>
        <w:t>Creator</w:t>
      </w:r>
      <w:r w:rsidRPr="003F3071">
        <w:rPr>
          <w:bCs/>
          <w:color w:val="000000" w:themeColor="text1"/>
          <w:sz w:val="22"/>
          <w:szCs w:val="22"/>
        </w:rPr>
        <w:t>.</w:t>
      </w:r>
      <w:r w:rsidRPr="002353C3">
        <w:rPr>
          <w:b/>
          <w:bCs/>
          <w:color w:val="000000" w:themeColor="text1"/>
          <w:sz w:val="22"/>
          <w:szCs w:val="22"/>
        </w:rPr>
        <w:t xml:space="preserve"> </w:t>
      </w:r>
      <w:r w:rsidRPr="002353C3">
        <w:rPr>
          <w:color w:val="000000" w:themeColor="text1"/>
          <w:sz w:val="22"/>
          <w:szCs w:val="22"/>
        </w:rPr>
        <w:t>Any person to whom this Policy is applicable, who creates, conceives, reduces to practice, authors, or otherwise makes a substantive intellectual contribution to the creation of IP and who meets the definition of ‘inventor’</w:t>
      </w:r>
      <w:r w:rsidR="00E53711">
        <w:rPr>
          <w:color w:val="000000" w:themeColor="text1"/>
          <w:sz w:val="22"/>
          <w:szCs w:val="22"/>
        </w:rPr>
        <w:t>,</w:t>
      </w:r>
      <w:r w:rsidRPr="002353C3">
        <w:rPr>
          <w:color w:val="000000" w:themeColor="text1"/>
          <w:sz w:val="22"/>
          <w:szCs w:val="22"/>
        </w:rPr>
        <w:t xml:space="preserve"> ‘author’ </w:t>
      </w:r>
      <w:r w:rsidR="008A799F">
        <w:rPr>
          <w:color w:val="000000" w:themeColor="text1"/>
          <w:sz w:val="22"/>
          <w:szCs w:val="22"/>
        </w:rPr>
        <w:t xml:space="preserve">or ‘breeder’ </w:t>
      </w:r>
      <w:r w:rsidRPr="002353C3">
        <w:rPr>
          <w:color w:val="000000" w:themeColor="text1"/>
          <w:sz w:val="22"/>
          <w:szCs w:val="22"/>
        </w:rPr>
        <w:t>as generally implied in the IP laws of [</w:t>
      </w:r>
      <w:r w:rsidRPr="00F82E7A">
        <w:rPr>
          <w:color w:val="000000" w:themeColor="text1"/>
          <w:sz w:val="22"/>
          <w:szCs w:val="22"/>
          <w:shd w:val="clear" w:color="auto" w:fill="D9D9D9" w:themeFill="background1" w:themeFillShade="D9"/>
        </w:rPr>
        <w:t>Country</w:t>
      </w:r>
      <w:r w:rsidRPr="002353C3">
        <w:rPr>
          <w:color w:val="000000" w:themeColor="text1"/>
          <w:sz w:val="22"/>
          <w:szCs w:val="22"/>
        </w:rPr>
        <w:t>].</w:t>
      </w:r>
    </w:p>
    <w:p w14:paraId="5123A09A" w14:textId="77777777" w:rsidR="00FC660B" w:rsidRPr="002353C3" w:rsidRDefault="00FC660B" w:rsidP="00FC660B">
      <w:pPr>
        <w:pStyle w:val="Default"/>
        <w:jc w:val="both"/>
        <w:rPr>
          <w:color w:val="000000" w:themeColor="text1"/>
        </w:rPr>
      </w:pPr>
    </w:p>
    <w:p w14:paraId="4DE7E1E1" w14:textId="6A7DA6C4" w:rsidR="00FC660B" w:rsidRPr="00E474D8" w:rsidRDefault="00FC660B" w:rsidP="00FC660B">
      <w:pPr>
        <w:spacing w:after="0" w:line="240" w:lineRule="auto"/>
        <w:jc w:val="both"/>
        <w:rPr>
          <w:rFonts w:ascii="Arial" w:eastAsia="Times New Roman" w:hAnsi="Arial" w:cs="Arial"/>
          <w:b/>
          <w:color w:val="000000" w:themeColor="text1"/>
        </w:rPr>
      </w:pPr>
      <w:r>
        <w:rPr>
          <w:rFonts w:ascii="Arial" w:eastAsia="Times New Roman" w:hAnsi="Arial" w:cs="Arial"/>
          <w:b/>
        </w:rPr>
        <w:t>Enabler</w:t>
      </w:r>
      <w:r w:rsidRPr="00562597">
        <w:rPr>
          <w:rFonts w:ascii="Arial" w:eastAsia="Times New Roman" w:hAnsi="Arial" w:cs="Arial"/>
        </w:rPr>
        <w:t>.</w:t>
      </w:r>
      <w:r>
        <w:rPr>
          <w:rFonts w:ascii="Arial" w:eastAsia="Times New Roman" w:hAnsi="Arial" w:cs="Arial"/>
        </w:rPr>
        <w:t xml:space="preserve"> </w:t>
      </w:r>
      <w:r w:rsidRPr="00E474D8">
        <w:rPr>
          <w:rFonts w:ascii="Arial" w:eastAsia="Times New Roman" w:hAnsi="Arial" w:cs="Arial"/>
          <w:color w:val="000000" w:themeColor="text1"/>
        </w:rPr>
        <w:t>Any a</w:t>
      </w:r>
      <w:r w:rsidRPr="00E474D8">
        <w:rPr>
          <w:rStyle w:val="null1"/>
          <w:rFonts w:ascii="Arial" w:hAnsi="Arial" w:cs="Arial"/>
          <w:iCs/>
          <w:color w:val="000000" w:themeColor="text1"/>
        </w:rPr>
        <w:t xml:space="preserve">ssistants, technicians, and other individuals who have indirectly contributed to the creation of IP by Creators - and as such may not be listed themselves as an </w:t>
      </w:r>
      <w:r w:rsidRPr="002D5955">
        <w:rPr>
          <w:rStyle w:val="null1"/>
          <w:rFonts w:ascii="Arial" w:hAnsi="Arial" w:cs="Arial"/>
          <w:iCs/>
          <w:color w:val="000000" w:themeColor="text1"/>
        </w:rPr>
        <w:t>author</w:t>
      </w:r>
      <w:r w:rsidRPr="00E474D8">
        <w:rPr>
          <w:rStyle w:val="null1"/>
          <w:rFonts w:ascii="Arial" w:hAnsi="Arial" w:cs="Arial"/>
          <w:iCs/>
          <w:color w:val="000000" w:themeColor="text1"/>
        </w:rPr>
        <w:t xml:space="preserve"> or </w:t>
      </w:r>
      <w:r>
        <w:rPr>
          <w:rStyle w:val="null1"/>
          <w:rFonts w:ascii="Arial" w:hAnsi="Arial" w:cs="Arial"/>
          <w:iCs/>
          <w:color w:val="000000" w:themeColor="text1"/>
        </w:rPr>
        <w:t>i</w:t>
      </w:r>
      <w:r w:rsidRPr="00E474D8">
        <w:rPr>
          <w:rStyle w:val="null1"/>
          <w:rFonts w:ascii="Arial" w:hAnsi="Arial" w:cs="Arial"/>
          <w:iCs/>
          <w:color w:val="000000" w:themeColor="text1"/>
        </w:rPr>
        <w:t xml:space="preserve">nventor in terms of statutory </w:t>
      </w:r>
      <w:r w:rsidR="00AA45D7">
        <w:rPr>
          <w:rStyle w:val="null1"/>
          <w:rFonts w:ascii="Arial" w:hAnsi="Arial" w:cs="Arial"/>
          <w:iCs/>
          <w:color w:val="000000" w:themeColor="text1"/>
        </w:rPr>
        <w:t>IPR</w:t>
      </w:r>
      <w:r w:rsidRPr="00E474D8">
        <w:rPr>
          <w:rStyle w:val="null1"/>
          <w:rFonts w:ascii="Arial" w:hAnsi="Arial" w:cs="Arial"/>
          <w:iCs/>
          <w:color w:val="000000" w:themeColor="text1"/>
        </w:rPr>
        <w:t>s - mainly through the execution of standard tasks or following through on specific instructions, but without whose practical contribution the Commerciali</w:t>
      </w:r>
      <w:r>
        <w:rPr>
          <w:rStyle w:val="null1"/>
          <w:rFonts w:ascii="Arial" w:hAnsi="Arial" w:cs="Arial"/>
          <w:iCs/>
          <w:color w:val="000000" w:themeColor="text1"/>
        </w:rPr>
        <w:t>z</w:t>
      </w:r>
      <w:r w:rsidRPr="00E474D8">
        <w:rPr>
          <w:rStyle w:val="null1"/>
          <w:rFonts w:ascii="Arial" w:hAnsi="Arial" w:cs="Arial"/>
          <w:iCs/>
          <w:color w:val="000000" w:themeColor="text1"/>
        </w:rPr>
        <w:t>ation would not have been possible</w:t>
      </w:r>
      <w:r w:rsidRPr="00E474D8">
        <w:rPr>
          <w:rStyle w:val="null1"/>
          <w:rFonts w:ascii="Arial" w:hAnsi="Arial" w:cs="Arial"/>
          <w:color w:val="000000" w:themeColor="text1"/>
        </w:rPr>
        <w:t>.</w:t>
      </w:r>
    </w:p>
    <w:p w14:paraId="53D14E47" w14:textId="77777777" w:rsidR="00FC660B" w:rsidRDefault="00FC660B" w:rsidP="00FC660B">
      <w:pPr>
        <w:tabs>
          <w:tab w:val="left" w:pos="993"/>
        </w:tabs>
        <w:spacing w:after="0" w:line="240" w:lineRule="auto"/>
        <w:jc w:val="both"/>
        <w:rPr>
          <w:rFonts w:ascii="Arial" w:hAnsi="Arial" w:cs="Arial"/>
          <w:b/>
          <w:color w:val="000000" w:themeColor="text1"/>
        </w:rPr>
      </w:pPr>
    </w:p>
    <w:p w14:paraId="223D4294" w14:textId="2872CD6E" w:rsidR="00221740" w:rsidRPr="005D74E7" w:rsidRDefault="00221740" w:rsidP="00221740">
      <w:pPr>
        <w:tabs>
          <w:tab w:val="left" w:pos="993"/>
        </w:tabs>
        <w:spacing w:after="0" w:line="240" w:lineRule="auto"/>
        <w:jc w:val="both"/>
        <w:rPr>
          <w:rFonts w:ascii="Arial" w:eastAsia="Times New Roman" w:hAnsi="Arial" w:cs="Arial"/>
          <w:b/>
          <w:bCs/>
          <w:iCs/>
          <w:color w:val="000000"/>
        </w:rPr>
      </w:pPr>
      <w:r w:rsidRPr="00704DCB">
        <w:rPr>
          <w:rFonts w:ascii="Arial" w:hAnsi="Arial" w:cs="Arial"/>
          <w:b/>
          <w:color w:val="000000" w:themeColor="text1"/>
        </w:rPr>
        <w:t>Genetic Resources (GRs)</w:t>
      </w:r>
      <w:r w:rsidRPr="00704DCB">
        <w:rPr>
          <w:rFonts w:ascii="Arial" w:hAnsi="Arial" w:cs="Arial"/>
          <w:color w:val="000000" w:themeColor="text1"/>
        </w:rPr>
        <w:t xml:space="preserve">. </w:t>
      </w:r>
      <w:r w:rsidR="00AB4138">
        <w:rPr>
          <w:rFonts w:ascii="Arial" w:hAnsi="Arial" w:cs="Arial"/>
          <w:color w:val="000000" w:themeColor="text1"/>
        </w:rPr>
        <w:t>“</w:t>
      </w:r>
      <w:r w:rsidRPr="00704DCB">
        <w:rPr>
          <w:rFonts w:ascii="Arial" w:hAnsi="Arial" w:cs="Arial"/>
          <w:color w:val="000000" w:themeColor="text1"/>
        </w:rPr>
        <w:t>Genetic material of actual or potentia</w:t>
      </w:r>
      <w:r>
        <w:rPr>
          <w:rFonts w:ascii="Arial" w:hAnsi="Arial" w:cs="Arial"/>
          <w:color w:val="000000" w:themeColor="text1"/>
        </w:rPr>
        <w:t>l value</w:t>
      </w:r>
      <w:r w:rsidR="00AB4138">
        <w:rPr>
          <w:rFonts w:ascii="Arial" w:hAnsi="Arial" w:cs="Arial"/>
          <w:color w:val="000000" w:themeColor="text1"/>
        </w:rPr>
        <w:t>.</w:t>
      </w:r>
      <w:r w:rsidRPr="00704DCB">
        <w:rPr>
          <w:rFonts w:ascii="Arial" w:hAnsi="Arial" w:cs="Arial"/>
          <w:color w:val="000000" w:themeColor="text1"/>
        </w:rPr>
        <w:t>”</w:t>
      </w:r>
      <w:r w:rsidRPr="00704DCB">
        <w:rPr>
          <w:rStyle w:val="FootnoteReference"/>
          <w:rFonts w:ascii="Arial" w:hAnsi="Arial" w:cs="Arial"/>
          <w:color w:val="000000" w:themeColor="text1"/>
        </w:rPr>
        <w:footnoteReference w:id="2"/>
      </w:r>
      <w:r w:rsidRPr="00704DCB">
        <w:rPr>
          <w:rFonts w:ascii="Arial" w:hAnsi="Arial" w:cs="Arial"/>
          <w:color w:val="000000" w:themeColor="text1"/>
        </w:rPr>
        <w:t xml:space="preserve">  Genetic material is defined as “any material of plant, animal, microbial or other origin containing functional units of heredity</w:t>
      </w:r>
      <w:r>
        <w:rPr>
          <w:rFonts w:ascii="Arial" w:hAnsi="Arial" w:cs="Arial"/>
          <w:color w:val="000000" w:themeColor="text1"/>
        </w:rPr>
        <w:t>”.</w:t>
      </w:r>
      <w:r w:rsidRPr="00704DCB">
        <w:rPr>
          <w:rStyle w:val="FootnoteReference"/>
          <w:rFonts w:ascii="Arial" w:hAnsi="Arial" w:cs="Arial"/>
          <w:color w:val="000000" w:themeColor="text1"/>
        </w:rPr>
        <w:footnoteReference w:id="3"/>
      </w:r>
      <w:r w:rsidRPr="00704DCB">
        <w:rPr>
          <w:rFonts w:ascii="Arial" w:hAnsi="Arial" w:cs="Arial"/>
          <w:color w:val="000000" w:themeColor="text1"/>
        </w:rPr>
        <w:t xml:space="preserve"> </w:t>
      </w:r>
      <w:r w:rsidRPr="00661CB4">
        <w:rPr>
          <w:rFonts w:ascii="Arial" w:hAnsi="Arial" w:cs="Arial"/>
          <w:lang w:val="en-US"/>
        </w:rPr>
        <w:t xml:space="preserve">Some GRs are linked to traditional knowledge (TK) through their use and conservation by indigenous peoples and local communities, often over generations, and through their widespread use in modern scientific </w:t>
      </w:r>
      <w:r w:rsidR="00DC7923">
        <w:rPr>
          <w:rFonts w:ascii="Arial" w:hAnsi="Arial" w:cs="Arial"/>
          <w:lang w:val="en-US"/>
        </w:rPr>
        <w:t>Research</w:t>
      </w:r>
      <w:r>
        <w:rPr>
          <w:rFonts w:ascii="Arial" w:hAnsi="Arial" w:cs="Arial"/>
          <w:lang w:val="en-US"/>
        </w:rPr>
        <w:t xml:space="preserve">.  Examples include medicinal plants, agricultural crops and animal breeds. </w:t>
      </w:r>
    </w:p>
    <w:p w14:paraId="0E90DD94" w14:textId="16977011" w:rsidR="000F6CC5" w:rsidRDefault="000F6CC5" w:rsidP="00D10959">
      <w:pPr>
        <w:shd w:val="clear" w:color="auto" w:fill="FFFFFF" w:themeFill="background1"/>
        <w:spacing w:after="0" w:line="240" w:lineRule="auto"/>
        <w:jc w:val="both"/>
        <w:rPr>
          <w:rFonts w:ascii="Arial" w:hAnsi="Arial" w:cs="Arial"/>
        </w:rPr>
      </w:pPr>
    </w:p>
    <w:p w14:paraId="21920772" w14:textId="75864CDB" w:rsidR="001E7BDD" w:rsidRPr="007A2171" w:rsidRDefault="001E7BDD">
      <w:pPr>
        <w:spacing w:after="0" w:line="240" w:lineRule="auto"/>
        <w:jc w:val="both"/>
        <w:rPr>
          <w:rFonts w:ascii="Arial" w:eastAsia="Times New Roman" w:hAnsi="Arial" w:cs="Arial"/>
          <w:color w:val="000000"/>
        </w:rPr>
      </w:pPr>
      <w:bookmarkStart w:id="6" w:name="_Hlk509129380"/>
      <w:r w:rsidRPr="007A2171">
        <w:rPr>
          <w:rFonts w:ascii="Arial" w:eastAsia="Times New Roman" w:hAnsi="Arial" w:cs="Arial"/>
          <w:b/>
          <w:bCs/>
          <w:color w:val="000000"/>
        </w:rPr>
        <w:t xml:space="preserve">Gross </w:t>
      </w:r>
      <w:r w:rsidR="00FB2014" w:rsidRPr="007A2171">
        <w:rPr>
          <w:rFonts w:ascii="Arial" w:eastAsia="Times New Roman" w:hAnsi="Arial" w:cs="Arial"/>
          <w:b/>
          <w:bCs/>
          <w:color w:val="000000"/>
        </w:rPr>
        <w:t xml:space="preserve">IP </w:t>
      </w:r>
      <w:r w:rsidRPr="007A2171">
        <w:rPr>
          <w:rFonts w:ascii="Arial" w:eastAsia="Times New Roman" w:hAnsi="Arial" w:cs="Arial"/>
          <w:b/>
          <w:bCs/>
          <w:color w:val="000000"/>
        </w:rPr>
        <w:t>Revenue</w:t>
      </w:r>
      <w:r w:rsidR="00106188" w:rsidRPr="003F3071">
        <w:rPr>
          <w:rFonts w:ascii="Arial" w:eastAsia="Times New Roman" w:hAnsi="Arial" w:cs="Arial"/>
          <w:bCs/>
          <w:color w:val="000000"/>
        </w:rPr>
        <w:t>.</w:t>
      </w:r>
      <w:r w:rsidRPr="007A2171">
        <w:rPr>
          <w:rFonts w:ascii="Arial" w:eastAsia="Times New Roman" w:hAnsi="Arial" w:cs="Arial"/>
          <w:b/>
          <w:bCs/>
          <w:color w:val="000000"/>
        </w:rPr>
        <w:t xml:space="preserve"> </w:t>
      </w:r>
      <w:r w:rsidR="00106188">
        <w:rPr>
          <w:rFonts w:ascii="Arial" w:eastAsia="Times New Roman" w:hAnsi="Arial" w:cs="Arial"/>
          <w:color w:val="000000"/>
        </w:rPr>
        <w:t>A</w:t>
      </w:r>
      <w:r w:rsidR="0012283B" w:rsidRPr="007A2171">
        <w:rPr>
          <w:rFonts w:ascii="Arial" w:eastAsia="Times New Roman" w:hAnsi="Arial" w:cs="Arial"/>
          <w:color w:val="000000"/>
        </w:rPr>
        <w:t xml:space="preserve">ll </w:t>
      </w:r>
      <w:r w:rsidRPr="007A2171">
        <w:rPr>
          <w:rFonts w:ascii="Arial" w:eastAsia="Times New Roman" w:hAnsi="Arial" w:cs="Arial"/>
          <w:color w:val="000000"/>
        </w:rPr>
        <w:t>revenue received by the Institution on C</w:t>
      </w:r>
      <w:r w:rsidR="00D07EC7">
        <w:rPr>
          <w:rFonts w:ascii="Arial" w:eastAsia="Times New Roman" w:hAnsi="Arial" w:cs="Arial"/>
          <w:color w:val="000000"/>
        </w:rPr>
        <w:t>ommercialization</w:t>
      </w:r>
      <w:r w:rsidRPr="007A2171">
        <w:rPr>
          <w:rFonts w:ascii="Arial" w:eastAsia="Times New Roman" w:hAnsi="Arial" w:cs="Arial"/>
          <w:color w:val="000000"/>
        </w:rPr>
        <w:t xml:space="preserve"> of </w:t>
      </w:r>
      <w:r w:rsidR="0012283B" w:rsidRPr="007A2171">
        <w:rPr>
          <w:rFonts w:ascii="Arial" w:eastAsia="Times New Roman" w:hAnsi="Arial" w:cs="Arial"/>
          <w:color w:val="000000"/>
        </w:rPr>
        <w:t xml:space="preserve">Institution </w:t>
      </w:r>
      <w:r w:rsidRPr="007A2171">
        <w:rPr>
          <w:rFonts w:ascii="Arial" w:eastAsia="Times New Roman" w:hAnsi="Arial" w:cs="Arial"/>
          <w:color w:val="000000"/>
        </w:rPr>
        <w:t xml:space="preserve">IP before any deductions for </w:t>
      </w:r>
      <w:r w:rsidR="004007EA">
        <w:rPr>
          <w:rFonts w:ascii="Arial" w:eastAsia="Times New Roman" w:hAnsi="Arial" w:cs="Arial"/>
          <w:color w:val="000000"/>
        </w:rPr>
        <w:t xml:space="preserve">IP </w:t>
      </w:r>
      <w:r w:rsidRPr="007A2171">
        <w:rPr>
          <w:rFonts w:ascii="Arial" w:eastAsia="Times New Roman" w:hAnsi="Arial" w:cs="Arial"/>
          <w:color w:val="000000"/>
        </w:rPr>
        <w:t>Expenses</w:t>
      </w:r>
      <w:r w:rsidR="006A13CA">
        <w:rPr>
          <w:rFonts w:ascii="Arial" w:eastAsia="Times New Roman" w:hAnsi="Arial" w:cs="Arial"/>
          <w:color w:val="000000"/>
        </w:rPr>
        <w:t xml:space="preserve">, as defined in </w:t>
      </w:r>
      <w:r w:rsidR="004E39DA">
        <w:rPr>
          <w:rFonts w:ascii="Arial" w:eastAsia="Times New Roman" w:hAnsi="Arial" w:cs="Arial"/>
          <w:color w:val="000000"/>
        </w:rPr>
        <w:t>A</w:t>
      </w:r>
      <w:r w:rsidR="006A13CA">
        <w:rPr>
          <w:rFonts w:ascii="Arial" w:eastAsia="Times New Roman" w:hAnsi="Arial" w:cs="Arial"/>
          <w:color w:val="000000"/>
        </w:rPr>
        <w:t>rticle 10</w:t>
      </w:r>
      <w:r w:rsidRPr="007A2171">
        <w:rPr>
          <w:rFonts w:ascii="Arial" w:eastAsia="Times New Roman" w:hAnsi="Arial" w:cs="Arial"/>
          <w:color w:val="000000"/>
        </w:rPr>
        <w:t xml:space="preserve">. </w:t>
      </w:r>
    </w:p>
    <w:bookmarkEnd w:id="6"/>
    <w:p w14:paraId="478860B6" w14:textId="77777777" w:rsidR="001E7BDD" w:rsidRPr="007A2171" w:rsidRDefault="001E7BDD">
      <w:pPr>
        <w:spacing w:after="0" w:line="240" w:lineRule="auto"/>
        <w:jc w:val="both"/>
        <w:rPr>
          <w:rFonts w:ascii="Arial" w:eastAsia="Times New Roman" w:hAnsi="Arial" w:cs="Arial"/>
          <w:b/>
        </w:rPr>
      </w:pPr>
    </w:p>
    <w:p w14:paraId="78324423" w14:textId="65E55974" w:rsidR="00CF55DC" w:rsidRPr="007A2171" w:rsidRDefault="00CF55DC">
      <w:pPr>
        <w:tabs>
          <w:tab w:val="left" w:pos="993"/>
        </w:tabs>
        <w:spacing w:after="0" w:line="240" w:lineRule="auto"/>
        <w:jc w:val="both"/>
        <w:rPr>
          <w:rFonts w:ascii="Arial" w:eastAsia="Times New Roman" w:hAnsi="Arial" w:cs="Arial"/>
          <w:bCs/>
          <w:iCs/>
          <w:color w:val="000000"/>
        </w:rPr>
      </w:pPr>
      <w:r w:rsidRPr="007A2171">
        <w:rPr>
          <w:rFonts w:ascii="Arial" w:eastAsia="Times New Roman" w:hAnsi="Arial" w:cs="Arial"/>
          <w:b/>
          <w:bCs/>
          <w:iCs/>
          <w:color w:val="000000"/>
        </w:rPr>
        <w:t>Guidelines</w:t>
      </w:r>
      <w:r w:rsidR="00106188" w:rsidRPr="003F3071">
        <w:rPr>
          <w:rFonts w:ascii="Arial" w:eastAsia="Times New Roman" w:hAnsi="Arial" w:cs="Arial"/>
          <w:bCs/>
          <w:iCs/>
          <w:color w:val="000000"/>
        </w:rPr>
        <w:t>.</w:t>
      </w:r>
      <w:r w:rsidRPr="007A2171">
        <w:rPr>
          <w:rFonts w:ascii="Arial" w:eastAsia="Times New Roman" w:hAnsi="Arial" w:cs="Arial"/>
          <w:b/>
          <w:bCs/>
          <w:iCs/>
          <w:color w:val="000000"/>
        </w:rPr>
        <w:t xml:space="preserve"> </w:t>
      </w:r>
      <w:r w:rsidR="00106188">
        <w:rPr>
          <w:rFonts w:ascii="Arial" w:eastAsia="Times New Roman" w:hAnsi="Arial" w:cs="Arial"/>
          <w:bCs/>
          <w:iCs/>
          <w:color w:val="000000"/>
        </w:rPr>
        <w:t>T</w:t>
      </w:r>
      <w:r w:rsidRPr="007A2171">
        <w:rPr>
          <w:rFonts w:ascii="Arial" w:eastAsia="Times New Roman" w:hAnsi="Arial" w:cs="Arial"/>
          <w:bCs/>
          <w:iCs/>
          <w:color w:val="000000"/>
        </w:rPr>
        <w:t xml:space="preserve">he </w:t>
      </w:r>
      <w:r w:rsidRPr="007A2171">
        <w:rPr>
          <w:rFonts w:ascii="Arial" w:eastAsia="Times New Roman" w:hAnsi="Arial" w:cs="Arial"/>
          <w:bCs/>
          <w:i/>
          <w:iCs/>
          <w:color w:val="000000"/>
        </w:rPr>
        <w:t>Guidelines for Customi</w:t>
      </w:r>
      <w:r w:rsidR="003F3071">
        <w:rPr>
          <w:rFonts w:ascii="Arial" w:eastAsia="Times New Roman" w:hAnsi="Arial" w:cs="Arial"/>
          <w:bCs/>
          <w:i/>
          <w:iCs/>
          <w:color w:val="000000"/>
        </w:rPr>
        <w:t>z</w:t>
      </w:r>
      <w:r w:rsidRPr="007A2171">
        <w:rPr>
          <w:rFonts w:ascii="Arial" w:eastAsia="Times New Roman" w:hAnsi="Arial" w:cs="Arial"/>
          <w:bCs/>
          <w:i/>
          <w:iCs/>
          <w:color w:val="000000"/>
        </w:rPr>
        <w:t>ation of the</w:t>
      </w:r>
      <w:r w:rsidRPr="007A2171">
        <w:rPr>
          <w:rFonts w:ascii="Arial" w:eastAsia="Times New Roman" w:hAnsi="Arial" w:cs="Arial"/>
          <w:bCs/>
          <w:iCs/>
          <w:color w:val="000000"/>
        </w:rPr>
        <w:t xml:space="preserve"> </w:t>
      </w:r>
      <w:r w:rsidR="00DA2FB4" w:rsidRPr="007A2171">
        <w:rPr>
          <w:rFonts w:ascii="Arial" w:hAnsi="Arial" w:cs="Arial"/>
          <w:i/>
        </w:rPr>
        <w:t xml:space="preserve">WIPO Intellectual Property Policy Template for </w:t>
      </w:r>
      <w:proofErr w:type="gramStart"/>
      <w:r w:rsidR="00AD3BDF">
        <w:rPr>
          <w:rFonts w:ascii="Arial" w:hAnsi="Arial" w:cs="Arial"/>
          <w:i/>
        </w:rPr>
        <w:t xml:space="preserve">Academic </w:t>
      </w:r>
      <w:r w:rsidR="00DA2FB4" w:rsidRPr="007A2171">
        <w:rPr>
          <w:rFonts w:ascii="Arial" w:hAnsi="Arial" w:cs="Arial"/>
          <w:i/>
        </w:rPr>
        <w:t xml:space="preserve"> and</w:t>
      </w:r>
      <w:proofErr w:type="gramEnd"/>
      <w:r w:rsidR="00DA2FB4" w:rsidRPr="007A2171">
        <w:rPr>
          <w:rFonts w:ascii="Arial" w:hAnsi="Arial" w:cs="Arial"/>
          <w:i/>
        </w:rPr>
        <w:t xml:space="preserve"> Research Institutions</w:t>
      </w:r>
      <w:r w:rsidRPr="007A2171">
        <w:rPr>
          <w:rFonts w:ascii="Arial" w:eastAsia="Times New Roman" w:hAnsi="Arial" w:cs="Arial"/>
          <w:bCs/>
          <w:iCs/>
          <w:color w:val="000000"/>
        </w:rPr>
        <w:t>.</w:t>
      </w:r>
    </w:p>
    <w:p w14:paraId="750B1457" w14:textId="77777777" w:rsidR="00CF55DC" w:rsidRPr="007A2171" w:rsidRDefault="00CF55DC">
      <w:pPr>
        <w:tabs>
          <w:tab w:val="left" w:pos="993"/>
        </w:tabs>
        <w:spacing w:after="0" w:line="240" w:lineRule="auto"/>
        <w:jc w:val="both"/>
        <w:rPr>
          <w:rFonts w:ascii="Arial" w:eastAsia="Times New Roman" w:hAnsi="Arial" w:cs="Arial"/>
          <w:b/>
          <w:bCs/>
          <w:iCs/>
          <w:color w:val="000000"/>
        </w:rPr>
      </w:pPr>
    </w:p>
    <w:p w14:paraId="55F3038D" w14:textId="15319552" w:rsidR="001E7BDD" w:rsidRPr="007A2171" w:rsidRDefault="001E7BDD">
      <w:pPr>
        <w:tabs>
          <w:tab w:val="left" w:pos="993"/>
        </w:tabs>
        <w:spacing w:after="0" w:line="240" w:lineRule="auto"/>
        <w:jc w:val="both"/>
        <w:rPr>
          <w:rFonts w:ascii="Arial" w:eastAsia="Times New Roman" w:hAnsi="Arial" w:cs="Arial"/>
          <w:color w:val="000000"/>
        </w:rPr>
      </w:pPr>
      <w:r w:rsidRPr="007A2171">
        <w:rPr>
          <w:rFonts w:ascii="Arial" w:eastAsia="Times New Roman" w:hAnsi="Arial" w:cs="Arial"/>
          <w:b/>
          <w:bCs/>
          <w:iCs/>
          <w:color w:val="000000"/>
        </w:rPr>
        <w:t>Institution</w:t>
      </w:r>
      <w:r w:rsidR="00106188" w:rsidRPr="001901BD">
        <w:rPr>
          <w:rFonts w:ascii="Arial" w:eastAsia="Times New Roman" w:hAnsi="Arial" w:cs="Arial"/>
          <w:bCs/>
          <w:iCs/>
          <w:color w:val="000000"/>
        </w:rPr>
        <w:t>.</w:t>
      </w:r>
      <w:r w:rsidRPr="007A2171">
        <w:rPr>
          <w:rFonts w:ascii="Arial" w:eastAsia="Times New Roman" w:hAnsi="Arial" w:cs="Arial"/>
          <w:bCs/>
          <w:iCs/>
          <w:color w:val="000000"/>
        </w:rPr>
        <w:t xml:space="preserve"> </w:t>
      </w:r>
      <w:r w:rsidRPr="007A2171">
        <w:rPr>
          <w:rFonts w:ascii="Arial" w:eastAsia="Times New Roman" w:hAnsi="Arial" w:cs="Arial"/>
          <w:color w:val="000000"/>
        </w:rPr>
        <w:t>[</w:t>
      </w:r>
      <w:r w:rsidRPr="007A2171">
        <w:rPr>
          <w:rFonts w:ascii="Arial" w:eastAsia="Times New Roman" w:hAnsi="Arial" w:cs="Arial"/>
          <w:color w:val="000000"/>
          <w:shd w:val="clear" w:color="auto" w:fill="D9D9D9"/>
        </w:rPr>
        <w:t>Name of Institution</w:t>
      </w:r>
      <w:r w:rsidR="00967E9D">
        <w:rPr>
          <w:rFonts w:ascii="Arial" w:eastAsia="Times New Roman" w:hAnsi="Arial" w:cs="Arial"/>
          <w:color w:val="000000"/>
        </w:rPr>
        <w:t>].</w:t>
      </w:r>
    </w:p>
    <w:p w14:paraId="54DC8F82" w14:textId="08131E47" w:rsidR="004407DA" w:rsidRPr="007A2171" w:rsidRDefault="004407DA">
      <w:pPr>
        <w:tabs>
          <w:tab w:val="left" w:pos="993"/>
        </w:tabs>
        <w:spacing w:after="0" w:line="240" w:lineRule="auto"/>
        <w:jc w:val="both"/>
        <w:rPr>
          <w:rFonts w:ascii="Arial" w:eastAsia="Times New Roman" w:hAnsi="Arial" w:cs="Arial"/>
          <w:color w:val="000000"/>
        </w:rPr>
      </w:pPr>
    </w:p>
    <w:p w14:paraId="638B59DF" w14:textId="2B0871B6" w:rsidR="00EF7D30" w:rsidRPr="007A2171" w:rsidRDefault="00EF7D30">
      <w:pPr>
        <w:tabs>
          <w:tab w:val="left" w:pos="993"/>
        </w:tabs>
        <w:spacing w:after="0" w:line="240" w:lineRule="auto"/>
        <w:jc w:val="both"/>
        <w:rPr>
          <w:rFonts w:ascii="Arial" w:eastAsia="Times New Roman" w:hAnsi="Arial" w:cs="Arial"/>
          <w:color w:val="000000"/>
        </w:rPr>
      </w:pPr>
      <w:r w:rsidRPr="007A2171">
        <w:rPr>
          <w:rFonts w:ascii="Arial" w:eastAsia="Times New Roman" w:hAnsi="Arial" w:cs="Arial"/>
          <w:b/>
          <w:color w:val="000000"/>
        </w:rPr>
        <w:t>Institution IP</w:t>
      </w:r>
      <w:r w:rsidR="00106188" w:rsidRPr="001901BD">
        <w:rPr>
          <w:rFonts w:ascii="Arial" w:eastAsia="Times New Roman" w:hAnsi="Arial" w:cs="Arial"/>
          <w:color w:val="000000"/>
        </w:rPr>
        <w:t>.</w:t>
      </w:r>
      <w:r w:rsidRPr="007A2171">
        <w:rPr>
          <w:rFonts w:ascii="Arial" w:eastAsia="Times New Roman" w:hAnsi="Arial" w:cs="Arial"/>
          <w:b/>
          <w:color w:val="000000"/>
        </w:rPr>
        <w:t xml:space="preserve"> </w:t>
      </w:r>
      <w:r w:rsidR="006255F2">
        <w:rPr>
          <w:rFonts w:ascii="Arial" w:eastAsia="Times New Roman" w:hAnsi="Arial" w:cs="Arial"/>
          <w:b/>
          <w:color w:val="000000"/>
        </w:rPr>
        <w:t xml:space="preserve"> </w:t>
      </w:r>
      <w:r w:rsidRPr="007A2171">
        <w:rPr>
          <w:rFonts w:ascii="Arial" w:eastAsia="Times New Roman" w:hAnsi="Arial" w:cs="Arial"/>
          <w:color w:val="000000"/>
        </w:rPr>
        <w:t xml:space="preserve">IP owned </w:t>
      </w:r>
      <w:r w:rsidR="007F4B9B">
        <w:rPr>
          <w:rFonts w:ascii="Arial" w:eastAsia="Times New Roman" w:hAnsi="Arial" w:cs="Arial"/>
          <w:color w:val="000000"/>
        </w:rPr>
        <w:t xml:space="preserve">or co-owned </w:t>
      </w:r>
      <w:r w:rsidRPr="007A2171">
        <w:rPr>
          <w:rFonts w:ascii="Arial" w:eastAsia="Times New Roman" w:hAnsi="Arial" w:cs="Arial"/>
          <w:color w:val="000000"/>
        </w:rPr>
        <w:t>by the Institution.</w:t>
      </w:r>
    </w:p>
    <w:p w14:paraId="66DC2577" w14:textId="77777777" w:rsidR="001E7BDD" w:rsidRPr="007A2171" w:rsidRDefault="001E7BDD">
      <w:pPr>
        <w:tabs>
          <w:tab w:val="left" w:pos="993"/>
        </w:tabs>
        <w:spacing w:after="0" w:line="240" w:lineRule="auto"/>
        <w:jc w:val="both"/>
        <w:rPr>
          <w:rFonts w:ascii="Arial" w:eastAsia="Times New Roman" w:hAnsi="Arial" w:cs="Arial"/>
          <w:color w:val="000000"/>
        </w:rPr>
      </w:pPr>
    </w:p>
    <w:p w14:paraId="3759DCF0" w14:textId="025646E3" w:rsidR="00845652" w:rsidRDefault="001E7BDD" w:rsidP="00811E82">
      <w:pPr>
        <w:autoSpaceDE w:val="0"/>
        <w:autoSpaceDN w:val="0"/>
        <w:adjustRightInd w:val="0"/>
        <w:spacing w:after="0" w:line="240" w:lineRule="auto"/>
        <w:jc w:val="both"/>
        <w:rPr>
          <w:rFonts w:ascii="ArialMT" w:hAnsi="ArialMT" w:cs="ArialMT"/>
          <w:lang w:val="en-US"/>
        </w:rPr>
      </w:pPr>
      <w:r w:rsidRPr="007A2171">
        <w:rPr>
          <w:rFonts w:ascii="Arial" w:eastAsia="Times New Roman" w:hAnsi="Arial" w:cs="Arial"/>
          <w:b/>
          <w:bCs/>
          <w:color w:val="000000"/>
        </w:rPr>
        <w:t>Intellectual Property (IP)</w:t>
      </w:r>
      <w:r w:rsidR="00106188" w:rsidRPr="001901BD">
        <w:rPr>
          <w:rFonts w:ascii="Arial" w:eastAsia="Times New Roman" w:hAnsi="Arial" w:cs="Arial"/>
          <w:bCs/>
          <w:color w:val="000000"/>
        </w:rPr>
        <w:t>.</w:t>
      </w:r>
      <w:r w:rsidRPr="007A2171">
        <w:rPr>
          <w:rFonts w:ascii="Arial" w:eastAsia="Times New Roman" w:hAnsi="Arial" w:cs="Arial"/>
          <w:b/>
          <w:bCs/>
          <w:color w:val="000000"/>
        </w:rPr>
        <w:t xml:space="preserve"> </w:t>
      </w:r>
      <w:r w:rsidR="00106188">
        <w:rPr>
          <w:rFonts w:ascii="Arial" w:eastAsia="Times New Roman" w:hAnsi="Arial" w:cs="Arial"/>
          <w:color w:val="000000"/>
        </w:rPr>
        <w:t>A</w:t>
      </w:r>
      <w:r w:rsidRPr="007A2171">
        <w:rPr>
          <w:rFonts w:ascii="Arial" w:eastAsia="Times New Roman" w:hAnsi="Arial" w:cs="Arial"/>
          <w:color w:val="000000"/>
        </w:rPr>
        <w:t xml:space="preserve">ll outputs of creative endeavour in any field at the Institution for which </w:t>
      </w:r>
      <w:r w:rsidR="00823A21">
        <w:rPr>
          <w:rFonts w:ascii="Arial" w:eastAsia="Times New Roman" w:hAnsi="Arial" w:cs="Arial"/>
          <w:color w:val="000000"/>
        </w:rPr>
        <w:t>legal</w:t>
      </w:r>
      <w:r w:rsidR="00823A21" w:rsidRPr="007A2171">
        <w:rPr>
          <w:rFonts w:ascii="Arial" w:eastAsia="Times New Roman" w:hAnsi="Arial" w:cs="Arial"/>
          <w:color w:val="000000"/>
        </w:rPr>
        <w:t xml:space="preserve"> </w:t>
      </w:r>
      <w:r w:rsidRPr="007A2171">
        <w:rPr>
          <w:rFonts w:ascii="Arial" w:eastAsia="Times New Roman" w:hAnsi="Arial" w:cs="Arial"/>
          <w:color w:val="000000"/>
        </w:rPr>
        <w:t xml:space="preserve">rights may be obtained or enforced pursuant to </w:t>
      </w:r>
      <w:r w:rsidR="00E4138C">
        <w:rPr>
          <w:rFonts w:ascii="Arial" w:eastAsia="Times New Roman" w:hAnsi="Arial" w:cs="Arial"/>
          <w:color w:val="000000"/>
        </w:rPr>
        <w:t>the</w:t>
      </w:r>
      <w:r w:rsidR="00E4138C" w:rsidRPr="007A2171">
        <w:rPr>
          <w:rFonts w:ascii="Arial" w:eastAsia="Times New Roman" w:hAnsi="Arial" w:cs="Arial"/>
          <w:color w:val="000000"/>
        </w:rPr>
        <w:t xml:space="preserve"> </w:t>
      </w:r>
      <w:r w:rsidRPr="007A2171">
        <w:rPr>
          <w:rFonts w:ascii="Arial" w:eastAsia="Times New Roman" w:hAnsi="Arial" w:cs="Arial"/>
          <w:color w:val="000000"/>
        </w:rPr>
        <w:t>law</w:t>
      </w:r>
      <w:r w:rsidR="00845652">
        <w:rPr>
          <w:rFonts w:ascii="Arial" w:eastAsia="Times New Roman" w:hAnsi="Arial" w:cs="Arial"/>
          <w:color w:val="000000"/>
        </w:rPr>
        <w:t xml:space="preserve">. </w:t>
      </w:r>
      <w:r w:rsidR="00845652">
        <w:rPr>
          <w:rFonts w:ascii="ArialMT" w:hAnsi="ArialMT" w:cs="ArialMT"/>
          <w:lang w:val="en-US"/>
        </w:rPr>
        <w:t>IP may include:</w:t>
      </w:r>
    </w:p>
    <w:p w14:paraId="2C05E480" w14:textId="4294C6AF" w:rsidR="00845652" w:rsidRDefault="00845652" w:rsidP="00811E82">
      <w:pPr>
        <w:autoSpaceDE w:val="0"/>
        <w:autoSpaceDN w:val="0"/>
        <w:adjustRightInd w:val="0"/>
        <w:spacing w:after="0" w:line="240" w:lineRule="auto"/>
        <w:ind w:left="426" w:hanging="426"/>
        <w:rPr>
          <w:rFonts w:ascii="ArialMT" w:hAnsi="ArialMT" w:cs="ArialMT"/>
          <w:lang w:val="en-US"/>
        </w:rPr>
      </w:pPr>
      <w:r>
        <w:rPr>
          <w:rFonts w:ascii="ArialMT" w:hAnsi="ArialMT" w:cs="ArialMT"/>
          <w:lang w:val="en-US"/>
        </w:rPr>
        <w:t>a</w:t>
      </w:r>
      <w:proofErr w:type="gramStart"/>
      <w:r>
        <w:rPr>
          <w:rFonts w:ascii="ArialMT" w:hAnsi="ArialMT" w:cs="ArialMT"/>
          <w:lang w:val="en-US"/>
        </w:rPr>
        <w:t xml:space="preserve">) </w:t>
      </w:r>
      <w:r w:rsidR="00E4138C">
        <w:rPr>
          <w:rFonts w:ascii="ArialMT" w:hAnsi="ArialMT" w:cs="ArialMT"/>
          <w:lang w:val="en-US"/>
        </w:rPr>
        <w:tab/>
      </w:r>
      <w:r>
        <w:rPr>
          <w:rFonts w:ascii="ArialMT" w:hAnsi="ArialMT" w:cs="ArialMT"/>
          <w:lang w:val="en-US"/>
        </w:rPr>
        <w:t>literary</w:t>
      </w:r>
      <w:proofErr w:type="gramEnd"/>
      <w:r>
        <w:rPr>
          <w:rFonts w:ascii="ArialMT" w:hAnsi="ArialMT" w:cs="ArialMT"/>
          <w:lang w:val="en-US"/>
        </w:rPr>
        <w:t xml:space="preserve"> works, including publications in respect of </w:t>
      </w:r>
      <w:r w:rsidR="00DC7923">
        <w:rPr>
          <w:rFonts w:ascii="ArialMT" w:hAnsi="ArialMT" w:cs="ArialMT"/>
          <w:lang w:val="en-US"/>
        </w:rPr>
        <w:t>Research</w:t>
      </w:r>
      <w:r>
        <w:rPr>
          <w:rFonts w:ascii="ArialMT" w:hAnsi="ArialMT" w:cs="ArialMT"/>
          <w:lang w:val="en-US"/>
        </w:rPr>
        <w:t xml:space="preserve"> results, and associated materials, including drafts, data sets and laboratory </w:t>
      </w:r>
      <w:proofErr w:type="gramStart"/>
      <w:r>
        <w:rPr>
          <w:rFonts w:ascii="ArialMT" w:hAnsi="ArialMT" w:cs="ArialMT"/>
          <w:lang w:val="en-US"/>
        </w:rPr>
        <w:t>notebooks;</w:t>
      </w:r>
      <w:proofErr w:type="gramEnd"/>
    </w:p>
    <w:p w14:paraId="791BD212" w14:textId="5C78D4ED" w:rsidR="00845652" w:rsidRDefault="00845652" w:rsidP="00811E82">
      <w:pPr>
        <w:autoSpaceDE w:val="0"/>
        <w:autoSpaceDN w:val="0"/>
        <w:adjustRightInd w:val="0"/>
        <w:spacing w:after="0" w:line="240" w:lineRule="auto"/>
        <w:ind w:left="426" w:hanging="426"/>
        <w:rPr>
          <w:rFonts w:ascii="ArialMT" w:hAnsi="ArialMT" w:cs="ArialMT"/>
          <w:lang w:val="en-US"/>
        </w:rPr>
      </w:pPr>
      <w:r>
        <w:rPr>
          <w:rFonts w:ascii="ArialMT" w:hAnsi="ArialMT" w:cs="ArialMT"/>
          <w:lang w:val="en-US"/>
        </w:rPr>
        <w:t>b</w:t>
      </w:r>
      <w:proofErr w:type="gramStart"/>
      <w:r>
        <w:rPr>
          <w:rFonts w:ascii="ArialMT" w:hAnsi="ArialMT" w:cs="ArialMT"/>
          <w:lang w:val="en-US"/>
        </w:rPr>
        <w:t xml:space="preserve">) </w:t>
      </w:r>
      <w:r w:rsidR="00E4138C">
        <w:rPr>
          <w:rFonts w:ascii="ArialMT" w:hAnsi="ArialMT" w:cs="ArialMT"/>
          <w:lang w:val="en-US"/>
        </w:rPr>
        <w:tab/>
      </w:r>
      <w:r>
        <w:rPr>
          <w:rFonts w:ascii="ArialMT" w:hAnsi="ArialMT" w:cs="ArialMT"/>
          <w:lang w:val="en-US"/>
        </w:rPr>
        <w:t>teaching</w:t>
      </w:r>
      <w:proofErr w:type="gramEnd"/>
      <w:r>
        <w:rPr>
          <w:rFonts w:ascii="ArialMT" w:hAnsi="ArialMT" w:cs="ArialMT"/>
          <w:lang w:val="en-US"/>
        </w:rPr>
        <w:t xml:space="preserve"> and learning </w:t>
      </w:r>
      <w:proofErr w:type="gramStart"/>
      <w:r>
        <w:rPr>
          <w:rFonts w:ascii="ArialMT" w:hAnsi="ArialMT" w:cs="ArialMT"/>
          <w:lang w:val="en-US"/>
        </w:rPr>
        <w:t>materials;</w:t>
      </w:r>
      <w:proofErr w:type="gramEnd"/>
    </w:p>
    <w:p w14:paraId="764D5B0F" w14:textId="7125C5D9" w:rsidR="00845652" w:rsidRDefault="00845652" w:rsidP="00827CCF">
      <w:pPr>
        <w:autoSpaceDE w:val="0"/>
        <w:autoSpaceDN w:val="0"/>
        <w:adjustRightInd w:val="0"/>
        <w:spacing w:after="0" w:line="240" w:lineRule="auto"/>
        <w:ind w:left="426" w:hanging="426"/>
        <w:jc w:val="both"/>
        <w:rPr>
          <w:rFonts w:ascii="ArialMT" w:hAnsi="ArialMT" w:cs="ArialMT"/>
          <w:lang w:val="en-US"/>
        </w:rPr>
      </w:pPr>
      <w:r>
        <w:rPr>
          <w:rFonts w:ascii="ArialMT" w:hAnsi="ArialMT" w:cs="ArialMT"/>
          <w:lang w:val="en-US"/>
        </w:rPr>
        <w:t>c</w:t>
      </w:r>
      <w:proofErr w:type="gramStart"/>
      <w:r>
        <w:rPr>
          <w:rFonts w:ascii="ArialMT" w:hAnsi="ArialMT" w:cs="ArialMT"/>
          <w:lang w:val="en-US"/>
        </w:rPr>
        <w:t xml:space="preserve">) </w:t>
      </w:r>
      <w:r w:rsidR="00E4138C">
        <w:rPr>
          <w:rFonts w:ascii="ArialMT" w:hAnsi="ArialMT" w:cs="ArialMT"/>
          <w:lang w:val="en-US"/>
        </w:rPr>
        <w:tab/>
      </w:r>
      <w:r>
        <w:rPr>
          <w:rFonts w:ascii="ArialMT" w:hAnsi="ArialMT" w:cs="ArialMT"/>
          <w:lang w:val="en-US"/>
        </w:rPr>
        <w:t>other</w:t>
      </w:r>
      <w:proofErr w:type="gramEnd"/>
      <w:r>
        <w:rPr>
          <w:rFonts w:ascii="ArialMT" w:hAnsi="ArialMT" w:cs="ArialMT"/>
          <w:lang w:val="en-US"/>
        </w:rPr>
        <w:t xml:space="preserve"> original literary, dramatic, musical or artistic works, sound recordings, films, broadcasts, and typographical arrangements, multimedia works, photographs, drawings, and other works created with the aid of </w:t>
      </w:r>
      <w:r w:rsidR="00E4138C" w:rsidRPr="00811E82">
        <w:rPr>
          <w:rFonts w:ascii="ArialMT" w:hAnsi="ArialMT" w:cs="ArialMT"/>
          <w:lang w:val="en-US"/>
        </w:rPr>
        <w:t>Institution</w:t>
      </w:r>
      <w:r>
        <w:rPr>
          <w:rFonts w:ascii="ArialMT" w:hAnsi="ArialMT" w:cs="ArialMT"/>
          <w:lang w:val="en-US"/>
        </w:rPr>
        <w:t xml:space="preserve"> </w:t>
      </w:r>
      <w:r w:rsidR="00566918">
        <w:rPr>
          <w:rFonts w:ascii="ArialMT" w:hAnsi="ArialMT" w:cs="ArialMT"/>
          <w:lang w:val="en-US"/>
        </w:rPr>
        <w:t xml:space="preserve">resources or </w:t>
      </w:r>
      <w:proofErr w:type="gramStart"/>
      <w:r>
        <w:rPr>
          <w:rFonts w:ascii="ArialMT" w:hAnsi="ArialMT" w:cs="ArialMT"/>
          <w:lang w:val="en-US"/>
        </w:rPr>
        <w:t>facilities;</w:t>
      </w:r>
      <w:proofErr w:type="gramEnd"/>
    </w:p>
    <w:p w14:paraId="184B3F1A" w14:textId="2870FDA4" w:rsidR="00845652" w:rsidRDefault="00845652" w:rsidP="00811E82">
      <w:pPr>
        <w:autoSpaceDE w:val="0"/>
        <w:autoSpaceDN w:val="0"/>
        <w:adjustRightInd w:val="0"/>
        <w:spacing w:after="0" w:line="240" w:lineRule="auto"/>
        <w:ind w:left="426" w:hanging="426"/>
        <w:rPr>
          <w:rFonts w:ascii="ArialMT" w:hAnsi="ArialMT" w:cs="ArialMT"/>
          <w:lang w:val="en-US"/>
        </w:rPr>
      </w:pPr>
      <w:r>
        <w:rPr>
          <w:rFonts w:ascii="ArialMT" w:hAnsi="ArialMT" w:cs="ArialMT"/>
          <w:lang w:val="en-US"/>
        </w:rPr>
        <w:t>d</w:t>
      </w:r>
      <w:proofErr w:type="gramStart"/>
      <w:r>
        <w:rPr>
          <w:rFonts w:ascii="ArialMT" w:hAnsi="ArialMT" w:cs="ArialMT"/>
          <w:lang w:val="en-US"/>
        </w:rPr>
        <w:t xml:space="preserve">) </w:t>
      </w:r>
      <w:r w:rsidR="00E4138C">
        <w:rPr>
          <w:rFonts w:ascii="ArialMT" w:hAnsi="ArialMT" w:cs="ArialMT"/>
          <w:lang w:val="en-US"/>
        </w:rPr>
        <w:tab/>
      </w:r>
      <w:r>
        <w:rPr>
          <w:rFonts w:ascii="ArialMT" w:hAnsi="ArialMT" w:cs="ArialMT"/>
          <w:lang w:val="en-US"/>
        </w:rPr>
        <w:t>databases</w:t>
      </w:r>
      <w:proofErr w:type="gramEnd"/>
      <w:r>
        <w:rPr>
          <w:rFonts w:ascii="ArialMT" w:hAnsi="ArialMT" w:cs="ArialMT"/>
          <w:lang w:val="en-US"/>
        </w:rPr>
        <w:t xml:space="preserve">, tables or compilations, computer software, preparatory design material for a computer program, firmware, courseware, and related </w:t>
      </w:r>
      <w:proofErr w:type="gramStart"/>
      <w:r>
        <w:rPr>
          <w:rFonts w:ascii="ArialMT" w:hAnsi="ArialMT" w:cs="ArialMT"/>
          <w:lang w:val="en-US"/>
        </w:rPr>
        <w:t>material;</w:t>
      </w:r>
      <w:proofErr w:type="gramEnd"/>
    </w:p>
    <w:p w14:paraId="1491735B" w14:textId="7162552A" w:rsidR="00845652" w:rsidRPr="00811E82" w:rsidRDefault="00845652" w:rsidP="006255F2">
      <w:pPr>
        <w:autoSpaceDE w:val="0"/>
        <w:autoSpaceDN w:val="0"/>
        <w:adjustRightInd w:val="0"/>
        <w:spacing w:after="0" w:line="240" w:lineRule="auto"/>
        <w:ind w:left="426" w:right="-23" w:hanging="426"/>
        <w:rPr>
          <w:rFonts w:ascii="ArialMT" w:hAnsi="ArialMT" w:cs="ArialMT"/>
          <w:lang w:val="fr-CH"/>
        </w:rPr>
      </w:pPr>
      <w:r w:rsidRPr="006255F2">
        <w:rPr>
          <w:rFonts w:ascii="ArialMT" w:hAnsi="ArialMT" w:cs="ArialMT"/>
          <w:lang w:val="fr-CH"/>
        </w:rPr>
        <w:t xml:space="preserve">e) </w:t>
      </w:r>
      <w:r w:rsidR="00E4138C" w:rsidRPr="006255F2">
        <w:rPr>
          <w:rFonts w:ascii="ArialMT" w:hAnsi="ArialMT" w:cs="ArialMT"/>
          <w:lang w:val="fr-CH"/>
        </w:rPr>
        <w:tab/>
      </w:r>
      <w:r w:rsidRPr="00811E82">
        <w:rPr>
          <w:rFonts w:ascii="ArialMT" w:hAnsi="ArialMT" w:cs="ArialMT"/>
          <w:lang w:val="fr-CH"/>
        </w:rPr>
        <w:t xml:space="preserve">patentable and non-patentable </w:t>
      </w:r>
      <w:proofErr w:type="spellStart"/>
      <w:r w:rsidRPr="00811E82">
        <w:rPr>
          <w:rFonts w:ascii="ArialMT" w:hAnsi="ArialMT" w:cs="ArialMT"/>
          <w:lang w:val="fr-CH"/>
        </w:rPr>
        <w:t>technical</w:t>
      </w:r>
      <w:proofErr w:type="spellEnd"/>
      <w:r w:rsidRPr="00811E82">
        <w:rPr>
          <w:rFonts w:ascii="ArialMT" w:hAnsi="ArialMT" w:cs="ArialMT"/>
          <w:lang w:val="fr-CH"/>
        </w:rPr>
        <w:t xml:space="preserve"> </w:t>
      </w:r>
      <w:proofErr w:type="gramStart"/>
      <w:r w:rsidRPr="00811E82">
        <w:rPr>
          <w:rFonts w:ascii="ArialMT" w:hAnsi="ArialMT" w:cs="ArialMT"/>
          <w:lang w:val="fr-CH"/>
        </w:rPr>
        <w:t>information;</w:t>
      </w:r>
      <w:proofErr w:type="gramEnd"/>
    </w:p>
    <w:p w14:paraId="2B033237" w14:textId="0FF8DC99" w:rsidR="00845652" w:rsidRDefault="00845652" w:rsidP="00811E82">
      <w:pPr>
        <w:autoSpaceDE w:val="0"/>
        <w:autoSpaceDN w:val="0"/>
        <w:adjustRightInd w:val="0"/>
        <w:spacing w:after="0" w:line="240" w:lineRule="auto"/>
        <w:ind w:left="426" w:hanging="426"/>
        <w:rPr>
          <w:rFonts w:ascii="ArialMT" w:hAnsi="ArialMT" w:cs="ArialMT"/>
          <w:lang w:val="en-US"/>
        </w:rPr>
      </w:pPr>
      <w:r>
        <w:rPr>
          <w:rFonts w:ascii="ArialMT" w:hAnsi="ArialMT" w:cs="ArialMT"/>
          <w:lang w:val="en-US"/>
        </w:rPr>
        <w:t>g</w:t>
      </w:r>
      <w:proofErr w:type="gramStart"/>
      <w:r>
        <w:rPr>
          <w:rFonts w:ascii="ArialMT" w:hAnsi="ArialMT" w:cs="ArialMT"/>
          <w:lang w:val="en-US"/>
        </w:rPr>
        <w:t xml:space="preserve">) </w:t>
      </w:r>
      <w:r w:rsidR="00E4138C">
        <w:rPr>
          <w:rFonts w:ascii="ArialMT" w:hAnsi="ArialMT" w:cs="ArialMT"/>
          <w:lang w:val="en-US"/>
        </w:rPr>
        <w:tab/>
      </w:r>
      <w:r>
        <w:rPr>
          <w:rFonts w:ascii="ArialMT" w:hAnsi="ArialMT" w:cs="ArialMT"/>
          <w:lang w:val="en-US"/>
        </w:rPr>
        <w:t>des</w:t>
      </w:r>
      <w:r w:rsidR="006255F2">
        <w:rPr>
          <w:rFonts w:ascii="ArialMT" w:hAnsi="ArialMT" w:cs="ArialMT"/>
          <w:lang w:val="en-US"/>
        </w:rPr>
        <w:t>igns</w:t>
      </w:r>
      <w:proofErr w:type="gramEnd"/>
      <w:r w:rsidR="006255F2">
        <w:rPr>
          <w:rFonts w:ascii="ArialMT" w:hAnsi="ArialMT" w:cs="ArialMT"/>
          <w:lang w:val="en-US"/>
        </w:rPr>
        <w:t xml:space="preserve"> including layout designs (topographies) of integrated </w:t>
      </w:r>
      <w:proofErr w:type="gramStart"/>
      <w:r w:rsidR="006255F2">
        <w:rPr>
          <w:rFonts w:ascii="ArialMT" w:hAnsi="ArialMT" w:cs="ArialMT"/>
          <w:lang w:val="en-US"/>
        </w:rPr>
        <w:t>circuits</w:t>
      </w:r>
      <w:r>
        <w:rPr>
          <w:rFonts w:ascii="ArialMT" w:hAnsi="ArialMT" w:cs="ArialMT"/>
          <w:lang w:val="en-US"/>
        </w:rPr>
        <w:t>;</w:t>
      </w:r>
      <w:proofErr w:type="gramEnd"/>
    </w:p>
    <w:p w14:paraId="34AA3EC0" w14:textId="30551F2F" w:rsidR="00845652" w:rsidRDefault="00845652" w:rsidP="00811E82">
      <w:pPr>
        <w:autoSpaceDE w:val="0"/>
        <w:autoSpaceDN w:val="0"/>
        <w:adjustRightInd w:val="0"/>
        <w:spacing w:after="0" w:line="240" w:lineRule="auto"/>
        <w:ind w:left="426" w:hanging="426"/>
        <w:rPr>
          <w:rFonts w:ascii="ArialMT" w:hAnsi="ArialMT" w:cs="ArialMT"/>
          <w:lang w:val="en-US"/>
        </w:rPr>
      </w:pPr>
      <w:r>
        <w:rPr>
          <w:rFonts w:ascii="ArialMT" w:hAnsi="ArialMT" w:cs="ArialMT"/>
          <w:lang w:val="en-US"/>
        </w:rPr>
        <w:t>h</w:t>
      </w:r>
      <w:proofErr w:type="gramStart"/>
      <w:r>
        <w:rPr>
          <w:rFonts w:ascii="ArialMT" w:hAnsi="ArialMT" w:cs="ArialMT"/>
          <w:lang w:val="en-US"/>
        </w:rPr>
        <w:t xml:space="preserve">) </w:t>
      </w:r>
      <w:r w:rsidR="00E4138C">
        <w:rPr>
          <w:rFonts w:ascii="ArialMT" w:hAnsi="ArialMT" w:cs="ArialMT"/>
          <w:lang w:val="en-US"/>
        </w:rPr>
        <w:tab/>
      </w:r>
      <w:r w:rsidR="007F4B9B">
        <w:rPr>
          <w:rFonts w:ascii="ArialMT" w:hAnsi="ArialMT" w:cs="ArialMT"/>
          <w:lang w:val="en-US"/>
        </w:rPr>
        <w:t>p</w:t>
      </w:r>
      <w:r>
        <w:rPr>
          <w:rFonts w:ascii="ArialMT" w:hAnsi="ArialMT" w:cs="ArialMT"/>
          <w:lang w:val="en-US"/>
        </w:rPr>
        <w:t>lant</w:t>
      </w:r>
      <w:proofErr w:type="gramEnd"/>
      <w:r>
        <w:rPr>
          <w:rFonts w:ascii="ArialMT" w:hAnsi="ArialMT" w:cs="ArialMT"/>
          <w:lang w:val="en-US"/>
        </w:rPr>
        <w:t xml:space="preserve"> </w:t>
      </w:r>
      <w:r w:rsidR="007F4B9B">
        <w:rPr>
          <w:rFonts w:ascii="ArialMT" w:hAnsi="ArialMT" w:cs="ArialMT"/>
          <w:lang w:val="en-US"/>
        </w:rPr>
        <w:t>v</w:t>
      </w:r>
      <w:r>
        <w:rPr>
          <w:rFonts w:ascii="ArialMT" w:hAnsi="ArialMT" w:cs="ArialMT"/>
          <w:lang w:val="en-US"/>
        </w:rPr>
        <w:t xml:space="preserve">arieties and related </w:t>
      </w:r>
      <w:proofErr w:type="gramStart"/>
      <w:r>
        <w:rPr>
          <w:rFonts w:ascii="ArialMT" w:hAnsi="ArialMT" w:cs="ArialMT"/>
          <w:lang w:val="en-US"/>
        </w:rPr>
        <w:t>information;</w:t>
      </w:r>
      <w:proofErr w:type="gramEnd"/>
    </w:p>
    <w:p w14:paraId="12F7C220" w14:textId="15C7FA77" w:rsidR="00AB4138" w:rsidRDefault="00AB4138" w:rsidP="00811E82">
      <w:pPr>
        <w:autoSpaceDE w:val="0"/>
        <w:autoSpaceDN w:val="0"/>
        <w:adjustRightInd w:val="0"/>
        <w:spacing w:after="0" w:line="240" w:lineRule="auto"/>
        <w:ind w:left="426" w:hanging="426"/>
        <w:rPr>
          <w:rFonts w:ascii="ArialMT" w:hAnsi="ArialMT" w:cs="ArialMT"/>
          <w:lang w:val="en-US"/>
        </w:rPr>
      </w:pPr>
      <w:proofErr w:type="spellStart"/>
      <w:r>
        <w:rPr>
          <w:rFonts w:ascii="ArialMT" w:hAnsi="ArialMT" w:cs="ArialMT"/>
          <w:lang w:val="en-US"/>
        </w:rPr>
        <w:t>i</w:t>
      </w:r>
      <w:proofErr w:type="spellEnd"/>
      <w:r>
        <w:rPr>
          <w:rFonts w:ascii="ArialMT" w:hAnsi="ArialMT" w:cs="ArialMT"/>
          <w:lang w:val="en-US"/>
        </w:rPr>
        <w:t>)</w:t>
      </w:r>
      <w:r>
        <w:rPr>
          <w:rFonts w:ascii="ArialMT" w:hAnsi="ArialMT" w:cs="ArialMT"/>
          <w:lang w:val="en-US"/>
        </w:rPr>
        <w:tab/>
        <w:t xml:space="preserve">trade </w:t>
      </w:r>
      <w:proofErr w:type="gramStart"/>
      <w:r>
        <w:rPr>
          <w:rFonts w:ascii="ArialMT" w:hAnsi="ArialMT" w:cs="ArialMT"/>
          <w:lang w:val="en-US"/>
        </w:rPr>
        <w:t>secrets;</w:t>
      </w:r>
      <w:proofErr w:type="gramEnd"/>
    </w:p>
    <w:p w14:paraId="02360C44" w14:textId="092FC010" w:rsidR="00845652" w:rsidRDefault="00AB4138" w:rsidP="00811E82">
      <w:pPr>
        <w:autoSpaceDE w:val="0"/>
        <w:autoSpaceDN w:val="0"/>
        <w:adjustRightInd w:val="0"/>
        <w:spacing w:after="0" w:line="240" w:lineRule="auto"/>
        <w:ind w:left="426" w:hanging="426"/>
        <w:rPr>
          <w:rFonts w:ascii="ArialMT" w:hAnsi="ArialMT" w:cs="ArialMT"/>
          <w:lang w:val="en-US"/>
        </w:rPr>
      </w:pPr>
      <w:r>
        <w:rPr>
          <w:rFonts w:ascii="ArialMT" w:hAnsi="ArialMT" w:cs="ArialMT"/>
          <w:lang w:val="en-US"/>
        </w:rPr>
        <w:t>j</w:t>
      </w:r>
      <w:proofErr w:type="gramStart"/>
      <w:r w:rsidR="00845652">
        <w:rPr>
          <w:rFonts w:ascii="ArialMT" w:hAnsi="ArialMT" w:cs="ArialMT"/>
          <w:lang w:val="en-US"/>
        </w:rPr>
        <w:t xml:space="preserve">) </w:t>
      </w:r>
      <w:r w:rsidR="00E4138C">
        <w:rPr>
          <w:rFonts w:ascii="ArialMT" w:hAnsi="ArialMT" w:cs="ArialMT"/>
          <w:lang w:val="en-US"/>
        </w:rPr>
        <w:tab/>
      </w:r>
      <w:r w:rsidR="00845652">
        <w:rPr>
          <w:rFonts w:ascii="ArialMT" w:hAnsi="ArialMT" w:cs="ArialMT"/>
          <w:lang w:val="en-US"/>
        </w:rPr>
        <w:t>know</w:t>
      </w:r>
      <w:proofErr w:type="gramEnd"/>
      <w:r w:rsidR="00845652">
        <w:rPr>
          <w:rFonts w:ascii="ArialMT" w:hAnsi="ArialMT" w:cs="ArialMT"/>
          <w:lang w:val="en-US"/>
        </w:rPr>
        <w:t>-how</w:t>
      </w:r>
      <w:r w:rsidR="006255F2">
        <w:rPr>
          <w:rFonts w:ascii="ArialMT" w:hAnsi="ArialMT" w:cs="ArialMT"/>
          <w:lang w:val="en-US"/>
        </w:rPr>
        <w:t>,</w:t>
      </w:r>
      <w:r w:rsidR="00845652">
        <w:rPr>
          <w:rFonts w:ascii="ArialMT" w:hAnsi="ArialMT" w:cs="ArialMT"/>
          <w:lang w:val="en-US"/>
        </w:rPr>
        <w:t xml:space="preserve"> information </w:t>
      </w:r>
      <w:r w:rsidR="006255F2">
        <w:rPr>
          <w:rFonts w:ascii="ArialMT" w:hAnsi="ArialMT" w:cs="ArialMT"/>
          <w:lang w:val="en-US"/>
        </w:rPr>
        <w:t xml:space="preserve">and data </w:t>
      </w:r>
      <w:r w:rsidR="00845652">
        <w:rPr>
          <w:rFonts w:ascii="ArialMT" w:hAnsi="ArialMT" w:cs="ArialMT"/>
          <w:lang w:val="en-US"/>
        </w:rPr>
        <w:t>associated with the above;</w:t>
      </w:r>
      <w:r w:rsidR="006255F2" w:rsidRPr="006255F2">
        <w:rPr>
          <w:rFonts w:ascii="ArialMT" w:hAnsi="ArialMT" w:cs="ArialMT"/>
          <w:lang w:val="en-US"/>
        </w:rPr>
        <w:t xml:space="preserve"> </w:t>
      </w:r>
      <w:r w:rsidR="006255F2">
        <w:rPr>
          <w:rFonts w:ascii="ArialMT" w:hAnsi="ArialMT" w:cs="ArialMT"/>
          <w:lang w:val="en-US"/>
        </w:rPr>
        <w:t>and</w:t>
      </w:r>
    </w:p>
    <w:p w14:paraId="7E407E86" w14:textId="07E7E8E1" w:rsidR="00553957" w:rsidRDefault="00AB4138" w:rsidP="00811E82">
      <w:pPr>
        <w:autoSpaceDE w:val="0"/>
        <w:autoSpaceDN w:val="0"/>
        <w:adjustRightInd w:val="0"/>
        <w:spacing w:after="0" w:line="240" w:lineRule="auto"/>
        <w:ind w:left="426" w:hanging="426"/>
        <w:rPr>
          <w:rFonts w:ascii="ArialMT" w:hAnsi="ArialMT" w:cs="ArialMT"/>
          <w:lang w:val="en-US"/>
        </w:rPr>
      </w:pPr>
      <w:r>
        <w:rPr>
          <w:rFonts w:ascii="ArialMT" w:hAnsi="ArialMT" w:cs="ArialMT"/>
          <w:lang w:val="en-US"/>
        </w:rPr>
        <w:t>k</w:t>
      </w:r>
      <w:proofErr w:type="gramStart"/>
      <w:r w:rsidR="00845652">
        <w:rPr>
          <w:rFonts w:ascii="ArialMT" w:hAnsi="ArialMT" w:cs="ArialMT"/>
          <w:lang w:val="en-US"/>
        </w:rPr>
        <w:t xml:space="preserve">) </w:t>
      </w:r>
      <w:r w:rsidR="00E4138C">
        <w:rPr>
          <w:rFonts w:ascii="ArialMT" w:hAnsi="ArialMT" w:cs="ArialMT"/>
          <w:lang w:val="en-US"/>
        </w:rPr>
        <w:tab/>
      </w:r>
      <w:r w:rsidR="00845652">
        <w:rPr>
          <w:rFonts w:ascii="ArialMT" w:hAnsi="ArialMT" w:cs="ArialMT"/>
          <w:lang w:val="en-US"/>
        </w:rPr>
        <w:t>any</w:t>
      </w:r>
      <w:proofErr w:type="gramEnd"/>
      <w:r w:rsidR="00845652">
        <w:rPr>
          <w:rFonts w:ascii="ArialMT" w:hAnsi="ArialMT" w:cs="ArialMT"/>
          <w:lang w:val="en-US"/>
        </w:rPr>
        <w:t xml:space="preserve"> other </w:t>
      </w:r>
      <w:r w:rsidR="00E4138C" w:rsidRPr="00811E82">
        <w:rPr>
          <w:rFonts w:ascii="ArialMT" w:hAnsi="ArialMT" w:cs="ArialMT"/>
          <w:lang w:val="en-US"/>
        </w:rPr>
        <w:t>Institution</w:t>
      </w:r>
      <w:r w:rsidR="00845652">
        <w:rPr>
          <w:rFonts w:ascii="ArialMT" w:hAnsi="ArialMT" w:cs="ArialMT"/>
          <w:lang w:val="en-US"/>
        </w:rPr>
        <w:t>-commissioned works not included above</w:t>
      </w:r>
      <w:r w:rsidR="00E4138C">
        <w:rPr>
          <w:rFonts w:ascii="ArialMT" w:hAnsi="ArialMT" w:cs="ArialMT"/>
          <w:lang w:val="en-US"/>
        </w:rPr>
        <w:t>.</w:t>
      </w:r>
    </w:p>
    <w:p w14:paraId="0CD3BE4D" w14:textId="77777777" w:rsidR="007F4B9B" w:rsidRDefault="007F4B9B" w:rsidP="00811E82">
      <w:pPr>
        <w:autoSpaceDE w:val="0"/>
        <w:autoSpaceDN w:val="0"/>
        <w:adjustRightInd w:val="0"/>
        <w:spacing w:after="0" w:line="240" w:lineRule="auto"/>
        <w:ind w:left="426" w:hanging="426"/>
        <w:rPr>
          <w:rFonts w:ascii="ArialMT" w:hAnsi="ArialMT" w:cs="ArialMT"/>
          <w:lang w:val="en-US"/>
        </w:rPr>
      </w:pPr>
    </w:p>
    <w:p w14:paraId="76754839" w14:textId="77777777" w:rsidR="006E4255" w:rsidRDefault="007F4B9B" w:rsidP="006E4255">
      <w:pPr>
        <w:autoSpaceDE w:val="0"/>
        <w:autoSpaceDN w:val="0"/>
        <w:adjustRightInd w:val="0"/>
        <w:spacing w:after="0" w:line="240" w:lineRule="auto"/>
        <w:jc w:val="both"/>
        <w:rPr>
          <w:rFonts w:ascii="ArialMT" w:hAnsi="ArialMT" w:cs="ArialMT"/>
          <w:lang w:val="en-US"/>
        </w:rPr>
      </w:pPr>
      <w:r w:rsidRPr="00E53711">
        <w:rPr>
          <w:rFonts w:ascii="ArialMT" w:hAnsi="ArialMT" w:cs="ArialMT"/>
          <w:b/>
          <w:lang w:val="en-US"/>
        </w:rPr>
        <w:t>Intellectual Property Rights (IP</w:t>
      </w:r>
      <w:r w:rsidR="00E53711" w:rsidRPr="00E53711">
        <w:rPr>
          <w:rFonts w:ascii="ArialMT" w:hAnsi="ArialMT" w:cs="ArialMT"/>
          <w:b/>
          <w:lang w:val="en-US"/>
        </w:rPr>
        <w:t>Rs</w:t>
      </w:r>
      <w:r w:rsidRPr="00E53711">
        <w:rPr>
          <w:rFonts w:ascii="ArialMT" w:hAnsi="ArialMT" w:cs="ArialMT"/>
          <w:b/>
          <w:lang w:val="en-US"/>
        </w:rPr>
        <w:t>)</w:t>
      </w:r>
      <w:r w:rsidR="00E53711">
        <w:rPr>
          <w:rFonts w:ascii="ArialMT" w:hAnsi="ArialMT" w:cs="ArialMT"/>
          <w:lang w:val="en-US"/>
        </w:rPr>
        <w:t>.</w:t>
      </w:r>
      <w:r>
        <w:rPr>
          <w:rFonts w:ascii="ArialMT" w:hAnsi="ArialMT" w:cs="ArialMT"/>
          <w:lang w:val="en-US"/>
        </w:rPr>
        <w:t xml:space="preserve">  </w:t>
      </w:r>
      <w:r w:rsidR="006E4255">
        <w:rPr>
          <w:rFonts w:ascii="ArialMT" w:hAnsi="ArialMT" w:cs="ArialMT"/>
          <w:lang w:val="en-US"/>
        </w:rPr>
        <w:t xml:space="preserve">The proprietary rights that may be granted for an invention, mark, design, plant variety, or other type of IP, should the statutory requirements for protection be met to result in a patent, </w:t>
      </w:r>
      <w:proofErr w:type="gramStart"/>
      <w:r w:rsidR="006E4255">
        <w:rPr>
          <w:rFonts w:ascii="ArialMT" w:hAnsi="ArialMT" w:cs="ArialMT"/>
          <w:lang w:val="en-US"/>
        </w:rPr>
        <w:t>trade mark</w:t>
      </w:r>
      <w:proofErr w:type="gramEnd"/>
      <w:r w:rsidR="006E4255">
        <w:rPr>
          <w:rFonts w:ascii="ArialMT" w:hAnsi="ArialMT" w:cs="ArialMT"/>
          <w:lang w:val="en-US"/>
        </w:rPr>
        <w:t>, registered design or plant breeders’ right, respectively.</w:t>
      </w:r>
    </w:p>
    <w:p w14:paraId="1610ABB8" w14:textId="5E2C5D04" w:rsidR="00C63A34" w:rsidRDefault="00C63A34" w:rsidP="00E53711">
      <w:pPr>
        <w:autoSpaceDE w:val="0"/>
        <w:autoSpaceDN w:val="0"/>
        <w:adjustRightInd w:val="0"/>
        <w:spacing w:after="0" w:line="240" w:lineRule="auto"/>
        <w:jc w:val="both"/>
        <w:rPr>
          <w:rFonts w:ascii="ArialMT" w:hAnsi="ArialMT" w:cs="ArialMT"/>
          <w:lang w:val="en-US"/>
        </w:rPr>
      </w:pPr>
    </w:p>
    <w:p w14:paraId="3F93B025" w14:textId="28A46525" w:rsidR="001E7BDD" w:rsidRDefault="001E7BDD" w:rsidP="00811E82">
      <w:pPr>
        <w:spacing w:line="240" w:lineRule="auto"/>
        <w:jc w:val="both"/>
        <w:rPr>
          <w:rFonts w:ascii="Arial" w:hAnsi="Arial" w:cs="Arial"/>
          <w:b/>
          <w:color w:val="000000"/>
        </w:rPr>
      </w:pPr>
      <w:r w:rsidRPr="00C03769">
        <w:rPr>
          <w:rFonts w:ascii="Arial" w:hAnsi="Arial" w:cs="Arial"/>
          <w:b/>
          <w:bCs/>
          <w:color w:val="000000"/>
        </w:rPr>
        <w:t>Invention</w:t>
      </w:r>
      <w:r w:rsidR="00106188" w:rsidRPr="001901BD">
        <w:rPr>
          <w:rFonts w:ascii="Arial" w:hAnsi="Arial" w:cs="Arial"/>
          <w:bCs/>
          <w:color w:val="000000"/>
        </w:rPr>
        <w:t>.</w:t>
      </w:r>
      <w:r w:rsidR="00E410A5" w:rsidRPr="00C03769">
        <w:rPr>
          <w:rFonts w:ascii="Arial" w:hAnsi="Arial" w:cs="Arial"/>
          <w:b/>
          <w:bCs/>
          <w:color w:val="000000"/>
        </w:rPr>
        <w:t xml:space="preserve">  </w:t>
      </w:r>
      <w:r w:rsidR="00E410A5" w:rsidRPr="00C03769">
        <w:rPr>
          <w:rFonts w:ascii="Arial" w:hAnsi="Arial" w:cs="Arial"/>
        </w:rPr>
        <w:t>[</w:t>
      </w:r>
      <w:r w:rsidR="003338DE" w:rsidRPr="00E171EF">
        <w:rPr>
          <w:rFonts w:ascii="Arial" w:hAnsi="Arial" w:cs="Arial"/>
          <w:shd w:val="clear" w:color="auto" w:fill="D9D9D9" w:themeFill="background1" w:themeFillShade="D9"/>
        </w:rPr>
        <w:t xml:space="preserve">Definition </w:t>
      </w:r>
      <w:r w:rsidR="003338DE">
        <w:rPr>
          <w:rFonts w:ascii="Arial" w:hAnsi="Arial" w:cs="Arial"/>
          <w:shd w:val="clear" w:color="auto" w:fill="D9D9D9" w:themeFill="background1" w:themeFillShade="D9"/>
        </w:rPr>
        <w:t xml:space="preserve">under the </w:t>
      </w:r>
      <w:r w:rsidR="00A05672">
        <w:rPr>
          <w:rFonts w:ascii="Arial" w:hAnsi="Arial" w:cs="Arial"/>
          <w:shd w:val="clear" w:color="auto" w:fill="D9D9D9" w:themeFill="background1" w:themeFillShade="D9"/>
        </w:rPr>
        <w:t>IP laws of [Country</w:t>
      </w:r>
      <w:r w:rsidR="004C356F">
        <w:rPr>
          <w:rFonts w:ascii="Arial" w:hAnsi="Arial" w:cs="Arial"/>
          <w:shd w:val="clear" w:color="auto" w:fill="D9D9D9" w:themeFill="background1" w:themeFillShade="D9"/>
        </w:rPr>
        <w:t>]</w:t>
      </w:r>
      <w:r w:rsidR="00E410A5" w:rsidRPr="00C03769">
        <w:rPr>
          <w:rFonts w:ascii="Arial" w:eastAsia="Times New Roman" w:hAnsi="Arial" w:cs="Arial"/>
          <w:color w:val="000000"/>
          <w:shd w:val="clear" w:color="auto" w:fill="D9D9D9"/>
        </w:rPr>
        <w:t>]</w:t>
      </w:r>
      <w:r w:rsidR="005A3C85" w:rsidRPr="00C03769">
        <w:rPr>
          <w:rFonts w:ascii="Arial" w:eastAsia="Times New Roman" w:hAnsi="Arial" w:cs="Arial"/>
        </w:rPr>
        <w:t>.</w:t>
      </w:r>
      <w:r w:rsidR="005A3C85" w:rsidRPr="00C03769">
        <w:rPr>
          <w:rFonts w:ascii="Arial" w:hAnsi="Arial" w:cs="Arial"/>
          <w:color w:val="000000"/>
        </w:rPr>
        <w:t xml:space="preserve"> </w:t>
      </w:r>
      <w:r w:rsidR="00E410A5" w:rsidRPr="00C03769">
        <w:rPr>
          <w:rFonts w:ascii="Arial" w:hAnsi="Arial" w:cs="Arial"/>
          <w:color w:val="000000"/>
        </w:rPr>
        <w:t xml:space="preserve"> </w:t>
      </w:r>
    </w:p>
    <w:p w14:paraId="1539398C" w14:textId="1F9668C3" w:rsidR="001E7BDD" w:rsidRPr="007A2171" w:rsidRDefault="001E7BDD">
      <w:pPr>
        <w:tabs>
          <w:tab w:val="left" w:pos="993"/>
        </w:tabs>
        <w:spacing w:after="0" w:line="240" w:lineRule="auto"/>
        <w:jc w:val="both"/>
        <w:rPr>
          <w:rFonts w:ascii="Arial" w:eastAsia="Times New Roman" w:hAnsi="Arial" w:cs="Arial"/>
          <w:color w:val="000000"/>
        </w:rPr>
      </w:pPr>
      <w:r w:rsidRPr="007A2171">
        <w:rPr>
          <w:rFonts w:ascii="Arial" w:eastAsia="Times New Roman" w:hAnsi="Arial" w:cs="Arial"/>
          <w:b/>
          <w:bCs/>
          <w:color w:val="000000"/>
        </w:rPr>
        <w:t>Inventor</w:t>
      </w:r>
      <w:r w:rsidR="00967E9D" w:rsidRPr="001901BD">
        <w:rPr>
          <w:rFonts w:ascii="Arial" w:eastAsia="Times New Roman" w:hAnsi="Arial" w:cs="Arial"/>
          <w:bCs/>
          <w:color w:val="000000"/>
        </w:rPr>
        <w:t>.</w:t>
      </w:r>
      <w:r w:rsidR="00967E9D">
        <w:rPr>
          <w:rFonts w:ascii="Arial" w:eastAsia="Times New Roman" w:hAnsi="Arial" w:cs="Arial"/>
          <w:b/>
          <w:bCs/>
          <w:color w:val="000000"/>
        </w:rPr>
        <w:t xml:space="preserve"> </w:t>
      </w:r>
      <w:r w:rsidRPr="007A2171">
        <w:rPr>
          <w:rFonts w:ascii="Arial" w:eastAsia="Times New Roman" w:hAnsi="Arial" w:cs="Arial"/>
          <w:color w:val="000000"/>
        </w:rPr>
        <w:t xml:space="preserve"> </w:t>
      </w:r>
      <w:r w:rsidR="00585978" w:rsidRPr="00585978">
        <w:rPr>
          <w:rFonts w:ascii="Arial" w:hAnsi="Arial" w:cs="Arial"/>
          <w:color w:val="000000" w:themeColor="text1"/>
        </w:rPr>
        <w:t>Any person to whom this Policy is applicable</w:t>
      </w:r>
      <w:r w:rsidR="00585978">
        <w:rPr>
          <w:rFonts w:ascii="Arial" w:hAnsi="Arial" w:cs="Arial"/>
          <w:color w:val="000000" w:themeColor="text1"/>
        </w:rPr>
        <w:t>,</w:t>
      </w:r>
      <w:r w:rsidR="00585978" w:rsidRPr="00F673E6">
        <w:rPr>
          <w:rFonts w:ascii="Arial" w:hAnsi="Arial" w:cs="Arial"/>
          <w:color w:val="000000" w:themeColor="text1"/>
        </w:rPr>
        <w:t xml:space="preserve"> </w:t>
      </w:r>
      <w:r w:rsidR="00F673E6" w:rsidRPr="00F673E6">
        <w:rPr>
          <w:rFonts w:ascii="Arial" w:hAnsi="Arial" w:cs="Arial"/>
          <w:color w:val="000000" w:themeColor="text1"/>
        </w:rPr>
        <w:t xml:space="preserve">who individually or jointly with others makes an Invention and who meets the criteria for inventorship under the </w:t>
      </w:r>
      <w:r w:rsidR="00967E9D" w:rsidRPr="007A2171">
        <w:rPr>
          <w:rFonts w:ascii="Arial" w:eastAsia="Times New Roman" w:hAnsi="Arial" w:cs="Arial"/>
          <w:color w:val="000000"/>
        </w:rPr>
        <w:t>[</w:t>
      </w:r>
      <w:r w:rsidR="00967E9D" w:rsidRPr="00553AC6">
        <w:rPr>
          <w:rFonts w:ascii="Arial" w:hAnsi="Arial" w:cs="Arial"/>
          <w:color w:val="000000" w:themeColor="text1"/>
          <w:shd w:val="clear" w:color="auto" w:fill="D9D9D9" w:themeFill="background1" w:themeFillShade="D9"/>
        </w:rPr>
        <w:t xml:space="preserve">national </w:t>
      </w:r>
      <w:r w:rsidR="004C356F">
        <w:rPr>
          <w:rFonts w:ascii="Arial" w:hAnsi="Arial" w:cs="Arial"/>
          <w:color w:val="000000" w:themeColor="text1"/>
          <w:shd w:val="clear" w:color="auto" w:fill="D9D9D9" w:themeFill="background1" w:themeFillShade="D9"/>
        </w:rPr>
        <w:t>I</w:t>
      </w:r>
      <w:r w:rsidR="00967E9D" w:rsidRPr="00553AC6">
        <w:rPr>
          <w:rFonts w:ascii="Arial" w:hAnsi="Arial" w:cs="Arial"/>
          <w:color w:val="000000" w:themeColor="text1"/>
          <w:shd w:val="clear" w:color="auto" w:fill="D9D9D9" w:themeFill="background1" w:themeFillShade="D9"/>
        </w:rPr>
        <w:t xml:space="preserve">P </w:t>
      </w:r>
      <w:r w:rsidR="004C356F">
        <w:rPr>
          <w:rFonts w:ascii="Arial" w:hAnsi="Arial" w:cs="Arial"/>
          <w:color w:val="000000" w:themeColor="text1"/>
          <w:shd w:val="clear" w:color="auto" w:fill="D9D9D9" w:themeFill="background1" w:themeFillShade="D9"/>
        </w:rPr>
        <w:t>l</w:t>
      </w:r>
      <w:r w:rsidR="00967E9D" w:rsidRPr="00553AC6">
        <w:rPr>
          <w:rFonts w:ascii="Arial" w:hAnsi="Arial" w:cs="Arial"/>
          <w:color w:val="000000" w:themeColor="text1"/>
          <w:shd w:val="clear" w:color="auto" w:fill="D9D9D9" w:themeFill="background1" w:themeFillShade="D9"/>
        </w:rPr>
        <w:t>aw</w:t>
      </w:r>
      <w:r w:rsidR="004C356F">
        <w:rPr>
          <w:rFonts w:ascii="Arial" w:hAnsi="Arial" w:cs="Arial"/>
          <w:color w:val="000000" w:themeColor="text1"/>
          <w:shd w:val="clear" w:color="auto" w:fill="D9D9D9" w:themeFill="background1" w:themeFillShade="D9"/>
        </w:rPr>
        <w:t>s</w:t>
      </w:r>
      <w:r w:rsidR="00967E9D">
        <w:rPr>
          <w:rFonts w:ascii="Arial" w:eastAsia="Times New Roman" w:hAnsi="Arial" w:cs="Arial"/>
          <w:color w:val="000000"/>
        </w:rPr>
        <w:t>].</w:t>
      </w:r>
    </w:p>
    <w:p w14:paraId="512F9289" w14:textId="77777777" w:rsidR="00DC7923" w:rsidRPr="00921588" w:rsidRDefault="00DC7923" w:rsidP="00DC7923">
      <w:pPr>
        <w:pStyle w:val="Default"/>
        <w:jc w:val="both"/>
      </w:pPr>
    </w:p>
    <w:p w14:paraId="2A0F1028" w14:textId="0C8FD2FD" w:rsidR="001E7BDD" w:rsidRPr="007A2171" w:rsidRDefault="001E7BDD">
      <w:pPr>
        <w:spacing w:after="0" w:line="240" w:lineRule="auto"/>
        <w:jc w:val="both"/>
        <w:rPr>
          <w:rFonts w:ascii="Arial" w:eastAsia="Times New Roman" w:hAnsi="Arial" w:cs="Arial"/>
        </w:rPr>
      </w:pPr>
      <w:r w:rsidRPr="007A2171">
        <w:rPr>
          <w:rFonts w:ascii="Arial" w:eastAsia="Times New Roman" w:hAnsi="Arial" w:cs="Arial"/>
          <w:b/>
        </w:rPr>
        <w:t>IP Disclosure Form</w:t>
      </w:r>
      <w:r w:rsidR="00106188" w:rsidRPr="001901BD">
        <w:rPr>
          <w:rFonts w:ascii="Arial" w:eastAsia="Times New Roman" w:hAnsi="Arial" w:cs="Arial"/>
        </w:rPr>
        <w:t>.</w:t>
      </w:r>
      <w:r w:rsidRPr="007A2171">
        <w:rPr>
          <w:rFonts w:ascii="Arial" w:eastAsia="Times New Roman" w:hAnsi="Arial" w:cs="Arial"/>
        </w:rPr>
        <w:t xml:space="preserve"> </w:t>
      </w:r>
      <w:r w:rsidR="00106188">
        <w:rPr>
          <w:rFonts w:ascii="Arial" w:eastAsia="Times New Roman" w:hAnsi="Arial" w:cs="Arial"/>
        </w:rPr>
        <w:t>T</w:t>
      </w:r>
      <w:r w:rsidRPr="007A2171">
        <w:rPr>
          <w:rFonts w:ascii="Arial" w:eastAsia="Times New Roman" w:hAnsi="Arial" w:cs="Arial"/>
        </w:rPr>
        <w:t xml:space="preserve">he form </w:t>
      </w:r>
      <w:r w:rsidR="00826B6A">
        <w:rPr>
          <w:rFonts w:ascii="Arial" w:eastAsia="Times New Roman" w:hAnsi="Arial" w:cs="Arial"/>
        </w:rPr>
        <w:t>[</w:t>
      </w:r>
      <w:r w:rsidR="008A14D8">
        <w:rPr>
          <w:rFonts w:ascii="Arial" w:eastAsia="Times New Roman" w:hAnsi="Arial" w:cs="Arial"/>
        </w:rPr>
        <w:t>provided in Annex</w:t>
      </w:r>
      <w:r w:rsidR="00B83453">
        <w:rPr>
          <w:rFonts w:ascii="Arial" w:eastAsia="Times New Roman" w:hAnsi="Arial" w:cs="Arial"/>
        </w:rPr>
        <w:t xml:space="preserve"> X</w:t>
      </w:r>
      <w:r w:rsidR="00826B6A">
        <w:rPr>
          <w:rFonts w:ascii="Arial" w:eastAsia="Times New Roman" w:hAnsi="Arial" w:cs="Arial"/>
        </w:rPr>
        <w:t xml:space="preserve">] </w:t>
      </w:r>
      <w:r w:rsidR="00F867D3">
        <w:rPr>
          <w:rFonts w:ascii="Arial" w:eastAsia="Times New Roman" w:hAnsi="Arial" w:cs="Arial"/>
        </w:rPr>
        <w:t>to</w:t>
      </w:r>
      <w:r w:rsidR="00BC15DE" w:rsidRPr="007A2171">
        <w:rPr>
          <w:rFonts w:ascii="Arial" w:eastAsia="Times New Roman" w:hAnsi="Arial" w:cs="Arial"/>
        </w:rPr>
        <w:t xml:space="preserve"> </w:t>
      </w:r>
      <w:r w:rsidR="007C0A99">
        <w:rPr>
          <w:rFonts w:ascii="Arial" w:eastAsia="Times New Roman" w:hAnsi="Arial" w:cs="Arial"/>
        </w:rPr>
        <w:t xml:space="preserve">be completed </w:t>
      </w:r>
      <w:r w:rsidR="00F867D3">
        <w:rPr>
          <w:rFonts w:ascii="Arial" w:eastAsia="Times New Roman" w:hAnsi="Arial" w:cs="Arial"/>
        </w:rPr>
        <w:t xml:space="preserve">by </w:t>
      </w:r>
      <w:r w:rsidR="00C03769">
        <w:rPr>
          <w:rFonts w:ascii="Arial" w:eastAsia="Times New Roman" w:hAnsi="Arial" w:cs="Arial"/>
        </w:rPr>
        <w:t>Creators</w:t>
      </w:r>
      <w:r w:rsidR="00281F76">
        <w:rPr>
          <w:rFonts w:ascii="Arial" w:eastAsia="Times New Roman" w:hAnsi="Arial" w:cs="Arial"/>
        </w:rPr>
        <w:t xml:space="preserve"> </w:t>
      </w:r>
      <w:r w:rsidR="00BC15DE" w:rsidRPr="007A2171">
        <w:rPr>
          <w:rFonts w:ascii="Arial" w:eastAsia="Times New Roman" w:hAnsi="Arial" w:cs="Arial"/>
        </w:rPr>
        <w:t xml:space="preserve">and submitted to </w:t>
      </w:r>
      <w:r w:rsidR="00EC5AC1">
        <w:rPr>
          <w:rFonts w:ascii="Arial" w:eastAsia="Times New Roman" w:hAnsi="Arial" w:cs="Arial"/>
        </w:rPr>
        <w:t>IPMO</w:t>
      </w:r>
      <w:r w:rsidR="00BC15DE" w:rsidRPr="007A2171">
        <w:rPr>
          <w:rFonts w:ascii="Arial" w:eastAsia="Times New Roman" w:hAnsi="Arial" w:cs="Arial"/>
        </w:rPr>
        <w:t xml:space="preserve"> </w:t>
      </w:r>
      <w:r w:rsidRPr="007A2171">
        <w:rPr>
          <w:rFonts w:ascii="Arial" w:eastAsia="Times New Roman" w:hAnsi="Arial" w:cs="Arial"/>
        </w:rPr>
        <w:t>to document their</w:t>
      </w:r>
      <w:r w:rsidR="00F867D3">
        <w:rPr>
          <w:rFonts w:ascii="Arial" w:eastAsia="Times New Roman" w:hAnsi="Arial" w:cs="Arial"/>
        </w:rPr>
        <w:t xml:space="preserve"> </w:t>
      </w:r>
      <w:r w:rsidR="007F4B9B" w:rsidRPr="0055265D">
        <w:rPr>
          <w:rFonts w:ascii="Arial" w:eastAsia="Times New Roman" w:hAnsi="Arial" w:cs="Arial"/>
        </w:rPr>
        <w:t>creation</w:t>
      </w:r>
      <w:r w:rsidR="008A14D8" w:rsidRPr="0055265D">
        <w:rPr>
          <w:rFonts w:ascii="Arial" w:eastAsia="Times New Roman" w:hAnsi="Arial" w:cs="Arial"/>
        </w:rPr>
        <w:t>.</w:t>
      </w:r>
      <w:r w:rsidR="00E410A5" w:rsidRPr="00E410A5">
        <w:rPr>
          <w:rFonts w:ascii="Arial" w:eastAsia="Times New Roman" w:hAnsi="Arial" w:cs="Arial"/>
        </w:rPr>
        <w:t xml:space="preserve"> </w:t>
      </w:r>
    </w:p>
    <w:p w14:paraId="3C983947" w14:textId="1614B0CD" w:rsidR="00770970" w:rsidRPr="007A2171" w:rsidRDefault="00770970">
      <w:pPr>
        <w:spacing w:after="0" w:line="240" w:lineRule="auto"/>
        <w:jc w:val="both"/>
        <w:rPr>
          <w:rFonts w:ascii="Arial" w:eastAsia="Times New Roman" w:hAnsi="Arial" w:cs="Arial"/>
        </w:rPr>
      </w:pPr>
    </w:p>
    <w:p w14:paraId="68FB53E8" w14:textId="507C6FE0" w:rsidR="003113D6" w:rsidRPr="007A2171" w:rsidRDefault="00DC7923" w:rsidP="003113D6">
      <w:pPr>
        <w:spacing w:after="0" w:line="240" w:lineRule="auto"/>
        <w:jc w:val="both"/>
        <w:rPr>
          <w:rFonts w:ascii="Arial" w:eastAsia="Times New Roman" w:hAnsi="Arial" w:cs="Arial"/>
        </w:rPr>
      </w:pPr>
      <w:r>
        <w:rPr>
          <w:rFonts w:ascii="Arial" w:eastAsia="Times New Roman" w:hAnsi="Arial" w:cs="Arial"/>
          <w:b/>
        </w:rPr>
        <w:t>IP</w:t>
      </w:r>
      <w:r w:rsidR="00FC660B">
        <w:rPr>
          <w:rFonts w:ascii="Arial" w:eastAsia="Times New Roman" w:hAnsi="Arial" w:cs="Arial"/>
          <w:b/>
        </w:rPr>
        <w:t xml:space="preserve"> </w:t>
      </w:r>
      <w:r w:rsidR="003113D6">
        <w:rPr>
          <w:rFonts w:ascii="Arial" w:eastAsia="Times New Roman" w:hAnsi="Arial" w:cs="Arial"/>
          <w:b/>
        </w:rPr>
        <w:t>Expenses</w:t>
      </w:r>
      <w:r w:rsidR="003113D6" w:rsidRPr="001901BD">
        <w:rPr>
          <w:rFonts w:ascii="Arial" w:eastAsia="Times New Roman" w:hAnsi="Arial" w:cs="Arial"/>
        </w:rPr>
        <w:t>.</w:t>
      </w:r>
      <w:r>
        <w:rPr>
          <w:rFonts w:ascii="Arial" w:eastAsia="Times New Roman" w:hAnsi="Arial" w:cs="Arial"/>
          <w:b/>
        </w:rPr>
        <w:t xml:space="preserve"> </w:t>
      </w:r>
      <w:r w:rsidR="00B32EDB" w:rsidRPr="00DC7923">
        <w:rPr>
          <w:rStyle w:val="null1"/>
          <w:rFonts w:ascii="Arial" w:hAnsi="Arial" w:cs="Arial"/>
          <w:iCs/>
        </w:rPr>
        <w:t>All expenses incurred by the Institution in the management and Commerciali</w:t>
      </w:r>
      <w:r w:rsidRPr="00DC7923">
        <w:rPr>
          <w:rStyle w:val="null1"/>
          <w:rFonts w:ascii="Arial" w:hAnsi="Arial" w:cs="Arial"/>
          <w:iCs/>
        </w:rPr>
        <w:t>z</w:t>
      </w:r>
      <w:r w:rsidR="00B32EDB" w:rsidRPr="00DC7923">
        <w:rPr>
          <w:rStyle w:val="null1"/>
          <w:rFonts w:ascii="Arial" w:hAnsi="Arial" w:cs="Arial"/>
          <w:iCs/>
        </w:rPr>
        <w:t>ation of IP for which Gross IP Revenue has been received.</w:t>
      </w:r>
      <w:r w:rsidR="003113D6" w:rsidRPr="00DC7923">
        <w:rPr>
          <w:rFonts w:ascii="Arial" w:eastAsia="Times New Roman" w:hAnsi="Arial" w:cs="Arial"/>
        </w:rPr>
        <w:t xml:space="preserve"> </w:t>
      </w:r>
    </w:p>
    <w:p w14:paraId="0CCEE2DF" w14:textId="77777777" w:rsidR="003113D6" w:rsidRDefault="003113D6" w:rsidP="003113D6">
      <w:pPr>
        <w:autoSpaceDE w:val="0"/>
        <w:autoSpaceDN w:val="0"/>
        <w:adjustRightInd w:val="0"/>
        <w:spacing w:after="0" w:line="240" w:lineRule="auto"/>
        <w:ind w:left="426" w:hanging="426"/>
        <w:rPr>
          <w:rFonts w:ascii="ArialMT" w:hAnsi="ArialMT" w:cs="ArialMT"/>
          <w:b/>
        </w:rPr>
      </w:pPr>
    </w:p>
    <w:p w14:paraId="25CD5443" w14:textId="6983B543" w:rsidR="005223BE" w:rsidRDefault="005223BE" w:rsidP="00EC5AC1">
      <w:pPr>
        <w:autoSpaceDE w:val="0"/>
        <w:autoSpaceDN w:val="0"/>
        <w:adjustRightInd w:val="0"/>
        <w:spacing w:after="0" w:line="240" w:lineRule="auto"/>
        <w:jc w:val="both"/>
        <w:rPr>
          <w:rFonts w:ascii="ArialMT" w:hAnsi="ArialMT" w:cs="ArialMT"/>
          <w:b/>
          <w:lang w:val="en-US"/>
        </w:rPr>
      </w:pPr>
      <w:r>
        <w:rPr>
          <w:rFonts w:ascii="Arial" w:hAnsi="Arial" w:cs="Arial"/>
          <w:b/>
        </w:rPr>
        <w:lastRenderedPageBreak/>
        <w:t xml:space="preserve">IP </w:t>
      </w:r>
      <w:r w:rsidR="00F72FDB">
        <w:rPr>
          <w:rFonts w:ascii="Arial" w:hAnsi="Arial" w:cs="Arial"/>
          <w:b/>
        </w:rPr>
        <w:t>Committee</w:t>
      </w:r>
      <w:r w:rsidRPr="001901BD">
        <w:rPr>
          <w:rFonts w:ascii="Arial" w:hAnsi="Arial" w:cs="Arial"/>
        </w:rPr>
        <w:t>.</w:t>
      </w:r>
      <w:r>
        <w:rPr>
          <w:rFonts w:ascii="Arial" w:hAnsi="Arial" w:cs="Arial"/>
          <w:b/>
        </w:rPr>
        <w:t xml:space="preserve"> </w:t>
      </w:r>
      <w:r>
        <w:rPr>
          <w:rFonts w:ascii="Arial" w:eastAsia="Times New Roman" w:hAnsi="Arial" w:cs="Arial"/>
        </w:rPr>
        <w:t xml:space="preserve"> </w:t>
      </w:r>
      <w:r w:rsidRPr="00D10959">
        <w:rPr>
          <w:rFonts w:ascii="Arial" w:eastAsia="Times New Roman" w:hAnsi="Arial" w:cs="Arial"/>
        </w:rPr>
        <w:t xml:space="preserve">The </w:t>
      </w:r>
      <w:r>
        <w:rPr>
          <w:rFonts w:ascii="Arial" w:eastAsia="Times New Roman" w:hAnsi="Arial" w:cs="Arial"/>
        </w:rPr>
        <w:t>body</w:t>
      </w:r>
      <w:r w:rsidRPr="00D10959">
        <w:rPr>
          <w:rFonts w:ascii="Arial" w:eastAsia="Times New Roman" w:hAnsi="Arial" w:cs="Arial"/>
        </w:rPr>
        <w:t xml:space="preserve"> within the Institution, set up in terms of </w:t>
      </w:r>
      <w:r w:rsidR="001901BD">
        <w:rPr>
          <w:rFonts w:ascii="Arial" w:eastAsia="Times New Roman" w:hAnsi="Arial" w:cs="Arial"/>
        </w:rPr>
        <w:t>A</w:t>
      </w:r>
      <w:r w:rsidRPr="00D10959">
        <w:rPr>
          <w:rFonts w:ascii="Arial" w:eastAsia="Times New Roman" w:hAnsi="Arial" w:cs="Arial"/>
        </w:rPr>
        <w:t xml:space="preserve">rticle 4.1, which is responsible for overseeing the </w:t>
      </w:r>
      <w:r w:rsidR="009C1C04">
        <w:rPr>
          <w:rFonts w:ascii="Arial" w:eastAsia="Times New Roman" w:hAnsi="Arial" w:cs="Arial"/>
        </w:rPr>
        <w:t xml:space="preserve">drafting, </w:t>
      </w:r>
      <w:r w:rsidRPr="00D10959">
        <w:rPr>
          <w:rFonts w:ascii="Arial" w:eastAsia="Times New Roman" w:hAnsi="Arial" w:cs="Arial"/>
        </w:rPr>
        <w:t>implementation</w:t>
      </w:r>
      <w:r w:rsidR="009C1C04">
        <w:rPr>
          <w:rFonts w:ascii="Arial" w:eastAsia="Times New Roman" w:hAnsi="Arial" w:cs="Arial"/>
        </w:rPr>
        <w:t>, monitoring</w:t>
      </w:r>
      <w:r w:rsidRPr="00D10959">
        <w:rPr>
          <w:rFonts w:ascii="Arial" w:eastAsia="Times New Roman" w:hAnsi="Arial" w:cs="Arial"/>
        </w:rPr>
        <w:t xml:space="preserve"> and evolution of the Policy, and for providing strategic oversight of the </w:t>
      </w:r>
      <w:r>
        <w:rPr>
          <w:rFonts w:ascii="Arial" w:eastAsia="Times New Roman" w:hAnsi="Arial" w:cs="Arial"/>
        </w:rPr>
        <w:t>IPMO</w:t>
      </w:r>
      <w:r w:rsidRPr="00D10959">
        <w:rPr>
          <w:rFonts w:ascii="Arial" w:eastAsia="Times New Roman" w:hAnsi="Arial" w:cs="Arial"/>
        </w:rPr>
        <w:t>.</w:t>
      </w:r>
    </w:p>
    <w:p w14:paraId="46D9BC84" w14:textId="77777777" w:rsidR="005223BE" w:rsidRDefault="005223BE" w:rsidP="00EC5AC1">
      <w:pPr>
        <w:autoSpaceDE w:val="0"/>
        <w:autoSpaceDN w:val="0"/>
        <w:adjustRightInd w:val="0"/>
        <w:spacing w:after="0" w:line="240" w:lineRule="auto"/>
        <w:jc w:val="both"/>
        <w:rPr>
          <w:rFonts w:ascii="ArialMT" w:hAnsi="ArialMT" w:cs="ArialMT"/>
          <w:b/>
          <w:lang w:val="en-US"/>
        </w:rPr>
      </w:pPr>
    </w:p>
    <w:p w14:paraId="709509B4" w14:textId="31E70B10" w:rsidR="00EC5AC1" w:rsidRDefault="00EC5AC1" w:rsidP="00EC5AC1">
      <w:pPr>
        <w:autoSpaceDE w:val="0"/>
        <w:autoSpaceDN w:val="0"/>
        <w:adjustRightInd w:val="0"/>
        <w:spacing w:after="0" w:line="240" w:lineRule="auto"/>
        <w:jc w:val="both"/>
        <w:rPr>
          <w:rFonts w:ascii="ArialMT" w:hAnsi="ArialMT" w:cs="ArialMT"/>
          <w:lang w:val="en-US"/>
        </w:rPr>
      </w:pPr>
      <w:r>
        <w:rPr>
          <w:rFonts w:ascii="ArialMT" w:hAnsi="ArialMT" w:cs="ArialMT"/>
          <w:b/>
          <w:lang w:val="en-US"/>
        </w:rPr>
        <w:t>IP Management Office (IPMO)</w:t>
      </w:r>
      <w:r w:rsidRPr="001901BD">
        <w:rPr>
          <w:rFonts w:ascii="ArialMT" w:hAnsi="ArialMT" w:cs="ArialMT"/>
          <w:lang w:val="en-US"/>
        </w:rPr>
        <w:t>.</w:t>
      </w:r>
      <w:r>
        <w:rPr>
          <w:rFonts w:ascii="ArialMT" w:hAnsi="ArialMT" w:cs="ArialMT"/>
          <w:b/>
          <w:lang w:val="en-US"/>
        </w:rPr>
        <w:t xml:space="preserve">  </w:t>
      </w:r>
      <w:r>
        <w:rPr>
          <w:rFonts w:ascii="ArialMT" w:hAnsi="ArialMT" w:cs="ArialMT"/>
          <w:lang w:val="en-US"/>
        </w:rPr>
        <w:t xml:space="preserve">The administrative unit </w:t>
      </w:r>
      <w:r>
        <w:rPr>
          <w:rFonts w:ascii="Arial" w:eastAsia="Times New Roman" w:hAnsi="Arial" w:cs="Arial"/>
        </w:rPr>
        <w:t xml:space="preserve">established </w:t>
      </w:r>
      <w:proofErr w:type="gramStart"/>
      <w:r>
        <w:rPr>
          <w:rFonts w:ascii="Arial" w:eastAsia="Times New Roman" w:hAnsi="Arial" w:cs="Arial"/>
        </w:rPr>
        <w:t xml:space="preserve">in terms of </w:t>
      </w:r>
      <w:r w:rsidR="001901BD">
        <w:rPr>
          <w:rFonts w:ascii="Arial" w:eastAsia="Times New Roman" w:hAnsi="Arial" w:cs="Arial"/>
        </w:rPr>
        <w:t>A</w:t>
      </w:r>
      <w:r>
        <w:rPr>
          <w:rFonts w:ascii="Arial" w:eastAsia="Times New Roman" w:hAnsi="Arial" w:cs="Arial"/>
        </w:rPr>
        <w:t>rticle</w:t>
      </w:r>
      <w:proofErr w:type="gramEnd"/>
      <w:r>
        <w:rPr>
          <w:rFonts w:ascii="Arial" w:eastAsia="Times New Roman" w:hAnsi="Arial" w:cs="Arial"/>
        </w:rPr>
        <w:t xml:space="preserve"> 4.2, </w:t>
      </w:r>
      <w:r>
        <w:rPr>
          <w:rFonts w:ascii="ArialMT" w:hAnsi="ArialMT" w:cs="ArialMT"/>
          <w:lang w:val="en-US"/>
        </w:rPr>
        <w:t>responsible for day-to-day management of all IP-related activities of the Institution.</w:t>
      </w:r>
    </w:p>
    <w:p w14:paraId="20A22784" w14:textId="77777777" w:rsidR="00EC5AC1" w:rsidRDefault="00EC5AC1" w:rsidP="00EC5AC1">
      <w:pPr>
        <w:autoSpaceDE w:val="0"/>
        <w:autoSpaceDN w:val="0"/>
        <w:adjustRightInd w:val="0"/>
        <w:spacing w:after="0" w:line="240" w:lineRule="auto"/>
        <w:ind w:left="426" w:hanging="426"/>
        <w:rPr>
          <w:rFonts w:ascii="ArialMT" w:hAnsi="ArialMT" w:cs="ArialMT"/>
          <w:lang w:val="en-US"/>
        </w:rPr>
      </w:pPr>
    </w:p>
    <w:p w14:paraId="7AE59577" w14:textId="15CD677C" w:rsidR="00C848D8" w:rsidRPr="007A2171" w:rsidRDefault="00C848D8">
      <w:pPr>
        <w:spacing w:after="0" w:line="240" w:lineRule="auto"/>
        <w:jc w:val="both"/>
        <w:rPr>
          <w:rFonts w:ascii="Arial" w:eastAsia="Times New Roman" w:hAnsi="Arial" w:cs="Arial"/>
          <w:b/>
        </w:rPr>
      </w:pPr>
      <w:r w:rsidRPr="007A2171">
        <w:rPr>
          <w:rFonts w:ascii="Arial" w:eastAsia="Times New Roman" w:hAnsi="Arial" w:cs="Arial"/>
          <w:b/>
        </w:rPr>
        <w:t xml:space="preserve">IP Policy Template </w:t>
      </w:r>
      <w:r w:rsidR="00B538E5" w:rsidRPr="001B2785">
        <w:rPr>
          <w:rFonts w:ascii="Arial" w:eastAsia="Times New Roman" w:hAnsi="Arial" w:cs="Arial"/>
        </w:rPr>
        <w:t>(or</w:t>
      </w:r>
      <w:r w:rsidR="00B538E5">
        <w:rPr>
          <w:rFonts w:ascii="Arial" w:eastAsia="Times New Roman" w:hAnsi="Arial" w:cs="Arial"/>
          <w:b/>
        </w:rPr>
        <w:t xml:space="preserve"> Template</w:t>
      </w:r>
      <w:r w:rsidR="00B538E5" w:rsidRPr="001B2785">
        <w:rPr>
          <w:rFonts w:ascii="Arial" w:eastAsia="Times New Roman" w:hAnsi="Arial" w:cs="Arial"/>
        </w:rPr>
        <w:t>)</w:t>
      </w:r>
      <w:r w:rsidR="00106188">
        <w:rPr>
          <w:rFonts w:ascii="Arial" w:eastAsia="Times New Roman" w:hAnsi="Arial" w:cs="Arial"/>
        </w:rPr>
        <w:t>.</w:t>
      </w:r>
      <w:r w:rsidR="00B538E5">
        <w:rPr>
          <w:rFonts w:ascii="Arial" w:eastAsia="Times New Roman" w:hAnsi="Arial" w:cs="Arial"/>
          <w:b/>
        </w:rPr>
        <w:t xml:space="preserve"> </w:t>
      </w:r>
      <w:r w:rsidR="00106188">
        <w:rPr>
          <w:rFonts w:ascii="Arial" w:eastAsia="Times New Roman" w:hAnsi="Arial" w:cs="Arial"/>
        </w:rPr>
        <w:t>T</w:t>
      </w:r>
      <w:r w:rsidRPr="007A2171">
        <w:rPr>
          <w:rFonts w:ascii="Arial" w:eastAsia="Times New Roman" w:hAnsi="Arial" w:cs="Arial"/>
        </w:rPr>
        <w:t xml:space="preserve">his </w:t>
      </w:r>
      <w:r w:rsidR="00CF55DC" w:rsidRPr="007A2171">
        <w:rPr>
          <w:rFonts w:ascii="Arial" w:hAnsi="Arial" w:cs="Arial"/>
          <w:i/>
        </w:rPr>
        <w:t xml:space="preserve">WIPO Intellectual Property Policy Template for </w:t>
      </w:r>
      <w:r w:rsidR="008F31B9">
        <w:rPr>
          <w:rFonts w:ascii="Arial" w:hAnsi="Arial" w:cs="Arial"/>
          <w:i/>
        </w:rPr>
        <w:t>Universities and</w:t>
      </w:r>
      <w:r w:rsidR="00CF55DC" w:rsidRPr="007A2171">
        <w:rPr>
          <w:rFonts w:ascii="Arial" w:hAnsi="Arial" w:cs="Arial"/>
          <w:i/>
        </w:rPr>
        <w:t xml:space="preserve"> Research Institutions</w:t>
      </w:r>
      <w:r w:rsidRPr="007A2171">
        <w:rPr>
          <w:rFonts w:ascii="Arial" w:eastAsia="Times New Roman" w:hAnsi="Arial" w:cs="Arial"/>
        </w:rPr>
        <w:t xml:space="preserve">, to be used together with </w:t>
      </w:r>
      <w:r w:rsidR="00CF55DC" w:rsidRPr="007A2171">
        <w:rPr>
          <w:rFonts w:ascii="Arial" w:eastAsia="Times New Roman" w:hAnsi="Arial" w:cs="Arial"/>
        </w:rPr>
        <w:t>its</w:t>
      </w:r>
      <w:r w:rsidRPr="007A2171">
        <w:rPr>
          <w:rFonts w:ascii="Arial" w:eastAsia="Times New Roman" w:hAnsi="Arial" w:cs="Arial"/>
        </w:rPr>
        <w:t xml:space="preserve"> </w:t>
      </w:r>
      <w:r w:rsidRPr="007A2171">
        <w:rPr>
          <w:rFonts w:ascii="Arial" w:eastAsia="Times New Roman" w:hAnsi="Arial" w:cs="Arial"/>
          <w:i/>
        </w:rPr>
        <w:t>Guidelines for Customization</w:t>
      </w:r>
      <w:r w:rsidRPr="007A2171">
        <w:rPr>
          <w:rFonts w:ascii="Arial" w:eastAsia="Times New Roman" w:hAnsi="Arial" w:cs="Arial"/>
        </w:rPr>
        <w:t>.</w:t>
      </w:r>
    </w:p>
    <w:p w14:paraId="39F35684" w14:textId="71BF7F92" w:rsidR="00D01F1F" w:rsidRPr="007A2171" w:rsidRDefault="00D01F1F">
      <w:pPr>
        <w:spacing w:after="0" w:line="240" w:lineRule="auto"/>
        <w:jc w:val="both"/>
        <w:rPr>
          <w:rFonts w:ascii="Arial" w:eastAsia="Times New Roman" w:hAnsi="Arial" w:cs="Arial"/>
        </w:rPr>
      </w:pPr>
    </w:p>
    <w:p w14:paraId="023F9788" w14:textId="6F385D6F" w:rsidR="001E7BDD" w:rsidRPr="007A2171" w:rsidRDefault="001E7BDD">
      <w:pPr>
        <w:spacing w:after="0" w:line="240" w:lineRule="auto"/>
        <w:jc w:val="both"/>
        <w:rPr>
          <w:rFonts w:ascii="Arial" w:eastAsia="Times New Roman" w:hAnsi="Arial" w:cs="Arial"/>
        </w:rPr>
      </w:pPr>
      <w:r w:rsidRPr="007A2171">
        <w:rPr>
          <w:rFonts w:ascii="Arial" w:eastAsia="Times New Roman" w:hAnsi="Arial" w:cs="Arial"/>
          <w:b/>
        </w:rPr>
        <w:t xml:space="preserve">Net </w:t>
      </w:r>
      <w:r w:rsidR="00FB2014" w:rsidRPr="007A2171">
        <w:rPr>
          <w:rFonts w:ascii="Arial" w:eastAsia="Times New Roman" w:hAnsi="Arial" w:cs="Arial"/>
          <w:b/>
        </w:rPr>
        <w:t xml:space="preserve">IP </w:t>
      </w:r>
      <w:r w:rsidRPr="007A2171">
        <w:rPr>
          <w:rFonts w:ascii="Arial" w:eastAsia="Times New Roman" w:hAnsi="Arial" w:cs="Arial"/>
          <w:b/>
        </w:rPr>
        <w:t>Revenue</w:t>
      </w:r>
      <w:r w:rsidR="00726B43" w:rsidRPr="001901BD">
        <w:rPr>
          <w:rFonts w:ascii="Arial" w:eastAsia="Times New Roman" w:hAnsi="Arial" w:cs="Arial"/>
        </w:rPr>
        <w:t>.</w:t>
      </w:r>
      <w:r w:rsidRPr="007A2171">
        <w:rPr>
          <w:rFonts w:ascii="Arial" w:eastAsia="Times New Roman" w:hAnsi="Arial" w:cs="Arial"/>
        </w:rPr>
        <w:t xml:space="preserve"> </w:t>
      </w:r>
      <w:r w:rsidR="00C03769">
        <w:rPr>
          <w:rFonts w:ascii="Arial" w:eastAsia="Times New Roman" w:hAnsi="Arial" w:cs="Arial"/>
        </w:rPr>
        <w:t xml:space="preserve"> </w:t>
      </w:r>
      <w:r w:rsidRPr="007A2171">
        <w:rPr>
          <w:rFonts w:ascii="Arial" w:eastAsia="Times New Roman" w:hAnsi="Arial" w:cs="Arial"/>
        </w:rPr>
        <w:t xml:space="preserve">Gross </w:t>
      </w:r>
      <w:r w:rsidR="00FB2014" w:rsidRPr="007A2171">
        <w:rPr>
          <w:rFonts w:ascii="Arial" w:eastAsia="Times New Roman" w:hAnsi="Arial" w:cs="Arial"/>
        </w:rPr>
        <w:t xml:space="preserve">IP </w:t>
      </w:r>
      <w:r w:rsidRPr="007A2171">
        <w:rPr>
          <w:rFonts w:ascii="Arial" w:eastAsia="Times New Roman" w:hAnsi="Arial" w:cs="Arial"/>
        </w:rPr>
        <w:t>Revenue</w:t>
      </w:r>
      <w:r w:rsidR="00025800" w:rsidRPr="007A2171">
        <w:rPr>
          <w:rFonts w:ascii="Arial" w:eastAsia="Times New Roman" w:hAnsi="Arial" w:cs="Arial"/>
        </w:rPr>
        <w:t xml:space="preserve"> </w:t>
      </w:r>
      <w:r w:rsidR="006A13CA">
        <w:rPr>
          <w:rFonts w:ascii="Arial" w:eastAsia="Times New Roman" w:hAnsi="Arial" w:cs="Arial"/>
        </w:rPr>
        <w:t>less IP Expenses</w:t>
      </w:r>
      <w:r w:rsidRPr="007A2171">
        <w:rPr>
          <w:rFonts w:ascii="Arial" w:eastAsia="Times New Roman" w:hAnsi="Arial" w:cs="Arial"/>
        </w:rPr>
        <w:t xml:space="preserve">. </w:t>
      </w:r>
    </w:p>
    <w:p w14:paraId="5CA4E8B0" w14:textId="77777777" w:rsidR="001E7BDD" w:rsidRPr="007A2171" w:rsidRDefault="001E7BDD">
      <w:pPr>
        <w:spacing w:after="0" w:line="240" w:lineRule="auto"/>
        <w:jc w:val="both"/>
        <w:rPr>
          <w:rFonts w:ascii="Arial" w:eastAsia="Times New Roman" w:hAnsi="Arial" w:cs="Arial"/>
        </w:rPr>
      </w:pPr>
    </w:p>
    <w:p w14:paraId="2B7058D8" w14:textId="1C1E112F" w:rsidR="004D288C" w:rsidRDefault="004D288C" w:rsidP="004D288C">
      <w:pPr>
        <w:spacing w:after="0" w:line="240" w:lineRule="auto"/>
        <w:jc w:val="both"/>
        <w:rPr>
          <w:rFonts w:ascii="Arial" w:eastAsia="Times New Roman" w:hAnsi="Arial" w:cs="Arial"/>
        </w:rPr>
      </w:pPr>
      <w:r w:rsidRPr="00365A6E">
        <w:rPr>
          <w:rFonts w:ascii="Arial" w:eastAsia="Times New Roman" w:hAnsi="Arial" w:cs="Arial"/>
          <w:b/>
        </w:rPr>
        <w:t>Open Educational Resource</w:t>
      </w:r>
      <w:r w:rsidR="001050B0">
        <w:rPr>
          <w:rFonts w:ascii="Arial" w:eastAsia="Times New Roman" w:hAnsi="Arial" w:cs="Arial"/>
          <w:b/>
        </w:rPr>
        <w:t>s</w:t>
      </w:r>
      <w:r>
        <w:rPr>
          <w:rFonts w:ascii="Arial" w:eastAsia="Times New Roman" w:hAnsi="Arial" w:cs="Arial"/>
        </w:rPr>
        <w:t xml:space="preserve"> </w:t>
      </w:r>
      <w:r w:rsidR="001050B0" w:rsidRPr="001050B0">
        <w:rPr>
          <w:rFonts w:ascii="Arial" w:eastAsia="Times New Roman" w:hAnsi="Arial" w:cs="Arial"/>
          <w:b/>
        </w:rPr>
        <w:t>(OER)</w:t>
      </w:r>
      <w:r w:rsidR="00726B43" w:rsidRPr="001901BD">
        <w:rPr>
          <w:rFonts w:ascii="Arial" w:eastAsia="Times New Roman" w:hAnsi="Arial" w:cs="Arial"/>
        </w:rPr>
        <w:t>.</w:t>
      </w:r>
      <w:r w:rsidR="00726B43">
        <w:rPr>
          <w:rFonts w:ascii="Arial" w:eastAsia="Times New Roman" w:hAnsi="Arial" w:cs="Arial"/>
          <w:b/>
        </w:rPr>
        <w:t xml:space="preserve"> </w:t>
      </w:r>
      <w:r w:rsidR="001050B0">
        <w:rPr>
          <w:rFonts w:ascii="Arial" w:eastAsia="Times New Roman" w:hAnsi="Arial" w:cs="Arial"/>
        </w:rPr>
        <w:t xml:space="preserve"> </w:t>
      </w:r>
      <w:r w:rsidR="00726B43">
        <w:rPr>
          <w:rFonts w:ascii="Arial" w:eastAsia="Times New Roman" w:hAnsi="Arial" w:cs="Arial"/>
        </w:rPr>
        <w:t>T</w:t>
      </w:r>
      <w:r>
        <w:rPr>
          <w:rFonts w:ascii="Arial" w:eastAsia="Times New Roman" w:hAnsi="Arial" w:cs="Arial"/>
        </w:rPr>
        <w:t>e</w:t>
      </w:r>
      <w:r w:rsidRPr="00E578DD">
        <w:rPr>
          <w:rFonts w:ascii="Arial" w:eastAsia="Times New Roman" w:hAnsi="Arial" w:cs="Arial"/>
        </w:rPr>
        <w:t xml:space="preserve">aching, learning and </w:t>
      </w:r>
      <w:r w:rsidR="00DC7923">
        <w:rPr>
          <w:rFonts w:ascii="Arial" w:eastAsia="Times New Roman" w:hAnsi="Arial" w:cs="Arial"/>
        </w:rPr>
        <w:t>Research</w:t>
      </w:r>
      <w:r w:rsidRPr="00E578DD">
        <w:rPr>
          <w:rFonts w:ascii="Arial" w:eastAsia="Times New Roman" w:hAnsi="Arial" w:cs="Arial"/>
        </w:rPr>
        <w:t xml:space="preserve"> materials that reside in the </w:t>
      </w:r>
      <w:r>
        <w:rPr>
          <w:rFonts w:ascii="Arial" w:eastAsia="Times New Roman" w:hAnsi="Arial" w:cs="Arial"/>
        </w:rPr>
        <w:t>P</w:t>
      </w:r>
      <w:r w:rsidRPr="00E578DD">
        <w:rPr>
          <w:rFonts w:ascii="Arial" w:eastAsia="Times New Roman" w:hAnsi="Arial" w:cs="Arial"/>
        </w:rPr>
        <w:t xml:space="preserve">ublic </w:t>
      </w:r>
      <w:r>
        <w:rPr>
          <w:rFonts w:ascii="Arial" w:eastAsia="Times New Roman" w:hAnsi="Arial" w:cs="Arial"/>
        </w:rPr>
        <w:t>D</w:t>
      </w:r>
      <w:r w:rsidRPr="00E578DD">
        <w:rPr>
          <w:rFonts w:ascii="Arial" w:eastAsia="Times New Roman" w:hAnsi="Arial" w:cs="Arial"/>
        </w:rPr>
        <w:t xml:space="preserve">omain </w:t>
      </w:r>
      <w:r>
        <w:rPr>
          <w:rFonts w:ascii="Arial" w:eastAsia="Times New Roman" w:hAnsi="Arial" w:cs="Arial"/>
        </w:rPr>
        <w:t>and</w:t>
      </w:r>
      <w:r w:rsidRPr="00E578DD">
        <w:rPr>
          <w:rFonts w:ascii="Arial" w:eastAsia="Times New Roman" w:hAnsi="Arial" w:cs="Arial"/>
        </w:rPr>
        <w:t xml:space="preserve"> </w:t>
      </w:r>
      <w:r>
        <w:rPr>
          <w:rFonts w:ascii="Arial" w:eastAsia="Times New Roman" w:hAnsi="Arial" w:cs="Arial"/>
        </w:rPr>
        <w:t xml:space="preserve">that </w:t>
      </w:r>
      <w:r w:rsidRPr="00E578DD">
        <w:rPr>
          <w:rFonts w:ascii="Arial" w:eastAsia="Times New Roman" w:hAnsi="Arial" w:cs="Arial"/>
        </w:rPr>
        <w:t xml:space="preserve">have been released under </w:t>
      </w:r>
      <w:r w:rsidRPr="000718FA">
        <w:rPr>
          <w:rFonts w:ascii="Arial" w:eastAsia="Times New Roman" w:hAnsi="Arial" w:cs="Arial"/>
        </w:rPr>
        <w:t>an open licen</w:t>
      </w:r>
      <w:r w:rsidR="00F15A96">
        <w:rPr>
          <w:rFonts w:ascii="Arial" w:eastAsia="Times New Roman" w:hAnsi="Arial" w:cs="Arial"/>
        </w:rPr>
        <w:t>s</w:t>
      </w:r>
      <w:r w:rsidRPr="000718FA">
        <w:rPr>
          <w:rFonts w:ascii="Arial" w:eastAsia="Times New Roman" w:hAnsi="Arial" w:cs="Arial"/>
        </w:rPr>
        <w:t>e that permits their free use or modification by others</w:t>
      </w:r>
      <w:r w:rsidRPr="00E578DD">
        <w:rPr>
          <w:rFonts w:ascii="Arial" w:eastAsia="Times New Roman" w:hAnsi="Arial" w:cs="Arial"/>
        </w:rPr>
        <w:t>.</w:t>
      </w:r>
    </w:p>
    <w:p w14:paraId="100D2466" w14:textId="77777777" w:rsidR="004D288C" w:rsidRDefault="004D288C" w:rsidP="004D288C">
      <w:pPr>
        <w:spacing w:after="0" w:line="240" w:lineRule="auto"/>
        <w:jc w:val="both"/>
        <w:rPr>
          <w:rFonts w:ascii="Arial" w:eastAsia="Times New Roman" w:hAnsi="Arial" w:cs="Arial"/>
        </w:rPr>
      </w:pPr>
    </w:p>
    <w:p w14:paraId="309AD84F" w14:textId="187C947C" w:rsidR="0028525C" w:rsidRPr="00365A6E" w:rsidRDefault="003057C2" w:rsidP="00E912F9">
      <w:pPr>
        <w:shd w:val="clear" w:color="auto" w:fill="FFFFFF" w:themeFill="background1"/>
        <w:spacing w:after="0" w:line="240" w:lineRule="auto"/>
        <w:jc w:val="both"/>
        <w:rPr>
          <w:rFonts w:ascii="Arial" w:eastAsia="Times New Roman" w:hAnsi="Arial" w:cs="Arial"/>
          <w:color w:val="000000"/>
        </w:rPr>
      </w:pPr>
      <w:r>
        <w:rPr>
          <w:rFonts w:ascii="Arial" w:eastAsia="Times New Roman" w:hAnsi="Arial" w:cs="Arial"/>
          <w:b/>
          <w:color w:val="000000"/>
        </w:rPr>
        <w:t>Plant Variety</w:t>
      </w:r>
      <w:r w:rsidR="00726B43" w:rsidRPr="00B427A5">
        <w:rPr>
          <w:rFonts w:ascii="Arial" w:eastAsia="Times New Roman" w:hAnsi="Arial" w:cs="Arial"/>
          <w:color w:val="000000"/>
        </w:rPr>
        <w:t>.</w:t>
      </w:r>
      <w:r w:rsidR="00D10959">
        <w:rPr>
          <w:rFonts w:ascii="Arial" w:eastAsia="Times New Roman" w:hAnsi="Arial" w:cs="Arial"/>
          <w:b/>
          <w:color w:val="000000"/>
        </w:rPr>
        <w:t xml:space="preserve">  </w:t>
      </w:r>
      <w:r w:rsidR="00C67468" w:rsidRPr="00C03769">
        <w:rPr>
          <w:rFonts w:ascii="Arial" w:hAnsi="Arial" w:cs="Arial"/>
        </w:rPr>
        <w:t>[</w:t>
      </w:r>
      <w:r w:rsidR="00C67468" w:rsidRPr="00E171EF">
        <w:rPr>
          <w:rFonts w:ascii="Arial" w:hAnsi="Arial" w:cs="Arial"/>
          <w:shd w:val="clear" w:color="auto" w:fill="D9D9D9" w:themeFill="background1" w:themeFillShade="D9"/>
        </w:rPr>
        <w:t xml:space="preserve">Definition </w:t>
      </w:r>
      <w:r w:rsidR="00C67468">
        <w:rPr>
          <w:rFonts w:ascii="Arial" w:hAnsi="Arial" w:cs="Arial"/>
          <w:shd w:val="clear" w:color="auto" w:fill="D9D9D9" w:themeFill="background1" w:themeFillShade="D9"/>
        </w:rPr>
        <w:t xml:space="preserve">under the </w:t>
      </w:r>
      <w:r w:rsidR="00C67468" w:rsidRPr="00E171EF">
        <w:rPr>
          <w:rFonts w:ascii="Arial" w:eastAsia="Times New Roman" w:hAnsi="Arial" w:cs="Arial"/>
          <w:color w:val="000000"/>
          <w:shd w:val="clear" w:color="auto" w:fill="D9D9D9" w:themeFill="background1" w:themeFillShade="D9"/>
        </w:rPr>
        <w:t>national</w:t>
      </w:r>
      <w:r w:rsidR="00C67468" w:rsidRPr="00C03769">
        <w:rPr>
          <w:rFonts w:ascii="Arial" w:eastAsia="Times New Roman" w:hAnsi="Arial" w:cs="Arial"/>
          <w:color w:val="000000"/>
          <w:shd w:val="clear" w:color="auto" w:fill="D9D9D9"/>
        </w:rPr>
        <w:t xml:space="preserve"> </w:t>
      </w:r>
      <w:r w:rsidR="00C67468">
        <w:rPr>
          <w:rFonts w:ascii="Arial" w:eastAsia="Times New Roman" w:hAnsi="Arial" w:cs="Arial"/>
          <w:color w:val="000000"/>
          <w:shd w:val="clear" w:color="auto" w:fill="D9D9D9"/>
        </w:rPr>
        <w:t>Plant Variety</w:t>
      </w:r>
      <w:r w:rsidR="00C67468" w:rsidRPr="00C03769">
        <w:rPr>
          <w:rFonts w:ascii="Arial" w:eastAsia="Times New Roman" w:hAnsi="Arial" w:cs="Arial"/>
          <w:color w:val="000000"/>
          <w:shd w:val="clear" w:color="auto" w:fill="D9D9D9"/>
        </w:rPr>
        <w:t xml:space="preserve"> Law]</w:t>
      </w:r>
      <w:r w:rsidR="00C67468" w:rsidRPr="00C03769">
        <w:rPr>
          <w:rFonts w:ascii="Arial" w:eastAsia="Times New Roman" w:hAnsi="Arial" w:cs="Arial"/>
        </w:rPr>
        <w:t>.</w:t>
      </w:r>
      <w:r w:rsidR="00C67468" w:rsidRPr="00C03769">
        <w:rPr>
          <w:rFonts w:ascii="Arial" w:hAnsi="Arial" w:cs="Arial"/>
          <w:color w:val="000000"/>
        </w:rPr>
        <w:t xml:space="preserve">  </w:t>
      </w:r>
      <w:r w:rsidR="00585978">
        <w:rPr>
          <w:rFonts w:ascii="Arial" w:hAnsi="Arial" w:cs="Arial"/>
          <w:color w:val="000000"/>
        </w:rPr>
        <w:t>[</w:t>
      </w:r>
      <w:r w:rsidR="00E522A6" w:rsidRPr="00585978">
        <w:rPr>
          <w:rFonts w:ascii="Arial" w:hAnsi="Arial" w:cs="Arial"/>
          <w:b/>
          <w:color w:val="000000"/>
        </w:rPr>
        <w:t>Or:</w:t>
      </w:r>
      <w:r w:rsidR="00E522A6">
        <w:rPr>
          <w:rFonts w:ascii="Arial" w:hAnsi="Arial" w:cs="Arial"/>
          <w:color w:val="000000"/>
        </w:rPr>
        <w:t xml:space="preserve"> </w:t>
      </w:r>
      <w:r w:rsidR="00726B43">
        <w:rPr>
          <w:rFonts w:ascii="Arial" w:eastAsia="Times New Roman" w:hAnsi="Arial" w:cs="Arial"/>
          <w:color w:val="000000"/>
        </w:rPr>
        <w:t>A</w:t>
      </w:r>
      <w:r w:rsidRPr="00811E82">
        <w:rPr>
          <w:rFonts w:ascii="Arial" w:eastAsia="Times New Roman" w:hAnsi="Arial" w:cs="Arial"/>
          <w:color w:val="000000"/>
        </w:rPr>
        <w:t xml:space="preserve"> </w:t>
      </w:r>
      <w:r w:rsidR="002557D3">
        <w:rPr>
          <w:rFonts w:ascii="Arial" w:eastAsia="Times New Roman" w:hAnsi="Arial" w:cs="Arial"/>
          <w:color w:val="000000"/>
        </w:rPr>
        <w:t xml:space="preserve">homogenous grouping of plants that can be protected by a form of plant breeder’s right such as that defined in the </w:t>
      </w:r>
      <w:r w:rsidR="0028525C" w:rsidRPr="00E912F9">
        <w:rPr>
          <w:rFonts w:ascii="Arial" w:eastAsia="Times New Roman" w:hAnsi="Arial" w:cs="Arial"/>
          <w:color w:val="000000"/>
        </w:rPr>
        <w:t>International Convention for the Protection of New Varieties of Plants</w:t>
      </w:r>
      <w:r w:rsidR="00D10959" w:rsidRPr="00E912F9">
        <w:rPr>
          <w:rStyle w:val="FootnoteReference"/>
          <w:rFonts w:ascii="Arial" w:eastAsia="Times New Roman" w:hAnsi="Arial" w:cs="Arial"/>
        </w:rPr>
        <w:footnoteReference w:id="4"/>
      </w:r>
      <w:r w:rsidR="002557D3" w:rsidRPr="00E912F9">
        <w:rPr>
          <w:rFonts w:ascii="Arial" w:hAnsi="Arial" w:cs="Arial"/>
          <w:sz w:val="21"/>
          <w:szCs w:val="21"/>
          <w:shd w:val="clear" w:color="auto" w:fill="FFFFFF"/>
        </w:rPr>
        <w:t>.</w:t>
      </w:r>
      <w:r w:rsidR="00E522A6">
        <w:rPr>
          <w:rFonts w:ascii="Arial" w:hAnsi="Arial" w:cs="Arial"/>
          <w:sz w:val="21"/>
          <w:szCs w:val="21"/>
          <w:shd w:val="clear" w:color="auto" w:fill="FFFFFF"/>
        </w:rPr>
        <w:t>]</w:t>
      </w:r>
      <w:r w:rsidR="0028525C">
        <w:rPr>
          <w:rFonts w:ascii="Arial" w:hAnsi="Arial" w:cs="Arial"/>
          <w:sz w:val="21"/>
          <w:szCs w:val="21"/>
          <w:shd w:val="clear" w:color="auto" w:fill="FFFFFF"/>
        </w:rPr>
        <w:t xml:space="preserve"> </w:t>
      </w:r>
    </w:p>
    <w:p w14:paraId="7AD377DC" w14:textId="77777777" w:rsidR="003057C2" w:rsidRDefault="003057C2">
      <w:pPr>
        <w:spacing w:after="0" w:line="240" w:lineRule="auto"/>
        <w:jc w:val="both"/>
        <w:rPr>
          <w:rFonts w:ascii="Arial" w:eastAsia="Times New Roman" w:hAnsi="Arial" w:cs="Arial"/>
          <w:b/>
          <w:color w:val="000000"/>
        </w:rPr>
      </w:pPr>
    </w:p>
    <w:p w14:paraId="0513DE26" w14:textId="08994AF2" w:rsidR="001E7BDD" w:rsidRPr="007A2171" w:rsidRDefault="001E7BDD">
      <w:pPr>
        <w:spacing w:after="0" w:line="240" w:lineRule="auto"/>
        <w:jc w:val="both"/>
        <w:rPr>
          <w:rFonts w:ascii="Arial" w:eastAsia="Times New Roman" w:hAnsi="Arial" w:cs="Arial"/>
          <w:color w:val="000000"/>
        </w:rPr>
      </w:pPr>
      <w:r w:rsidRPr="007A2171">
        <w:rPr>
          <w:rFonts w:ascii="Arial" w:eastAsia="Times New Roman" w:hAnsi="Arial" w:cs="Arial"/>
          <w:b/>
          <w:bCs/>
        </w:rPr>
        <w:t>Policy</w:t>
      </w:r>
      <w:r w:rsidR="00726B43" w:rsidRPr="001901BD">
        <w:rPr>
          <w:rFonts w:ascii="Arial" w:eastAsia="Times New Roman" w:hAnsi="Arial" w:cs="Arial"/>
          <w:bCs/>
        </w:rPr>
        <w:t>.</w:t>
      </w:r>
      <w:r w:rsidRPr="007A2171">
        <w:rPr>
          <w:rFonts w:ascii="Arial" w:eastAsia="Times New Roman" w:hAnsi="Arial" w:cs="Arial"/>
          <w:b/>
          <w:bCs/>
          <w:color w:val="000000"/>
        </w:rPr>
        <w:t xml:space="preserve"> </w:t>
      </w:r>
      <w:r w:rsidR="00726B43">
        <w:rPr>
          <w:rFonts w:ascii="Arial" w:eastAsia="Times New Roman" w:hAnsi="Arial" w:cs="Arial"/>
          <w:color w:val="000000"/>
        </w:rPr>
        <w:t>T</w:t>
      </w:r>
      <w:r w:rsidRPr="007A2171">
        <w:rPr>
          <w:rFonts w:ascii="Arial" w:eastAsia="Times New Roman" w:hAnsi="Arial" w:cs="Arial"/>
          <w:color w:val="000000"/>
        </w:rPr>
        <w:t>his [</w:t>
      </w:r>
      <w:r w:rsidRPr="00553AC6">
        <w:rPr>
          <w:rFonts w:ascii="Arial" w:hAnsi="Arial" w:cs="Arial"/>
          <w:color w:val="000000" w:themeColor="text1"/>
          <w:shd w:val="clear" w:color="auto" w:fill="D9D9D9" w:themeFill="background1" w:themeFillShade="D9"/>
        </w:rPr>
        <w:t>Title of the Intellectual Property Policy of the Institution</w:t>
      </w:r>
      <w:r w:rsidRPr="007A2171">
        <w:rPr>
          <w:rFonts w:ascii="Arial" w:eastAsia="Times New Roman" w:hAnsi="Arial" w:cs="Arial"/>
          <w:color w:val="000000"/>
        </w:rPr>
        <w:t>].</w:t>
      </w:r>
    </w:p>
    <w:p w14:paraId="663E11DF" w14:textId="77777777" w:rsidR="001E7BDD" w:rsidRPr="007A2171" w:rsidRDefault="001E7BDD">
      <w:pPr>
        <w:spacing w:after="0" w:line="240" w:lineRule="auto"/>
        <w:jc w:val="both"/>
        <w:rPr>
          <w:rFonts w:ascii="Arial" w:eastAsia="Times New Roman" w:hAnsi="Arial" w:cs="Arial"/>
          <w:color w:val="000000"/>
        </w:rPr>
      </w:pPr>
    </w:p>
    <w:p w14:paraId="5CAF6A76" w14:textId="6ECEA3FB" w:rsidR="004D288C" w:rsidRPr="007A2171" w:rsidRDefault="00DE4077" w:rsidP="004D288C">
      <w:pPr>
        <w:spacing w:after="0" w:line="240" w:lineRule="auto"/>
        <w:jc w:val="both"/>
        <w:rPr>
          <w:rFonts w:ascii="Arial" w:eastAsia="Times New Roman" w:hAnsi="Arial" w:cs="Arial"/>
        </w:rPr>
      </w:pPr>
      <w:r>
        <w:rPr>
          <w:rFonts w:ascii="Arial" w:eastAsia="Times New Roman" w:hAnsi="Arial" w:cs="Arial"/>
          <w:b/>
        </w:rPr>
        <w:t xml:space="preserve">Public </w:t>
      </w:r>
      <w:r w:rsidR="004D288C" w:rsidRPr="007A2171">
        <w:rPr>
          <w:rFonts w:ascii="Arial" w:eastAsia="Times New Roman" w:hAnsi="Arial" w:cs="Arial"/>
          <w:b/>
        </w:rPr>
        <w:t>Disclosure</w:t>
      </w:r>
      <w:r w:rsidR="00726B43" w:rsidRPr="001901BD">
        <w:rPr>
          <w:rFonts w:ascii="Arial" w:eastAsia="Times New Roman" w:hAnsi="Arial" w:cs="Arial"/>
        </w:rPr>
        <w:t>.</w:t>
      </w:r>
      <w:r w:rsidR="00726B43">
        <w:rPr>
          <w:rFonts w:ascii="Arial" w:eastAsia="Times New Roman" w:hAnsi="Arial" w:cs="Arial"/>
          <w:b/>
        </w:rPr>
        <w:t xml:space="preserve"> </w:t>
      </w:r>
      <w:r w:rsidR="007F4B9B">
        <w:rPr>
          <w:rFonts w:ascii="Arial" w:eastAsia="Times New Roman" w:hAnsi="Arial" w:cs="Arial"/>
        </w:rPr>
        <w:t>T</w:t>
      </w:r>
      <w:r w:rsidR="004D288C" w:rsidRPr="007A2171">
        <w:rPr>
          <w:rFonts w:ascii="Arial" w:eastAsia="Times New Roman" w:hAnsi="Arial" w:cs="Arial"/>
        </w:rPr>
        <w:t xml:space="preserve">he communication of information, relating to IP, to </w:t>
      </w:r>
      <w:r>
        <w:rPr>
          <w:rFonts w:ascii="Arial" w:eastAsia="Times New Roman" w:hAnsi="Arial" w:cs="Arial"/>
        </w:rPr>
        <w:t>external parties</w:t>
      </w:r>
      <w:r w:rsidR="004D288C" w:rsidRPr="007A2171">
        <w:rPr>
          <w:rFonts w:ascii="Arial" w:eastAsia="Times New Roman" w:hAnsi="Arial" w:cs="Arial"/>
        </w:rPr>
        <w:t xml:space="preserve">. Public Disclosure includes, but is not limited to, </w:t>
      </w:r>
      <w:r w:rsidR="004D288C">
        <w:rPr>
          <w:rFonts w:ascii="Arial" w:eastAsia="Times New Roman" w:hAnsi="Arial" w:cs="Arial"/>
        </w:rPr>
        <w:t>disclosure in written or oral form</w:t>
      </w:r>
      <w:r w:rsidR="00C03769">
        <w:rPr>
          <w:rFonts w:ascii="Arial" w:eastAsia="Times New Roman" w:hAnsi="Arial" w:cs="Arial"/>
        </w:rPr>
        <w:t>;</w:t>
      </w:r>
      <w:r w:rsidR="004D288C">
        <w:rPr>
          <w:rFonts w:ascii="Arial" w:eastAsia="Times New Roman" w:hAnsi="Arial" w:cs="Arial"/>
        </w:rPr>
        <w:t xml:space="preserve"> </w:t>
      </w:r>
      <w:r w:rsidR="004D288C" w:rsidRPr="007A2171">
        <w:rPr>
          <w:rFonts w:ascii="Arial" w:eastAsia="Times New Roman" w:hAnsi="Arial" w:cs="Arial"/>
        </w:rPr>
        <w:t>communication by email</w:t>
      </w:r>
      <w:r w:rsidR="00C03769">
        <w:rPr>
          <w:rFonts w:ascii="Arial" w:eastAsia="Times New Roman" w:hAnsi="Arial" w:cs="Arial"/>
        </w:rPr>
        <w:t>;</w:t>
      </w:r>
      <w:r w:rsidR="004D288C" w:rsidRPr="007A2171">
        <w:rPr>
          <w:rFonts w:ascii="Arial" w:eastAsia="Times New Roman" w:hAnsi="Arial" w:cs="Arial"/>
        </w:rPr>
        <w:t xml:space="preserve"> </w:t>
      </w:r>
      <w:r w:rsidR="004D288C">
        <w:rPr>
          <w:rFonts w:ascii="Arial" w:eastAsia="Times New Roman" w:hAnsi="Arial" w:cs="Arial"/>
        </w:rPr>
        <w:t xml:space="preserve">posting on a </w:t>
      </w:r>
      <w:r w:rsidR="004D288C" w:rsidRPr="007A2171">
        <w:rPr>
          <w:rFonts w:ascii="Arial" w:eastAsia="Times New Roman" w:hAnsi="Arial" w:cs="Arial"/>
        </w:rPr>
        <w:t>web</w:t>
      </w:r>
      <w:r w:rsidR="004D288C">
        <w:rPr>
          <w:rFonts w:ascii="Arial" w:eastAsia="Times New Roman" w:hAnsi="Arial" w:cs="Arial"/>
        </w:rPr>
        <w:t xml:space="preserve"> </w:t>
      </w:r>
      <w:r w:rsidR="004D288C" w:rsidRPr="007A2171">
        <w:rPr>
          <w:rFonts w:ascii="Arial" w:eastAsia="Times New Roman" w:hAnsi="Arial" w:cs="Arial"/>
        </w:rPr>
        <w:t>blog</w:t>
      </w:r>
      <w:r w:rsidR="00C03769">
        <w:rPr>
          <w:rFonts w:ascii="Arial" w:eastAsia="Times New Roman" w:hAnsi="Arial" w:cs="Arial"/>
        </w:rPr>
        <w:t>;</w:t>
      </w:r>
      <w:r w:rsidR="004D288C" w:rsidRPr="007A2171">
        <w:rPr>
          <w:rFonts w:ascii="Arial" w:eastAsia="Times New Roman" w:hAnsi="Arial" w:cs="Arial"/>
        </w:rPr>
        <w:t xml:space="preserve"> </w:t>
      </w:r>
      <w:r w:rsidR="004D288C">
        <w:rPr>
          <w:rFonts w:ascii="Arial" w:eastAsia="Times New Roman" w:hAnsi="Arial" w:cs="Arial"/>
        </w:rPr>
        <w:t xml:space="preserve">disclosure in a </w:t>
      </w:r>
      <w:r w:rsidR="004D288C" w:rsidRPr="007A2171">
        <w:rPr>
          <w:rFonts w:ascii="Arial" w:eastAsia="Times New Roman" w:hAnsi="Arial" w:cs="Arial"/>
        </w:rPr>
        <w:t>news report, press release or interview</w:t>
      </w:r>
      <w:r w:rsidR="00C03769">
        <w:rPr>
          <w:rFonts w:ascii="Arial" w:eastAsia="Times New Roman" w:hAnsi="Arial" w:cs="Arial"/>
        </w:rPr>
        <w:t>;</w:t>
      </w:r>
      <w:r w:rsidR="004D288C" w:rsidRPr="007A2171">
        <w:rPr>
          <w:rFonts w:ascii="Arial" w:eastAsia="Times New Roman" w:hAnsi="Arial" w:cs="Arial"/>
        </w:rPr>
        <w:t xml:space="preserve"> </w:t>
      </w:r>
      <w:r w:rsidR="004D288C">
        <w:rPr>
          <w:rFonts w:ascii="Arial" w:eastAsia="Times New Roman" w:hAnsi="Arial" w:cs="Arial"/>
        </w:rPr>
        <w:t xml:space="preserve">publication in a </w:t>
      </w:r>
      <w:r w:rsidR="004D288C" w:rsidRPr="007A2171">
        <w:rPr>
          <w:rFonts w:ascii="Arial" w:eastAsia="Times New Roman" w:hAnsi="Arial" w:cs="Arial"/>
        </w:rPr>
        <w:t>journal, abstract, poster</w:t>
      </w:r>
      <w:r w:rsidR="004D288C">
        <w:rPr>
          <w:rFonts w:ascii="Arial" w:eastAsia="Times New Roman" w:hAnsi="Arial" w:cs="Arial"/>
        </w:rPr>
        <w:t>, or report</w:t>
      </w:r>
      <w:r w:rsidR="00C03769">
        <w:rPr>
          <w:rFonts w:ascii="Arial" w:eastAsia="Times New Roman" w:hAnsi="Arial" w:cs="Arial"/>
        </w:rPr>
        <w:t>;</w:t>
      </w:r>
      <w:r w:rsidR="004D288C" w:rsidRPr="007A2171">
        <w:rPr>
          <w:rFonts w:ascii="Arial" w:eastAsia="Times New Roman" w:hAnsi="Arial" w:cs="Arial"/>
        </w:rPr>
        <w:t xml:space="preserve"> presentation</w:t>
      </w:r>
      <w:r w:rsidR="004D288C">
        <w:rPr>
          <w:rFonts w:ascii="Arial" w:eastAsia="Times New Roman" w:hAnsi="Arial" w:cs="Arial"/>
        </w:rPr>
        <w:t xml:space="preserve"> at a conference</w:t>
      </w:r>
      <w:r w:rsidR="00C03769">
        <w:rPr>
          <w:rFonts w:ascii="Arial" w:eastAsia="Times New Roman" w:hAnsi="Arial" w:cs="Arial"/>
        </w:rPr>
        <w:t>;</w:t>
      </w:r>
      <w:r w:rsidR="004D288C">
        <w:rPr>
          <w:rFonts w:ascii="Arial" w:eastAsia="Times New Roman" w:hAnsi="Arial" w:cs="Arial"/>
        </w:rPr>
        <w:t xml:space="preserve"> examination of a </w:t>
      </w:r>
      <w:r w:rsidR="004D288C" w:rsidRPr="007A2171">
        <w:rPr>
          <w:rFonts w:ascii="Arial" w:eastAsia="Times New Roman" w:hAnsi="Arial" w:cs="Arial"/>
        </w:rPr>
        <w:t>thesis</w:t>
      </w:r>
      <w:r w:rsidR="00C03769">
        <w:rPr>
          <w:rFonts w:ascii="Arial" w:eastAsia="Times New Roman" w:hAnsi="Arial" w:cs="Arial"/>
        </w:rPr>
        <w:t>;</w:t>
      </w:r>
      <w:r w:rsidR="004D288C">
        <w:rPr>
          <w:rFonts w:ascii="Arial" w:eastAsia="Times New Roman" w:hAnsi="Arial" w:cs="Arial"/>
        </w:rPr>
        <w:t xml:space="preserve"> demonstration of </w:t>
      </w:r>
      <w:r w:rsidR="00C03769">
        <w:rPr>
          <w:rFonts w:ascii="Arial" w:eastAsia="Times New Roman" w:hAnsi="Arial" w:cs="Arial"/>
        </w:rPr>
        <w:t>an</w:t>
      </w:r>
      <w:r w:rsidR="004D288C">
        <w:rPr>
          <w:rFonts w:ascii="Arial" w:eastAsia="Times New Roman" w:hAnsi="Arial" w:cs="Arial"/>
        </w:rPr>
        <w:t xml:space="preserve"> Invention at a trade show</w:t>
      </w:r>
      <w:r w:rsidR="00C03769">
        <w:rPr>
          <w:rFonts w:ascii="Arial" w:eastAsia="Times New Roman" w:hAnsi="Arial" w:cs="Arial"/>
        </w:rPr>
        <w:t>;</w:t>
      </w:r>
      <w:r w:rsidR="004D288C">
        <w:rPr>
          <w:rFonts w:ascii="Arial" w:eastAsia="Times New Roman" w:hAnsi="Arial" w:cs="Arial"/>
        </w:rPr>
        <w:t xml:space="preserve"> or the industrial application of an Invention</w:t>
      </w:r>
      <w:r w:rsidR="004D288C" w:rsidRPr="007A2171">
        <w:rPr>
          <w:rFonts w:ascii="Arial" w:eastAsia="Times New Roman" w:hAnsi="Arial" w:cs="Arial"/>
        </w:rPr>
        <w:t>.</w:t>
      </w:r>
    </w:p>
    <w:p w14:paraId="1AA8E6EA" w14:textId="77777777" w:rsidR="004D288C" w:rsidRPr="007A2171" w:rsidRDefault="004D288C">
      <w:pPr>
        <w:spacing w:after="0" w:line="240" w:lineRule="auto"/>
        <w:jc w:val="both"/>
        <w:rPr>
          <w:rFonts w:ascii="Arial" w:eastAsia="Times New Roman" w:hAnsi="Arial" w:cs="Arial"/>
        </w:rPr>
      </w:pPr>
    </w:p>
    <w:p w14:paraId="1FE30013" w14:textId="0875B73E" w:rsidR="001E7BDD" w:rsidRPr="007A2171" w:rsidRDefault="001E7BDD">
      <w:pPr>
        <w:spacing w:after="0" w:line="240" w:lineRule="auto"/>
        <w:jc w:val="both"/>
        <w:rPr>
          <w:rFonts w:ascii="Arial" w:eastAsia="Times New Roman" w:hAnsi="Arial" w:cs="Arial"/>
        </w:rPr>
      </w:pPr>
      <w:r w:rsidRPr="00E53711">
        <w:rPr>
          <w:rFonts w:ascii="Arial" w:eastAsia="Times New Roman" w:hAnsi="Arial" w:cs="Arial"/>
          <w:b/>
          <w:bCs/>
        </w:rPr>
        <w:t>Public Domain</w:t>
      </w:r>
      <w:r w:rsidR="00726B43" w:rsidRPr="00E53711">
        <w:rPr>
          <w:rFonts w:ascii="Arial" w:eastAsia="Times New Roman" w:hAnsi="Arial" w:cs="Arial"/>
          <w:bCs/>
        </w:rPr>
        <w:t>.</w:t>
      </w:r>
      <w:r w:rsidRPr="00E53711">
        <w:rPr>
          <w:rFonts w:ascii="Arial" w:eastAsia="Times New Roman" w:hAnsi="Arial" w:cs="Arial"/>
          <w:b/>
          <w:bCs/>
        </w:rPr>
        <w:t xml:space="preserve"> </w:t>
      </w:r>
      <w:r w:rsidR="00726B43" w:rsidRPr="00E53711">
        <w:rPr>
          <w:rFonts w:ascii="Arial" w:eastAsia="Times New Roman" w:hAnsi="Arial" w:cs="Arial"/>
        </w:rPr>
        <w:t>T</w:t>
      </w:r>
      <w:r w:rsidR="00644D87" w:rsidRPr="00E53711">
        <w:rPr>
          <w:rFonts w:ascii="Arial" w:eastAsia="Times New Roman" w:hAnsi="Arial" w:cs="Arial"/>
        </w:rPr>
        <w:t xml:space="preserve">he freely accessible public realm in which </w:t>
      </w:r>
      <w:r w:rsidRPr="00E53711">
        <w:rPr>
          <w:rFonts w:ascii="Arial" w:eastAsia="Times New Roman" w:hAnsi="Arial" w:cs="Arial"/>
        </w:rPr>
        <w:t xml:space="preserve">works that </w:t>
      </w:r>
      <w:r w:rsidR="00C03769" w:rsidRPr="00E53711">
        <w:rPr>
          <w:rFonts w:ascii="Arial" w:eastAsia="Times New Roman" w:hAnsi="Arial" w:cs="Arial"/>
        </w:rPr>
        <w:t>are not protected by</w:t>
      </w:r>
      <w:r w:rsidR="00055424" w:rsidRPr="00E53711">
        <w:rPr>
          <w:rFonts w:ascii="Arial" w:eastAsia="Times New Roman" w:hAnsi="Arial" w:cs="Arial"/>
        </w:rPr>
        <w:t xml:space="preserve"> </w:t>
      </w:r>
      <w:r w:rsidRPr="00E53711">
        <w:rPr>
          <w:rFonts w:ascii="Arial" w:eastAsia="Times New Roman" w:hAnsi="Arial" w:cs="Arial"/>
        </w:rPr>
        <w:t>IP</w:t>
      </w:r>
      <w:r w:rsidR="007F4B9B" w:rsidRPr="00E53711">
        <w:rPr>
          <w:rFonts w:ascii="Arial" w:eastAsia="Times New Roman" w:hAnsi="Arial" w:cs="Arial"/>
        </w:rPr>
        <w:t>R</w:t>
      </w:r>
      <w:r w:rsidR="00E53711" w:rsidRPr="00E53711">
        <w:rPr>
          <w:rFonts w:ascii="Arial" w:eastAsia="Times New Roman" w:hAnsi="Arial" w:cs="Arial"/>
        </w:rPr>
        <w:t>s</w:t>
      </w:r>
      <w:r w:rsidRPr="00E53711">
        <w:rPr>
          <w:rFonts w:ascii="Arial" w:eastAsia="Times New Roman" w:hAnsi="Arial" w:cs="Arial"/>
        </w:rPr>
        <w:t xml:space="preserve">, either because the rights have </w:t>
      </w:r>
      <w:r w:rsidR="00055424" w:rsidRPr="00E53711">
        <w:rPr>
          <w:rFonts w:ascii="Arial" w:eastAsia="Times New Roman" w:hAnsi="Arial" w:cs="Arial"/>
        </w:rPr>
        <w:t xml:space="preserve">been forfeited or </w:t>
      </w:r>
      <w:r w:rsidR="00C03769" w:rsidRPr="00E53711">
        <w:rPr>
          <w:rFonts w:ascii="Arial" w:eastAsia="Times New Roman" w:hAnsi="Arial" w:cs="Arial"/>
        </w:rPr>
        <w:t xml:space="preserve">because the rights have been </w:t>
      </w:r>
      <w:r w:rsidRPr="00E53711">
        <w:rPr>
          <w:rFonts w:ascii="Arial" w:eastAsia="Times New Roman" w:hAnsi="Arial" w:cs="Arial"/>
        </w:rPr>
        <w:t>expired</w:t>
      </w:r>
      <w:r w:rsidR="00C03769" w:rsidRPr="00E53711">
        <w:rPr>
          <w:rFonts w:ascii="Arial" w:eastAsia="Times New Roman" w:hAnsi="Arial" w:cs="Arial"/>
        </w:rPr>
        <w:t>,</w:t>
      </w:r>
      <w:r w:rsidRPr="00E53711">
        <w:rPr>
          <w:rFonts w:ascii="Arial" w:eastAsia="Times New Roman" w:hAnsi="Arial" w:cs="Arial"/>
        </w:rPr>
        <w:t xml:space="preserve"> a</w:t>
      </w:r>
      <w:r w:rsidR="00055424" w:rsidRPr="00E53711">
        <w:rPr>
          <w:rFonts w:ascii="Arial" w:eastAsia="Times New Roman" w:hAnsi="Arial" w:cs="Arial"/>
        </w:rPr>
        <w:t>re thereby</w:t>
      </w:r>
      <w:r w:rsidRPr="00E53711">
        <w:rPr>
          <w:rFonts w:ascii="Arial" w:eastAsia="Times New Roman" w:hAnsi="Arial" w:cs="Arial"/>
        </w:rPr>
        <w:t xml:space="preserve"> held by the public at large and available for </w:t>
      </w:r>
      <w:r w:rsidR="00644D87" w:rsidRPr="00E53711">
        <w:rPr>
          <w:rFonts w:ascii="Arial" w:eastAsia="Times New Roman" w:hAnsi="Arial" w:cs="Arial"/>
        </w:rPr>
        <w:t>all</w:t>
      </w:r>
      <w:r w:rsidR="002D304F" w:rsidRPr="00E53711">
        <w:rPr>
          <w:rFonts w:ascii="Arial" w:eastAsia="Times New Roman" w:hAnsi="Arial" w:cs="Arial"/>
        </w:rPr>
        <w:t xml:space="preserve"> </w:t>
      </w:r>
      <w:r w:rsidRPr="00E53711">
        <w:rPr>
          <w:rFonts w:ascii="Arial" w:eastAsia="Times New Roman" w:hAnsi="Arial" w:cs="Arial"/>
        </w:rPr>
        <w:t xml:space="preserve">to use without permission from the </w:t>
      </w:r>
      <w:r w:rsidR="00C03769" w:rsidRPr="00E53711">
        <w:rPr>
          <w:rFonts w:ascii="Arial" w:eastAsia="Times New Roman" w:hAnsi="Arial" w:cs="Arial"/>
        </w:rPr>
        <w:t>C</w:t>
      </w:r>
      <w:r w:rsidR="002D304F" w:rsidRPr="00E53711">
        <w:rPr>
          <w:rFonts w:ascii="Arial" w:eastAsia="Times New Roman" w:hAnsi="Arial" w:cs="Arial"/>
        </w:rPr>
        <w:t xml:space="preserve">reator </w:t>
      </w:r>
      <w:r w:rsidRPr="00E53711">
        <w:rPr>
          <w:rFonts w:ascii="Arial" w:eastAsia="Times New Roman" w:hAnsi="Arial" w:cs="Arial"/>
        </w:rPr>
        <w:t>or owner.</w:t>
      </w:r>
    </w:p>
    <w:p w14:paraId="62869AEA" w14:textId="77777777" w:rsidR="001E7BDD" w:rsidRPr="007A2171" w:rsidRDefault="001E7BDD">
      <w:pPr>
        <w:spacing w:after="0" w:line="240" w:lineRule="auto"/>
        <w:ind w:left="567"/>
        <w:jc w:val="both"/>
        <w:rPr>
          <w:rFonts w:ascii="Arial" w:eastAsia="Times New Roman" w:hAnsi="Arial" w:cs="Arial"/>
        </w:rPr>
      </w:pPr>
    </w:p>
    <w:p w14:paraId="424BA2C8" w14:textId="36545FE9" w:rsidR="003D7557" w:rsidRPr="00DC7923" w:rsidRDefault="003D7557" w:rsidP="00DC7923">
      <w:pPr>
        <w:spacing w:after="0" w:line="240" w:lineRule="auto"/>
        <w:jc w:val="both"/>
        <w:rPr>
          <w:rFonts w:ascii="Arial" w:eastAsia="Times New Roman" w:hAnsi="Arial" w:cs="Arial"/>
          <w:bCs/>
        </w:rPr>
      </w:pPr>
      <w:bookmarkStart w:id="7" w:name="_Hlk509164887"/>
      <w:r w:rsidRPr="00DC7923">
        <w:rPr>
          <w:rFonts w:ascii="Arial" w:eastAsia="Times New Roman" w:hAnsi="Arial" w:cs="Arial"/>
          <w:b/>
          <w:bCs/>
        </w:rPr>
        <w:t>Research</w:t>
      </w:r>
      <w:r w:rsidRPr="00DC7923">
        <w:rPr>
          <w:rFonts w:ascii="Arial" w:eastAsia="Times New Roman" w:hAnsi="Arial" w:cs="Arial"/>
          <w:bCs/>
        </w:rPr>
        <w:t>.</w:t>
      </w:r>
      <w:r w:rsidRPr="00DC7923">
        <w:rPr>
          <w:rStyle w:val="FootnoteReference"/>
          <w:rFonts w:cs="Arial"/>
          <w:color w:val="000000" w:themeColor="text1"/>
        </w:rPr>
        <w:footnoteReference w:id="5"/>
      </w:r>
      <w:r w:rsidRPr="00DC7923">
        <w:rPr>
          <w:rStyle w:val="FootnoteReference"/>
          <w:color w:val="000000" w:themeColor="text1"/>
        </w:rPr>
        <w:t xml:space="preserve"> </w:t>
      </w:r>
      <w:r w:rsidR="00DC7923">
        <w:rPr>
          <w:color w:val="000000" w:themeColor="text1"/>
        </w:rPr>
        <w:t xml:space="preserve"> </w:t>
      </w:r>
      <w:r>
        <w:rPr>
          <w:rFonts w:ascii="Arial" w:eastAsia="Times New Roman" w:hAnsi="Arial" w:cs="Arial"/>
          <w:bCs/>
        </w:rPr>
        <w:t>Any c</w:t>
      </w:r>
      <w:r w:rsidRPr="00DC7923">
        <w:rPr>
          <w:rFonts w:ascii="Arial" w:eastAsia="Times New Roman" w:hAnsi="Arial" w:cs="Arial"/>
          <w:bCs/>
        </w:rPr>
        <w:t xml:space="preserve">reative work undertaken on a systematic basis </w:t>
      </w:r>
      <w:proofErr w:type="gramStart"/>
      <w:r w:rsidRPr="00DC7923">
        <w:rPr>
          <w:rFonts w:ascii="Arial" w:eastAsia="Times New Roman" w:hAnsi="Arial" w:cs="Arial"/>
          <w:bCs/>
        </w:rPr>
        <w:t>in order to</w:t>
      </w:r>
      <w:proofErr w:type="gramEnd"/>
      <w:r w:rsidRPr="00DC7923">
        <w:rPr>
          <w:rFonts w:ascii="Arial" w:eastAsia="Times New Roman" w:hAnsi="Arial" w:cs="Arial"/>
          <w:bCs/>
        </w:rPr>
        <w:t xml:space="preserve"> increase the stock of knowledge, including knowledge of man, culture and society, and the use of this stock of knowled</w:t>
      </w:r>
      <w:r w:rsidR="00DC7923">
        <w:rPr>
          <w:rFonts w:ascii="Arial" w:eastAsia="Times New Roman" w:hAnsi="Arial" w:cs="Arial"/>
          <w:bCs/>
        </w:rPr>
        <w:t xml:space="preserve">ge to devise new applications. </w:t>
      </w:r>
      <w:r>
        <w:rPr>
          <w:rFonts w:ascii="Arial" w:eastAsia="Times New Roman" w:hAnsi="Arial" w:cs="Arial"/>
          <w:bCs/>
        </w:rPr>
        <w:t xml:space="preserve">It </w:t>
      </w:r>
      <w:r w:rsidRPr="00DC7923">
        <w:rPr>
          <w:rFonts w:ascii="Arial" w:eastAsia="Times New Roman" w:hAnsi="Arial" w:cs="Arial"/>
          <w:bCs/>
        </w:rPr>
        <w:t xml:space="preserve">comprises three activities: </w:t>
      </w:r>
      <w:r w:rsidR="00546DFF">
        <w:rPr>
          <w:rFonts w:ascii="Arial" w:eastAsia="Times New Roman" w:hAnsi="Arial" w:cs="Arial"/>
          <w:bCs/>
        </w:rPr>
        <w:t>b</w:t>
      </w:r>
      <w:r w:rsidRPr="00DC7923">
        <w:rPr>
          <w:rFonts w:ascii="Arial" w:eastAsia="Times New Roman" w:hAnsi="Arial" w:cs="Arial"/>
          <w:bCs/>
        </w:rPr>
        <w:t xml:space="preserve">asic </w:t>
      </w:r>
      <w:r w:rsidR="00546DFF">
        <w:rPr>
          <w:rFonts w:ascii="Arial" w:eastAsia="Times New Roman" w:hAnsi="Arial" w:cs="Arial"/>
          <w:bCs/>
        </w:rPr>
        <w:t>r</w:t>
      </w:r>
      <w:r w:rsidRPr="00DC7923">
        <w:rPr>
          <w:rFonts w:ascii="Arial" w:eastAsia="Times New Roman" w:hAnsi="Arial" w:cs="Arial"/>
          <w:bCs/>
        </w:rPr>
        <w:t xml:space="preserve">esearch, </w:t>
      </w:r>
      <w:r w:rsidR="00546DFF">
        <w:rPr>
          <w:rFonts w:ascii="Arial" w:eastAsia="Times New Roman" w:hAnsi="Arial" w:cs="Arial"/>
          <w:bCs/>
        </w:rPr>
        <w:t>a</w:t>
      </w:r>
      <w:r w:rsidRPr="00DC7923">
        <w:rPr>
          <w:rFonts w:ascii="Arial" w:eastAsia="Times New Roman" w:hAnsi="Arial" w:cs="Arial"/>
          <w:bCs/>
        </w:rPr>
        <w:t xml:space="preserve">pplied </w:t>
      </w:r>
      <w:r w:rsidR="00546DFF">
        <w:rPr>
          <w:rFonts w:ascii="Arial" w:eastAsia="Times New Roman" w:hAnsi="Arial" w:cs="Arial"/>
          <w:bCs/>
        </w:rPr>
        <w:t>r</w:t>
      </w:r>
      <w:r w:rsidRPr="00DC7923">
        <w:rPr>
          <w:rFonts w:ascii="Arial" w:eastAsia="Times New Roman" w:hAnsi="Arial" w:cs="Arial"/>
          <w:bCs/>
        </w:rPr>
        <w:t xml:space="preserve">esearch and </w:t>
      </w:r>
      <w:r w:rsidR="00546DFF">
        <w:rPr>
          <w:rFonts w:ascii="Arial" w:eastAsia="Times New Roman" w:hAnsi="Arial" w:cs="Arial"/>
          <w:bCs/>
        </w:rPr>
        <w:t>e</w:t>
      </w:r>
      <w:r w:rsidRPr="00DC7923">
        <w:rPr>
          <w:rFonts w:ascii="Arial" w:eastAsia="Times New Roman" w:hAnsi="Arial" w:cs="Arial"/>
          <w:bCs/>
        </w:rPr>
        <w:t xml:space="preserve">xperimental </w:t>
      </w:r>
      <w:r w:rsidR="00546DFF">
        <w:rPr>
          <w:rFonts w:ascii="Arial" w:eastAsia="Times New Roman" w:hAnsi="Arial" w:cs="Arial"/>
          <w:bCs/>
        </w:rPr>
        <w:t>d</w:t>
      </w:r>
      <w:r w:rsidRPr="00DC7923">
        <w:rPr>
          <w:rFonts w:ascii="Arial" w:eastAsia="Times New Roman" w:hAnsi="Arial" w:cs="Arial"/>
          <w:bCs/>
        </w:rPr>
        <w:t>evelopment</w:t>
      </w:r>
      <w:r w:rsidR="00546DFF">
        <w:rPr>
          <w:rFonts w:ascii="Arial" w:eastAsia="Times New Roman" w:hAnsi="Arial" w:cs="Arial"/>
          <w:bCs/>
        </w:rPr>
        <w:t>.</w:t>
      </w:r>
    </w:p>
    <w:p w14:paraId="166F2E30" w14:textId="77777777" w:rsidR="003D7557" w:rsidRDefault="003D7557" w:rsidP="00C6050F">
      <w:pPr>
        <w:spacing w:after="0" w:line="240" w:lineRule="auto"/>
        <w:jc w:val="both"/>
        <w:rPr>
          <w:rFonts w:ascii="Arial" w:eastAsia="Times New Roman" w:hAnsi="Arial" w:cs="Arial"/>
          <w:b/>
          <w:bCs/>
        </w:rPr>
      </w:pPr>
    </w:p>
    <w:p w14:paraId="26F61800" w14:textId="0A212F5E" w:rsidR="00C26D8C" w:rsidRPr="008D7F64" w:rsidRDefault="00622819" w:rsidP="00C6050F">
      <w:pPr>
        <w:spacing w:after="0" w:line="240" w:lineRule="auto"/>
        <w:jc w:val="both"/>
        <w:rPr>
          <w:rFonts w:ascii="Arial" w:eastAsia="Times New Roman" w:hAnsi="Arial" w:cs="Arial"/>
          <w:bCs/>
          <w:color w:val="000000"/>
        </w:rPr>
      </w:pPr>
      <w:r w:rsidRPr="000810DC">
        <w:rPr>
          <w:rFonts w:ascii="Arial" w:eastAsia="Times New Roman" w:hAnsi="Arial" w:cs="Arial"/>
          <w:b/>
          <w:bCs/>
        </w:rPr>
        <w:t>Research Contract</w:t>
      </w:r>
      <w:r w:rsidR="00C26D8C" w:rsidRPr="001901BD">
        <w:rPr>
          <w:rFonts w:ascii="Arial" w:eastAsia="Times New Roman" w:hAnsi="Arial" w:cs="Arial"/>
          <w:bCs/>
          <w:color w:val="943634" w:themeColor="accent2" w:themeShade="BF"/>
        </w:rPr>
        <w:t>.</w:t>
      </w:r>
      <w:r w:rsidR="00C26D8C">
        <w:rPr>
          <w:rFonts w:ascii="Arial" w:eastAsia="Times New Roman" w:hAnsi="Arial" w:cs="Arial"/>
          <w:b/>
          <w:bCs/>
          <w:color w:val="000000"/>
        </w:rPr>
        <w:t xml:space="preserve">  </w:t>
      </w:r>
      <w:r w:rsidR="00C26D8C">
        <w:rPr>
          <w:rFonts w:ascii="Arial" w:hAnsi="Arial" w:cs="Arial"/>
        </w:rPr>
        <w:t>Any</w:t>
      </w:r>
      <w:r w:rsidR="00C26D8C" w:rsidRPr="008D7F64">
        <w:rPr>
          <w:rFonts w:ascii="Arial" w:hAnsi="Arial" w:cs="Arial"/>
        </w:rPr>
        <w:t xml:space="preserve"> type of agreement </w:t>
      </w:r>
      <w:r w:rsidR="009D5651">
        <w:rPr>
          <w:rFonts w:ascii="Arial" w:hAnsi="Arial" w:cs="Arial"/>
        </w:rPr>
        <w:t xml:space="preserve">between the Institution and </w:t>
      </w:r>
      <w:r w:rsidR="00C26D8C">
        <w:rPr>
          <w:rFonts w:ascii="Arial" w:hAnsi="Arial" w:cs="Arial"/>
        </w:rPr>
        <w:t xml:space="preserve">an external </w:t>
      </w:r>
      <w:r w:rsidR="00A94CE5">
        <w:rPr>
          <w:rFonts w:ascii="Arial" w:hAnsi="Arial" w:cs="Arial"/>
        </w:rPr>
        <w:t>party</w:t>
      </w:r>
      <w:r w:rsidR="00C26D8C">
        <w:rPr>
          <w:rFonts w:ascii="Arial" w:hAnsi="Arial" w:cs="Arial"/>
        </w:rPr>
        <w:t xml:space="preserve"> or research sponsor, </w:t>
      </w:r>
      <w:r w:rsidR="00C26D8C" w:rsidRPr="008D7F64">
        <w:rPr>
          <w:rFonts w:ascii="Arial" w:hAnsi="Arial" w:cs="Arial"/>
        </w:rPr>
        <w:t xml:space="preserve">concerning </w:t>
      </w:r>
      <w:r w:rsidR="00DC7923">
        <w:rPr>
          <w:rFonts w:ascii="Arial" w:hAnsi="Arial" w:cs="Arial"/>
        </w:rPr>
        <w:t>R</w:t>
      </w:r>
      <w:r w:rsidR="00C26D8C" w:rsidRPr="008D7F64">
        <w:rPr>
          <w:rFonts w:ascii="Arial" w:hAnsi="Arial" w:cs="Arial"/>
        </w:rPr>
        <w:t>esearch</w:t>
      </w:r>
      <w:r w:rsidR="00A94CE5">
        <w:rPr>
          <w:rFonts w:ascii="Arial" w:hAnsi="Arial" w:cs="Arial"/>
        </w:rPr>
        <w:t xml:space="preserve">, which could result in </w:t>
      </w:r>
      <w:r w:rsidR="00C26D8C">
        <w:rPr>
          <w:rFonts w:ascii="Arial" w:hAnsi="Arial" w:cs="Arial"/>
        </w:rPr>
        <w:t>IP</w:t>
      </w:r>
      <w:r w:rsidR="00C26D8C" w:rsidRPr="008D7F64">
        <w:rPr>
          <w:rFonts w:ascii="Arial" w:hAnsi="Arial" w:cs="Arial"/>
        </w:rPr>
        <w:t xml:space="preserve"> </w:t>
      </w:r>
      <w:r w:rsidR="00A94CE5">
        <w:rPr>
          <w:rFonts w:ascii="Arial" w:hAnsi="Arial" w:cs="Arial"/>
        </w:rPr>
        <w:t xml:space="preserve">being </w:t>
      </w:r>
      <w:r w:rsidR="00C26D8C" w:rsidRPr="008D7F64">
        <w:rPr>
          <w:rFonts w:ascii="Arial" w:hAnsi="Arial" w:cs="Arial"/>
        </w:rPr>
        <w:t>created at the</w:t>
      </w:r>
      <w:r w:rsidR="00C26D8C">
        <w:rPr>
          <w:rFonts w:ascii="Arial" w:hAnsi="Arial" w:cs="Arial"/>
        </w:rPr>
        <w:t xml:space="preserve"> Institution.</w:t>
      </w:r>
      <w:r w:rsidR="00B32EDB">
        <w:rPr>
          <w:rFonts w:ascii="Arial" w:hAnsi="Arial" w:cs="Arial"/>
        </w:rPr>
        <w:t xml:space="preserve"> This</w:t>
      </w:r>
      <w:r w:rsidR="00B32EDB" w:rsidRPr="00480F0E">
        <w:rPr>
          <w:rFonts w:ascii="Arial" w:hAnsi="Arial" w:cs="Arial"/>
        </w:rPr>
        <w:t xml:space="preserve"> shall include, but is not limited to, all sponsorships, donorships and collaborations with the external party or research sponsor</w:t>
      </w:r>
      <w:r w:rsidR="00B32EDB">
        <w:rPr>
          <w:rFonts w:ascii="Arial" w:hAnsi="Arial" w:cs="Arial"/>
        </w:rPr>
        <w:t>.</w:t>
      </w:r>
      <w:r w:rsidR="00B32EDB">
        <w:rPr>
          <w:rStyle w:val="FootnoteReference"/>
          <w:rFonts w:ascii="Arial" w:hAnsi="Arial" w:cs="Arial"/>
        </w:rPr>
        <w:footnoteReference w:id="6"/>
      </w:r>
    </w:p>
    <w:bookmarkEnd w:id="7"/>
    <w:p w14:paraId="4A038686" w14:textId="77777777" w:rsidR="00C26D8C" w:rsidRDefault="00C26D8C" w:rsidP="00C26D8C">
      <w:pPr>
        <w:spacing w:after="0" w:line="240" w:lineRule="auto"/>
        <w:jc w:val="both"/>
        <w:rPr>
          <w:rFonts w:ascii="Arial" w:eastAsia="Times New Roman" w:hAnsi="Arial" w:cs="Arial"/>
          <w:b/>
          <w:bCs/>
          <w:color w:val="000000"/>
        </w:rPr>
      </w:pPr>
    </w:p>
    <w:p w14:paraId="6E2B8935" w14:textId="50EFDFAA" w:rsidR="008C4EBB" w:rsidRPr="00816FBF" w:rsidRDefault="008C4EBB" w:rsidP="00E171EF">
      <w:pPr>
        <w:autoSpaceDE w:val="0"/>
        <w:autoSpaceDN w:val="0"/>
        <w:adjustRightInd w:val="0"/>
        <w:spacing w:after="0" w:line="240" w:lineRule="auto"/>
        <w:jc w:val="both"/>
        <w:rPr>
          <w:rFonts w:ascii="Arial" w:hAnsi="Arial" w:cs="Arial"/>
        </w:rPr>
      </w:pPr>
      <w:r w:rsidRPr="00A31878">
        <w:rPr>
          <w:rFonts w:ascii="Arial" w:hAnsi="Arial" w:cs="Arial"/>
          <w:b/>
          <w:lang w:val="en-US"/>
        </w:rPr>
        <w:t>Research Project</w:t>
      </w:r>
      <w:r w:rsidR="00D75420" w:rsidRPr="00A31878">
        <w:rPr>
          <w:rFonts w:ascii="Arial" w:hAnsi="Arial" w:cs="Arial"/>
          <w:lang w:val="en-US"/>
        </w:rPr>
        <w:t xml:space="preserve">. </w:t>
      </w:r>
      <w:r w:rsidR="00A31878">
        <w:rPr>
          <w:rFonts w:ascii="Arial" w:hAnsi="Arial" w:cs="Arial"/>
          <w:lang w:val="en-US"/>
        </w:rPr>
        <w:t>Any</w:t>
      </w:r>
      <w:r w:rsidRPr="00A31878">
        <w:rPr>
          <w:rFonts w:ascii="Arial" w:hAnsi="Arial" w:cs="Arial"/>
          <w:lang w:val="en-US"/>
        </w:rPr>
        <w:t xml:space="preserve"> project that </w:t>
      </w:r>
      <w:r w:rsidR="00D75420" w:rsidRPr="00A31878">
        <w:rPr>
          <w:rFonts w:ascii="Arial" w:hAnsi="Arial" w:cs="Arial"/>
          <w:lang w:val="en-US"/>
        </w:rPr>
        <w:t>forms the basis of Research</w:t>
      </w:r>
      <w:r w:rsidRPr="00A31878">
        <w:rPr>
          <w:rFonts w:ascii="Arial" w:hAnsi="Arial" w:cs="Arial"/>
          <w:lang w:val="en-US"/>
        </w:rPr>
        <w:t xml:space="preserve"> </w:t>
      </w:r>
      <w:r w:rsidR="00397ACC" w:rsidRPr="00A31878">
        <w:rPr>
          <w:rFonts w:ascii="Arial" w:hAnsi="Arial" w:cs="Arial"/>
          <w:lang w:val="en-US"/>
        </w:rPr>
        <w:t xml:space="preserve">undertaken by the Institution </w:t>
      </w:r>
      <w:r w:rsidRPr="00A31878">
        <w:rPr>
          <w:rFonts w:ascii="Arial" w:hAnsi="Arial" w:cs="Arial"/>
          <w:lang w:val="en-US"/>
        </w:rPr>
        <w:t xml:space="preserve">and includes projects undertaken by </w:t>
      </w:r>
      <w:r w:rsidR="00397ACC" w:rsidRPr="00A31878">
        <w:rPr>
          <w:rFonts w:ascii="Arial" w:hAnsi="Arial" w:cs="Arial"/>
          <w:lang w:val="en-US"/>
        </w:rPr>
        <w:t xml:space="preserve">a </w:t>
      </w:r>
      <w:proofErr w:type="gramStart"/>
      <w:r w:rsidRPr="00A31878">
        <w:rPr>
          <w:rFonts w:ascii="Arial" w:hAnsi="Arial" w:cs="Arial"/>
          <w:lang w:val="en-US"/>
        </w:rPr>
        <w:t>Student</w:t>
      </w:r>
      <w:proofErr w:type="gramEnd"/>
      <w:r w:rsidRPr="00A31878">
        <w:rPr>
          <w:rFonts w:ascii="Arial" w:hAnsi="Arial" w:cs="Arial"/>
          <w:lang w:val="en-US"/>
        </w:rPr>
        <w:t xml:space="preserve">, under the supervision of </w:t>
      </w:r>
      <w:r w:rsidR="00397ACC" w:rsidRPr="00A31878">
        <w:rPr>
          <w:rFonts w:ascii="Arial" w:hAnsi="Arial" w:cs="Arial"/>
          <w:lang w:val="en-US"/>
        </w:rPr>
        <w:t xml:space="preserve">a </w:t>
      </w:r>
      <w:r w:rsidRPr="00A31878">
        <w:rPr>
          <w:rFonts w:ascii="Arial" w:hAnsi="Arial" w:cs="Arial"/>
          <w:lang w:val="en-US"/>
        </w:rPr>
        <w:t>Staff Member</w:t>
      </w:r>
      <w:r w:rsidR="00397ACC" w:rsidRPr="00A31878">
        <w:rPr>
          <w:rFonts w:ascii="Arial" w:hAnsi="Arial" w:cs="Arial"/>
          <w:lang w:val="en-US"/>
        </w:rPr>
        <w:t xml:space="preserve"> or a Visitor</w:t>
      </w:r>
      <w:r w:rsidRPr="00A31878">
        <w:rPr>
          <w:rFonts w:ascii="Arial" w:hAnsi="Arial" w:cs="Arial"/>
          <w:lang w:val="en-US"/>
        </w:rPr>
        <w:t>, as part of a research degree program</w:t>
      </w:r>
      <w:r w:rsidR="003A7B11" w:rsidRPr="00A31878">
        <w:rPr>
          <w:rFonts w:ascii="Arial" w:hAnsi="Arial" w:cs="Arial"/>
          <w:lang w:val="en-US"/>
        </w:rPr>
        <w:t>.</w:t>
      </w:r>
    </w:p>
    <w:p w14:paraId="6D6CC0FC" w14:textId="77777777" w:rsidR="001A6C7A" w:rsidRDefault="001A6C7A" w:rsidP="00E171EF">
      <w:pPr>
        <w:autoSpaceDE w:val="0"/>
        <w:autoSpaceDN w:val="0"/>
        <w:adjustRightInd w:val="0"/>
        <w:spacing w:after="0" w:line="240" w:lineRule="auto"/>
        <w:jc w:val="both"/>
        <w:rPr>
          <w:rFonts w:ascii="Arial" w:eastAsia="Times New Roman" w:hAnsi="Arial" w:cs="Arial"/>
          <w:b/>
          <w:bCs/>
        </w:rPr>
      </w:pPr>
    </w:p>
    <w:p w14:paraId="1A87127F" w14:textId="0E3E1C24" w:rsidR="006F6302" w:rsidRDefault="001E7BDD" w:rsidP="00C6050F">
      <w:pPr>
        <w:autoSpaceDE w:val="0"/>
        <w:autoSpaceDN w:val="0"/>
        <w:adjustRightInd w:val="0"/>
        <w:spacing w:after="0" w:line="240" w:lineRule="auto"/>
        <w:jc w:val="both"/>
        <w:rPr>
          <w:rFonts w:ascii="Arial" w:eastAsia="Times New Roman" w:hAnsi="Arial" w:cs="Arial"/>
        </w:rPr>
      </w:pPr>
      <w:r w:rsidRPr="007A2171">
        <w:rPr>
          <w:rFonts w:ascii="Arial" w:eastAsia="Times New Roman" w:hAnsi="Arial" w:cs="Arial"/>
          <w:b/>
          <w:bCs/>
        </w:rPr>
        <w:lastRenderedPageBreak/>
        <w:t>Scholarly Works</w:t>
      </w:r>
      <w:r w:rsidR="00726B43" w:rsidRPr="001901BD">
        <w:rPr>
          <w:rFonts w:ascii="Arial" w:eastAsia="Times New Roman" w:hAnsi="Arial" w:cs="Arial"/>
          <w:bCs/>
        </w:rPr>
        <w:t>.</w:t>
      </w:r>
      <w:r w:rsidRPr="007A2171">
        <w:rPr>
          <w:rFonts w:ascii="Arial" w:eastAsia="Times New Roman" w:hAnsi="Arial" w:cs="Arial"/>
          <w:b/>
          <w:bCs/>
        </w:rPr>
        <w:t xml:space="preserve"> </w:t>
      </w:r>
      <w:r w:rsidR="00F94729">
        <w:rPr>
          <w:rFonts w:ascii="Arial" w:eastAsia="Times New Roman" w:hAnsi="Arial" w:cs="Arial"/>
          <w:bCs/>
        </w:rPr>
        <w:t>All</w:t>
      </w:r>
      <w:r w:rsidR="00A926EA" w:rsidRPr="007A2171">
        <w:rPr>
          <w:rFonts w:ascii="Arial" w:eastAsia="Times New Roman" w:hAnsi="Arial" w:cs="Arial"/>
        </w:rPr>
        <w:t xml:space="preserve"> </w:t>
      </w:r>
      <w:r w:rsidR="008A14D8">
        <w:rPr>
          <w:rFonts w:ascii="Arial" w:eastAsia="Times New Roman" w:hAnsi="Arial" w:cs="Arial"/>
        </w:rPr>
        <w:t>c</w:t>
      </w:r>
      <w:r w:rsidR="00A926EA" w:rsidRPr="007A2171">
        <w:rPr>
          <w:rFonts w:ascii="Arial" w:eastAsia="Times New Roman" w:hAnsi="Arial" w:cs="Arial"/>
        </w:rPr>
        <w:t xml:space="preserve">opyright </w:t>
      </w:r>
      <w:r w:rsidR="008A14D8">
        <w:rPr>
          <w:rFonts w:ascii="Arial" w:eastAsia="Times New Roman" w:hAnsi="Arial" w:cs="Arial"/>
        </w:rPr>
        <w:t>w</w:t>
      </w:r>
      <w:r w:rsidR="00A926EA" w:rsidRPr="007A2171">
        <w:rPr>
          <w:rFonts w:ascii="Arial" w:eastAsia="Times New Roman" w:hAnsi="Arial" w:cs="Arial"/>
        </w:rPr>
        <w:t>ork</w:t>
      </w:r>
      <w:r w:rsidR="00F94729">
        <w:rPr>
          <w:rFonts w:ascii="Arial" w:eastAsia="Times New Roman" w:hAnsi="Arial" w:cs="Arial"/>
        </w:rPr>
        <w:t>s</w:t>
      </w:r>
      <w:r w:rsidR="00A926EA" w:rsidRPr="007A2171">
        <w:rPr>
          <w:rFonts w:ascii="Arial" w:eastAsia="Times New Roman" w:hAnsi="Arial" w:cs="Arial"/>
        </w:rPr>
        <w:t xml:space="preserve"> </w:t>
      </w:r>
      <w:r w:rsidR="006F6302">
        <w:rPr>
          <w:rFonts w:ascii="ArialMT" w:hAnsi="ArialMT" w:cs="ArialMT"/>
          <w:lang w:val="en-US"/>
        </w:rPr>
        <w:t>which are the outputs of academic Staff Members,</w:t>
      </w:r>
      <w:r w:rsidR="00FB6040">
        <w:rPr>
          <w:rFonts w:ascii="ArialMT" w:hAnsi="ArialMT" w:cs="ArialMT"/>
          <w:lang w:val="en-US"/>
        </w:rPr>
        <w:t xml:space="preserve"> Students or </w:t>
      </w:r>
      <w:r w:rsidR="000A5ABB">
        <w:rPr>
          <w:rFonts w:ascii="ArialMT" w:hAnsi="ArialMT" w:cs="ArialMT"/>
          <w:lang w:val="en-US"/>
        </w:rPr>
        <w:t>Visitors</w:t>
      </w:r>
      <w:r w:rsidR="00FB6040">
        <w:rPr>
          <w:rFonts w:ascii="ArialMT" w:hAnsi="ArialMT" w:cs="ArialMT"/>
          <w:lang w:val="en-US"/>
        </w:rPr>
        <w:t>,</w:t>
      </w:r>
      <w:r w:rsidR="006F6302">
        <w:rPr>
          <w:rFonts w:ascii="ArialMT" w:hAnsi="ArialMT" w:cs="ArialMT"/>
          <w:lang w:val="en-US"/>
        </w:rPr>
        <w:t xml:space="preserve"> including </w:t>
      </w:r>
      <w:r w:rsidR="00DC7923">
        <w:rPr>
          <w:rFonts w:ascii="ArialMT" w:hAnsi="ArialMT" w:cs="ArialMT"/>
          <w:lang w:val="en-US"/>
        </w:rPr>
        <w:t>Research</w:t>
      </w:r>
      <w:r w:rsidR="006F6302">
        <w:rPr>
          <w:rFonts w:ascii="ArialMT" w:hAnsi="ArialMT" w:cs="ArialMT"/>
          <w:lang w:val="en-US"/>
        </w:rPr>
        <w:t xml:space="preserve">, creative and other outputs in area(s) of </w:t>
      </w:r>
      <w:r w:rsidR="00FB6040">
        <w:rPr>
          <w:rFonts w:ascii="ArialMT" w:hAnsi="ArialMT" w:cs="ArialMT"/>
          <w:lang w:val="en-US"/>
        </w:rPr>
        <w:t>his/her</w:t>
      </w:r>
      <w:r w:rsidR="006F6302">
        <w:rPr>
          <w:rFonts w:ascii="ArialMT" w:hAnsi="ArialMT" w:cs="ArialMT"/>
          <w:lang w:val="en-US"/>
        </w:rPr>
        <w:t xml:space="preserve"> expertise. It does </w:t>
      </w:r>
      <w:r w:rsidR="006F6302" w:rsidRPr="00E171EF">
        <w:rPr>
          <w:rFonts w:ascii="ArialMT" w:hAnsi="ArialMT" w:cs="ArialMT"/>
          <w:u w:val="single"/>
          <w:lang w:val="en-US"/>
        </w:rPr>
        <w:t>not</w:t>
      </w:r>
      <w:r w:rsidR="006F6302">
        <w:rPr>
          <w:rFonts w:ascii="ArialMT" w:hAnsi="ArialMT" w:cs="ArialMT"/>
          <w:lang w:val="en-US"/>
        </w:rPr>
        <w:t xml:space="preserve"> include </w:t>
      </w:r>
      <w:r w:rsidR="006F6302">
        <w:rPr>
          <w:rFonts w:ascii="Arial" w:eastAsia="Times New Roman" w:hAnsi="Arial" w:cs="Arial"/>
          <w:u w:val="single"/>
        </w:rPr>
        <w:t>Course Materials</w:t>
      </w:r>
      <w:r w:rsidR="006F6302" w:rsidRPr="00DB34A8">
        <w:rPr>
          <w:rFonts w:ascii="Arial" w:eastAsia="Times New Roman" w:hAnsi="Arial" w:cs="Arial"/>
        </w:rPr>
        <w:t xml:space="preserve"> </w:t>
      </w:r>
      <w:r w:rsidR="006F6302" w:rsidRPr="000810DC">
        <w:rPr>
          <w:rFonts w:ascii="Arial" w:eastAsia="Times New Roman" w:hAnsi="Arial" w:cs="Arial"/>
        </w:rPr>
        <w:t>[</w:t>
      </w:r>
      <w:r w:rsidR="006F6302" w:rsidRPr="00EA498C">
        <w:rPr>
          <w:rFonts w:ascii="Arial" w:eastAsia="Times New Roman" w:hAnsi="Arial" w:cs="Arial"/>
          <w:b/>
        </w:rPr>
        <w:t>O</w:t>
      </w:r>
      <w:r w:rsidR="00585978">
        <w:rPr>
          <w:rFonts w:ascii="Arial" w:eastAsia="Times New Roman" w:hAnsi="Arial" w:cs="Arial"/>
          <w:b/>
        </w:rPr>
        <w:t>ption</w:t>
      </w:r>
      <w:r w:rsidR="006F6302" w:rsidRPr="00EA498C">
        <w:rPr>
          <w:rFonts w:ascii="Arial" w:eastAsia="Times New Roman" w:hAnsi="Arial" w:cs="Arial"/>
          <w:b/>
        </w:rPr>
        <w:t>:</w:t>
      </w:r>
      <w:r w:rsidR="006F6302" w:rsidRPr="00DB34A8">
        <w:rPr>
          <w:rFonts w:ascii="Arial" w:eastAsia="Times New Roman" w:hAnsi="Arial" w:cs="Arial"/>
        </w:rPr>
        <w:t xml:space="preserve"> and computer software and databases</w:t>
      </w:r>
      <w:r w:rsidR="006F6302" w:rsidRPr="000810DC">
        <w:rPr>
          <w:rFonts w:ascii="Arial" w:eastAsia="Times New Roman" w:hAnsi="Arial" w:cs="Arial"/>
        </w:rPr>
        <w:t>]</w:t>
      </w:r>
      <w:r w:rsidR="006F6302">
        <w:rPr>
          <w:rFonts w:ascii="Arial" w:eastAsia="Times New Roman" w:hAnsi="Arial" w:cs="Arial"/>
          <w:b/>
        </w:rPr>
        <w:t>.</w:t>
      </w:r>
      <w:r w:rsidR="006F6302" w:rsidRPr="00DB34A8">
        <w:rPr>
          <w:rFonts w:ascii="Arial" w:eastAsia="Times New Roman" w:hAnsi="Arial" w:cs="Arial"/>
        </w:rPr>
        <w:t xml:space="preserve">  </w:t>
      </w:r>
    </w:p>
    <w:p w14:paraId="66E9588C" w14:textId="77777777" w:rsidR="001E7BDD" w:rsidRPr="007A2171" w:rsidRDefault="001E7BDD">
      <w:pPr>
        <w:spacing w:after="0" w:line="240" w:lineRule="auto"/>
        <w:jc w:val="both"/>
        <w:rPr>
          <w:rFonts w:ascii="Arial" w:eastAsia="Times New Roman" w:hAnsi="Arial" w:cs="Arial"/>
        </w:rPr>
      </w:pPr>
    </w:p>
    <w:p w14:paraId="73822C8F" w14:textId="4BB576C0" w:rsidR="0052397E" w:rsidRPr="007A2171" w:rsidRDefault="0028525C" w:rsidP="0052397E">
      <w:pPr>
        <w:spacing w:after="0" w:line="240" w:lineRule="auto"/>
        <w:jc w:val="both"/>
        <w:rPr>
          <w:rFonts w:ascii="Arial" w:eastAsia="Times New Roman" w:hAnsi="Arial" w:cs="Arial"/>
          <w:color w:val="000000"/>
        </w:rPr>
      </w:pPr>
      <w:r>
        <w:rPr>
          <w:rFonts w:ascii="Arial" w:eastAsia="Times New Roman" w:hAnsi="Arial" w:cs="Arial"/>
          <w:b/>
        </w:rPr>
        <w:t xml:space="preserve">Senior </w:t>
      </w:r>
      <w:r w:rsidR="00EA26CD">
        <w:rPr>
          <w:rFonts w:ascii="Arial" w:eastAsia="Times New Roman" w:hAnsi="Arial" w:cs="Arial"/>
          <w:b/>
        </w:rPr>
        <w:t>Responsible Officer</w:t>
      </w:r>
      <w:r w:rsidR="00726B43" w:rsidRPr="001901BD">
        <w:rPr>
          <w:rFonts w:ascii="Arial" w:eastAsia="Times New Roman" w:hAnsi="Arial" w:cs="Arial"/>
        </w:rPr>
        <w:t>.</w:t>
      </w:r>
      <w:r w:rsidR="00EA26CD">
        <w:rPr>
          <w:rFonts w:ascii="Arial" w:eastAsia="Times New Roman" w:hAnsi="Arial" w:cs="Arial"/>
          <w:b/>
        </w:rPr>
        <w:t xml:space="preserve"> </w:t>
      </w:r>
      <w:r w:rsidR="00726B43">
        <w:rPr>
          <w:rFonts w:ascii="Arial" w:eastAsia="Times New Roman" w:hAnsi="Arial" w:cs="Arial"/>
        </w:rPr>
        <w:t>T</w:t>
      </w:r>
      <w:r w:rsidR="00EA26CD">
        <w:rPr>
          <w:rFonts w:ascii="Arial" w:eastAsia="Times New Roman" w:hAnsi="Arial" w:cs="Arial"/>
        </w:rPr>
        <w:t xml:space="preserve">he </w:t>
      </w:r>
      <w:r w:rsidR="00E611C1">
        <w:rPr>
          <w:rFonts w:ascii="Arial" w:eastAsia="Times New Roman" w:hAnsi="Arial" w:cs="Arial"/>
        </w:rPr>
        <w:t xml:space="preserve">person </w:t>
      </w:r>
      <w:r w:rsidR="00A94CE5">
        <w:rPr>
          <w:rFonts w:ascii="Arial" w:eastAsia="Times New Roman" w:hAnsi="Arial" w:cs="Arial"/>
        </w:rPr>
        <w:t>at</w:t>
      </w:r>
      <w:r w:rsidR="00E611C1">
        <w:rPr>
          <w:rFonts w:ascii="Arial" w:eastAsia="Times New Roman" w:hAnsi="Arial" w:cs="Arial"/>
        </w:rPr>
        <w:t xml:space="preserve"> the Institution </w:t>
      </w:r>
      <w:r w:rsidR="00EA26CD">
        <w:rPr>
          <w:rFonts w:ascii="Arial" w:eastAsia="Times New Roman" w:hAnsi="Arial" w:cs="Arial"/>
        </w:rPr>
        <w:t xml:space="preserve">who has the ultimate decision-making authority </w:t>
      </w:r>
      <w:r w:rsidR="00E611C1">
        <w:rPr>
          <w:rFonts w:ascii="Arial" w:eastAsia="Times New Roman" w:hAnsi="Arial" w:cs="Arial"/>
        </w:rPr>
        <w:t>regarding IP</w:t>
      </w:r>
      <w:r>
        <w:rPr>
          <w:rFonts w:ascii="Arial" w:eastAsia="Times New Roman" w:hAnsi="Arial" w:cs="Arial"/>
        </w:rPr>
        <w:t>.</w:t>
      </w:r>
      <w:r w:rsidR="00EA26CD">
        <w:rPr>
          <w:rFonts w:ascii="Arial" w:eastAsia="Times New Roman" w:hAnsi="Arial" w:cs="Arial"/>
        </w:rPr>
        <w:t xml:space="preserve">  </w:t>
      </w:r>
    </w:p>
    <w:p w14:paraId="559A85FC" w14:textId="77777777" w:rsidR="00EA26CD" w:rsidRDefault="00EA26CD">
      <w:pPr>
        <w:spacing w:after="0" w:line="240" w:lineRule="auto"/>
        <w:jc w:val="both"/>
        <w:rPr>
          <w:rFonts w:ascii="Arial" w:eastAsia="Times New Roman" w:hAnsi="Arial" w:cs="Arial"/>
        </w:rPr>
      </w:pPr>
    </w:p>
    <w:p w14:paraId="03B03310" w14:textId="7224929B" w:rsidR="000F49AC" w:rsidRPr="00921588" w:rsidRDefault="000F49AC" w:rsidP="000F49AC">
      <w:pPr>
        <w:tabs>
          <w:tab w:val="left" w:pos="993"/>
        </w:tabs>
        <w:spacing w:after="0" w:line="240" w:lineRule="auto"/>
        <w:jc w:val="both"/>
        <w:rPr>
          <w:rFonts w:ascii="Arial" w:eastAsia="Times New Roman" w:hAnsi="Arial" w:cs="Arial"/>
        </w:rPr>
      </w:pPr>
      <w:r w:rsidRPr="00E171EF">
        <w:rPr>
          <w:rFonts w:ascii="Arial" w:eastAsia="Times New Roman" w:hAnsi="Arial" w:cs="Arial"/>
          <w:b/>
          <w:color w:val="000000"/>
        </w:rPr>
        <w:t>Staff Member</w:t>
      </w:r>
      <w:r w:rsidRPr="001901BD">
        <w:rPr>
          <w:rFonts w:ascii="Arial" w:eastAsia="Times New Roman" w:hAnsi="Arial" w:cs="Arial"/>
          <w:color w:val="000000"/>
        </w:rPr>
        <w:t>.</w:t>
      </w:r>
      <w:r w:rsidRPr="00003A3B">
        <w:rPr>
          <w:rFonts w:ascii="Arial" w:eastAsia="Times New Roman" w:hAnsi="Arial" w:cs="Arial"/>
          <w:b/>
          <w:color w:val="000000"/>
        </w:rPr>
        <w:t xml:space="preserve">  </w:t>
      </w:r>
      <w:r w:rsidRPr="00003A3B">
        <w:rPr>
          <w:rFonts w:ascii="Arial" w:eastAsia="Times New Roman" w:hAnsi="Arial" w:cs="Arial"/>
        </w:rPr>
        <w:t>Any person who is under a contract of employment with the Institution including</w:t>
      </w:r>
      <w:r w:rsidRPr="00C03769">
        <w:rPr>
          <w:rFonts w:ascii="Arial" w:eastAsia="Times New Roman" w:hAnsi="Arial" w:cs="Arial"/>
        </w:rPr>
        <w:t xml:space="preserve"> academic, research, </w:t>
      </w:r>
      <w:r w:rsidR="00622819">
        <w:rPr>
          <w:rFonts w:ascii="Arial" w:eastAsia="Times New Roman" w:hAnsi="Arial" w:cs="Arial"/>
        </w:rPr>
        <w:t xml:space="preserve">technical, </w:t>
      </w:r>
      <w:r w:rsidRPr="00C03769">
        <w:rPr>
          <w:rFonts w:ascii="Arial" w:eastAsia="Times New Roman" w:hAnsi="Arial" w:cs="Arial"/>
        </w:rPr>
        <w:t xml:space="preserve">administrative and adjunct </w:t>
      </w:r>
      <w:r>
        <w:rPr>
          <w:rFonts w:ascii="Arial" w:eastAsia="Times New Roman" w:hAnsi="Arial" w:cs="Arial"/>
        </w:rPr>
        <w:t>staff</w:t>
      </w:r>
      <w:r w:rsidRPr="00C03769">
        <w:rPr>
          <w:rFonts w:ascii="Arial" w:eastAsia="Times New Roman" w:hAnsi="Arial" w:cs="Arial"/>
        </w:rPr>
        <w:t>, whether full-time or part-time or on a temporary basis.</w:t>
      </w:r>
      <w:r w:rsidRPr="00921588">
        <w:rPr>
          <w:rFonts w:ascii="Arial" w:eastAsia="Times New Roman" w:hAnsi="Arial" w:cs="Arial"/>
        </w:rPr>
        <w:t xml:space="preserve"> </w:t>
      </w:r>
      <w:r>
        <w:rPr>
          <w:rFonts w:ascii="Arial" w:eastAsia="Times New Roman" w:hAnsi="Arial" w:cs="Arial"/>
        </w:rPr>
        <w:t xml:space="preserve"> </w:t>
      </w:r>
    </w:p>
    <w:p w14:paraId="19A3A1CA" w14:textId="77777777" w:rsidR="000F49AC" w:rsidRDefault="000F49AC" w:rsidP="000F49AC">
      <w:pPr>
        <w:spacing w:after="0" w:line="240" w:lineRule="auto"/>
        <w:jc w:val="both"/>
        <w:rPr>
          <w:rFonts w:ascii="Arial" w:eastAsia="Times New Roman" w:hAnsi="Arial" w:cs="Arial"/>
          <w:b/>
          <w:color w:val="000000"/>
        </w:rPr>
      </w:pPr>
    </w:p>
    <w:p w14:paraId="4C6C4242" w14:textId="5759CDC5" w:rsidR="0028525C" w:rsidRPr="00BD6451" w:rsidRDefault="001E7BDD" w:rsidP="0028525C">
      <w:pPr>
        <w:tabs>
          <w:tab w:val="left" w:pos="567"/>
        </w:tabs>
        <w:spacing w:after="0" w:line="240" w:lineRule="auto"/>
        <w:jc w:val="both"/>
        <w:rPr>
          <w:rFonts w:ascii="Arial" w:hAnsi="Arial" w:cs="Arial"/>
          <w:color w:val="000000" w:themeColor="text1"/>
        </w:rPr>
      </w:pPr>
      <w:r w:rsidRPr="007A2171">
        <w:rPr>
          <w:rFonts w:ascii="Arial" w:eastAsia="Times New Roman" w:hAnsi="Arial" w:cs="Arial"/>
          <w:b/>
          <w:bCs/>
          <w:color w:val="000000"/>
        </w:rPr>
        <w:t>Student</w:t>
      </w:r>
      <w:r w:rsidR="00726B43" w:rsidRPr="001901BD">
        <w:rPr>
          <w:rFonts w:ascii="Arial" w:eastAsia="Times New Roman" w:hAnsi="Arial" w:cs="Arial"/>
          <w:bCs/>
          <w:color w:val="000000"/>
        </w:rPr>
        <w:t>.</w:t>
      </w:r>
      <w:r w:rsidRPr="007A2171">
        <w:rPr>
          <w:rFonts w:ascii="Arial" w:eastAsia="Times New Roman" w:hAnsi="Arial" w:cs="Arial"/>
          <w:b/>
          <w:bCs/>
          <w:color w:val="000000"/>
        </w:rPr>
        <w:t xml:space="preserve"> </w:t>
      </w:r>
      <w:r w:rsidR="00726B43">
        <w:rPr>
          <w:rFonts w:ascii="Arial" w:eastAsia="Times New Roman" w:hAnsi="Arial" w:cs="Arial"/>
          <w:color w:val="000000"/>
        </w:rPr>
        <w:t>A</w:t>
      </w:r>
      <w:r w:rsidR="00A926EA" w:rsidRPr="007A2171">
        <w:rPr>
          <w:rFonts w:ascii="Arial" w:eastAsia="Times New Roman" w:hAnsi="Arial" w:cs="Arial"/>
          <w:color w:val="000000"/>
        </w:rPr>
        <w:t>n</w:t>
      </w:r>
      <w:r w:rsidR="00921588">
        <w:rPr>
          <w:rFonts w:ascii="Arial" w:eastAsia="Times New Roman" w:hAnsi="Arial" w:cs="Arial"/>
          <w:color w:val="000000"/>
        </w:rPr>
        <w:t>y</w:t>
      </w:r>
      <w:r w:rsidR="00A926EA" w:rsidRPr="007A2171">
        <w:rPr>
          <w:rFonts w:ascii="Arial" w:eastAsia="Times New Roman" w:hAnsi="Arial" w:cs="Arial"/>
          <w:color w:val="000000"/>
        </w:rPr>
        <w:t xml:space="preserve"> </w:t>
      </w:r>
      <w:r w:rsidR="00921588">
        <w:rPr>
          <w:rFonts w:ascii="Arial" w:eastAsia="Times New Roman" w:hAnsi="Arial" w:cs="Arial"/>
          <w:color w:val="000000"/>
        </w:rPr>
        <w:t>student</w:t>
      </w:r>
      <w:r w:rsidR="00A926EA" w:rsidRPr="007A2171">
        <w:rPr>
          <w:rFonts w:ascii="Arial" w:eastAsia="Times New Roman" w:hAnsi="Arial" w:cs="Arial"/>
          <w:color w:val="000000"/>
        </w:rPr>
        <w:t xml:space="preserve"> </w:t>
      </w:r>
      <w:r w:rsidR="004012D9">
        <w:rPr>
          <w:rFonts w:ascii="Arial" w:eastAsia="Times New Roman" w:hAnsi="Arial" w:cs="Arial"/>
          <w:color w:val="000000"/>
        </w:rPr>
        <w:t>registered for</w:t>
      </w:r>
      <w:r w:rsidR="00921588">
        <w:rPr>
          <w:rFonts w:ascii="Arial" w:eastAsia="Times New Roman" w:hAnsi="Arial" w:cs="Arial"/>
          <w:color w:val="000000"/>
        </w:rPr>
        <w:t xml:space="preserve"> an approved course </w:t>
      </w:r>
      <w:r w:rsidR="00A926EA" w:rsidRPr="007A2171">
        <w:rPr>
          <w:rFonts w:ascii="Arial" w:eastAsia="Times New Roman" w:hAnsi="Arial" w:cs="Arial"/>
          <w:color w:val="000000"/>
        </w:rPr>
        <w:t>at the Institution</w:t>
      </w:r>
      <w:r w:rsidRPr="007A2171">
        <w:rPr>
          <w:rFonts w:ascii="Arial" w:eastAsia="Times New Roman" w:hAnsi="Arial" w:cs="Arial"/>
          <w:color w:val="000000"/>
        </w:rPr>
        <w:t xml:space="preserve">.  </w:t>
      </w:r>
    </w:p>
    <w:p w14:paraId="204BFE6D" w14:textId="330B1D35" w:rsidR="001E7BDD" w:rsidRPr="007A2171" w:rsidRDefault="001E7BDD">
      <w:pPr>
        <w:tabs>
          <w:tab w:val="left" w:pos="993"/>
        </w:tabs>
        <w:spacing w:after="0" w:line="240" w:lineRule="auto"/>
        <w:jc w:val="both"/>
        <w:rPr>
          <w:rFonts w:ascii="Arial" w:eastAsia="Times New Roman" w:hAnsi="Arial" w:cs="Arial"/>
          <w:color w:val="000000"/>
        </w:rPr>
      </w:pPr>
    </w:p>
    <w:p w14:paraId="714848CE" w14:textId="75A3F215" w:rsidR="001E7BDD" w:rsidRPr="007A2171" w:rsidRDefault="001E7BDD">
      <w:pPr>
        <w:tabs>
          <w:tab w:val="left" w:pos="993"/>
        </w:tabs>
        <w:spacing w:after="0" w:line="240" w:lineRule="auto"/>
        <w:jc w:val="both"/>
        <w:rPr>
          <w:rFonts w:ascii="Arial" w:eastAsia="Times New Roman" w:hAnsi="Arial" w:cs="Arial"/>
          <w:color w:val="000000"/>
        </w:rPr>
      </w:pPr>
      <w:r w:rsidRPr="007A2171">
        <w:rPr>
          <w:rFonts w:ascii="Arial" w:eastAsia="Times New Roman" w:hAnsi="Arial" w:cs="Arial"/>
          <w:b/>
          <w:bCs/>
          <w:color w:val="000000"/>
        </w:rPr>
        <w:t>Substantial Use</w:t>
      </w:r>
      <w:r w:rsidR="00726B43" w:rsidRPr="001901BD">
        <w:rPr>
          <w:rFonts w:ascii="Arial" w:eastAsia="Times New Roman" w:hAnsi="Arial" w:cs="Arial"/>
          <w:bCs/>
          <w:color w:val="000000"/>
        </w:rPr>
        <w:t>.</w:t>
      </w:r>
      <w:r w:rsidRPr="007A2171">
        <w:rPr>
          <w:rFonts w:ascii="Arial" w:eastAsia="Times New Roman" w:hAnsi="Arial" w:cs="Arial"/>
          <w:b/>
          <w:bCs/>
          <w:color w:val="000000"/>
        </w:rPr>
        <w:t xml:space="preserve">  </w:t>
      </w:r>
      <w:r w:rsidR="00F94729" w:rsidRPr="00F94729">
        <w:rPr>
          <w:rFonts w:ascii="Arial" w:eastAsia="Times New Roman" w:hAnsi="Arial" w:cs="Arial"/>
          <w:bCs/>
          <w:color w:val="000000"/>
        </w:rPr>
        <w:t xml:space="preserve">Extensive </w:t>
      </w:r>
      <w:r w:rsidR="00D07EC7">
        <w:rPr>
          <w:rFonts w:ascii="Arial" w:eastAsia="Times New Roman" w:hAnsi="Arial" w:cs="Arial"/>
          <w:bCs/>
          <w:color w:val="000000"/>
        </w:rPr>
        <w:t xml:space="preserve">[unreimbursed] </w:t>
      </w:r>
      <w:r w:rsidR="00F94729" w:rsidRPr="00F94729">
        <w:rPr>
          <w:rFonts w:ascii="Arial" w:eastAsia="Times New Roman" w:hAnsi="Arial" w:cs="Arial"/>
          <w:bCs/>
          <w:color w:val="000000"/>
        </w:rPr>
        <w:t>u</w:t>
      </w:r>
      <w:r w:rsidRPr="007A2171">
        <w:rPr>
          <w:rFonts w:ascii="Arial" w:eastAsia="Times New Roman" w:hAnsi="Arial" w:cs="Arial"/>
          <w:color w:val="000000"/>
        </w:rPr>
        <w:t xml:space="preserve">se of the Institution’s </w:t>
      </w:r>
      <w:r w:rsidR="00921588">
        <w:rPr>
          <w:rFonts w:ascii="Arial" w:eastAsia="Times New Roman" w:hAnsi="Arial" w:cs="Arial"/>
          <w:color w:val="000000"/>
        </w:rPr>
        <w:t>resources which include</w:t>
      </w:r>
      <w:r w:rsidR="00D331B5">
        <w:rPr>
          <w:rFonts w:ascii="Arial" w:eastAsia="Times New Roman" w:hAnsi="Arial" w:cs="Arial"/>
          <w:color w:val="000000"/>
        </w:rPr>
        <w:t xml:space="preserve"> but are not limited to</w:t>
      </w:r>
      <w:r w:rsidR="00921588">
        <w:rPr>
          <w:rFonts w:ascii="Arial" w:eastAsia="Times New Roman" w:hAnsi="Arial" w:cs="Arial"/>
          <w:color w:val="000000"/>
        </w:rPr>
        <w:t xml:space="preserve"> facilities</w:t>
      </w:r>
      <w:r w:rsidRPr="007A2171">
        <w:rPr>
          <w:rFonts w:ascii="Arial" w:eastAsia="Times New Roman" w:hAnsi="Arial" w:cs="Arial"/>
          <w:color w:val="000000"/>
        </w:rPr>
        <w:t>, equip</w:t>
      </w:r>
      <w:r w:rsidR="0028525C">
        <w:rPr>
          <w:rFonts w:ascii="Arial" w:eastAsia="Times New Roman" w:hAnsi="Arial" w:cs="Arial"/>
          <w:color w:val="000000"/>
        </w:rPr>
        <w:t>ment, human resources</w:t>
      </w:r>
      <w:r w:rsidR="003B64A6">
        <w:rPr>
          <w:rFonts w:ascii="Arial" w:eastAsia="Times New Roman" w:hAnsi="Arial" w:cs="Arial"/>
          <w:color w:val="000000"/>
        </w:rPr>
        <w:t xml:space="preserve"> or</w:t>
      </w:r>
      <w:r w:rsidR="00774D09" w:rsidRPr="007A2171">
        <w:rPr>
          <w:rFonts w:ascii="Arial" w:eastAsia="Times New Roman" w:hAnsi="Arial" w:cs="Arial"/>
          <w:color w:val="000000"/>
        </w:rPr>
        <w:t xml:space="preserve"> </w:t>
      </w:r>
      <w:r w:rsidRPr="007A2171">
        <w:rPr>
          <w:rFonts w:ascii="Arial" w:eastAsia="Times New Roman" w:hAnsi="Arial" w:cs="Arial"/>
          <w:color w:val="000000"/>
        </w:rPr>
        <w:t>fund</w:t>
      </w:r>
      <w:r w:rsidR="00921588">
        <w:rPr>
          <w:rFonts w:ascii="Arial" w:eastAsia="Times New Roman" w:hAnsi="Arial" w:cs="Arial"/>
          <w:color w:val="000000"/>
        </w:rPr>
        <w:t>s</w:t>
      </w:r>
      <w:r w:rsidR="00F94729">
        <w:rPr>
          <w:rFonts w:ascii="Arial" w:eastAsia="Times New Roman" w:hAnsi="Arial" w:cs="Arial"/>
          <w:color w:val="000000"/>
        </w:rPr>
        <w:t xml:space="preserve"> </w:t>
      </w:r>
      <w:r w:rsidR="0028525C" w:rsidRPr="000810DC">
        <w:rPr>
          <w:rFonts w:ascii="Arial" w:eastAsia="Times New Roman" w:hAnsi="Arial" w:cs="Arial"/>
          <w:color w:val="000000"/>
        </w:rPr>
        <w:t>[</w:t>
      </w:r>
      <w:r w:rsidR="007F1271">
        <w:rPr>
          <w:rFonts w:ascii="Arial" w:eastAsia="Times New Roman" w:hAnsi="Arial" w:cs="Arial"/>
          <w:b/>
          <w:color w:val="000000"/>
        </w:rPr>
        <w:t>O</w:t>
      </w:r>
      <w:r w:rsidR="007F1271" w:rsidRPr="00F94729">
        <w:rPr>
          <w:rFonts w:ascii="Arial" w:eastAsia="Times New Roman" w:hAnsi="Arial" w:cs="Arial"/>
          <w:b/>
          <w:color w:val="000000"/>
        </w:rPr>
        <w:t>ption</w:t>
      </w:r>
      <w:r w:rsidR="00921588" w:rsidRPr="00F94729">
        <w:rPr>
          <w:rFonts w:ascii="Arial" w:eastAsia="Times New Roman" w:hAnsi="Arial" w:cs="Arial"/>
          <w:color w:val="000000"/>
        </w:rPr>
        <w:t>:</w:t>
      </w:r>
      <w:r w:rsidR="0028525C" w:rsidRPr="00F94729">
        <w:rPr>
          <w:rFonts w:ascii="Arial" w:eastAsia="Times New Roman" w:hAnsi="Arial" w:cs="Arial"/>
          <w:color w:val="000000"/>
        </w:rPr>
        <w:t xml:space="preserve"> </w:t>
      </w:r>
      <w:r w:rsidR="007F1271">
        <w:rPr>
          <w:rFonts w:ascii="Arial" w:eastAsia="Times New Roman" w:hAnsi="Arial" w:cs="Arial"/>
          <w:color w:val="000000"/>
        </w:rPr>
        <w:t xml:space="preserve">and </w:t>
      </w:r>
      <w:r w:rsidR="00816FBF">
        <w:rPr>
          <w:rFonts w:ascii="Arial" w:eastAsia="Times New Roman" w:hAnsi="Arial" w:cs="Arial"/>
          <w:color w:val="000000"/>
        </w:rPr>
        <w:t>B</w:t>
      </w:r>
      <w:r w:rsidR="0028525C" w:rsidRPr="00F94729">
        <w:rPr>
          <w:rFonts w:ascii="Arial" w:eastAsia="Times New Roman" w:hAnsi="Arial" w:cs="Arial"/>
          <w:color w:val="000000"/>
        </w:rPr>
        <w:t>ackground IP</w:t>
      </w:r>
      <w:r w:rsidR="003530C0">
        <w:rPr>
          <w:rFonts w:ascii="Arial" w:eastAsia="Times New Roman" w:hAnsi="Arial" w:cs="Arial"/>
          <w:color w:val="000000"/>
        </w:rPr>
        <w:t xml:space="preserve"> that is not publicly available</w:t>
      </w:r>
      <w:r w:rsidR="0028525C" w:rsidRPr="000810DC">
        <w:rPr>
          <w:rFonts w:ascii="Arial" w:eastAsia="Times New Roman" w:hAnsi="Arial" w:cs="Arial"/>
          <w:color w:val="000000"/>
        </w:rPr>
        <w:t>]</w:t>
      </w:r>
      <w:r w:rsidR="0028525C" w:rsidRPr="00F94729">
        <w:rPr>
          <w:rFonts w:ascii="Arial" w:eastAsia="Times New Roman" w:hAnsi="Arial" w:cs="Arial"/>
          <w:color w:val="000000"/>
        </w:rPr>
        <w:t xml:space="preserve">.  </w:t>
      </w:r>
      <w:r w:rsidR="00F94729">
        <w:rPr>
          <w:rFonts w:ascii="Arial" w:eastAsia="Times New Roman" w:hAnsi="Arial" w:cs="Arial"/>
          <w:color w:val="000000"/>
        </w:rPr>
        <w:t>Not</w:t>
      </w:r>
      <w:r w:rsidR="00774D09" w:rsidRPr="00F94729">
        <w:rPr>
          <w:rFonts w:ascii="Arial" w:eastAsia="Times New Roman" w:hAnsi="Arial" w:cs="Arial"/>
          <w:color w:val="000000"/>
        </w:rPr>
        <w:t xml:space="preserve"> include</w:t>
      </w:r>
      <w:r w:rsidR="00F94729">
        <w:rPr>
          <w:rFonts w:ascii="Arial" w:eastAsia="Times New Roman" w:hAnsi="Arial" w:cs="Arial"/>
          <w:color w:val="000000"/>
        </w:rPr>
        <w:t>d is</w:t>
      </w:r>
      <w:r w:rsidR="00774D09" w:rsidRPr="00F94729">
        <w:rPr>
          <w:rFonts w:ascii="Arial" w:eastAsia="Times New Roman" w:hAnsi="Arial" w:cs="Arial"/>
          <w:color w:val="000000"/>
        </w:rPr>
        <w:t xml:space="preserve"> routine use of libraries and</w:t>
      </w:r>
      <w:r w:rsidR="005D707B" w:rsidRPr="00F94729">
        <w:rPr>
          <w:rFonts w:ascii="Arial" w:eastAsia="Times New Roman" w:hAnsi="Arial" w:cs="Arial"/>
          <w:color w:val="000000"/>
        </w:rPr>
        <w:t>/or</w:t>
      </w:r>
      <w:r w:rsidR="00774D09" w:rsidRPr="00F94729">
        <w:rPr>
          <w:rFonts w:ascii="Arial" w:eastAsia="Times New Roman" w:hAnsi="Arial" w:cs="Arial"/>
          <w:color w:val="000000"/>
        </w:rPr>
        <w:t xml:space="preserve"> office space</w:t>
      </w:r>
      <w:r w:rsidR="00832280" w:rsidRPr="00F94729">
        <w:rPr>
          <w:rFonts w:ascii="Arial" w:eastAsia="Times New Roman" w:hAnsi="Arial" w:cs="Arial"/>
          <w:color w:val="000000"/>
        </w:rPr>
        <w:t>.</w:t>
      </w:r>
      <w:r w:rsidR="004152A1">
        <w:rPr>
          <w:rFonts w:ascii="Arial" w:eastAsia="Times New Roman" w:hAnsi="Arial" w:cs="Arial"/>
          <w:color w:val="000000"/>
        </w:rPr>
        <w:t xml:space="preserve"> </w:t>
      </w:r>
    </w:p>
    <w:p w14:paraId="7242F8D3" w14:textId="00F50E8A" w:rsidR="00C859F9" w:rsidRPr="007A2171" w:rsidRDefault="001E7BDD">
      <w:pPr>
        <w:shd w:val="clear" w:color="auto" w:fill="FFFFFF"/>
        <w:spacing w:before="100" w:beforeAutospacing="1" w:after="24" w:line="240" w:lineRule="auto"/>
        <w:ind w:left="24"/>
        <w:jc w:val="both"/>
        <w:rPr>
          <w:rFonts w:ascii="Arial" w:eastAsia="Times New Roman" w:hAnsi="Arial" w:cs="Arial"/>
          <w:color w:val="222222"/>
          <w:szCs w:val="21"/>
          <w:lang w:val="en-US" w:eastAsia="en-US"/>
        </w:rPr>
      </w:pPr>
      <w:r w:rsidRPr="007A2171">
        <w:rPr>
          <w:rFonts w:ascii="Arial" w:eastAsia="Times New Roman" w:hAnsi="Arial" w:cs="Arial"/>
          <w:b/>
        </w:rPr>
        <w:t>Trade Secret</w:t>
      </w:r>
      <w:r w:rsidR="00726B43" w:rsidRPr="001901BD">
        <w:rPr>
          <w:rFonts w:ascii="Arial" w:eastAsia="Times New Roman" w:hAnsi="Arial" w:cs="Arial"/>
        </w:rPr>
        <w:t>.</w:t>
      </w:r>
      <w:r w:rsidR="00C859F9" w:rsidRPr="007A2171">
        <w:rPr>
          <w:rFonts w:ascii="Arial" w:eastAsia="Times New Roman" w:hAnsi="Arial" w:cs="Arial"/>
          <w:b/>
        </w:rPr>
        <w:t xml:space="preserve"> </w:t>
      </w:r>
      <w:r w:rsidR="006462B0">
        <w:rPr>
          <w:rFonts w:ascii="Arial" w:eastAsia="Times New Roman" w:hAnsi="Arial" w:cs="Arial"/>
          <w:b/>
        </w:rPr>
        <w:t xml:space="preserve"> </w:t>
      </w:r>
      <w:r w:rsidR="00E522A6" w:rsidRPr="00C03769">
        <w:rPr>
          <w:rFonts w:ascii="Arial" w:hAnsi="Arial" w:cs="Arial"/>
        </w:rPr>
        <w:t>[</w:t>
      </w:r>
      <w:r w:rsidR="00E522A6" w:rsidRPr="00E171EF">
        <w:rPr>
          <w:rFonts w:ascii="Arial" w:hAnsi="Arial" w:cs="Arial"/>
          <w:shd w:val="clear" w:color="auto" w:fill="D9D9D9" w:themeFill="background1" w:themeFillShade="D9"/>
        </w:rPr>
        <w:t xml:space="preserve">Definition </w:t>
      </w:r>
      <w:r w:rsidR="00E522A6">
        <w:rPr>
          <w:rFonts w:ascii="Arial" w:hAnsi="Arial" w:cs="Arial"/>
          <w:shd w:val="clear" w:color="auto" w:fill="D9D9D9" w:themeFill="background1" w:themeFillShade="D9"/>
        </w:rPr>
        <w:t xml:space="preserve">under the </w:t>
      </w:r>
      <w:r w:rsidR="00E522A6" w:rsidRPr="00E171EF">
        <w:rPr>
          <w:rFonts w:ascii="Arial" w:eastAsia="Times New Roman" w:hAnsi="Arial" w:cs="Arial"/>
          <w:color w:val="000000"/>
          <w:shd w:val="clear" w:color="auto" w:fill="D9D9D9" w:themeFill="background1" w:themeFillShade="D9"/>
        </w:rPr>
        <w:t>national</w:t>
      </w:r>
      <w:r w:rsidR="00E522A6" w:rsidRPr="00C03769">
        <w:rPr>
          <w:rFonts w:ascii="Arial" w:eastAsia="Times New Roman" w:hAnsi="Arial" w:cs="Arial"/>
          <w:color w:val="000000"/>
          <w:shd w:val="clear" w:color="auto" w:fill="D9D9D9"/>
        </w:rPr>
        <w:t xml:space="preserve"> </w:t>
      </w:r>
      <w:r w:rsidR="00E522A6">
        <w:rPr>
          <w:rFonts w:ascii="Arial" w:eastAsia="Times New Roman" w:hAnsi="Arial" w:cs="Arial"/>
          <w:color w:val="000000"/>
          <w:shd w:val="clear" w:color="auto" w:fill="D9D9D9"/>
        </w:rPr>
        <w:t>Trade Secret</w:t>
      </w:r>
      <w:r w:rsidR="00E522A6" w:rsidRPr="00C03769">
        <w:rPr>
          <w:rFonts w:ascii="Arial" w:eastAsia="Times New Roman" w:hAnsi="Arial" w:cs="Arial"/>
          <w:color w:val="000000"/>
          <w:shd w:val="clear" w:color="auto" w:fill="D9D9D9"/>
        </w:rPr>
        <w:t xml:space="preserve"> Law]</w:t>
      </w:r>
      <w:r w:rsidR="00E522A6" w:rsidRPr="00C03769">
        <w:rPr>
          <w:rFonts w:ascii="Arial" w:eastAsia="Times New Roman" w:hAnsi="Arial" w:cs="Arial"/>
        </w:rPr>
        <w:t>.</w:t>
      </w:r>
      <w:r w:rsidR="00E522A6" w:rsidRPr="00C03769">
        <w:rPr>
          <w:rFonts w:ascii="Arial" w:hAnsi="Arial" w:cs="Arial"/>
          <w:color w:val="000000"/>
        </w:rPr>
        <w:t xml:space="preserve">  </w:t>
      </w:r>
      <w:r w:rsidR="00585978">
        <w:rPr>
          <w:rFonts w:ascii="Arial" w:hAnsi="Arial" w:cs="Arial"/>
          <w:color w:val="000000"/>
        </w:rPr>
        <w:t>[</w:t>
      </w:r>
      <w:r w:rsidR="00E522A6" w:rsidRPr="00585978">
        <w:rPr>
          <w:rFonts w:ascii="Arial" w:hAnsi="Arial" w:cs="Arial"/>
          <w:b/>
          <w:color w:val="000000"/>
        </w:rPr>
        <w:t>Or:</w:t>
      </w:r>
      <w:r w:rsidR="00585978">
        <w:rPr>
          <w:rFonts w:ascii="Arial" w:hAnsi="Arial" w:cs="Arial"/>
          <w:color w:val="000000"/>
        </w:rPr>
        <w:t xml:space="preserve"> </w:t>
      </w:r>
      <w:r w:rsidR="00967E9D">
        <w:rPr>
          <w:rFonts w:ascii="Arial" w:hAnsi="Arial"/>
        </w:rPr>
        <w:t>Confidential information</w:t>
      </w:r>
      <w:r w:rsidR="006070AE" w:rsidRPr="00420323">
        <w:rPr>
          <w:rFonts w:ascii="Arial" w:hAnsi="Arial"/>
        </w:rPr>
        <w:t xml:space="preserve"> not </w:t>
      </w:r>
      <w:r w:rsidR="003530C0">
        <w:rPr>
          <w:rFonts w:ascii="Arial" w:hAnsi="Arial"/>
        </w:rPr>
        <w:t>publicly</w:t>
      </w:r>
      <w:r w:rsidR="006B22AF">
        <w:rPr>
          <w:rFonts w:ascii="Arial" w:hAnsi="Arial"/>
        </w:rPr>
        <w:t xml:space="preserve"> available</w:t>
      </w:r>
      <w:r w:rsidR="006070AE" w:rsidRPr="00420323">
        <w:rPr>
          <w:rFonts w:ascii="Arial" w:hAnsi="Arial"/>
        </w:rPr>
        <w:t xml:space="preserve"> that ha</w:t>
      </w:r>
      <w:r w:rsidR="006070AE">
        <w:rPr>
          <w:rFonts w:ascii="Arial" w:hAnsi="Arial"/>
        </w:rPr>
        <w:t>s</w:t>
      </w:r>
      <w:r w:rsidR="006070AE" w:rsidRPr="00420323">
        <w:rPr>
          <w:rFonts w:ascii="Arial" w:hAnsi="Arial"/>
        </w:rPr>
        <w:t xml:space="preserve"> commercial </w:t>
      </w:r>
      <w:r w:rsidR="006070AE" w:rsidRPr="00811E82">
        <w:rPr>
          <w:rFonts w:ascii="Arial" w:hAnsi="Arial"/>
        </w:rPr>
        <w:t>value</w:t>
      </w:r>
      <w:r w:rsidR="007F1271" w:rsidRPr="007F1271">
        <w:rPr>
          <w:rFonts w:ascii="Arial" w:hAnsi="Arial"/>
        </w:rPr>
        <w:t xml:space="preserve"> </w:t>
      </w:r>
      <w:r w:rsidR="007F1271">
        <w:rPr>
          <w:rFonts w:ascii="Arial" w:hAnsi="Arial"/>
        </w:rPr>
        <w:t>because of its confidential nature</w:t>
      </w:r>
      <w:r w:rsidR="007F1271" w:rsidRPr="00420323">
        <w:rPr>
          <w:rFonts w:ascii="Arial" w:hAnsi="Arial"/>
        </w:rPr>
        <w:t>,</w:t>
      </w:r>
      <w:r w:rsidR="006070AE" w:rsidRPr="00420323">
        <w:rPr>
          <w:rFonts w:ascii="Arial" w:hAnsi="Arial"/>
        </w:rPr>
        <w:t xml:space="preserve"> </w:t>
      </w:r>
      <w:r w:rsidR="00827CCF" w:rsidRPr="00827CCF">
        <w:rPr>
          <w:rFonts w:ascii="Arial" w:hAnsi="Arial"/>
          <w:u w:val="single"/>
        </w:rPr>
        <w:t>and</w:t>
      </w:r>
      <w:r w:rsidR="006070AE" w:rsidRPr="00420323">
        <w:rPr>
          <w:rFonts w:ascii="Arial" w:hAnsi="Arial"/>
        </w:rPr>
        <w:t xml:space="preserve"> which </w:t>
      </w:r>
      <w:r w:rsidR="006070AE">
        <w:rPr>
          <w:rFonts w:ascii="Arial" w:hAnsi="Arial"/>
        </w:rPr>
        <w:t xml:space="preserve">the owner has </w:t>
      </w:r>
      <w:r w:rsidR="007F1271">
        <w:rPr>
          <w:rFonts w:ascii="Arial" w:hAnsi="Arial"/>
        </w:rPr>
        <w:t>taken</w:t>
      </w:r>
      <w:r w:rsidR="007F1271" w:rsidRPr="00420323">
        <w:rPr>
          <w:rFonts w:ascii="Arial" w:hAnsi="Arial"/>
        </w:rPr>
        <w:t xml:space="preserve"> </w:t>
      </w:r>
      <w:r w:rsidR="006070AE" w:rsidRPr="00811E82">
        <w:rPr>
          <w:rFonts w:ascii="Arial" w:hAnsi="Arial"/>
        </w:rPr>
        <w:t>reasonable efforts</w:t>
      </w:r>
      <w:r w:rsidR="006070AE" w:rsidRPr="00420323">
        <w:rPr>
          <w:rFonts w:ascii="Arial" w:hAnsi="Arial"/>
        </w:rPr>
        <w:t xml:space="preserve"> to keep secret</w:t>
      </w:r>
      <w:r w:rsidR="006070AE">
        <w:rPr>
          <w:rFonts w:ascii="Arial" w:hAnsi="Arial"/>
        </w:rPr>
        <w:t>.</w:t>
      </w:r>
      <w:r w:rsidR="00E522A6">
        <w:rPr>
          <w:rFonts w:ascii="Arial" w:hAnsi="Arial"/>
        </w:rPr>
        <w:t>]</w:t>
      </w:r>
      <w:r w:rsidR="006070AE">
        <w:rPr>
          <w:rFonts w:ascii="Arial" w:hAnsi="Arial"/>
        </w:rPr>
        <w:t xml:space="preserve">  </w:t>
      </w:r>
      <w:r w:rsidR="00DE3103">
        <w:rPr>
          <w:rFonts w:ascii="Arial" w:hAnsi="Arial"/>
        </w:rPr>
        <w:t xml:space="preserve">  </w:t>
      </w:r>
    </w:p>
    <w:p w14:paraId="594C61A4" w14:textId="77777777" w:rsidR="001E7BDD" w:rsidRPr="007A2171" w:rsidRDefault="001E7BDD">
      <w:pPr>
        <w:spacing w:after="0" w:line="240" w:lineRule="auto"/>
        <w:jc w:val="both"/>
        <w:rPr>
          <w:rFonts w:ascii="Arial" w:eastAsia="Times New Roman" w:hAnsi="Arial" w:cs="Arial"/>
        </w:rPr>
      </w:pPr>
    </w:p>
    <w:p w14:paraId="04678EF6" w14:textId="384F0656" w:rsidR="00221740" w:rsidRPr="000A5ABB" w:rsidRDefault="00221740" w:rsidP="00221740">
      <w:pPr>
        <w:autoSpaceDE w:val="0"/>
        <w:autoSpaceDN w:val="0"/>
        <w:adjustRightInd w:val="0"/>
        <w:spacing w:line="240" w:lineRule="auto"/>
        <w:jc w:val="both"/>
        <w:rPr>
          <w:rFonts w:ascii="Arial" w:eastAsia="Times New Roman" w:hAnsi="Arial" w:cs="Arial"/>
          <w:color w:val="000000" w:themeColor="text1"/>
        </w:rPr>
      </w:pPr>
      <w:r w:rsidRPr="00704DCB">
        <w:rPr>
          <w:rFonts w:ascii="Arial" w:eastAsia="Times New Roman" w:hAnsi="Arial" w:cs="Arial"/>
          <w:b/>
          <w:color w:val="000000" w:themeColor="text1"/>
        </w:rPr>
        <w:t>Traditional Knowledge (TK)</w:t>
      </w:r>
      <w:r w:rsidRPr="001901BD">
        <w:rPr>
          <w:rFonts w:ascii="Arial" w:eastAsia="Times New Roman" w:hAnsi="Arial" w:cs="Arial"/>
          <w:color w:val="000000" w:themeColor="text1"/>
        </w:rPr>
        <w:t>.</w:t>
      </w:r>
      <w:r w:rsidRPr="00704DCB">
        <w:rPr>
          <w:rFonts w:ascii="Arial" w:eastAsia="Times New Roman" w:hAnsi="Arial" w:cs="Arial"/>
          <w:color w:val="000000" w:themeColor="text1"/>
        </w:rPr>
        <w:t xml:space="preserve">  </w:t>
      </w:r>
      <w:r w:rsidR="00E522A6" w:rsidRPr="00C03769">
        <w:rPr>
          <w:rFonts w:ascii="Arial" w:hAnsi="Arial" w:cs="Arial"/>
        </w:rPr>
        <w:t>[</w:t>
      </w:r>
      <w:r w:rsidR="00E522A6" w:rsidRPr="00E171EF">
        <w:rPr>
          <w:rFonts w:ascii="Arial" w:hAnsi="Arial" w:cs="Arial"/>
          <w:shd w:val="clear" w:color="auto" w:fill="D9D9D9" w:themeFill="background1" w:themeFillShade="D9"/>
        </w:rPr>
        <w:t xml:space="preserve">Definition </w:t>
      </w:r>
      <w:r w:rsidR="00E522A6">
        <w:rPr>
          <w:rFonts w:ascii="Arial" w:hAnsi="Arial" w:cs="Arial"/>
          <w:shd w:val="clear" w:color="auto" w:fill="D9D9D9" w:themeFill="background1" w:themeFillShade="D9"/>
        </w:rPr>
        <w:t xml:space="preserve">under the </w:t>
      </w:r>
      <w:r w:rsidR="00E522A6" w:rsidRPr="00E171EF">
        <w:rPr>
          <w:rFonts w:ascii="Arial" w:eastAsia="Times New Roman" w:hAnsi="Arial" w:cs="Arial"/>
          <w:color w:val="000000"/>
          <w:shd w:val="clear" w:color="auto" w:fill="D9D9D9" w:themeFill="background1" w:themeFillShade="D9"/>
        </w:rPr>
        <w:t>national</w:t>
      </w:r>
      <w:r w:rsidR="00E522A6" w:rsidRPr="00C03769">
        <w:rPr>
          <w:rFonts w:ascii="Arial" w:eastAsia="Times New Roman" w:hAnsi="Arial" w:cs="Arial"/>
          <w:color w:val="000000"/>
          <w:shd w:val="clear" w:color="auto" w:fill="D9D9D9"/>
        </w:rPr>
        <w:t xml:space="preserve"> </w:t>
      </w:r>
      <w:r w:rsidR="00E522A6">
        <w:rPr>
          <w:rFonts w:ascii="Arial" w:eastAsia="Times New Roman" w:hAnsi="Arial" w:cs="Arial"/>
          <w:color w:val="000000"/>
          <w:shd w:val="clear" w:color="auto" w:fill="D9D9D9"/>
        </w:rPr>
        <w:t xml:space="preserve">TK </w:t>
      </w:r>
      <w:r w:rsidR="00E522A6" w:rsidRPr="00C03769">
        <w:rPr>
          <w:rFonts w:ascii="Arial" w:eastAsia="Times New Roman" w:hAnsi="Arial" w:cs="Arial"/>
          <w:color w:val="000000"/>
          <w:shd w:val="clear" w:color="auto" w:fill="D9D9D9"/>
        </w:rPr>
        <w:t>Law]</w:t>
      </w:r>
      <w:r w:rsidR="00E522A6" w:rsidRPr="00C03769">
        <w:rPr>
          <w:rFonts w:ascii="Arial" w:eastAsia="Times New Roman" w:hAnsi="Arial" w:cs="Arial"/>
        </w:rPr>
        <w:t>.</w:t>
      </w:r>
      <w:r w:rsidR="00E522A6" w:rsidRPr="00C03769">
        <w:rPr>
          <w:rFonts w:ascii="Arial" w:hAnsi="Arial" w:cs="Arial"/>
          <w:color w:val="000000"/>
        </w:rPr>
        <w:t xml:space="preserve">  </w:t>
      </w:r>
      <w:r w:rsidR="00585978">
        <w:rPr>
          <w:rFonts w:ascii="Arial" w:hAnsi="Arial" w:cs="Arial"/>
          <w:color w:val="000000"/>
        </w:rPr>
        <w:t>[</w:t>
      </w:r>
      <w:r w:rsidR="00E522A6" w:rsidRPr="00585978">
        <w:rPr>
          <w:rFonts w:ascii="Arial" w:hAnsi="Arial" w:cs="Arial"/>
          <w:b/>
          <w:color w:val="000000"/>
        </w:rPr>
        <w:t>Or:</w:t>
      </w:r>
      <w:r w:rsidR="00E522A6">
        <w:rPr>
          <w:rFonts w:ascii="Arial" w:hAnsi="Arial" w:cs="Arial"/>
          <w:color w:val="000000"/>
        </w:rPr>
        <w:t xml:space="preserve"> </w:t>
      </w:r>
      <w:r w:rsidRPr="00704DCB">
        <w:rPr>
          <w:rFonts w:ascii="Arial" w:eastAsia="Times New Roman" w:hAnsi="Arial" w:cs="Arial"/>
          <w:color w:val="000000" w:themeColor="text1"/>
        </w:rPr>
        <w:t xml:space="preserve">A living body of knowledge resulting from intellectual activity in a traditional context, which includes know-how, practices, skills, and innovations. TK embodies the traditional lifestyles of indigenous peoples and local communities and is transmitted from generation to generation, often forming part of the cultural and spiritual identity of the community. TK is not limited to any specific technical field, and may include agricultural, environmental and medicinal knowledge.  TK also often </w:t>
      </w:r>
      <w:r w:rsidRPr="000A5ABB">
        <w:rPr>
          <w:rFonts w:ascii="Arial" w:eastAsia="Times New Roman" w:hAnsi="Arial" w:cs="Arial"/>
          <w:color w:val="000000" w:themeColor="text1"/>
        </w:rPr>
        <w:t>encompasses knowledge associated with Genetic Resources.</w:t>
      </w:r>
      <w:r w:rsidRPr="000A5ABB">
        <w:rPr>
          <w:rStyle w:val="FootnoteReference"/>
          <w:rFonts w:ascii="Arial" w:eastAsia="Times New Roman" w:hAnsi="Arial" w:cs="Arial"/>
          <w:color w:val="000000" w:themeColor="text1"/>
        </w:rPr>
        <w:footnoteReference w:id="7"/>
      </w:r>
      <w:r w:rsidR="00E522A6" w:rsidRPr="000A5ABB">
        <w:rPr>
          <w:rFonts w:ascii="Arial" w:eastAsia="Times New Roman" w:hAnsi="Arial" w:cs="Arial"/>
          <w:color w:val="000000" w:themeColor="text1"/>
        </w:rPr>
        <w:t>]</w:t>
      </w:r>
    </w:p>
    <w:p w14:paraId="7C699A58" w14:textId="1B62A08A" w:rsidR="006B31BB" w:rsidRPr="000A5ABB" w:rsidRDefault="000A5ABB" w:rsidP="00585978">
      <w:pPr>
        <w:autoSpaceDE w:val="0"/>
        <w:autoSpaceDN w:val="0"/>
        <w:adjustRightInd w:val="0"/>
        <w:spacing w:after="0" w:line="240" w:lineRule="auto"/>
        <w:jc w:val="both"/>
        <w:rPr>
          <w:rFonts w:ascii="Arial" w:eastAsia="Times New Roman" w:hAnsi="Arial" w:cs="Arial"/>
        </w:rPr>
      </w:pPr>
      <w:r w:rsidRPr="002353C3">
        <w:rPr>
          <w:rFonts w:ascii="Arial" w:hAnsi="Arial" w:cs="Arial"/>
          <w:b/>
          <w:bCs/>
          <w:lang w:val="en-GB"/>
        </w:rPr>
        <w:t>Visitor</w:t>
      </w:r>
      <w:r w:rsidRPr="001901BD">
        <w:rPr>
          <w:rFonts w:ascii="Arial" w:hAnsi="Arial" w:cs="Arial"/>
          <w:bCs/>
          <w:lang w:val="en-GB"/>
        </w:rPr>
        <w:t>.</w:t>
      </w:r>
      <w:r w:rsidRPr="002353C3">
        <w:rPr>
          <w:rFonts w:ascii="Arial" w:hAnsi="Arial" w:cs="Arial"/>
          <w:lang w:val="en-GB"/>
        </w:rPr>
        <w:t xml:space="preserve">  </w:t>
      </w:r>
      <w:r w:rsidR="00585978">
        <w:rPr>
          <w:rFonts w:ascii="Arial" w:hAnsi="Arial" w:cs="Arial"/>
          <w:lang w:val="en-GB"/>
        </w:rPr>
        <w:t>Any</w:t>
      </w:r>
      <w:r w:rsidRPr="002353C3">
        <w:rPr>
          <w:rFonts w:ascii="Arial" w:hAnsi="Arial" w:cs="Arial"/>
          <w:lang w:val="en-GB"/>
        </w:rPr>
        <w:t xml:space="preserve"> person who </w:t>
      </w:r>
      <w:r w:rsidR="00585978">
        <w:rPr>
          <w:rFonts w:ascii="Arial" w:hAnsi="Arial" w:cs="Arial"/>
          <w:lang w:val="en-GB"/>
        </w:rPr>
        <w:t>is</w:t>
      </w:r>
      <w:r w:rsidR="00585978" w:rsidRPr="002353C3">
        <w:rPr>
          <w:rFonts w:ascii="Arial" w:hAnsi="Arial" w:cs="Arial"/>
          <w:lang w:val="en-GB"/>
        </w:rPr>
        <w:t xml:space="preserve"> </w:t>
      </w:r>
      <w:r w:rsidRPr="002353C3">
        <w:rPr>
          <w:rFonts w:ascii="Arial" w:hAnsi="Arial" w:cs="Arial"/>
          <w:lang w:val="en-GB"/>
        </w:rPr>
        <w:t xml:space="preserve">neither </w:t>
      </w:r>
      <w:r w:rsidR="00585978">
        <w:rPr>
          <w:rFonts w:ascii="Arial" w:hAnsi="Arial" w:cs="Arial"/>
          <w:lang w:val="en-GB"/>
        </w:rPr>
        <w:t xml:space="preserve">a </w:t>
      </w:r>
      <w:r w:rsidRPr="002353C3">
        <w:rPr>
          <w:rFonts w:ascii="Arial" w:hAnsi="Arial" w:cs="Arial"/>
          <w:lang w:val="en-GB"/>
        </w:rPr>
        <w:t xml:space="preserve">Staff Member nor </w:t>
      </w:r>
      <w:r w:rsidR="00585978">
        <w:rPr>
          <w:rFonts w:ascii="Arial" w:hAnsi="Arial" w:cs="Arial"/>
          <w:lang w:val="en-GB"/>
        </w:rPr>
        <w:t xml:space="preserve">a </w:t>
      </w:r>
      <w:r w:rsidRPr="002353C3">
        <w:rPr>
          <w:rFonts w:ascii="Arial" w:hAnsi="Arial" w:cs="Arial"/>
          <w:lang w:val="en-GB"/>
        </w:rPr>
        <w:t>Student of the Institution who</w:t>
      </w:r>
      <w:r>
        <w:rPr>
          <w:rFonts w:ascii="Arial" w:hAnsi="Arial" w:cs="Arial"/>
          <w:lang w:val="en-GB"/>
        </w:rPr>
        <w:t xml:space="preserve"> </w:t>
      </w:r>
      <w:r w:rsidRPr="002353C3">
        <w:rPr>
          <w:rFonts w:ascii="Arial" w:hAnsi="Arial" w:cs="Arial"/>
          <w:lang w:val="en-GB"/>
        </w:rPr>
        <w:t>engage</w:t>
      </w:r>
      <w:r w:rsidR="00585978">
        <w:rPr>
          <w:rFonts w:ascii="Arial" w:hAnsi="Arial" w:cs="Arial"/>
          <w:lang w:val="en-GB"/>
        </w:rPr>
        <w:t>s</w:t>
      </w:r>
      <w:r w:rsidRPr="002353C3">
        <w:rPr>
          <w:rFonts w:ascii="Arial" w:hAnsi="Arial" w:cs="Arial"/>
          <w:lang w:val="en-GB"/>
        </w:rPr>
        <w:t xml:space="preserve"> in work at the Institution</w:t>
      </w:r>
      <w:r w:rsidR="00585978">
        <w:rPr>
          <w:rFonts w:ascii="Arial" w:hAnsi="Arial" w:cs="Arial"/>
          <w:lang w:val="en-GB"/>
        </w:rPr>
        <w:t>,</w:t>
      </w:r>
      <w:r w:rsidRPr="002353C3">
        <w:rPr>
          <w:rFonts w:ascii="Arial" w:hAnsi="Arial" w:cs="Arial"/>
          <w:lang w:val="en-GB"/>
        </w:rPr>
        <w:t xml:space="preserve"> </w:t>
      </w:r>
      <w:r w:rsidR="00585978" w:rsidRPr="002353C3">
        <w:rPr>
          <w:rFonts w:ascii="Arial" w:hAnsi="Arial" w:cs="Arial"/>
          <w:lang w:val="en-GB"/>
        </w:rPr>
        <w:t>includ</w:t>
      </w:r>
      <w:r w:rsidR="00585978">
        <w:rPr>
          <w:rFonts w:ascii="Arial" w:hAnsi="Arial" w:cs="Arial"/>
          <w:lang w:val="en-GB"/>
        </w:rPr>
        <w:t>ing</w:t>
      </w:r>
      <w:r w:rsidR="00585978" w:rsidRPr="002353C3">
        <w:rPr>
          <w:rFonts w:ascii="Arial" w:hAnsi="Arial" w:cs="Arial"/>
          <w:lang w:val="en-GB"/>
        </w:rPr>
        <w:t xml:space="preserve"> </w:t>
      </w:r>
      <w:r w:rsidRPr="002353C3">
        <w:rPr>
          <w:rFonts w:ascii="Arial" w:hAnsi="Arial" w:cs="Arial"/>
          <w:lang w:val="en-GB"/>
        </w:rPr>
        <w:t xml:space="preserve">visiting professors, adjunct </w:t>
      </w:r>
      <w:r w:rsidR="00A36151">
        <w:rPr>
          <w:rFonts w:ascii="Arial" w:hAnsi="Arial" w:cs="Arial"/>
          <w:lang w:val="en-GB"/>
        </w:rPr>
        <w:t xml:space="preserve">and conjoint </w:t>
      </w:r>
      <w:r w:rsidRPr="002353C3">
        <w:rPr>
          <w:rFonts w:ascii="Arial" w:hAnsi="Arial" w:cs="Arial"/>
          <w:lang w:val="en-GB"/>
        </w:rPr>
        <w:t>professors, teachers,</w:t>
      </w:r>
      <w:r>
        <w:rPr>
          <w:rFonts w:ascii="Arial" w:hAnsi="Arial" w:cs="Arial"/>
          <w:lang w:val="en-GB"/>
        </w:rPr>
        <w:t xml:space="preserve"> </w:t>
      </w:r>
      <w:r w:rsidRPr="002353C3">
        <w:rPr>
          <w:rFonts w:ascii="Arial" w:hAnsi="Arial" w:cs="Arial"/>
          <w:lang w:val="en-GB"/>
        </w:rPr>
        <w:t>researchers</w:t>
      </w:r>
      <w:r>
        <w:rPr>
          <w:rFonts w:ascii="Arial" w:hAnsi="Arial" w:cs="Arial"/>
          <w:lang w:val="en-GB"/>
        </w:rPr>
        <w:t>, scholars</w:t>
      </w:r>
      <w:r w:rsidRPr="002353C3">
        <w:rPr>
          <w:rFonts w:ascii="Arial" w:hAnsi="Arial" w:cs="Arial"/>
          <w:lang w:val="en-GB"/>
        </w:rPr>
        <w:t xml:space="preserve"> and volunteers</w:t>
      </w:r>
      <w:r w:rsidR="00306545">
        <w:rPr>
          <w:rFonts w:ascii="Arial" w:hAnsi="Arial" w:cs="Arial"/>
          <w:lang w:val="en-GB"/>
        </w:rPr>
        <w:t>;</w:t>
      </w:r>
      <w:r w:rsidR="004012D9">
        <w:rPr>
          <w:rFonts w:ascii="Arial" w:hAnsi="Arial" w:cs="Arial"/>
          <w:lang w:val="en-GB"/>
        </w:rPr>
        <w:t xml:space="preserve"> and who concludes an A</w:t>
      </w:r>
      <w:r w:rsidR="00D25E80">
        <w:rPr>
          <w:rFonts w:ascii="Arial" w:hAnsi="Arial" w:cs="Arial"/>
          <w:lang w:val="en-GB"/>
        </w:rPr>
        <w:t>ppointment a</w:t>
      </w:r>
      <w:r w:rsidR="004012D9">
        <w:rPr>
          <w:rFonts w:ascii="Arial" w:hAnsi="Arial" w:cs="Arial"/>
          <w:lang w:val="en-GB"/>
        </w:rPr>
        <w:t>greement with the Institution.</w:t>
      </w:r>
    </w:p>
    <w:p w14:paraId="58CC75B9" w14:textId="77777777" w:rsidR="00B316AD" w:rsidRDefault="00B316AD">
      <w:pPr>
        <w:spacing w:after="0" w:line="240" w:lineRule="auto"/>
        <w:jc w:val="both"/>
        <w:rPr>
          <w:rFonts w:ascii="Arial" w:eastAsia="Times New Roman" w:hAnsi="Arial" w:cs="Arial"/>
        </w:rPr>
      </w:pPr>
    </w:p>
    <w:p w14:paraId="6D5F1D36" w14:textId="77777777" w:rsidR="00A31878" w:rsidRDefault="00A31878">
      <w:pPr>
        <w:spacing w:after="0" w:line="240" w:lineRule="auto"/>
        <w:jc w:val="both"/>
        <w:rPr>
          <w:rFonts w:ascii="Arial" w:eastAsia="Times New Roman" w:hAnsi="Arial" w:cs="Arial"/>
        </w:rPr>
      </w:pPr>
    </w:p>
    <w:p w14:paraId="18B712C1" w14:textId="77777777" w:rsidR="00A31878" w:rsidRDefault="00A31878" w:rsidP="00A31878">
      <w:pPr>
        <w:pStyle w:val="Heading1"/>
        <w:keepLines w:val="0"/>
        <w:shd w:val="clear" w:color="auto" w:fill="1F497D" w:themeFill="text2"/>
        <w:spacing w:before="0" w:line="240" w:lineRule="auto"/>
        <w:rPr>
          <w:rFonts w:ascii="Arial" w:hAnsi="Arial" w:cs="Arial"/>
          <w:color w:val="FFFFFF" w:themeColor="background1"/>
          <w:sz w:val="22"/>
          <w:szCs w:val="22"/>
        </w:rPr>
      </w:pPr>
    </w:p>
    <w:p w14:paraId="4257320E" w14:textId="38149AEA" w:rsidR="00A31878" w:rsidRPr="001B2785" w:rsidRDefault="00A31878" w:rsidP="00A31878">
      <w:pPr>
        <w:pStyle w:val="Heading1"/>
        <w:keepLines w:val="0"/>
        <w:shd w:val="clear" w:color="auto" w:fill="1F497D" w:themeFill="text2"/>
        <w:spacing w:before="0" w:after="240" w:line="480" w:lineRule="auto"/>
        <w:rPr>
          <w:rFonts w:ascii="Arial" w:hAnsi="Arial" w:cs="Arial"/>
          <w:color w:val="FFFFFF" w:themeColor="background1"/>
          <w:sz w:val="24"/>
          <w:szCs w:val="22"/>
        </w:rPr>
      </w:pPr>
      <w:bookmarkStart w:id="8" w:name="_Toc512870516"/>
      <w:r w:rsidRPr="001B2785">
        <w:rPr>
          <w:rFonts w:ascii="Arial" w:hAnsi="Arial" w:cs="Arial"/>
          <w:color w:val="FFFFFF" w:themeColor="background1"/>
          <w:sz w:val="24"/>
          <w:szCs w:val="22"/>
        </w:rPr>
        <w:t xml:space="preserve">ARTICLE </w:t>
      </w:r>
      <w:r>
        <w:rPr>
          <w:rFonts w:ascii="Arial" w:hAnsi="Arial" w:cs="Arial"/>
          <w:color w:val="FFFFFF" w:themeColor="background1"/>
          <w:sz w:val="24"/>
          <w:szCs w:val="22"/>
        </w:rPr>
        <w:t>3</w:t>
      </w:r>
      <w:r w:rsidRPr="001B2785">
        <w:rPr>
          <w:rFonts w:ascii="Arial" w:hAnsi="Arial" w:cs="Arial"/>
          <w:color w:val="FFFFFF" w:themeColor="background1"/>
          <w:sz w:val="24"/>
          <w:szCs w:val="22"/>
        </w:rPr>
        <w:t xml:space="preserve"> </w:t>
      </w:r>
      <w:r>
        <w:rPr>
          <w:rFonts w:ascii="Arial" w:hAnsi="Arial" w:cs="Arial"/>
          <w:color w:val="FFFFFF" w:themeColor="background1"/>
          <w:sz w:val="24"/>
          <w:szCs w:val="22"/>
        </w:rPr>
        <w:t>–</w:t>
      </w:r>
      <w:r w:rsidRPr="001B2785">
        <w:rPr>
          <w:rFonts w:ascii="Arial" w:hAnsi="Arial" w:cs="Arial"/>
          <w:color w:val="FFFFFF" w:themeColor="background1"/>
          <w:sz w:val="24"/>
          <w:szCs w:val="22"/>
        </w:rPr>
        <w:t xml:space="preserve"> </w:t>
      </w:r>
      <w:r>
        <w:rPr>
          <w:rFonts w:ascii="Arial" w:hAnsi="Arial" w:cs="Arial"/>
          <w:color w:val="FFFFFF" w:themeColor="background1"/>
          <w:sz w:val="24"/>
          <w:szCs w:val="22"/>
        </w:rPr>
        <w:t>SCOPE OF THE POLICY</w:t>
      </w:r>
      <w:bookmarkEnd w:id="8"/>
      <w:r w:rsidRPr="001B2785">
        <w:rPr>
          <w:rFonts w:ascii="Arial" w:hAnsi="Arial" w:cs="Arial"/>
          <w:color w:val="FFFFFF" w:themeColor="background1"/>
          <w:sz w:val="24"/>
          <w:szCs w:val="22"/>
        </w:rPr>
        <w:t xml:space="preserve"> </w:t>
      </w:r>
    </w:p>
    <w:p w14:paraId="2A33CD5C" w14:textId="741C23F3" w:rsidR="00D0599C" w:rsidRDefault="002A3457" w:rsidP="000066E6">
      <w:pPr>
        <w:tabs>
          <w:tab w:val="left" w:pos="851"/>
        </w:tabs>
        <w:spacing w:after="0" w:line="240" w:lineRule="auto"/>
        <w:ind w:left="851" w:hanging="851"/>
        <w:jc w:val="both"/>
        <w:rPr>
          <w:rFonts w:ascii="Arial" w:hAnsi="Arial" w:cs="Arial"/>
          <w:szCs w:val="20"/>
        </w:rPr>
      </w:pPr>
      <w:r>
        <w:rPr>
          <w:rFonts w:ascii="Arial" w:hAnsi="Arial" w:cs="Arial"/>
          <w:szCs w:val="20"/>
        </w:rPr>
        <w:t>3.1.</w:t>
      </w:r>
      <w:r>
        <w:rPr>
          <w:rFonts w:ascii="Arial" w:hAnsi="Arial" w:cs="Arial"/>
          <w:szCs w:val="20"/>
        </w:rPr>
        <w:tab/>
      </w:r>
      <w:r w:rsidR="00013BD6">
        <w:rPr>
          <w:rFonts w:ascii="Arial" w:hAnsi="Arial" w:cs="Arial"/>
          <w:b/>
          <w:szCs w:val="20"/>
        </w:rPr>
        <w:t>IP</w:t>
      </w:r>
      <w:r w:rsidR="00AC57CA">
        <w:rPr>
          <w:rFonts w:ascii="Arial" w:hAnsi="Arial" w:cs="Arial"/>
          <w:szCs w:val="20"/>
        </w:rPr>
        <w:t>.</w:t>
      </w:r>
      <w:r w:rsidR="00850269">
        <w:rPr>
          <w:rFonts w:ascii="Arial" w:hAnsi="Arial" w:cs="Arial"/>
          <w:szCs w:val="20"/>
        </w:rPr>
        <w:t xml:space="preserve"> </w:t>
      </w:r>
      <w:r>
        <w:rPr>
          <w:rFonts w:ascii="Arial" w:hAnsi="Arial" w:cs="Arial"/>
          <w:szCs w:val="20"/>
        </w:rPr>
        <w:t xml:space="preserve">This Policy </w:t>
      </w:r>
      <w:r w:rsidR="005F115C">
        <w:rPr>
          <w:rFonts w:ascii="Arial" w:hAnsi="Arial" w:cs="Arial"/>
          <w:szCs w:val="20"/>
        </w:rPr>
        <w:t>applies to all</w:t>
      </w:r>
      <w:r>
        <w:rPr>
          <w:rFonts w:ascii="Arial" w:hAnsi="Arial" w:cs="Arial"/>
          <w:szCs w:val="20"/>
        </w:rPr>
        <w:t xml:space="preserve"> IP</w:t>
      </w:r>
      <w:r w:rsidR="005F115C">
        <w:rPr>
          <w:rFonts w:ascii="Arial" w:hAnsi="Arial" w:cs="Arial"/>
          <w:szCs w:val="20"/>
        </w:rPr>
        <w:t xml:space="preserve"> generated at the Institution</w:t>
      </w:r>
      <w:r w:rsidR="00816FBF">
        <w:rPr>
          <w:rFonts w:ascii="Arial" w:hAnsi="Arial" w:cs="Arial"/>
          <w:szCs w:val="20"/>
        </w:rPr>
        <w:t xml:space="preserve">, </w:t>
      </w:r>
      <w:proofErr w:type="gramStart"/>
      <w:r w:rsidR="00816FBF">
        <w:rPr>
          <w:rFonts w:ascii="Arial" w:hAnsi="Arial" w:cs="Arial"/>
          <w:szCs w:val="20"/>
        </w:rPr>
        <w:t>in particular by</w:t>
      </w:r>
      <w:proofErr w:type="gramEnd"/>
      <w:r w:rsidR="00816FBF">
        <w:rPr>
          <w:rFonts w:ascii="Arial" w:hAnsi="Arial" w:cs="Arial"/>
          <w:szCs w:val="20"/>
        </w:rPr>
        <w:t xml:space="preserve"> Staff Members, Students</w:t>
      </w:r>
      <w:r w:rsidR="00306545" w:rsidRPr="00306545">
        <w:rPr>
          <w:rFonts w:ascii="Arial" w:hAnsi="Arial" w:cs="Arial"/>
          <w:szCs w:val="20"/>
        </w:rPr>
        <w:t xml:space="preserve"> </w:t>
      </w:r>
      <w:r w:rsidR="00306545">
        <w:rPr>
          <w:rFonts w:ascii="Arial" w:hAnsi="Arial" w:cs="Arial"/>
          <w:szCs w:val="20"/>
        </w:rPr>
        <w:t>and Visitors</w:t>
      </w:r>
      <w:r w:rsidR="00D0599C">
        <w:rPr>
          <w:rFonts w:ascii="Arial" w:hAnsi="Arial" w:cs="Arial"/>
          <w:szCs w:val="20"/>
        </w:rPr>
        <w:t>.</w:t>
      </w:r>
    </w:p>
    <w:p w14:paraId="3E9CDB8D" w14:textId="77777777" w:rsidR="002A3457" w:rsidRPr="007A2171" w:rsidRDefault="002A3457" w:rsidP="002A3457">
      <w:pPr>
        <w:tabs>
          <w:tab w:val="left" w:pos="851"/>
        </w:tabs>
        <w:spacing w:after="0" w:line="240" w:lineRule="auto"/>
        <w:jc w:val="both"/>
        <w:rPr>
          <w:rFonts w:ascii="Arial" w:eastAsia="Times New Roman" w:hAnsi="Arial" w:cs="Arial"/>
        </w:rPr>
      </w:pPr>
    </w:p>
    <w:p w14:paraId="5502F9C1" w14:textId="6C3DFC96" w:rsidR="003D5B51" w:rsidRPr="00A60279" w:rsidRDefault="002A1636" w:rsidP="003D5B51">
      <w:pPr>
        <w:tabs>
          <w:tab w:val="left" w:pos="851"/>
        </w:tabs>
        <w:spacing w:after="0" w:line="240" w:lineRule="auto"/>
        <w:ind w:left="851" w:hanging="851"/>
        <w:jc w:val="both"/>
        <w:rPr>
          <w:rFonts w:ascii="Arial" w:hAnsi="Arial" w:cs="Arial"/>
          <w:color w:val="000000" w:themeColor="text1"/>
        </w:rPr>
      </w:pPr>
      <w:r w:rsidRPr="007A2171">
        <w:rPr>
          <w:rFonts w:ascii="Arial" w:hAnsi="Arial" w:cs="Arial"/>
          <w:szCs w:val="20"/>
          <w:lang w:val="en-US"/>
        </w:rPr>
        <w:t>3.</w:t>
      </w:r>
      <w:r w:rsidR="002A3457">
        <w:rPr>
          <w:rFonts w:ascii="Arial" w:hAnsi="Arial" w:cs="Arial"/>
          <w:szCs w:val="20"/>
          <w:lang w:val="en-US"/>
        </w:rPr>
        <w:t>2</w:t>
      </w:r>
      <w:r w:rsidR="00B316AD">
        <w:rPr>
          <w:rFonts w:ascii="Arial" w:hAnsi="Arial" w:cs="Arial"/>
          <w:szCs w:val="20"/>
          <w:lang w:val="en-US"/>
        </w:rPr>
        <w:t>.</w:t>
      </w:r>
      <w:r w:rsidRPr="007A2171">
        <w:rPr>
          <w:rFonts w:ascii="Arial" w:hAnsi="Arial" w:cs="Arial"/>
          <w:szCs w:val="20"/>
          <w:lang w:val="en-US"/>
        </w:rPr>
        <w:tab/>
      </w:r>
      <w:r w:rsidR="006974CC" w:rsidRPr="00A31878">
        <w:rPr>
          <w:rFonts w:ascii="Arial" w:hAnsi="Arial" w:cs="Arial"/>
          <w:b/>
          <w:szCs w:val="20"/>
          <w:lang w:val="en-US"/>
        </w:rPr>
        <w:t>Background</w:t>
      </w:r>
      <w:r w:rsidR="006974CC">
        <w:rPr>
          <w:rFonts w:ascii="Arial" w:hAnsi="Arial" w:cs="Arial"/>
          <w:szCs w:val="20"/>
          <w:lang w:val="en-US"/>
        </w:rPr>
        <w:t xml:space="preserve"> </w:t>
      </w:r>
      <w:r w:rsidR="003D5B51" w:rsidRPr="00A60279">
        <w:rPr>
          <w:rFonts w:ascii="Arial" w:hAnsi="Arial" w:cs="Arial"/>
          <w:b/>
          <w:color w:val="000000" w:themeColor="text1"/>
        </w:rPr>
        <w:t>IP</w:t>
      </w:r>
      <w:r w:rsidR="003D5B51" w:rsidRPr="00A60279">
        <w:rPr>
          <w:rFonts w:ascii="Arial" w:hAnsi="Arial" w:cs="Arial"/>
          <w:color w:val="000000" w:themeColor="text1"/>
        </w:rPr>
        <w:t>.</w:t>
      </w:r>
      <w:r w:rsidR="003D5B51">
        <w:rPr>
          <w:rFonts w:ascii="Arial" w:hAnsi="Arial" w:cs="Arial"/>
          <w:color w:val="000000" w:themeColor="text1"/>
        </w:rPr>
        <w:t xml:space="preserve"> Upon commencing employment</w:t>
      </w:r>
      <w:r w:rsidR="00E56360">
        <w:rPr>
          <w:rFonts w:ascii="Arial" w:hAnsi="Arial" w:cs="Arial"/>
          <w:color w:val="000000" w:themeColor="text1"/>
        </w:rPr>
        <w:t>, enrolment</w:t>
      </w:r>
      <w:r w:rsidR="003D5B51">
        <w:rPr>
          <w:rFonts w:ascii="Arial" w:hAnsi="Arial" w:cs="Arial"/>
          <w:color w:val="000000" w:themeColor="text1"/>
        </w:rPr>
        <w:t xml:space="preserve"> or an Appointment, Staff </w:t>
      </w:r>
      <w:r w:rsidR="003530C0">
        <w:rPr>
          <w:rFonts w:ascii="Arial" w:hAnsi="Arial" w:cs="Arial"/>
          <w:color w:val="000000" w:themeColor="text1"/>
        </w:rPr>
        <w:t>Members, Students</w:t>
      </w:r>
      <w:r w:rsidR="003D5B51" w:rsidRPr="00A60279">
        <w:rPr>
          <w:rFonts w:ascii="Arial" w:hAnsi="Arial" w:cs="Arial"/>
          <w:color w:val="000000" w:themeColor="text1"/>
        </w:rPr>
        <w:t xml:space="preserve"> </w:t>
      </w:r>
      <w:r w:rsidR="00306545">
        <w:rPr>
          <w:rFonts w:ascii="Arial" w:hAnsi="Arial" w:cs="Arial"/>
          <w:color w:val="000000" w:themeColor="text1"/>
        </w:rPr>
        <w:t>and Visitors</w:t>
      </w:r>
      <w:r w:rsidR="00306545" w:rsidRPr="00A60279">
        <w:rPr>
          <w:rFonts w:ascii="Arial" w:hAnsi="Arial" w:cs="Arial"/>
          <w:color w:val="000000" w:themeColor="text1"/>
        </w:rPr>
        <w:t xml:space="preserve"> </w:t>
      </w:r>
      <w:r w:rsidR="003D5B51" w:rsidRPr="00A60279">
        <w:rPr>
          <w:rFonts w:ascii="Arial" w:hAnsi="Arial" w:cs="Arial"/>
          <w:color w:val="000000" w:themeColor="text1"/>
        </w:rPr>
        <w:t xml:space="preserve">must </w:t>
      </w:r>
      <w:r w:rsidR="003D5B51">
        <w:rPr>
          <w:rFonts w:ascii="Arial" w:hAnsi="Arial" w:cs="Arial"/>
          <w:color w:val="000000" w:themeColor="text1"/>
        </w:rPr>
        <w:t xml:space="preserve">declare </w:t>
      </w:r>
      <w:r w:rsidR="006974CC">
        <w:rPr>
          <w:rFonts w:ascii="Arial" w:hAnsi="Arial" w:cs="Arial"/>
          <w:color w:val="000000" w:themeColor="text1"/>
        </w:rPr>
        <w:t xml:space="preserve">any </w:t>
      </w:r>
      <w:r w:rsidR="003D5B51" w:rsidRPr="00A60279">
        <w:rPr>
          <w:rFonts w:ascii="Arial" w:hAnsi="Arial" w:cs="Arial"/>
          <w:color w:val="000000" w:themeColor="text1"/>
        </w:rPr>
        <w:t xml:space="preserve">existing IP they </w:t>
      </w:r>
      <w:r w:rsidR="003D5B51">
        <w:rPr>
          <w:rFonts w:ascii="Arial" w:hAnsi="Arial" w:cs="Arial"/>
          <w:color w:val="000000" w:themeColor="text1"/>
        </w:rPr>
        <w:t xml:space="preserve">wish to exclude from the </w:t>
      </w:r>
      <w:r w:rsidR="003530C0">
        <w:rPr>
          <w:rFonts w:ascii="Arial" w:hAnsi="Arial" w:cs="Arial"/>
          <w:color w:val="000000" w:themeColor="text1"/>
        </w:rPr>
        <w:t xml:space="preserve">application of this </w:t>
      </w:r>
      <w:r w:rsidR="003D5B51">
        <w:rPr>
          <w:rFonts w:ascii="Arial" w:hAnsi="Arial" w:cs="Arial"/>
          <w:color w:val="000000" w:themeColor="text1"/>
        </w:rPr>
        <w:t xml:space="preserve">Policy due to creation prior </w:t>
      </w:r>
      <w:r w:rsidR="00E56360">
        <w:rPr>
          <w:rFonts w:ascii="Arial" w:hAnsi="Arial" w:cs="Arial"/>
          <w:color w:val="000000" w:themeColor="text1"/>
        </w:rPr>
        <w:t xml:space="preserve">to </w:t>
      </w:r>
      <w:r w:rsidR="003D5B51">
        <w:rPr>
          <w:rFonts w:ascii="Arial" w:hAnsi="Arial" w:cs="Arial"/>
          <w:color w:val="000000" w:themeColor="text1"/>
        </w:rPr>
        <w:t>their employment</w:t>
      </w:r>
      <w:r w:rsidR="00E56360">
        <w:rPr>
          <w:rFonts w:ascii="Arial" w:hAnsi="Arial" w:cs="Arial"/>
          <w:color w:val="000000" w:themeColor="text1"/>
        </w:rPr>
        <w:t>, enrolment</w:t>
      </w:r>
      <w:r w:rsidR="003D5B51">
        <w:rPr>
          <w:rFonts w:ascii="Arial" w:hAnsi="Arial" w:cs="Arial"/>
          <w:color w:val="000000" w:themeColor="text1"/>
        </w:rPr>
        <w:t xml:space="preserve"> or Appointment </w:t>
      </w:r>
      <w:r w:rsidR="00E56360">
        <w:rPr>
          <w:rFonts w:ascii="Arial" w:hAnsi="Arial" w:cs="Arial"/>
          <w:color w:val="000000" w:themeColor="text1"/>
        </w:rPr>
        <w:t>at</w:t>
      </w:r>
      <w:r w:rsidR="003D5B51">
        <w:rPr>
          <w:rFonts w:ascii="Arial" w:hAnsi="Arial" w:cs="Arial"/>
          <w:color w:val="000000" w:themeColor="text1"/>
        </w:rPr>
        <w:t xml:space="preserve"> the </w:t>
      </w:r>
      <w:r w:rsidR="003D5B51" w:rsidRPr="00A60279">
        <w:rPr>
          <w:rFonts w:ascii="Arial" w:hAnsi="Arial" w:cs="Arial"/>
          <w:color w:val="000000" w:themeColor="text1"/>
        </w:rPr>
        <w:t>Institution.</w:t>
      </w:r>
    </w:p>
    <w:p w14:paraId="6E344271" w14:textId="77777777" w:rsidR="003D5B51" w:rsidRDefault="003D5B51" w:rsidP="003D5B51">
      <w:pPr>
        <w:pStyle w:val="ListParagraph"/>
        <w:tabs>
          <w:tab w:val="left" w:pos="993"/>
        </w:tabs>
        <w:spacing w:after="0" w:line="240" w:lineRule="auto"/>
        <w:ind w:left="851"/>
        <w:jc w:val="both"/>
        <w:rPr>
          <w:rFonts w:ascii="Arial" w:hAnsi="Arial" w:cs="Arial"/>
          <w:color w:val="000000" w:themeColor="text1"/>
        </w:rPr>
      </w:pPr>
    </w:p>
    <w:p w14:paraId="2CA99BFF" w14:textId="16E9BCA9" w:rsidR="005F115C" w:rsidRPr="003839D9" w:rsidRDefault="003D5B51" w:rsidP="005F115C">
      <w:pPr>
        <w:autoSpaceDE w:val="0"/>
        <w:autoSpaceDN w:val="0"/>
        <w:adjustRightInd w:val="0"/>
        <w:spacing w:after="0" w:line="240" w:lineRule="auto"/>
        <w:ind w:left="851" w:hanging="851"/>
        <w:jc w:val="both"/>
        <w:rPr>
          <w:rFonts w:ascii="Arial" w:hAnsi="Arial"/>
          <w:szCs w:val="26"/>
        </w:rPr>
      </w:pPr>
      <w:r w:rsidRPr="00E171EF">
        <w:rPr>
          <w:rFonts w:ascii="Arial" w:hAnsi="Arial" w:cs="Arial"/>
          <w:szCs w:val="20"/>
        </w:rPr>
        <w:t>3.3.</w:t>
      </w:r>
      <w:r>
        <w:rPr>
          <w:rFonts w:ascii="Arial" w:hAnsi="Arial" w:cs="Arial"/>
          <w:b/>
          <w:szCs w:val="20"/>
        </w:rPr>
        <w:tab/>
      </w:r>
      <w:r w:rsidR="003530C0">
        <w:rPr>
          <w:rFonts w:ascii="Arial" w:hAnsi="Arial" w:cs="Arial"/>
          <w:b/>
          <w:szCs w:val="20"/>
          <w:lang w:val="en-US"/>
        </w:rPr>
        <w:t>Applicability</w:t>
      </w:r>
      <w:r w:rsidR="00AC57CA">
        <w:rPr>
          <w:rFonts w:ascii="Arial" w:hAnsi="Arial" w:cs="Arial"/>
          <w:szCs w:val="20"/>
          <w:lang w:val="en-US"/>
        </w:rPr>
        <w:t xml:space="preserve">. </w:t>
      </w:r>
      <w:r w:rsidR="00475383" w:rsidRPr="00220C39">
        <w:rPr>
          <w:rFonts w:ascii="Arial" w:hAnsi="Arial" w:cs="Arial"/>
          <w:szCs w:val="20"/>
        </w:rPr>
        <w:t xml:space="preserve">This Policy applies to all </w:t>
      </w:r>
      <w:r w:rsidR="006F6302">
        <w:rPr>
          <w:rFonts w:ascii="Arial" w:hAnsi="Arial" w:cs="Arial"/>
          <w:szCs w:val="20"/>
        </w:rPr>
        <w:t>Staff Members</w:t>
      </w:r>
      <w:r w:rsidR="00220C39" w:rsidRPr="00220C39">
        <w:rPr>
          <w:rFonts w:ascii="Arial" w:hAnsi="Arial" w:cs="Arial"/>
          <w:szCs w:val="20"/>
        </w:rPr>
        <w:t xml:space="preserve">, </w:t>
      </w:r>
      <w:r w:rsidR="00306545" w:rsidRPr="00220C39">
        <w:rPr>
          <w:rFonts w:ascii="Arial" w:hAnsi="Arial" w:cs="Arial"/>
          <w:szCs w:val="20"/>
        </w:rPr>
        <w:t>Students</w:t>
      </w:r>
      <w:r w:rsidR="00306545">
        <w:rPr>
          <w:rFonts w:ascii="Arial" w:hAnsi="Arial" w:cs="Arial"/>
          <w:szCs w:val="20"/>
        </w:rPr>
        <w:t xml:space="preserve"> and </w:t>
      </w:r>
      <w:r w:rsidR="000A5ABB">
        <w:rPr>
          <w:rFonts w:ascii="Arial" w:hAnsi="Arial" w:cs="Arial"/>
          <w:szCs w:val="20"/>
        </w:rPr>
        <w:t>Visitors</w:t>
      </w:r>
      <w:r w:rsidR="00306545">
        <w:rPr>
          <w:rFonts w:ascii="Arial" w:hAnsi="Arial" w:cs="Arial"/>
          <w:szCs w:val="20"/>
        </w:rPr>
        <w:t xml:space="preserve"> </w:t>
      </w:r>
      <w:r w:rsidR="00622819">
        <w:rPr>
          <w:rFonts w:ascii="Arial" w:hAnsi="Arial" w:cs="Arial"/>
          <w:szCs w:val="20"/>
        </w:rPr>
        <w:t>who participate in a Research Project</w:t>
      </w:r>
      <w:r w:rsidR="00FB6040">
        <w:rPr>
          <w:rFonts w:ascii="Arial" w:hAnsi="Arial" w:cs="Arial"/>
          <w:szCs w:val="20"/>
        </w:rPr>
        <w:t xml:space="preserve"> or produce Scholarly Works</w:t>
      </w:r>
      <w:r w:rsidR="00040ADA">
        <w:rPr>
          <w:rFonts w:ascii="Arial" w:hAnsi="Arial" w:cs="Arial"/>
          <w:szCs w:val="20"/>
        </w:rPr>
        <w:t>.</w:t>
      </w:r>
      <w:r w:rsidR="005F115C" w:rsidRPr="005F115C">
        <w:rPr>
          <w:rFonts w:ascii="Arial" w:hAnsi="Arial"/>
        </w:rPr>
        <w:t xml:space="preserve"> </w:t>
      </w:r>
      <w:r w:rsidR="005F115C" w:rsidRPr="003839D9">
        <w:rPr>
          <w:rFonts w:ascii="Arial" w:hAnsi="Arial"/>
        </w:rPr>
        <w:t xml:space="preserve">Rights and obligations </w:t>
      </w:r>
      <w:r w:rsidR="005F115C" w:rsidRPr="003839D9">
        <w:rPr>
          <w:rFonts w:ascii="Arial" w:hAnsi="Arial"/>
        </w:rPr>
        <w:lastRenderedPageBreak/>
        <w:t>under this Policy shall survive any termination of employment</w:t>
      </w:r>
      <w:r w:rsidR="005F115C">
        <w:rPr>
          <w:rFonts w:ascii="Arial" w:hAnsi="Arial"/>
        </w:rPr>
        <w:t xml:space="preserve">, </w:t>
      </w:r>
      <w:r w:rsidR="00622819" w:rsidRPr="003839D9">
        <w:rPr>
          <w:rFonts w:ascii="Arial" w:hAnsi="Arial"/>
        </w:rPr>
        <w:t>enrolment</w:t>
      </w:r>
      <w:r w:rsidR="00622819">
        <w:rPr>
          <w:rFonts w:ascii="Arial" w:hAnsi="Arial"/>
        </w:rPr>
        <w:t xml:space="preserve"> or </w:t>
      </w:r>
      <w:r w:rsidR="005F115C">
        <w:rPr>
          <w:rFonts w:ascii="Arial" w:hAnsi="Arial"/>
        </w:rPr>
        <w:t>Appointment</w:t>
      </w:r>
      <w:r w:rsidR="005F115C" w:rsidRPr="003839D9">
        <w:rPr>
          <w:rFonts w:ascii="Arial" w:hAnsi="Arial"/>
        </w:rPr>
        <w:t xml:space="preserve"> at the </w:t>
      </w:r>
      <w:r w:rsidR="005F115C">
        <w:rPr>
          <w:rFonts w:ascii="Arial" w:hAnsi="Arial"/>
        </w:rPr>
        <w:t>Institution.</w:t>
      </w:r>
    </w:p>
    <w:p w14:paraId="00B80D32" w14:textId="12C048BE" w:rsidR="00220C39" w:rsidRDefault="00220C39" w:rsidP="00DD7162">
      <w:pPr>
        <w:tabs>
          <w:tab w:val="left" w:pos="851"/>
        </w:tabs>
        <w:spacing w:after="0" w:line="240" w:lineRule="auto"/>
        <w:ind w:left="851" w:hanging="851"/>
        <w:jc w:val="both"/>
      </w:pPr>
    </w:p>
    <w:p w14:paraId="65EABA6F" w14:textId="67AE2D84" w:rsidR="00CF5ACB" w:rsidRPr="00086F58" w:rsidRDefault="00220C39" w:rsidP="00CF5ACB">
      <w:pPr>
        <w:tabs>
          <w:tab w:val="left" w:pos="851"/>
        </w:tabs>
        <w:spacing w:line="240" w:lineRule="auto"/>
        <w:ind w:left="851" w:hanging="851"/>
        <w:jc w:val="both"/>
        <w:rPr>
          <w:rFonts w:ascii="Arial" w:hAnsi="Arial" w:cs="Arial"/>
          <w:b/>
          <w:color w:val="0070C0"/>
          <w:sz w:val="24"/>
        </w:rPr>
      </w:pPr>
      <w:r w:rsidRPr="00CF5ACB">
        <w:rPr>
          <w:rFonts w:ascii="ArialMT" w:hAnsi="ArialMT" w:cs="ArialMT"/>
          <w:lang w:val="en-US"/>
        </w:rPr>
        <w:t>3.</w:t>
      </w:r>
      <w:r w:rsidR="003D5B51">
        <w:rPr>
          <w:rFonts w:ascii="ArialMT" w:hAnsi="ArialMT" w:cs="ArialMT"/>
          <w:lang w:val="en-US"/>
        </w:rPr>
        <w:t>4</w:t>
      </w:r>
      <w:r w:rsidRPr="00CF5ACB">
        <w:rPr>
          <w:rFonts w:ascii="ArialMT" w:hAnsi="ArialMT" w:cs="ArialMT"/>
          <w:lang w:val="en-US"/>
        </w:rPr>
        <w:t>.</w:t>
      </w:r>
      <w:r w:rsidRPr="00CF5ACB">
        <w:rPr>
          <w:rFonts w:ascii="ArialMT" w:hAnsi="ArialMT" w:cs="ArialMT"/>
          <w:lang w:val="en-US"/>
        </w:rPr>
        <w:tab/>
      </w:r>
      <w:r w:rsidR="00CF5ACB" w:rsidRPr="00163CC2">
        <w:rPr>
          <w:rFonts w:ascii="Arial" w:hAnsi="Arial" w:cs="Arial"/>
          <w:b/>
          <w:szCs w:val="20"/>
          <w:lang w:val="en-US"/>
        </w:rPr>
        <w:t xml:space="preserve">Binding </w:t>
      </w:r>
      <w:r w:rsidR="00366603" w:rsidRPr="00163CC2">
        <w:rPr>
          <w:rFonts w:ascii="Arial" w:hAnsi="Arial" w:cs="Arial"/>
          <w:b/>
          <w:szCs w:val="20"/>
          <w:lang w:val="en-US"/>
        </w:rPr>
        <w:t>e</w:t>
      </w:r>
      <w:r w:rsidR="00CF5ACB" w:rsidRPr="00163CC2">
        <w:rPr>
          <w:rFonts w:ascii="Arial" w:hAnsi="Arial" w:cs="Arial"/>
          <w:b/>
          <w:szCs w:val="20"/>
          <w:lang w:val="en-US"/>
        </w:rPr>
        <w:t>ffect of the Policy</w:t>
      </w:r>
      <w:r w:rsidR="00CF5ACB" w:rsidRPr="000066E6">
        <w:rPr>
          <w:rFonts w:ascii="Arial" w:hAnsi="Arial" w:cs="Arial"/>
          <w:szCs w:val="20"/>
          <w:lang w:val="en-US"/>
        </w:rPr>
        <w:t>.</w:t>
      </w:r>
      <w:r w:rsidR="00CF5ACB" w:rsidRPr="00CF5ACB">
        <w:rPr>
          <w:rFonts w:ascii="Arial" w:hAnsi="Arial" w:cs="Arial"/>
        </w:rPr>
        <w:t xml:space="preserve"> </w:t>
      </w:r>
      <w:r w:rsidR="00CF5ACB">
        <w:rPr>
          <w:rFonts w:ascii="Arial" w:hAnsi="Arial" w:cs="Arial"/>
        </w:rPr>
        <w:t xml:space="preserve">This Policy </w:t>
      </w:r>
      <w:r w:rsidR="00CF5ACB" w:rsidRPr="00F56A7D">
        <w:rPr>
          <w:rFonts w:ascii="Arial" w:hAnsi="Arial" w:cs="Arial"/>
        </w:rPr>
        <w:t>constitutes an understanding that is binding on the Institution,</w:t>
      </w:r>
      <w:r w:rsidR="00CF5ACB">
        <w:rPr>
          <w:rFonts w:ascii="Arial" w:hAnsi="Arial" w:cs="Arial"/>
        </w:rPr>
        <w:t xml:space="preserve"> </w:t>
      </w:r>
      <w:r w:rsidR="006F6302">
        <w:rPr>
          <w:rFonts w:ascii="Arial" w:hAnsi="Arial" w:cs="Arial"/>
        </w:rPr>
        <w:t>Staff Members</w:t>
      </w:r>
      <w:r w:rsidR="00714247">
        <w:rPr>
          <w:rFonts w:ascii="Arial" w:hAnsi="Arial" w:cs="Arial"/>
        </w:rPr>
        <w:t xml:space="preserve">, </w:t>
      </w:r>
      <w:r w:rsidR="003530C0">
        <w:rPr>
          <w:rFonts w:ascii="Arial" w:hAnsi="Arial" w:cs="Arial"/>
        </w:rPr>
        <w:t xml:space="preserve">Students </w:t>
      </w:r>
      <w:r w:rsidR="00306545">
        <w:rPr>
          <w:rFonts w:ascii="Arial" w:hAnsi="Arial" w:cs="Arial"/>
        </w:rPr>
        <w:t>and Visitors</w:t>
      </w:r>
      <w:r w:rsidR="00CF5ACB">
        <w:rPr>
          <w:rFonts w:ascii="Arial" w:hAnsi="Arial" w:cs="Arial"/>
        </w:rPr>
        <w:t xml:space="preserve">, </w:t>
      </w:r>
      <w:r w:rsidR="00823A21">
        <w:rPr>
          <w:rFonts w:ascii="Arial" w:hAnsi="Arial" w:cs="Arial"/>
        </w:rPr>
        <w:t xml:space="preserve">once adopted by the Board or Senate of the Institution, </w:t>
      </w:r>
      <w:r w:rsidR="00CF5ACB">
        <w:rPr>
          <w:rFonts w:ascii="Arial" w:hAnsi="Arial" w:cs="Arial"/>
        </w:rPr>
        <w:t>on the following grounds:</w:t>
      </w:r>
    </w:p>
    <w:p w14:paraId="6D841F45" w14:textId="2F249698" w:rsidR="00CF5ACB" w:rsidRPr="00F56A7D" w:rsidRDefault="00CF5ACB" w:rsidP="00714247">
      <w:pPr>
        <w:tabs>
          <w:tab w:val="left" w:pos="851"/>
          <w:tab w:val="left" w:pos="1701"/>
        </w:tabs>
        <w:spacing w:line="240" w:lineRule="auto"/>
        <w:ind w:left="1701" w:hanging="1701"/>
        <w:jc w:val="both"/>
        <w:rPr>
          <w:rFonts w:ascii="Arial" w:hAnsi="Arial" w:cs="Arial"/>
        </w:rPr>
      </w:pPr>
      <w:r>
        <w:rPr>
          <w:rFonts w:ascii="Arial" w:hAnsi="Arial" w:cs="Arial"/>
        </w:rPr>
        <w:tab/>
        <w:t>3.</w:t>
      </w:r>
      <w:r w:rsidR="003D5B51">
        <w:rPr>
          <w:rFonts w:ascii="Arial" w:hAnsi="Arial" w:cs="Arial"/>
        </w:rPr>
        <w:t>4</w:t>
      </w:r>
      <w:r>
        <w:rPr>
          <w:rFonts w:ascii="Arial" w:hAnsi="Arial" w:cs="Arial"/>
        </w:rPr>
        <w:t>.1.</w:t>
      </w:r>
      <w:r>
        <w:rPr>
          <w:rFonts w:ascii="Arial" w:hAnsi="Arial" w:cs="Arial"/>
        </w:rPr>
        <w:tab/>
      </w:r>
      <w:r w:rsidR="006F6302">
        <w:rPr>
          <w:rFonts w:ascii="Arial" w:hAnsi="Arial" w:cs="Arial"/>
          <w:b/>
        </w:rPr>
        <w:t>Staff Members</w:t>
      </w:r>
      <w:r>
        <w:rPr>
          <w:rFonts w:ascii="Arial" w:hAnsi="Arial" w:cs="Arial"/>
        </w:rPr>
        <w:t xml:space="preserve">. </w:t>
      </w:r>
      <w:r w:rsidR="00714247" w:rsidRPr="00F56A7D">
        <w:rPr>
          <w:rFonts w:ascii="Arial" w:hAnsi="Arial" w:cs="Arial"/>
        </w:rPr>
        <w:t xml:space="preserve">The Institution shall ensure that the employment contract or other agreement establishing any type of employment relationship between the Institution and </w:t>
      </w:r>
      <w:r w:rsidR="006F6302">
        <w:rPr>
          <w:rFonts w:ascii="Arial" w:hAnsi="Arial" w:cs="Arial"/>
        </w:rPr>
        <w:t>Staff Members</w:t>
      </w:r>
      <w:r w:rsidR="00714247" w:rsidRPr="00F56A7D">
        <w:rPr>
          <w:rFonts w:ascii="Arial" w:hAnsi="Arial" w:cs="Arial"/>
        </w:rPr>
        <w:t xml:space="preserve"> includes a provision placing </w:t>
      </w:r>
      <w:r w:rsidR="006F6302">
        <w:rPr>
          <w:rFonts w:ascii="Arial" w:hAnsi="Arial" w:cs="Arial"/>
        </w:rPr>
        <w:t>Staff Members</w:t>
      </w:r>
      <w:r w:rsidR="00714247" w:rsidRPr="00F56A7D">
        <w:rPr>
          <w:rFonts w:ascii="Arial" w:hAnsi="Arial" w:cs="Arial"/>
        </w:rPr>
        <w:t xml:space="preserve"> under the scope of th</w:t>
      </w:r>
      <w:r w:rsidR="00714247">
        <w:rPr>
          <w:rFonts w:ascii="Arial" w:hAnsi="Arial" w:cs="Arial"/>
        </w:rPr>
        <w:t>is</w:t>
      </w:r>
      <w:r w:rsidR="00714247" w:rsidRPr="00F56A7D">
        <w:rPr>
          <w:rFonts w:ascii="Arial" w:hAnsi="Arial" w:cs="Arial"/>
        </w:rPr>
        <w:t xml:space="preserve"> Policy</w:t>
      </w:r>
      <w:r w:rsidR="00714247">
        <w:rPr>
          <w:rFonts w:ascii="Arial" w:hAnsi="Arial" w:cs="Arial"/>
        </w:rPr>
        <w:t xml:space="preserve">. </w:t>
      </w:r>
      <w:r w:rsidR="00714247">
        <w:rPr>
          <w:rFonts w:ascii="Arial" w:hAnsi="Arial" w:cs="Arial"/>
        </w:rPr>
        <w:tab/>
      </w:r>
      <w:r w:rsidR="00714247">
        <w:rPr>
          <w:rFonts w:ascii="Arial" w:hAnsi="Arial" w:cs="Arial"/>
        </w:rPr>
        <w:tab/>
      </w:r>
    </w:p>
    <w:p w14:paraId="2AF617C7" w14:textId="2C51EC5A" w:rsidR="00714247" w:rsidRDefault="00714247" w:rsidP="00714247">
      <w:pPr>
        <w:tabs>
          <w:tab w:val="left" w:pos="1701"/>
        </w:tabs>
        <w:spacing w:line="240" w:lineRule="auto"/>
        <w:ind w:left="1701" w:hanging="850"/>
        <w:jc w:val="both"/>
        <w:rPr>
          <w:rFonts w:ascii="Arial" w:hAnsi="Arial" w:cs="Arial"/>
        </w:rPr>
      </w:pPr>
      <w:r>
        <w:rPr>
          <w:rFonts w:ascii="Arial" w:hAnsi="Arial" w:cs="Arial"/>
        </w:rPr>
        <w:t>3.</w:t>
      </w:r>
      <w:r w:rsidR="003D5B51">
        <w:rPr>
          <w:rFonts w:ascii="Arial" w:hAnsi="Arial" w:cs="Arial"/>
        </w:rPr>
        <w:t>4</w:t>
      </w:r>
      <w:r>
        <w:rPr>
          <w:rFonts w:ascii="Arial" w:hAnsi="Arial" w:cs="Arial"/>
        </w:rPr>
        <w:t>.2.</w:t>
      </w:r>
      <w:r>
        <w:rPr>
          <w:rFonts w:ascii="Arial" w:hAnsi="Arial" w:cs="Arial"/>
        </w:rPr>
        <w:tab/>
      </w:r>
      <w:r w:rsidR="00306545" w:rsidRPr="00D93A72">
        <w:rPr>
          <w:rFonts w:ascii="Arial" w:hAnsi="Arial" w:cs="Arial"/>
          <w:b/>
        </w:rPr>
        <w:t>Students</w:t>
      </w:r>
      <w:r w:rsidR="00306545">
        <w:rPr>
          <w:rFonts w:ascii="Arial" w:hAnsi="Arial" w:cs="Arial"/>
          <w:b/>
        </w:rPr>
        <w:t xml:space="preserve"> participating in a Research Project</w:t>
      </w:r>
      <w:r w:rsidR="00306545">
        <w:rPr>
          <w:rFonts w:ascii="Arial" w:hAnsi="Arial" w:cs="Arial"/>
        </w:rPr>
        <w:t>. T</w:t>
      </w:r>
      <w:r w:rsidR="00306545" w:rsidRPr="00F56A7D">
        <w:rPr>
          <w:rFonts w:ascii="Arial" w:hAnsi="Arial" w:cs="Arial"/>
        </w:rPr>
        <w:t xml:space="preserve">he Institution shall ensure that </w:t>
      </w:r>
      <w:r w:rsidR="00306545" w:rsidRPr="00D93A72">
        <w:rPr>
          <w:rFonts w:ascii="ArialMT" w:hAnsi="ArialMT" w:cs="ArialMT"/>
          <w:lang w:val="en-US"/>
        </w:rPr>
        <w:t xml:space="preserve">Students participating in a </w:t>
      </w:r>
      <w:r w:rsidR="00306545">
        <w:rPr>
          <w:rFonts w:ascii="ArialMT" w:hAnsi="ArialMT" w:cs="ArialMT"/>
          <w:lang w:val="en-US"/>
        </w:rPr>
        <w:t xml:space="preserve">Research Project </w:t>
      </w:r>
      <w:r w:rsidR="00306545" w:rsidRPr="00D93A72">
        <w:rPr>
          <w:rFonts w:ascii="ArialMT" w:hAnsi="ArialMT" w:cs="ArialMT"/>
          <w:lang w:val="en-US"/>
        </w:rPr>
        <w:t xml:space="preserve">sign an agreement </w:t>
      </w:r>
      <w:r w:rsidR="00306545" w:rsidRPr="00F56A7D">
        <w:rPr>
          <w:rFonts w:ascii="Arial" w:hAnsi="Arial" w:cs="Arial"/>
        </w:rPr>
        <w:t xml:space="preserve">before commencing </w:t>
      </w:r>
      <w:r w:rsidR="00306545">
        <w:rPr>
          <w:rFonts w:ascii="Arial" w:hAnsi="Arial" w:cs="Arial"/>
        </w:rPr>
        <w:t xml:space="preserve">the project, to the effect </w:t>
      </w:r>
      <w:r w:rsidR="00306545" w:rsidRPr="00D93A72">
        <w:rPr>
          <w:rFonts w:ascii="ArialMT" w:hAnsi="ArialMT" w:cs="ArialMT"/>
          <w:lang w:val="en-US"/>
        </w:rPr>
        <w:t xml:space="preserve">that they have read and will comply with the provisions of this Policy, according </w:t>
      </w:r>
      <w:r w:rsidR="00306545" w:rsidRPr="00217BCD">
        <w:rPr>
          <w:rFonts w:ascii="ArialMT" w:hAnsi="ArialMT" w:cs="ArialMT"/>
          <w:lang w:val="en-US"/>
        </w:rPr>
        <w:t xml:space="preserve">to </w:t>
      </w:r>
      <w:r w:rsidR="00306545">
        <w:rPr>
          <w:rFonts w:ascii="ArialMT" w:hAnsi="ArialMT" w:cs="ArialMT"/>
          <w:lang w:val="en-US"/>
        </w:rPr>
        <w:t>A</w:t>
      </w:r>
      <w:r w:rsidR="00306545" w:rsidRPr="00217BCD">
        <w:rPr>
          <w:rFonts w:ascii="ArialMT" w:hAnsi="ArialMT" w:cs="ArialMT"/>
          <w:lang w:val="en-US"/>
        </w:rPr>
        <w:t>rticle 5.2</w:t>
      </w:r>
      <w:r w:rsidR="00306545">
        <w:rPr>
          <w:rFonts w:ascii="ArialMT" w:hAnsi="ArialMT" w:cs="ArialMT"/>
          <w:lang w:val="en-US"/>
        </w:rPr>
        <w:t>.</w:t>
      </w:r>
      <w:r w:rsidR="00910D43">
        <w:rPr>
          <w:rFonts w:ascii="ArialMT" w:hAnsi="ArialMT" w:cs="ArialMT"/>
          <w:lang w:val="en-US"/>
        </w:rPr>
        <w:t>5</w:t>
      </w:r>
      <w:r w:rsidR="00306545" w:rsidRPr="00D93A72">
        <w:rPr>
          <w:rFonts w:ascii="ArialMT" w:hAnsi="ArialMT" w:cs="ArialMT"/>
          <w:lang w:val="en-US"/>
        </w:rPr>
        <w:t xml:space="preserve">.  </w:t>
      </w:r>
    </w:p>
    <w:p w14:paraId="00821282" w14:textId="210FFB15" w:rsidR="00D93A72" w:rsidRDefault="00D93A72" w:rsidP="00714247">
      <w:pPr>
        <w:tabs>
          <w:tab w:val="left" w:pos="1701"/>
        </w:tabs>
        <w:spacing w:line="240" w:lineRule="auto"/>
        <w:ind w:left="1701" w:hanging="850"/>
        <w:jc w:val="both"/>
        <w:rPr>
          <w:rFonts w:ascii="ArialMT" w:hAnsi="ArialMT" w:cs="ArialMT"/>
          <w:lang w:val="en-US"/>
        </w:rPr>
      </w:pPr>
      <w:r>
        <w:rPr>
          <w:rFonts w:ascii="Arial" w:hAnsi="Arial" w:cs="Arial"/>
        </w:rPr>
        <w:t>3.</w:t>
      </w:r>
      <w:r w:rsidR="003D5B51">
        <w:rPr>
          <w:rFonts w:ascii="Arial" w:hAnsi="Arial" w:cs="Arial"/>
        </w:rPr>
        <w:t>4</w:t>
      </w:r>
      <w:r>
        <w:rPr>
          <w:rFonts w:ascii="Arial" w:hAnsi="Arial" w:cs="Arial"/>
        </w:rPr>
        <w:t>.3.</w:t>
      </w:r>
      <w:r>
        <w:rPr>
          <w:rFonts w:ascii="Arial" w:hAnsi="Arial" w:cs="Arial"/>
        </w:rPr>
        <w:tab/>
      </w:r>
      <w:r w:rsidR="00306545">
        <w:rPr>
          <w:rFonts w:ascii="Arial" w:hAnsi="Arial" w:cs="Arial"/>
          <w:b/>
        </w:rPr>
        <w:t>Visitors</w:t>
      </w:r>
      <w:r w:rsidR="00306545">
        <w:rPr>
          <w:rFonts w:ascii="Arial" w:hAnsi="Arial" w:cs="Arial"/>
        </w:rPr>
        <w:t>.</w:t>
      </w:r>
      <w:r w:rsidR="00306545" w:rsidRPr="00714247">
        <w:rPr>
          <w:rFonts w:ascii="Arial" w:hAnsi="Arial" w:cs="Arial"/>
        </w:rPr>
        <w:t xml:space="preserve"> </w:t>
      </w:r>
      <w:r w:rsidR="00306545" w:rsidRPr="00546DFF">
        <w:rPr>
          <w:rFonts w:ascii="Arial" w:hAnsi="Arial" w:cs="Arial"/>
        </w:rPr>
        <w:t xml:space="preserve">The Institution shall ensure that Visitors sign an Appointment agreement before commencing any activity at the Institution.  Such agreement shall place the Visitor under the scope of this Policy and shall </w:t>
      </w:r>
      <w:proofErr w:type="gramStart"/>
      <w:r w:rsidR="00306545" w:rsidRPr="00546DFF">
        <w:rPr>
          <w:rFonts w:ascii="Arial" w:hAnsi="Arial" w:cs="Arial"/>
        </w:rPr>
        <w:t>make reference</w:t>
      </w:r>
      <w:proofErr w:type="gramEnd"/>
      <w:r w:rsidR="00306545" w:rsidRPr="00546DFF">
        <w:rPr>
          <w:rFonts w:ascii="Arial" w:hAnsi="Arial" w:cs="Arial"/>
        </w:rPr>
        <w:t xml:space="preserve"> to this Policy, a copy of which will be made available to the Visitor.</w:t>
      </w:r>
      <w:r w:rsidRPr="00D93A72">
        <w:rPr>
          <w:rFonts w:ascii="ArialMT" w:hAnsi="ArialMT" w:cs="ArialMT"/>
          <w:lang w:val="en-US"/>
        </w:rPr>
        <w:t xml:space="preserve"> </w:t>
      </w:r>
    </w:p>
    <w:p w14:paraId="0677936A" w14:textId="24CDD322" w:rsidR="005F115C" w:rsidRDefault="00E62322" w:rsidP="00E62322">
      <w:pPr>
        <w:tabs>
          <w:tab w:val="left" w:pos="851"/>
          <w:tab w:val="left" w:pos="1701"/>
        </w:tabs>
        <w:spacing w:after="0" w:line="240" w:lineRule="auto"/>
        <w:ind w:left="1701" w:hanging="1701"/>
        <w:jc w:val="both"/>
        <w:rPr>
          <w:rFonts w:ascii="Arial" w:hAnsi="Arial" w:cs="Arial"/>
        </w:rPr>
      </w:pPr>
      <w:r>
        <w:rPr>
          <w:rFonts w:ascii="Arial" w:hAnsi="Arial" w:cs="Arial"/>
        </w:rPr>
        <w:tab/>
      </w:r>
      <w:r w:rsidR="00040ADA">
        <w:rPr>
          <w:rFonts w:ascii="Arial" w:hAnsi="Arial" w:cs="Arial"/>
        </w:rPr>
        <w:t>3.</w:t>
      </w:r>
      <w:r w:rsidR="003D5B51">
        <w:rPr>
          <w:rFonts w:ascii="Arial" w:hAnsi="Arial" w:cs="Arial"/>
        </w:rPr>
        <w:t>4</w:t>
      </w:r>
      <w:r w:rsidR="00040ADA">
        <w:rPr>
          <w:rFonts w:ascii="Arial" w:hAnsi="Arial" w:cs="Arial"/>
        </w:rPr>
        <w:t>.4.</w:t>
      </w:r>
      <w:r w:rsidR="00040ADA">
        <w:rPr>
          <w:rFonts w:ascii="Arial" w:hAnsi="Arial" w:cs="Arial"/>
        </w:rPr>
        <w:tab/>
      </w:r>
      <w:r w:rsidR="00040ADA" w:rsidRPr="00E62322">
        <w:rPr>
          <w:rFonts w:ascii="Arial" w:hAnsi="Arial" w:cs="Arial"/>
          <w:b/>
        </w:rPr>
        <w:t>Informed consent</w:t>
      </w:r>
      <w:r w:rsidR="00040ADA">
        <w:rPr>
          <w:rFonts w:ascii="Arial" w:hAnsi="Arial" w:cs="Arial"/>
        </w:rPr>
        <w:t xml:space="preserve">. </w:t>
      </w:r>
      <w:r w:rsidR="006F004B">
        <w:rPr>
          <w:rFonts w:ascii="Arial" w:hAnsi="Arial" w:cs="Arial"/>
        </w:rPr>
        <w:t xml:space="preserve"> </w:t>
      </w:r>
      <w:r w:rsidRPr="00A76520">
        <w:rPr>
          <w:rFonts w:ascii="ArialMT" w:hAnsi="ArialMT" w:cs="ArialMT"/>
          <w:lang w:val="en-US"/>
        </w:rPr>
        <w:t xml:space="preserve">This Policy shall be included </w:t>
      </w:r>
      <w:r w:rsidR="00E56360">
        <w:rPr>
          <w:rFonts w:ascii="ArialMT" w:hAnsi="ArialMT" w:cs="ArialMT"/>
          <w:lang w:val="en-US"/>
        </w:rPr>
        <w:t>o</w:t>
      </w:r>
      <w:r w:rsidRPr="00A76520">
        <w:rPr>
          <w:rFonts w:ascii="ArialMT" w:hAnsi="ArialMT" w:cs="ArialMT"/>
          <w:lang w:val="en-US"/>
        </w:rPr>
        <w:t xml:space="preserve">n the </w:t>
      </w:r>
      <w:r>
        <w:rPr>
          <w:rFonts w:ascii="ArialMT" w:hAnsi="ArialMT" w:cs="ArialMT"/>
          <w:lang w:val="en-US"/>
        </w:rPr>
        <w:t>Institution’s website, the [</w:t>
      </w:r>
      <w:r w:rsidRPr="00553AC6">
        <w:rPr>
          <w:rFonts w:ascii="Arial" w:hAnsi="Arial" w:cs="Arial"/>
          <w:color w:val="000000" w:themeColor="text1"/>
          <w:shd w:val="clear" w:color="auto" w:fill="D9D9D9" w:themeFill="background1" w:themeFillShade="D9"/>
        </w:rPr>
        <w:t>Title of faculty handbook</w:t>
      </w:r>
      <w:r>
        <w:rPr>
          <w:rFonts w:ascii="ArialMT" w:hAnsi="ArialMT" w:cs="ArialMT"/>
          <w:lang w:val="en-US"/>
        </w:rPr>
        <w:t>] and</w:t>
      </w:r>
      <w:r w:rsidRPr="00A76520">
        <w:rPr>
          <w:rFonts w:ascii="ArialMT" w:hAnsi="ArialMT" w:cs="ArialMT"/>
          <w:lang w:val="en-US"/>
        </w:rPr>
        <w:t xml:space="preserve"> the </w:t>
      </w:r>
      <w:r>
        <w:rPr>
          <w:rFonts w:ascii="ArialMT" w:hAnsi="ArialMT" w:cs="ArialMT"/>
          <w:lang w:val="en-US"/>
        </w:rPr>
        <w:t>[</w:t>
      </w:r>
      <w:r w:rsidRPr="00553AC6">
        <w:rPr>
          <w:rFonts w:ascii="Arial" w:hAnsi="Arial" w:cs="Arial"/>
          <w:color w:val="000000" w:themeColor="text1"/>
          <w:shd w:val="clear" w:color="auto" w:fill="D9D9D9" w:themeFill="background1" w:themeFillShade="D9"/>
        </w:rPr>
        <w:t>Title of student handbooks</w:t>
      </w:r>
      <w:r>
        <w:rPr>
          <w:rFonts w:ascii="ArialMT" w:hAnsi="ArialMT" w:cs="ArialMT"/>
          <w:lang w:val="en-US"/>
        </w:rPr>
        <w:t xml:space="preserve">]. </w:t>
      </w:r>
      <w:r w:rsidRPr="00A76520">
        <w:rPr>
          <w:rFonts w:ascii="ArialMT" w:hAnsi="ArialMT" w:cs="ArialMT"/>
          <w:lang w:val="en-US"/>
        </w:rPr>
        <w:t xml:space="preserve">In addition, a reference to this Policy shall </w:t>
      </w:r>
      <w:r w:rsidRPr="00003A3B">
        <w:rPr>
          <w:rFonts w:ascii="ArialMT" w:hAnsi="ArialMT" w:cs="ArialMT"/>
          <w:lang w:val="en-US"/>
        </w:rPr>
        <w:t xml:space="preserve">be made </w:t>
      </w:r>
      <w:proofErr w:type="gramStart"/>
      <w:r w:rsidRPr="00003A3B">
        <w:rPr>
          <w:rFonts w:ascii="ArialMT" w:hAnsi="ArialMT" w:cs="ArialMT"/>
          <w:lang w:val="en-US"/>
        </w:rPr>
        <w:t>in</w:t>
      </w:r>
      <w:proofErr w:type="gramEnd"/>
      <w:r w:rsidRPr="00003A3B">
        <w:rPr>
          <w:rFonts w:ascii="ArialMT" w:hAnsi="ArialMT" w:cs="ArialMT"/>
          <w:lang w:val="en-US"/>
        </w:rPr>
        <w:t xml:space="preserve"> </w:t>
      </w:r>
      <w:r w:rsidR="005806D1">
        <w:rPr>
          <w:rFonts w:ascii="ArialMT" w:hAnsi="ArialMT" w:cs="ArialMT"/>
          <w:lang w:val="en-US"/>
        </w:rPr>
        <w:t>[</w:t>
      </w:r>
      <w:r w:rsidR="005806D1" w:rsidRPr="00E171EF">
        <w:rPr>
          <w:rFonts w:ascii="Arial" w:hAnsi="Arial" w:cs="Arial"/>
        </w:rPr>
        <w:t>the terms and conditions of enrolment of Students</w:t>
      </w:r>
      <w:r w:rsidR="005806D1">
        <w:rPr>
          <w:rFonts w:ascii="Arial" w:hAnsi="Arial" w:cs="Arial"/>
        </w:rPr>
        <w:t>]</w:t>
      </w:r>
      <w:r w:rsidR="005806D1" w:rsidRPr="00003A3B">
        <w:rPr>
          <w:rFonts w:ascii="Arial" w:hAnsi="Arial" w:cs="Arial"/>
        </w:rPr>
        <w:t>,</w:t>
      </w:r>
      <w:r w:rsidR="005806D1" w:rsidRPr="00003A3B">
        <w:rPr>
          <w:rFonts w:ascii="ArialMT" w:hAnsi="ArialMT" w:cs="ArialMT"/>
          <w:lang w:val="en-US"/>
        </w:rPr>
        <w:t xml:space="preserve"> </w:t>
      </w:r>
      <w:r w:rsidRPr="00003A3B">
        <w:rPr>
          <w:rFonts w:ascii="ArialMT" w:hAnsi="ArialMT" w:cs="ArialMT"/>
          <w:lang w:val="en-US"/>
        </w:rPr>
        <w:t xml:space="preserve">academic catalogues or their equivalent. </w:t>
      </w:r>
      <w:r w:rsidR="00E56360" w:rsidRPr="00003A3B">
        <w:rPr>
          <w:rFonts w:ascii="ArialMT" w:hAnsi="ArialMT" w:cs="ArialMT"/>
          <w:lang w:val="en-US"/>
        </w:rPr>
        <w:t xml:space="preserve">Said reference shall be in </w:t>
      </w:r>
      <w:r w:rsidR="00E56360">
        <w:rPr>
          <w:rFonts w:ascii="ArialMT" w:hAnsi="ArialMT" w:cs="ArialMT"/>
          <w:lang w:val="en-US"/>
        </w:rPr>
        <w:t>sufficient</w:t>
      </w:r>
      <w:r w:rsidR="00E56360" w:rsidRPr="00003A3B">
        <w:rPr>
          <w:rFonts w:ascii="ArialMT" w:hAnsi="ArialMT" w:cs="ArialMT"/>
          <w:lang w:val="en-US"/>
        </w:rPr>
        <w:t xml:space="preserve"> detail </w:t>
      </w:r>
      <w:r w:rsidR="00E56360">
        <w:rPr>
          <w:rFonts w:ascii="ArialMT" w:hAnsi="ArialMT" w:cs="ArialMT"/>
          <w:lang w:val="en-US"/>
        </w:rPr>
        <w:t>to enable the full text of the Policy to be easily accessed.</w:t>
      </w:r>
    </w:p>
    <w:p w14:paraId="073E1A05" w14:textId="62011481" w:rsidR="00553957" w:rsidRPr="006462B0" w:rsidRDefault="00553957" w:rsidP="00AE79C2">
      <w:pPr>
        <w:rPr>
          <w:rFonts w:ascii="ArialMT" w:hAnsi="ArialMT" w:cs="ArialMT"/>
          <w:lang w:val="en-US"/>
        </w:rPr>
      </w:pPr>
    </w:p>
    <w:p w14:paraId="2094D0C9" w14:textId="77777777" w:rsidR="002A1636" w:rsidRPr="001B2785" w:rsidRDefault="002A1636">
      <w:pPr>
        <w:pStyle w:val="Heading1"/>
        <w:keepLines w:val="0"/>
        <w:shd w:val="clear" w:color="auto" w:fill="1F497D" w:themeFill="text2"/>
        <w:spacing w:before="0" w:line="240" w:lineRule="auto"/>
        <w:rPr>
          <w:rFonts w:ascii="Arial" w:hAnsi="Arial" w:cs="Arial"/>
          <w:color w:val="FFFFFF" w:themeColor="background1"/>
          <w:sz w:val="22"/>
          <w:szCs w:val="22"/>
        </w:rPr>
      </w:pPr>
    </w:p>
    <w:p w14:paraId="08BA10A7" w14:textId="48390DE1" w:rsidR="00BC14B7" w:rsidRPr="001B2785" w:rsidRDefault="001E2B05">
      <w:pPr>
        <w:pStyle w:val="Heading1"/>
        <w:keepLines w:val="0"/>
        <w:shd w:val="clear" w:color="auto" w:fill="1F497D" w:themeFill="text2"/>
        <w:spacing w:before="0" w:after="240" w:line="480" w:lineRule="auto"/>
        <w:rPr>
          <w:rFonts w:ascii="Arial" w:hAnsi="Arial" w:cs="Arial"/>
          <w:color w:val="FFFFFF" w:themeColor="background1"/>
          <w:sz w:val="24"/>
          <w:szCs w:val="22"/>
        </w:rPr>
      </w:pPr>
      <w:bookmarkStart w:id="9" w:name="_Toc490468519"/>
      <w:bookmarkStart w:id="10" w:name="_Toc490821207"/>
      <w:bookmarkStart w:id="11" w:name="_Toc512870517"/>
      <w:r w:rsidRPr="001B2785">
        <w:rPr>
          <w:rFonts w:ascii="Arial" w:hAnsi="Arial" w:cs="Arial"/>
          <w:color w:val="FFFFFF" w:themeColor="background1"/>
          <w:sz w:val="24"/>
          <w:szCs w:val="22"/>
        </w:rPr>
        <w:t>ARTICLE 4</w:t>
      </w:r>
      <w:r w:rsidR="00883178" w:rsidRPr="001B2785">
        <w:rPr>
          <w:rFonts w:ascii="Arial" w:hAnsi="Arial" w:cs="Arial"/>
          <w:color w:val="FFFFFF" w:themeColor="background1"/>
          <w:sz w:val="24"/>
          <w:szCs w:val="22"/>
        </w:rPr>
        <w:t xml:space="preserve"> </w:t>
      </w:r>
      <w:r w:rsidR="00A14F13">
        <w:rPr>
          <w:rFonts w:ascii="Arial" w:hAnsi="Arial" w:cs="Arial"/>
          <w:color w:val="FFFFFF" w:themeColor="background1"/>
          <w:sz w:val="24"/>
          <w:szCs w:val="22"/>
        </w:rPr>
        <w:t>–</w:t>
      </w:r>
      <w:r w:rsidR="00850269">
        <w:rPr>
          <w:rFonts w:ascii="Arial" w:hAnsi="Arial" w:cs="Arial"/>
          <w:color w:val="FFFFFF" w:themeColor="background1"/>
          <w:sz w:val="24"/>
          <w:szCs w:val="22"/>
        </w:rPr>
        <w:t xml:space="preserve"> </w:t>
      </w:r>
      <w:r w:rsidR="00A14F13">
        <w:rPr>
          <w:rFonts w:ascii="Arial" w:hAnsi="Arial" w:cs="Arial"/>
          <w:color w:val="FFFFFF" w:themeColor="background1"/>
          <w:sz w:val="24"/>
          <w:szCs w:val="22"/>
        </w:rPr>
        <w:t>GOVERNANCE AND OPERATION</w:t>
      </w:r>
      <w:bookmarkEnd w:id="9"/>
      <w:bookmarkEnd w:id="10"/>
      <w:bookmarkEnd w:id="11"/>
    </w:p>
    <w:p w14:paraId="5801BA31" w14:textId="2803EBD7" w:rsidR="00D84124" w:rsidRPr="00A60279" w:rsidRDefault="0025782C" w:rsidP="00A60279">
      <w:pPr>
        <w:tabs>
          <w:tab w:val="left" w:pos="851"/>
        </w:tabs>
        <w:spacing w:after="0" w:line="240" w:lineRule="auto"/>
        <w:jc w:val="both"/>
        <w:rPr>
          <w:rFonts w:ascii="Arial" w:hAnsi="Arial" w:cs="Arial"/>
          <w:b/>
          <w:color w:val="0070C0"/>
          <w:sz w:val="24"/>
        </w:rPr>
      </w:pPr>
      <w:r w:rsidRPr="00A60279">
        <w:rPr>
          <w:rFonts w:ascii="Arial" w:hAnsi="Arial" w:cs="Arial"/>
          <w:b/>
          <w:color w:val="0070C0"/>
          <w:sz w:val="24"/>
        </w:rPr>
        <w:t>4.1.</w:t>
      </w:r>
      <w:r w:rsidRPr="00A60279">
        <w:rPr>
          <w:rFonts w:ascii="Arial" w:hAnsi="Arial" w:cs="Arial"/>
          <w:b/>
          <w:color w:val="0070C0"/>
          <w:sz w:val="24"/>
        </w:rPr>
        <w:tab/>
      </w:r>
      <w:r w:rsidR="00075985" w:rsidRPr="00A60279">
        <w:rPr>
          <w:rFonts w:ascii="Arial" w:hAnsi="Arial" w:cs="Arial"/>
          <w:b/>
          <w:color w:val="0070C0"/>
          <w:sz w:val="24"/>
        </w:rPr>
        <w:t xml:space="preserve">IP </w:t>
      </w:r>
      <w:r w:rsidR="00F72FDB">
        <w:rPr>
          <w:rFonts w:ascii="Arial" w:hAnsi="Arial" w:cs="Arial"/>
          <w:b/>
          <w:color w:val="0070C0"/>
          <w:sz w:val="24"/>
        </w:rPr>
        <w:t>Committee</w:t>
      </w:r>
      <w:r w:rsidR="00E95DD8" w:rsidRPr="00A60279">
        <w:rPr>
          <w:rFonts w:ascii="Arial" w:hAnsi="Arial" w:cs="Arial"/>
          <w:b/>
          <w:color w:val="0070C0"/>
          <w:sz w:val="24"/>
        </w:rPr>
        <w:tab/>
      </w:r>
    </w:p>
    <w:p w14:paraId="5550D639" w14:textId="77777777" w:rsidR="00D84124" w:rsidRPr="000E6BEF" w:rsidRDefault="00D84124" w:rsidP="00811E82">
      <w:pPr>
        <w:spacing w:after="0" w:line="240" w:lineRule="auto"/>
        <w:jc w:val="both"/>
        <w:rPr>
          <w:rFonts w:ascii="Arial" w:hAnsi="Arial" w:cs="Arial"/>
        </w:rPr>
      </w:pPr>
    </w:p>
    <w:p w14:paraId="1330D29E" w14:textId="193DD00F" w:rsidR="00180A9C" w:rsidRPr="00CA35F6" w:rsidRDefault="00FE07CF" w:rsidP="00072A78">
      <w:pPr>
        <w:pStyle w:val="ListParagraph"/>
        <w:numPr>
          <w:ilvl w:val="0"/>
          <w:numId w:val="16"/>
        </w:numPr>
        <w:tabs>
          <w:tab w:val="left" w:pos="851"/>
        </w:tabs>
        <w:spacing w:after="0" w:line="240" w:lineRule="auto"/>
        <w:ind w:left="851" w:hanging="851"/>
        <w:jc w:val="both"/>
        <w:rPr>
          <w:rFonts w:ascii="Arial" w:hAnsi="Arial" w:cs="Arial"/>
        </w:rPr>
      </w:pPr>
      <w:r w:rsidRPr="00811E82">
        <w:rPr>
          <w:rFonts w:ascii="Arial" w:hAnsi="Arial" w:cs="Arial"/>
          <w:b/>
        </w:rPr>
        <w:t>Purpose</w:t>
      </w:r>
      <w:r>
        <w:rPr>
          <w:rFonts w:ascii="Arial" w:hAnsi="Arial" w:cs="Arial"/>
        </w:rPr>
        <w:t xml:space="preserve">. The Institution shall establish </w:t>
      </w:r>
      <w:r w:rsidR="00F72FDB">
        <w:rPr>
          <w:rFonts w:ascii="Arial" w:hAnsi="Arial" w:cs="Arial"/>
        </w:rPr>
        <w:t xml:space="preserve">an IP Committee </w:t>
      </w:r>
      <w:r w:rsidR="00AC6876" w:rsidRPr="00CA35F6">
        <w:rPr>
          <w:rFonts w:ascii="Arial" w:hAnsi="Arial" w:cs="Arial"/>
        </w:rPr>
        <w:t xml:space="preserve">to oversee the </w:t>
      </w:r>
      <w:r w:rsidR="00AC6876" w:rsidRPr="00850269">
        <w:rPr>
          <w:rFonts w:ascii="Arial" w:hAnsi="Arial" w:cs="Arial"/>
        </w:rPr>
        <w:t>implementation and evolution</w:t>
      </w:r>
      <w:r w:rsidR="00AC6876" w:rsidRPr="00CA35F6">
        <w:rPr>
          <w:rFonts w:ascii="Arial" w:hAnsi="Arial" w:cs="Arial"/>
        </w:rPr>
        <w:t xml:space="preserve"> of this Policy and provide strategic guidance to </w:t>
      </w:r>
      <w:r w:rsidR="005223BE">
        <w:rPr>
          <w:rFonts w:ascii="Arial" w:hAnsi="Arial" w:cs="Arial"/>
        </w:rPr>
        <w:t xml:space="preserve">the </w:t>
      </w:r>
      <w:r w:rsidR="00EC5AC1">
        <w:rPr>
          <w:rFonts w:ascii="Arial" w:hAnsi="Arial" w:cs="Arial"/>
        </w:rPr>
        <w:t>IPMO</w:t>
      </w:r>
      <w:r w:rsidR="00E56360">
        <w:rPr>
          <w:rFonts w:ascii="Arial" w:hAnsi="Arial" w:cs="Arial"/>
        </w:rPr>
        <w:t xml:space="preserve"> (according to Article 4.2 below)</w:t>
      </w:r>
      <w:r w:rsidR="00E56360" w:rsidRPr="00CA35F6">
        <w:rPr>
          <w:rFonts w:ascii="Arial" w:hAnsi="Arial" w:cs="Arial"/>
        </w:rPr>
        <w:t xml:space="preserve">.  </w:t>
      </w:r>
    </w:p>
    <w:p w14:paraId="7C19D76B" w14:textId="77777777" w:rsidR="00657B2A" w:rsidRDefault="00657B2A" w:rsidP="00811E82">
      <w:pPr>
        <w:tabs>
          <w:tab w:val="left" w:pos="851"/>
        </w:tabs>
        <w:spacing w:after="0" w:line="240" w:lineRule="auto"/>
        <w:ind w:left="851" w:hanging="851"/>
        <w:jc w:val="both"/>
        <w:rPr>
          <w:rFonts w:ascii="Arial" w:hAnsi="Arial" w:cs="Arial"/>
        </w:rPr>
      </w:pPr>
    </w:p>
    <w:p w14:paraId="3402237A" w14:textId="32D4BE78" w:rsidR="000A2A3A" w:rsidRDefault="00180A9C" w:rsidP="00811E82">
      <w:pPr>
        <w:tabs>
          <w:tab w:val="left" w:pos="851"/>
        </w:tabs>
        <w:spacing w:after="0" w:line="240" w:lineRule="auto"/>
        <w:ind w:left="851" w:hanging="851"/>
        <w:jc w:val="both"/>
        <w:rPr>
          <w:rFonts w:ascii="Arial" w:hAnsi="Arial" w:cs="Arial"/>
        </w:rPr>
      </w:pPr>
      <w:r>
        <w:rPr>
          <w:rFonts w:ascii="Arial" w:hAnsi="Arial" w:cs="Arial"/>
        </w:rPr>
        <w:t>4.1.2.</w:t>
      </w:r>
      <w:r>
        <w:rPr>
          <w:rFonts w:ascii="Arial" w:hAnsi="Arial" w:cs="Arial"/>
        </w:rPr>
        <w:tab/>
      </w:r>
      <w:r w:rsidR="00FE07CF" w:rsidRPr="00811E82">
        <w:rPr>
          <w:rFonts w:ascii="Arial" w:hAnsi="Arial" w:cs="Arial"/>
          <w:b/>
        </w:rPr>
        <w:t>Composition</w:t>
      </w:r>
      <w:r w:rsidR="00FE07CF">
        <w:rPr>
          <w:rFonts w:ascii="Arial" w:hAnsi="Arial" w:cs="Arial"/>
        </w:rPr>
        <w:t xml:space="preserve">. </w:t>
      </w:r>
      <w:r w:rsidR="00AC6876">
        <w:rPr>
          <w:rFonts w:ascii="Arial" w:hAnsi="Arial" w:cs="Arial"/>
        </w:rPr>
        <w:t xml:space="preserve">The </w:t>
      </w:r>
      <w:r w:rsidR="00F72FDB">
        <w:rPr>
          <w:rFonts w:ascii="Arial" w:hAnsi="Arial" w:cs="Arial"/>
        </w:rPr>
        <w:t xml:space="preserve">IP Committee </w:t>
      </w:r>
      <w:r w:rsidR="000A2A3A">
        <w:rPr>
          <w:rFonts w:ascii="Arial" w:hAnsi="Arial" w:cs="Arial"/>
        </w:rPr>
        <w:t>shall</w:t>
      </w:r>
      <w:r w:rsidR="00AC6876">
        <w:rPr>
          <w:rFonts w:ascii="Arial" w:hAnsi="Arial" w:cs="Arial"/>
        </w:rPr>
        <w:t xml:space="preserve"> </w:t>
      </w:r>
      <w:r w:rsidR="00AC6876" w:rsidRPr="00811E82">
        <w:rPr>
          <w:rFonts w:ascii="Arial" w:hAnsi="Arial" w:cs="Arial"/>
        </w:rPr>
        <w:t xml:space="preserve">consist </w:t>
      </w:r>
      <w:r w:rsidR="00AC6876">
        <w:rPr>
          <w:rFonts w:ascii="Arial" w:hAnsi="Arial" w:cs="Arial"/>
        </w:rPr>
        <w:t xml:space="preserve">of </w:t>
      </w:r>
      <w:r w:rsidR="000A2A3A">
        <w:rPr>
          <w:rFonts w:ascii="Arial" w:hAnsi="Arial" w:cs="Arial"/>
        </w:rPr>
        <w:t>[</w:t>
      </w:r>
      <w:r w:rsidR="005013EF">
        <w:rPr>
          <w:rFonts w:ascii="Arial" w:hAnsi="Arial" w:cs="Arial"/>
          <w:color w:val="000000" w:themeColor="text1"/>
          <w:shd w:val="clear" w:color="auto" w:fill="D9D9D9" w:themeFill="background1" w:themeFillShade="D9"/>
        </w:rPr>
        <w:t>C</w:t>
      </w:r>
      <w:r w:rsidR="000A2A3A" w:rsidRPr="00553AC6">
        <w:rPr>
          <w:rFonts w:ascii="Arial" w:hAnsi="Arial" w:cs="Arial"/>
          <w:color w:val="000000" w:themeColor="text1"/>
          <w:shd w:val="clear" w:color="auto" w:fill="D9D9D9" w:themeFill="background1" w:themeFillShade="D9"/>
        </w:rPr>
        <w:t>omposition</w:t>
      </w:r>
      <w:r w:rsidR="000A2A3A">
        <w:rPr>
          <w:rFonts w:ascii="Arial" w:hAnsi="Arial" w:cs="Arial"/>
        </w:rPr>
        <w:t>]</w:t>
      </w:r>
      <w:r w:rsidR="005223BE">
        <w:rPr>
          <w:rFonts w:ascii="Arial" w:hAnsi="Arial" w:cs="Arial"/>
        </w:rPr>
        <w:t xml:space="preserve">, chaired by the Senior Responsible Officer or their </w:t>
      </w:r>
      <w:r w:rsidR="00E56360">
        <w:rPr>
          <w:rFonts w:ascii="Arial" w:hAnsi="Arial" w:cs="Arial"/>
        </w:rPr>
        <w:t>designated other</w:t>
      </w:r>
      <w:r w:rsidR="00B06F85">
        <w:rPr>
          <w:rFonts w:ascii="Arial" w:hAnsi="Arial" w:cs="Arial"/>
        </w:rPr>
        <w:t>.</w:t>
      </w:r>
    </w:p>
    <w:p w14:paraId="18EA82FA" w14:textId="77777777" w:rsidR="000A2A3A" w:rsidRDefault="000A2A3A" w:rsidP="00811E82">
      <w:pPr>
        <w:tabs>
          <w:tab w:val="left" w:pos="851"/>
        </w:tabs>
        <w:spacing w:after="0" w:line="240" w:lineRule="auto"/>
        <w:ind w:left="851" w:hanging="851"/>
        <w:jc w:val="both"/>
        <w:rPr>
          <w:rFonts w:ascii="Arial" w:hAnsi="Arial" w:cs="Arial"/>
        </w:rPr>
      </w:pPr>
    </w:p>
    <w:p w14:paraId="5D393D69" w14:textId="44EA7B3D" w:rsidR="00E56360" w:rsidRPr="00375ED1" w:rsidRDefault="00392235" w:rsidP="00E56360">
      <w:pPr>
        <w:tabs>
          <w:tab w:val="left" w:pos="851"/>
        </w:tabs>
        <w:autoSpaceDE w:val="0"/>
        <w:autoSpaceDN w:val="0"/>
        <w:adjustRightInd w:val="0"/>
        <w:spacing w:after="0" w:line="240" w:lineRule="auto"/>
        <w:ind w:left="851" w:hanging="851"/>
        <w:jc w:val="both"/>
        <w:rPr>
          <w:rFonts w:ascii="Arial" w:eastAsiaTheme="minorHAnsi" w:hAnsi="Arial" w:cs="Arial"/>
          <w:lang w:val="en-US" w:eastAsia="en-US"/>
        </w:rPr>
      </w:pPr>
      <w:r>
        <w:rPr>
          <w:rFonts w:ascii="Arial" w:hAnsi="Arial" w:cs="Arial"/>
        </w:rPr>
        <w:t>4.1.</w:t>
      </w:r>
      <w:r w:rsidR="002942BB">
        <w:rPr>
          <w:rFonts w:ascii="Arial" w:hAnsi="Arial" w:cs="Arial"/>
        </w:rPr>
        <w:t>3</w:t>
      </w:r>
      <w:r>
        <w:rPr>
          <w:rFonts w:ascii="Arial" w:hAnsi="Arial" w:cs="Arial"/>
        </w:rPr>
        <w:t>.</w:t>
      </w:r>
      <w:r>
        <w:rPr>
          <w:rFonts w:ascii="Arial" w:hAnsi="Arial" w:cs="Arial"/>
        </w:rPr>
        <w:tab/>
      </w:r>
      <w:r w:rsidR="00E56360" w:rsidRPr="00811E82">
        <w:rPr>
          <w:rFonts w:ascii="Arial" w:hAnsi="Arial" w:cs="Arial"/>
          <w:b/>
        </w:rPr>
        <w:t>Responsibilities</w:t>
      </w:r>
      <w:r w:rsidR="00E56360">
        <w:rPr>
          <w:rFonts w:ascii="Arial" w:hAnsi="Arial" w:cs="Arial"/>
        </w:rPr>
        <w:t xml:space="preserve">. </w:t>
      </w:r>
      <w:r w:rsidR="00E56360" w:rsidRPr="000E6BEF">
        <w:rPr>
          <w:rFonts w:ascii="Arial" w:hAnsi="Arial" w:cs="Arial"/>
        </w:rPr>
        <w:t xml:space="preserve">The </w:t>
      </w:r>
      <w:r w:rsidR="00F72FDB">
        <w:rPr>
          <w:rFonts w:ascii="Arial" w:hAnsi="Arial" w:cs="Arial"/>
        </w:rPr>
        <w:t xml:space="preserve">IP Committee </w:t>
      </w:r>
      <w:r w:rsidR="00E56360">
        <w:rPr>
          <w:rFonts w:ascii="Arial" w:hAnsi="Arial" w:cs="Arial"/>
        </w:rPr>
        <w:t xml:space="preserve">is the ultimate </w:t>
      </w:r>
      <w:proofErr w:type="gramStart"/>
      <w:r w:rsidR="00E56360">
        <w:rPr>
          <w:rFonts w:ascii="Arial" w:hAnsi="Arial" w:cs="Arial"/>
        </w:rPr>
        <w:t>decision making</w:t>
      </w:r>
      <w:proofErr w:type="gramEnd"/>
      <w:r w:rsidR="00E56360">
        <w:rPr>
          <w:rFonts w:ascii="Arial" w:hAnsi="Arial" w:cs="Arial"/>
        </w:rPr>
        <w:t xml:space="preserve"> body in the determination of an IP management and Commercialization strategy for a particular IP.</w:t>
      </w:r>
    </w:p>
    <w:p w14:paraId="550FE9CA" w14:textId="6EDADC10" w:rsidR="00D84124" w:rsidRPr="00E56360" w:rsidRDefault="00D84124" w:rsidP="00E56360">
      <w:pPr>
        <w:tabs>
          <w:tab w:val="left" w:pos="851"/>
        </w:tabs>
        <w:autoSpaceDE w:val="0"/>
        <w:autoSpaceDN w:val="0"/>
        <w:adjustRightInd w:val="0"/>
        <w:spacing w:after="0" w:line="240" w:lineRule="auto"/>
        <w:ind w:left="851" w:hanging="851"/>
        <w:jc w:val="both"/>
        <w:rPr>
          <w:rFonts w:ascii="Arial" w:hAnsi="Arial" w:cs="Arial"/>
          <w:lang w:val="en-US"/>
        </w:rPr>
      </w:pPr>
    </w:p>
    <w:p w14:paraId="5E88D8E7" w14:textId="310708EF" w:rsidR="00D84124" w:rsidRPr="000E6BEF" w:rsidRDefault="00392235" w:rsidP="00811E82">
      <w:pPr>
        <w:tabs>
          <w:tab w:val="left" w:pos="851"/>
        </w:tabs>
        <w:autoSpaceDE w:val="0"/>
        <w:autoSpaceDN w:val="0"/>
        <w:adjustRightInd w:val="0"/>
        <w:spacing w:after="0" w:line="240" w:lineRule="auto"/>
        <w:ind w:left="851" w:hanging="851"/>
        <w:jc w:val="both"/>
        <w:rPr>
          <w:rFonts w:ascii="Arial" w:hAnsi="Arial" w:cs="Arial"/>
        </w:rPr>
      </w:pPr>
      <w:r>
        <w:rPr>
          <w:rFonts w:ascii="Arial" w:hAnsi="Arial" w:cs="Arial"/>
        </w:rPr>
        <w:t>4.1.</w:t>
      </w:r>
      <w:r w:rsidR="002942BB">
        <w:rPr>
          <w:rFonts w:ascii="Arial" w:hAnsi="Arial" w:cs="Arial"/>
        </w:rPr>
        <w:t>4</w:t>
      </w:r>
      <w:r>
        <w:rPr>
          <w:rFonts w:ascii="Arial" w:hAnsi="Arial" w:cs="Arial"/>
        </w:rPr>
        <w:t>.</w:t>
      </w:r>
      <w:r>
        <w:rPr>
          <w:rFonts w:ascii="Arial" w:hAnsi="Arial" w:cs="Arial"/>
        </w:rPr>
        <w:tab/>
      </w:r>
      <w:r w:rsidR="0008169A" w:rsidRPr="0008169A">
        <w:rPr>
          <w:rFonts w:ascii="Arial" w:hAnsi="Arial" w:cs="Arial"/>
          <w:b/>
        </w:rPr>
        <w:t>Meetings</w:t>
      </w:r>
      <w:r w:rsidR="0008169A">
        <w:rPr>
          <w:rFonts w:ascii="Arial" w:hAnsi="Arial" w:cs="Arial"/>
        </w:rPr>
        <w:t xml:space="preserve">. </w:t>
      </w:r>
      <w:r w:rsidR="00D84124" w:rsidRPr="000E6BEF">
        <w:rPr>
          <w:rFonts w:ascii="Arial" w:hAnsi="Arial" w:cs="Arial"/>
        </w:rPr>
        <w:t xml:space="preserve">The </w:t>
      </w:r>
      <w:r w:rsidR="00F72FDB">
        <w:rPr>
          <w:rFonts w:ascii="Arial" w:hAnsi="Arial" w:cs="Arial"/>
        </w:rPr>
        <w:t xml:space="preserve">IP Committee </w:t>
      </w:r>
      <w:r w:rsidR="00D84124" w:rsidRPr="000E6BEF">
        <w:rPr>
          <w:rFonts w:ascii="Arial" w:hAnsi="Arial" w:cs="Arial"/>
        </w:rPr>
        <w:t>shall</w:t>
      </w:r>
      <w:r w:rsidR="009374B0">
        <w:rPr>
          <w:rFonts w:ascii="Arial" w:hAnsi="Arial" w:cs="Arial"/>
        </w:rPr>
        <w:t xml:space="preserve"> establish regular meetings</w:t>
      </w:r>
      <w:r w:rsidR="000D6309">
        <w:rPr>
          <w:rFonts w:ascii="Arial" w:hAnsi="Arial" w:cs="Arial"/>
        </w:rPr>
        <w:t xml:space="preserve"> </w:t>
      </w:r>
      <w:proofErr w:type="gramStart"/>
      <w:r w:rsidR="000D6309">
        <w:rPr>
          <w:rFonts w:ascii="Arial" w:hAnsi="Arial" w:cs="Arial"/>
        </w:rPr>
        <w:t>and also</w:t>
      </w:r>
      <w:proofErr w:type="gramEnd"/>
      <w:r w:rsidR="000D6309">
        <w:rPr>
          <w:rFonts w:ascii="Arial" w:hAnsi="Arial" w:cs="Arial"/>
        </w:rPr>
        <w:t xml:space="preserve"> be available for </w:t>
      </w:r>
      <w:r w:rsidR="000D6309">
        <w:rPr>
          <w:rFonts w:ascii="Arial" w:hAnsi="Arial" w:cs="Arial"/>
          <w:i/>
        </w:rPr>
        <w:t xml:space="preserve">ad hoc </w:t>
      </w:r>
      <w:r w:rsidR="000D6309">
        <w:rPr>
          <w:rFonts w:ascii="Arial" w:hAnsi="Arial" w:cs="Arial"/>
        </w:rPr>
        <w:t>meetings</w:t>
      </w:r>
      <w:r w:rsidR="00222096">
        <w:rPr>
          <w:rFonts w:ascii="Arial" w:hAnsi="Arial" w:cs="Arial"/>
        </w:rPr>
        <w:t>.</w:t>
      </w:r>
    </w:p>
    <w:p w14:paraId="42F5ECAF" w14:textId="77777777" w:rsidR="00D84124" w:rsidRPr="000E6BEF" w:rsidRDefault="00D84124" w:rsidP="00811E82">
      <w:pPr>
        <w:spacing w:after="0" w:line="240" w:lineRule="auto"/>
        <w:jc w:val="both"/>
        <w:rPr>
          <w:rFonts w:ascii="Arial" w:hAnsi="Arial" w:cs="Arial"/>
        </w:rPr>
      </w:pPr>
    </w:p>
    <w:p w14:paraId="6F85DC73" w14:textId="381D78D0" w:rsidR="00D84124" w:rsidRPr="00A60279" w:rsidRDefault="0025782C" w:rsidP="00A60279">
      <w:pPr>
        <w:tabs>
          <w:tab w:val="left" w:pos="851"/>
        </w:tabs>
        <w:spacing w:after="0" w:line="240" w:lineRule="auto"/>
        <w:jc w:val="both"/>
        <w:rPr>
          <w:rFonts w:ascii="Arial" w:hAnsi="Arial" w:cs="Arial"/>
          <w:b/>
          <w:color w:val="0070C0"/>
          <w:sz w:val="24"/>
        </w:rPr>
      </w:pPr>
      <w:r w:rsidRPr="00A60279">
        <w:rPr>
          <w:rFonts w:ascii="Arial" w:hAnsi="Arial" w:cs="Arial"/>
          <w:b/>
          <w:color w:val="0070C0"/>
          <w:sz w:val="24"/>
        </w:rPr>
        <w:t>4.2.</w:t>
      </w:r>
      <w:r w:rsidRPr="00A60279">
        <w:rPr>
          <w:rFonts w:ascii="Arial" w:hAnsi="Arial" w:cs="Arial"/>
          <w:b/>
          <w:color w:val="0070C0"/>
          <w:sz w:val="24"/>
        </w:rPr>
        <w:tab/>
      </w:r>
      <w:r w:rsidR="009374B0" w:rsidRPr="00A60279">
        <w:rPr>
          <w:rFonts w:ascii="Arial" w:hAnsi="Arial" w:cs="Arial"/>
          <w:b/>
          <w:color w:val="0070C0"/>
          <w:sz w:val="24"/>
        </w:rPr>
        <w:t xml:space="preserve">The </w:t>
      </w:r>
      <w:r w:rsidR="00EC5AC1">
        <w:rPr>
          <w:rFonts w:ascii="Arial" w:hAnsi="Arial" w:cs="Arial"/>
          <w:b/>
          <w:color w:val="0070C0"/>
          <w:sz w:val="24"/>
        </w:rPr>
        <w:t>IP</w:t>
      </w:r>
      <w:r w:rsidR="00335B1F" w:rsidRPr="00A60279">
        <w:rPr>
          <w:rFonts w:ascii="Arial" w:hAnsi="Arial" w:cs="Arial"/>
          <w:b/>
          <w:color w:val="0070C0"/>
          <w:sz w:val="24"/>
        </w:rPr>
        <w:t xml:space="preserve"> </w:t>
      </w:r>
      <w:r w:rsidR="00C63A34" w:rsidRPr="00A60279">
        <w:rPr>
          <w:rFonts w:ascii="Arial" w:hAnsi="Arial" w:cs="Arial"/>
          <w:b/>
          <w:color w:val="0070C0"/>
          <w:sz w:val="24"/>
        </w:rPr>
        <w:t xml:space="preserve">Management </w:t>
      </w:r>
      <w:r w:rsidR="002B42D8" w:rsidRPr="00A60279">
        <w:rPr>
          <w:rFonts w:ascii="Arial" w:hAnsi="Arial" w:cs="Arial"/>
          <w:b/>
          <w:color w:val="0070C0"/>
          <w:sz w:val="24"/>
        </w:rPr>
        <w:t>Office</w:t>
      </w:r>
      <w:r w:rsidR="005806D1">
        <w:rPr>
          <w:rFonts w:ascii="Arial" w:hAnsi="Arial" w:cs="Arial"/>
          <w:b/>
          <w:color w:val="0070C0"/>
          <w:sz w:val="24"/>
        </w:rPr>
        <w:t xml:space="preserve"> (</w:t>
      </w:r>
      <w:r w:rsidR="00EC5AC1">
        <w:rPr>
          <w:rFonts w:ascii="Arial" w:hAnsi="Arial" w:cs="Arial"/>
          <w:b/>
          <w:color w:val="0070C0"/>
          <w:sz w:val="24"/>
        </w:rPr>
        <w:t>IPMO</w:t>
      </w:r>
      <w:r w:rsidR="005806D1">
        <w:rPr>
          <w:rFonts w:ascii="Arial" w:hAnsi="Arial" w:cs="Arial"/>
          <w:b/>
          <w:color w:val="0070C0"/>
          <w:sz w:val="24"/>
        </w:rPr>
        <w:t>)</w:t>
      </w:r>
    </w:p>
    <w:p w14:paraId="684FCA6D" w14:textId="77777777" w:rsidR="00D84124" w:rsidRPr="000E6BEF" w:rsidRDefault="00D84124" w:rsidP="00811E82">
      <w:pPr>
        <w:spacing w:after="0" w:line="240" w:lineRule="auto"/>
        <w:jc w:val="both"/>
        <w:rPr>
          <w:rFonts w:ascii="Arial" w:hAnsi="Arial" w:cs="Arial"/>
        </w:rPr>
      </w:pPr>
    </w:p>
    <w:p w14:paraId="3CAD2A3F" w14:textId="6C8FDA18" w:rsidR="006B389E" w:rsidRPr="001550E7" w:rsidRDefault="00E029DE" w:rsidP="00811E82">
      <w:pPr>
        <w:tabs>
          <w:tab w:val="left" w:pos="851"/>
        </w:tabs>
        <w:autoSpaceDE w:val="0"/>
        <w:autoSpaceDN w:val="0"/>
        <w:adjustRightInd w:val="0"/>
        <w:spacing w:after="0" w:line="240" w:lineRule="auto"/>
        <w:ind w:left="851" w:hanging="851"/>
        <w:jc w:val="both"/>
        <w:rPr>
          <w:rFonts w:ascii="Arial" w:hAnsi="Arial" w:cs="Arial"/>
        </w:rPr>
      </w:pPr>
      <w:r>
        <w:rPr>
          <w:rFonts w:ascii="Arial" w:hAnsi="Arial" w:cs="Arial"/>
        </w:rPr>
        <w:t>4.2.1</w:t>
      </w:r>
      <w:r w:rsidR="00392235">
        <w:rPr>
          <w:rFonts w:ascii="Arial" w:hAnsi="Arial" w:cs="Arial"/>
        </w:rPr>
        <w:t>.</w:t>
      </w:r>
      <w:r>
        <w:rPr>
          <w:rFonts w:ascii="Arial" w:hAnsi="Arial" w:cs="Arial"/>
        </w:rPr>
        <w:tab/>
      </w:r>
      <w:r w:rsidR="008012AA" w:rsidRPr="00811E82">
        <w:rPr>
          <w:rFonts w:ascii="Arial" w:hAnsi="Arial" w:cs="Arial"/>
          <w:b/>
        </w:rPr>
        <w:t>Purpose</w:t>
      </w:r>
      <w:r w:rsidR="008012AA">
        <w:rPr>
          <w:rFonts w:ascii="Arial" w:hAnsi="Arial" w:cs="Arial"/>
        </w:rPr>
        <w:t xml:space="preserve">. </w:t>
      </w:r>
      <w:r>
        <w:rPr>
          <w:rFonts w:ascii="Arial" w:hAnsi="Arial" w:cs="Arial"/>
        </w:rPr>
        <w:t xml:space="preserve">The Institution shall establish </w:t>
      </w:r>
      <w:r w:rsidR="00EC5AC1">
        <w:rPr>
          <w:rFonts w:ascii="Arial" w:hAnsi="Arial" w:cs="Arial"/>
        </w:rPr>
        <w:t xml:space="preserve">an IP </w:t>
      </w:r>
      <w:r w:rsidR="00BC1592">
        <w:rPr>
          <w:rFonts w:ascii="Arial" w:hAnsi="Arial" w:cs="Arial"/>
        </w:rPr>
        <w:t xml:space="preserve">Management </w:t>
      </w:r>
      <w:r w:rsidR="00222096">
        <w:rPr>
          <w:rFonts w:ascii="Arial" w:hAnsi="Arial" w:cs="Arial"/>
        </w:rPr>
        <w:t>Office</w:t>
      </w:r>
      <w:r>
        <w:rPr>
          <w:rFonts w:ascii="Arial" w:hAnsi="Arial" w:cs="Arial"/>
        </w:rPr>
        <w:t xml:space="preserve"> </w:t>
      </w:r>
      <w:r w:rsidR="00BC1592">
        <w:rPr>
          <w:rFonts w:ascii="Arial" w:hAnsi="Arial" w:cs="Arial"/>
        </w:rPr>
        <w:t>(</w:t>
      </w:r>
      <w:r w:rsidR="00EC5AC1">
        <w:rPr>
          <w:rFonts w:ascii="Arial" w:hAnsi="Arial" w:cs="Arial"/>
        </w:rPr>
        <w:t>IPMO</w:t>
      </w:r>
      <w:r w:rsidR="00BC1592">
        <w:rPr>
          <w:rFonts w:ascii="Arial" w:hAnsi="Arial" w:cs="Arial"/>
        </w:rPr>
        <w:t xml:space="preserve">) </w:t>
      </w:r>
      <w:r>
        <w:rPr>
          <w:rFonts w:ascii="Arial" w:hAnsi="Arial" w:cs="Arial"/>
        </w:rPr>
        <w:t>or designate a function within the Institution or another organisation to act as such</w:t>
      </w:r>
      <w:r w:rsidR="00784E4C">
        <w:rPr>
          <w:rFonts w:ascii="Arial" w:hAnsi="Arial" w:cs="Arial"/>
        </w:rPr>
        <w:t xml:space="preserve">, to </w:t>
      </w:r>
      <w:r w:rsidR="00784E4C">
        <w:rPr>
          <w:rFonts w:ascii="Arial" w:hAnsi="Arial" w:cs="Arial"/>
        </w:rPr>
        <w:lastRenderedPageBreak/>
        <w:t xml:space="preserve">assist the Institution in managing </w:t>
      </w:r>
      <w:r w:rsidR="00AA45D7">
        <w:rPr>
          <w:rFonts w:ascii="Arial" w:hAnsi="Arial" w:cs="Arial"/>
        </w:rPr>
        <w:t xml:space="preserve">and </w:t>
      </w:r>
      <w:proofErr w:type="gramStart"/>
      <w:r w:rsidR="00AA45D7">
        <w:rPr>
          <w:rFonts w:ascii="Arial" w:hAnsi="Arial" w:cs="Arial"/>
        </w:rPr>
        <w:t>Commercializing</w:t>
      </w:r>
      <w:proofErr w:type="gramEnd"/>
      <w:r w:rsidR="00AA45D7">
        <w:rPr>
          <w:rFonts w:ascii="Arial" w:hAnsi="Arial" w:cs="Arial"/>
        </w:rPr>
        <w:t xml:space="preserve"> </w:t>
      </w:r>
      <w:r w:rsidR="00784E4C">
        <w:rPr>
          <w:rFonts w:ascii="Arial" w:hAnsi="Arial" w:cs="Arial"/>
        </w:rPr>
        <w:t>its IP</w:t>
      </w:r>
      <w:r w:rsidR="001550E7">
        <w:rPr>
          <w:rFonts w:ascii="Arial" w:hAnsi="Arial" w:cs="Arial"/>
        </w:rPr>
        <w:t xml:space="preserve"> </w:t>
      </w:r>
      <w:r w:rsidR="001550E7" w:rsidRPr="007A2171">
        <w:rPr>
          <w:rFonts w:ascii="Arial" w:hAnsi="Arial" w:cs="Arial"/>
          <w:lang w:val="en-US"/>
        </w:rPr>
        <w:t xml:space="preserve">in a form that will </w:t>
      </w:r>
      <w:r w:rsidR="001550E7" w:rsidRPr="00811E82">
        <w:rPr>
          <w:rFonts w:ascii="Arial" w:hAnsi="Arial" w:cs="Arial"/>
          <w:lang w:val="en-US"/>
        </w:rPr>
        <w:t xml:space="preserve">most effectively promote </w:t>
      </w:r>
      <w:r w:rsidR="00772221">
        <w:rPr>
          <w:rFonts w:ascii="Arial" w:hAnsi="Arial" w:cs="Arial"/>
          <w:lang w:val="en-US"/>
        </w:rPr>
        <w:t>its</w:t>
      </w:r>
      <w:r w:rsidR="001550E7" w:rsidRPr="00811E82">
        <w:rPr>
          <w:rFonts w:ascii="Arial" w:hAnsi="Arial" w:cs="Arial"/>
          <w:lang w:val="en-US"/>
        </w:rPr>
        <w:t xml:space="preserve"> development and use for economic and social benefit</w:t>
      </w:r>
      <w:r w:rsidR="00784E4C" w:rsidRPr="001550E7">
        <w:rPr>
          <w:rFonts w:ascii="Arial" w:hAnsi="Arial" w:cs="Arial"/>
        </w:rPr>
        <w:t xml:space="preserve">. </w:t>
      </w:r>
    </w:p>
    <w:p w14:paraId="3997AF4E" w14:textId="77777777" w:rsidR="006B389E" w:rsidRDefault="006B389E" w:rsidP="00811E82">
      <w:pPr>
        <w:tabs>
          <w:tab w:val="left" w:pos="851"/>
        </w:tabs>
        <w:autoSpaceDE w:val="0"/>
        <w:autoSpaceDN w:val="0"/>
        <w:adjustRightInd w:val="0"/>
        <w:spacing w:after="0" w:line="240" w:lineRule="auto"/>
        <w:ind w:left="851" w:hanging="851"/>
        <w:jc w:val="both"/>
        <w:rPr>
          <w:rFonts w:ascii="Arial" w:hAnsi="Arial" w:cs="Arial"/>
        </w:rPr>
      </w:pPr>
    </w:p>
    <w:p w14:paraId="03B743F0" w14:textId="00880BD5" w:rsidR="00E029DE" w:rsidRDefault="006B389E" w:rsidP="00811E82">
      <w:pPr>
        <w:tabs>
          <w:tab w:val="left" w:pos="851"/>
        </w:tabs>
        <w:autoSpaceDE w:val="0"/>
        <w:autoSpaceDN w:val="0"/>
        <w:adjustRightInd w:val="0"/>
        <w:spacing w:after="0" w:line="240" w:lineRule="auto"/>
        <w:ind w:left="851" w:hanging="851"/>
        <w:jc w:val="both"/>
        <w:rPr>
          <w:rFonts w:ascii="Arial" w:hAnsi="Arial" w:cs="Arial"/>
        </w:rPr>
      </w:pPr>
      <w:r>
        <w:rPr>
          <w:rFonts w:ascii="Arial" w:hAnsi="Arial" w:cs="Arial"/>
        </w:rPr>
        <w:t>4.2.2.</w:t>
      </w:r>
      <w:r>
        <w:rPr>
          <w:rFonts w:ascii="Arial" w:hAnsi="Arial" w:cs="Arial"/>
        </w:rPr>
        <w:tab/>
      </w:r>
      <w:r w:rsidR="00BC1592" w:rsidRPr="00811E82">
        <w:rPr>
          <w:rFonts w:ascii="Arial" w:hAnsi="Arial" w:cs="Arial"/>
          <w:b/>
        </w:rPr>
        <w:t>Responsibilities</w:t>
      </w:r>
      <w:r w:rsidR="00BC1592">
        <w:rPr>
          <w:rFonts w:ascii="Arial" w:hAnsi="Arial" w:cs="Arial"/>
        </w:rPr>
        <w:t xml:space="preserve">. </w:t>
      </w:r>
      <w:r w:rsidR="00EC5AC1">
        <w:rPr>
          <w:rFonts w:ascii="Arial" w:hAnsi="Arial" w:cs="Arial"/>
        </w:rPr>
        <w:t xml:space="preserve">The responsibilities of </w:t>
      </w:r>
      <w:r w:rsidR="00772221">
        <w:rPr>
          <w:rFonts w:ascii="Arial" w:hAnsi="Arial" w:cs="Arial"/>
        </w:rPr>
        <w:t xml:space="preserve">the </w:t>
      </w:r>
      <w:r w:rsidR="00EC5AC1">
        <w:rPr>
          <w:rFonts w:ascii="Arial" w:hAnsi="Arial" w:cs="Arial"/>
        </w:rPr>
        <w:t>IPMO</w:t>
      </w:r>
      <w:r>
        <w:rPr>
          <w:rFonts w:ascii="Arial" w:hAnsi="Arial" w:cs="Arial"/>
        </w:rPr>
        <w:t xml:space="preserve"> </w:t>
      </w:r>
      <w:r w:rsidR="00E029DE">
        <w:rPr>
          <w:rFonts w:ascii="Arial" w:hAnsi="Arial" w:cs="Arial"/>
        </w:rPr>
        <w:t>shall include, but are not limited to:</w:t>
      </w:r>
    </w:p>
    <w:p w14:paraId="6602224A" w14:textId="0D0B6D37" w:rsidR="002744C0" w:rsidRDefault="00AA45D7" w:rsidP="00FC660B">
      <w:pPr>
        <w:pStyle w:val="ListParagraph"/>
        <w:numPr>
          <w:ilvl w:val="0"/>
          <w:numId w:val="65"/>
        </w:numPr>
        <w:autoSpaceDE w:val="0"/>
        <w:autoSpaceDN w:val="0"/>
        <w:adjustRightInd w:val="0"/>
        <w:spacing w:after="0" w:line="240" w:lineRule="auto"/>
        <w:ind w:left="1276" w:hanging="425"/>
        <w:jc w:val="both"/>
        <w:rPr>
          <w:rFonts w:ascii="Arial" w:eastAsiaTheme="minorHAnsi" w:hAnsi="Arial" w:cs="Arial"/>
          <w:lang w:val="en-US" w:eastAsia="en-US"/>
        </w:rPr>
      </w:pPr>
      <w:r>
        <w:rPr>
          <w:rFonts w:ascii="Arial" w:hAnsi="Arial" w:cs="Arial"/>
        </w:rPr>
        <w:t>O</w:t>
      </w:r>
      <w:r w:rsidR="002744C0">
        <w:rPr>
          <w:rFonts w:ascii="Arial" w:hAnsi="Arial" w:cs="Arial"/>
        </w:rPr>
        <w:t>utreach</w:t>
      </w:r>
      <w:r>
        <w:rPr>
          <w:rFonts w:ascii="Arial" w:hAnsi="Arial" w:cs="Arial"/>
        </w:rPr>
        <w:t>/awareness</w:t>
      </w:r>
      <w:r w:rsidR="002744C0">
        <w:rPr>
          <w:rFonts w:ascii="Arial" w:hAnsi="Arial" w:cs="Arial"/>
        </w:rPr>
        <w:t xml:space="preserve"> to </w:t>
      </w:r>
      <w:proofErr w:type="gramStart"/>
      <w:r w:rsidR="00D7638E">
        <w:rPr>
          <w:rFonts w:ascii="Arial" w:hAnsi="Arial" w:cs="Arial"/>
        </w:rPr>
        <w:t>Creators;</w:t>
      </w:r>
      <w:r w:rsidR="00850269">
        <w:rPr>
          <w:rFonts w:ascii="Arial" w:hAnsi="Arial" w:cs="Arial"/>
        </w:rPr>
        <w:t>;</w:t>
      </w:r>
      <w:proofErr w:type="gramEnd"/>
    </w:p>
    <w:p w14:paraId="21D0FA4E" w14:textId="54675BEA" w:rsidR="001B1B83" w:rsidRPr="00375ED1" w:rsidRDefault="00247CEB" w:rsidP="00FC660B">
      <w:pPr>
        <w:pStyle w:val="ListParagraph"/>
        <w:numPr>
          <w:ilvl w:val="0"/>
          <w:numId w:val="65"/>
        </w:numPr>
        <w:autoSpaceDE w:val="0"/>
        <w:autoSpaceDN w:val="0"/>
        <w:adjustRightInd w:val="0"/>
        <w:spacing w:after="0" w:line="240" w:lineRule="auto"/>
        <w:ind w:left="1276" w:hanging="425"/>
        <w:jc w:val="both"/>
        <w:rPr>
          <w:rFonts w:ascii="Arial" w:eastAsiaTheme="minorHAnsi" w:hAnsi="Arial" w:cs="Arial"/>
          <w:lang w:val="en-US" w:eastAsia="en-US"/>
        </w:rPr>
      </w:pPr>
      <w:proofErr w:type="gramStart"/>
      <w:r>
        <w:rPr>
          <w:rFonts w:ascii="Arial" w:eastAsiaTheme="minorHAnsi" w:hAnsi="Arial" w:cs="Arial"/>
          <w:lang w:val="en-US" w:eastAsia="en-US"/>
        </w:rPr>
        <w:t xml:space="preserve">Relationship </w:t>
      </w:r>
      <w:r w:rsidR="001B1B83">
        <w:rPr>
          <w:rFonts w:ascii="Arial" w:eastAsiaTheme="minorHAnsi" w:hAnsi="Arial" w:cs="Arial"/>
          <w:lang w:val="en-US" w:eastAsia="en-US"/>
        </w:rPr>
        <w:t>management</w:t>
      </w:r>
      <w:proofErr w:type="gramEnd"/>
      <w:r w:rsidR="001B1B83">
        <w:rPr>
          <w:rFonts w:ascii="Arial" w:eastAsiaTheme="minorHAnsi" w:hAnsi="Arial" w:cs="Arial"/>
          <w:lang w:val="en-US" w:eastAsia="en-US"/>
        </w:rPr>
        <w:t xml:space="preserve"> with </w:t>
      </w:r>
      <w:proofErr w:type="gramStart"/>
      <w:r w:rsidR="00366603">
        <w:rPr>
          <w:rFonts w:ascii="Arial" w:eastAsiaTheme="minorHAnsi" w:hAnsi="Arial" w:cs="Arial"/>
          <w:lang w:val="en-US" w:eastAsia="en-US"/>
        </w:rPr>
        <w:t>C</w:t>
      </w:r>
      <w:r w:rsidR="001B1B83">
        <w:rPr>
          <w:rFonts w:ascii="Arial" w:eastAsiaTheme="minorHAnsi" w:hAnsi="Arial" w:cs="Arial"/>
          <w:lang w:val="en-US" w:eastAsia="en-US"/>
        </w:rPr>
        <w:t>reators;</w:t>
      </w:r>
      <w:proofErr w:type="gramEnd"/>
      <w:r w:rsidR="001B1B83">
        <w:rPr>
          <w:rFonts w:ascii="Arial" w:eastAsiaTheme="minorHAnsi" w:hAnsi="Arial" w:cs="Arial"/>
          <w:lang w:val="en-US" w:eastAsia="en-US"/>
        </w:rPr>
        <w:t xml:space="preserve"> </w:t>
      </w:r>
    </w:p>
    <w:p w14:paraId="66936926" w14:textId="60A37769" w:rsidR="00E029DE" w:rsidRDefault="00440E76" w:rsidP="00FC660B">
      <w:pPr>
        <w:pStyle w:val="ListParagraph"/>
        <w:numPr>
          <w:ilvl w:val="0"/>
          <w:numId w:val="65"/>
        </w:numPr>
        <w:spacing w:after="0" w:line="240" w:lineRule="auto"/>
        <w:ind w:left="1276" w:hanging="425"/>
        <w:jc w:val="both"/>
        <w:rPr>
          <w:rFonts w:ascii="Arial" w:hAnsi="Arial" w:cs="Arial"/>
        </w:rPr>
      </w:pPr>
      <w:r>
        <w:rPr>
          <w:rFonts w:ascii="Arial" w:hAnsi="Arial" w:cs="Arial"/>
        </w:rPr>
        <w:t xml:space="preserve">IP </w:t>
      </w:r>
      <w:proofErr w:type="gramStart"/>
      <w:r>
        <w:rPr>
          <w:rFonts w:ascii="Arial" w:hAnsi="Arial" w:cs="Arial"/>
        </w:rPr>
        <w:t>management</w:t>
      </w:r>
      <w:r w:rsidR="00850269">
        <w:rPr>
          <w:rFonts w:ascii="Arial" w:hAnsi="Arial" w:cs="Arial"/>
        </w:rPr>
        <w:t>;</w:t>
      </w:r>
      <w:proofErr w:type="gramEnd"/>
    </w:p>
    <w:p w14:paraId="68DAC332" w14:textId="65AC1B2A" w:rsidR="00440E76" w:rsidRDefault="00247CEB" w:rsidP="00FC660B">
      <w:pPr>
        <w:pStyle w:val="ListParagraph"/>
        <w:numPr>
          <w:ilvl w:val="0"/>
          <w:numId w:val="65"/>
        </w:numPr>
        <w:spacing w:after="0" w:line="240" w:lineRule="auto"/>
        <w:ind w:left="1276" w:hanging="425"/>
        <w:jc w:val="both"/>
        <w:rPr>
          <w:rFonts w:ascii="Arial" w:hAnsi="Arial" w:cs="Arial"/>
        </w:rPr>
      </w:pPr>
      <w:r>
        <w:rPr>
          <w:rFonts w:ascii="Arial" w:hAnsi="Arial" w:cs="Arial"/>
        </w:rPr>
        <w:t xml:space="preserve">Technology </w:t>
      </w:r>
      <w:r w:rsidR="00440E76">
        <w:rPr>
          <w:rFonts w:ascii="Arial" w:hAnsi="Arial" w:cs="Arial"/>
        </w:rPr>
        <w:t xml:space="preserve">marketing and IP contract </w:t>
      </w:r>
      <w:proofErr w:type="gramStart"/>
      <w:r w:rsidR="00440E76">
        <w:rPr>
          <w:rFonts w:ascii="Arial" w:hAnsi="Arial" w:cs="Arial"/>
        </w:rPr>
        <w:t>negotiation</w:t>
      </w:r>
      <w:r w:rsidR="00850269">
        <w:rPr>
          <w:rFonts w:ascii="Arial" w:hAnsi="Arial" w:cs="Arial"/>
        </w:rPr>
        <w:t>;</w:t>
      </w:r>
      <w:proofErr w:type="gramEnd"/>
    </w:p>
    <w:p w14:paraId="53A31868" w14:textId="0A698AC2" w:rsidR="00440E76" w:rsidRDefault="00C6002D" w:rsidP="00FC660B">
      <w:pPr>
        <w:pStyle w:val="ListParagraph"/>
        <w:numPr>
          <w:ilvl w:val="0"/>
          <w:numId w:val="65"/>
        </w:numPr>
        <w:spacing w:after="0" w:line="240" w:lineRule="auto"/>
        <w:ind w:left="1276" w:hanging="425"/>
        <w:jc w:val="both"/>
        <w:rPr>
          <w:rFonts w:ascii="Arial" w:hAnsi="Arial" w:cs="Arial"/>
        </w:rPr>
      </w:pPr>
      <w:r>
        <w:rPr>
          <w:rFonts w:ascii="Arial" w:hAnsi="Arial" w:cs="Arial"/>
        </w:rPr>
        <w:t xml:space="preserve">IP </w:t>
      </w:r>
      <w:r w:rsidR="00850269">
        <w:rPr>
          <w:rFonts w:ascii="Arial" w:hAnsi="Arial" w:cs="Arial"/>
        </w:rPr>
        <w:t xml:space="preserve">contract </w:t>
      </w:r>
      <w:proofErr w:type="gramStart"/>
      <w:r w:rsidR="00850269">
        <w:rPr>
          <w:rFonts w:ascii="Arial" w:hAnsi="Arial" w:cs="Arial"/>
        </w:rPr>
        <w:t>management;  and</w:t>
      </w:r>
      <w:proofErr w:type="gramEnd"/>
    </w:p>
    <w:p w14:paraId="4EA1DE49" w14:textId="79EC2281" w:rsidR="00C6002D" w:rsidRPr="00850269" w:rsidRDefault="00C6002D" w:rsidP="00FC660B">
      <w:pPr>
        <w:pStyle w:val="ListParagraph"/>
        <w:numPr>
          <w:ilvl w:val="0"/>
          <w:numId w:val="65"/>
        </w:numPr>
        <w:spacing w:after="0" w:line="240" w:lineRule="auto"/>
        <w:ind w:left="1276" w:hanging="425"/>
        <w:jc w:val="both"/>
        <w:rPr>
          <w:rFonts w:ascii="Arial" w:hAnsi="Arial" w:cs="Arial"/>
        </w:rPr>
      </w:pPr>
      <w:r>
        <w:rPr>
          <w:rFonts w:ascii="Arial" w:hAnsi="Arial" w:cs="Arial"/>
        </w:rPr>
        <w:t>IP co</w:t>
      </w:r>
      <w:r w:rsidR="002744C0">
        <w:rPr>
          <w:rFonts w:ascii="Arial" w:hAnsi="Arial" w:cs="Arial"/>
        </w:rPr>
        <w:t>sts and revenue distribution</w:t>
      </w:r>
      <w:r w:rsidR="00850269">
        <w:rPr>
          <w:rFonts w:ascii="Arial" w:hAnsi="Arial" w:cs="Arial"/>
        </w:rPr>
        <w:t>.</w:t>
      </w:r>
    </w:p>
    <w:p w14:paraId="1BC45A19" w14:textId="301D89FD" w:rsidR="005806D1" w:rsidRDefault="005806D1" w:rsidP="00E171EF">
      <w:pPr>
        <w:tabs>
          <w:tab w:val="left" w:pos="851"/>
        </w:tabs>
        <w:spacing w:after="0" w:line="240" w:lineRule="auto"/>
        <w:jc w:val="both"/>
        <w:rPr>
          <w:rFonts w:ascii="Arial" w:hAnsi="Arial" w:cs="Arial"/>
          <w:color w:val="000000" w:themeColor="text1"/>
        </w:rPr>
      </w:pPr>
    </w:p>
    <w:p w14:paraId="700A007F" w14:textId="77777777" w:rsidR="00850269" w:rsidRDefault="00850269" w:rsidP="00811E82">
      <w:pPr>
        <w:spacing w:after="0" w:line="240" w:lineRule="auto"/>
        <w:jc w:val="both"/>
        <w:rPr>
          <w:rFonts w:ascii="Arial" w:hAnsi="Arial" w:cs="Arial"/>
        </w:rPr>
      </w:pPr>
    </w:p>
    <w:p w14:paraId="2D27EBA1" w14:textId="77777777" w:rsidR="0025782C" w:rsidRDefault="0025782C" w:rsidP="00CD1ABC">
      <w:pPr>
        <w:pStyle w:val="Heading1"/>
        <w:keepLines w:val="0"/>
        <w:shd w:val="clear" w:color="auto" w:fill="1F497D" w:themeFill="text2"/>
        <w:spacing w:before="0" w:line="240" w:lineRule="auto"/>
        <w:ind w:right="-1"/>
        <w:rPr>
          <w:rFonts w:ascii="Arial" w:hAnsi="Arial" w:cs="Arial"/>
          <w:color w:val="FFFFFF" w:themeColor="background1"/>
          <w:sz w:val="22"/>
          <w:szCs w:val="22"/>
        </w:rPr>
      </w:pPr>
      <w:bookmarkStart w:id="12" w:name="_Toc490468520"/>
    </w:p>
    <w:p w14:paraId="3377F3E7" w14:textId="4FD0F324" w:rsidR="00F523E3" w:rsidRPr="001B2785" w:rsidRDefault="001E2B05" w:rsidP="00CD1ABC">
      <w:pPr>
        <w:pStyle w:val="Heading1"/>
        <w:keepLines w:val="0"/>
        <w:shd w:val="clear" w:color="auto" w:fill="1F497D" w:themeFill="text2"/>
        <w:spacing w:before="0" w:after="240" w:line="480" w:lineRule="auto"/>
        <w:ind w:right="-1"/>
        <w:rPr>
          <w:rFonts w:ascii="Arial" w:hAnsi="Arial" w:cs="Arial"/>
          <w:color w:val="FFFFFF" w:themeColor="background1"/>
          <w:sz w:val="22"/>
          <w:szCs w:val="22"/>
        </w:rPr>
      </w:pPr>
      <w:bookmarkStart w:id="13" w:name="_Toc490821208"/>
      <w:bookmarkStart w:id="14" w:name="_Toc512870518"/>
      <w:r w:rsidRPr="001B2785">
        <w:rPr>
          <w:rFonts w:ascii="Arial" w:hAnsi="Arial" w:cs="Arial"/>
          <w:color w:val="FFFFFF" w:themeColor="background1"/>
          <w:sz w:val="22"/>
          <w:szCs w:val="22"/>
        </w:rPr>
        <w:t>ARTICLE 5</w:t>
      </w:r>
      <w:r w:rsidR="00883178" w:rsidRPr="001B2785">
        <w:rPr>
          <w:rFonts w:ascii="Arial" w:hAnsi="Arial" w:cs="Arial"/>
          <w:color w:val="FFFFFF" w:themeColor="background1"/>
          <w:sz w:val="22"/>
          <w:szCs w:val="22"/>
        </w:rPr>
        <w:t xml:space="preserve"> -</w:t>
      </w:r>
      <w:r w:rsidRPr="001B2785">
        <w:rPr>
          <w:rFonts w:ascii="Arial" w:hAnsi="Arial" w:cs="Arial"/>
          <w:color w:val="FFFFFF" w:themeColor="background1"/>
          <w:sz w:val="22"/>
          <w:szCs w:val="22"/>
        </w:rPr>
        <w:t xml:space="preserve"> </w:t>
      </w:r>
      <w:r w:rsidR="00F523E3" w:rsidRPr="001B2785">
        <w:rPr>
          <w:rFonts w:ascii="Arial" w:hAnsi="Arial" w:cs="Arial"/>
          <w:color w:val="FFFFFF" w:themeColor="background1"/>
          <w:sz w:val="22"/>
          <w:szCs w:val="22"/>
        </w:rPr>
        <w:t>OWNERSHIP O</w:t>
      </w:r>
      <w:r w:rsidR="00796B54" w:rsidRPr="001B2785">
        <w:rPr>
          <w:rFonts w:ascii="Arial" w:hAnsi="Arial" w:cs="Arial"/>
          <w:color w:val="FFFFFF" w:themeColor="background1"/>
          <w:sz w:val="22"/>
          <w:szCs w:val="22"/>
        </w:rPr>
        <w:t xml:space="preserve">F IP </w:t>
      </w:r>
      <w:r w:rsidR="00754005" w:rsidRPr="001B2785">
        <w:rPr>
          <w:rFonts w:ascii="Arial" w:hAnsi="Arial" w:cs="Arial"/>
          <w:color w:val="FFFFFF" w:themeColor="background1"/>
          <w:sz w:val="22"/>
          <w:szCs w:val="22"/>
        </w:rPr>
        <w:t xml:space="preserve">AND </w:t>
      </w:r>
      <w:bookmarkEnd w:id="12"/>
      <w:bookmarkEnd w:id="13"/>
      <w:r w:rsidR="00DE3103">
        <w:rPr>
          <w:rFonts w:ascii="Arial" w:hAnsi="Arial" w:cs="Arial"/>
          <w:color w:val="FFFFFF" w:themeColor="background1"/>
          <w:sz w:val="22"/>
          <w:szCs w:val="22"/>
        </w:rPr>
        <w:t>RIGHTS OF USE</w:t>
      </w:r>
      <w:bookmarkEnd w:id="14"/>
      <w:r w:rsidR="00883178" w:rsidRPr="001B2785">
        <w:rPr>
          <w:rFonts w:ascii="Arial" w:hAnsi="Arial" w:cs="Arial"/>
          <w:color w:val="FFFFFF" w:themeColor="background1"/>
          <w:sz w:val="22"/>
          <w:szCs w:val="22"/>
        </w:rPr>
        <w:t xml:space="preserve"> </w:t>
      </w:r>
    </w:p>
    <w:p w14:paraId="2F0B2E18" w14:textId="00C2284A" w:rsidR="00D84124" w:rsidRPr="00A60279" w:rsidRDefault="00E95DD8" w:rsidP="00A60279">
      <w:pPr>
        <w:tabs>
          <w:tab w:val="left" w:pos="851"/>
        </w:tabs>
        <w:spacing w:after="0" w:line="240" w:lineRule="auto"/>
        <w:jc w:val="both"/>
        <w:rPr>
          <w:rFonts w:ascii="Arial" w:hAnsi="Arial" w:cs="Arial"/>
          <w:b/>
          <w:color w:val="0070C0"/>
          <w:sz w:val="24"/>
        </w:rPr>
      </w:pPr>
      <w:r w:rsidRPr="00A60279">
        <w:rPr>
          <w:rFonts w:ascii="Arial" w:hAnsi="Arial" w:cs="Arial"/>
          <w:b/>
          <w:color w:val="0070C0"/>
          <w:sz w:val="24"/>
        </w:rPr>
        <w:t>5.1.</w:t>
      </w:r>
      <w:r w:rsidRPr="00A60279">
        <w:rPr>
          <w:rFonts w:ascii="Arial" w:hAnsi="Arial" w:cs="Arial"/>
          <w:b/>
          <w:color w:val="0070C0"/>
          <w:sz w:val="24"/>
        </w:rPr>
        <w:tab/>
      </w:r>
      <w:r w:rsidR="00F11C4A">
        <w:rPr>
          <w:rFonts w:ascii="Arial" w:hAnsi="Arial" w:cs="Arial"/>
          <w:b/>
          <w:color w:val="0070C0"/>
          <w:sz w:val="24"/>
        </w:rPr>
        <w:t>IP Created by</w:t>
      </w:r>
      <w:r w:rsidR="002B6006" w:rsidRPr="00A60279">
        <w:rPr>
          <w:rFonts w:ascii="Arial" w:hAnsi="Arial" w:cs="Arial"/>
          <w:b/>
          <w:color w:val="0070C0"/>
          <w:sz w:val="24"/>
        </w:rPr>
        <w:t xml:space="preserve"> </w:t>
      </w:r>
      <w:r w:rsidR="006F6302">
        <w:rPr>
          <w:rFonts w:ascii="Arial" w:hAnsi="Arial" w:cs="Arial"/>
          <w:b/>
          <w:color w:val="0070C0"/>
          <w:sz w:val="24"/>
        </w:rPr>
        <w:t>Staff Members</w:t>
      </w:r>
      <w:r w:rsidR="002C3FA3" w:rsidRPr="00A60279">
        <w:rPr>
          <w:rFonts w:ascii="Arial" w:hAnsi="Arial" w:cs="Arial"/>
          <w:b/>
          <w:color w:val="0070C0"/>
          <w:sz w:val="24"/>
        </w:rPr>
        <w:t xml:space="preserve"> </w:t>
      </w:r>
      <w:r w:rsidR="00D84124" w:rsidRPr="00A60279">
        <w:rPr>
          <w:rFonts w:ascii="Arial" w:hAnsi="Arial" w:cs="Arial"/>
          <w:b/>
          <w:color w:val="0070C0"/>
          <w:sz w:val="24"/>
        </w:rPr>
        <w:t xml:space="preserve"> </w:t>
      </w:r>
    </w:p>
    <w:p w14:paraId="5AF42423" w14:textId="77777777" w:rsidR="00D84124" w:rsidRPr="00466C03" w:rsidRDefault="00D84124" w:rsidP="00811E82">
      <w:pPr>
        <w:tabs>
          <w:tab w:val="left" w:pos="567"/>
        </w:tabs>
        <w:spacing w:after="0" w:line="240" w:lineRule="auto"/>
        <w:jc w:val="both"/>
        <w:rPr>
          <w:rFonts w:ascii="Arial" w:hAnsi="Arial" w:cs="Arial"/>
          <w:b/>
          <w:color w:val="000000" w:themeColor="text1"/>
        </w:rPr>
      </w:pPr>
    </w:p>
    <w:p w14:paraId="40EA2067" w14:textId="5CF98630" w:rsidR="00733AE5" w:rsidRDefault="00AE648D" w:rsidP="00733AE5">
      <w:pPr>
        <w:autoSpaceDE w:val="0"/>
        <w:autoSpaceDN w:val="0"/>
        <w:adjustRightInd w:val="0"/>
        <w:spacing w:after="0" w:line="240" w:lineRule="auto"/>
        <w:ind w:left="851" w:hanging="851"/>
        <w:jc w:val="both"/>
        <w:rPr>
          <w:rFonts w:ascii="Arial" w:hAnsi="Arial" w:cs="Arial"/>
        </w:rPr>
      </w:pPr>
      <w:r>
        <w:rPr>
          <w:rFonts w:ascii="Arial" w:hAnsi="Arial" w:cs="Arial"/>
        </w:rPr>
        <w:t>5.1.1.</w:t>
      </w:r>
      <w:r>
        <w:rPr>
          <w:rFonts w:ascii="Arial" w:hAnsi="Arial" w:cs="Arial"/>
        </w:rPr>
        <w:tab/>
      </w:r>
      <w:r w:rsidR="002C3FA3" w:rsidRPr="00A25A0F">
        <w:rPr>
          <w:rFonts w:ascii="Arial" w:hAnsi="Arial" w:cs="Arial"/>
          <w:b/>
        </w:rPr>
        <w:t xml:space="preserve">Institution </w:t>
      </w:r>
      <w:r w:rsidR="00C26D8C">
        <w:rPr>
          <w:rFonts w:ascii="Arial" w:hAnsi="Arial" w:cs="Arial"/>
          <w:b/>
        </w:rPr>
        <w:t>o</w:t>
      </w:r>
      <w:r w:rsidR="002C3753" w:rsidRPr="00A25A0F">
        <w:rPr>
          <w:rFonts w:ascii="Arial" w:hAnsi="Arial" w:cs="Arial"/>
          <w:b/>
        </w:rPr>
        <w:t>wnership</w:t>
      </w:r>
      <w:r w:rsidR="002C3753">
        <w:rPr>
          <w:rFonts w:ascii="Arial" w:hAnsi="Arial" w:cs="Arial"/>
        </w:rPr>
        <w:t xml:space="preserve">.  </w:t>
      </w:r>
      <w:r w:rsidR="00AA45D7">
        <w:rPr>
          <w:rFonts w:ascii="Arial" w:hAnsi="Arial" w:cs="Arial"/>
        </w:rPr>
        <w:t>T</w:t>
      </w:r>
      <w:r w:rsidR="00733AE5">
        <w:rPr>
          <w:rFonts w:ascii="Arial" w:hAnsi="Arial" w:cs="Arial"/>
        </w:rPr>
        <w:t>he Institution owns a</w:t>
      </w:r>
      <w:r w:rsidR="00733AE5" w:rsidRPr="005164A0">
        <w:rPr>
          <w:rFonts w:ascii="Arial" w:hAnsi="Arial" w:cs="Arial"/>
        </w:rPr>
        <w:t xml:space="preserve">ll IP created by </w:t>
      </w:r>
      <w:r w:rsidR="00082917">
        <w:rPr>
          <w:rFonts w:ascii="Arial" w:hAnsi="Arial" w:cs="Arial"/>
        </w:rPr>
        <w:t xml:space="preserve">a </w:t>
      </w:r>
      <w:r w:rsidR="006F6302">
        <w:rPr>
          <w:rFonts w:ascii="Arial" w:hAnsi="Arial" w:cs="Arial"/>
        </w:rPr>
        <w:t>Staff Member</w:t>
      </w:r>
      <w:r w:rsidR="00733AE5">
        <w:rPr>
          <w:rFonts w:ascii="Arial" w:hAnsi="Arial" w:cs="Arial"/>
        </w:rPr>
        <w:t>:</w:t>
      </w:r>
    </w:p>
    <w:p w14:paraId="70E9E894" w14:textId="6B9DCEC7" w:rsidR="00733AE5" w:rsidRDefault="00477062" w:rsidP="006B4A1A">
      <w:pPr>
        <w:pStyle w:val="ListParagraph"/>
        <w:numPr>
          <w:ilvl w:val="0"/>
          <w:numId w:val="54"/>
        </w:numPr>
        <w:autoSpaceDE w:val="0"/>
        <w:autoSpaceDN w:val="0"/>
        <w:adjustRightInd w:val="0"/>
        <w:spacing w:after="0" w:line="240" w:lineRule="auto"/>
        <w:ind w:left="1276" w:hanging="425"/>
        <w:jc w:val="both"/>
        <w:rPr>
          <w:rFonts w:ascii="Arial" w:hAnsi="Arial" w:cs="Arial"/>
        </w:rPr>
      </w:pPr>
      <w:r>
        <w:rPr>
          <w:rFonts w:ascii="Arial" w:hAnsi="Arial" w:cs="Arial"/>
        </w:rPr>
        <w:t>i</w:t>
      </w:r>
      <w:r w:rsidR="00733AE5" w:rsidRPr="00733AE5">
        <w:rPr>
          <w:rFonts w:ascii="Arial" w:hAnsi="Arial" w:cs="Arial"/>
        </w:rPr>
        <w:t xml:space="preserve">n the </w:t>
      </w:r>
      <w:r w:rsidR="009D73DE">
        <w:rPr>
          <w:rFonts w:ascii="Arial" w:hAnsi="Arial" w:cs="Arial"/>
        </w:rPr>
        <w:t>c</w:t>
      </w:r>
      <w:r w:rsidR="00733AE5" w:rsidRPr="00733AE5">
        <w:rPr>
          <w:rFonts w:ascii="Arial" w:hAnsi="Arial" w:cs="Arial"/>
        </w:rPr>
        <w:t xml:space="preserve">ourse </w:t>
      </w:r>
      <w:r w:rsidR="00AA45D7">
        <w:rPr>
          <w:rFonts w:ascii="Arial" w:hAnsi="Arial" w:cs="Arial"/>
        </w:rPr>
        <w:t xml:space="preserve">and scope </w:t>
      </w:r>
      <w:r w:rsidR="00733AE5" w:rsidRPr="00733AE5">
        <w:rPr>
          <w:rFonts w:ascii="Arial" w:hAnsi="Arial" w:cs="Arial"/>
        </w:rPr>
        <w:t xml:space="preserve">of </w:t>
      </w:r>
      <w:r w:rsidR="00082917">
        <w:rPr>
          <w:rFonts w:ascii="Arial" w:hAnsi="Arial" w:cs="Arial"/>
        </w:rPr>
        <w:t>his/her</w:t>
      </w:r>
      <w:r w:rsidR="00082917" w:rsidRPr="00733AE5">
        <w:rPr>
          <w:rFonts w:ascii="Arial" w:hAnsi="Arial" w:cs="Arial"/>
        </w:rPr>
        <w:t xml:space="preserve"> </w:t>
      </w:r>
      <w:r w:rsidR="009D73DE">
        <w:rPr>
          <w:rFonts w:ascii="Arial" w:hAnsi="Arial" w:cs="Arial"/>
        </w:rPr>
        <w:t>e</w:t>
      </w:r>
      <w:r w:rsidR="00733AE5" w:rsidRPr="00733AE5">
        <w:rPr>
          <w:rFonts w:ascii="Arial" w:hAnsi="Arial" w:cs="Arial"/>
        </w:rPr>
        <w:t>mployment</w:t>
      </w:r>
      <w:r>
        <w:rPr>
          <w:rFonts w:ascii="Arial" w:hAnsi="Arial" w:cs="Arial"/>
        </w:rPr>
        <w:t>;</w:t>
      </w:r>
      <w:r w:rsidR="00733AE5" w:rsidRPr="005164A0">
        <w:rPr>
          <w:rFonts w:ascii="Arial" w:hAnsi="Arial" w:cs="Arial"/>
        </w:rPr>
        <w:t xml:space="preserve"> </w:t>
      </w:r>
      <w:r w:rsidR="00733AE5" w:rsidRPr="00733AE5">
        <w:rPr>
          <w:rFonts w:ascii="Arial" w:hAnsi="Arial" w:cs="Arial"/>
        </w:rPr>
        <w:t>or</w:t>
      </w:r>
      <w:r w:rsidR="00733AE5">
        <w:rPr>
          <w:rFonts w:ascii="Arial" w:hAnsi="Arial" w:cs="Arial"/>
        </w:rPr>
        <w:t xml:space="preserve"> </w:t>
      </w:r>
    </w:p>
    <w:p w14:paraId="44A8FA44" w14:textId="065E2752" w:rsidR="00733AE5" w:rsidRDefault="00733AE5" w:rsidP="006B4A1A">
      <w:pPr>
        <w:pStyle w:val="ListParagraph"/>
        <w:numPr>
          <w:ilvl w:val="0"/>
          <w:numId w:val="54"/>
        </w:numPr>
        <w:autoSpaceDE w:val="0"/>
        <w:autoSpaceDN w:val="0"/>
        <w:adjustRightInd w:val="0"/>
        <w:spacing w:after="0" w:line="240" w:lineRule="auto"/>
        <w:ind w:left="1276" w:hanging="425"/>
        <w:jc w:val="both"/>
        <w:rPr>
          <w:rFonts w:ascii="Arial" w:hAnsi="Arial" w:cs="Arial"/>
        </w:rPr>
      </w:pPr>
      <w:r>
        <w:rPr>
          <w:rFonts w:ascii="Arial" w:hAnsi="Arial" w:cs="Arial"/>
        </w:rPr>
        <w:t>making</w:t>
      </w:r>
      <w:r w:rsidRPr="005164A0">
        <w:rPr>
          <w:rFonts w:ascii="Arial" w:hAnsi="Arial" w:cs="Arial"/>
        </w:rPr>
        <w:t xml:space="preserve"> </w:t>
      </w:r>
      <w:r w:rsidRPr="00733AE5">
        <w:rPr>
          <w:rFonts w:ascii="Arial" w:hAnsi="Arial" w:cs="Arial"/>
        </w:rPr>
        <w:t>Substantial Use</w:t>
      </w:r>
      <w:r w:rsidRPr="005164A0">
        <w:rPr>
          <w:rFonts w:ascii="Arial" w:hAnsi="Arial" w:cs="Arial"/>
        </w:rPr>
        <w:t xml:space="preserve"> of </w:t>
      </w:r>
      <w:r w:rsidR="00AA45D7">
        <w:rPr>
          <w:rFonts w:ascii="Arial" w:hAnsi="Arial" w:cs="Arial"/>
        </w:rPr>
        <w:t xml:space="preserve">the </w:t>
      </w:r>
      <w:r w:rsidRPr="005164A0">
        <w:rPr>
          <w:rFonts w:ascii="Arial" w:hAnsi="Arial" w:cs="Arial"/>
        </w:rPr>
        <w:t>Institution</w:t>
      </w:r>
      <w:r w:rsidR="00477062">
        <w:rPr>
          <w:rFonts w:ascii="Arial" w:hAnsi="Arial" w:cs="Arial"/>
        </w:rPr>
        <w:t xml:space="preserve">’s </w:t>
      </w:r>
      <w:r w:rsidR="00AA45D7">
        <w:rPr>
          <w:rFonts w:ascii="Arial" w:hAnsi="Arial" w:cs="Arial"/>
        </w:rPr>
        <w:t>r</w:t>
      </w:r>
      <w:r w:rsidR="00477062">
        <w:rPr>
          <w:rFonts w:ascii="Arial" w:hAnsi="Arial" w:cs="Arial"/>
        </w:rPr>
        <w:t>esources.</w:t>
      </w:r>
    </w:p>
    <w:p w14:paraId="0F73B891" w14:textId="77777777" w:rsidR="00733AE5" w:rsidRDefault="00733AE5" w:rsidP="00902B9A">
      <w:pPr>
        <w:autoSpaceDE w:val="0"/>
        <w:autoSpaceDN w:val="0"/>
        <w:adjustRightInd w:val="0"/>
        <w:spacing w:after="0" w:line="240" w:lineRule="auto"/>
        <w:ind w:left="851" w:hanging="851"/>
        <w:jc w:val="both"/>
        <w:rPr>
          <w:rFonts w:ascii="Arial" w:hAnsi="Arial" w:cs="Arial"/>
        </w:rPr>
      </w:pPr>
    </w:p>
    <w:p w14:paraId="74005129" w14:textId="77777777" w:rsidR="00AA45D7" w:rsidRDefault="00AE648D" w:rsidP="00AA45D7">
      <w:pPr>
        <w:tabs>
          <w:tab w:val="left" w:pos="851"/>
        </w:tabs>
        <w:autoSpaceDE w:val="0"/>
        <w:autoSpaceDN w:val="0"/>
        <w:adjustRightInd w:val="0"/>
        <w:spacing w:after="0" w:line="240" w:lineRule="auto"/>
        <w:ind w:left="851" w:hanging="851"/>
        <w:jc w:val="both"/>
        <w:rPr>
          <w:rFonts w:ascii="Arial" w:hAnsi="Arial" w:cs="Arial"/>
        </w:rPr>
      </w:pPr>
      <w:r>
        <w:rPr>
          <w:rFonts w:ascii="Arial" w:hAnsi="Arial" w:cs="Arial"/>
        </w:rPr>
        <w:t>5.1.2.</w:t>
      </w:r>
      <w:r>
        <w:rPr>
          <w:rFonts w:ascii="Arial" w:hAnsi="Arial" w:cs="Arial"/>
        </w:rPr>
        <w:tab/>
      </w:r>
      <w:r w:rsidR="006F6302">
        <w:rPr>
          <w:rFonts w:ascii="Arial" w:hAnsi="Arial" w:cs="Arial"/>
          <w:b/>
        </w:rPr>
        <w:t>Staff Member</w:t>
      </w:r>
      <w:r w:rsidR="006F6302" w:rsidRPr="00A25A0F">
        <w:rPr>
          <w:rFonts w:ascii="Arial" w:hAnsi="Arial" w:cs="Arial"/>
          <w:b/>
        </w:rPr>
        <w:t xml:space="preserve"> </w:t>
      </w:r>
      <w:r w:rsidR="00C26D8C">
        <w:rPr>
          <w:rFonts w:ascii="Arial" w:hAnsi="Arial" w:cs="Arial"/>
          <w:b/>
        </w:rPr>
        <w:t>o</w:t>
      </w:r>
      <w:r w:rsidR="00A25A0F" w:rsidRPr="00A25A0F">
        <w:rPr>
          <w:rFonts w:ascii="Arial" w:hAnsi="Arial" w:cs="Arial"/>
          <w:b/>
        </w:rPr>
        <w:t>wnership</w:t>
      </w:r>
      <w:r w:rsidR="00A25A0F" w:rsidRPr="00B70CA7">
        <w:rPr>
          <w:rFonts w:ascii="Arial" w:hAnsi="Arial" w:cs="Arial"/>
        </w:rPr>
        <w:t xml:space="preserve">. </w:t>
      </w:r>
      <w:r w:rsidR="006F6302">
        <w:rPr>
          <w:rFonts w:ascii="Arial" w:hAnsi="Arial" w:cs="Arial"/>
        </w:rPr>
        <w:t>Staff Members</w:t>
      </w:r>
      <w:r w:rsidR="005B4B6E">
        <w:rPr>
          <w:rFonts w:ascii="Arial" w:hAnsi="Arial" w:cs="Arial"/>
        </w:rPr>
        <w:t xml:space="preserve"> will own</w:t>
      </w:r>
      <w:r w:rsidR="00AA45D7">
        <w:rPr>
          <w:rFonts w:ascii="Arial" w:hAnsi="Arial" w:cs="Arial"/>
        </w:rPr>
        <w:t>/co-own</w:t>
      </w:r>
      <w:r w:rsidR="00477062">
        <w:rPr>
          <w:rFonts w:ascii="Arial" w:hAnsi="Arial" w:cs="Arial"/>
        </w:rPr>
        <w:t xml:space="preserve"> </w:t>
      </w:r>
      <w:r w:rsidR="00AA45D7">
        <w:rPr>
          <w:rFonts w:ascii="Arial" w:hAnsi="Arial" w:cs="Arial"/>
        </w:rPr>
        <w:t>the IP they have created when such IP:</w:t>
      </w:r>
    </w:p>
    <w:p w14:paraId="4B368E0D" w14:textId="77777777" w:rsidR="00AA45D7" w:rsidRDefault="00AA45D7" w:rsidP="00AA45D7">
      <w:pPr>
        <w:pStyle w:val="ListParagraph"/>
        <w:numPr>
          <w:ilvl w:val="0"/>
          <w:numId w:val="55"/>
        </w:numPr>
        <w:autoSpaceDE w:val="0"/>
        <w:autoSpaceDN w:val="0"/>
        <w:adjustRightInd w:val="0"/>
        <w:spacing w:after="0" w:line="240" w:lineRule="auto"/>
        <w:ind w:left="1276" w:hanging="425"/>
        <w:jc w:val="both"/>
        <w:rPr>
          <w:rFonts w:ascii="Arial" w:hAnsi="Arial" w:cs="Arial"/>
        </w:rPr>
      </w:pPr>
      <w:r>
        <w:rPr>
          <w:rFonts w:ascii="Arial" w:hAnsi="Arial" w:cs="Arial"/>
        </w:rPr>
        <w:t xml:space="preserve">is </w:t>
      </w:r>
      <w:r w:rsidRPr="00477062">
        <w:rPr>
          <w:rFonts w:ascii="Arial" w:hAnsi="Arial" w:cs="Arial"/>
        </w:rPr>
        <w:t xml:space="preserve">outside the course </w:t>
      </w:r>
      <w:r>
        <w:rPr>
          <w:rFonts w:ascii="Arial" w:hAnsi="Arial" w:cs="Arial"/>
        </w:rPr>
        <w:t xml:space="preserve">and scope </w:t>
      </w:r>
      <w:r w:rsidRPr="00477062">
        <w:rPr>
          <w:rFonts w:ascii="Arial" w:hAnsi="Arial" w:cs="Arial"/>
        </w:rPr>
        <w:t xml:space="preserve">of their employment </w:t>
      </w:r>
      <w:r>
        <w:rPr>
          <w:rFonts w:ascii="Arial" w:hAnsi="Arial" w:cs="Arial"/>
        </w:rPr>
        <w:t>and</w:t>
      </w:r>
      <w:r w:rsidRPr="00477062">
        <w:rPr>
          <w:rFonts w:ascii="Arial" w:hAnsi="Arial" w:cs="Arial"/>
        </w:rPr>
        <w:t xml:space="preserve"> without Substantial Use</w:t>
      </w:r>
      <w:r>
        <w:rPr>
          <w:rStyle w:val="FootnoteReference"/>
          <w:rFonts w:ascii="Arial" w:hAnsi="Arial" w:cs="Arial"/>
        </w:rPr>
        <w:footnoteReference w:id="8"/>
      </w:r>
      <w:r w:rsidRPr="00477062">
        <w:rPr>
          <w:rFonts w:ascii="Arial" w:hAnsi="Arial" w:cs="Arial"/>
        </w:rPr>
        <w:t xml:space="preserve"> of the Institution’s </w:t>
      </w:r>
      <w:proofErr w:type="gramStart"/>
      <w:r>
        <w:rPr>
          <w:rFonts w:ascii="Arial" w:hAnsi="Arial" w:cs="Arial"/>
        </w:rPr>
        <w:t>r</w:t>
      </w:r>
      <w:r w:rsidRPr="00477062">
        <w:rPr>
          <w:rFonts w:ascii="Arial" w:hAnsi="Arial" w:cs="Arial"/>
        </w:rPr>
        <w:t>esources;</w:t>
      </w:r>
      <w:proofErr w:type="gramEnd"/>
    </w:p>
    <w:p w14:paraId="21393E0B" w14:textId="77777777" w:rsidR="00AA45D7" w:rsidRDefault="00AA45D7" w:rsidP="00AA45D7">
      <w:pPr>
        <w:pStyle w:val="ListParagraph"/>
        <w:numPr>
          <w:ilvl w:val="0"/>
          <w:numId w:val="55"/>
        </w:numPr>
        <w:tabs>
          <w:tab w:val="left" w:pos="851"/>
          <w:tab w:val="left" w:pos="1701"/>
        </w:tabs>
        <w:autoSpaceDE w:val="0"/>
        <w:autoSpaceDN w:val="0"/>
        <w:adjustRightInd w:val="0"/>
        <w:spacing w:after="0" w:line="240" w:lineRule="auto"/>
        <w:ind w:left="1276" w:hanging="425"/>
        <w:jc w:val="both"/>
        <w:rPr>
          <w:rFonts w:ascii="Arial" w:hAnsi="Arial" w:cs="Arial"/>
        </w:rPr>
      </w:pPr>
      <w:r w:rsidRPr="00477062">
        <w:rPr>
          <w:rFonts w:ascii="Arial" w:hAnsi="Arial" w:cs="Arial"/>
        </w:rPr>
        <w:t xml:space="preserve">vests in </w:t>
      </w:r>
      <w:r w:rsidRPr="00C26D8C">
        <w:rPr>
          <w:rFonts w:ascii="Arial" w:hAnsi="Arial" w:cs="Arial"/>
        </w:rPr>
        <w:t>Scholarly Works</w:t>
      </w:r>
      <w:r w:rsidRPr="00477062">
        <w:rPr>
          <w:rFonts w:ascii="Arial" w:hAnsi="Arial" w:cs="Arial"/>
        </w:rPr>
        <w:t xml:space="preserve"> (see </w:t>
      </w:r>
      <w:r>
        <w:rPr>
          <w:rFonts w:ascii="Arial" w:hAnsi="Arial" w:cs="Arial"/>
        </w:rPr>
        <w:t>A</w:t>
      </w:r>
      <w:r w:rsidRPr="00477062">
        <w:rPr>
          <w:rFonts w:ascii="Arial" w:hAnsi="Arial" w:cs="Arial"/>
        </w:rPr>
        <w:t xml:space="preserve">rticle </w:t>
      </w:r>
      <w:r>
        <w:rPr>
          <w:rFonts w:ascii="Arial" w:hAnsi="Arial" w:cs="Arial"/>
        </w:rPr>
        <w:t>5.5</w:t>
      </w:r>
      <w:proofErr w:type="gramStart"/>
      <w:r w:rsidRPr="00477062">
        <w:rPr>
          <w:rFonts w:ascii="Arial" w:hAnsi="Arial" w:cs="Arial"/>
        </w:rPr>
        <w:t>)</w:t>
      </w:r>
      <w:r>
        <w:rPr>
          <w:rFonts w:ascii="Arial" w:hAnsi="Arial" w:cs="Arial"/>
        </w:rPr>
        <w:t>;</w:t>
      </w:r>
      <w:proofErr w:type="gramEnd"/>
      <w:r>
        <w:rPr>
          <w:rFonts w:ascii="Arial" w:hAnsi="Arial" w:cs="Arial"/>
        </w:rPr>
        <w:t xml:space="preserve"> </w:t>
      </w:r>
    </w:p>
    <w:p w14:paraId="1D477C18" w14:textId="2C0DEC5C" w:rsidR="00477062" w:rsidRPr="00AA45D7" w:rsidRDefault="00477062" w:rsidP="00AA45D7">
      <w:pPr>
        <w:pStyle w:val="ListParagraph"/>
        <w:numPr>
          <w:ilvl w:val="0"/>
          <w:numId w:val="55"/>
        </w:numPr>
        <w:tabs>
          <w:tab w:val="left" w:pos="851"/>
          <w:tab w:val="left" w:pos="1701"/>
        </w:tabs>
        <w:autoSpaceDE w:val="0"/>
        <w:autoSpaceDN w:val="0"/>
        <w:adjustRightInd w:val="0"/>
        <w:spacing w:after="0" w:line="240" w:lineRule="auto"/>
        <w:ind w:left="1276" w:hanging="425"/>
        <w:jc w:val="both"/>
        <w:rPr>
          <w:rFonts w:ascii="Arial" w:hAnsi="Arial" w:cs="Arial"/>
        </w:rPr>
      </w:pPr>
      <w:r w:rsidRPr="00AA45D7">
        <w:rPr>
          <w:rFonts w:ascii="Arial" w:hAnsi="Arial" w:cs="Arial"/>
        </w:rPr>
        <w:t>[</w:t>
      </w:r>
      <w:r w:rsidRPr="00AA45D7">
        <w:rPr>
          <w:rFonts w:ascii="Arial" w:hAnsi="Arial" w:cs="Arial"/>
          <w:b/>
        </w:rPr>
        <w:t>Option</w:t>
      </w:r>
      <w:r w:rsidRPr="00AA45D7">
        <w:rPr>
          <w:rFonts w:ascii="Arial" w:hAnsi="Arial" w:cs="Arial"/>
        </w:rPr>
        <w:t xml:space="preserve">: </w:t>
      </w:r>
      <w:r w:rsidR="005013EF" w:rsidRPr="00AA45D7">
        <w:rPr>
          <w:rFonts w:ascii="Arial" w:hAnsi="Arial" w:cs="Arial"/>
          <w:color w:val="000000" w:themeColor="text1"/>
          <w:shd w:val="clear" w:color="auto" w:fill="D9D9D9" w:themeFill="background1" w:themeFillShade="D9"/>
        </w:rPr>
        <w:t>O</w:t>
      </w:r>
      <w:r w:rsidRPr="00AA45D7">
        <w:rPr>
          <w:rFonts w:ascii="Arial" w:hAnsi="Arial" w:cs="Arial"/>
          <w:color w:val="000000" w:themeColor="text1"/>
          <w:shd w:val="clear" w:color="auto" w:fill="D9D9D9" w:themeFill="background1" w:themeFillShade="D9"/>
        </w:rPr>
        <w:t>ther IP</w:t>
      </w:r>
      <w:r w:rsidR="00AA45D7" w:rsidRPr="00AA45D7">
        <w:rPr>
          <w:rFonts w:ascii="Arial" w:hAnsi="Arial" w:cs="Arial"/>
          <w:color w:val="000000" w:themeColor="text1"/>
          <w:shd w:val="clear" w:color="auto" w:fill="D9D9D9" w:themeFill="background1" w:themeFillShade="D9"/>
        </w:rPr>
        <w:t>Rs</w:t>
      </w:r>
      <w:r w:rsidR="00ED2D4A" w:rsidRPr="00AA45D7">
        <w:rPr>
          <w:rFonts w:ascii="Arial" w:hAnsi="Arial" w:cs="Arial"/>
          <w:color w:val="000000" w:themeColor="text1"/>
          <w:shd w:val="clear" w:color="auto" w:fill="D9D9D9" w:themeFill="background1" w:themeFillShade="D9"/>
        </w:rPr>
        <w:t xml:space="preserve">, as required by national </w:t>
      </w:r>
      <w:r w:rsidR="00772221" w:rsidRPr="00AA45D7">
        <w:rPr>
          <w:rFonts w:ascii="Arial" w:hAnsi="Arial" w:cs="Arial"/>
          <w:color w:val="000000" w:themeColor="text1"/>
          <w:shd w:val="clear" w:color="auto" w:fill="D9D9D9" w:themeFill="background1" w:themeFillShade="D9"/>
        </w:rPr>
        <w:t>l</w:t>
      </w:r>
      <w:r w:rsidR="00ED2D4A" w:rsidRPr="00AA45D7">
        <w:rPr>
          <w:rFonts w:ascii="Arial" w:hAnsi="Arial" w:cs="Arial"/>
          <w:color w:val="000000" w:themeColor="text1"/>
          <w:shd w:val="clear" w:color="auto" w:fill="D9D9D9" w:themeFill="background1" w:themeFillShade="D9"/>
        </w:rPr>
        <w:t xml:space="preserve">aw, or </w:t>
      </w:r>
      <w:r w:rsidRPr="00AA45D7">
        <w:rPr>
          <w:rFonts w:ascii="Arial" w:hAnsi="Arial" w:cs="Arial"/>
          <w:color w:val="000000" w:themeColor="text1"/>
          <w:shd w:val="clear" w:color="auto" w:fill="D9D9D9" w:themeFill="background1" w:themeFillShade="D9"/>
        </w:rPr>
        <w:t xml:space="preserve">for which the Institution </w:t>
      </w:r>
      <w:r w:rsidR="009D73DE" w:rsidRPr="00AA45D7">
        <w:rPr>
          <w:rFonts w:ascii="Arial" w:hAnsi="Arial" w:cs="Arial"/>
          <w:color w:val="000000" w:themeColor="text1"/>
          <w:shd w:val="clear" w:color="auto" w:fill="D9D9D9" w:themeFill="background1" w:themeFillShade="D9"/>
        </w:rPr>
        <w:t xml:space="preserve">cannot or </w:t>
      </w:r>
      <w:r w:rsidRPr="00AA45D7">
        <w:rPr>
          <w:rFonts w:ascii="Arial" w:hAnsi="Arial" w:cs="Arial"/>
          <w:color w:val="000000" w:themeColor="text1"/>
          <w:shd w:val="clear" w:color="auto" w:fill="D9D9D9" w:themeFill="background1" w:themeFillShade="D9"/>
        </w:rPr>
        <w:t>does not wish to claim ownership</w:t>
      </w:r>
      <w:r w:rsidR="00772221" w:rsidRPr="00AA45D7">
        <w:rPr>
          <w:rFonts w:ascii="Arial" w:hAnsi="Arial" w:cs="Arial"/>
          <w:color w:val="000000" w:themeColor="text1"/>
          <w:shd w:val="clear" w:color="auto" w:fill="D9D9D9" w:themeFill="background1" w:themeFillShade="D9"/>
        </w:rPr>
        <w:t xml:space="preserve"> and the Institution has communicated such in writing</w:t>
      </w:r>
      <w:r w:rsidRPr="00AA45D7">
        <w:rPr>
          <w:rFonts w:ascii="Arial" w:hAnsi="Arial" w:cs="Arial"/>
        </w:rPr>
        <w:t>].</w:t>
      </w:r>
    </w:p>
    <w:p w14:paraId="29E917FF" w14:textId="77777777" w:rsidR="005164A0" w:rsidRPr="005164A0" w:rsidRDefault="005164A0" w:rsidP="005164A0">
      <w:pPr>
        <w:tabs>
          <w:tab w:val="left" w:pos="851"/>
          <w:tab w:val="left" w:pos="1701"/>
        </w:tabs>
        <w:autoSpaceDE w:val="0"/>
        <w:autoSpaceDN w:val="0"/>
        <w:adjustRightInd w:val="0"/>
        <w:spacing w:after="0" w:line="240" w:lineRule="auto"/>
        <w:jc w:val="both"/>
        <w:rPr>
          <w:rFonts w:ascii="Arial" w:hAnsi="Arial" w:cs="Arial"/>
        </w:rPr>
      </w:pPr>
    </w:p>
    <w:p w14:paraId="18C19340" w14:textId="0DFCFBA9" w:rsidR="00477062" w:rsidRPr="005164A0" w:rsidRDefault="00314289" w:rsidP="00477062">
      <w:pPr>
        <w:tabs>
          <w:tab w:val="left" w:pos="851"/>
          <w:tab w:val="left" w:pos="1701"/>
        </w:tabs>
        <w:autoSpaceDE w:val="0"/>
        <w:autoSpaceDN w:val="0"/>
        <w:adjustRightInd w:val="0"/>
        <w:spacing w:after="0" w:line="240" w:lineRule="auto"/>
        <w:ind w:left="851" w:hanging="851"/>
        <w:jc w:val="both"/>
        <w:rPr>
          <w:rFonts w:ascii="Arial" w:hAnsi="Arial" w:cs="Arial"/>
        </w:rPr>
      </w:pPr>
      <w:r>
        <w:rPr>
          <w:rFonts w:ascii="Arial" w:hAnsi="Arial" w:cs="Arial"/>
        </w:rPr>
        <w:t>5.1.3.</w:t>
      </w:r>
      <w:r>
        <w:rPr>
          <w:rFonts w:ascii="Arial" w:hAnsi="Arial" w:cs="Arial"/>
        </w:rPr>
        <w:tab/>
      </w:r>
      <w:r w:rsidR="00772D51" w:rsidRPr="00772D51">
        <w:rPr>
          <w:rFonts w:ascii="Arial" w:hAnsi="Arial" w:cs="Arial"/>
          <w:b/>
        </w:rPr>
        <w:t>IP emanating from</w:t>
      </w:r>
      <w:r w:rsidR="00772D51">
        <w:rPr>
          <w:rFonts w:ascii="Arial" w:hAnsi="Arial" w:cs="Arial"/>
        </w:rPr>
        <w:t xml:space="preserve"> </w:t>
      </w:r>
      <w:r w:rsidR="00AE79C2">
        <w:rPr>
          <w:rFonts w:ascii="Arial" w:hAnsi="Arial" w:cs="Arial"/>
          <w:b/>
        </w:rPr>
        <w:t>R</w:t>
      </w:r>
      <w:r w:rsidRPr="00314289">
        <w:rPr>
          <w:rFonts w:ascii="Arial" w:hAnsi="Arial" w:cs="Arial"/>
          <w:b/>
        </w:rPr>
        <w:t xml:space="preserve">esearch </w:t>
      </w:r>
      <w:r w:rsidR="00AE79C2">
        <w:rPr>
          <w:rFonts w:ascii="Arial" w:hAnsi="Arial" w:cs="Arial"/>
          <w:b/>
        </w:rPr>
        <w:t>Contracts</w:t>
      </w:r>
      <w:r>
        <w:rPr>
          <w:rFonts w:ascii="Arial" w:hAnsi="Arial" w:cs="Arial"/>
        </w:rPr>
        <w:t xml:space="preserve">.  </w:t>
      </w:r>
      <w:r w:rsidR="00772221">
        <w:rPr>
          <w:rFonts w:ascii="Arial" w:hAnsi="Arial" w:cs="Arial"/>
        </w:rPr>
        <w:t>In the absence of provisions to the contrary in any national law [</w:t>
      </w:r>
      <w:r w:rsidR="00772221" w:rsidRPr="00B06F85">
        <w:rPr>
          <w:rFonts w:ascii="Arial" w:hAnsi="Arial" w:cs="Arial"/>
          <w:b/>
        </w:rPr>
        <w:t>O</w:t>
      </w:r>
      <w:r w:rsidR="00B06F85" w:rsidRPr="00B06F85">
        <w:rPr>
          <w:rFonts w:ascii="Arial" w:hAnsi="Arial" w:cs="Arial"/>
          <w:b/>
        </w:rPr>
        <w:t>r:</w:t>
      </w:r>
      <w:r w:rsidR="00772221">
        <w:rPr>
          <w:rFonts w:ascii="Arial" w:hAnsi="Arial" w:cs="Arial"/>
        </w:rPr>
        <w:t xml:space="preserve"> where there is </w:t>
      </w:r>
      <w:r w:rsidR="000A75A6">
        <w:rPr>
          <w:rFonts w:ascii="Arial" w:hAnsi="Arial" w:cs="Arial"/>
        </w:rPr>
        <w:t xml:space="preserve">no </w:t>
      </w:r>
      <w:r w:rsidR="00772221">
        <w:rPr>
          <w:rFonts w:ascii="Arial" w:hAnsi="Arial" w:cs="Arial"/>
        </w:rPr>
        <w:t xml:space="preserve">Substantial Use of </w:t>
      </w:r>
      <w:r w:rsidR="00B06F85">
        <w:rPr>
          <w:rFonts w:ascii="Arial" w:hAnsi="Arial" w:cs="Arial"/>
        </w:rPr>
        <w:t xml:space="preserve">the </w:t>
      </w:r>
      <w:r w:rsidR="00772221">
        <w:rPr>
          <w:rFonts w:ascii="Arial" w:hAnsi="Arial" w:cs="Arial"/>
        </w:rPr>
        <w:t xml:space="preserve">Institution’s </w:t>
      </w:r>
      <w:r w:rsidR="00AA45D7">
        <w:rPr>
          <w:rFonts w:ascii="Arial" w:hAnsi="Arial" w:cs="Arial"/>
        </w:rPr>
        <w:t>r</w:t>
      </w:r>
      <w:r w:rsidR="00772221">
        <w:rPr>
          <w:rFonts w:ascii="Arial" w:hAnsi="Arial" w:cs="Arial"/>
        </w:rPr>
        <w:t>esources</w:t>
      </w:r>
      <w:r w:rsidR="000A75A6">
        <w:rPr>
          <w:rFonts w:ascii="Arial" w:hAnsi="Arial" w:cs="Arial"/>
        </w:rPr>
        <w:t>], t</w:t>
      </w:r>
      <w:r w:rsidR="00477062">
        <w:rPr>
          <w:rFonts w:ascii="Arial" w:hAnsi="Arial" w:cs="Arial"/>
        </w:rPr>
        <w:t xml:space="preserve">he terms of the Research Contract </w:t>
      </w:r>
      <w:r w:rsidR="00AE79C2">
        <w:rPr>
          <w:rFonts w:ascii="Arial" w:hAnsi="Arial" w:cs="Arial"/>
        </w:rPr>
        <w:t xml:space="preserve">will </w:t>
      </w:r>
      <w:r w:rsidR="00477062">
        <w:rPr>
          <w:rFonts w:ascii="Arial" w:hAnsi="Arial" w:cs="Arial"/>
        </w:rPr>
        <w:t xml:space="preserve">regulate ownership of IP created by </w:t>
      </w:r>
      <w:r w:rsidR="006F6302">
        <w:rPr>
          <w:rFonts w:ascii="Arial" w:hAnsi="Arial" w:cs="Arial"/>
        </w:rPr>
        <w:t>Staff Members</w:t>
      </w:r>
      <w:r w:rsidR="00477062">
        <w:rPr>
          <w:rFonts w:ascii="Arial" w:hAnsi="Arial" w:cs="Arial"/>
        </w:rPr>
        <w:t xml:space="preserve"> in the </w:t>
      </w:r>
      <w:r w:rsidR="00477062" w:rsidRPr="005164A0">
        <w:rPr>
          <w:rFonts w:ascii="Arial" w:hAnsi="Arial" w:cs="Arial"/>
        </w:rPr>
        <w:t>course of</w:t>
      </w:r>
      <w:r w:rsidR="00477062">
        <w:rPr>
          <w:rFonts w:ascii="Arial" w:hAnsi="Arial" w:cs="Arial"/>
        </w:rPr>
        <w:t xml:space="preserve"> a </w:t>
      </w:r>
      <w:r w:rsidR="00D0599C">
        <w:rPr>
          <w:rFonts w:ascii="Arial" w:hAnsi="Arial" w:cs="Arial"/>
        </w:rPr>
        <w:t>R</w:t>
      </w:r>
      <w:r w:rsidR="00477062">
        <w:rPr>
          <w:rFonts w:ascii="Arial" w:hAnsi="Arial" w:cs="Arial"/>
        </w:rPr>
        <w:t xml:space="preserve">esearch </w:t>
      </w:r>
      <w:r w:rsidR="00D0599C">
        <w:rPr>
          <w:rFonts w:ascii="Arial" w:hAnsi="Arial" w:cs="Arial"/>
        </w:rPr>
        <w:t>P</w:t>
      </w:r>
      <w:r w:rsidR="00477062">
        <w:rPr>
          <w:rFonts w:ascii="Arial" w:hAnsi="Arial" w:cs="Arial"/>
        </w:rPr>
        <w:t xml:space="preserve">roject that forms part of </w:t>
      </w:r>
      <w:r w:rsidR="00AE79C2">
        <w:rPr>
          <w:rFonts w:ascii="Arial" w:hAnsi="Arial" w:cs="Arial"/>
        </w:rPr>
        <w:t xml:space="preserve">a Research Contract, as set out in </w:t>
      </w:r>
      <w:r w:rsidR="00B06F85">
        <w:rPr>
          <w:rFonts w:ascii="Arial" w:hAnsi="Arial" w:cs="Arial"/>
        </w:rPr>
        <w:t>A</w:t>
      </w:r>
      <w:r w:rsidR="00477062">
        <w:rPr>
          <w:rFonts w:ascii="Arial" w:hAnsi="Arial" w:cs="Arial"/>
        </w:rPr>
        <w:t xml:space="preserve">rticle </w:t>
      </w:r>
      <w:r w:rsidR="0075161C">
        <w:rPr>
          <w:rFonts w:ascii="Arial" w:hAnsi="Arial" w:cs="Arial"/>
        </w:rPr>
        <w:t>7</w:t>
      </w:r>
      <w:r w:rsidR="00477062">
        <w:rPr>
          <w:rFonts w:ascii="Arial" w:hAnsi="Arial" w:cs="Arial"/>
        </w:rPr>
        <w:t xml:space="preserve">. </w:t>
      </w:r>
    </w:p>
    <w:p w14:paraId="4132BA00" w14:textId="77777777" w:rsidR="00DE3103" w:rsidRPr="00FB58A2" w:rsidRDefault="00DE3103" w:rsidP="00DE3103">
      <w:pPr>
        <w:autoSpaceDE w:val="0"/>
        <w:autoSpaceDN w:val="0"/>
        <w:adjustRightInd w:val="0"/>
        <w:spacing w:after="0" w:line="240" w:lineRule="auto"/>
        <w:jc w:val="both"/>
        <w:rPr>
          <w:rFonts w:ascii="Arial" w:hAnsi="Arial" w:cs="Arial"/>
          <w:sz w:val="24"/>
          <w:szCs w:val="24"/>
        </w:rPr>
      </w:pPr>
    </w:p>
    <w:p w14:paraId="44E7B118" w14:textId="764ADB9B" w:rsidR="00C26D8C" w:rsidRDefault="009B1E64" w:rsidP="00C26D8C">
      <w:pPr>
        <w:tabs>
          <w:tab w:val="left" w:pos="1701"/>
        </w:tabs>
        <w:autoSpaceDE w:val="0"/>
        <w:autoSpaceDN w:val="0"/>
        <w:adjustRightInd w:val="0"/>
        <w:spacing w:after="0" w:line="240" w:lineRule="auto"/>
        <w:ind w:left="850" w:hanging="850"/>
        <w:jc w:val="both"/>
        <w:rPr>
          <w:rFonts w:ascii="Arial" w:hAnsi="Arial" w:cs="Arial"/>
        </w:rPr>
      </w:pPr>
      <w:r>
        <w:rPr>
          <w:rFonts w:ascii="Arial" w:hAnsi="Arial" w:cs="Arial"/>
        </w:rPr>
        <w:t>5.1.4</w:t>
      </w:r>
      <w:r w:rsidR="00DE3103" w:rsidRPr="00DE3103">
        <w:rPr>
          <w:rFonts w:ascii="Arial" w:hAnsi="Arial" w:cs="Arial"/>
        </w:rPr>
        <w:t xml:space="preserve">. </w:t>
      </w:r>
      <w:r w:rsidR="00DE3103">
        <w:rPr>
          <w:rFonts w:ascii="Arial" w:hAnsi="Arial" w:cs="Arial"/>
        </w:rPr>
        <w:tab/>
      </w:r>
      <w:r w:rsidR="002D33EB" w:rsidRPr="002D33EB">
        <w:rPr>
          <w:rFonts w:ascii="Arial" w:hAnsi="Arial" w:cs="Arial"/>
          <w:b/>
        </w:rPr>
        <w:t>App</w:t>
      </w:r>
      <w:r w:rsidR="00C26D8C">
        <w:rPr>
          <w:rFonts w:ascii="Arial" w:hAnsi="Arial" w:cs="Arial"/>
          <w:b/>
        </w:rPr>
        <w:t xml:space="preserve">ointment of </w:t>
      </w:r>
      <w:r w:rsidR="006F6302">
        <w:rPr>
          <w:rFonts w:ascii="Arial" w:hAnsi="Arial" w:cs="Arial"/>
          <w:b/>
        </w:rPr>
        <w:t>Staff Members</w:t>
      </w:r>
      <w:r w:rsidR="00B06F85">
        <w:rPr>
          <w:rFonts w:ascii="Arial" w:hAnsi="Arial" w:cs="Arial"/>
          <w:b/>
        </w:rPr>
        <w:t xml:space="preserve"> </w:t>
      </w:r>
      <w:r w:rsidR="002D33EB" w:rsidRPr="002D33EB">
        <w:rPr>
          <w:rFonts w:ascii="Arial" w:hAnsi="Arial" w:cs="Arial"/>
          <w:b/>
        </w:rPr>
        <w:t xml:space="preserve">at </w:t>
      </w:r>
      <w:r w:rsidR="00164B53">
        <w:rPr>
          <w:rFonts w:ascii="Arial" w:hAnsi="Arial" w:cs="Arial"/>
          <w:b/>
        </w:rPr>
        <w:t>a</w:t>
      </w:r>
      <w:r w:rsidR="002D33EB" w:rsidRPr="002D33EB">
        <w:rPr>
          <w:rFonts w:ascii="Arial" w:hAnsi="Arial" w:cs="Arial"/>
          <w:b/>
        </w:rPr>
        <w:t>nother Institution</w:t>
      </w:r>
      <w:r w:rsidR="00B06F85" w:rsidRPr="00B06F85">
        <w:rPr>
          <w:rFonts w:ascii="Arial" w:hAnsi="Arial" w:cs="Arial"/>
        </w:rPr>
        <w:t>.</w:t>
      </w:r>
      <w:r w:rsidR="00B06F85">
        <w:rPr>
          <w:rStyle w:val="FootnoteReference"/>
          <w:rFonts w:ascii="Arial" w:hAnsi="Arial" w:cs="Arial"/>
          <w:b/>
        </w:rPr>
        <w:footnoteReference w:id="9"/>
      </w:r>
      <w:r w:rsidR="002D33EB">
        <w:rPr>
          <w:rFonts w:ascii="Arial" w:hAnsi="Arial" w:cs="Arial"/>
        </w:rPr>
        <w:t xml:space="preserve"> </w:t>
      </w:r>
      <w:r w:rsidR="00B06F85">
        <w:rPr>
          <w:rFonts w:ascii="Arial" w:hAnsi="Arial" w:cs="Arial"/>
        </w:rPr>
        <w:t xml:space="preserve"> </w:t>
      </w:r>
      <w:r w:rsidR="00A74F6C">
        <w:rPr>
          <w:rFonts w:ascii="Arial" w:hAnsi="Arial" w:cs="Arial"/>
        </w:rPr>
        <w:t xml:space="preserve">It is the responsibility of each </w:t>
      </w:r>
      <w:r w:rsidR="006F6302">
        <w:rPr>
          <w:rFonts w:ascii="Arial" w:hAnsi="Arial" w:cs="Arial"/>
        </w:rPr>
        <w:t>Staff Member</w:t>
      </w:r>
      <w:r w:rsidR="00C26D8C">
        <w:rPr>
          <w:rFonts w:ascii="Arial" w:hAnsi="Arial" w:cs="Arial"/>
        </w:rPr>
        <w:t xml:space="preserve"> that hold</w:t>
      </w:r>
      <w:r w:rsidR="00A74F6C">
        <w:rPr>
          <w:rFonts w:ascii="Arial" w:hAnsi="Arial" w:cs="Arial"/>
        </w:rPr>
        <w:t>s</w:t>
      </w:r>
      <w:r w:rsidR="00C26D8C">
        <w:rPr>
          <w:rFonts w:ascii="Arial" w:hAnsi="Arial" w:cs="Arial"/>
        </w:rPr>
        <w:t xml:space="preserve"> an</w:t>
      </w:r>
      <w:r w:rsidR="00C26D8C" w:rsidRPr="00901209">
        <w:rPr>
          <w:rFonts w:ascii="Arial" w:hAnsi="Arial" w:cs="Arial"/>
        </w:rPr>
        <w:t xml:space="preserve"> honorary </w:t>
      </w:r>
      <w:r w:rsidR="00C26D8C">
        <w:rPr>
          <w:rFonts w:ascii="Arial" w:hAnsi="Arial" w:cs="Arial"/>
        </w:rPr>
        <w:t xml:space="preserve">or other </w:t>
      </w:r>
      <w:r w:rsidR="00C26D8C" w:rsidRPr="00901209">
        <w:rPr>
          <w:rFonts w:ascii="Arial" w:hAnsi="Arial" w:cs="Arial"/>
        </w:rPr>
        <w:t xml:space="preserve">academic </w:t>
      </w:r>
      <w:r w:rsidR="00C26D8C">
        <w:rPr>
          <w:rFonts w:ascii="Arial" w:hAnsi="Arial" w:cs="Arial"/>
        </w:rPr>
        <w:t xml:space="preserve">or research </w:t>
      </w:r>
      <w:r w:rsidR="00C26D8C" w:rsidRPr="00901209">
        <w:rPr>
          <w:rFonts w:ascii="Arial" w:hAnsi="Arial" w:cs="Arial"/>
        </w:rPr>
        <w:t xml:space="preserve">appointment at </w:t>
      </w:r>
      <w:r w:rsidR="00C26D8C">
        <w:rPr>
          <w:rFonts w:ascii="Arial" w:hAnsi="Arial" w:cs="Arial"/>
        </w:rPr>
        <w:t>another</w:t>
      </w:r>
      <w:r w:rsidR="00C26D8C" w:rsidRPr="00901209">
        <w:rPr>
          <w:rFonts w:ascii="Arial" w:hAnsi="Arial" w:cs="Arial"/>
        </w:rPr>
        <w:t xml:space="preserve"> institution</w:t>
      </w:r>
      <w:r w:rsidR="00A74F6C">
        <w:rPr>
          <w:rFonts w:ascii="Arial" w:hAnsi="Arial" w:cs="Arial"/>
        </w:rPr>
        <w:t xml:space="preserve"> (Host Institution)</w:t>
      </w:r>
      <w:r w:rsidR="00C26D8C">
        <w:rPr>
          <w:rFonts w:ascii="Arial" w:hAnsi="Arial" w:cs="Arial"/>
        </w:rPr>
        <w:t xml:space="preserve"> </w:t>
      </w:r>
      <w:r w:rsidR="00A74F6C">
        <w:rPr>
          <w:rFonts w:ascii="Arial" w:hAnsi="Arial" w:cs="Arial"/>
        </w:rPr>
        <w:t>to bring to the attention of the Host Institution</w:t>
      </w:r>
      <w:r w:rsidR="00AE79C2">
        <w:rPr>
          <w:rFonts w:ascii="Arial" w:hAnsi="Arial" w:cs="Arial"/>
        </w:rPr>
        <w:t>, including its IPMO,</w:t>
      </w:r>
      <w:r w:rsidR="00A74F6C">
        <w:rPr>
          <w:rFonts w:ascii="Arial" w:hAnsi="Arial" w:cs="Arial"/>
        </w:rPr>
        <w:t xml:space="preserve"> his/her obligations in terms of this Policy, prior to the tenure at the Host Institution.  </w:t>
      </w:r>
      <w:r w:rsidR="000A75A6">
        <w:rPr>
          <w:rFonts w:ascii="Arial" w:hAnsi="Arial" w:cs="Arial"/>
        </w:rPr>
        <w:t xml:space="preserve">To the extent that the </w:t>
      </w:r>
      <w:r w:rsidR="0007217A">
        <w:rPr>
          <w:rFonts w:ascii="Arial" w:hAnsi="Arial" w:cs="Arial"/>
        </w:rPr>
        <w:t>H</w:t>
      </w:r>
      <w:r w:rsidR="000A75A6">
        <w:rPr>
          <w:rFonts w:ascii="Arial" w:hAnsi="Arial" w:cs="Arial"/>
        </w:rPr>
        <w:t xml:space="preserve">ost </w:t>
      </w:r>
      <w:r w:rsidR="0007217A">
        <w:rPr>
          <w:rFonts w:ascii="Arial" w:hAnsi="Arial" w:cs="Arial"/>
        </w:rPr>
        <w:t>I</w:t>
      </w:r>
      <w:r w:rsidR="000A75A6">
        <w:rPr>
          <w:rFonts w:ascii="Arial" w:hAnsi="Arial" w:cs="Arial"/>
        </w:rPr>
        <w:t xml:space="preserve">nstitution’s IP Policy </w:t>
      </w:r>
      <w:r w:rsidR="001762B2">
        <w:rPr>
          <w:rFonts w:ascii="Arial" w:hAnsi="Arial" w:cs="Arial"/>
        </w:rPr>
        <w:t xml:space="preserve">makes a claim on </w:t>
      </w:r>
      <w:r w:rsidR="000A75A6">
        <w:rPr>
          <w:rFonts w:ascii="Arial" w:hAnsi="Arial" w:cs="Arial"/>
        </w:rPr>
        <w:t xml:space="preserve">IP created by the Staff Member pursuant to such appointment, </w:t>
      </w:r>
      <w:r w:rsidR="001762B2">
        <w:rPr>
          <w:rFonts w:ascii="Arial" w:hAnsi="Arial" w:cs="Arial"/>
        </w:rPr>
        <w:t xml:space="preserve">the </w:t>
      </w:r>
      <w:r w:rsidR="00201E61">
        <w:rPr>
          <w:rFonts w:ascii="Arial" w:hAnsi="Arial" w:cs="Arial"/>
        </w:rPr>
        <w:t xml:space="preserve">Staff Member shall ensure that the </w:t>
      </w:r>
      <w:r w:rsidR="0007217A">
        <w:rPr>
          <w:rFonts w:ascii="Arial" w:hAnsi="Arial" w:cs="Arial"/>
        </w:rPr>
        <w:t>H</w:t>
      </w:r>
      <w:r w:rsidR="00201E61">
        <w:rPr>
          <w:rFonts w:ascii="Arial" w:hAnsi="Arial" w:cs="Arial"/>
        </w:rPr>
        <w:t xml:space="preserve">ost </w:t>
      </w:r>
      <w:r w:rsidR="0007217A">
        <w:rPr>
          <w:rFonts w:ascii="Arial" w:hAnsi="Arial" w:cs="Arial"/>
        </w:rPr>
        <w:t>I</w:t>
      </w:r>
      <w:r w:rsidR="00201E61">
        <w:rPr>
          <w:rFonts w:ascii="Arial" w:hAnsi="Arial" w:cs="Arial"/>
        </w:rPr>
        <w:t xml:space="preserve">nstitution negotiates </w:t>
      </w:r>
      <w:r w:rsidR="00AE79C2">
        <w:rPr>
          <w:rFonts w:ascii="Arial" w:hAnsi="Arial" w:cs="Arial"/>
        </w:rPr>
        <w:t xml:space="preserve">a </w:t>
      </w:r>
      <w:r w:rsidR="00201E61">
        <w:rPr>
          <w:rFonts w:ascii="Arial" w:hAnsi="Arial" w:cs="Arial"/>
        </w:rPr>
        <w:t xml:space="preserve">suitable IP arrangement with </w:t>
      </w:r>
      <w:r w:rsidR="000A75A6">
        <w:rPr>
          <w:rFonts w:ascii="Arial" w:hAnsi="Arial" w:cs="Arial"/>
        </w:rPr>
        <w:t xml:space="preserve">the Institution.  </w:t>
      </w:r>
    </w:p>
    <w:p w14:paraId="5BF04653" w14:textId="77777777" w:rsidR="00A974AC" w:rsidRPr="00901209" w:rsidRDefault="00A974AC" w:rsidP="00C26D8C">
      <w:pPr>
        <w:tabs>
          <w:tab w:val="left" w:pos="1701"/>
        </w:tabs>
        <w:autoSpaceDE w:val="0"/>
        <w:autoSpaceDN w:val="0"/>
        <w:adjustRightInd w:val="0"/>
        <w:spacing w:after="0" w:line="240" w:lineRule="auto"/>
        <w:ind w:left="850" w:hanging="850"/>
        <w:jc w:val="both"/>
        <w:rPr>
          <w:rFonts w:ascii="Arial" w:hAnsi="Arial" w:cs="Arial"/>
        </w:rPr>
      </w:pPr>
    </w:p>
    <w:p w14:paraId="3A137969" w14:textId="7B0DC2EE" w:rsidR="00DE3103" w:rsidRPr="00A60279" w:rsidRDefault="00DE3103" w:rsidP="00A60279">
      <w:pPr>
        <w:tabs>
          <w:tab w:val="left" w:pos="851"/>
        </w:tabs>
        <w:spacing w:after="0" w:line="240" w:lineRule="auto"/>
        <w:jc w:val="both"/>
        <w:rPr>
          <w:rFonts w:ascii="Arial" w:hAnsi="Arial" w:cs="Arial"/>
          <w:b/>
          <w:color w:val="0070C0"/>
          <w:sz w:val="24"/>
        </w:rPr>
      </w:pPr>
      <w:r w:rsidRPr="00A60279">
        <w:rPr>
          <w:rFonts w:ascii="Arial" w:hAnsi="Arial" w:cs="Arial"/>
          <w:b/>
          <w:color w:val="0070C0"/>
          <w:sz w:val="24"/>
        </w:rPr>
        <w:t>5.2.</w:t>
      </w:r>
      <w:r w:rsidRPr="00A60279">
        <w:rPr>
          <w:rFonts w:ascii="Arial" w:hAnsi="Arial" w:cs="Arial"/>
          <w:b/>
          <w:color w:val="0070C0"/>
          <w:sz w:val="24"/>
        </w:rPr>
        <w:tab/>
        <w:t xml:space="preserve">IP </w:t>
      </w:r>
      <w:r w:rsidR="00F11C4A">
        <w:rPr>
          <w:rFonts w:ascii="Arial" w:hAnsi="Arial" w:cs="Arial"/>
          <w:b/>
          <w:color w:val="0070C0"/>
          <w:sz w:val="24"/>
        </w:rPr>
        <w:t>Created by</w:t>
      </w:r>
      <w:r w:rsidRPr="00A60279">
        <w:rPr>
          <w:rFonts w:ascii="Arial" w:hAnsi="Arial" w:cs="Arial"/>
          <w:b/>
          <w:color w:val="0070C0"/>
          <w:sz w:val="24"/>
        </w:rPr>
        <w:t xml:space="preserve"> Students </w:t>
      </w:r>
    </w:p>
    <w:p w14:paraId="526E6327" w14:textId="77777777" w:rsidR="00DE3103" w:rsidRDefault="00DE3103" w:rsidP="00DE3103">
      <w:pPr>
        <w:tabs>
          <w:tab w:val="left" w:pos="851"/>
        </w:tabs>
        <w:spacing w:after="0" w:line="240" w:lineRule="auto"/>
        <w:ind w:left="851" w:hanging="851"/>
        <w:jc w:val="both"/>
        <w:rPr>
          <w:rFonts w:ascii="Arial" w:hAnsi="Arial" w:cs="Arial"/>
          <w:b/>
          <w:color w:val="0070C0"/>
          <w:sz w:val="28"/>
        </w:rPr>
      </w:pPr>
    </w:p>
    <w:p w14:paraId="45045A74" w14:textId="30443FFA" w:rsidR="00AE79C2" w:rsidRPr="001B2785" w:rsidRDefault="00DE3103" w:rsidP="00AE79C2">
      <w:pPr>
        <w:tabs>
          <w:tab w:val="left" w:pos="851"/>
        </w:tabs>
        <w:autoSpaceDE w:val="0"/>
        <w:autoSpaceDN w:val="0"/>
        <w:adjustRightInd w:val="0"/>
        <w:spacing w:after="0" w:line="240" w:lineRule="auto"/>
        <w:ind w:left="851" w:hanging="851"/>
        <w:jc w:val="both"/>
        <w:rPr>
          <w:rFonts w:ascii="Arial" w:hAnsi="Arial" w:cs="Arial"/>
        </w:rPr>
      </w:pPr>
      <w:r w:rsidRPr="001B2785">
        <w:rPr>
          <w:rFonts w:ascii="Arial" w:hAnsi="Arial" w:cs="Arial"/>
        </w:rPr>
        <w:lastRenderedPageBreak/>
        <w:t>5.</w:t>
      </w:r>
      <w:r>
        <w:rPr>
          <w:rFonts w:ascii="Arial" w:hAnsi="Arial" w:cs="Arial"/>
        </w:rPr>
        <w:t>2</w:t>
      </w:r>
      <w:r w:rsidRPr="001B2785">
        <w:rPr>
          <w:rFonts w:ascii="Arial" w:hAnsi="Arial" w:cs="Arial"/>
        </w:rPr>
        <w:t>.1.</w:t>
      </w:r>
      <w:r w:rsidRPr="001B2785">
        <w:rPr>
          <w:rFonts w:ascii="Arial" w:hAnsi="Arial" w:cs="Arial"/>
        </w:rPr>
        <w:tab/>
      </w:r>
      <w:r w:rsidR="00A2478F" w:rsidRPr="00A2478F">
        <w:rPr>
          <w:rFonts w:ascii="Arial" w:hAnsi="Arial" w:cs="Arial"/>
          <w:b/>
        </w:rPr>
        <w:t xml:space="preserve">Student </w:t>
      </w:r>
      <w:r w:rsidR="00C26D8C">
        <w:rPr>
          <w:rFonts w:ascii="Arial" w:hAnsi="Arial" w:cs="Arial"/>
          <w:b/>
        </w:rPr>
        <w:t>o</w:t>
      </w:r>
      <w:r w:rsidR="00A2478F" w:rsidRPr="00A2478F">
        <w:rPr>
          <w:rFonts w:ascii="Arial" w:hAnsi="Arial" w:cs="Arial"/>
          <w:b/>
        </w:rPr>
        <w:t>wnership</w:t>
      </w:r>
      <w:r w:rsidR="00A2478F">
        <w:rPr>
          <w:rFonts w:ascii="Arial" w:hAnsi="Arial" w:cs="Arial"/>
        </w:rPr>
        <w:t xml:space="preserve">.  </w:t>
      </w:r>
      <w:r w:rsidR="00F83F38" w:rsidRPr="00E47C44">
        <w:rPr>
          <w:rFonts w:ascii="Arial" w:hAnsi="Arial" w:cs="Arial"/>
        </w:rPr>
        <w:t xml:space="preserve">IP created by a </w:t>
      </w:r>
      <w:proofErr w:type="gramStart"/>
      <w:r w:rsidR="00F83F38" w:rsidRPr="00E47C44">
        <w:rPr>
          <w:rFonts w:ascii="Arial" w:hAnsi="Arial" w:cs="Arial"/>
        </w:rPr>
        <w:t>Student</w:t>
      </w:r>
      <w:proofErr w:type="gramEnd"/>
      <w:r w:rsidR="00F83F38" w:rsidRPr="00E47C44">
        <w:rPr>
          <w:rFonts w:ascii="Arial" w:hAnsi="Arial" w:cs="Arial"/>
        </w:rPr>
        <w:t xml:space="preserve"> </w:t>
      </w:r>
      <w:proofErr w:type="gramStart"/>
      <w:r w:rsidR="00F83F38" w:rsidRPr="00E47C44">
        <w:rPr>
          <w:rFonts w:ascii="Arial" w:hAnsi="Arial" w:cs="Arial"/>
        </w:rPr>
        <w:t>in the course of</w:t>
      </w:r>
      <w:proofErr w:type="gramEnd"/>
      <w:r w:rsidR="00F83F38" w:rsidRPr="00E47C44">
        <w:rPr>
          <w:rFonts w:ascii="Arial" w:hAnsi="Arial" w:cs="Arial"/>
        </w:rPr>
        <w:t xml:space="preserve"> study</w:t>
      </w:r>
      <w:r w:rsidR="00F83F38" w:rsidRPr="001B2785">
        <w:rPr>
          <w:rFonts w:ascii="Arial" w:hAnsi="Arial" w:cs="Arial"/>
        </w:rPr>
        <w:t xml:space="preserve"> at the Institution</w:t>
      </w:r>
      <w:r w:rsidR="00A32C83">
        <w:rPr>
          <w:rFonts w:ascii="Arial" w:hAnsi="Arial" w:cs="Arial"/>
        </w:rPr>
        <w:t xml:space="preserve"> (including theses, dissertations and other Scholarly Works)</w:t>
      </w:r>
      <w:r w:rsidR="009B1E64">
        <w:rPr>
          <w:rFonts w:ascii="Arial" w:hAnsi="Arial" w:cs="Arial"/>
        </w:rPr>
        <w:t xml:space="preserve"> will be owned by </w:t>
      </w:r>
      <w:r w:rsidR="00F83F38" w:rsidRPr="001B2785">
        <w:rPr>
          <w:rFonts w:ascii="Arial" w:hAnsi="Arial" w:cs="Arial"/>
        </w:rPr>
        <w:t xml:space="preserve">the </w:t>
      </w:r>
      <w:proofErr w:type="gramStart"/>
      <w:r w:rsidR="009B1E64" w:rsidRPr="000906F1">
        <w:rPr>
          <w:rFonts w:ascii="Arial" w:hAnsi="Arial" w:cs="Arial"/>
        </w:rPr>
        <w:t>Student</w:t>
      </w:r>
      <w:proofErr w:type="gramEnd"/>
      <w:r w:rsidR="00E47C44" w:rsidRPr="000906F1">
        <w:rPr>
          <w:rFonts w:ascii="Arial" w:hAnsi="Arial" w:cs="Arial"/>
          <w:szCs w:val="24"/>
          <w:lang w:val="en-US"/>
        </w:rPr>
        <w:t>.</w:t>
      </w:r>
      <w:r w:rsidR="00AE79C2">
        <w:rPr>
          <w:rFonts w:ascii="Arial" w:hAnsi="Arial" w:cs="Arial"/>
          <w:szCs w:val="24"/>
          <w:lang w:val="en-US"/>
        </w:rPr>
        <w:t xml:space="preserve"> This </w:t>
      </w:r>
      <w:proofErr w:type="gramStart"/>
      <w:r w:rsidR="00AE79C2">
        <w:rPr>
          <w:rFonts w:ascii="Arial" w:hAnsi="Arial" w:cs="Arial"/>
          <w:szCs w:val="24"/>
          <w:lang w:val="en-US"/>
        </w:rPr>
        <w:t>is in contrast to</w:t>
      </w:r>
      <w:proofErr w:type="gramEnd"/>
      <w:r w:rsidR="00AE79C2">
        <w:rPr>
          <w:rFonts w:ascii="Arial" w:hAnsi="Arial" w:cs="Arial"/>
          <w:szCs w:val="24"/>
          <w:lang w:val="en-US"/>
        </w:rPr>
        <w:t xml:space="preserve"> IP created by a Student in a Research Project, as per Article 5.2.3 below.</w:t>
      </w:r>
    </w:p>
    <w:p w14:paraId="1204ADC8" w14:textId="77777777" w:rsidR="008C3CDA" w:rsidRDefault="008C3CDA" w:rsidP="008C3CDA">
      <w:pPr>
        <w:tabs>
          <w:tab w:val="left" w:pos="851"/>
        </w:tabs>
        <w:autoSpaceDE w:val="0"/>
        <w:autoSpaceDN w:val="0"/>
        <w:adjustRightInd w:val="0"/>
        <w:spacing w:after="0" w:line="240" w:lineRule="auto"/>
        <w:ind w:left="851" w:hanging="851"/>
        <w:jc w:val="both"/>
        <w:rPr>
          <w:rFonts w:ascii="Arial" w:hAnsi="Arial" w:cs="Arial"/>
        </w:rPr>
      </w:pPr>
    </w:p>
    <w:p w14:paraId="101A7FA2" w14:textId="4AA5B15E" w:rsidR="009F3B6D" w:rsidRDefault="009F3B6D" w:rsidP="00C26D8C">
      <w:pPr>
        <w:tabs>
          <w:tab w:val="left" w:pos="851"/>
        </w:tabs>
        <w:spacing w:after="0" w:line="240" w:lineRule="auto"/>
        <w:ind w:left="851" w:hanging="851"/>
        <w:jc w:val="both"/>
        <w:rPr>
          <w:rFonts w:ascii="Arial" w:hAnsi="Arial" w:cs="Arial"/>
        </w:rPr>
      </w:pPr>
      <w:r>
        <w:rPr>
          <w:rFonts w:ascii="Arial" w:hAnsi="Arial" w:cs="Arial"/>
        </w:rPr>
        <w:t>5.2.2.</w:t>
      </w:r>
      <w:r>
        <w:rPr>
          <w:rFonts w:ascii="Arial" w:hAnsi="Arial" w:cs="Arial"/>
        </w:rPr>
        <w:tab/>
      </w:r>
      <w:r>
        <w:rPr>
          <w:rFonts w:ascii="Arial" w:hAnsi="Arial" w:cs="Arial"/>
          <w:b/>
        </w:rPr>
        <w:t>Theses or dissertations</w:t>
      </w:r>
      <w:r w:rsidRPr="00720E39">
        <w:rPr>
          <w:rFonts w:ascii="Arial" w:hAnsi="Arial" w:cs="Arial"/>
        </w:rPr>
        <w:t>.</w:t>
      </w:r>
      <w:r>
        <w:rPr>
          <w:rFonts w:ascii="Arial" w:hAnsi="Arial" w:cs="Arial"/>
        </w:rPr>
        <w:t xml:space="preserve"> </w:t>
      </w:r>
    </w:p>
    <w:p w14:paraId="0C0676AD" w14:textId="0D8C973C" w:rsidR="009F3B6D" w:rsidRDefault="009F3B6D" w:rsidP="00C26D8C">
      <w:pPr>
        <w:tabs>
          <w:tab w:val="left" w:pos="851"/>
        </w:tabs>
        <w:spacing w:after="0" w:line="240" w:lineRule="auto"/>
        <w:ind w:left="851" w:hanging="851"/>
        <w:jc w:val="both"/>
        <w:rPr>
          <w:rFonts w:ascii="Arial" w:hAnsi="Arial" w:cs="Arial"/>
        </w:rPr>
      </w:pPr>
      <w:r>
        <w:rPr>
          <w:rFonts w:ascii="Arial" w:hAnsi="Arial" w:cs="Arial"/>
        </w:rPr>
        <w:tab/>
      </w:r>
      <w:r w:rsidRPr="00C26D8C">
        <w:rPr>
          <w:rFonts w:ascii="Arial" w:hAnsi="Arial" w:cs="Arial"/>
          <w:b/>
        </w:rPr>
        <w:t>[</w:t>
      </w:r>
      <w:r w:rsidR="006949FB">
        <w:rPr>
          <w:rFonts w:ascii="Arial" w:hAnsi="Arial" w:cs="Arial"/>
          <w:b/>
        </w:rPr>
        <w:t>Option 1</w:t>
      </w:r>
      <w:r w:rsidR="00C26D8C">
        <w:rPr>
          <w:rFonts w:ascii="Arial" w:hAnsi="Arial" w:cs="Arial"/>
          <w:b/>
        </w:rPr>
        <w:t>]</w:t>
      </w:r>
      <w:r>
        <w:rPr>
          <w:rFonts w:ascii="Arial" w:hAnsi="Arial" w:cs="Arial"/>
          <w:b/>
        </w:rPr>
        <w:t xml:space="preserve"> </w:t>
      </w:r>
      <w:r w:rsidR="00C26D8C" w:rsidRPr="00E936B8">
        <w:rPr>
          <w:rFonts w:ascii="Arial" w:hAnsi="Arial" w:cs="Arial"/>
        </w:rPr>
        <w:t>The</w:t>
      </w:r>
      <w:r w:rsidR="00C26D8C">
        <w:rPr>
          <w:rFonts w:ascii="Arial" w:hAnsi="Arial" w:cs="Arial"/>
          <w:b/>
        </w:rPr>
        <w:t xml:space="preserve"> </w:t>
      </w:r>
      <w:r w:rsidR="00C26D8C" w:rsidRPr="00E936B8">
        <w:rPr>
          <w:rFonts w:ascii="Arial" w:hAnsi="Arial" w:cs="Arial"/>
        </w:rPr>
        <w:t xml:space="preserve">Student must submit </w:t>
      </w:r>
      <w:r w:rsidR="00C26D8C">
        <w:rPr>
          <w:rFonts w:ascii="Arial" w:hAnsi="Arial" w:cs="Arial"/>
        </w:rPr>
        <w:t>his</w:t>
      </w:r>
      <w:r w:rsidR="00982A87">
        <w:rPr>
          <w:rFonts w:ascii="Arial" w:hAnsi="Arial" w:cs="Arial"/>
        </w:rPr>
        <w:t>/</w:t>
      </w:r>
      <w:r w:rsidR="00C26D8C">
        <w:rPr>
          <w:rFonts w:ascii="Arial" w:hAnsi="Arial" w:cs="Arial"/>
        </w:rPr>
        <w:t>her</w:t>
      </w:r>
      <w:r w:rsidR="00C26D8C">
        <w:rPr>
          <w:rFonts w:ascii="Arial" w:hAnsi="Arial" w:cs="Arial"/>
          <w:b/>
        </w:rPr>
        <w:t xml:space="preserve"> </w:t>
      </w:r>
      <w:r w:rsidR="00C26D8C">
        <w:rPr>
          <w:rFonts w:ascii="Arial" w:hAnsi="Arial" w:cs="Arial"/>
        </w:rPr>
        <w:t>final thesis or dissertation to the Institutional repository.</w:t>
      </w:r>
      <w:r>
        <w:rPr>
          <w:rFonts w:ascii="Arial" w:hAnsi="Arial" w:cs="Arial"/>
        </w:rPr>
        <w:t xml:space="preserve"> </w:t>
      </w:r>
    </w:p>
    <w:p w14:paraId="6F03800B" w14:textId="1A99D192" w:rsidR="009F3B6D" w:rsidRDefault="009F3B6D" w:rsidP="009F3B6D">
      <w:pPr>
        <w:autoSpaceDE w:val="0"/>
        <w:autoSpaceDN w:val="0"/>
        <w:adjustRightInd w:val="0"/>
        <w:spacing w:after="0" w:line="240" w:lineRule="auto"/>
        <w:ind w:left="851" w:hanging="851"/>
        <w:jc w:val="both"/>
        <w:rPr>
          <w:rFonts w:ascii="Arial" w:hAnsi="Arial" w:cs="Arial"/>
        </w:rPr>
      </w:pPr>
      <w:r>
        <w:rPr>
          <w:rFonts w:ascii="Arial" w:hAnsi="Arial" w:cs="Arial"/>
        </w:rPr>
        <w:tab/>
      </w:r>
      <w:r w:rsidRPr="00C26D8C">
        <w:rPr>
          <w:rFonts w:ascii="Arial" w:hAnsi="Arial" w:cs="Arial"/>
          <w:b/>
        </w:rPr>
        <w:t>[</w:t>
      </w:r>
      <w:r w:rsidRPr="005164A0">
        <w:rPr>
          <w:rFonts w:ascii="Arial" w:hAnsi="Arial" w:cs="Arial"/>
          <w:b/>
        </w:rPr>
        <w:t xml:space="preserve">Option </w:t>
      </w:r>
      <w:r>
        <w:rPr>
          <w:rFonts w:ascii="Arial" w:hAnsi="Arial" w:cs="Arial"/>
          <w:b/>
        </w:rPr>
        <w:t>2</w:t>
      </w:r>
      <w:r w:rsidR="00C26D8C">
        <w:rPr>
          <w:rFonts w:ascii="Arial" w:hAnsi="Arial" w:cs="Arial"/>
          <w:b/>
        </w:rPr>
        <w:t>]</w:t>
      </w:r>
      <w:r w:rsidR="006949FB">
        <w:rPr>
          <w:rFonts w:ascii="Arial" w:hAnsi="Arial" w:cs="Arial"/>
        </w:rPr>
        <w:t xml:space="preserve"> </w:t>
      </w:r>
      <w:r w:rsidR="00C26D8C">
        <w:rPr>
          <w:rFonts w:ascii="Arial" w:hAnsi="Arial" w:cs="Arial"/>
        </w:rPr>
        <w:t>T</w:t>
      </w:r>
      <w:r w:rsidR="00C26D8C" w:rsidRPr="005164A0">
        <w:rPr>
          <w:rFonts w:ascii="Arial" w:hAnsi="Arial" w:cs="Arial"/>
        </w:rPr>
        <w:t xml:space="preserve">he Student must grant </w:t>
      </w:r>
      <w:r w:rsidR="00C26D8C">
        <w:rPr>
          <w:rFonts w:ascii="Arial" w:hAnsi="Arial" w:cs="Arial"/>
        </w:rPr>
        <w:t xml:space="preserve">a </w:t>
      </w:r>
      <w:r w:rsidR="00C26D8C" w:rsidRPr="005164A0">
        <w:rPr>
          <w:rFonts w:ascii="Arial" w:hAnsi="Arial" w:cs="Arial"/>
        </w:rPr>
        <w:t xml:space="preserve">royalty-free </w:t>
      </w:r>
      <w:r w:rsidR="00C26D8C">
        <w:rPr>
          <w:rFonts w:ascii="Arial" w:hAnsi="Arial" w:cs="Arial"/>
        </w:rPr>
        <w:t>licence</w:t>
      </w:r>
      <w:r w:rsidR="00C26D8C" w:rsidRPr="005164A0">
        <w:rPr>
          <w:rFonts w:ascii="Arial" w:hAnsi="Arial" w:cs="Arial"/>
        </w:rPr>
        <w:t xml:space="preserve"> to </w:t>
      </w:r>
      <w:r w:rsidR="00C26D8C">
        <w:rPr>
          <w:rFonts w:ascii="Arial" w:hAnsi="Arial" w:cs="Arial"/>
        </w:rPr>
        <w:t xml:space="preserve">the Institution to </w:t>
      </w:r>
      <w:r w:rsidR="00C26D8C" w:rsidRPr="005164A0">
        <w:rPr>
          <w:rFonts w:ascii="Arial" w:hAnsi="Arial" w:cs="Arial"/>
        </w:rPr>
        <w:t xml:space="preserve">reproduce </w:t>
      </w:r>
      <w:r w:rsidR="00C26D8C">
        <w:rPr>
          <w:rFonts w:ascii="Arial" w:hAnsi="Arial" w:cs="Arial"/>
        </w:rPr>
        <w:t>his</w:t>
      </w:r>
      <w:r w:rsidR="00982A87">
        <w:rPr>
          <w:rFonts w:ascii="Arial" w:hAnsi="Arial" w:cs="Arial"/>
        </w:rPr>
        <w:t>/</w:t>
      </w:r>
      <w:r w:rsidR="00C26D8C">
        <w:rPr>
          <w:rFonts w:ascii="Arial" w:hAnsi="Arial" w:cs="Arial"/>
        </w:rPr>
        <w:t>her</w:t>
      </w:r>
      <w:r w:rsidR="00C26D8C" w:rsidRPr="005164A0">
        <w:rPr>
          <w:rFonts w:ascii="Arial" w:hAnsi="Arial" w:cs="Arial"/>
        </w:rPr>
        <w:t xml:space="preserve"> thes</w:t>
      </w:r>
      <w:r w:rsidR="00720E39">
        <w:rPr>
          <w:rFonts w:ascii="Arial" w:hAnsi="Arial" w:cs="Arial"/>
        </w:rPr>
        <w:t>i</w:t>
      </w:r>
      <w:r w:rsidR="00C26D8C" w:rsidRPr="005164A0">
        <w:rPr>
          <w:rFonts w:ascii="Arial" w:hAnsi="Arial" w:cs="Arial"/>
        </w:rPr>
        <w:t>s</w:t>
      </w:r>
      <w:r w:rsidR="00C26D8C">
        <w:rPr>
          <w:rFonts w:ascii="Arial" w:hAnsi="Arial" w:cs="Arial"/>
        </w:rPr>
        <w:t xml:space="preserve"> or dissertation</w:t>
      </w:r>
      <w:r w:rsidR="00C26D8C" w:rsidRPr="00B24063">
        <w:rPr>
          <w:rFonts w:ascii="Arial" w:hAnsi="Arial" w:cs="Arial"/>
        </w:rPr>
        <w:t xml:space="preserve"> </w:t>
      </w:r>
      <w:r w:rsidR="00C26D8C" w:rsidRPr="005164A0">
        <w:rPr>
          <w:rFonts w:ascii="Arial" w:hAnsi="Arial" w:cs="Arial"/>
        </w:rPr>
        <w:t>and</w:t>
      </w:r>
      <w:r w:rsidR="00C26D8C">
        <w:rPr>
          <w:rFonts w:ascii="Arial" w:hAnsi="Arial" w:cs="Arial"/>
        </w:rPr>
        <w:t xml:space="preserve"> to distribute copies thereof</w:t>
      </w:r>
      <w:r w:rsidR="00C26D8C" w:rsidRPr="00B24063">
        <w:t xml:space="preserve"> </w:t>
      </w:r>
      <w:r w:rsidR="00C26D8C" w:rsidRPr="004A5550">
        <w:rPr>
          <w:rFonts w:ascii="Arial" w:hAnsi="Arial" w:cs="Arial"/>
        </w:rPr>
        <w:t>to the</w:t>
      </w:r>
      <w:r w:rsidR="00C26D8C">
        <w:rPr>
          <w:rFonts w:ascii="Arial" w:hAnsi="Arial" w:cs="Arial"/>
        </w:rPr>
        <w:t xml:space="preserve"> public</w:t>
      </w:r>
      <w:r>
        <w:rPr>
          <w:rFonts w:ascii="Arial" w:hAnsi="Arial" w:cs="Arial"/>
        </w:rPr>
        <w:t>.</w:t>
      </w:r>
      <w:r w:rsidR="00405324">
        <w:rPr>
          <w:rStyle w:val="FootnoteReference"/>
          <w:rFonts w:ascii="Arial" w:hAnsi="Arial" w:cs="Arial"/>
        </w:rPr>
        <w:footnoteReference w:id="10"/>
      </w:r>
    </w:p>
    <w:p w14:paraId="745424D9" w14:textId="77777777" w:rsidR="009F3B6D" w:rsidRDefault="009F3B6D" w:rsidP="009F3B6D">
      <w:pPr>
        <w:tabs>
          <w:tab w:val="left" w:pos="851"/>
        </w:tabs>
        <w:spacing w:after="0" w:line="240" w:lineRule="auto"/>
        <w:jc w:val="both"/>
        <w:rPr>
          <w:rFonts w:ascii="Arial" w:hAnsi="Arial" w:cs="Arial"/>
          <w:b/>
          <w:color w:val="0070C0"/>
          <w:sz w:val="28"/>
        </w:rPr>
      </w:pPr>
    </w:p>
    <w:p w14:paraId="6FEF5784" w14:textId="1F051470" w:rsidR="00C26D8C" w:rsidRPr="00C26D8C" w:rsidRDefault="00C26D8C" w:rsidP="00C26D8C">
      <w:pPr>
        <w:autoSpaceDE w:val="0"/>
        <w:autoSpaceDN w:val="0"/>
        <w:adjustRightInd w:val="0"/>
        <w:spacing w:after="0" w:line="240" w:lineRule="auto"/>
        <w:ind w:left="851" w:hanging="851"/>
        <w:jc w:val="both"/>
        <w:rPr>
          <w:rFonts w:ascii="Arial" w:hAnsi="Arial" w:cs="Arial"/>
        </w:rPr>
      </w:pPr>
      <w:r w:rsidRPr="00C26D8C">
        <w:rPr>
          <w:rFonts w:ascii="Arial" w:hAnsi="Arial" w:cs="Arial"/>
        </w:rPr>
        <w:t>5.2.3.</w:t>
      </w:r>
      <w:r w:rsidRPr="00C26D8C">
        <w:rPr>
          <w:rFonts w:ascii="Arial" w:hAnsi="Arial" w:cs="Arial"/>
        </w:rPr>
        <w:tab/>
      </w:r>
      <w:r w:rsidRPr="00C26D8C">
        <w:rPr>
          <w:rFonts w:ascii="Arial" w:hAnsi="Arial" w:cs="Arial"/>
          <w:b/>
        </w:rPr>
        <w:t>Institution ownership</w:t>
      </w:r>
      <w:r w:rsidR="009D5651" w:rsidRPr="00720E39">
        <w:rPr>
          <w:rFonts w:ascii="Arial" w:hAnsi="Arial" w:cs="Arial"/>
        </w:rPr>
        <w:t>.</w:t>
      </w:r>
      <w:r w:rsidRPr="00C26D8C">
        <w:rPr>
          <w:rFonts w:ascii="Arial" w:hAnsi="Arial" w:cs="Arial"/>
        </w:rPr>
        <w:t xml:space="preserve"> </w:t>
      </w:r>
      <w:r>
        <w:rPr>
          <w:rFonts w:ascii="Arial" w:hAnsi="Arial" w:cs="Arial"/>
        </w:rPr>
        <w:t xml:space="preserve"> </w:t>
      </w:r>
      <w:r w:rsidRPr="00C26D8C">
        <w:rPr>
          <w:rFonts w:ascii="Arial" w:hAnsi="Arial" w:cs="Arial"/>
        </w:rPr>
        <w:t xml:space="preserve">IP emanating from a Student’s </w:t>
      </w:r>
      <w:r w:rsidR="00720E39">
        <w:rPr>
          <w:rFonts w:ascii="Arial" w:hAnsi="Arial" w:cs="Arial"/>
        </w:rPr>
        <w:t>R</w:t>
      </w:r>
      <w:r w:rsidR="009D5651">
        <w:rPr>
          <w:rFonts w:ascii="Arial" w:hAnsi="Arial" w:cs="Arial"/>
        </w:rPr>
        <w:t xml:space="preserve">esearch </w:t>
      </w:r>
      <w:r w:rsidR="00720E39">
        <w:rPr>
          <w:rFonts w:ascii="Arial" w:hAnsi="Arial" w:cs="Arial"/>
        </w:rPr>
        <w:t>P</w:t>
      </w:r>
      <w:r w:rsidRPr="00C26D8C">
        <w:rPr>
          <w:rFonts w:ascii="Arial" w:hAnsi="Arial" w:cs="Arial"/>
        </w:rPr>
        <w:t>roject</w:t>
      </w:r>
      <w:r w:rsidR="009D5651">
        <w:rPr>
          <w:rFonts w:ascii="Arial" w:hAnsi="Arial" w:cs="Arial"/>
        </w:rPr>
        <w:t xml:space="preserve"> </w:t>
      </w:r>
      <w:r w:rsidRPr="00C26D8C">
        <w:rPr>
          <w:rFonts w:ascii="Arial" w:hAnsi="Arial" w:cs="Arial"/>
        </w:rPr>
        <w:t>shall be owned by the Institution in the following circumstances:</w:t>
      </w:r>
    </w:p>
    <w:p w14:paraId="4BFD5EBC" w14:textId="6872D20E" w:rsidR="00C26D8C" w:rsidRPr="00C26D8C" w:rsidRDefault="00C26D8C" w:rsidP="0007217A">
      <w:pPr>
        <w:pStyle w:val="ListParagraph"/>
        <w:numPr>
          <w:ilvl w:val="0"/>
          <w:numId w:val="56"/>
        </w:numPr>
        <w:autoSpaceDE w:val="0"/>
        <w:autoSpaceDN w:val="0"/>
        <w:adjustRightInd w:val="0"/>
        <w:spacing w:after="0" w:line="240" w:lineRule="auto"/>
        <w:ind w:left="1276" w:hanging="425"/>
        <w:jc w:val="both"/>
        <w:rPr>
          <w:rFonts w:ascii="Arial" w:hAnsi="Arial" w:cs="Arial"/>
        </w:rPr>
      </w:pPr>
      <w:r>
        <w:rPr>
          <w:rFonts w:ascii="Arial" w:hAnsi="Arial" w:cs="Arial"/>
        </w:rPr>
        <w:t>i</w:t>
      </w:r>
      <w:r w:rsidRPr="00C26D8C">
        <w:rPr>
          <w:rFonts w:ascii="Arial" w:hAnsi="Arial" w:cs="Arial"/>
        </w:rPr>
        <w:t>f the IP is created by making Substantial Use of the Institution</w:t>
      </w:r>
      <w:r>
        <w:rPr>
          <w:rFonts w:ascii="Arial" w:hAnsi="Arial" w:cs="Arial"/>
        </w:rPr>
        <w:t>’s</w:t>
      </w:r>
      <w:r w:rsidRPr="00C26D8C">
        <w:rPr>
          <w:rFonts w:ascii="Arial" w:hAnsi="Arial" w:cs="Arial"/>
        </w:rPr>
        <w:t xml:space="preserve"> </w:t>
      </w:r>
      <w:r w:rsidR="00AA45D7">
        <w:rPr>
          <w:rFonts w:ascii="Arial" w:hAnsi="Arial" w:cs="Arial"/>
        </w:rPr>
        <w:t>r</w:t>
      </w:r>
      <w:r w:rsidRPr="00C26D8C">
        <w:rPr>
          <w:rFonts w:ascii="Arial" w:hAnsi="Arial" w:cs="Arial"/>
        </w:rPr>
        <w:t>esources (excluding supervision) and there is no re-imbursement agreement concluded between the Institution and the Student;</w:t>
      </w:r>
      <w:r>
        <w:rPr>
          <w:rFonts w:ascii="Arial" w:hAnsi="Arial" w:cs="Arial"/>
        </w:rPr>
        <w:t xml:space="preserve"> or</w:t>
      </w:r>
    </w:p>
    <w:p w14:paraId="52283A5F" w14:textId="1A439021" w:rsidR="00C26D8C" w:rsidRPr="00C26D8C" w:rsidRDefault="00C26D8C" w:rsidP="0007217A">
      <w:pPr>
        <w:pStyle w:val="ListParagraph"/>
        <w:numPr>
          <w:ilvl w:val="0"/>
          <w:numId w:val="56"/>
        </w:numPr>
        <w:autoSpaceDE w:val="0"/>
        <w:autoSpaceDN w:val="0"/>
        <w:adjustRightInd w:val="0"/>
        <w:spacing w:after="0" w:line="240" w:lineRule="auto"/>
        <w:ind w:left="1276" w:hanging="425"/>
        <w:jc w:val="both"/>
        <w:rPr>
          <w:rFonts w:ascii="Arial" w:hAnsi="Arial" w:cs="Arial"/>
        </w:rPr>
      </w:pPr>
      <w:r>
        <w:rPr>
          <w:rFonts w:ascii="Arial" w:hAnsi="Arial" w:cs="Arial"/>
        </w:rPr>
        <w:t>i</w:t>
      </w:r>
      <w:r w:rsidR="00AE79C2">
        <w:rPr>
          <w:rFonts w:ascii="Arial" w:hAnsi="Arial" w:cs="Arial"/>
        </w:rPr>
        <w:t xml:space="preserve">f </w:t>
      </w:r>
      <w:r w:rsidRPr="00C26D8C">
        <w:rPr>
          <w:rFonts w:ascii="Arial" w:hAnsi="Arial" w:cs="Arial"/>
        </w:rPr>
        <w:t xml:space="preserve">the </w:t>
      </w:r>
      <w:r w:rsidR="00DC7923">
        <w:rPr>
          <w:rFonts w:ascii="Arial" w:hAnsi="Arial" w:cs="Arial"/>
        </w:rPr>
        <w:t>Research</w:t>
      </w:r>
      <w:r w:rsidRPr="00C26D8C">
        <w:rPr>
          <w:rFonts w:ascii="Arial" w:hAnsi="Arial" w:cs="Arial"/>
        </w:rPr>
        <w:t xml:space="preserve"> carried out by the </w:t>
      </w:r>
      <w:proofErr w:type="gramStart"/>
      <w:r w:rsidRPr="00C26D8C">
        <w:rPr>
          <w:rFonts w:ascii="Arial" w:hAnsi="Arial" w:cs="Arial"/>
        </w:rPr>
        <w:t>Student</w:t>
      </w:r>
      <w:proofErr w:type="gramEnd"/>
      <w:r w:rsidRPr="00C26D8C">
        <w:rPr>
          <w:rFonts w:ascii="Arial" w:hAnsi="Arial" w:cs="Arial"/>
        </w:rPr>
        <w:t xml:space="preserve"> forms part of the Institution’s </w:t>
      </w:r>
      <w:r w:rsidR="00201E61">
        <w:rPr>
          <w:rFonts w:ascii="Arial" w:hAnsi="Arial" w:cs="Arial"/>
        </w:rPr>
        <w:t>R</w:t>
      </w:r>
      <w:r w:rsidRPr="00C26D8C">
        <w:rPr>
          <w:rFonts w:ascii="Arial" w:hAnsi="Arial" w:cs="Arial"/>
        </w:rPr>
        <w:t xml:space="preserve">esearch </w:t>
      </w:r>
      <w:r w:rsidR="00201E61">
        <w:rPr>
          <w:rFonts w:ascii="Arial" w:hAnsi="Arial" w:cs="Arial"/>
        </w:rPr>
        <w:t>P</w:t>
      </w:r>
      <w:r w:rsidRPr="00C26D8C">
        <w:rPr>
          <w:rFonts w:ascii="Arial" w:hAnsi="Arial" w:cs="Arial"/>
        </w:rPr>
        <w:t>rojects.</w:t>
      </w:r>
      <w:r w:rsidR="009D5651" w:rsidRPr="0007217A">
        <w:t xml:space="preserve"> </w:t>
      </w:r>
    </w:p>
    <w:p w14:paraId="6C5433D0" w14:textId="77777777" w:rsidR="00C26D8C" w:rsidRDefault="00C26D8C" w:rsidP="00C26D8C">
      <w:pPr>
        <w:autoSpaceDE w:val="0"/>
        <w:autoSpaceDN w:val="0"/>
        <w:adjustRightInd w:val="0"/>
        <w:spacing w:after="0" w:line="240" w:lineRule="auto"/>
        <w:ind w:left="851" w:hanging="851"/>
        <w:jc w:val="both"/>
        <w:rPr>
          <w:rFonts w:ascii="Arial" w:hAnsi="Arial" w:cs="Arial"/>
        </w:rPr>
      </w:pPr>
    </w:p>
    <w:p w14:paraId="30D85EDC" w14:textId="1E29F181" w:rsidR="006949FB" w:rsidRPr="005164A0" w:rsidRDefault="006949FB" w:rsidP="006949FB">
      <w:pPr>
        <w:tabs>
          <w:tab w:val="left" w:pos="851"/>
          <w:tab w:val="left" w:pos="1701"/>
        </w:tabs>
        <w:autoSpaceDE w:val="0"/>
        <w:autoSpaceDN w:val="0"/>
        <w:adjustRightInd w:val="0"/>
        <w:spacing w:after="0" w:line="240" w:lineRule="auto"/>
        <w:ind w:left="851" w:hanging="851"/>
        <w:jc w:val="both"/>
        <w:rPr>
          <w:rFonts w:ascii="Arial" w:hAnsi="Arial" w:cs="Arial"/>
        </w:rPr>
      </w:pPr>
      <w:r w:rsidRPr="00C26D8C">
        <w:rPr>
          <w:rFonts w:ascii="Arial" w:hAnsi="Arial" w:cs="Arial"/>
        </w:rPr>
        <w:t>5.2.4</w:t>
      </w:r>
      <w:r w:rsidR="005013EF">
        <w:rPr>
          <w:rFonts w:ascii="Arial" w:hAnsi="Arial" w:cs="Arial"/>
        </w:rPr>
        <w:t>.</w:t>
      </w:r>
      <w:r w:rsidRPr="00C26D8C">
        <w:rPr>
          <w:rFonts w:ascii="Arial" w:hAnsi="Arial" w:cs="Arial"/>
          <w:b/>
        </w:rPr>
        <w:tab/>
        <w:t xml:space="preserve">IP emanating from </w:t>
      </w:r>
      <w:r w:rsidR="00720E39">
        <w:rPr>
          <w:rFonts w:ascii="Arial" w:hAnsi="Arial" w:cs="Arial"/>
          <w:b/>
        </w:rPr>
        <w:t>R</w:t>
      </w:r>
      <w:r w:rsidRPr="00C26D8C">
        <w:rPr>
          <w:rFonts w:ascii="Arial" w:hAnsi="Arial" w:cs="Arial"/>
          <w:b/>
        </w:rPr>
        <w:t xml:space="preserve">esearch </w:t>
      </w:r>
      <w:r w:rsidR="00B92E5C">
        <w:rPr>
          <w:rFonts w:ascii="Arial" w:hAnsi="Arial" w:cs="Arial"/>
          <w:b/>
        </w:rPr>
        <w:t>Contracts</w:t>
      </w:r>
      <w:r w:rsidRPr="00720E39">
        <w:rPr>
          <w:rFonts w:ascii="Arial" w:hAnsi="Arial" w:cs="Arial"/>
        </w:rPr>
        <w:t>.</w:t>
      </w:r>
      <w:r w:rsidR="00003A3B" w:rsidRPr="00720E39">
        <w:rPr>
          <w:rStyle w:val="FootnoteReference"/>
          <w:rFonts w:ascii="Arial" w:hAnsi="Arial" w:cs="Arial"/>
        </w:rPr>
        <w:t xml:space="preserve"> </w:t>
      </w:r>
      <w:r w:rsidR="00003A3B" w:rsidRPr="00E171EF">
        <w:rPr>
          <w:rStyle w:val="FootnoteReference"/>
          <w:rFonts w:ascii="Arial" w:hAnsi="Arial" w:cs="Arial"/>
        </w:rPr>
        <w:footnoteReference w:id="11"/>
      </w:r>
      <w:r w:rsidRPr="00C26D8C">
        <w:rPr>
          <w:rFonts w:ascii="Arial" w:hAnsi="Arial" w:cs="Arial"/>
          <w:b/>
        </w:rPr>
        <w:t xml:space="preserve"> </w:t>
      </w:r>
      <w:r w:rsidRPr="00C26D8C">
        <w:rPr>
          <w:rFonts w:ascii="Arial" w:hAnsi="Arial" w:cs="Arial"/>
        </w:rPr>
        <w:t xml:space="preserve">The terms of the </w:t>
      </w:r>
      <w:r w:rsidR="00622819">
        <w:rPr>
          <w:rFonts w:ascii="Arial" w:hAnsi="Arial" w:cs="Arial"/>
        </w:rPr>
        <w:t>Research Contract</w:t>
      </w:r>
      <w:r w:rsidRPr="00C26D8C">
        <w:rPr>
          <w:rFonts w:ascii="Arial" w:hAnsi="Arial" w:cs="Arial"/>
        </w:rPr>
        <w:t xml:space="preserve"> shall regulate the ownership of IP created by a Student </w:t>
      </w:r>
      <w:proofErr w:type="gramStart"/>
      <w:r w:rsidRPr="00C26D8C">
        <w:rPr>
          <w:rFonts w:ascii="Arial" w:hAnsi="Arial" w:cs="Arial"/>
        </w:rPr>
        <w:t xml:space="preserve">in the course </w:t>
      </w:r>
      <w:r w:rsidR="00B92E5C">
        <w:rPr>
          <w:rFonts w:ascii="Arial" w:hAnsi="Arial" w:cs="Arial"/>
        </w:rPr>
        <w:t>of</w:t>
      </w:r>
      <w:proofErr w:type="gramEnd"/>
      <w:r w:rsidR="00B92E5C">
        <w:rPr>
          <w:rFonts w:ascii="Arial" w:hAnsi="Arial" w:cs="Arial"/>
        </w:rPr>
        <w:t xml:space="preserve"> </w:t>
      </w:r>
      <w:r w:rsidR="00AE79C2">
        <w:rPr>
          <w:rFonts w:ascii="Arial" w:hAnsi="Arial" w:cs="Arial"/>
        </w:rPr>
        <w:t>such</w:t>
      </w:r>
      <w:r w:rsidRPr="00C26D8C">
        <w:rPr>
          <w:rFonts w:ascii="Arial" w:hAnsi="Arial" w:cs="Arial"/>
        </w:rPr>
        <w:t xml:space="preserve"> </w:t>
      </w:r>
      <w:r w:rsidR="00DA4CC8">
        <w:rPr>
          <w:rFonts w:ascii="Arial" w:hAnsi="Arial" w:cs="Arial"/>
        </w:rPr>
        <w:t>R</w:t>
      </w:r>
      <w:r w:rsidRPr="00C26D8C">
        <w:rPr>
          <w:rFonts w:ascii="Arial" w:hAnsi="Arial" w:cs="Arial"/>
        </w:rPr>
        <w:t xml:space="preserve">esearch </w:t>
      </w:r>
      <w:r w:rsidR="00B92E5C">
        <w:rPr>
          <w:rFonts w:ascii="Arial" w:hAnsi="Arial" w:cs="Arial"/>
        </w:rPr>
        <w:t>Contract</w:t>
      </w:r>
      <w:r w:rsidR="00AE79C2">
        <w:rPr>
          <w:rFonts w:ascii="Arial" w:hAnsi="Arial" w:cs="Arial"/>
        </w:rPr>
        <w:t xml:space="preserve">, as set out in </w:t>
      </w:r>
      <w:r w:rsidR="00A60695">
        <w:rPr>
          <w:rFonts w:ascii="Arial" w:hAnsi="Arial" w:cs="Arial"/>
        </w:rPr>
        <w:t>Article</w:t>
      </w:r>
      <w:r>
        <w:rPr>
          <w:rFonts w:ascii="Arial" w:hAnsi="Arial" w:cs="Arial"/>
        </w:rPr>
        <w:t xml:space="preserve"> 8. </w:t>
      </w:r>
    </w:p>
    <w:p w14:paraId="036CF0D1" w14:textId="77777777" w:rsidR="006949FB" w:rsidRDefault="006949FB" w:rsidP="006949FB">
      <w:pPr>
        <w:autoSpaceDE w:val="0"/>
        <w:autoSpaceDN w:val="0"/>
        <w:adjustRightInd w:val="0"/>
        <w:spacing w:after="0" w:line="240" w:lineRule="auto"/>
        <w:ind w:left="851" w:hanging="851"/>
        <w:jc w:val="both"/>
        <w:rPr>
          <w:rFonts w:ascii="Arial" w:hAnsi="Arial" w:cs="Arial"/>
        </w:rPr>
      </w:pPr>
    </w:p>
    <w:p w14:paraId="7E7B7569" w14:textId="2BAA0598" w:rsidR="00AE79C2" w:rsidRDefault="006949FB" w:rsidP="00AE79C2">
      <w:pPr>
        <w:spacing w:after="0" w:line="240" w:lineRule="auto"/>
        <w:ind w:left="851" w:hanging="851"/>
        <w:contextualSpacing/>
        <w:jc w:val="both"/>
        <w:rPr>
          <w:rFonts w:ascii="Arial" w:hAnsi="Arial" w:cs="Arial"/>
        </w:rPr>
      </w:pPr>
      <w:r w:rsidRPr="006949FB">
        <w:rPr>
          <w:rFonts w:ascii="Arial" w:hAnsi="Arial" w:cs="Arial"/>
        </w:rPr>
        <w:t>5.2.</w:t>
      </w:r>
      <w:r w:rsidR="00546DFF">
        <w:rPr>
          <w:rFonts w:ascii="Arial" w:hAnsi="Arial" w:cs="Arial"/>
        </w:rPr>
        <w:t>5</w:t>
      </w:r>
      <w:r>
        <w:rPr>
          <w:rFonts w:ascii="Arial" w:hAnsi="Arial" w:cs="Arial"/>
        </w:rPr>
        <w:t>.</w:t>
      </w:r>
      <w:r w:rsidRPr="006949FB">
        <w:rPr>
          <w:rFonts w:ascii="Arial" w:hAnsi="Arial" w:cs="Arial"/>
        </w:rPr>
        <w:tab/>
      </w:r>
      <w:r w:rsidR="00AE79C2" w:rsidRPr="006949FB">
        <w:rPr>
          <w:rFonts w:ascii="Arial" w:hAnsi="Arial" w:cs="Arial"/>
          <w:b/>
        </w:rPr>
        <w:t>Institution ownership responsibilities</w:t>
      </w:r>
      <w:r w:rsidR="00AE79C2" w:rsidRPr="00DA4CC8">
        <w:rPr>
          <w:rFonts w:ascii="Arial" w:hAnsi="Arial" w:cs="Arial"/>
        </w:rPr>
        <w:t>.</w:t>
      </w:r>
      <w:r w:rsidR="00AE79C2" w:rsidRPr="00B427A5">
        <w:rPr>
          <w:rStyle w:val="FootnoteReference"/>
          <w:rFonts w:ascii="Arial" w:hAnsi="Arial" w:cs="Arial"/>
        </w:rPr>
        <w:footnoteReference w:id="12"/>
      </w:r>
      <w:r w:rsidR="00AE79C2" w:rsidRPr="006949FB">
        <w:rPr>
          <w:rFonts w:ascii="Arial" w:hAnsi="Arial" w:cs="Arial"/>
        </w:rPr>
        <w:t xml:space="preserve"> If the Institution is the owner of IP created by a Student, in terms of </w:t>
      </w:r>
      <w:r w:rsidR="00AE79C2">
        <w:rPr>
          <w:rFonts w:ascii="Arial" w:hAnsi="Arial" w:cs="Arial"/>
        </w:rPr>
        <w:t>Article</w:t>
      </w:r>
      <w:r w:rsidR="00AE79C2" w:rsidRPr="006949FB">
        <w:rPr>
          <w:rFonts w:ascii="Arial" w:hAnsi="Arial" w:cs="Arial"/>
        </w:rPr>
        <w:t xml:space="preserve"> 5.2.3 or </w:t>
      </w:r>
      <w:r w:rsidR="00AE79C2">
        <w:rPr>
          <w:rFonts w:ascii="Arial" w:hAnsi="Arial" w:cs="Arial"/>
        </w:rPr>
        <w:t>Article</w:t>
      </w:r>
      <w:r w:rsidR="00AE79C2" w:rsidRPr="006949FB">
        <w:rPr>
          <w:rFonts w:ascii="Arial" w:hAnsi="Arial" w:cs="Arial"/>
        </w:rPr>
        <w:t xml:space="preserve"> 5.2.4, </w:t>
      </w:r>
      <w:r w:rsidR="00AE79C2">
        <w:rPr>
          <w:rFonts w:ascii="Arial" w:hAnsi="Arial" w:cs="Arial"/>
        </w:rPr>
        <w:t>and hence created in terms of a Research Project or Research Contract, respectively, the Institution shall</w:t>
      </w:r>
      <w:r w:rsidR="00AE79C2" w:rsidRPr="006949FB">
        <w:rPr>
          <w:rFonts w:ascii="Arial" w:hAnsi="Arial" w:cs="Arial"/>
        </w:rPr>
        <w:t>:</w:t>
      </w:r>
    </w:p>
    <w:p w14:paraId="61543687" w14:textId="77777777" w:rsidR="00AE79C2" w:rsidRDefault="00AE79C2" w:rsidP="00AE79C2">
      <w:pPr>
        <w:pStyle w:val="ListParagraph"/>
        <w:numPr>
          <w:ilvl w:val="0"/>
          <w:numId w:val="57"/>
        </w:numPr>
        <w:autoSpaceDE w:val="0"/>
        <w:autoSpaceDN w:val="0"/>
        <w:adjustRightInd w:val="0"/>
        <w:spacing w:after="0" w:line="240" w:lineRule="auto"/>
        <w:ind w:left="1276" w:hanging="425"/>
        <w:jc w:val="both"/>
        <w:rPr>
          <w:rFonts w:ascii="Arial" w:hAnsi="Arial" w:cs="Arial"/>
        </w:rPr>
      </w:pPr>
      <w:r>
        <w:rPr>
          <w:rFonts w:ascii="Arial" w:hAnsi="Arial" w:cs="Arial"/>
        </w:rPr>
        <w:t xml:space="preserve">provide the </w:t>
      </w:r>
      <w:proofErr w:type="gramStart"/>
      <w:r>
        <w:rPr>
          <w:rFonts w:ascii="Arial" w:hAnsi="Arial" w:cs="Arial"/>
        </w:rPr>
        <w:t>Student</w:t>
      </w:r>
      <w:proofErr w:type="gramEnd"/>
      <w:r>
        <w:rPr>
          <w:rFonts w:ascii="Arial" w:hAnsi="Arial" w:cs="Arial"/>
        </w:rPr>
        <w:t xml:space="preserve"> with an </w:t>
      </w:r>
      <w:r w:rsidRPr="003E3D61">
        <w:rPr>
          <w:rFonts w:ascii="Arial" w:hAnsi="Arial" w:cs="Arial"/>
        </w:rPr>
        <w:t xml:space="preserve">explanation of the reasons for the assignment </w:t>
      </w:r>
      <w:r>
        <w:rPr>
          <w:rFonts w:ascii="Arial" w:hAnsi="Arial" w:cs="Arial"/>
        </w:rPr>
        <w:t xml:space="preserve">of IP rights to the </w:t>
      </w:r>
      <w:proofErr w:type="gramStart"/>
      <w:r>
        <w:rPr>
          <w:rFonts w:ascii="Arial" w:hAnsi="Arial" w:cs="Arial"/>
        </w:rPr>
        <w:t>Institution;</w:t>
      </w:r>
      <w:proofErr w:type="gramEnd"/>
    </w:p>
    <w:p w14:paraId="76BCD3B3" w14:textId="77777777" w:rsidR="00AE79C2" w:rsidRDefault="00AE79C2" w:rsidP="00AE79C2">
      <w:pPr>
        <w:pStyle w:val="ListParagraph"/>
        <w:numPr>
          <w:ilvl w:val="0"/>
          <w:numId w:val="57"/>
        </w:numPr>
        <w:autoSpaceDE w:val="0"/>
        <w:autoSpaceDN w:val="0"/>
        <w:adjustRightInd w:val="0"/>
        <w:spacing w:after="0" w:line="240" w:lineRule="auto"/>
        <w:ind w:left="1276" w:hanging="425"/>
        <w:jc w:val="both"/>
        <w:rPr>
          <w:rFonts w:ascii="Arial" w:hAnsi="Arial" w:cs="Arial"/>
        </w:rPr>
      </w:pPr>
      <w:r>
        <w:rPr>
          <w:rFonts w:ascii="Arial" w:hAnsi="Arial" w:cs="Arial"/>
        </w:rPr>
        <w:t>a</w:t>
      </w:r>
      <w:r w:rsidRPr="003E3D61">
        <w:rPr>
          <w:rFonts w:ascii="Arial" w:hAnsi="Arial" w:cs="Arial"/>
        </w:rPr>
        <w:t xml:space="preserve">dvise the </w:t>
      </w:r>
      <w:proofErr w:type="gramStart"/>
      <w:r w:rsidRPr="003E3D61">
        <w:rPr>
          <w:rFonts w:ascii="Arial" w:hAnsi="Arial" w:cs="Arial"/>
        </w:rPr>
        <w:t>Student</w:t>
      </w:r>
      <w:proofErr w:type="gramEnd"/>
      <w:r w:rsidRPr="003E3D61">
        <w:rPr>
          <w:rFonts w:ascii="Arial" w:hAnsi="Arial" w:cs="Arial"/>
        </w:rPr>
        <w:t xml:space="preserve"> to seek independent advice regarding the </w:t>
      </w:r>
      <w:proofErr w:type="gramStart"/>
      <w:r w:rsidRPr="003E3D61">
        <w:rPr>
          <w:rFonts w:ascii="Arial" w:hAnsi="Arial" w:cs="Arial"/>
        </w:rPr>
        <w:t>assignment</w:t>
      </w:r>
      <w:r>
        <w:rPr>
          <w:rFonts w:ascii="Arial" w:hAnsi="Arial" w:cs="Arial"/>
        </w:rPr>
        <w:t>;</w:t>
      </w:r>
      <w:proofErr w:type="gramEnd"/>
    </w:p>
    <w:p w14:paraId="45126121" w14:textId="1E6671E8" w:rsidR="00AE79C2" w:rsidRPr="00B92E5C" w:rsidRDefault="00AE79C2" w:rsidP="00AE79C2">
      <w:pPr>
        <w:pStyle w:val="ListParagraph"/>
        <w:numPr>
          <w:ilvl w:val="0"/>
          <w:numId w:val="57"/>
        </w:numPr>
        <w:autoSpaceDE w:val="0"/>
        <w:autoSpaceDN w:val="0"/>
        <w:adjustRightInd w:val="0"/>
        <w:spacing w:after="0" w:line="240" w:lineRule="auto"/>
        <w:ind w:left="1276" w:hanging="425"/>
        <w:jc w:val="both"/>
        <w:rPr>
          <w:rFonts w:ascii="Arial" w:hAnsi="Arial" w:cs="Arial"/>
        </w:rPr>
      </w:pPr>
      <w:r w:rsidRPr="00B92E5C">
        <w:rPr>
          <w:rFonts w:ascii="Arial" w:hAnsi="Arial" w:cs="Arial"/>
        </w:rPr>
        <w:t>obtain a deed of assignment from the Student for all IP</w:t>
      </w:r>
      <w:r w:rsidR="00C5681A" w:rsidRPr="00B92E5C">
        <w:rPr>
          <w:rFonts w:ascii="Arial" w:hAnsi="Arial" w:cs="Arial"/>
        </w:rPr>
        <w:t>R</w:t>
      </w:r>
      <w:r w:rsidRPr="00B92E5C">
        <w:rPr>
          <w:rFonts w:ascii="Arial" w:hAnsi="Arial" w:cs="Arial"/>
        </w:rPr>
        <w:t xml:space="preserve">s emanating from the Student’s Research </w:t>
      </w:r>
      <w:r w:rsidR="00F72FDB" w:rsidRPr="00B92E5C">
        <w:rPr>
          <w:rFonts w:ascii="Arial" w:hAnsi="Arial" w:cs="Arial"/>
        </w:rPr>
        <w:t xml:space="preserve">Contract or Research </w:t>
      </w:r>
      <w:r w:rsidRPr="00B92E5C">
        <w:rPr>
          <w:rFonts w:ascii="Arial" w:hAnsi="Arial" w:cs="Arial"/>
        </w:rPr>
        <w:t>Project</w:t>
      </w:r>
      <w:r w:rsidR="00F72FDB" w:rsidRPr="00B92E5C">
        <w:rPr>
          <w:rFonts w:ascii="Arial" w:hAnsi="Arial" w:cs="Arial"/>
        </w:rPr>
        <w:t>, whe</w:t>
      </w:r>
      <w:r w:rsidR="00B92E5C" w:rsidRPr="00B92E5C">
        <w:rPr>
          <w:rFonts w:ascii="Arial" w:hAnsi="Arial" w:cs="Arial"/>
        </w:rPr>
        <w:t>re</w:t>
      </w:r>
      <w:r w:rsidR="00F72FDB" w:rsidRPr="00B92E5C">
        <w:rPr>
          <w:rFonts w:ascii="Arial" w:hAnsi="Arial" w:cs="Arial"/>
        </w:rPr>
        <w:t xml:space="preserve"> relevant,</w:t>
      </w:r>
      <w:r w:rsidRPr="00B92E5C">
        <w:rPr>
          <w:rFonts w:ascii="Arial" w:hAnsi="Arial" w:cs="Arial"/>
        </w:rPr>
        <w:t xml:space="preserve"> in return for revenue sharing as provided for in Article 10; and</w:t>
      </w:r>
    </w:p>
    <w:p w14:paraId="6D25066D" w14:textId="7929F1BD" w:rsidR="00AE79C2" w:rsidRPr="00B92E5C" w:rsidRDefault="00AE79C2" w:rsidP="00AE79C2">
      <w:pPr>
        <w:pStyle w:val="ListParagraph"/>
        <w:numPr>
          <w:ilvl w:val="0"/>
          <w:numId w:val="57"/>
        </w:numPr>
        <w:autoSpaceDE w:val="0"/>
        <w:autoSpaceDN w:val="0"/>
        <w:adjustRightInd w:val="0"/>
        <w:spacing w:after="0" w:line="240" w:lineRule="auto"/>
        <w:ind w:left="1276" w:hanging="425"/>
        <w:jc w:val="both"/>
        <w:rPr>
          <w:rFonts w:ascii="Arial" w:hAnsi="Arial" w:cs="Arial"/>
        </w:rPr>
      </w:pPr>
      <w:r w:rsidRPr="00B92E5C">
        <w:rPr>
          <w:rFonts w:ascii="Arial" w:hAnsi="Arial" w:cs="Arial"/>
        </w:rPr>
        <w:t xml:space="preserve">withdraw the Student from the Research Project </w:t>
      </w:r>
      <w:r w:rsidR="00B92E5C" w:rsidRPr="00B92E5C">
        <w:rPr>
          <w:rFonts w:ascii="Arial" w:hAnsi="Arial" w:cs="Arial"/>
        </w:rPr>
        <w:t xml:space="preserve">or Research Contract </w:t>
      </w:r>
      <w:r w:rsidRPr="00B92E5C">
        <w:rPr>
          <w:rFonts w:ascii="Arial" w:hAnsi="Arial" w:cs="Arial"/>
        </w:rPr>
        <w:t xml:space="preserve">if a </w:t>
      </w:r>
      <w:proofErr w:type="gramStart"/>
      <w:r w:rsidRPr="00B92E5C">
        <w:rPr>
          <w:rFonts w:ascii="Arial" w:hAnsi="Arial" w:cs="Arial"/>
        </w:rPr>
        <w:t>Student</w:t>
      </w:r>
      <w:proofErr w:type="gramEnd"/>
      <w:r w:rsidRPr="00B92E5C">
        <w:rPr>
          <w:rFonts w:ascii="Arial" w:hAnsi="Arial" w:cs="Arial"/>
        </w:rPr>
        <w:t xml:space="preserve"> elects not to assign the relevant IP</w:t>
      </w:r>
      <w:r w:rsidR="001D2004" w:rsidRPr="00B92E5C">
        <w:rPr>
          <w:rFonts w:ascii="Arial" w:hAnsi="Arial" w:cs="Arial"/>
        </w:rPr>
        <w:t>Rs</w:t>
      </w:r>
      <w:r w:rsidRPr="00B92E5C">
        <w:rPr>
          <w:rFonts w:ascii="Arial" w:hAnsi="Arial" w:cs="Arial"/>
        </w:rPr>
        <w:t xml:space="preserve"> to the Institution.</w:t>
      </w:r>
    </w:p>
    <w:p w14:paraId="50CBC2D3" w14:textId="77777777" w:rsidR="00AE79C2" w:rsidRDefault="00AE79C2" w:rsidP="00B427A5">
      <w:pPr>
        <w:tabs>
          <w:tab w:val="left" w:pos="2127"/>
        </w:tabs>
        <w:spacing w:afterLines="200" w:after="480" w:line="240" w:lineRule="auto"/>
        <w:ind w:left="851" w:hanging="851"/>
        <w:contextualSpacing/>
        <w:jc w:val="both"/>
        <w:rPr>
          <w:rFonts w:ascii="Arial" w:hAnsi="Arial" w:cs="Arial"/>
          <w:b/>
        </w:rPr>
      </w:pPr>
    </w:p>
    <w:p w14:paraId="58D0B9C7" w14:textId="3D4F4B4D" w:rsidR="006949FB" w:rsidRDefault="00AE79C2" w:rsidP="00B427A5">
      <w:pPr>
        <w:tabs>
          <w:tab w:val="left" w:pos="2127"/>
        </w:tabs>
        <w:spacing w:afterLines="200" w:after="480" w:line="240" w:lineRule="auto"/>
        <w:ind w:left="851" w:hanging="851"/>
        <w:contextualSpacing/>
        <w:jc w:val="both"/>
        <w:rPr>
          <w:rFonts w:ascii="Arial" w:hAnsi="Arial" w:cs="Arial"/>
        </w:rPr>
      </w:pPr>
      <w:r w:rsidRPr="006949FB">
        <w:rPr>
          <w:rFonts w:ascii="Arial" w:hAnsi="Arial" w:cs="Arial"/>
        </w:rPr>
        <w:t>5.2.</w:t>
      </w:r>
      <w:r w:rsidR="008E5AB4">
        <w:rPr>
          <w:rFonts w:ascii="Arial" w:hAnsi="Arial" w:cs="Arial"/>
        </w:rPr>
        <w:t>6</w:t>
      </w:r>
      <w:r>
        <w:rPr>
          <w:rFonts w:ascii="Arial" w:hAnsi="Arial" w:cs="Arial"/>
        </w:rPr>
        <w:t>.</w:t>
      </w:r>
      <w:r w:rsidRPr="006949FB">
        <w:rPr>
          <w:rFonts w:ascii="Arial" w:hAnsi="Arial" w:cs="Arial"/>
        </w:rPr>
        <w:tab/>
      </w:r>
      <w:r w:rsidR="006949FB" w:rsidRPr="006949FB">
        <w:rPr>
          <w:rFonts w:ascii="Arial" w:hAnsi="Arial" w:cs="Arial"/>
          <w:b/>
        </w:rPr>
        <w:t>Bursaries</w:t>
      </w:r>
      <w:r w:rsidR="001D2004">
        <w:rPr>
          <w:rFonts w:ascii="Arial" w:hAnsi="Arial" w:cs="Arial"/>
          <w:b/>
        </w:rPr>
        <w:t>/scholarships</w:t>
      </w:r>
      <w:r w:rsidR="006949FB" w:rsidRPr="00DA4CC8">
        <w:rPr>
          <w:rFonts w:ascii="Arial" w:hAnsi="Arial" w:cs="Arial"/>
        </w:rPr>
        <w:t>.</w:t>
      </w:r>
      <w:r w:rsidR="006949FB" w:rsidRPr="006949FB">
        <w:rPr>
          <w:rFonts w:ascii="Arial" w:hAnsi="Arial" w:cs="Arial"/>
        </w:rPr>
        <w:t xml:space="preserve"> </w:t>
      </w:r>
      <w:r w:rsidR="006949FB">
        <w:rPr>
          <w:rFonts w:ascii="Arial" w:hAnsi="Arial" w:cs="Arial"/>
        </w:rPr>
        <w:t xml:space="preserve"> </w:t>
      </w:r>
      <w:r w:rsidR="006949FB" w:rsidRPr="006949FB">
        <w:rPr>
          <w:rFonts w:ascii="Arial" w:hAnsi="Arial" w:cs="Arial"/>
        </w:rPr>
        <w:t>A</w:t>
      </w:r>
      <w:r w:rsidR="006949FB">
        <w:rPr>
          <w:rFonts w:ascii="Arial" w:hAnsi="Arial" w:cs="Arial"/>
        </w:rPr>
        <w:t>n external</w:t>
      </w:r>
      <w:r w:rsidR="006949FB" w:rsidRPr="006949FB">
        <w:rPr>
          <w:rFonts w:ascii="Arial" w:hAnsi="Arial" w:cs="Arial"/>
        </w:rPr>
        <w:t xml:space="preserve"> party that grants a bursary or scholarship to a </w:t>
      </w:r>
      <w:proofErr w:type="gramStart"/>
      <w:r w:rsidR="006949FB" w:rsidRPr="006949FB">
        <w:rPr>
          <w:rFonts w:ascii="Arial" w:hAnsi="Arial" w:cs="Arial"/>
        </w:rPr>
        <w:t>Student</w:t>
      </w:r>
      <w:proofErr w:type="gramEnd"/>
      <w:r w:rsidR="006949FB" w:rsidRPr="006949FB">
        <w:rPr>
          <w:rFonts w:ascii="Arial" w:hAnsi="Arial" w:cs="Arial"/>
        </w:rPr>
        <w:t xml:space="preserve"> may elect to own the IP created by that Student </w:t>
      </w:r>
      <w:proofErr w:type="gramStart"/>
      <w:r w:rsidR="006949FB" w:rsidRPr="006949FB">
        <w:rPr>
          <w:rFonts w:ascii="Arial" w:hAnsi="Arial" w:cs="Arial"/>
        </w:rPr>
        <w:t>in the course of</w:t>
      </w:r>
      <w:proofErr w:type="gramEnd"/>
      <w:r w:rsidR="006949FB" w:rsidRPr="006949FB">
        <w:rPr>
          <w:rFonts w:ascii="Arial" w:hAnsi="Arial" w:cs="Arial"/>
        </w:rPr>
        <w:t xml:space="preserve"> his</w:t>
      </w:r>
      <w:r w:rsidR="006949FB">
        <w:rPr>
          <w:rFonts w:ascii="Arial" w:hAnsi="Arial" w:cs="Arial"/>
        </w:rPr>
        <w:t>/</w:t>
      </w:r>
      <w:r w:rsidR="006949FB" w:rsidRPr="006949FB">
        <w:rPr>
          <w:rFonts w:ascii="Arial" w:hAnsi="Arial" w:cs="Arial"/>
        </w:rPr>
        <w:t>her study at the Institution provided the Student and the Institution have consented to the assignment of IP ownership in writing</w:t>
      </w:r>
      <w:r w:rsidR="00DE2745">
        <w:rPr>
          <w:rFonts w:ascii="Arial" w:hAnsi="Arial" w:cs="Arial"/>
        </w:rPr>
        <w:t xml:space="preserve"> and such consent is not contrary to any applicable local or national law</w:t>
      </w:r>
      <w:r w:rsidR="006949FB" w:rsidRPr="006949FB">
        <w:rPr>
          <w:rFonts w:ascii="Arial" w:hAnsi="Arial" w:cs="Arial"/>
        </w:rPr>
        <w:t>.</w:t>
      </w:r>
    </w:p>
    <w:p w14:paraId="2E7BC75B" w14:textId="5D9BB4CA" w:rsidR="00C61E7D" w:rsidRDefault="00C61E7D" w:rsidP="00B427A5">
      <w:pPr>
        <w:tabs>
          <w:tab w:val="left" w:pos="2127"/>
        </w:tabs>
        <w:spacing w:afterLines="200" w:after="480" w:line="240" w:lineRule="auto"/>
        <w:ind w:left="851" w:hanging="851"/>
        <w:contextualSpacing/>
        <w:jc w:val="both"/>
        <w:rPr>
          <w:rFonts w:ascii="Arial" w:hAnsi="Arial" w:cs="Arial"/>
        </w:rPr>
      </w:pPr>
    </w:p>
    <w:p w14:paraId="2314D508" w14:textId="77777777" w:rsidR="001D2004" w:rsidRDefault="00C61E7D" w:rsidP="001D2004">
      <w:pPr>
        <w:tabs>
          <w:tab w:val="left" w:pos="2127"/>
        </w:tabs>
        <w:spacing w:afterLines="200" w:after="480" w:line="240" w:lineRule="auto"/>
        <w:ind w:left="851" w:hanging="851"/>
        <w:contextualSpacing/>
        <w:jc w:val="both"/>
        <w:rPr>
          <w:rFonts w:ascii="Arial" w:hAnsi="Arial" w:cs="Arial"/>
        </w:rPr>
      </w:pPr>
      <w:r>
        <w:rPr>
          <w:rFonts w:ascii="Arial" w:hAnsi="Arial" w:cs="Arial"/>
        </w:rPr>
        <w:t>5.2.</w:t>
      </w:r>
      <w:r w:rsidR="00AE79C2">
        <w:rPr>
          <w:rFonts w:ascii="Arial" w:hAnsi="Arial" w:cs="Arial"/>
        </w:rPr>
        <w:t>7</w:t>
      </w:r>
      <w:r w:rsidR="00546DFF">
        <w:rPr>
          <w:rFonts w:ascii="Arial" w:hAnsi="Arial" w:cs="Arial"/>
        </w:rPr>
        <w:t>.</w:t>
      </w:r>
      <w:r>
        <w:rPr>
          <w:rFonts w:ascii="Arial" w:hAnsi="Arial" w:cs="Arial"/>
        </w:rPr>
        <w:t xml:space="preserve"> </w:t>
      </w:r>
      <w:r>
        <w:rPr>
          <w:rFonts w:ascii="Arial" w:hAnsi="Arial" w:cs="Arial"/>
        </w:rPr>
        <w:tab/>
      </w:r>
      <w:r w:rsidRPr="0007217A">
        <w:rPr>
          <w:rFonts w:ascii="Arial" w:hAnsi="Arial" w:cs="Arial"/>
          <w:b/>
        </w:rPr>
        <w:t>Student Owned IP</w:t>
      </w:r>
      <w:r w:rsidRPr="0007217A">
        <w:rPr>
          <w:rFonts w:ascii="Arial" w:hAnsi="Arial" w:cs="Arial"/>
        </w:rPr>
        <w:t>.</w:t>
      </w:r>
      <w:r w:rsidRPr="0007217A">
        <w:rPr>
          <w:rFonts w:ascii="Arial" w:hAnsi="Arial" w:cs="Arial"/>
          <w:b/>
        </w:rPr>
        <w:t xml:space="preserve"> </w:t>
      </w:r>
      <w:r w:rsidRPr="0007217A">
        <w:rPr>
          <w:rFonts w:ascii="Arial" w:hAnsi="Arial" w:cs="Arial"/>
        </w:rPr>
        <w:t>IPMO may, upon agreement, provide Commerciali</w:t>
      </w:r>
      <w:r w:rsidR="0007217A">
        <w:rPr>
          <w:rFonts w:ascii="Arial" w:hAnsi="Arial" w:cs="Arial"/>
        </w:rPr>
        <w:t>z</w:t>
      </w:r>
      <w:r w:rsidRPr="0007217A">
        <w:rPr>
          <w:rFonts w:ascii="Arial" w:hAnsi="Arial" w:cs="Arial"/>
        </w:rPr>
        <w:t xml:space="preserve">ation services to Students </w:t>
      </w:r>
      <w:r w:rsidR="001D2004">
        <w:rPr>
          <w:rFonts w:ascii="Arial" w:hAnsi="Arial" w:cs="Arial"/>
        </w:rPr>
        <w:t>for their</w:t>
      </w:r>
      <w:r w:rsidRPr="0007217A">
        <w:rPr>
          <w:rFonts w:ascii="Arial" w:hAnsi="Arial" w:cs="Arial"/>
        </w:rPr>
        <w:t xml:space="preserve"> IP. </w:t>
      </w:r>
    </w:p>
    <w:p w14:paraId="2BD60C4F" w14:textId="77777777" w:rsidR="001D2004" w:rsidRDefault="001D2004" w:rsidP="001D2004">
      <w:pPr>
        <w:tabs>
          <w:tab w:val="left" w:pos="2127"/>
        </w:tabs>
        <w:spacing w:afterLines="200" w:after="480" w:line="240" w:lineRule="auto"/>
        <w:ind w:left="851" w:hanging="851"/>
        <w:contextualSpacing/>
        <w:jc w:val="both"/>
        <w:rPr>
          <w:rFonts w:ascii="Arial" w:hAnsi="Arial" w:cs="Arial"/>
        </w:rPr>
      </w:pPr>
      <w:r>
        <w:rPr>
          <w:rFonts w:ascii="Arial" w:hAnsi="Arial" w:cs="Arial"/>
        </w:rPr>
        <w:tab/>
        <w:t>[</w:t>
      </w:r>
      <w:r w:rsidRPr="0033067A">
        <w:rPr>
          <w:rFonts w:ascii="Arial" w:hAnsi="Arial" w:cs="Arial"/>
          <w:b/>
        </w:rPr>
        <w:t>Option 1:</w:t>
      </w:r>
      <w:r>
        <w:rPr>
          <w:rFonts w:ascii="Arial" w:hAnsi="Arial" w:cs="Arial"/>
        </w:rPr>
        <w:t xml:space="preserve"> </w:t>
      </w:r>
      <w:r w:rsidRPr="0007217A">
        <w:rPr>
          <w:rFonts w:ascii="Arial" w:hAnsi="Arial" w:cs="Arial"/>
        </w:rPr>
        <w:t>In this event, Students may be required to assign their IP to the Institution and will be afforded the same rights and obligations as Staff Members under this Policy</w:t>
      </w:r>
      <w:r>
        <w:rPr>
          <w:rFonts w:ascii="Arial" w:hAnsi="Arial" w:cs="Arial"/>
        </w:rPr>
        <w:t>]</w:t>
      </w:r>
      <w:r w:rsidRPr="0007217A">
        <w:rPr>
          <w:rFonts w:ascii="Arial" w:hAnsi="Arial" w:cs="Arial"/>
        </w:rPr>
        <w:t xml:space="preserve">.  </w:t>
      </w:r>
    </w:p>
    <w:p w14:paraId="4639CF21" w14:textId="2B3DD9CB" w:rsidR="001D2004" w:rsidRPr="0007217A" w:rsidRDefault="001D2004" w:rsidP="001D2004">
      <w:pPr>
        <w:tabs>
          <w:tab w:val="left" w:pos="2127"/>
        </w:tabs>
        <w:spacing w:afterLines="200" w:after="480" w:line="240" w:lineRule="auto"/>
        <w:ind w:left="851" w:hanging="851"/>
        <w:contextualSpacing/>
        <w:jc w:val="both"/>
        <w:rPr>
          <w:rFonts w:ascii="Arial" w:hAnsi="Arial" w:cs="Arial"/>
        </w:rPr>
      </w:pPr>
      <w:r>
        <w:rPr>
          <w:rFonts w:ascii="Arial" w:hAnsi="Arial" w:cs="Arial"/>
        </w:rPr>
        <w:tab/>
        <w:t>[</w:t>
      </w:r>
      <w:r w:rsidRPr="0033067A">
        <w:rPr>
          <w:rFonts w:ascii="Arial" w:hAnsi="Arial" w:cs="Arial"/>
          <w:b/>
        </w:rPr>
        <w:t>Option 2</w:t>
      </w:r>
      <w:r>
        <w:rPr>
          <w:rFonts w:ascii="Arial" w:hAnsi="Arial" w:cs="Arial"/>
        </w:rPr>
        <w:t xml:space="preserve">: </w:t>
      </w:r>
      <w:r w:rsidRPr="0007217A">
        <w:rPr>
          <w:rFonts w:ascii="Arial" w:hAnsi="Arial" w:cs="Arial"/>
        </w:rPr>
        <w:t>In the absence of an assignment of the IP to the Institution, the Students and IPMO may agree on the specific Commerciali</w:t>
      </w:r>
      <w:r>
        <w:rPr>
          <w:rFonts w:ascii="Arial" w:hAnsi="Arial" w:cs="Arial"/>
        </w:rPr>
        <w:t>z</w:t>
      </w:r>
      <w:r w:rsidRPr="0007217A">
        <w:rPr>
          <w:rFonts w:ascii="Arial" w:hAnsi="Arial" w:cs="Arial"/>
        </w:rPr>
        <w:t>ation services required</w:t>
      </w:r>
      <w:r>
        <w:rPr>
          <w:rFonts w:ascii="Arial" w:hAnsi="Arial" w:cs="Arial"/>
        </w:rPr>
        <w:t>], [</w:t>
      </w:r>
      <w:r w:rsidRPr="0033067A">
        <w:rPr>
          <w:rFonts w:ascii="Arial" w:hAnsi="Arial" w:cs="Arial"/>
          <w:b/>
        </w:rPr>
        <w:t xml:space="preserve">Option </w:t>
      </w:r>
      <w:r>
        <w:rPr>
          <w:rFonts w:ascii="Arial" w:hAnsi="Arial" w:cs="Arial"/>
          <w:b/>
        </w:rPr>
        <w:lastRenderedPageBreak/>
        <w:t>2a</w:t>
      </w:r>
      <w:r w:rsidRPr="001D2004">
        <w:rPr>
          <w:rFonts w:ascii="Arial" w:hAnsi="Arial" w:cs="Arial"/>
          <w:b/>
        </w:rPr>
        <w:t>:</w:t>
      </w:r>
      <w:r>
        <w:rPr>
          <w:rFonts w:ascii="Arial" w:hAnsi="Arial" w:cs="Arial"/>
        </w:rPr>
        <w:t xml:space="preserve"> at no cost to the Student;] [</w:t>
      </w:r>
      <w:r w:rsidRPr="0033067A">
        <w:rPr>
          <w:rFonts w:ascii="Arial" w:hAnsi="Arial" w:cs="Arial"/>
          <w:b/>
        </w:rPr>
        <w:t xml:space="preserve">Option </w:t>
      </w:r>
      <w:r>
        <w:rPr>
          <w:rFonts w:ascii="Arial" w:hAnsi="Arial" w:cs="Arial"/>
          <w:b/>
        </w:rPr>
        <w:t>2b</w:t>
      </w:r>
      <w:r w:rsidRPr="0033067A">
        <w:rPr>
          <w:rFonts w:ascii="Arial" w:hAnsi="Arial" w:cs="Arial"/>
          <w:b/>
        </w:rPr>
        <w:t>:</w:t>
      </w:r>
      <w:r>
        <w:rPr>
          <w:rFonts w:ascii="Arial" w:hAnsi="Arial" w:cs="Arial"/>
        </w:rPr>
        <w:t xml:space="preserve"> i</w:t>
      </w:r>
      <w:r w:rsidRPr="0007217A">
        <w:rPr>
          <w:rFonts w:ascii="Arial" w:hAnsi="Arial" w:cs="Arial"/>
        </w:rPr>
        <w:t>n exchange for an agreed fee being paid to the Institution</w:t>
      </w:r>
      <w:r>
        <w:rPr>
          <w:rFonts w:ascii="Arial" w:hAnsi="Arial" w:cs="Arial"/>
        </w:rPr>
        <w:t>] [</w:t>
      </w:r>
      <w:r w:rsidRPr="0033067A">
        <w:rPr>
          <w:rFonts w:ascii="Arial" w:hAnsi="Arial" w:cs="Arial"/>
          <w:b/>
        </w:rPr>
        <w:t xml:space="preserve">Option </w:t>
      </w:r>
      <w:r>
        <w:rPr>
          <w:rFonts w:ascii="Arial" w:hAnsi="Arial" w:cs="Arial"/>
          <w:b/>
        </w:rPr>
        <w:t>2c</w:t>
      </w:r>
      <w:r w:rsidRPr="0033067A">
        <w:rPr>
          <w:rFonts w:ascii="Arial" w:hAnsi="Arial" w:cs="Arial"/>
          <w:b/>
        </w:rPr>
        <w:t>:</w:t>
      </w:r>
      <w:r w:rsidRPr="0007217A">
        <w:rPr>
          <w:rFonts w:ascii="Arial" w:hAnsi="Arial" w:cs="Arial"/>
        </w:rPr>
        <w:t xml:space="preserve"> or sharing of Commerciali</w:t>
      </w:r>
      <w:r>
        <w:rPr>
          <w:rFonts w:ascii="Arial" w:hAnsi="Arial" w:cs="Arial"/>
        </w:rPr>
        <w:t>z</w:t>
      </w:r>
      <w:r w:rsidRPr="0007217A">
        <w:rPr>
          <w:rFonts w:ascii="Arial" w:hAnsi="Arial" w:cs="Arial"/>
        </w:rPr>
        <w:t>ation revenues accruing to the Students</w:t>
      </w:r>
      <w:r>
        <w:rPr>
          <w:rFonts w:ascii="Arial" w:hAnsi="Arial" w:cs="Arial"/>
        </w:rPr>
        <w:t>]</w:t>
      </w:r>
      <w:r w:rsidRPr="0007217A">
        <w:rPr>
          <w:rFonts w:ascii="Arial" w:hAnsi="Arial" w:cs="Arial"/>
        </w:rPr>
        <w:t>.</w:t>
      </w:r>
    </w:p>
    <w:p w14:paraId="31EA98F5" w14:textId="111DFB2E" w:rsidR="00A60279" w:rsidRDefault="00A60279" w:rsidP="001D2004">
      <w:pPr>
        <w:tabs>
          <w:tab w:val="left" w:pos="2127"/>
        </w:tabs>
        <w:spacing w:afterLines="200" w:after="480" w:line="240" w:lineRule="auto"/>
        <w:ind w:left="851" w:hanging="851"/>
        <w:contextualSpacing/>
        <w:jc w:val="both"/>
        <w:rPr>
          <w:rFonts w:ascii="Arial" w:hAnsi="Arial" w:cs="Arial"/>
        </w:rPr>
      </w:pPr>
    </w:p>
    <w:p w14:paraId="783F5D94" w14:textId="7F05A39E" w:rsidR="00F83F38" w:rsidRPr="00A60279" w:rsidRDefault="00F83F38" w:rsidP="00A60279">
      <w:pPr>
        <w:tabs>
          <w:tab w:val="left" w:pos="851"/>
        </w:tabs>
        <w:spacing w:after="0" w:line="240" w:lineRule="auto"/>
        <w:jc w:val="both"/>
        <w:rPr>
          <w:rFonts w:ascii="Arial" w:hAnsi="Arial" w:cs="Arial"/>
          <w:b/>
          <w:color w:val="0070C0"/>
          <w:sz w:val="24"/>
        </w:rPr>
      </w:pPr>
      <w:r w:rsidRPr="00A60279">
        <w:rPr>
          <w:rFonts w:ascii="Arial" w:hAnsi="Arial" w:cs="Arial"/>
          <w:b/>
          <w:color w:val="0070C0"/>
          <w:sz w:val="24"/>
        </w:rPr>
        <w:t>5.</w:t>
      </w:r>
      <w:r w:rsidR="006312E3" w:rsidRPr="00A60279">
        <w:rPr>
          <w:rFonts w:ascii="Arial" w:hAnsi="Arial" w:cs="Arial"/>
          <w:b/>
          <w:color w:val="0070C0"/>
          <w:sz w:val="24"/>
        </w:rPr>
        <w:t>3</w:t>
      </w:r>
      <w:r w:rsidRPr="00A60279">
        <w:rPr>
          <w:rFonts w:ascii="Arial" w:hAnsi="Arial" w:cs="Arial"/>
          <w:b/>
          <w:color w:val="0070C0"/>
          <w:sz w:val="24"/>
        </w:rPr>
        <w:t>.</w:t>
      </w:r>
      <w:r w:rsidRPr="00A60279">
        <w:rPr>
          <w:rFonts w:ascii="Arial" w:hAnsi="Arial" w:cs="Arial"/>
          <w:b/>
          <w:color w:val="0070C0"/>
          <w:sz w:val="24"/>
        </w:rPr>
        <w:tab/>
      </w:r>
      <w:r w:rsidR="00F11C4A">
        <w:rPr>
          <w:rFonts w:ascii="Arial" w:hAnsi="Arial" w:cs="Arial"/>
          <w:b/>
          <w:color w:val="0070C0"/>
          <w:sz w:val="24"/>
        </w:rPr>
        <w:t xml:space="preserve">IP Created by </w:t>
      </w:r>
      <w:r w:rsidR="000A5ABB">
        <w:rPr>
          <w:rFonts w:ascii="Arial" w:hAnsi="Arial" w:cs="Arial"/>
          <w:b/>
          <w:color w:val="0070C0"/>
          <w:sz w:val="24"/>
        </w:rPr>
        <w:t>Visitors</w:t>
      </w:r>
      <w:r w:rsidRPr="00A60279">
        <w:rPr>
          <w:rFonts w:ascii="Arial" w:hAnsi="Arial" w:cs="Arial"/>
          <w:b/>
          <w:color w:val="0070C0"/>
          <w:sz w:val="24"/>
        </w:rPr>
        <w:t xml:space="preserve">  </w:t>
      </w:r>
    </w:p>
    <w:p w14:paraId="31F5E3A3" w14:textId="77777777" w:rsidR="00F83F38" w:rsidRDefault="00F83F38" w:rsidP="00F83F38">
      <w:pPr>
        <w:pStyle w:val="ListParagraph"/>
        <w:tabs>
          <w:tab w:val="left" w:pos="567"/>
        </w:tabs>
        <w:spacing w:after="0"/>
        <w:ind w:left="907"/>
        <w:jc w:val="both"/>
        <w:rPr>
          <w:rFonts w:ascii="Arial" w:hAnsi="Arial" w:cs="Arial"/>
          <w:b/>
          <w:color w:val="000000" w:themeColor="text1"/>
        </w:rPr>
      </w:pPr>
    </w:p>
    <w:p w14:paraId="2AC5476F" w14:textId="5EA7CA4D" w:rsidR="006949FB" w:rsidRDefault="00F83F38" w:rsidP="006949FB">
      <w:pPr>
        <w:tabs>
          <w:tab w:val="left" w:pos="851"/>
        </w:tabs>
        <w:spacing w:after="0" w:line="240" w:lineRule="auto"/>
        <w:ind w:left="851" w:hanging="851"/>
        <w:jc w:val="both"/>
        <w:rPr>
          <w:rFonts w:ascii="Arial" w:hAnsi="Arial" w:cs="Arial"/>
          <w:color w:val="000000" w:themeColor="text1"/>
        </w:rPr>
      </w:pPr>
      <w:r>
        <w:rPr>
          <w:rFonts w:ascii="Arial" w:hAnsi="Arial" w:cs="Arial"/>
          <w:color w:val="000000" w:themeColor="text1"/>
        </w:rPr>
        <w:t>5.</w:t>
      </w:r>
      <w:r w:rsidR="006312E3">
        <w:rPr>
          <w:rFonts w:ascii="Arial" w:hAnsi="Arial" w:cs="Arial"/>
          <w:color w:val="000000" w:themeColor="text1"/>
        </w:rPr>
        <w:t>3</w:t>
      </w:r>
      <w:r w:rsidR="00047819">
        <w:rPr>
          <w:rFonts w:ascii="Arial" w:hAnsi="Arial" w:cs="Arial"/>
          <w:color w:val="000000" w:themeColor="text1"/>
        </w:rPr>
        <w:t>.</w:t>
      </w:r>
      <w:r w:rsidR="00910D43">
        <w:rPr>
          <w:rFonts w:ascii="Arial" w:hAnsi="Arial" w:cs="Arial"/>
          <w:color w:val="000000" w:themeColor="text1"/>
        </w:rPr>
        <w:t>1</w:t>
      </w:r>
      <w:r>
        <w:rPr>
          <w:rFonts w:ascii="Arial" w:hAnsi="Arial" w:cs="Arial"/>
          <w:color w:val="000000" w:themeColor="text1"/>
        </w:rPr>
        <w:t>.</w:t>
      </w:r>
      <w:r>
        <w:rPr>
          <w:rFonts w:ascii="Arial" w:hAnsi="Arial" w:cs="Arial"/>
          <w:color w:val="000000" w:themeColor="text1"/>
        </w:rPr>
        <w:tab/>
      </w:r>
      <w:r w:rsidR="007E4236" w:rsidRPr="007E4236">
        <w:rPr>
          <w:rFonts w:ascii="Arial" w:hAnsi="Arial" w:cs="Arial"/>
          <w:b/>
          <w:color w:val="000000" w:themeColor="text1"/>
        </w:rPr>
        <w:t xml:space="preserve">Institution </w:t>
      </w:r>
      <w:r w:rsidR="00366603">
        <w:rPr>
          <w:rFonts w:ascii="Arial" w:hAnsi="Arial" w:cs="Arial"/>
          <w:b/>
          <w:color w:val="000000" w:themeColor="text1"/>
        </w:rPr>
        <w:t>o</w:t>
      </w:r>
      <w:r w:rsidR="007E4236" w:rsidRPr="007E4236">
        <w:rPr>
          <w:rFonts w:ascii="Arial" w:hAnsi="Arial" w:cs="Arial"/>
          <w:b/>
          <w:color w:val="000000" w:themeColor="text1"/>
        </w:rPr>
        <w:t>wnership</w:t>
      </w:r>
      <w:r w:rsidR="007E4236">
        <w:rPr>
          <w:rFonts w:ascii="Arial" w:hAnsi="Arial" w:cs="Arial"/>
          <w:color w:val="000000" w:themeColor="text1"/>
        </w:rPr>
        <w:t xml:space="preserve">. </w:t>
      </w:r>
      <w:r w:rsidR="006949FB" w:rsidRPr="006949FB">
        <w:rPr>
          <w:rFonts w:ascii="Arial" w:hAnsi="Arial" w:cs="Arial"/>
          <w:color w:val="000000" w:themeColor="text1"/>
        </w:rPr>
        <w:t xml:space="preserve">Unless otherwise agreed to in writing by the Institution and the </w:t>
      </w:r>
      <w:r w:rsidR="00A36151">
        <w:rPr>
          <w:rFonts w:ascii="Arial" w:hAnsi="Arial" w:cs="Arial"/>
          <w:color w:val="000000" w:themeColor="text1"/>
        </w:rPr>
        <w:t>Visitor</w:t>
      </w:r>
      <w:r w:rsidR="006949FB" w:rsidRPr="006949FB">
        <w:rPr>
          <w:rFonts w:ascii="Arial" w:hAnsi="Arial" w:cs="Arial"/>
          <w:color w:val="000000" w:themeColor="text1"/>
        </w:rPr>
        <w:t xml:space="preserve">’s home institution prior to the tenure at the Institution, </w:t>
      </w:r>
      <w:r w:rsidR="000A5ABB">
        <w:rPr>
          <w:rFonts w:ascii="Arial" w:hAnsi="Arial" w:cs="Arial"/>
          <w:color w:val="000000" w:themeColor="text1"/>
        </w:rPr>
        <w:t>Visitors</w:t>
      </w:r>
      <w:r w:rsidR="006949FB" w:rsidRPr="006949FB">
        <w:rPr>
          <w:rFonts w:ascii="Arial" w:hAnsi="Arial" w:cs="Arial"/>
          <w:color w:val="000000" w:themeColor="text1"/>
        </w:rPr>
        <w:t xml:space="preserve"> are required to assign</w:t>
      </w:r>
      <w:r w:rsidR="006949FB">
        <w:rPr>
          <w:rFonts w:ascii="Arial" w:hAnsi="Arial" w:cs="Arial"/>
          <w:color w:val="000000" w:themeColor="text1"/>
        </w:rPr>
        <w:t xml:space="preserve"> to the Institution any IP:</w:t>
      </w:r>
    </w:p>
    <w:p w14:paraId="0758D541" w14:textId="7CC9E981" w:rsidR="006949FB" w:rsidRPr="006949FB" w:rsidRDefault="006949FB" w:rsidP="0007217A">
      <w:pPr>
        <w:pStyle w:val="ListParagraph"/>
        <w:numPr>
          <w:ilvl w:val="0"/>
          <w:numId w:val="58"/>
        </w:numPr>
        <w:autoSpaceDE w:val="0"/>
        <w:autoSpaceDN w:val="0"/>
        <w:adjustRightInd w:val="0"/>
        <w:spacing w:after="0" w:line="240" w:lineRule="auto"/>
        <w:ind w:left="1276" w:hanging="425"/>
        <w:jc w:val="both"/>
        <w:rPr>
          <w:rFonts w:ascii="Arial" w:hAnsi="Arial" w:cs="Arial"/>
        </w:rPr>
      </w:pPr>
      <w:r>
        <w:rPr>
          <w:rFonts w:ascii="Arial" w:hAnsi="Arial" w:cs="Arial"/>
        </w:rPr>
        <w:t>c</w:t>
      </w:r>
      <w:r w:rsidRPr="006949FB">
        <w:rPr>
          <w:rFonts w:ascii="Arial" w:hAnsi="Arial" w:cs="Arial"/>
        </w:rPr>
        <w:t xml:space="preserve">reated in the course </w:t>
      </w:r>
      <w:r w:rsidR="00910D43">
        <w:rPr>
          <w:rFonts w:ascii="Arial" w:hAnsi="Arial" w:cs="Arial"/>
        </w:rPr>
        <w:t xml:space="preserve">and scope </w:t>
      </w:r>
      <w:r w:rsidRPr="006949FB">
        <w:rPr>
          <w:rFonts w:ascii="Arial" w:hAnsi="Arial" w:cs="Arial"/>
        </w:rPr>
        <w:t xml:space="preserve">of their </w:t>
      </w:r>
      <w:r>
        <w:rPr>
          <w:rFonts w:ascii="Arial" w:hAnsi="Arial" w:cs="Arial"/>
        </w:rPr>
        <w:t>A</w:t>
      </w:r>
      <w:r w:rsidRPr="006949FB">
        <w:rPr>
          <w:rFonts w:ascii="Arial" w:hAnsi="Arial" w:cs="Arial"/>
        </w:rPr>
        <w:t xml:space="preserve">ppointment </w:t>
      </w:r>
      <w:r w:rsidR="00DE2745">
        <w:rPr>
          <w:rFonts w:ascii="Arial" w:hAnsi="Arial" w:cs="Arial"/>
        </w:rPr>
        <w:t>at</w:t>
      </w:r>
      <w:r w:rsidR="00DE2745" w:rsidRPr="006949FB">
        <w:rPr>
          <w:rFonts w:ascii="Arial" w:hAnsi="Arial" w:cs="Arial"/>
        </w:rPr>
        <w:t xml:space="preserve"> </w:t>
      </w:r>
      <w:r w:rsidRPr="006949FB">
        <w:rPr>
          <w:rFonts w:ascii="Arial" w:hAnsi="Arial" w:cs="Arial"/>
        </w:rPr>
        <w:t xml:space="preserve">the Institution; or </w:t>
      </w:r>
    </w:p>
    <w:p w14:paraId="0C4E0A69" w14:textId="1EDD4933" w:rsidR="006949FB" w:rsidRPr="003442C4" w:rsidRDefault="006949FB" w:rsidP="0007217A">
      <w:pPr>
        <w:pStyle w:val="ListParagraph"/>
        <w:numPr>
          <w:ilvl w:val="0"/>
          <w:numId w:val="58"/>
        </w:numPr>
        <w:autoSpaceDE w:val="0"/>
        <w:autoSpaceDN w:val="0"/>
        <w:adjustRightInd w:val="0"/>
        <w:spacing w:after="0" w:line="240" w:lineRule="auto"/>
        <w:ind w:left="1276" w:hanging="425"/>
        <w:jc w:val="both"/>
        <w:rPr>
          <w:rFonts w:ascii="Arial" w:hAnsi="Arial" w:cs="Arial"/>
        </w:rPr>
      </w:pPr>
      <w:r w:rsidRPr="00552E3F">
        <w:rPr>
          <w:rFonts w:ascii="Arial" w:hAnsi="Arial" w:cs="Arial"/>
        </w:rPr>
        <w:t xml:space="preserve">created by making Substantial Use of the Institution’s </w:t>
      </w:r>
      <w:r w:rsidR="00AA45D7">
        <w:rPr>
          <w:rFonts w:ascii="Arial" w:hAnsi="Arial" w:cs="Arial"/>
        </w:rPr>
        <w:t>r</w:t>
      </w:r>
      <w:r w:rsidRPr="003442C4">
        <w:rPr>
          <w:rFonts w:ascii="Arial" w:hAnsi="Arial" w:cs="Arial"/>
        </w:rPr>
        <w:t xml:space="preserve">esources. </w:t>
      </w:r>
    </w:p>
    <w:p w14:paraId="50B3FA2B" w14:textId="589BE2B9" w:rsidR="00F83F38" w:rsidRPr="002230DB" w:rsidRDefault="00F83F38" w:rsidP="006949FB">
      <w:pPr>
        <w:tabs>
          <w:tab w:val="left" w:pos="851"/>
        </w:tabs>
        <w:spacing w:after="0" w:line="240" w:lineRule="auto"/>
        <w:ind w:left="851" w:hanging="851"/>
        <w:jc w:val="both"/>
        <w:rPr>
          <w:rFonts w:ascii="Arial" w:hAnsi="Arial" w:cs="Arial"/>
          <w:color w:val="000000" w:themeColor="text1"/>
        </w:rPr>
      </w:pPr>
    </w:p>
    <w:p w14:paraId="280252B0" w14:textId="1AAB4877" w:rsidR="00910D43" w:rsidRPr="002353C3" w:rsidRDefault="00552E3F" w:rsidP="00910D43">
      <w:pPr>
        <w:tabs>
          <w:tab w:val="left" w:pos="851"/>
        </w:tabs>
        <w:spacing w:after="0" w:line="240" w:lineRule="auto"/>
        <w:ind w:left="851" w:hanging="851"/>
        <w:jc w:val="both"/>
        <w:rPr>
          <w:rFonts w:ascii="Arial" w:hAnsi="Arial" w:cs="Arial"/>
          <w:lang w:val="en-GB"/>
        </w:rPr>
      </w:pPr>
      <w:r w:rsidRPr="002353C3">
        <w:rPr>
          <w:rFonts w:ascii="Arial" w:hAnsi="Arial" w:cs="Arial"/>
          <w:lang w:val="en-GB"/>
        </w:rPr>
        <w:t>5.3.</w:t>
      </w:r>
      <w:r w:rsidR="00910D43">
        <w:rPr>
          <w:rFonts w:ascii="Arial" w:hAnsi="Arial" w:cs="Arial"/>
          <w:lang w:val="en-GB"/>
        </w:rPr>
        <w:t>2</w:t>
      </w:r>
      <w:r w:rsidR="00DA4CC8">
        <w:rPr>
          <w:rFonts w:ascii="Arial" w:hAnsi="Arial" w:cs="Arial"/>
          <w:lang w:val="en-GB"/>
        </w:rPr>
        <w:t>.</w:t>
      </w:r>
      <w:r w:rsidRPr="002353C3">
        <w:rPr>
          <w:rFonts w:ascii="Arial" w:hAnsi="Arial" w:cs="Arial"/>
          <w:lang w:val="en-GB"/>
        </w:rPr>
        <w:t xml:space="preserve"> </w:t>
      </w:r>
      <w:r w:rsidRPr="002353C3">
        <w:rPr>
          <w:rFonts w:ascii="Arial" w:hAnsi="Arial" w:cs="Arial"/>
          <w:lang w:val="en-GB"/>
        </w:rPr>
        <w:tab/>
      </w:r>
      <w:r w:rsidRPr="002353C3">
        <w:rPr>
          <w:rFonts w:ascii="Arial" w:hAnsi="Arial" w:cs="Arial"/>
          <w:b/>
          <w:color w:val="000000" w:themeColor="text1"/>
        </w:rPr>
        <w:t>Institution IP</w:t>
      </w:r>
      <w:r w:rsidRPr="00DA4CC8">
        <w:rPr>
          <w:rFonts w:ascii="Arial" w:hAnsi="Arial" w:cs="Arial"/>
          <w:color w:val="000000" w:themeColor="text1"/>
        </w:rPr>
        <w:t>.</w:t>
      </w:r>
      <w:r w:rsidRPr="002353C3">
        <w:rPr>
          <w:rFonts w:ascii="Arial" w:hAnsi="Arial" w:cs="Arial"/>
          <w:lang w:val="en-GB"/>
        </w:rPr>
        <w:t xml:space="preserve"> </w:t>
      </w:r>
      <w:r w:rsidR="00DA4CC8">
        <w:rPr>
          <w:rFonts w:ascii="Arial" w:hAnsi="Arial" w:cs="Arial"/>
          <w:lang w:val="en-GB"/>
        </w:rPr>
        <w:t xml:space="preserve"> </w:t>
      </w:r>
      <w:r w:rsidRPr="002353C3">
        <w:rPr>
          <w:rFonts w:ascii="Arial" w:hAnsi="Arial" w:cs="Arial"/>
          <w:lang w:val="en-GB"/>
        </w:rPr>
        <w:t xml:space="preserve">On departure from the Institution, a Visitor must </w:t>
      </w:r>
      <w:r w:rsidR="006974CC">
        <w:rPr>
          <w:rFonts w:ascii="Arial" w:hAnsi="Arial" w:cs="Arial"/>
          <w:lang w:val="en-GB"/>
        </w:rPr>
        <w:t xml:space="preserve">sign and submit to IPMO an IP Disclosure form </w:t>
      </w:r>
      <w:r w:rsidR="00910D43">
        <w:rPr>
          <w:rFonts w:ascii="Arial" w:hAnsi="Arial" w:cs="Arial"/>
          <w:lang w:val="en-GB"/>
        </w:rPr>
        <w:t xml:space="preserve">disclosing any </w:t>
      </w:r>
      <w:r w:rsidR="00910D43" w:rsidRPr="002353C3">
        <w:rPr>
          <w:rFonts w:ascii="Arial" w:hAnsi="Arial" w:cs="Arial"/>
          <w:lang w:val="en-GB"/>
        </w:rPr>
        <w:t>IP created</w:t>
      </w:r>
      <w:r w:rsidR="00910D43">
        <w:rPr>
          <w:rFonts w:ascii="Arial" w:hAnsi="Arial" w:cs="Arial"/>
          <w:lang w:val="en-GB"/>
        </w:rPr>
        <w:t>, as per Article 5.3.1,</w:t>
      </w:r>
      <w:r w:rsidR="00910D43" w:rsidRPr="002353C3">
        <w:rPr>
          <w:rFonts w:ascii="Arial" w:hAnsi="Arial" w:cs="Arial"/>
          <w:lang w:val="en-GB"/>
        </w:rPr>
        <w:t xml:space="preserve"> whilst at the Institution.</w:t>
      </w:r>
    </w:p>
    <w:p w14:paraId="3DF43B4F" w14:textId="77777777" w:rsidR="00552E3F" w:rsidRPr="002353C3" w:rsidRDefault="00552E3F" w:rsidP="00552E3F">
      <w:pPr>
        <w:tabs>
          <w:tab w:val="left" w:pos="851"/>
        </w:tabs>
        <w:spacing w:after="0" w:line="240" w:lineRule="auto"/>
        <w:ind w:left="851" w:hanging="851"/>
        <w:jc w:val="both"/>
        <w:rPr>
          <w:rFonts w:ascii="Arial" w:hAnsi="Arial" w:cs="Arial"/>
          <w:lang w:val="en-GB"/>
        </w:rPr>
      </w:pPr>
    </w:p>
    <w:p w14:paraId="5C14E629" w14:textId="07239F0E" w:rsidR="00E52C7B" w:rsidRPr="00A60279" w:rsidRDefault="0025782C" w:rsidP="00811E82">
      <w:pPr>
        <w:tabs>
          <w:tab w:val="left" w:pos="851"/>
        </w:tabs>
        <w:spacing w:after="0" w:line="240" w:lineRule="auto"/>
        <w:jc w:val="both"/>
        <w:rPr>
          <w:rFonts w:ascii="Arial" w:hAnsi="Arial" w:cs="Arial"/>
          <w:b/>
          <w:color w:val="0070C0"/>
          <w:sz w:val="24"/>
        </w:rPr>
      </w:pPr>
      <w:r w:rsidRPr="00A60279">
        <w:rPr>
          <w:rFonts w:ascii="Arial" w:hAnsi="Arial" w:cs="Arial"/>
          <w:b/>
          <w:color w:val="0070C0"/>
          <w:sz w:val="24"/>
        </w:rPr>
        <w:t>5.</w:t>
      </w:r>
      <w:r w:rsidR="006312E3" w:rsidRPr="00A60279">
        <w:rPr>
          <w:rFonts w:ascii="Arial" w:hAnsi="Arial" w:cs="Arial"/>
          <w:b/>
          <w:color w:val="0070C0"/>
          <w:sz w:val="24"/>
        </w:rPr>
        <w:t>4</w:t>
      </w:r>
      <w:r w:rsidRPr="00A60279">
        <w:rPr>
          <w:rFonts w:ascii="Arial" w:hAnsi="Arial" w:cs="Arial"/>
          <w:b/>
          <w:color w:val="0070C0"/>
          <w:sz w:val="24"/>
        </w:rPr>
        <w:t>.</w:t>
      </w:r>
      <w:r w:rsidRPr="00A60279">
        <w:rPr>
          <w:rFonts w:ascii="Arial" w:hAnsi="Arial" w:cs="Arial"/>
          <w:b/>
          <w:color w:val="0070C0"/>
          <w:sz w:val="24"/>
        </w:rPr>
        <w:tab/>
      </w:r>
      <w:r w:rsidR="00B70CA7" w:rsidRPr="00A60279">
        <w:rPr>
          <w:rFonts w:ascii="Arial" w:hAnsi="Arial" w:cs="Arial"/>
          <w:b/>
          <w:color w:val="0070C0"/>
          <w:sz w:val="24"/>
        </w:rPr>
        <w:t xml:space="preserve">Special Rules for </w:t>
      </w:r>
      <w:r w:rsidR="00115593" w:rsidRPr="00A60279">
        <w:rPr>
          <w:rFonts w:ascii="Arial" w:hAnsi="Arial" w:cs="Arial"/>
          <w:b/>
          <w:color w:val="0070C0"/>
          <w:sz w:val="24"/>
        </w:rPr>
        <w:t>Course Material</w:t>
      </w:r>
      <w:r w:rsidR="001E6E2A" w:rsidRPr="00A60279">
        <w:rPr>
          <w:rFonts w:ascii="Arial" w:hAnsi="Arial" w:cs="Arial"/>
          <w:b/>
          <w:color w:val="0070C0"/>
          <w:sz w:val="24"/>
        </w:rPr>
        <w:t>s</w:t>
      </w:r>
    </w:p>
    <w:p w14:paraId="35CF03EF" w14:textId="77777777" w:rsidR="00DC131A" w:rsidRDefault="00DC131A" w:rsidP="00811E82">
      <w:pPr>
        <w:pStyle w:val="ListParagraph"/>
        <w:spacing w:after="0" w:line="240" w:lineRule="auto"/>
        <w:ind w:left="851"/>
        <w:jc w:val="both"/>
        <w:rPr>
          <w:rFonts w:ascii="Arial" w:hAnsi="Arial" w:cs="Arial"/>
          <w:b/>
          <w:color w:val="000000" w:themeColor="text1"/>
        </w:rPr>
      </w:pPr>
    </w:p>
    <w:p w14:paraId="10DDA318" w14:textId="26896016" w:rsidR="00115593" w:rsidRPr="00811E82" w:rsidRDefault="00115593" w:rsidP="00E171EF">
      <w:pPr>
        <w:tabs>
          <w:tab w:val="left" w:pos="851"/>
        </w:tabs>
        <w:spacing w:line="240" w:lineRule="auto"/>
        <w:ind w:left="851" w:hanging="851"/>
        <w:jc w:val="both"/>
        <w:rPr>
          <w:rFonts w:ascii="Arial" w:hAnsi="Arial" w:cs="Arial"/>
        </w:rPr>
      </w:pPr>
      <w:r w:rsidRPr="00811E82">
        <w:rPr>
          <w:rFonts w:ascii="Arial" w:hAnsi="Arial" w:cs="Arial"/>
        </w:rPr>
        <w:t>5.</w:t>
      </w:r>
      <w:r w:rsidR="006312E3">
        <w:rPr>
          <w:rFonts w:ascii="Arial" w:hAnsi="Arial" w:cs="Arial"/>
        </w:rPr>
        <w:t>4</w:t>
      </w:r>
      <w:r w:rsidRPr="00811E82">
        <w:rPr>
          <w:rFonts w:ascii="Arial" w:hAnsi="Arial" w:cs="Arial"/>
        </w:rPr>
        <w:t xml:space="preserve">.1. </w:t>
      </w:r>
      <w:r>
        <w:rPr>
          <w:rFonts w:ascii="Arial" w:hAnsi="Arial" w:cs="Arial"/>
        </w:rPr>
        <w:tab/>
      </w:r>
      <w:r w:rsidR="00613107" w:rsidRPr="00613107">
        <w:rPr>
          <w:rFonts w:ascii="Arial" w:hAnsi="Arial" w:cs="Arial"/>
          <w:b/>
        </w:rPr>
        <w:t xml:space="preserve">Institution </w:t>
      </w:r>
      <w:r w:rsidR="00CF5806">
        <w:rPr>
          <w:rFonts w:ascii="Arial" w:hAnsi="Arial" w:cs="Arial"/>
          <w:b/>
        </w:rPr>
        <w:t>o</w:t>
      </w:r>
      <w:r w:rsidR="00613107" w:rsidRPr="00613107">
        <w:rPr>
          <w:rFonts w:ascii="Arial" w:hAnsi="Arial" w:cs="Arial"/>
          <w:b/>
        </w:rPr>
        <w:t>wnership</w:t>
      </w:r>
      <w:r w:rsidR="00613107">
        <w:rPr>
          <w:rFonts w:ascii="Arial" w:hAnsi="Arial" w:cs="Arial"/>
        </w:rPr>
        <w:t xml:space="preserve">. </w:t>
      </w:r>
      <w:r w:rsidR="002705B8">
        <w:rPr>
          <w:rFonts w:ascii="Arial" w:hAnsi="Arial" w:cs="Arial"/>
        </w:rPr>
        <w:t xml:space="preserve">The Institution will own the IP in </w:t>
      </w:r>
      <w:r>
        <w:rPr>
          <w:rFonts w:ascii="Arial" w:hAnsi="Arial" w:cs="Arial"/>
        </w:rPr>
        <w:t>Course Material</w:t>
      </w:r>
      <w:r w:rsidR="00DB1F07">
        <w:rPr>
          <w:rFonts w:ascii="Arial" w:hAnsi="Arial" w:cs="Arial"/>
        </w:rPr>
        <w:t>s</w:t>
      </w:r>
      <w:r>
        <w:rPr>
          <w:rFonts w:ascii="Arial" w:hAnsi="Arial" w:cs="Arial"/>
        </w:rPr>
        <w:t xml:space="preserve"> </w:t>
      </w:r>
      <w:r w:rsidR="006949FB">
        <w:rPr>
          <w:rFonts w:ascii="Arial" w:hAnsi="Arial" w:cs="Arial"/>
        </w:rPr>
        <w:t>created by</w:t>
      </w:r>
      <w:r w:rsidR="002705B8">
        <w:rPr>
          <w:rFonts w:ascii="Arial" w:hAnsi="Arial" w:cs="Arial"/>
        </w:rPr>
        <w:t xml:space="preserve"> </w:t>
      </w:r>
      <w:r w:rsidR="006F6302">
        <w:rPr>
          <w:rFonts w:ascii="Arial" w:hAnsi="Arial" w:cs="Arial"/>
        </w:rPr>
        <w:t xml:space="preserve">a Staff Member </w:t>
      </w:r>
      <w:r w:rsidR="006949FB">
        <w:rPr>
          <w:rFonts w:ascii="Arial" w:hAnsi="Arial" w:cs="Arial"/>
        </w:rPr>
        <w:t>or a</w:t>
      </w:r>
      <w:r w:rsidR="00A36151">
        <w:rPr>
          <w:rFonts w:ascii="Arial" w:hAnsi="Arial" w:cs="Arial"/>
        </w:rPr>
        <w:t xml:space="preserve"> Visitor</w:t>
      </w:r>
      <w:r w:rsidR="00910D43">
        <w:rPr>
          <w:rFonts w:ascii="Arial" w:hAnsi="Arial" w:cs="Arial"/>
        </w:rPr>
        <w:t>,</w:t>
      </w:r>
      <w:r w:rsidR="006949FB">
        <w:rPr>
          <w:rFonts w:ascii="Arial" w:hAnsi="Arial" w:cs="Arial"/>
        </w:rPr>
        <w:t xml:space="preserve"> </w:t>
      </w:r>
      <w:r w:rsidRPr="00217BCD">
        <w:rPr>
          <w:rFonts w:ascii="Arial" w:hAnsi="Arial" w:cs="Arial"/>
        </w:rPr>
        <w:t>with the exclusion</w:t>
      </w:r>
      <w:r>
        <w:rPr>
          <w:rFonts w:ascii="Arial" w:hAnsi="Arial" w:cs="Arial"/>
        </w:rPr>
        <w:t xml:space="preserve"> of </w:t>
      </w:r>
      <w:r w:rsidRPr="00811E82">
        <w:rPr>
          <w:rFonts w:ascii="Arial" w:hAnsi="Arial" w:cs="Arial"/>
        </w:rPr>
        <w:t>Course Material that is created from or for Open Education</w:t>
      </w:r>
      <w:r w:rsidR="00910D43">
        <w:rPr>
          <w:rFonts w:ascii="Arial" w:hAnsi="Arial" w:cs="Arial"/>
        </w:rPr>
        <w:t>al</w:t>
      </w:r>
      <w:r w:rsidRPr="00811E82">
        <w:rPr>
          <w:rFonts w:ascii="Arial" w:hAnsi="Arial" w:cs="Arial"/>
        </w:rPr>
        <w:t xml:space="preserve"> Resources</w:t>
      </w:r>
      <w:r w:rsidR="00E52E76">
        <w:rPr>
          <w:rFonts w:ascii="Arial" w:hAnsi="Arial" w:cs="Arial"/>
        </w:rPr>
        <w:t xml:space="preserve">, </w:t>
      </w:r>
      <w:r w:rsidR="006949FB">
        <w:rPr>
          <w:rFonts w:ascii="Arial" w:hAnsi="Arial" w:cs="Arial"/>
        </w:rPr>
        <w:t>in</w:t>
      </w:r>
      <w:r w:rsidR="00914962">
        <w:rPr>
          <w:rFonts w:ascii="Arial" w:hAnsi="Arial" w:cs="Arial"/>
        </w:rPr>
        <w:t xml:space="preserve"> accordance with </w:t>
      </w:r>
      <w:r w:rsidR="00A60695">
        <w:rPr>
          <w:rFonts w:ascii="Arial" w:hAnsi="Arial" w:cs="Arial"/>
        </w:rPr>
        <w:t>Article</w:t>
      </w:r>
      <w:r w:rsidR="00914962">
        <w:rPr>
          <w:rFonts w:ascii="Arial" w:hAnsi="Arial" w:cs="Arial"/>
        </w:rPr>
        <w:t xml:space="preserve"> 5.7.1</w:t>
      </w:r>
      <w:r w:rsidR="006949FB">
        <w:rPr>
          <w:rFonts w:ascii="Arial" w:hAnsi="Arial" w:cs="Arial"/>
        </w:rPr>
        <w:t>.</w:t>
      </w:r>
    </w:p>
    <w:p w14:paraId="7E67F7FD" w14:textId="21857DC2" w:rsidR="006949FB" w:rsidRPr="00910D43" w:rsidRDefault="006949FB" w:rsidP="006949FB">
      <w:pPr>
        <w:autoSpaceDE w:val="0"/>
        <w:autoSpaceDN w:val="0"/>
        <w:adjustRightInd w:val="0"/>
        <w:spacing w:after="0" w:line="240" w:lineRule="auto"/>
        <w:ind w:left="851" w:hanging="851"/>
        <w:jc w:val="both"/>
        <w:rPr>
          <w:rFonts w:ascii="Arial" w:hAnsi="Arial" w:cs="Arial"/>
          <w:lang w:val="en-GB"/>
        </w:rPr>
      </w:pPr>
      <w:r w:rsidRPr="00811E82">
        <w:rPr>
          <w:rFonts w:ascii="Arial" w:hAnsi="Arial" w:cs="Arial"/>
        </w:rPr>
        <w:t>5.</w:t>
      </w:r>
      <w:r>
        <w:rPr>
          <w:rFonts w:ascii="Arial" w:hAnsi="Arial" w:cs="Arial"/>
        </w:rPr>
        <w:t>4</w:t>
      </w:r>
      <w:r w:rsidRPr="00811E82">
        <w:rPr>
          <w:rFonts w:ascii="Arial" w:hAnsi="Arial" w:cs="Arial"/>
        </w:rPr>
        <w:t>.2</w:t>
      </w:r>
      <w:r>
        <w:rPr>
          <w:rFonts w:ascii="Arial" w:hAnsi="Arial" w:cs="Arial"/>
        </w:rPr>
        <w:t>.</w:t>
      </w:r>
      <w:r w:rsidRPr="00811E82">
        <w:rPr>
          <w:rFonts w:ascii="Arial" w:hAnsi="Arial" w:cs="Arial"/>
        </w:rPr>
        <w:t xml:space="preserve"> </w:t>
      </w:r>
      <w:r>
        <w:rPr>
          <w:rFonts w:ascii="Arial" w:hAnsi="Arial" w:cs="Arial"/>
        </w:rPr>
        <w:tab/>
      </w:r>
      <w:r>
        <w:rPr>
          <w:rFonts w:ascii="Arial" w:hAnsi="Arial" w:cs="Arial"/>
          <w:b/>
        </w:rPr>
        <w:t>Licensed by the Institution</w:t>
      </w:r>
      <w:r>
        <w:rPr>
          <w:rFonts w:ascii="Arial" w:hAnsi="Arial" w:cs="Arial"/>
        </w:rPr>
        <w:t xml:space="preserve">. The Institution grants the </w:t>
      </w:r>
      <w:r w:rsidR="00A75105">
        <w:rPr>
          <w:rFonts w:ascii="Arial" w:hAnsi="Arial" w:cs="Arial"/>
        </w:rPr>
        <w:t>C</w:t>
      </w:r>
      <w:r>
        <w:rPr>
          <w:rFonts w:ascii="Arial" w:hAnsi="Arial" w:cs="Arial"/>
        </w:rPr>
        <w:t>reators of</w:t>
      </w:r>
      <w:r w:rsidRPr="00613107">
        <w:rPr>
          <w:rFonts w:ascii="Arial" w:hAnsi="Arial" w:cs="Arial"/>
        </w:rPr>
        <w:t xml:space="preserve"> Course Material</w:t>
      </w:r>
      <w:r>
        <w:rPr>
          <w:rFonts w:ascii="Arial" w:hAnsi="Arial" w:cs="Arial"/>
        </w:rPr>
        <w:t>s a royalty-free, non-exclusive</w:t>
      </w:r>
      <w:r w:rsidRPr="00613107">
        <w:rPr>
          <w:rFonts w:ascii="Arial" w:hAnsi="Arial" w:cs="Arial"/>
        </w:rPr>
        <w:t xml:space="preserve"> </w:t>
      </w:r>
      <w:r w:rsidRPr="00A75105">
        <w:rPr>
          <w:rFonts w:ascii="Arial" w:hAnsi="Arial" w:cs="Arial"/>
        </w:rPr>
        <w:t>licence</w:t>
      </w:r>
      <w:r w:rsidRPr="00613107">
        <w:rPr>
          <w:rFonts w:ascii="Arial" w:hAnsi="Arial" w:cs="Arial"/>
        </w:rPr>
        <w:t xml:space="preserve"> to use </w:t>
      </w:r>
      <w:r>
        <w:rPr>
          <w:rFonts w:ascii="Arial" w:hAnsi="Arial" w:cs="Arial"/>
        </w:rPr>
        <w:t xml:space="preserve">the </w:t>
      </w:r>
      <w:r w:rsidRPr="00613107">
        <w:rPr>
          <w:rFonts w:ascii="Arial" w:hAnsi="Arial" w:cs="Arial"/>
        </w:rPr>
        <w:t>Course</w:t>
      </w:r>
      <w:r>
        <w:rPr>
          <w:rFonts w:ascii="Arial" w:hAnsi="Arial" w:cs="Arial"/>
        </w:rPr>
        <w:t xml:space="preserve"> Materials created by them </w:t>
      </w:r>
      <w:r w:rsidRPr="00613107">
        <w:rPr>
          <w:rFonts w:ascii="Arial" w:hAnsi="Arial" w:cs="Arial"/>
        </w:rPr>
        <w:t xml:space="preserve">for teaching </w:t>
      </w:r>
      <w:r>
        <w:rPr>
          <w:rFonts w:ascii="Arial" w:hAnsi="Arial" w:cs="Arial"/>
        </w:rPr>
        <w:t>and</w:t>
      </w:r>
      <w:r w:rsidRPr="00613107">
        <w:rPr>
          <w:rFonts w:ascii="Arial" w:hAnsi="Arial" w:cs="Arial"/>
        </w:rPr>
        <w:t xml:space="preserve"> </w:t>
      </w:r>
      <w:r w:rsidR="00DC7923">
        <w:rPr>
          <w:rFonts w:ascii="Arial" w:hAnsi="Arial" w:cs="Arial"/>
        </w:rPr>
        <w:t>Research</w:t>
      </w:r>
      <w:r w:rsidRPr="00613107">
        <w:rPr>
          <w:rFonts w:ascii="Arial" w:hAnsi="Arial" w:cs="Arial"/>
        </w:rPr>
        <w:t xml:space="preserve"> pur</w:t>
      </w:r>
      <w:r>
        <w:rPr>
          <w:rFonts w:ascii="Arial" w:hAnsi="Arial" w:cs="Arial"/>
        </w:rPr>
        <w:t>poses</w:t>
      </w:r>
      <w:r w:rsidR="00910D43">
        <w:rPr>
          <w:rFonts w:ascii="Arial" w:hAnsi="Arial" w:cs="Arial"/>
        </w:rPr>
        <w:t xml:space="preserve"> at the Institution</w:t>
      </w:r>
      <w:r>
        <w:rPr>
          <w:rFonts w:ascii="Arial" w:hAnsi="Arial" w:cs="Arial"/>
        </w:rPr>
        <w:t>.</w:t>
      </w:r>
      <w:r w:rsidR="00910D43">
        <w:rPr>
          <w:rFonts w:ascii="Arial" w:hAnsi="Arial" w:cs="Arial"/>
        </w:rPr>
        <w:t xml:space="preserve"> [</w:t>
      </w:r>
      <w:r w:rsidR="00910D43" w:rsidRPr="00910D43">
        <w:rPr>
          <w:rFonts w:ascii="Arial" w:hAnsi="Arial" w:cs="Arial"/>
          <w:b/>
        </w:rPr>
        <w:t xml:space="preserve">Option:  </w:t>
      </w:r>
      <w:r w:rsidR="00910D43">
        <w:rPr>
          <w:rFonts w:ascii="Arial" w:hAnsi="Arial" w:cs="Arial"/>
        </w:rPr>
        <w:t>With the express prior written permission of the Institution, such licence may be utilised for commercial purposes outside the Institution].</w:t>
      </w:r>
    </w:p>
    <w:p w14:paraId="54814152" w14:textId="77777777" w:rsidR="00613107" w:rsidRDefault="00613107" w:rsidP="00613107">
      <w:pPr>
        <w:tabs>
          <w:tab w:val="left" w:pos="851"/>
        </w:tabs>
        <w:spacing w:after="0" w:line="240" w:lineRule="auto"/>
        <w:ind w:left="851"/>
        <w:jc w:val="both"/>
        <w:rPr>
          <w:rFonts w:ascii="Arial" w:hAnsi="Arial" w:cs="Arial"/>
          <w:highlight w:val="yellow"/>
        </w:rPr>
      </w:pPr>
    </w:p>
    <w:p w14:paraId="5AA748C6" w14:textId="14CB0DEC" w:rsidR="001E6E2A" w:rsidRDefault="001E6E2A" w:rsidP="00A60279">
      <w:pPr>
        <w:tabs>
          <w:tab w:val="left" w:pos="851"/>
        </w:tabs>
        <w:spacing w:after="0" w:line="240" w:lineRule="auto"/>
        <w:jc w:val="both"/>
        <w:rPr>
          <w:rFonts w:ascii="Arial" w:hAnsi="Arial" w:cs="Arial"/>
          <w:b/>
          <w:color w:val="0070C0"/>
          <w:sz w:val="24"/>
        </w:rPr>
      </w:pPr>
      <w:r w:rsidRPr="00A60279">
        <w:rPr>
          <w:rFonts w:ascii="Arial" w:hAnsi="Arial" w:cs="Arial"/>
          <w:b/>
          <w:color w:val="0070C0"/>
          <w:sz w:val="24"/>
        </w:rPr>
        <w:t>5.</w:t>
      </w:r>
      <w:r w:rsidR="002705B8" w:rsidRPr="00A60279">
        <w:rPr>
          <w:rFonts w:ascii="Arial" w:hAnsi="Arial" w:cs="Arial"/>
          <w:b/>
          <w:color w:val="0070C0"/>
          <w:sz w:val="24"/>
        </w:rPr>
        <w:t>5</w:t>
      </w:r>
      <w:r w:rsidRPr="00A60279">
        <w:rPr>
          <w:rFonts w:ascii="Arial" w:hAnsi="Arial" w:cs="Arial"/>
          <w:b/>
          <w:color w:val="0070C0"/>
          <w:sz w:val="24"/>
        </w:rPr>
        <w:t>.</w:t>
      </w:r>
      <w:r w:rsidRPr="00A60279">
        <w:rPr>
          <w:rFonts w:ascii="Arial" w:hAnsi="Arial" w:cs="Arial"/>
          <w:b/>
          <w:color w:val="0070C0"/>
          <w:sz w:val="24"/>
        </w:rPr>
        <w:tab/>
      </w:r>
      <w:r w:rsidR="00B70CA7" w:rsidRPr="00A60279">
        <w:rPr>
          <w:rFonts w:ascii="Arial" w:hAnsi="Arial" w:cs="Arial"/>
          <w:b/>
          <w:color w:val="0070C0"/>
          <w:sz w:val="24"/>
        </w:rPr>
        <w:t>Special Rules for</w:t>
      </w:r>
      <w:r w:rsidRPr="00A60279">
        <w:rPr>
          <w:rFonts w:ascii="Arial" w:hAnsi="Arial" w:cs="Arial"/>
          <w:b/>
          <w:color w:val="0070C0"/>
          <w:sz w:val="24"/>
        </w:rPr>
        <w:t xml:space="preserve"> Scholarly Works</w:t>
      </w:r>
    </w:p>
    <w:p w14:paraId="4A48E47A" w14:textId="77777777" w:rsidR="00D93A72" w:rsidRPr="00A60279" w:rsidRDefault="00D93A72" w:rsidP="00A60279">
      <w:pPr>
        <w:tabs>
          <w:tab w:val="left" w:pos="851"/>
        </w:tabs>
        <w:spacing w:after="0" w:line="240" w:lineRule="auto"/>
        <w:jc w:val="both"/>
        <w:rPr>
          <w:rFonts w:ascii="Arial" w:hAnsi="Arial" w:cs="Arial"/>
          <w:b/>
          <w:color w:val="0070C0"/>
          <w:sz w:val="24"/>
        </w:rPr>
      </w:pPr>
    </w:p>
    <w:p w14:paraId="60E9C6BD" w14:textId="270F7520" w:rsidR="00A75105" w:rsidRDefault="00A75105" w:rsidP="00A75105">
      <w:pPr>
        <w:spacing w:line="240" w:lineRule="auto"/>
        <w:ind w:left="851" w:hanging="851"/>
        <w:jc w:val="both"/>
        <w:rPr>
          <w:rFonts w:ascii="Arial" w:hAnsi="Arial" w:cs="Arial"/>
        </w:rPr>
      </w:pPr>
      <w:r w:rsidRPr="001B2785">
        <w:rPr>
          <w:rFonts w:ascii="Arial" w:hAnsi="Arial" w:cs="Arial"/>
        </w:rPr>
        <w:t>5.</w:t>
      </w:r>
      <w:r>
        <w:rPr>
          <w:rFonts w:ascii="Arial" w:hAnsi="Arial" w:cs="Arial"/>
        </w:rPr>
        <w:t>5</w:t>
      </w:r>
      <w:r w:rsidRPr="001B2785">
        <w:rPr>
          <w:rFonts w:ascii="Arial" w:hAnsi="Arial" w:cs="Arial"/>
        </w:rPr>
        <w:t>.1</w:t>
      </w:r>
      <w:r>
        <w:rPr>
          <w:rFonts w:ascii="Arial" w:hAnsi="Arial" w:cs="Arial"/>
        </w:rPr>
        <w:t>.</w:t>
      </w:r>
      <w:r w:rsidRPr="001B2785">
        <w:rPr>
          <w:rFonts w:ascii="Arial" w:hAnsi="Arial" w:cs="Arial"/>
        </w:rPr>
        <w:tab/>
      </w:r>
      <w:r w:rsidR="004F0E9D">
        <w:rPr>
          <w:rFonts w:ascii="Arial" w:hAnsi="Arial" w:cs="Arial"/>
          <w:b/>
        </w:rPr>
        <w:t>Publication</w:t>
      </w:r>
      <w:r w:rsidRPr="00CF5806">
        <w:rPr>
          <w:rFonts w:ascii="Arial" w:hAnsi="Arial" w:cs="Arial"/>
        </w:rPr>
        <w:t>.</w:t>
      </w:r>
      <w:r>
        <w:rPr>
          <w:rFonts w:ascii="Arial" w:hAnsi="Arial" w:cs="Arial"/>
          <w:b/>
        </w:rPr>
        <w:t xml:space="preserve"> </w:t>
      </w:r>
      <w:r w:rsidRPr="001B2785">
        <w:rPr>
          <w:rFonts w:ascii="Arial" w:hAnsi="Arial" w:cs="Arial"/>
        </w:rPr>
        <w:t xml:space="preserve">The Institution recognises and endorses the </w:t>
      </w:r>
      <w:r w:rsidR="00581FA9">
        <w:rPr>
          <w:rFonts w:ascii="Arial" w:hAnsi="Arial" w:cs="Arial"/>
        </w:rPr>
        <w:t>rights of</w:t>
      </w:r>
      <w:r w:rsidRPr="001B2785">
        <w:rPr>
          <w:rFonts w:ascii="Arial" w:hAnsi="Arial" w:cs="Arial"/>
        </w:rPr>
        <w:t xml:space="preserve"> </w:t>
      </w:r>
      <w:r w:rsidR="006F6302">
        <w:rPr>
          <w:rFonts w:ascii="Arial" w:hAnsi="Arial" w:cs="Arial"/>
        </w:rPr>
        <w:t>Staff Members</w:t>
      </w:r>
      <w:r>
        <w:rPr>
          <w:rFonts w:ascii="Arial" w:hAnsi="Arial" w:cs="Arial"/>
        </w:rPr>
        <w:t xml:space="preserve">, Students </w:t>
      </w:r>
      <w:r w:rsidR="00306545">
        <w:rPr>
          <w:rFonts w:ascii="Arial" w:hAnsi="Arial" w:cs="Arial"/>
        </w:rPr>
        <w:t>and Visitors</w:t>
      </w:r>
      <w:r w:rsidR="00306545" w:rsidRPr="001B2785">
        <w:rPr>
          <w:rFonts w:ascii="Arial" w:hAnsi="Arial" w:cs="Arial"/>
        </w:rPr>
        <w:t xml:space="preserve"> </w:t>
      </w:r>
      <w:r w:rsidRPr="001B2785">
        <w:rPr>
          <w:rFonts w:ascii="Arial" w:hAnsi="Arial" w:cs="Arial"/>
        </w:rPr>
        <w:t xml:space="preserve">to publish their </w:t>
      </w:r>
      <w:r>
        <w:rPr>
          <w:rFonts w:ascii="Arial" w:hAnsi="Arial" w:cs="Arial"/>
        </w:rPr>
        <w:t>Scholarly Works</w:t>
      </w:r>
      <w:r w:rsidR="00A0434B">
        <w:rPr>
          <w:rFonts w:ascii="Arial" w:hAnsi="Arial" w:cs="Arial"/>
        </w:rPr>
        <w:t>, provided that any Scholarly Work which may disclose any possible Institutional IP shall first be cleared by IPMO after having an opportunity to protect such Institutional IP</w:t>
      </w:r>
      <w:r w:rsidR="00CF5806">
        <w:rPr>
          <w:rFonts w:ascii="Arial" w:hAnsi="Arial" w:cs="Arial"/>
        </w:rPr>
        <w:t xml:space="preserve"> according to Article </w:t>
      </w:r>
      <w:r w:rsidR="00EC6B38">
        <w:rPr>
          <w:rFonts w:ascii="Arial" w:hAnsi="Arial" w:cs="Arial"/>
        </w:rPr>
        <w:t>8</w:t>
      </w:r>
      <w:r w:rsidR="00A0434B">
        <w:rPr>
          <w:rFonts w:ascii="Arial" w:hAnsi="Arial" w:cs="Arial"/>
        </w:rPr>
        <w:t>.</w:t>
      </w:r>
      <w:r w:rsidRPr="001B2785">
        <w:rPr>
          <w:rFonts w:ascii="Arial" w:hAnsi="Arial" w:cs="Arial"/>
        </w:rPr>
        <w:t xml:space="preserve"> </w:t>
      </w:r>
    </w:p>
    <w:p w14:paraId="037A1D5A" w14:textId="4795126C" w:rsidR="00A75105" w:rsidRDefault="00A75105" w:rsidP="00A75105">
      <w:pPr>
        <w:tabs>
          <w:tab w:val="left" w:pos="1701"/>
        </w:tabs>
        <w:autoSpaceDE w:val="0"/>
        <w:autoSpaceDN w:val="0"/>
        <w:adjustRightInd w:val="0"/>
        <w:spacing w:after="0" w:line="240" w:lineRule="auto"/>
        <w:ind w:left="850" w:hanging="850"/>
        <w:jc w:val="both"/>
        <w:rPr>
          <w:rFonts w:ascii="Arial" w:hAnsi="Arial" w:cs="Arial"/>
        </w:rPr>
      </w:pPr>
      <w:r w:rsidRPr="00811E82">
        <w:rPr>
          <w:rFonts w:ascii="Arial" w:hAnsi="Arial" w:cs="Arial"/>
        </w:rPr>
        <w:t>5.</w:t>
      </w:r>
      <w:r>
        <w:rPr>
          <w:rFonts w:ascii="Arial" w:hAnsi="Arial" w:cs="Arial"/>
        </w:rPr>
        <w:t>5</w:t>
      </w:r>
      <w:r w:rsidRPr="00811E82">
        <w:rPr>
          <w:rFonts w:ascii="Arial" w:hAnsi="Arial" w:cs="Arial"/>
        </w:rPr>
        <w:t>.</w:t>
      </w:r>
      <w:r>
        <w:rPr>
          <w:rFonts w:ascii="Arial" w:hAnsi="Arial" w:cs="Arial"/>
        </w:rPr>
        <w:t>2.</w:t>
      </w:r>
      <w:r w:rsidRPr="00811E82">
        <w:rPr>
          <w:rFonts w:ascii="Arial" w:hAnsi="Arial" w:cs="Arial"/>
        </w:rPr>
        <w:tab/>
      </w:r>
      <w:r w:rsidRPr="00E936B8">
        <w:rPr>
          <w:rFonts w:ascii="Arial" w:hAnsi="Arial" w:cs="Arial"/>
          <w:b/>
        </w:rPr>
        <w:t>Institutional repository</w:t>
      </w:r>
      <w:r>
        <w:rPr>
          <w:rFonts w:ascii="Arial" w:hAnsi="Arial" w:cs="Arial"/>
        </w:rPr>
        <w:t xml:space="preserve">. </w:t>
      </w:r>
      <w:r w:rsidR="006F6302">
        <w:rPr>
          <w:rFonts w:ascii="Arial" w:hAnsi="Arial" w:cs="Arial"/>
        </w:rPr>
        <w:t>Staff Members</w:t>
      </w:r>
      <w:r>
        <w:rPr>
          <w:rFonts w:ascii="Arial" w:hAnsi="Arial" w:cs="Arial"/>
        </w:rPr>
        <w:t xml:space="preserve">, Students </w:t>
      </w:r>
      <w:r w:rsidR="00306545">
        <w:rPr>
          <w:rFonts w:ascii="Arial" w:hAnsi="Arial" w:cs="Arial"/>
        </w:rPr>
        <w:t xml:space="preserve">and Visitors </w:t>
      </w:r>
      <w:r w:rsidRPr="00811E82">
        <w:rPr>
          <w:rFonts w:ascii="Arial" w:hAnsi="Arial" w:cs="Arial"/>
        </w:rPr>
        <w:t xml:space="preserve">should endeavour to </w:t>
      </w:r>
      <w:r>
        <w:rPr>
          <w:rFonts w:ascii="Arial" w:hAnsi="Arial" w:cs="Arial"/>
        </w:rPr>
        <w:t xml:space="preserve">obtain publishers’ permission </w:t>
      </w:r>
      <w:r w:rsidRPr="00811E82">
        <w:rPr>
          <w:rFonts w:ascii="Arial" w:hAnsi="Arial" w:cs="Arial"/>
        </w:rPr>
        <w:t xml:space="preserve">to include </w:t>
      </w:r>
      <w:r>
        <w:rPr>
          <w:rFonts w:ascii="Arial" w:hAnsi="Arial" w:cs="Arial"/>
        </w:rPr>
        <w:t>published Scholarly Works</w:t>
      </w:r>
      <w:r w:rsidRPr="00811E82">
        <w:rPr>
          <w:rFonts w:ascii="Arial" w:hAnsi="Arial" w:cs="Arial"/>
        </w:rPr>
        <w:t xml:space="preserve"> in </w:t>
      </w:r>
      <w:r>
        <w:rPr>
          <w:rFonts w:ascii="Arial" w:hAnsi="Arial" w:cs="Arial"/>
        </w:rPr>
        <w:t>the</w:t>
      </w:r>
      <w:r w:rsidRPr="00811E82">
        <w:rPr>
          <w:rFonts w:ascii="Arial" w:hAnsi="Arial" w:cs="Arial"/>
        </w:rPr>
        <w:t xml:space="preserve"> Institutional repository</w:t>
      </w:r>
      <w:r>
        <w:rPr>
          <w:rFonts w:ascii="Arial" w:hAnsi="Arial" w:cs="Arial"/>
        </w:rPr>
        <w:t xml:space="preserve"> [whether as a </w:t>
      </w:r>
      <w:r w:rsidRPr="00811E82">
        <w:rPr>
          <w:rFonts w:ascii="Arial" w:hAnsi="Arial" w:cs="Arial"/>
        </w:rPr>
        <w:t>published</w:t>
      </w:r>
      <w:r>
        <w:rPr>
          <w:rFonts w:ascii="Arial" w:hAnsi="Arial" w:cs="Arial"/>
        </w:rPr>
        <w:t xml:space="preserve"> edition or</w:t>
      </w:r>
      <w:r w:rsidRPr="003B6580">
        <w:rPr>
          <w:rFonts w:ascii="Arial" w:hAnsi="Arial" w:cs="Arial"/>
        </w:rPr>
        <w:t xml:space="preserve"> </w:t>
      </w:r>
      <w:r>
        <w:rPr>
          <w:rFonts w:ascii="Arial" w:hAnsi="Arial" w:cs="Arial"/>
        </w:rPr>
        <w:t>in</w:t>
      </w:r>
      <w:r w:rsidRPr="00811E82">
        <w:rPr>
          <w:rFonts w:ascii="Arial" w:hAnsi="Arial" w:cs="Arial"/>
        </w:rPr>
        <w:t xml:space="preserve"> pre-publication </w:t>
      </w:r>
      <w:r>
        <w:rPr>
          <w:rFonts w:ascii="Arial" w:hAnsi="Arial" w:cs="Arial"/>
        </w:rPr>
        <w:t>form]</w:t>
      </w:r>
      <w:r w:rsidRPr="00811E82">
        <w:rPr>
          <w:rFonts w:ascii="Arial" w:hAnsi="Arial" w:cs="Arial"/>
        </w:rPr>
        <w:t>.</w:t>
      </w:r>
    </w:p>
    <w:p w14:paraId="7EC4AD41" w14:textId="77777777" w:rsidR="00A75105" w:rsidRDefault="00A75105" w:rsidP="00A75105">
      <w:pPr>
        <w:tabs>
          <w:tab w:val="left" w:pos="1701"/>
        </w:tabs>
        <w:autoSpaceDE w:val="0"/>
        <w:autoSpaceDN w:val="0"/>
        <w:adjustRightInd w:val="0"/>
        <w:spacing w:after="0" w:line="240" w:lineRule="auto"/>
        <w:ind w:left="1701" w:hanging="850"/>
        <w:jc w:val="both"/>
        <w:rPr>
          <w:rFonts w:ascii="Arial" w:hAnsi="Arial" w:cs="Arial"/>
        </w:rPr>
      </w:pPr>
    </w:p>
    <w:p w14:paraId="4673D3D5" w14:textId="3ACFA28A" w:rsidR="005D2D7F" w:rsidRDefault="00A75105" w:rsidP="00A75105">
      <w:pPr>
        <w:pStyle w:val="ListParagraph"/>
        <w:tabs>
          <w:tab w:val="left" w:pos="851"/>
        </w:tabs>
        <w:spacing w:after="0" w:line="240" w:lineRule="auto"/>
        <w:ind w:left="851" w:hanging="851"/>
        <w:jc w:val="both"/>
        <w:rPr>
          <w:rFonts w:ascii="Arial" w:hAnsi="Arial" w:cs="Arial"/>
        </w:rPr>
      </w:pPr>
      <w:r>
        <w:rPr>
          <w:rFonts w:ascii="Arial" w:hAnsi="Arial" w:cs="Arial"/>
        </w:rPr>
        <w:t>5.5.3.</w:t>
      </w:r>
      <w:r>
        <w:rPr>
          <w:rFonts w:ascii="Arial" w:hAnsi="Arial" w:cs="Arial"/>
        </w:rPr>
        <w:tab/>
      </w:r>
      <w:r>
        <w:rPr>
          <w:rFonts w:ascii="Arial" w:hAnsi="Arial" w:cs="Arial"/>
          <w:b/>
        </w:rPr>
        <w:t>Licensed to the Institution</w:t>
      </w:r>
      <w:r w:rsidRPr="00CF5806">
        <w:rPr>
          <w:rFonts w:ascii="Arial" w:hAnsi="Arial" w:cs="Arial"/>
        </w:rPr>
        <w:t>.</w:t>
      </w:r>
      <w:r>
        <w:rPr>
          <w:rFonts w:ascii="Arial" w:hAnsi="Arial" w:cs="Arial"/>
          <w:b/>
        </w:rPr>
        <w:t xml:space="preserve"> </w:t>
      </w:r>
      <w:r w:rsidR="006F6302">
        <w:rPr>
          <w:rFonts w:ascii="Arial" w:hAnsi="Arial" w:cs="Arial"/>
        </w:rPr>
        <w:t>Staff Members</w:t>
      </w:r>
      <w:r>
        <w:rPr>
          <w:rFonts w:ascii="Arial" w:hAnsi="Arial" w:cs="Arial"/>
        </w:rPr>
        <w:t xml:space="preserve">, </w:t>
      </w:r>
      <w:r w:rsidR="00306545">
        <w:rPr>
          <w:rFonts w:ascii="Arial" w:hAnsi="Arial" w:cs="Arial"/>
        </w:rPr>
        <w:t>Students</w:t>
      </w:r>
      <w:r w:rsidR="00306545">
        <w:rPr>
          <w:rStyle w:val="FootnoteReference"/>
          <w:rFonts w:ascii="Arial" w:hAnsi="Arial" w:cs="Arial"/>
        </w:rPr>
        <w:footnoteReference w:id="13"/>
      </w:r>
      <w:r w:rsidR="00306545">
        <w:rPr>
          <w:rFonts w:ascii="Arial" w:hAnsi="Arial" w:cs="Arial"/>
        </w:rPr>
        <w:t xml:space="preserve"> </w:t>
      </w:r>
      <w:r w:rsidR="00306545" w:rsidRPr="00E936B8">
        <w:rPr>
          <w:rFonts w:ascii="Arial" w:hAnsi="Arial" w:cs="Arial"/>
        </w:rPr>
        <w:t>and</w:t>
      </w:r>
      <w:r w:rsidR="00306545">
        <w:rPr>
          <w:rFonts w:ascii="Arial" w:hAnsi="Arial" w:cs="Arial"/>
        </w:rPr>
        <w:t xml:space="preserve"> </w:t>
      </w:r>
      <w:r w:rsidR="000A5ABB">
        <w:rPr>
          <w:rFonts w:ascii="Arial" w:hAnsi="Arial" w:cs="Arial"/>
        </w:rPr>
        <w:t>Visitors</w:t>
      </w:r>
      <w:r>
        <w:rPr>
          <w:rFonts w:ascii="Arial" w:hAnsi="Arial" w:cs="Arial"/>
        </w:rPr>
        <w:t xml:space="preserve"> shall grant to the Institution a </w:t>
      </w:r>
      <w:r w:rsidRPr="0002199C">
        <w:rPr>
          <w:rFonts w:ascii="Arial" w:hAnsi="Arial" w:cs="Arial"/>
        </w:rPr>
        <w:t>non-exclusive, royalty free</w:t>
      </w:r>
      <w:r>
        <w:rPr>
          <w:rFonts w:ascii="Arial" w:hAnsi="Arial" w:cs="Arial"/>
        </w:rPr>
        <w:t xml:space="preserve"> license to use their </w:t>
      </w:r>
      <w:r w:rsidRPr="00B06A0A">
        <w:rPr>
          <w:rFonts w:ascii="Arial" w:hAnsi="Arial" w:cs="Arial"/>
        </w:rPr>
        <w:t xml:space="preserve">Scholarly </w:t>
      </w:r>
      <w:r>
        <w:rPr>
          <w:rFonts w:ascii="Arial" w:hAnsi="Arial" w:cs="Arial"/>
        </w:rPr>
        <w:t>Work</w:t>
      </w:r>
      <w:r w:rsidRPr="00B06A0A">
        <w:rPr>
          <w:rFonts w:ascii="Arial" w:hAnsi="Arial" w:cs="Arial"/>
        </w:rPr>
        <w:t>s</w:t>
      </w:r>
      <w:r>
        <w:rPr>
          <w:rFonts w:ascii="Arial" w:hAnsi="Arial" w:cs="Arial"/>
        </w:rPr>
        <w:t xml:space="preserve"> for the Institution’s </w:t>
      </w:r>
      <w:r w:rsidRPr="0002199C">
        <w:rPr>
          <w:rFonts w:ascii="Arial" w:hAnsi="Arial" w:cs="Arial"/>
        </w:rPr>
        <w:t xml:space="preserve">[administrative, promotional,] </w:t>
      </w:r>
      <w:r w:rsidR="00DC7923">
        <w:rPr>
          <w:rFonts w:ascii="Arial" w:hAnsi="Arial" w:cs="Arial"/>
        </w:rPr>
        <w:t>Research</w:t>
      </w:r>
      <w:r w:rsidRPr="0002199C">
        <w:rPr>
          <w:rFonts w:ascii="Arial" w:hAnsi="Arial" w:cs="Arial"/>
        </w:rPr>
        <w:t xml:space="preserve"> and teaching purposes</w:t>
      </w:r>
      <w:r>
        <w:rPr>
          <w:rFonts w:ascii="Arial" w:hAnsi="Arial" w:cs="Arial"/>
        </w:rPr>
        <w:t>.</w:t>
      </w:r>
    </w:p>
    <w:p w14:paraId="41D1464B" w14:textId="77777777" w:rsidR="00A75105" w:rsidRDefault="00A75105" w:rsidP="00A75105">
      <w:pPr>
        <w:pStyle w:val="ListParagraph"/>
        <w:tabs>
          <w:tab w:val="left" w:pos="851"/>
        </w:tabs>
        <w:spacing w:after="0" w:line="240" w:lineRule="auto"/>
        <w:ind w:left="851" w:hanging="851"/>
        <w:jc w:val="both"/>
        <w:rPr>
          <w:rFonts w:ascii="Arial" w:hAnsi="Arial" w:cs="Arial"/>
        </w:rPr>
      </w:pPr>
    </w:p>
    <w:p w14:paraId="1435C519" w14:textId="537526C3" w:rsidR="00EA6E82" w:rsidRPr="00A60279" w:rsidRDefault="004A7147" w:rsidP="00EA6E82">
      <w:pPr>
        <w:tabs>
          <w:tab w:val="left" w:pos="851"/>
        </w:tabs>
        <w:spacing w:after="0" w:line="240" w:lineRule="auto"/>
        <w:jc w:val="both"/>
        <w:rPr>
          <w:rFonts w:ascii="Arial" w:hAnsi="Arial" w:cs="Arial"/>
          <w:b/>
          <w:color w:val="0070C0"/>
          <w:sz w:val="24"/>
        </w:rPr>
      </w:pPr>
      <w:r w:rsidRPr="00A60279">
        <w:rPr>
          <w:rFonts w:ascii="Arial" w:hAnsi="Arial" w:cs="Arial"/>
          <w:b/>
          <w:color w:val="0070C0"/>
          <w:sz w:val="24"/>
        </w:rPr>
        <w:t>5.</w:t>
      </w:r>
      <w:r w:rsidR="00A75105">
        <w:rPr>
          <w:rFonts w:ascii="Arial" w:hAnsi="Arial" w:cs="Arial"/>
          <w:b/>
          <w:color w:val="0070C0"/>
          <w:sz w:val="24"/>
        </w:rPr>
        <w:t>6</w:t>
      </w:r>
      <w:r w:rsidR="00EA6E82" w:rsidRPr="00A60279">
        <w:rPr>
          <w:rFonts w:ascii="Arial" w:hAnsi="Arial" w:cs="Arial"/>
          <w:b/>
          <w:color w:val="0070C0"/>
          <w:sz w:val="24"/>
        </w:rPr>
        <w:t>.</w:t>
      </w:r>
      <w:r w:rsidR="00EA6E82" w:rsidRPr="00A60279">
        <w:rPr>
          <w:rFonts w:ascii="Arial" w:hAnsi="Arial" w:cs="Arial"/>
          <w:b/>
          <w:color w:val="0070C0"/>
          <w:sz w:val="24"/>
        </w:rPr>
        <w:tab/>
        <w:t>Moral Rights</w:t>
      </w:r>
    </w:p>
    <w:p w14:paraId="6DD6FA1D" w14:textId="77777777" w:rsidR="00EA6E82" w:rsidRPr="005E12A7" w:rsidRDefault="00EA6E82" w:rsidP="00EA6E82">
      <w:pPr>
        <w:pStyle w:val="ListParagraph"/>
        <w:tabs>
          <w:tab w:val="left" w:pos="567"/>
        </w:tabs>
        <w:spacing w:after="0" w:line="240" w:lineRule="auto"/>
        <w:ind w:left="907"/>
        <w:jc w:val="both"/>
        <w:rPr>
          <w:rFonts w:ascii="Arial" w:hAnsi="Arial" w:cs="Arial"/>
        </w:rPr>
      </w:pPr>
    </w:p>
    <w:p w14:paraId="022C0028" w14:textId="089FAF6F" w:rsidR="00A75105" w:rsidRDefault="00A75105" w:rsidP="00A75105">
      <w:pPr>
        <w:tabs>
          <w:tab w:val="left" w:pos="851"/>
        </w:tabs>
        <w:spacing w:after="0" w:line="240" w:lineRule="auto"/>
        <w:ind w:left="851" w:hanging="851"/>
        <w:jc w:val="both"/>
        <w:rPr>
          <w:rFonts w:ascii="Arial" w:hAnsi="Arial" w:cs="Arial"/>
          <w:color w:val="000000" w:themeColor="text1"/>
        </w:rPr>
      </w:pPr>
      <w:r>
        <w:rPr>
          <w:rFonts w:ascii="Arial" w:hAnsi="Arial" w:cs="Arial"/>
          <w:color w:val="000000" w:themeColor="text1"/>
        </w:rPr>
        <w:t>5.6.1.</w:t>
      </w:r>
      <w:r>
        <w:rPr>
          <w:rFonts w:ascii="Arial" w:hAnsi="Arial" w:cs="Arial"/>
          <w:color w:val="000000" w:themeColor="text1"/>
        </w:rPr>
        <w:tab/>
      </w:r>
      <w:r w:rsidRPr="00E936B8">
        <w:rPr>
          <w:rFonts w:ascii="Arial" w:hAnsi="Arial" w:cs="Arial"/>
          <w:b/>
          <w:color w:val="000000" w:themeColor="text1"/>
        </w:rPr>
        <w:t>Recognition</w:t>
      </w:r>
      <w:r>
        <w:rPr>
          <w:rFonts w:ascii="Arial" w:hAnsi="Arial" w:cs="Arial"/>
          <w:color w:val="000000" w:themeColor="text1"/>
        </w:rPr>
        <w:t xml:space="preserve">. </w:t>
      </w:r>
      <w:r w:rsidRPr="00CA35F6">
        <w:rPr>
          <w:rFonts w:ascii="Arial" w:hAnsi="Arial" w:cs="Arial"/>
          <w:color w:val="000000" w:themeColor="text1"/>
        </w:rPr>
        <w:t xml:space="preserve">The Institution undertakes to respect and protect the moral rights which </w:t>
      </w:r>
      <w:r>
        <w:rPr>
          <w:rFonts w:ascii="Arial" w:hAnsi="Arial" w:cs="Arial"/>
          <w:color w:val="000000" w:themeColor="text1"/>
        </w:rPr>
        <w:t>copyright</w:t>
      </w:r>
      <w:r w:rsidRPr="00CA35F6">
        <w:rPr>
          <w:rFonts w:ascii="Arial" w:hAnsi="Arial" w:cs="Arial"/>
          <w:color w:val="000000" w:themeColor="text1"/>
        </w:rPr>
        <w:t xml:space="preserve"> law confers on </w:t>
      </w:r>
      <w:r w:rsidR="00CF5806">
        <w:rPr>
          <w:rFonts w:ascii="Arial" w:hAnsi="Arial" w:cs="Arial"/>
          <w:color w:val="000000" w:themeColor="text1"/>
        </w:rPr>
        <w:t>A</w:t>
      </w:r>
      <w:r w:rsidRPr="00CA35F6">
        <w:rPr>
          <w:rFonts w:ascii="Arial" w:hAnsi="Arial" w:cs="Arial"/>
          <w:color w:val="000000" w:themeColor="text1"/>
        </w:rPr>
        <w:t xml:space="preserve">uthors of </w:t>
      </w:r>
      <w:r>
        <w:rPr>
          <w:rFonts w:ascii="Arial" w:hAnsi="Arial" w:cs="Arial"/>
          <w:color w:val="000000" w:themeColor="text1"/>
        </w:rPr>
        <w:t>copyright works</w:t>
      </w:r>
      <w:r w:rsidRPr="00CA35F6">
        <w:rPr>
          <w:rFonts w:ascii="Arial" w:hAnsi="Arial" w:cs="Arial"/>
          <w:color w:val="000000" w:themeColor="text1"/>
        </w:rPr>
        <w:t>.</w:t>
      </w:r>
      <w:r w:rsidR="00CF5806">
        <w:rPr>
          <w:rStyle w:val="FootnoteReference"/>
          <w:rFonts w:ascii="Arial" w:hAnsi="Arial" w:cs="Arial"/>
          <w:color w:val="000000" w:themeColor="text1"/>
        </w:rPr>
        <w:footnoteReference w:id="14"/>
      </w:r>
      <w:r w:rsidRPr="00DE5358">
        <w:rPr>
          <w:rFonts w:ascii="Arial" w:hAnsi="Arial" w:cs="Arial"/>
          <w:color w:val="000000" w:themeColor="text1"/>
        </w:rPr>
        <w:t xml:space="preserve"> </w:t>
      </w:r>
    </w:p>
    <w:p w14:paraId="6D0EA185" w14:textId="77777777" w:rsidR="00A75105" w:rsidRDefault="00A75105" w:rsidP="00A75105">
      <w:pPr>
        <w:tabs>
          <w:tab w:val="left" w:pos="851"/>
        </w:tabs>
        <w:spacing w:after="0" w:line="240" w:lineRule="auto"/>
        <w:ind w:left="851" w:hanging="851"/>
        <w:jc w:val="both"/>
        <w:rPr>
          <w:rFonts w:ascii="Arial" w:hAnsi="Arial" w:cs="Arial"/>
          <w:color w:val="000000" w:themeColor="text1"/>
        </w:rPr>
      </w:pPr>
    </w:p>
    <w:p w14:paraId="655764DA" w14:textId="0BA20836" w:rsidR="00A75105" w:rsidRPr="00F91A68" w:rsidRDefault="007A4F01" w:rsidP="00B427A5">
      <w:pPr>
        <w:tabs>
          <w:tab w:val="left" w:pos="851"/>
        </w:tabs>
        <w:spacing w:after="0" w:line="240" w:lineRule="auto"/>
        <w:ind w:left="851" w:hanging="851"/>
        <w:jc w:val="both"/>
      </w:pPr>
      <w:r w:rsidRPr="007A4F01">
        <w:rPr>
          <w:rFonts w:ascii="Arial" w:hAnsi="Arial" w:cs="Arial"/>
          <w:color w:val="000000" w:themeColor="text1"/>
        </w:rPr>
        <w:t>5.6.2.</w:t>
      </w:r>
      <w:r w:rsidRPr="007A4F01">
        <w:rPr>
          <w:rFonts w:ascii="Arial" w:hAnsi="Arial" w:cs="Arial"/>
          <w:color w:val="000000" w:themeColor="text1"/>
        </w:rPr>
        <w:tab/>
      </w:r>
      <w:r w:rsidR="00A75105" w:rsidRPr="007A4F01">
        <w:rPr>
          <w:rFonts w:ascii="Arial" w:hAnsi="Arial" w:cs="Arial"/>
          <w:b/>
          <w:color w:val="000000" w:themeColor="text1"/>
        </w:rPr>
        <w:t>Rights granted</w:t>
      </w:r>
      <w:r w:rsidR="00A75105" w:rsidRPr="00CF5806">
        <w:rPr>
          <w:rFonts w:ascii="Arial" w:hAnsi="Arial" w:cs="Arial"/>
          <w:color w:val="000000" w:themeColor="text1"/>
        </w:rPr>
        <w:t>.</w:t>
      </w:r>
      <w:r w:rsidR="00A75105" w:rsidRPr="007A4F01">
        <w:rPr>
          <w:rFonts w:ascii="Arial" w:hAnsi="Arial" w:cs="Arial"/>
          <w:color w:val="000000" w:themeColor="text1"/>
        </w:rPr>
        <w:t xml:space="preserve"> The Institution acknowledges that moral rights vest in </w:t>
      </w:r>
      <w:r w:rsidR="00CF5806">
        <w:rPr>
          <w:rFonts w:ascii="Arial" w:hAnsi="Arial" w:cs="Arial"/>
          <w:color w:val="000000" w:themeColor="text1"/>
        </w:rPr>
        <w:t>A</w:t>
      </w:r>
      <w:r w:rsidR="00A75105" w:rsidRPr="007A4F01">
        <w:rPr>
          <w:rFonts w:ascii="Arial" w:hAnsi="Arial" w:cs="Arial"/>
          <w:color w:val="000000" w:themeColor="text1"/>
        </w:rPr>
        <w:t>uthors of copyright works irrespective of the copyright ownership thereof and include</w:t>
      </w:r>
      <w:r w:rsidR="00A75105" w:rsidRPr="00F91A68">
        <w:t>:</w:t>
      </w:r>
      <w:r w:rsidR="00A75105">
        <w:rPr>
          <w:rStyle w:val="FootnoteReference"/>
          <w:rFonts w:ascii="Arial" w:hAnsi="Arial" w:cs="Arial"/>
          <w:color w:val="000000" w:themeColor="text1"/>
        </w:rPr>
        <w:footnoteReference w:id="15"/>
      </w:r>
    </w:p>
    <w:p w14:paraId="700EB132" w14:textId="35B47211" w:rsidR="00A75105" w:rsidRPr="00E936B8" w:rsidRDefault="00A75105" w:rsidP="0007217A">
      <w:pPr>
        <w:pStyle w:val="ListParagraph"/>
        <w:numPr>
          <w:ilvl w:val="0"/>
          <w:numId w:val="59"/>
        </w:numPr>
        <w:autoSpaceDE w:val="0"/>
        <w:autoSpaceDN w:val="0"/>
        <w:adjustRightInd w:val="0"/>
        <w:spacing w:after="0" w:line="240" w:lineRule="auto"/>
        <w:ind w:left="1276" w:hanging="425"/>
        <w:jc w:val="both"/>
        <w:rPr>
          <w:rFonts w:ascii="Arial" w:hAnsi="Arial" w:cs="Arial"/>
        </w:rPr>
      </w:pPr>
      <w:r>
        <w:rPr>
          <w:rFonts w:ascii="Arial" w:hAnsi="Arial" w:cs="Arial"/>
        </w:rPr>
        <w:lastRenderedPageBreak/>
        <w:t>t</w:t>
      </w:r>
      <w:r w:rsidRPr="00E936B8">
        <w:rPr>
          <w:rFonts w:ascii="Arial" w:hAnsi="Arial" w:cs="Arial"/>
        </w:rPr>
        <w:t xml:space="preserve">he right of attribution of authorship in respect of the </w:t>
      </w:r>
      <w:r w:rsidRPr="00A75105">
        <w:rPr>
          <w:rFonts w:ascii="Arial" w:hAnsi="Arial" w:cs="Arial"/>
        </w:rPr>
        <w:t xml:space="preserve">copyright </w:t>
      </w:r>
      <w:proofErr w:type="gramStart"/>
      <w:r w:rsidRPr="00A75105">
        <w:rPr>
          <w:rFonts w:ascii="Arial" w:hAnsi="Arial" w:cs="Arial"/>
        </w:rPr>
        <w:t>works</w:t>
      </w:r>
      <w:r w:rsidRPr="00E936B8">
        <w:rPr>
          <w:rFonts w:ascii="Arial" w:hAnsi="Arial" w:cs="Arial"/>
        </w:rPr>
        <w:t>;</w:t>
      </w:r>
      <w:proofErr w:type="gramEnd"/>
    </w:p>
    <w:p w14:paraId="5DFB37F7" w14:textId="6688B6D6" w:rsidR="00A75105" w:rsidRDefault="00A75105" w:rsidP="0007217A">
      <w:pPr>
        <w:pStyle w:val="ListParagraph"/>
        <w:numPr>
          <w:ilvl w:val="0"/>
          <w:numId w:val="59"/>
        </w:numPr>
        <w:autoSpaceDE w:val="0"/>
        <w:autoSpaceDN w:val="0"/>
        <w:adjustRightInd w:val="0"/>
        <w:spacing w:after="0" w:line="240" w:lineRule="auto"/>
        <w:ind w:left="1276" w:hanging="425"/>
        <w:jc w:val="both"/>
        <w:rPr>
          <w:rFonts w:ascii="Arial" w:hAnsi="Arial" w:cs="Arial"/>
        </w:rPr>
      </w:pPr>
      <w:r>
        <w:rPr>
          <w:rFonts w:ascii="Arial" w:hAnsi="Arial" w:cs="Arial"/>
        </w:rPr>
        <w:t>t</w:t>
      </w:r>
      <w:r w:rsidRPr="00E936B8">
        <w:rPr>
          <w:rFonts w:ascii="Arial" w:hAnsi="Arial" w:cs="Arial"/>
        </w:rPr>
        <w:t xml:space="preserve">he right not to have authorship of the </w:t>
      </w:r>
      <w:r w:rsidRPr="00A75105">
        <w:rPr>
          <w:rFonts w:ascii="Arial" w:hAnsi="Arial" w:cs="Arial"/>
        </w:rPr>
        <w:t>copyright works</w:t>
      </w:r>
      <w:r w:rsidRPr="00E936B8">
        <w:rPr>
          <w:rFonts w:ascii="Arial" w:hAnsi="Arial" w:cs="Arial"/>
        </w:rPr>
        <w:t xml:space="preserve"> falsely attributed; and</w:t>
      </w:r>
    </w:p>
    <w:p w14:paraId="2FEC936F" w14:textId="25DB2695" w:rsidR="00A75105" w:rsidRPr="00E936B8" w:rsidRDefault="00A75105" w:rsidP="0007217A">
      <w:pPr>
        <w:pStyle w:val="ListParagraph"/>
        <w:numPr>
          <w:ilvl w:val="0"/>
          <w:numId w:val="59"/>
        </w:numPr>
        <w:autoSpaceDE w:val="0"/>
        <w:autoSpaceDN w:val="0"/>
        <w:adjustRightInd w:val="0"/>
        <w:spacing w:after="0" w:line="240" w:lineRule="auto"/>
        <w:ind w:left="1276" w:hanging="425"/>
        <w:jc w:val="both"/>
        <w:rPr>
          <w:rFonts w:ascii="Arial" w:hAnsi="Arial" w:cs="Arial"/>
        </w:rPr>
      </w:pPr>
      <w:r>
        <w:rPr>
          <w:rFonts w:ascii="Arial" w:hAnsi="Arial" w:cs="Arial"/>
        </w:rPr>
        <w:t>t</w:t>
      </w:r>
      <w:r w:rsidRPr="00E936B8">
        <w:rPr>
          <w:rFonts w:ascii="Arial" w:hAnsi="Arial" w:cs="Arial"/>
        </w:rPr>
        <w:t xml:space="preserve">he right of integrity of authorship in respect of the </w:t>
      </w:r>
      <w:r w:rsidRPr="00A75105">
        <w:rPr>
          <w:rFonts w:ascii="Arial" w:hAnsi="Arial" w:cs="Arial"/>
        </w:rPr>
        <w:t>copyright works</w:t>
      </w:r>
      <w:r w:rsidRPr="00E936B8">
        <w:rPr>
          <w:rFonts w:ascii="Arial" w:hAnsi="Arial" w:cs="Arial"/>
        </w:rPr>
        <w:t>.</w:t>
      </w:r>
    </w:p>
    <w:p w14:paraId="21E0D5D4" w14:textId="77777777" w:rsidR="00A75105" w:rsidRDefault="00A75105" w:rsidP="00A75105">
      <w:pPr>
        <w:pStyle w:val="ListParagraph"/>
        <w:tabs>
          <w:tab w:val="left" w:pos="567"/>
        </w:tabs>
        <w:spacing w:after="0" w:line="240" w:lineRule="auto"/>
        <w:ind w:left="1985"/>
        <w:jc w:val="both"/>
        <w:rPr>
          <w:rFonts w:ascii="Arial" w:hAnsi="Arial" w:cs="Arial"/>
        </w:rPr>
      </w:pPr>
    </w:p>
    <w:p w14:paraId="4977EAF3" w14:textId="2F5405B8" w:rsidR="00A75105" w:rsidRDefault="00A75105" w:rsidP="00A75105">
      <w:pPr>
        <w:tabs>
          <w:tab w:val="left" w:pos="851"/>
        </w:tabs>
        <w:spacing w:after="0" w:line="240" w:lineRule="auto"/>
        <w:ind w:left="851" w:hanging="851"/>
        <w:jc w:val="both"/>
        <w:rPr>
          <w:rFonts w:ascii="Arial" w:hAnsi="Arial" w:cs="Arial"/>
          <w:color w:val="000000" w:themeColor="text1"/>
        </w:rPr>
      </w:pPr>
      <w:r>
        <w:rPr>
          <w:rFonts w:ascii="Arial" w:hAnsi="Arial" w:cs="Arial"/>
          <w:color w:val="000000" w:themeColor="text1"/>
        </w:rPr>
        <w:t>5.6.3.</w:t>
      </w:r>
      <w:r>
        <w:rPr>
          <w:rFonts w:ascii="Arial" w:hAnsi="Arial" w:cs="Arial"/>
          <w:color w:val="000000" w:themeColor="text1"/>
        </w:rPr>
        <w:tab/>
      </w:r>
      <w:r w:rsidRPr="00E936B8">
        <w:rPr>
          <w:rFonts w:ascii="Arial" w:hAnsi="Arial" w:cs="Arial"/>
          <w:b/>
          <w:color w:val="000000" w:themeColor="text1"/>
        </w:rPr>
        <w:t>No waiver</w:t>
      </w:r>
      <w:r w:rsidRPr="00CF5806">
        <w:rPr>
          <w:rFonts w:ascii="Arial" w:hAnsi="Arial" w:cs="Arial"/>
          <w:color w:val="000000" w:themeColor="text1"/>
        </w:rPr>
        <w:t>.</w:t>
      </w:r>
      <w:r>
        <w:rPr>
          <w:rFonts w:ascii="Arial" w:hAnsi="Arial" w:cs="Arial"/>
          <w:color w:val="000000" w:themeColor="text1"/>
        </w:rPr>
        <w:t xml:space="preserve">  </w:t>
      </w:r>
      <w:r w:rsidRPr="00CA35F6">
        <w:rPr>
          <w:rFonts w:ascii="Arial" w:hAnsi="Arial" w:cs="Arial"/>
          <w:color w:val="000000" w:themeColor="text1"/>
        </w:rPr>
        <w:t xml:space="preserve">The Institution will not require </w:t>
      </w:r>
      <w:r w:rsidR="006F6302">
        <w:rPr>
          <w:rFonts w:ascii="Arial" w:hAnsi="Arial" w:cs="Arial"/>
        </w:rPr>
        <w:t>Staff Members</w:t>
      </w:r>
      <w:r>
        <w:rPr>
          <w:rFonts w:ascii="Arial" w:hAnsi="Arial" w:cs="Arial"/>
        </w:rPr>
        <w:t xml:space="preserve">, </w:t>
      </w:r>
      <w:r>
        <w:rPr>
          <w:rFonts w:ascii="Arial" w:hAnsi="Arial" w:cs="Arial"/>
          <w:color w:val="000000" w:themeColor="text1"/>
        </w:rPr>
        <w:t>Students</w:t>
      </w:r>
      <w:r w:rsidRPr="00CA35F6">
        <w:rPr>
          <w:rFonts w:ascii="Arial" w:hAnsi="Arial" w:cs="Arial"/>
          <w:color w:val="000000" w:themeColor="text1"/>
        </w:rPr>
        <w:t xml:space="preserve"> </w:t>
      </w:r>
      <w:r w:rsidR="00306545">
        <w:rPr>
          <w:rFonts w:ascii="Arial" w:hAnsi="Arial" w:cs="Arial"/>
          <w:color w:val="000000" w:themeColor="text1"/>
        </w:rPr>
        <w:t xml:space="preserve">or </w:t>
      </w:r>
      <w:r w:rsidR="00306545">
        <w:rPr>
          <w:rFonts w:ascii="Arial" w:hAnsi="Arial" w:cs="Arial"/>
        </w:rPr>
        <w:t>Visitors</w:t>
      </w:r>
      <w:r w:rsidR="00306545" w:rsidRPr="00CA35F6">
        <w:rPr>
          <w:rFonts w:ascii="Arial" w:hAnsi="Arial" w:cs="Arial"/>
          <w:color w:val="000000" w:themeColor="text1"/>
        </w:rPr>
        <w:t xml:space="preserve"> </w:t>
      </w:r>
      <w:r w:rsidRPr="00CA35F6">
        <w:rPr>
          <w:rFonts w:ascii="Arial" w:hAnsi="Arial" w:cs="Arial"/>
          <w:color w:val="000000" w:themeColor="text1"/>
        </w:rPr>
        <w:t>to waive their moral rights as a condition of employment, enrolment</w:t>
      </w:r>
      <w:r w:rsidR="00581FA9">
        <w:rPr>
          <w:rFonts w:ascii="Arial" w:hAnsi="Arial" w:cs="Arial"/>
          <w:color w:val="000000" w:themeColor="text1"/>
        </w:rPr>
        <w:t>,</w:t>
      </w:r>
      <w:r w:rsidRPr="00CA35F6">
        <w:rPr>
          <w:rFonts w:ascii="Arial" w:hAnsi="Arial" w:cs="Arial"/>
          <w:color w:val="000000" w:themeColor="text1"/>
        </w:rPr>
        <w:t xml:space="preserve"> </w:t>
      </w:r>
      <w:r w:rsidR="00581FA9">
        <w:rPr>
          <w:rFonts w:ascii="Arial" w:hAnsi="Arial" w:cs="Arial"/>
          <w:color w:val="000000" w:themeColor="text1"/>
        </w:rPr>
        <w:t>Appointment</w:t>
      </w:r>
      <w:r w:rsidR="00581FA9" w:rsidRPr="00CA35F6">
        <w:rPr>
          <w:rFonts w:ascii="Arial" w:hAnsi="Arial" w:cs="Arial"/>
          <w:color w:val="000000" w:themeColor="text1"/>
        </w:rPr>
        <w:t xml:space="preserve"> </w:t>
      </w:r>
      <w:r w:rsidRPr="00CA35F6">
        <w:rPr>
          <w:rFonts w:ascii="Arial" w:hAnsi="Arial" w:cs="Arial"/>
          <w:color w:val="000000" w:themeColor="text1"/>
        </w:rPr>
        <w:t>or funding.</w:t>
      </w:r>
    </w:p>
    <w:p w14:paraId="72BBE7FE" w14:textId="77777777" w:rsidR="00EA6E82" w:rsidRDefault="00EA6E82" w:rsidP="00811E82">
      <w:pPr>
        <w:tabs>
          <w:tab w:val="left" w:pos="851"/>
        </w:tabs>
        <w:spacing w:after="0" w:line="240" w:lineRule="auto"/>
        <w:jc w:val="both"/>
        <w:rPr>
          <w:rFonts w:ascii="Arial" w:hAnsi="Arial" w:cs="Arial"/>
          <w:b/>
          <w:color w:val="0070C0"/>
          <w:sz w:val="28"/>
        </w:rPr>
      </w:pPr>
    </w:p>
    <w:p w14:paraId="50D72AF3" w14:textId="06E336C5" w:rsidR="007E10F9" w:rsidRPr="00A60279" w:rsidRDefault="00DC1A0F" w:rsidP="00811E82">
      <w:pPr>
        <w:tabs>
          <w:tab w:val="left" w:pos="851"/>
        </w:tabs>
        <w:spacing w:after="0" w:line="240" w:lineRule="auto"/>
        <w:jc w:val="both"/>
        <w:rPr>
          <w:rFonts w:ascii="Arial" w:hAnsi="Arial" w:cs="Arial"/>
          <w:b/>
          <w:color w:val="0070C0"/>
          <w:sz w:val="24"/>
        </w:rPr>
      </w:pPr>
      <w:r w:rsidRPr="00A60279">
        <w:rPr>
          <w:rFonts w:ascii="Arial" w:hAnsi="Arial" w:cs="Arial"/>
          <w:b/>
          <w:color w:val="0070C0"/>
          <w:sz w:val="24"/>
        </w:rPr>
        <w:t>5.</w:t>
      </w:r>
      <w:r w:rsidR="007A4F01">
        <w:rPr>
          <w:rFonts w:ascii="Arial" w:hAnsi="Arial" w:cs="Arial"/>
          <w:b/>
          <w:color w:val="0070C0"/>
          <w:sz w:val="24"/>
        </w:rPr>
        <w:t>7</w:t>
      </w:r>
      <w:r w:rsidRPr="00A60279">
        <w:rPr>
          <w:rFonts w:ascii="Arial" w:hAnsi="Arial" w:cs="Arial"/>
          <w:b/>
          <w:color w:val="0070C0"/>
          <w:sz w:val="24"/>
        </w:rPr>
        <w:t>.</w:t>
      </w:r>
      <w:r w:rsidRPr="00A60279">
        <w:rPr>
          <w:rFonts w:ascii="Arial" w:hAnsi="Arial" w:cs="Arial"/>
          <w:b/>
          <w:color w:val="0070C0"/>
          <w:sz w:val="24"/>
        </w:rPr>
        <w:tab/>
      </w:r>
      <w:r w:rsidR="00D84124" w:rsidRPr="00A60279">
        <w:rPr>
          <w:rFonts w:ascii="Arial" w:hAnsi="Arial" w:cs="Arial"/>
          <w:b/>
          <w:color w:val="0070C0"/>
          <w:sz w:val="24"/>
        </w:rPr>
        <w:t>Public Domain</w:t>
      </w:r>
    </w:p>
    <w:p w14:paraId="78007C0A" w14:textId="77777777" w:rsidR="007E10F9" w:rsidRDefault="007E10F9" w:rsidP="00811E82">
      <w:pPr>
        <w:pStyle w:val="ListParagraph"/>
        <w:tabs>
          <w:tab w:val="left" w:pos="567"/>
        </w:tabs>
        <w:spacing w:after="0" w:line="240" w:lineRule="auto"/>
        <w:ind w:left="907"/>
        <w:jc w:val="both"/>
        <w:rPr>
          <w:rFonts w:ascii="Arial" w:hAnsi="Arial" w:cs="Arial"/>
          <w:b/>
          <w:color w:val="000000" w:themeColor="text1"/>
        </w:rPr>
      </w:pPr>
    </w:p>
    <w:p w14:paraId="1CE1317F" w14:textId="135C3E2F" w:rsidR="00A75105" w:rsidRDefault="00A75105" w:rsidP="00A75105">
      <w:pPr>
        <w:spacing w:after="0" w:line="240" w:lineRule="auto"/>
        <w:ind w:left="851" w:hanging="851"/>
        <w:jc w:val="both"/>
        <w:rPr>
          <w:rFonts w:ascii="Arial" w:hAnsi="Arial" w:cs="Arial"/>
        </w:rPr>
      </w:pPr>
      <w:r>
        <w:rPr>
          <w:rFonts w:ascii="Arial" w:hAnsi="Arial" w:cs="Arial"/>
          <w:color w:val="000000" w:themeColor="text1"/>
        </w:rPr>
        <w:t>5.7.1.</w:t>
      </w:r>
      <w:r>
        <w:rPr>
          <w:rFonts w:ascii="Arial" w:hAnsi="Arial" w:cs="Arial"/>
          <w:color w:val="000000" w:themeColor="text1"/>
        </w:rPr>
        <w:tab/>
      </w:r>
      <w:r w:rsidRPr="00E936B8">
        <w:rPr>
          <w:rFonts w:ascii="Arial" w:hAnsi="Arial" w:cs="Arial"/>
          <w:b/>
          <w:color w:val="000000" w:themeColor="text1"/>
        </w:rPr>
        <w:t xml:space="preserve">Public </w:t>
      </w:r>
      <w:r w:rsidR="00CF5806">
        <w:rPr>
          <w:rFonts w:ascii="Arial" w:hAnsi="Arial" w:cs="Arial"/>
          <w:b/>
          <w:color w:val="000000" w:themeColor="text1"/>
        </w:rPr>
        <w:t>D</w:t>
      </w:r>
      <w:r w:rsidRPr="00E936B8">
        <w:rPr>
          <w:rFonts w:ascii="Arial" w:hAnsi="Arial" w:cs="Arial"/>
          <w:b/>
          <w:color w:val="000000" w:themeColor="text1"/>
        </w:rPr>
        <w:t>omain</w:t>
      </w:r>
      <w:r>
        <w:rPr>
          <w:rFonts w:ascii="Arial" w:hAnsi="Arial" w:cs="Arial"/>
          <w:color w:val="000000" w:themeColor="text1"/>
        </w:rPr>
        <w:t xml:space="preserve">. </w:t>
      </w:r>
      <w:r w:rsidRPr="00B524B8">
        <w:rPr>
          <w:rFonts w:ascii="Arial" w:hAnsi="Arial" w:cs="Arial"/>
          <w:color w:val="000000" w:themeColor="text1"/>
        </w:rPr>
        <w:t xml:space="preserve">Institution IP </w:t>
      </w:r>
      <w:r>
        <w:rPr>
          <w:rFonts w:ascii="Arial" w:hAnsi="Arial" w:cs="Arial"/>
          <w:color w:val="000000" w:themeColor="text1"/>
        </w:rPr>
        <w:t xml:space="preserve">forms part of </w:t>
      </w:r>
      <w:r w:rsidRPr="00B524B8">
        <w:rPr>
          <w:rFonts w:ascii="Arial" w:hAnsi="Arial" w:cs="Arial"/>
          <w:color w:val="000000" w:themeColor="text1"/>
        </w:rPr>
        <w:t xml:space="preserve">the Public Domain in the following circumstances: </w:t>
      </w:r>
      <w:r>
        <w:rPr>
          <w:rFonts w:ascii="Arial" w:hAnsi="Arial" w:cs="Arial"/>
        </w:rPr>
        <w:t xml:space="preserve"> </w:t>
      </w:r>
    </w:p>
    <w:p w14:paraId="286CA094" w14:textId="707D1D77" w:rsidR="00A75105" w:rsidRPr="00453865" w:rsidRDefault="00A75105" w:rsidP="00E05C28">
      <w:pPr>
        <w:pStyle w:val="ListParagraph"/>
        <w:numPr>
          <w:ilvl w:val="0"/>
          <w:numId w:val="60"/>
        </w:numPr>
        <w:autoSpaceDE w:val="0"/>
        <w:autoSpaceDN w:val="0"/>
        <w:adjustRightInd w:val="0"/>
        <w:spacing w:after="0" w:line="240" w:lineRule="auto"/>
        <w:ind w:left="1276" w:hanging="425"/>
        <w:jc w:val="both"/>
        <w:rPr>
          <w:rFonts w:ascii="Arial" w:hAnsi="Arial" w:cs="Arial"/>
        </w:rPr>
      </w:pPr>
      <w:r>
        <w:rPr>
          <w:rFonts w:ascii="Arial" w:hAnsi="Arial" w:cs="Arial"/>
        </w:rPr>
        <w:t>i</w:t>
      </w:r>
      <w:r w:rsidRPr="00E936B8">
        <w:rPr>
          <w:rFonts w:ascii="Arial" w:hAnsi="Arial" w:cs="Arial"/>
        </w:rPr>
        <w:t xml:space="preserve">f a </w:t>
      </w:r>
      <w:r w:rsidR="00622819">
        <w:rPr>
          <w:rFonts w:ascii="Arial" w:hAnsi="Arial" w:cs="Arial"/>
        </w:rPr>
        <w:t>Research Contract</w:t>
      </w:r>
      <w:r w:rsidRPr="00E936B8">
        <w:rPr>
          <w:rFonts w:ascii="Arial" w:hAnsi="Arial" w:cs="Arial"/>
        </w:rPr>
        <w:t xml:space="preserve"> </w:t>
      </w:r>
      <w:r>
        <w:rPr>
          <w:rFonts w:ascii="Arial" w:hAnsi="Arial" w:cs="Arial"/>
        </w:rPr>
        <w:t>provides</w:t>
      </w:r>
      <w:r w:rsidRPr="00E936B8">
        <w:rPr>
          <w:rFonts w:ascii="Arial" w:hAnsi="Arial" w:cs="Arial"/>
        </w:rPr>
        <w:t xml:space="preserve"> that the </w:t>
      </w:r>
      <w:r w:rsidR="00DC7923">
        <w:rPr>
          <w:rFonts w:ascii="Arial" w:hAnsi="Arial" w:cs="Arial"/>
        </w:rPr>
        <w:t>Research</w:t>
      </w:r>
      <w:r w:rsidRPr="00E936B8">
        <w:rPr>
          <w:rFonts w:ascii="Arial" w:hAnsi="Arial" w:cs="Arial"/>
        </w:rPr>
        <w:t xml:space="preserve"> results be placed into the Public Domain;</w:t>
      </w:r>
      <w:r>
        <w:rPr>
          <w:rFonts w:ascii="Arial" w:hAnsi="Arial" w:cs="Arial"/>
        </w:rPr>
        <w:t xml:space="preserve"> or</w:t>
      </w:r>
    </w:p>
    <w:p w14:paraId="78A1DEDE" w14:textId="355A5713" w:rsidR="00A75105" w:rsidRDefault="00A75105" w:rsidP="00E05C28">
      <w:pPr>
        <w:pStyle w:val="ListParagraph"/>
        <w:numPr>
          <w:ilvl w:val="0"/>
          <w:numId w:val="60"/>
        </w:numPr>
        <w:autoSpaceDE w:val="0"/>
        <w:autoSpaceDN w:val="0"/>
        <w:adjustRightInd w:val="0"/>
        <w:spacing w:after="0" w:line="240" w:lineRule="auto"/>
        <w:ind w:left="1276" w:hanging="425"/>
        <w:jc w:val="both"/>
        <w:rPr>
          <w:rFonts w:ascii="Arial" w:hAnsi="Arial" w:cs="Arial"/>
        </w:rPr>
      </w:pPr>
      <w:r>
        <w:rPr>
          <w:rFonts w:ascii="Arial" w:hAnsi="Arial" w:cs="Arial"/>
        </w:rPr>
        <w:t>i</w:t>
      </w:r>
      <w:r w:rsidRPr="00453865">
        <w:rPr>
          <w:rFonts w:ascii="Arial" w:hAnsi="Arial" w:cs="Arial"/>
        </w:rPr>
        <w:t xml:space="preserve">f </w:t>
      </w:r>
      <w:r w:rsidR="006F6302">
        <w:rPr>
          <w:rFonts w:ascii="Arial" w:hAnsi="Arial" w:cs="Arial"/>
        </w:rPr>
        <w:t>Staff Members</w:t>
      </w:r>
      <w:r>
        <w:rPr>
          <w:rFonts w:ascii="Arial" w:hAnsi="Arial" w:cs="Arial"/>
        </w:rPr>
        <w:t xml:space="preserve"> or </w:t>
      </w:r>
      <w:r w:rsidR="000A5ABB">
        <w:rPr>
          <w:rFonts w:ascii="Arial" w:hAnsi="Arial" w:cs="Arial"/>
        </w:rPr>
        <w:t>Visitors</w:t>
      </w:r>
      <w:r>
        <w:rPr>
          <w:rFonts w:ascii="Arial" w:hAnsi="Arial" w:cs="Arial"/>
        </w:rPr>
        <w:t xml:space="preserve"> made use of OERs or </w:t>
      </w:r>
      <w:r w:rsidRPr="00453865">
        <w:rPr>
          <w:rFonts w:ascii="Arial" w:hAnsi="Arial" w:cs="Arial"/>
        </w:rPr>
        <w:t>resources licen</w:t>
      </w:r>
      <w:r>
        <w:rPr>
          <w:rFonts w:ascii="Arial" w:hAnsi="Arial" w:cs="Arial"/>
        </w:rPr>
        <w:t>s</w:t>
      </w:r>
      <w:r w:rsidRPr="00453865">
        <w:rPr>
          <w:rFonts w:ascii="Arial" w:hAnsi="Arial" w:cs="Arial"/>
        </w:rPr>
        <w:t>ed through Open Source or Creative Commons Licen</w:t>
      </w:r>
      <w:r>
        <w:rPr>
          <w:rFonts w:ascii="Arial" w:hAnsi="Arial" w:cs="Arial"/>
        </w:rPr>
        <w:t>c</w:t>
      </w:r>
      <w:r w:rsidRPr="00453865">
        <w:rPr>
          <w:rFonts w:ascii="Arial" w:hAnsi="Arial" w:cs="Arial"/>
        </w:rPr>
        <w:t>es</w:t>
      </w:r>
      <w:r w:rsidR="00217BCD">
        <w:rPr>
          <w:rStyle w:val="FootnoteReference"/>
          <w:rFonts w:ascii="Arial" w:hAnsi="Arial" w:cs="Arial"/>
        </w:rPr>
        <w:footnoteReference w:id="16"/>
      </w:r>
      <w:r w:rsidRPr="00453865">
        <w:rPr>
          <w:rFonts w:ascii="Arial" w:hAnsi="Arial" w:cs="Arial"/>
        </w:rPr>
        <w:t xml:space="preserve"> and the licensing conditions require release of derivatives into the Public Domain</w:t>
      </w:r>
      <w:r>
        <w:rPr>
          <w:rFonts w:ascii="Arial" w:hAnsi="Arial" w:cs="Arial"/>
        </w:rPr>
        <w:t>.</w:t>
      </w:r>
    </w:p>
    <w:p w14:paraId="213436D3" w14:textId="77777777" w:rsidR="00A75105" w:rsidRDefault="00A75105" w:rsidP="00A75105">
      <w:pPr>
        <w:pStyle w:val="ListParagraph"/>
        <w:autoSpaceDE w:val="0"/>
        <w:autoSpaceDN w:val="0"/>
        <w:adjustRightInd w:val="0"/>
        <w:spacing w:after="0" w:line="240" w:lineRule="auto"/>
        <w:ind w:left="1276"/>
        <w:jc w:val="both"/>
        <w:rPr>
          <w:rFonts w:ascii="Arial" w:hAnsi="Arial" w:cs="Arial"/>
        </w:rPr>
      </w:pPr>
    </w:p>
    <w:p w14:paraId="460C32E5" w14:textId="3B4D5F63" w:rsidR="00A75105" w:rsidRDefault="00A75105" w:rsidP="00CF5806">
      <w:pPr>
        <w:tabs>
          <w:tab w:val="left" w:pos="851"/>
        </w:tabs>
        <w:spacing w:after="0" w:line="240" w:lineRule="auto"/>
        <w:ind w:left="851" w:hanging="851"/>
        <w:jc w:val="both"/>
        <w:rPr>
          <w:rFonts w:ascii="Arial" w:hAnsi="Arial" w:cs="Arial"/>
        </w:rPr>
      </w:pPr>
      <w:r w:rsidRPr="00A75105">
        <w:rPr>
          <w:rFonts w:ascii="Arial" w:hAnsi="Arial" w:cs="Arial"/>
        </w:rPr>
        <w:t>5.7.2.</w:t>
      </w:r>
      <w:r>
        <w:rPr>
          <w:rFonts w:ascii="Arial" w:hAnsi="Arial" w:cs="Arial"/>
          <w:b/>
        </w:rPr>
        <w:tab/>
      </w:r>
      <w:r w:rsidRPr="00A75105">
        <w:rPr>
          <w:rFonts w:ascii="Arial" w:hAnsi="Arial" w:cs="Arial"/>
          <w:b/>
        </w:rPr>
        <w:t>Release into the public domain</w:t>
      </w:r>
      <w:r w:rsidRPr="00A75105">
        <w:rPr>
          <w:rFonts w:ascii="Arial" w:hAnsi="Arial" w:cs="Arial"/>
        </w:rPr>
        <w:t xml:space="preserve">. The Institution will release IP into the </w:t>
      </w:r>
      <w:r>
        <w:rPr>
          <w:rFonts w:ascii="Arial" w:hAnsi="Arial" w:cs="Arial"/>
        </w:rPr>
        <w:t>P</w:t>
      </w:r>
      <w:r w:rsidRPr="00A75105">
        <w:rPr>
          <w:rFonts w:ascii="Arial" w:hAnsi="Arial" w:cs="Arial"/>
        </w:rPr>
        <w:t xml:space="preserve">ublic </w:t>
      </w:r>
      <w:r>
        <w:rPr>
          <w:rFonts w:ascii="Arial" w:hAnsi="Arial" w:cs="Arial"/>
        </w:rPr>
        <w:t>D</w:t>
      </w:r>
      <w:r w:rsidRPr="00A75105">
        <w:rPr>
          <w:rFonts w:ascii="Arial" w:hAnsi="Arial" w:cs="Arial"/>
        </w:rPr>
        <w:t>omain in the following circumstances:</w:t>
      </w:r>
    </w:p>
    <w:p w14:paraId="5D095B79" w14:textId="65CB3444" w:rsidR="00A75105" w:rsidRPr="00B456A0" w:rsidRDefault="00A75105" w:rsidP="00E05C28">
      <w:pPr>
        <w:pStyle w:val="ListParagraph"/>
        <w:numPr>
          <w:ilvl w:val="0"/>
          <w:numId w:val="61"/>
        </w:numPr>
        <w:autoSpaceDE w:val="0"/>
        <w:autoSpaceDN w:val="0"/>
        <w:adjustRightInd w:val="0"/>
        <w:spacing w:after="0" w:line="240" w:lineRule="auto"/>
        <w:ind w:left="1276" w:hanging="425"/>
        <w:jc w:val="both"/>
        <w:rPr>
          <w:rFonts w:ascii="Arial" w:hAnsi="Arial" w:cs="Arial"/>
        </w:rPr>
      </w:pPr>
      <w:r>
        <w:rPr>
          <w:rFonts w:ascii="Arial" w:hAnsi="Arial" w:cs="Arial"/>
        </w:rPr>
        <w:t>w</w:t>
      </w:r>
      <w:r w:rsidRPr="00B456A0">
        <w:rPr>
          <w:rFonts w:ascii="Arial" w:hAnsi="Arial" w:cs="Arial"/>
        </w:rPr>
        <w:t>here it is deemed to be in the</w:t>
      </w:r>
      <w:r w:rsidRPr="00E936B8">
        <w:rPr>
          <w:rFonts w:ascii="Arial" w:hAnsi="Arial" w:cs="Arial"/>
        </w:rPr>
        <w:t xml:space="preserve"> public</w:t>
      </w:r>
      <w:r w:rsidRPr="00B456A0">
        <w:rPr>
          <w:rFonts w:ascii="Arial" w:hAnsi="Arial" w:cs="Arial"/>
        </w:rPr>
        <w:t xml:space="preserve"> </w:t>
      </w:r>
      <w:proofErr w:type="gramStart"/>
      <w:r w:rsidRPr="00B456A0">
        <w:rPr>
          <w:rFonts w:ascii="Arial" w:hAnsi="Arial" w:cs="Arial"/>
        </w:rPr>
        <w:t>interest;</w:t>
      </w:r>
      <w:proofErr w:type="gramEnd"/>
    </w:p>
    <w:p w14:paraId="6A8ECAC0" w14:textId="3FA0EFAB" w:rsidR="00A75105" w:rsidRPr="00B456A0" w:rsidRDefault="00A75105" w:rsidP="00E05C28">
      <w:pPr>
        <w:pStyle w:val="ListParagraph"/>
        <w:numPr>
          <w:ilvl w:val="0"/>
          <w:numId w:val="61"/>
        </w:numPr>
        <w:autoSpaceDE w:val="0"/>
        <w:autoSpaceDN w:val="0"/>
        <w:adjustRightInd w:val="0"/>
        <w:spacing w:after="0" w:line="240" w:lineRule="auto"/>
        <w:ind w:left="1276" w:hanging="425"/>
        <w:jc w:val="both"/>
        <w:rPr>
          <w:rFonts w:ascii="Arial" w:hAnsi="Arial" w:cs="Arial"/>
        </w:rPr>
      </w:pPr>
      <w:r>
        <w:rPr>
          <w:rFonts w:ascii="Arial" w:hAnsi="Arial" w:cs="Arial"/>
        </w:rPr>
        <w:t>i</w:t>
      </w:r>
      <w:r w:rsidRPr="00E936B8">
        <w:rPr>
          <w:rFonts w:ascii="Arial" w:hAnsi="Arial" w:cs="Arial"/>
        </w:rPr>
        <w:t>f the IP has low commercial or other development potential and low prospects of fostering the development of new products</w:t>
      </w:r>
      <w:r w:rsidR="00CF5806" w:rsidRPr="00CF5806">
        <w:rPr>
          <w:rFonts w:ascii="Arial" w:hAnsi="Arial" w:cs="Arial"/>
        </w:rPr>
        <w:t xml:space="preserve"> </w:t>
      </w:r>
      <w:r w:rsidR="00CF5806">
        <w:rPr>
          <w:rFonts w:ascii="Arial" w:hAnsi="Arial" w:cs="Arial"/>
        </w:rPr>
        <w:t>or services</w:t>
      </w:r>
      <w:r w:rsidRPr="00E936B8">
        <w:rPr>
          <w:rFonts w:ascii="Arial" w:hAnsi="Arial" w:cs="Arial"/>
        </w:rPr>
        <w:t>; or</w:t>
      </w:r>
    </w:p>
    <w:p w14:paraId="75314BF6" w14:textId="1C173A3B" w:rsidR="00A75105" w:rsidRPr="00E936B8" w:rsidRDefault="00A75105" w:rsidP="00E05C28">
      <w:pPr>
        <w:pStyle w:val="ListParagraph"/>
        <w:numPr>
          <w:ilvl w:val="0"/>
          <w:numId w:val="61"/>
        </w:numPr>
        <w:autoSpaceDE w:val="0"/>
        <w:autoSpaceDN w:val="0"/>
        <w:adjustRightInd w:val="0"/>
        <w:spacing w:after="0" w:line="240" w:lineRule="auto"/>
        <w:ind w:left="1276" w:hanging="425"/>
        <w:jc w:val="both"/>
        <w:rPr>
          <w:rFonts w:ascii="Arial" w:hAnsi="Arial" w:cs="Arial"/>
        </w:rPr>
      </w:pPr>
      <w:r>
        <w:rPr>
          <w:rFonts w:ascii="Arial" w:hAnsi="Arial" w:cs="Arial"/>
        </w:rPr>
        <w:t>i</w:t>
      </w:r>
      <w:r w:rsidRPr="00E936B8">
        <w:rPr>
          <w:rFonts w:ascii="Arial" w:hAnsi="Arial" w:cs="Arial"/>
        </w:rPr>
        <w:t>f deemed necessary by the Institution.</w:t>
      </w:r>
    </w:p>
    <w:p w14:paraId="262DE5C6" w14:textId="77777777" w:rsidR="00701C1A" w:rsidRDefault="00701C1A" w:rsidP="00811E82">
      <w:pPr>
        <w:pStyle w:val="ListParagraph"/>
        <w:tabs>
          <w:tab w:val="left" w:pos="567"/>
        </w:tabs>
        <w:spacing w:after="0" w:line="240" w:lineRule="auto"/>
        <w:ind w:left="1985"/>
        <w:jc w:val="both"/>
        <w:rPr>
          <w:rFonts w:ascii="Arial" w:hAnsi="Arial" w:cs="Arial"/>
        </w:rPr>
      </w:pPr>
    </w:p>
    <w:p w14:paraId="666038FB" w14:textId="77777777" w:rsidR="00D84124" w:rsidRPr="001B2785" w:rsidRDefault="00D84124" w:rsidP="00CD1ABC">
      <w:pPr>
        <w:pStyle w:val="Heading1"/>
        <w:keepLines w:val="0"/>
        <w:shd w:val="clear" w:color="auto" w:fill="1F497D" w:themeFill="text2"/>
        <w:spacing w:before="0" w:line="240" w:lineRule="auto"/>
        <w:ind w:right="-1"/>
        <w:rPr>
          <w:rFonts w:ascii="Arial" w:hAnsi="Arial" w:cs="Arial"/>
          <w:color w:val="FFFFFF" w:themeColor="background1"/>
          <w:sz w:val="22"/>
          <w:szCs w:val="22"/>
        </w:rPr>
      </w:pPr>
    </w:p>
    <w:p w14:paraId="112A5236" w14:textId="6045C542" w:rsidR="00E87C6E" w:rsidRPr="001B2785" w:rsidRDefault="001E2B05" w:rsidP="00CD1ABC">
      <w:pPr>
        <w:pStyle w:val="Heading1"/>
        <w:keepLines w:val="0"/>
        <w:shd w:val="clear" w:color="auto" w:fill="1F497D" w:themeFill="text2"/>
        <w:spacing w:before="0" w:after="240" w:line="480" w:lineRule="auto"/>
        <w:ind w:right="-1"/>
        <w:rPr>
          <w:rFonts w:ascii="Arial" w:hAnsi="Arial" w:cs="Arial"/>
          <w:color w:val="FFFFFF" w:themeColor="background1"/>
          <w:sz w:val="22"/>
          <w:szCs w:val="22"/>
        </w:rPr>
      </w:pPr>
      <w:bookmarkStart w:id="15" w:name="_Toc490821209"/>
      <w:bookmarkStart w:id="16" w:name="_Toc490468521"/>
      <w:bookmarkStart w:id="17" w:name="_Toc512870519"/>
      <w:r w:rsidRPr="001B2785">
        <w:rPr>
          <w:rFonts w:ascii="Arial" w:hAnsi="Arial" w:cs="Arial"/>
          <w:color w:val="FFFFFF" w:themeColor="background1"/>
          <w:sz w:val="22"/>
          <w:szCs w:val="22"/>
        </w:rPr>
        <w:t>ARTICLE 6</w:t>
      </w:r>
      <w:r w:rsidR="00272A61" w:rsidRPr="001B2785">
        <w:rPr>
          <w:rFonts w:ascii="Arial" w:hAnsi="Arial" w:cs="Arial"/>
          <w:color w:val="FFFFFF" w:themeColor="background1"/>
          <w:sz w:val="22"/>
          <w:szCs w:val="22"/>
        </w:rPr>
        <w:t xml:space="preserve"> </w:t>
      </w:r>
      <w:proofErr w:type="gramStart"/>
      <w:r w:rsidR="002073E6">
        <w:rPr>
          <w:rFonts w:ascii="Arial" w:hAnsi="Arial" w:cs="Arial"/>
          <w:color w:val="FFFFFF" w:themeColor="background1"/>
          <w:sz w:val="22"/>
          <w:szCs w:val="22"/>
        </w:rPr>
        <w:t>–</w:t>
      </w:r>
      <w:r w:rsidRPr="001B2785">
        <w:rPr>
          <w:rFonts w:ascii="Arial" w:hAnsi="Arial" w:cs="Arial"/>
          <w:color w:val="FFFFFF" w:themeColor="background1"/>
          <w:sz w:val="22"/>
          <w:szCs w:val="22"/>
        </w:rPr>
        <w:t xml:space="preserve"> </w:t>
      </w:r>
      <w:r w:rsidR="00EE0935" w:rsidRPr="001B2785">
        <w:rPr>
          <w:rFonts w:ascii="Arial" w:hAnsi="Arial" w:cs="Arial"/>
          <w:color w:val="FFFFFF" w:themeColor="background1"/>
          <w:sz w:val="22"/>
          <w:szCs w:val="22"/>
        </w:rPr>
        <w:t xml:space="preserve"> </w:t>
      </w:r>
      <w:r w:rsidR="00E87C6E" w:rsidRPr="001B2785">
        <w:rPr>
          <w:rFonts w:ascii="Arial" w:hAnsi="Arial" w:cs="Arial"/>
          <w:color w:val="FFFFFF" w:themeColor="background1"/>
          <w:sz w:val="22"/>
          <w:szCs w:val="22"/>
        </w:rPr>
        <w:t>PUBLICATION</w:t>
      </w:r>
      <w:r w:rsidR="00171AC3">
        <w:rPr>
          <w:rFonts w:ascii="Arial" w:hAnsi="Arial" w:cs="Arial"/>
          <w:color w:val="FFFFFF" w:themeColor="background1"/>
          <w:sz w:val="22"/>
          <w:szCs w:val="22"/>
        </w:rPr>
        <w:t>,</w:t>
      </w:r>
      <w:r w:rsidR="00E87C6E" w:rsidRPr="001B2785">
        <w:rPr>
          <w:rFonts w:ascii="Arial" w:hAnsi="Arial" w:cs="Arial"/>
          <w:color w:val="FFFFFF" w:themeColor="background1"/>
          <w:sz w:val="22"/>
          <w:szCs w:val="22"/>
        </w:rPr>
        <w:t xml:space="preserve">  </w:t>
      </w:r>
      <w:bookmarkEnd w:id="15"/>
      <w:bookmarkEnd w:id="16"/>
      <w:r w:rsidR="00CF5806">
        <w:rPr>
          <w:rFonts w:ascii="Arial" w:hAnsi="Arial" w:cs="Arial"/>
          <w:color w:val="FFFFFF" w:themeColor="background1"/>
          <w:sz w:val="22"/>
          <w:szCs w:val="22"/>
        </w:rPr>
        <w:t>NON</w:t>
      </w:r>
      <w:proofErr w:type="gramEnd"/>
      <w:r w:rsidR="00CF5806">
        <w:rPr>
          <w:rFonts w:ascii="Arial" w:hAnsi="Arial" w:cs="Arial"/>
          <w:color w:val="FFFFFF" w:themeColor="background1"/>
          <w:sz w:val="22"/>
          <w:szCs w:val="22"/>
        </w:rPr>
        <w:t>-</w:t>
      </w:r>
      <w:proofErr w:type="gramStart"/>
      <w:r w:rsidR="00CF5806">
        <w:rPr>
          <w:rFonts w:ascii="Arial" w:hAnsi="Arial" w:cs="Arial"/>
          <w:color w:val="FFFFFF" w:themeColor="background1"/>
          <w:sz w:val="22"/>
          <w:szCs w:val="22"/>
        </w:rPr>
        <w:t>DISCLOSURE</w:t>
      </w:r>
      <w:r w:rsidR="005806D1">
        <w:rPr>
          <w:rFonts w:ascii="Arial" w:hAnsi="Arial" w:cs="Arial"/>
          <w:color w:val="FFFFFF" w:themeColor="background1"/>
          <w:sz w:val="22"/>
          <w:szCs w:val="22"/>
        </w:rPr>
        <w:t xml:space="preserve"> </w:t>
      </w:r>
      <w:r w:rsidR="00171AC3">
        <w:rPr>
          <w:rFonts w:ascii="Arial" w:hAnsi="Arial" w:cs="Arial"/>
          <w:color w:val="FFFFFF" w:themeColor="background1"/>
          <w:sz w:val="22"/>
          <w:szCs w:val="22"/>
        </w:rPr>
        <w:t xml:space="preserve"> </w:t>
      </w:r>
      <w:r w:rsidR="009F77BC">
        <w:rPr>
          <w:rFonts w:ascii="Arial" w:hAnsi="Arial" w:cs="Arial"/>
          <w:color w:val="FFFFFF" w:themeColor="background1"/>
          <w:sz w:val="22"/>
          <w:szCs w:val="22"/>
        </w:rPr>
        <w:t>AND</w:t>
      </w:r>
      <w:proofErr w:type="gramEnd"/>
      <w:r w:rsidR="009F77BC">
        <w:rPr>
          <w:rFonts w:ascii="Arial" w:hAnsi="Arial" w:cs="Arial"/>
          <w:color w:val="FFFFFF" w:themeColor="background1"/>
          <w:sz w:val="22"/>
          <w:szCs w:val="22"/>
        </w:rPr>
        <w:t xml:space="preserve"> </w:t>
      </w:r>
      <w:r w:rsidR="002073E6">
        <w:rPr>
          <w:rFonts w:ascii="Arial" w:hAnsi="Arial" w:cs="Arial"/>
          <w:color w:val="FFFFFF" w:themeColor="background1"/>
          <w:sz w:val="22"/>
          <w:szCs w:val="22"/>
        </w:rPr>
        <w:t>TRADE SECRETS</w:t>
      </w:r>
      <w:bookmarkEnd w:id="17"/>
    </w:p>
    <w:p w14:paraId="71902168" w14:textId="77777777" w:rsidR="00A911DD" w:rsidRPr="00A911DD" w:rsidRDefault="00A911DD" w:rsidP="002353C3">
      <w:pPr>
        <w:pStyle w:val="ListParagraph"/>
        <w:spacing w:after="0" w:line="240" w:lineRule="auto"/>
        <w:ind w:left="0"/>
        <w:jc w:val="both"/>
        <w:rPr>
          <w:rFonts w:ascii="Arial" w:hAnsi="Arial" w:cs="Arial"/>
          <w:b/>
          <w:vanish/>
          <w:color w:val="000000" w:themeColor="text1"/>
        </w:rPr>
      </w:pPr>
    </w:p>
    <w:p w14:paraId="6ABD6B2B" w14:textId="77777777" w:rsidR="00581FA9" w:rsidRPr="00811E82" w:rsidRDefault="00CF5806" w:rsidP="00581FA9">
      <w:pPr>
        <w:spacing w:after="0" w:line="240" w:lineRule="auto"/>
        <w:ind w:left="851" w:hanging="851"/>
        <w:jc w:val="both"/>
        <w:rPr>
          <w:rFonts w:ascii="Arial" w:hAnsi="Arial" w:cs="Arial"/>
          <w:color w:val="000000" w:themeColor="text1"/>
        </w:rPr>
      </w:pPr>
      <w:r>
        <w:rPr>
          <w:rFonts w:ascii="Arial" w:hAnsi="Arial" w:cs="Arial"/>
          <w:lang w:val="en-US"/>
        </w:rPr>
        <w:t>6.1.</w:t>
      </w:r>
      <w:r w:rsidR="000005DD">
        <w:rPr>
          <w:rFonts w:ascii="Arial" w:hAnsi="Arial" w:cs="Arial"/>
          <w:lang w:val="en-US"/>
        </w:rPr>
        <w:tab/>
      </w:r>
      <w:r w:rsidR="00242114" w:rsidRPr="00242114">
        <w:rPr>
          <w:rFonts w:ascii="Arial" w:hAnsi="Arial" w:cs="Arial"/>
          <w:b/>
          <w:lang w:val="en-US"/>
        </w:rPr>
        <w:t xml:space="preserve">Right of </w:t>
      </w:r>
      <w:r w:rsidR="00366603">
        <w:rPr>
          <w:rFonts w:ascii="Arial" w:hAnsi="Arial" w:cs="Arial"/>
          <w:b/>
          <w:lang w:val="en-US"/>
        </w:rPr>
        <w:t>p</w:t>
      </w:r>
      <w:r w:rsidR="00242114" w:rsidRPr="00242114">
        <w:rPr>
          <w:rFonts w:ascii="Arial" w:hAnsi="Arial" w:cs="Arial"/>
          <w:b/>
          <w:lang w:val="en-US"/>
        </w:rPr>
        <w:t>ublication</w:t>
      </w:r>
      <w:r w:rsidR="00242114">
        <w:rPr>
          <w:rFonts w:ascii="Arial" w:hAnsi="Arial" w:cs="Arial"/>
          <w:lang w:val="en-US"/>
        </w:rPr>
        <w:t xml:space="preserve">. </w:t>
      </w:r>
      <w:r w:rsidR="009F77BC">
        <w:rPr>
          <w:rFonts w:ascii="Arial" w:hAnsi="Arial" w:cs="Arial"/>
          <w:lang w:val="en-US"/>
        </w:rPr>
        <w:t xml:space="preserve">The </w:t>
      </w:r>
      <w:r w:rsidR="009A37E4" w:rsidRPr="00811E82">
        <w:rPr>
          <w:rFonts w:ascii="Arial" w:hAnsi="Arial" w:cs="Arial"/>
          <w:color w:val="000000" w:themeColor="text1"/>
        </w:rPr>
        <w:t xml:space="preserve">Institution encourages and supports the </w:t>
      </w:r>
      <w:r w:rsidR="00171AC3">
        <w:rPr>
          <w:rFonts w:ascii="Arial" w:hAnsi="Arial" w:cs="Arial"/>
          <w:color w:val="000000" w:themeColor="text1"/>
        </w:rPr>
        <w:t xml:space="preserve">right of </w:t>
      </w:r>
      <w:r w:rsidR="006974CC">
        <w:rPr>
          <w:rFonts w:ascii="Arial" w:hAnsi="Arial" w:cs="Arial"/>
          <w:color w:val="000000" w:themeColor="text1"/>
        </w:rPr>
        <w:t>Creators</w:t>
      </w:r>
      <w:r w:rsidR="00171AC3">
        <w:rPr>
          <w:rFonts w:ascii="Arial" w:hAnsi="Arial" w:cs="Arial"/>
          <w:color w:val="000000" w:themeColor="text1"/>
        </w:rPr>
        <w:t xml:space="preserve"> to decide </w:t>
      </w:r>
      <w:proofErr w:type="gramStart"/>
      <w:r w:rsidR="00171AC3">
        <w:rPr>
          <w:rFonts w:ascii="Arial" w:hAnsi="Arial" w:cs="Arial"/>
          <w:color w:val="000000" w:themeColor="text1"/>
        </w:rPr>
        <w:t>if and when</w:t>
      </w:r>
      <w:proofErr w:type="gramEnd"/>
      <w:r w:rsidR="00171AC3">
        <w:rPr>
          <w:rFonts w:ascii="Arial" w:hAnsi="Arial" w:cs="Arial"/>
          <w:color w:val="000000" w:themeColor="text1"/>
        </w:rPr>
        <w:t xml:space="preserve"> to </w:t>
      </w:r>
      <w:r w:rsidR="009A37E4" w:rsidRPr="00811E82">
        <w:rPr>
          <w:rFonts w:ascii="Arial" w:hAnsi="Arial" w:cs="Arial"/>
          <w:color w:val="000000" w:themeColor="text1"/>
        </w:rPr>
        <w:t>publi</w:t>
      </w:r>
      <w:r w:rsidR="00171AC3">
        <w:rPr>
          <w:rFonts w:ascii="Arial" w:hAnsi="Arial" w:cs="Arial"/>
          <w:color w:val="000000" w:themeColor="text1"/>
        </w:rPr>
        <w:t xml:space="preserve">sh their </w:t>
      </w:r>
      <w:r w:rsidR="00DC7923">
        <w:rPr>
          <w:rFonts w:ascii="Arial" w:hAnsi="Arial" w:cs="Arial"/>
          <w:color w:val="000000" w:themeColor="text1"/>
        </w:rPr>
        <w:t>Research</w:t>
      </w:r>
      <w:r w:rsidR="006974CC">
        <w:rPr>
          <w:rFonts w:ascii="Arial" w:hAnsi="Arial" w:cs="Arial"/>
          <w:color w:val="000000" w:themeColor="text1"/>
        </w:rPr>
        <w:t xml:space="preserve"> results</w:t>
      </w:r>
      <w:r w:rsidR="00581FA9">
        <w:rPr>
          <w:rFonts w:ascii="Arial" w:hAnsi="Arial" w:cs="Arial"/>
          <w:color w:val="000000" w:themeColor="text1"/>
        </w:rPr>
        <w:t>, in accordance with Article 5.5 above.</w:t>
      </w:r>
      <w:r w:rsidR="00581FA9" w:rsidRPr="00811E82">
        <w:rPr>
          <w:rFonts w:ascii="Arial" w:hAnsi="Arial" w:cs="Arial"/>
          <w:color w:val="000000" w:themeColor="text1"/>
        </w:rPr>
        <w:t xml:space="preserve"> </w:t>
      </w:r>
    </w:p>
    <w:p w14:paraId="6CFF361F" w14:textId="77777777" w:rsidR="00991E49" w:rsidRDefault="00991E49" w:rsidP="00991E49">
      <w:pPr>
        <w:tabs>
          <w:tab w:val="left" w:pos="851"/>
        </w:tabs>
        <w:spacing w:after="0" w:line="240" w:lineRule="auto"/>
        <w:ind w:left="851" w:hanging="851"/>
        <w:jc w:val="both"/>
        <w:rPr>
          <w:rFonts w:ascii="Arial" w:hAnsi="Arial" w:cs="Arial"/>
          <w:color w:val="000000" w:themeColor="text1"/>
        </w:rPr>
      </w:pPr>
    </w:p>
    <w:p w14:paraId="1358CF3F" w14:textId="6DE59C45" w:rsidR="00DB6E0B" w:rsidRDefault="00DB6E0B">
      <w:pPr>
        <w:tabs>
          <w:tab w:val="left" w:pos="851"/>
        </w:tabs>
        <w:spacing w:after="0" w:line="240" w:lineRule="auto"/>
        <w:ind w:left="851" w:hanging="851"/>
        <w:jc w:val="both"/>
        <w:rPr>
          <w:rFonts w:ascii="ArialMT" w:hAnsi="ArialMT" w:cs="ArialMT"/>
          <w:lang w:val="en-US"/>
        </w:rPr>
      </w:pPr>
      <w:r>
        <w:rPr>
          <w:rFonts w:ascii="Arial" w:hAnsi="Arial" w:cs="Arial"/>
          <w:color w:val="000000" w:themeColor="text1"/>
        </w:rPr>
        <w:t>6</w:t>
      </w:r>
      <w:r w:rsidR="00CF5806">
        <w:rPr>
          <w:rFonts w:ascii="Arial" w:hAnsi="Arial" w:cs="Arial"/>
          <w:color w:val="000000" w:themeColor="text1"/>
        </w:rPr>
        <w:t>.2.</w:t>
      </w:r>
      <w:r w:rsidR="00991E49">
        <w:rPr>
          <w:rFonts w:ascii="Arial" w:hAnsi="Arial" w:cs="Arial"/>
          <w:color w:val="000000" w:themeColor="text1"/>
        </w:rPr>
        <w:tab/>
      </w:r>
      <w:r w:rsidR="0008169A" w:rsidRPr="0008169A">
        <w:rPr>
          <w:rFonts w:ascii="Arial" w:hAnsi="Arial" w:cs="Arial"/>
          <w:b/>
          <w:color w:val="000000" w:themeColor="text1"/>
        </w:rPr>
        <w:t>Non-</w:t>
      </w:r>
      <w:r w:rsidR="00366603">
        <w:rPr>
          <w:rFonts w:ascii="Arial" w:hAnsi="Arial" w:cs="Arial"/>
          <w:b/>
          <w:color w:val="000000" w:themeColor="text1"/>
        </w:rPr>
        <w:t>d</w:t>
      </w:r>
      <w:r w:rsidR="0008169A" w:rsidRPr="0008169A">
        <w:rPr>
          <w:rFonts w:ascii="Arial" w:hAnsi="Arial" w:cs="Arial"/>
          <w:b/>
          <w:color w:val="000000" w:themeColor="text1"/>
        </w:rPr>
        <w:t>isclosure for</w:t>
      </w:r>
      <w:r w:rsidR="0008169A">
        <w:rPr>
          <w:rFonts w:ascii="Arial" w:hAnsi="Arial" w:cs="Arial"/>
          <w:color w:val="000000" w:themeColor="text1"/>
        </w:rPr>
        <w:t xml:space="preserve"> </w:t>
      </w:r>
      <w:r w:rsidR="00242114" w:rsidRPr="00242114">
        <w:rPr>
          <w:rFonts w:ascii="Arial" w:hAnsi="Arial" w:cs="Arial"/>
          <w:b/>
          <w:color w:val="000000" w:themeColor="text1"/>
        </w:rPr>
        <w:t xml:space="preserve">IP </w:t>
      </w:r>
      <w:r w:rsidR="00366603">
        <w:rPr>
          <w:rFonts w:ascii="Arial" w:hAnsi="Arial" w:cs="Arial"/>
          <w:b/>
          <w:color w:val="000000" w:themeColor="text1"/>
        </w:rPr>
        <w:t>p</w:t>
      </w:r>
      <w:r w:rsidR="00242114" w:rsidRPr="00242114">
        <w:rPr>
          <w:rFonts w:ascii="Arial" w:hAnsi="Arial" w:cs="Arial"/>
          <w:b/>
          <w:color w:val="000000" w:themeColor="text1"/>
        </w:rPr>
        <w:t>rotection</w:t>
      </w:r>
      <w:r w:rsidR="00242114">
        <w:rPr>
          <w:rFonts w:ascii="Arial" w:hAnsi="Arial" w:cs="Arial"/>
          <w:color w:val="000000" w:themeColor="text1"/>
        </w:rPr>
        <w:t xml:space="preserve">. </w:t>
      </w:r>
      <w:r w:rsidR="00171AC3">
        <w:rPr>
          <w:rFonts w:ascii="Arial" w:hAnsi="Arial" w:cs="Arial"/>
          <w:color w:val="000000" w:themeColor="text1"/>
        </w:rPr>
        <w:t xml:space="preserve">In conjunction with the </w:t>
      </w:r>
      <w:r w:rsidR="0008169A">
        <w:rPr>
          <w:rFonts w:ascii="Arial" w:hAnsi="Arial" w:cs="Arial"/>
          <w:color w:val="000000" w:themeColor="text1"/>
        </w:rPr>
        <w:t>r</w:t>
      </w:r>
      <w:r w:rsidR="00171AC3">
        <w:rPr>
          <w:rFonts w:ascii="Arial" w:hAnsi="Arial" w:cs="Arial"/>
          <w:color w:val="000000" w:themeColor="text1"/>
        </w:rPr>
        <w:t xml:space="preserve">ight of </w:t>
      </w:r>
      <w:r w:rsidR="0008169A">
        <w:rPr>
          <w:rFonts w:ascii="Arial" w:hAnsi="Arial" w:cs="Arial"/>
          <w:color w:val="000000" w:themeColor="text1"/>
        </w:rPr>
        <w:t>p</w:t>
      </w:r>
      <w:r w:rsidR="00171AC3">
        <w:rPr>
          <w:rFonts w:ascii="Arial" w:hAnsi="Arial" w:cs="Arial"/>
          <w:color w:val="000000" w:themeColor="text1"/>
        </w:rPr>
        <w:t>ublication</w:t>
      </w:r>
      <w:r w:rsidR="00991E49">
        <w:rPr>
          <w:rFonts w:ascii="Arial" w:hAnsi="Arial" w:cs="Arial"/>
          <w:color w:val="000000" w:themeColor="text1"/>
        </w:rPr>
        <w:t xml:space="preserve">, </w:t>
      </w:r>
      <w:r w:rsidR="006974CC">
        <w:rPr>
          <w:rFonts w:ascii="Arial" w:hAnsi="Arial" w:cs="Arial"/>
          <w:color w:val="000000" w:themeColor="text1"/>
        </w:rPr>
        <w:t>Creators</w:t>
      </w:r>
      <w:r w:rsidR="00242114">
        <w:rPr>
          <w:rFonts w:ascii="Arial" w:hAnsi="Arial" w:cs="Arial"/>
          <w:color w:val="000000" w:themeColor="text1"/>
        </w:rPr>
        <w:t xml:space="preserve"> should be aware that premature Public Disclosure may result in loss of IP protection </w:t>
      </w:r>
      <w:r w:rsidR="00581FA9">
        <w:rPr>
          <w:rFonts w:ascii="Arial" w:hAnsi="Arial" w:cs="Arial"/>
          <w:color w:val="000000" w:themeColor="text1"/>
        </w:rPr>
        <w:t>rights</w:t>
      </w:r>
      <w:r w:rsidR="00242114">
        <w:rPr>
          <w:rStyle w:val="FootnoteReference"/>
          <w:rFonts w:ascii="Arial" w:hAnsi="Arial" w:cs="Arial"/>
          <w:lang w:val="en-US"/>
        </w:rPr>
        <w:footnoteReference w:id="17"/>
      </w:r>
      <w:r w:rsidR="00242114">
        <w:rPr>
          <w:rFonts w:ascii="Arial" w:hAnsi="Arial" w:cs="Arial"/>
          <w:color w:val="000000" w:themeColor="text1"/>
        </w:rPr>
        <w:t xml:space="preserve">. </w:t>
      </w:r>
      <w:r w:rsidR="00171AC3">
        <w:rPr>
          <w:rFonts w:ascii="Arial" w:hAnsi="Arial" w:cs="Arial"/>
          <w:color w:val="000000" w:themeColor="text1"/>
        </w:rPr>
        <w:t>Therefore, t</w:t>
      </w:r>
      <w:r w:rsidR="00242114">
        <w:rPr>
          <w:rFonts w:ascii="Arial" w:hAnsi="Arial" w:cs="Arial"/>
          <w:color w:val="000000" w:themeColor="text1"/>
        </w:rPr>
        <w:t xml:space="preserve">hey are </w:t>
      </w:r>
      <w:r w:rsidR="00991E49" w:rsidRPr="00CA35F6">
        <w:rPr>
          <w:rFonts w:ascii="Arial" w:hAnsi="Arial" w:cs="Arial"/>
          <w:color w:val="000000" w:themeColor="text1"/>
        </w:rPr>
        <w:t xml:space="preserve">strongly encouraged to make all reasonable efforts to identify any protectable IP as early as possible, </w:t>
      </w:r>
      <w:r w:rsidR="00242114">
        <w:rPr>
          <w:rFonts w:ascii="Arial" w:hAnsi="Arial" w:cs="Arial"/>
          <w:color w:val="000000" w:themeColor="text1"/>
        </w:rPr>
        <w:t xml:space="preserve">according to </w:t>
      </w:r>
      <w:r w:rsidR="00A60695">
        <w:rPr>
          <w:rFonts w:ascii="Arial" w:hAnsi="Arial" w:cs="Arial"/>
          <w:color w:val="000000" w:themeColor="text1"/>
        </w:rPr>
        <w:t>Article</w:t>
      </w:r>
      <w:r w:rsidR="00242114">
        <w:rPr>
          <w:rFonts w:ascii="Arial" w:hAnsi="Arial" w:cs="Arial"/>
          <w:color w:val="000000" w:themeColor="text1"/>
        </w:rPr>
        <w:t xml:space="preserve"> </w:t>
      </w:r>
      <w:r w:rsidR="00EC6B38">
        <w:rPr>
          <w:rFonts w:ascii="Arial" w:hAnsi="Arial" w:cs="Arial"/>
          <w:color w:val="000000" w:themeColor="text1"/>
        </w:rPr>
        <w:t>8</w:t>
      </w:r>
      <w:r w:rsidR="00242114">
        <w:rPr>
          <w:rFonts w:ascii="Arial" w:hAnsi="Arial" w:cs="Arial"/>
          <w:color w:val="000000" w:themeColor="text1"/>
        </w:rPr>
        <w:t xml:space="preserve">, </w:t>
      </w:r>
      <w:r w:rsidR="00991E49" w:rsidRPr="009F77BC">
        <w:rPr>
          <w:rFonts w:ascii="Arial" w:hAnsi="Arial" w:cs="Arial"/>
          <w:color w:val="000000" w:themeColor="text1"/>
        </w:rPr>
        <w:t xml:space="preserve">and </w:t>
      </w:r>
      <w:r w:rsidR="00242114" w:rsidRPr="009F77BC">
        <w:rPr>
          <w:rFonts w:ascii="Arial" w:hAnsi="Arial" w:cs="Arial"/>
          <w:color w:val="000000" w:themeColor="text1"/>
        </w:rPr>
        <w:t>shall</w:t>
      </w:r>
      <w:r w:rsidR="00991E49" w:rsidRPr="009F77BC">
        <w:rPr>
          <w:rFonts w:ascii="Arial" w:hAnsi="Arial" w:cs="Arial"/>
          <w:color w:val="000000" w:themeColor="text1"/>
        </w:rPr>
        <w:t xml:space="preserve"> consult </w:t>
      </w:r>
      <w:r w:rsidR="00EC5AC1">
        <w:rPr>
          <w:rFonts w:ascii="Arial" w:hAnsi="Arial" w:cs="Arial"/>
          <w:color w:val="000000" w:themeColor="text1"/>
        </w:rPr>
        <w:t>IPMO</w:t>
      </w:r>
      <w:r w:rsidR="00242114" w:rsidRPr="009F77BC">
        <w:rPr>
          <w:rFonts w:ascii="Arial" w:hAnsi="Arial" w:cs="Arial"/>
          <w:color w:val="000000" w:themeColor="text1"/>
        </w:rPr>
        <w:t xml:space="preserve"> before making any Public Disclosure</w:t>
      </w:r>
      <w:r w:rsidR="00171AC3">
        <w:rPr>
          <w:rFonts w:ascii="Arial" w:hAnsi="Arial" w:cs="Arial"/>
          <w:color w:val="000000" w:themeColor="text1"/>
        </w:rPr>
        <w:t xml:space="preserve"> of potential Institution IP</w:t>
      </w:r>
      <w:r w:rsidR="00A0434B">
        <w:rPr>
          <w:rFonts w:ascii="Arial" w:hAnsi="Arial" w:cs="Arial"/>
          <w:color w:val="000000" w:themeColor="text1"/>
        </w:rPr>
        <w:t xml:space="preserve"> [</w:t>
      </w:r>
      <w:r w:rsidR="00A0434B" w:rsidRPr="002353C3">
        <w:rPr>
          <w:rFonts w:ascii="Arial" w:hAnsi="Arial" w:cs="Arial"/>
          <w:b/>
          <w:color w:val="000000" w:themeColor="text1"/>
        </w:rPr>
        <w:t>O</w:t>
      </w:r>
      <w:r w:rsidR="00CF5806">
        <w:rPr>
          <w:rFonts w:ascii="Arial" w:hAnsi="Arial" w:cs="Arial"/>
          <w:b/>
          <w:color w:val="000000" w:themeColor="text1"/>
        </w:rPr>
        <w:t>ption</w:t>
      </w:r>
      <w:r w:rsidR="00A0434B" w:rsidRPr="002353C3">
        <w:rPr>
          <w:rFonts w:ascii="Arial" w:hAnsi="Arial" w:cs="Arial"/>
          <w:b/>
          <w:color w:val="000000" w:themeColor="text1"/>
        </w:rPr>
        <w:t>:</w:t>
      </w:r>
      <w:r w:rsidR="00A0434B">
        <w:rPr>
          <w:rFonts w:ascii="Arial" w:hAnsi="Arial" w:cs="Arial"/>
          <w:color w:val="000000" w:themeColor="text1"/>
        </w:rPr>
        <w:t xml:space="preserve"> or exercising their academic freedom rights]</w:t>
      </w:r>
      <w:r w:rsidR="000F2AD3" w:rsidRPr="009F77BC">
        <w:rPr>
          <w:rFonts w:ascii="ArialMT" w:hAnsi="ArialMT" w:cs="ArialMT"/>
          <w:lang w:val="en-US"/>
        </w:rPr>
        <w:t>.</w:t>
      </w:r>
    </w:p>
    <w:p w14:paraId="2EFB7FD4" w14:textId="77777777" w:rsidR="0008169A" w:rsidRDefault="0008169A">
      <w:pPr>
        <w:tabs>
          <w:tab w:val="left" w:pos="851"/>
        </w:tabs>
        <w:spacing w:after="0" w:line="240" w:lineRule="auto"/>
        <w:ind w:left="851" w:hanging="851"/>
        <w:jc w:val="both"/>
        <w:rPr>
          <w:rFonts w:ascii="ArialMT" w:hAnsi="ArialMT" w:cs="ArialMT"/>
          <w:lang w:val="en-US"/>
        </w:rPr>
      </w:pPr>
    </w:p>
    <w:p w14:paraId="450D80F1" w14:textId="2BB92A94" w:rsidR="00CB4E40" w:rsidRDefault="00891D1D" w:rsidP="00163CC2">
      <w:pPr>
        <w:tabs>
          <w:tab w:val="left" w:pos="851"/>
        </w:tabs>
        <w:spacing w:after="0" w:line="240" w:lineRule="auto"/>
        <w:ind w:left="851" w:hanging="851"/>
        <w:jc w:val="both"/>
        <w:rPr>
          <w:rFonts w:ascii="Arial" w:hAnsi="Arial" w:cs="Arial"/>
          <w:color w:val="000000" w:themeColor="text1"/>
          <w:shd w:val="clear" w:color="auto" w:fill="FFFFFF" w:themeFill="background1"/>
        </w:rPr>
      </w:pPr>
      <w:r>
        <w:rPr>
          <w:rFonts w:ascii="Arial" w:hAnsi="Arial" w:cs="Arial"/>
          <w:color w:val="000000" w:themeColor="text1"/>
        </w:rPr>
        <w:t>6</w:t>
      </w:r>
      <w:r w:rsidRPr="00BE062B">
        <w:rPr>
          <w:rFonts w:ascii="ArialMT" w:hAnsi="ArialMT" w:cs="ArialMT"/>
          <w:lang w:val="en-US"/>
        </w:rPr>
        <w:t>.</w:t>
      </w:r>
      <w:r>
        <w:rPr>
          <w:rFonts w:ascii="ArialMT" w:hAnsi="ArialMT" w:cs="ArialMT"/>
          <w:lang w:val="en-US"/>
        </w:rPr>
        <w:t>3</w:t>
      </w:r>
      <w:r w:rsidR="00CF5806">
        <w:rPr>
          <w:rFonts w:ascii="ArialMT" w:hAnsi="ArialMT" w:cs="ArialMT"/>
          <w:lang w:val="en-US"/>
        </w:rPr>
        <w:t>.</w:t>
      </w:r>
      <w:r>
        <w:rPr>
          <w:rFonts w:ascii="ArialMT" w:hAnsi="ArialMT" w:cs="ArialMT"/>
          <w:lang w:val="en-US"/>
        </w:rPr>
        <w:tab/>
      </w:r>
      <w:r w:rsidR="00BE062B" w:rsidRPr="00BE062B">
        <w:rPr>
          <w:rFonts w:ascii="ArialMT" w:hAnsi="ArialMT" w:cs="ArialMT"/>
          <w:b/>
          <w:lang w:val="en-US"/>
        </w:rPr>
        <w:t>Trade Secrets</w:t>
      </w:r>
      <w:r w:rsidR="00BE062B">
        <w:rPr>
          <w:rFonts w:ascii="ArialMT" w:hAnsi="ArialMT" w:cs="ArialMT"/>
          <w:lang w:val="en-US"/>
        </w:rPr>
        <w:t>.</w:t>
      </w:r>
      <w:r w:rsidR="00BE062B">
        <w:rPr>
          <w:rFonts w:ascii="Arial" w:hAnsi="Arial" w:cs="Arial"/>
          <w:b/>
          <w:color w:val="000000" w:themeColor="text1"/>
        </w:rPr>
        <w:t xml:space="preserve"> </w:t>
      </w:r>
      <w:r w:rsidR="004A7147">
        <w:rPr>
          <w:rFonts w:ascii="Arial" w:hAnsi="Arial" w:cs="Arial"/>
          <w:color w:val="000000" w:themeColor="text1"/>
        </w:rPr>
        <w:t xml:space="preserve">The Institution may designate certain confidential information as a Trade Secret, owned by the Institution.  In that event, all </w:t>
      </w:r>
      <w:r w:rsidR="00493396">
        <w:rPr>
          <w:rFonts w:ascii="Arial" w:hAnsi="Arial" w:cs="Arial"/>
          <w:color w:val="000000" w:themeColor="text1"/>
        </w:rPr>
        <w:t>Creators</w:t>
      </w:r>
      <w:r w:rsidR="004A7147">
        <w:rPr>
          <w:rFonts w:ascii="Arial" w:hAnsi="Arial" w:cs="Arial"/>
          <w:color w:val="000000" w:themeColor="text1"/>
        </w:rPr>
        <w:t xml:space="preserve"> will be obligated to maintain secrecy of the Trade Secret and to follow the direction for management of the Trade Secret by </w:t>
      </w:r>
      <w:r w:rsidR="00EC5AC1">
        <w:rPr>
          <w:rFonts w:ascii="Arial" w:hAnsi="Arial" w:cs="Arial"/>
          <w:color w:val="000000" w:themeColor="text1"/>
          <w:shd w:val="clear" w:color="auto" w:fill="FFFFFF" w:themeFill="background1"/>
        </w:rPr>
        <w:t>IPMO</w:t>
      </w:r>
      <w:r w:rsidR="004A7147" w:rsidRPr="00811E82">
        <w:rPr>
          <w:rFonts w:ascii="Arial" w:hAnsi="Arial" w:cs="Arial"/>
          <w:color w:val="000000" w:themeColor="text1"/>
          <w:shd w:val="clear" w:color="auto" w:fill="FFFFFF" w:themeFill="background1"/>
        </w:rPr>
        <w:t>.</w:t>
      </w:r>
    </w:p>
    <w:p w14:paraId="3331129C" w14:textId="77777777" w:rsidR="005013EF" w:rsidRDefault="005013EF" w:rsidP="004A7147">
      <w:pPr>
        <w:tabs>
          <w:tab w:val="left" w:pos="851"/>
        </w:tabs>
        <w:spacing w:line="240" w:lineRule="auto"/>
        <w:ind w:left="851" w:hanging="851"/>
        <w:jc w:val="both"/>
        <w:rPr>
          <w:rFonts w:ascii="Arial" w:hAnsi="Arial" w:cs="Arial"/>
          <w:color w:val="000000" w:themeColor="text1"/>
          <w:shd w:val="clear" w:color="auto" w:fill="FFFFFF" w:themeFill="background1"/>
        </w:rPr>
      </w:pPr>
    </w:p>
    <w:p w14:paraId="1A7DEF08" w14:textId="77777777" w:rsidR="006E4133" w:rsidRPr="001B2785" w:rsidRDefault="006E4133">
      <w:pPr>
        <w:pStyle w:val="Heading1"/>
        <w:keepLines w:val="0"/>
        <w:shd w:val="clear" w:color="auto" w:fill="1F497D" w:themeFill="text2"/>
        <w:spacing w:before="0" w:line="240" w:lineRule="auto"/>
        <w:ind w:right="4"/>
        <w:rPr>
          <w:rFonts w:ascii="Arial" w:hAnsi="Arial" w:cs="Arial"/>
          <w:color w:val="FFFFFF" w:themeColor="background1"/>
          <w:sz w:val="22"/>
          <w:szCs w:val="22"/>
        </w:rPr>
      </w:pPr>
    </w:p>
    <w:p w14:paraId="2BB9B725" w14:textId="045ABAC7" w:rsidR="00BD49DF" w:rsidRPr="001B2785" w:rsidRDefault="001E2B05" w:rsidP="00E5379B">
      <w:pPr>
        <w:pStyle w:val="Heading1"/>
        <w:keepLines w:val="0"/>
        <w:shd w:val="clear" w:color="auto" w:fill="1F497D" w:themeFill="text2"/>
        <w:spacing w:before="0" w:after="240" w:line="480" w:lineRule="auto"/>
        <w:rPr>
          <w:rFonts w:ascii="Arial" w:hAnsi="Arial" w:cs="Arial"/>
          <w:color w:val="FFFFFF" w:themeColor="background1"/>
          <w:sz w:val="22"/>
          <w:szCs w:val="22"/>
        </w:rPr>
      </w:pPr>
      <w:bookmarkStart w:id="18" w:name="_Toc512870521"/>
      <w:bookmarkStart w:id="19" w:name="_Toc490468523"/>
      <w:bookmarkStart w:id="20" w:name="_Toc490821211"/>
      <w:r w:rsidRPr="001B2785">
        <w:rPr>
          <w:rFonts w:ascii="Arial" w:hAnsi="Arial" w:cs="Arial"/>
          <w:color w:val="FFFFFF" w:themeColor="background1"/>
          <w:sz w:val="22"/>
          <w:szCs w:val="22"/>
        </w:rPr>
        <w:t xml:space="preserve">ARTICLE </w:t>
      </w:r>
      <w:r w:rsidR="00EC6B38">
        <w:rPr>
          <w:rFonts w:ascii="Arial" w:hAnsi="Arial" w:cs="Arial"/>
          <w:color w:val="FFFFFF" w:themeColor="background1"/>
          <w:sz w:val="22"/>
          <w:szCs w:val="22"/>
        </w:rPr>
        <w:t>7</w:t>
      </w:r>
      <w:r w:rsidR="00272A61" w:rsidRPr="001B2785">
        <w:rPr>
          <w:rFonts w:ascii="Arial" w:hAnsi="Arial" w:cs="Arial"/>
          <w:color w:val="FFFFFF" w:themeColor="background1"/>
          <w:sz w:val="22"/>
          <w:szCs w:val="22"/>
        </w:rPr>
        <w:t xml:space="preserve"> </w:t>
      </w:r>
      <w:r w:rsidR="005F115C">
        <w:rPr>
          <w:rFonts w:ascii="Arial" w:hAnsi="Arial" w:cs="Arial"/>
          <w:color w:val="FFFFFF" w:themeColor="background1"/>
          <w:sz w:val="22"/>
          <w:szCs w:val="22"/>
        </w:rPr>
        <w:t>–</w:t>
      </w:r>
      <w:r w:rsidRPr="001B2785">
        <w:rPr>
          <w:rFonts w:ascii="Arial" w:hAnsi="Arial" w:cs="Arial"/>
          <w:color w:val="FFFFFF" w:themeColor="background1"/>
          <w:sz w:val="22"/>
          <w:szCs w:val="22"/>
        </w:rPr>
        <w:t xml:space="preserve"> </w:t>
      </w:r>
      <w:r w:rsidR="00B32EDB">
        <w:rPr>
          <w:rFonts w:ascii="Arial" w:hAnsi="Arial" w:cs="Arial"/>
          <w:color w:val="FFFFFF" w:themeColor="background1"/>
          <w:sz w:val="22"/>
          <w:szCs w:val="22"/>
        </w:rPr>
        <w:t>RESEARCH CONTRACTS</w:t>
      </w:r>
      <w:bookmarkEnd w:id="18"/>
      <w:r w:rsidR="004A0F1B" w:rsidRPr="001B2785">
        <w:rPr>
          <w:rFonts w:ascii="Arial" w:hAnsi="Arial" w:cs="Arial"/>
          <w:color w:val="FFFFFF" w:themeColor="background1"/>
          <w:sz w:val="22"/>
          <w:szCs w:val="22"/>
        </w:rPr>
        <w:t xml:space="preserve"> </w:t>
      </w:r>
      <w:bookmarkEnd w:id="19"/>
      <w:bookmarkEnd w:id="20"/>
    </w:p>
    <w:p w14:paraId="57995AFD" w14:textId="219D3FD8" w:rsidR="008D7F64" w:rsidRDefault="00EC6B38" w:rsidP="008D7F64">
      <w:pPr>
        <w:tabs>
          <w:tab w:val="left" w:pos="851"/>
        </w:tabs>
        <w:spacing w:line="240" w:lineRule="auto"/>
        <w:ind w:left="851" w:hanging="851"/>
        <w:jc w:val="both"/>
        <w:rPr>
          <w:rFonts w:ascii="Arial" w:hAnsi="Arial" w:cs="Arial"/>
        </w:rPr>
      </w:pPr>
      <w:r>
        <w:rPr>
          <w:rFonts w:ascii="Arial" w:hAnsi="Arial" w:cs="Arial"/>
        </w:rPr>
        <w:t>7</w:t>
      </w:r>
      <w:r w:rsidR="008D7F64">
        <w:rPr>
          <w:rFonts w:ascii="Arial" w:hAnsi="Arial" w:cs="Arial"/>
        </w:rPr>
        <w:t>.1.</w:t>
      </w:r>
      <w:r w:rsidR="008D7F64">
        <w:rPr>
          <w:rFonts w:ascii="Arial" w:hAnsi="Arial" w:cs="Arial"/>
        </w:rPr>
        <w:tab/>
      </w:r>
      <w:r w:rsidR="008D7F64" w:rsidRPr="005B0E8B">
        <w:rPr>
          <w:rFonts w:ascii="Arial" w:hAnsi="Arial" w:cs="Arial"/>
          <w:b/>
        </w:rPr>
        <w:t>Authority</w:t>
      </w:r>
      <w:r w:rsidR="008D7F64">
        <w:rPr>
          <w:rFonts w:ascii="Arial" w:hAnsi="Arial" w:cs="Arial"/>
        </w:rPr>
        <w:t xml:space="preserve">. </w:t>
      </w:r>
      <w:r w:rsidR="006F6302">
        <w:rPr>
          <w:rFonts w:ascii="Arial" w:hAnsi="Arial" w:cs="Arial"/>
        </w:rPr>
        <w:t>Staff Members</w:t>
      </w:r>
      <w:r w:rsidR="008D7F64">
        <w:rPr>
          <w:rFonts w:ascii="Arial" w:hAnsi="Arial" w:cs="Arial"/>
        </w:rPr>
        <w:t>, Students</w:t>
      </w:r>
      <w:r w:rsidR="008D7F64" w:rsidRPr="00CA35F6">
        <w:rPr>
          <w:rFonts w:ascii="Arial" w:hAnsi="Arial" w:cs="Arial"/>
        </w:rPr>
        <w:t xml:space="preserve"> </w:t>
      </w:r>
      <w:r w:rsidR="00306545">
        <w:rPr>
          <w:rFonts w:ascii="Arial" w:hAnsi="Arial" w:cs="Arial"/>
        </w:rPr>
        <w:t xml:space="preserve">and Visitors </w:t>
      </w:r>
      <w:r w:rsidR="008D7F64" w:rsidRPr="00CA35F6">
        <w:rPr>
          <w:rFonts w:ascii="Arial" w:hAnsi="Arial" w:cs="Arial"/>
        </w:rPr>
        <w:t xml:space="preserve">shall not have the right to </w:t>
      </w:r>
      <w:proofErr w:type="gramStart"/>
      <w:r w:rsidR="008D7F64" w:rsidRPr="00CA35F6">
        <w:rPr>
          <w:rFonts w:ascii="Arial" w:hAnsi="Arial" w:cs="Arial"/>
        </w:rPr>
        <w:t>enter into</w:t>
      </w:r>
      <w:proofErr w:type="gramEnd"/>
      <w:r w:rsidR="008D7F64" w:rsidRPr="00CA35F6">
        <w:rPr>
          <w:rFonts w:ascii="Arial" w:hAnsi="Arial" w:cs="Arial"/>
        </w:rPr>
        <w:t xml:space="preserve"> </w:t>
      </w:r>
      <w:r w:rsidR="008D7F64">
        <w:rPr>
          <w:rFonts w:ascii="Arial" w:hAnsi="Arial" w:cs="Arial"/>
        </w:rPr>
        <w:t xml:space="preserve">a </w:t>
      </w:r>
      <w:r w:rsidR="00622819">
        <w:rPr>
          <w:rFonts w:ascii="Arial" w:hAnsi="Arial" w:cs="Arial"/>
        </w:rPr>
        <w:t>Research Contract</w:t>
      </w:r>
      <w:r w:rsidR="008D7F64" w:rsidRPr="00CA35F6">
        <w:rPr>
          <w:rFonts w:ascii="Arial" w:hAnsi="Arial" w:cs="Arial"/>
        </w:rPr>
        <w:t xml:space="preserve"> with </w:t>
      </w:r>
      <w:r w:rsidR="008D7F64">
        <w:rPr>
          <w:rFonts w:ascii="Arial" w:hAnsi="Arial" w:cs="Arial"/>
        </w:rPr>
        <w:t xml:space="preserve">external </w:t>
      </w:r>
      <w:r w:rsidR="008D7F64" w:rsidRPr="00CA35F6">
        <w:rPr>
          <w:rFonts w:ascii="Arial" w:hAnsi="Arial" w:cs="Arial"/>
        </w:rPr>
        <w:t>parties on behalf of the Institution unless they are authorized to do so by an official representative of the Institution.</w:t>
      </w:r>
    </w:p>
    <w:p w14:paraId="4534C5D8" w14:textId="2D4B3D52" w:rsidR="00B32EDB" w:rsidRDefault="00EC6B38" w:rsidP="008D7F64">
      <w:pPr>
        <w:tabs>
          <w:tab w:val="left" w:pos="851"/>
        </w:tabs>
        <w:spacing w:line="240" w:lineRule="auto"/>
        <w:ind w:left="851" w:hanging="851"/>
        <w:jc w:val="both"/>
        <w:rPr>
          <w:rFonts w:ascii="Arial" w:hAnsi="Arial" w:cs="Arial"/>
        </w:rPr>
      </w:pPr>
      <w:r>
        <w:rPr>
          <w:rFonts w:ascii="Arial" w:hAnsi="Arial" w:cs="Arial"/>
        </w:rPr>
        <w:t>7</w:t>
      </w:r>
      <w:r w:rsidR="00B32EDB" w:rsidRPr="00C40DCE">
        <w:rPr>
          <w:rFonts w:ascii="Arial" w:hAnsi="Arial" w:cs="Arial"/>
        </w:rPr>
        <w:t>.2</w:t>
      </w:r>
      <w:r w:rsidR="00FC660B">
        <w:rPr>
          <w:rFonts w:ascii="Arial" w:hAnsi="Arial" w:cs="Arial"/>
        </w:rPr>
        <w:t>.</w:t>
      </w:r>
      <w:r w:rsidR="00B32EDB">
        <w:rPr>
          <w:rFonts w:ascii="Arial" w:hAnsi="Arial" w:cs="Arial"/>
          <w:b/>
        </w:rPr>
        <w:tab/>
        <w:t>Research Contract Policy</w:t>
      </w:r>
      <w:r w:rsidR="00B32EDB">
        <w:rPr>
          <w:rFonts w:ascii="Arial" w:hAnsi="Arial" w:cs="Arial"/>
        </w:rPr>
        <w:t xml:space="preserve">. </w:t>
      </w:r>
      <w:r w:rsidR="00C40DCE">
        <w:rPr>
          <w:rFonts w:ascii="Arial" w:hAnsi="Arial" w:cs="Arial"/>
        </w:rPr>
        <w:t>All Research Contracts must be executed and performed in compliance with the Institution’s Research Contract Policy (where available) [</w:t>
      </w:r>
      <w:r w:rsidR="00C40DCE" w:rsidRPr="00361F6D">
        <w:rPr>
          <w:rFonts w:ascii="Arial" w:hAnsi="Arial" w:cs="Arial"/>
          <w:shd w:val="clear" w:color="auto" w:fill="D9D9D9" w:themeFill="background1" w:themeFillShade="D9"/>
        </w:rPr>
        <w:t>named XX</w:t>
      </w:r>
      <w:r w:rsidR="00C40DCE">
        <w:rPr>
          <w:rFonts w:ascii="Arial" w:hAnsi="Arial" w:cs="Arial"/>
        </w:rPr>
        <w:t>].</w:t>
      </w:r>
      <w:r w:rsidR="00C40DCE">
        <w:rPr>
          <w:rStyle w:val="FootnoteReference"/>
          <w:rFonts w:ascii="Arial" w:hAnsi="Arial" w:cs="Arial"/>
        </w:rPr>
        <w:footnoteReference w:id="18"/>
      </w:r>
    </w:p>
    <w:p w14:paraId="3312893E" w14:textId="4D2D12D1" w:rsidR="008D7F64" w:rsidRDefault="00EC6B38" w:rsidP="008D7F64">
      <w:pPr>
        <w:tabs>
          <w:tab w:val="left" w:pos="851"/>
        </w:tabs>
        <w:spacing w:line="240" w:lineRule="auto"/>
        <w:ind w:left="851" w:hanging="851"/>
        <w:jc w:val="both"/>
        <w:rPr>
          <w:rFonts w:ascii="Arial" w:hAnsi="Arial" w:cs="Arial"/>
        </w:rPr>
      </w:pPr>
      <w:r>
        <w:rPr>
          <w:rFonts w:ascii="Arial" w:hAnsi="Arial"/>
          <w:szCs w:val="26"/>
        </w:rPr>
        <w:t>7</w:t>
      </w:r>
      <w:r w:rsidR="008D7F64">
        <w:rPr>
          <w:rFonts w:ascii="Arial" w:hAnsi="Arial"/>
          <w:szCs w:val="26"/>
        </w:rPr>
        <w:t>.</w:t>
      </w:r>
      <w:r w:rsidR="00C40DCE">
        <w:rPr>
          <w:rFonts w:ascii="Arial" w:hAnsi="Arial"/>
          <w:szCs w:val="26"/>
        </w:rPr>
        <w:t>3</w:t>
      </w:r>
      <w:r w:rsidR="008D7F64">
        <w:rPr>
          <w:rFonts w:ascii="Arial" w:hAnsi="Arial"/>
          <w:szCs w:val="26"/>
        </w:rPr>
        <w:t>.</w:t>
      </w:r>
      <w:r w:rsidR="008D7F64">
        <w:rPr>
          <w:rFonts w:ascii="Arial" w:hAnsi="Arial"/>
          <w:szCs w:val="26"/>
        </w:rPr>
        <w:tab/>
      </w:r>
      <w:r w:rsidR="005B0E8B" w:rsidRPr="005B0E8B">
        <w:rPr>
          <w:rFonts w:ascii="Arial" w:hAnsi="Arial"/>
          <w:b/>
          <w:szCs w:val="26"/>
        </w:rPr>
        <w:t>Due diligence</w:t>
      </w:r>
      <w:r w:rsidR="005B0E8B">
        <w:rPr>
          <w:rFonts w:ascii="Arial" w:hAnsi="Arial"/>
          <w:szCs w:val="26"/>
        </w:rPr>
        <w:t xml:space="preserve">. </w:t>
      </w:r>
      <w:r w:rsidR="008D7F64" w:rsidRPr="003839D9">
        <w:rPr>
          <w:rFonts w:ascii="Arial" w:hAnsi="Arial"/>
          <w:szCs w:val="26"/>
        </w:rPr>
        <w:t xml:space="preserve">Persons acting for and on behalf of the </w:t>
      </w:r>
      <w:r w:rsidR="008D7F64">
        <w:rPr>
          <w:rFonts w:ascii="Arial" w:hAnsi="Arial"/>
          <w:szCs w:val="26"/>
        </w:rPr>
        <w:t>Institution</w:t>
      </w:r>
      <w:r w:rsidR="008D7F64" w:rsidRPr="003839D9">
        <w:rPr>
          <w:rFonts w:ascii="Arial" w:hAnsi="Arial"/>
          <w:szCs w:val="26"/>
        </w:rPr>
        <w:t xml:space="preserve"> shall exercise all due diligence </w:t>
      </w:r>
      <w:r w:rsidR="00C331D4">
        <w:rPr>
          <w:rFonts w:ascii="Arial" w:hAnsi="Arial"/>
          <w:szCs w:val="26"/>
        </w:rPr>
        <w:t xml:space="preserve">and consult IPMO </w:t>
      </w:r>
      <w:r w:rsidR="008D7F64" w:rsidRPr="003839D9">
        <w:rPr>
          <w:rFonts w:ascii="Arial" w:hAnsi="Arial"/>
          <w:szCs w:val="26"/>
        </w:rPr>
        <w:t xml:space="preserve">when negotiating and signing contracts that may affect the </w:t>
      </w:r>
      <w:r w:rsidR="008D7F64">
        <w:rPr>
          <w:rFonts w:ascii="Arial" w:hAnsi="Arial"/>
          <w:szCs w:val="26"/>
        </w:rPr>
        <w:t>Institution</w:t>
      </w:r>
      <w:r w:rsidR="008D7F64" w:rsidRPr="003839D9">
        <w:rPr>
          <w:rFonts w:ascii="Arial" w:hAnsi="Arial"/>
          <w:szCs w:val="26"/>
        </w:rPr>
        <w:t xml:space="preserve">’s </w:t>
      </w:r>
      <w:r w:rsidR="00AA45D7">
        <w:rPr>
          <w:rFonts w:ascii="Arial" w:hAnsi="Arial"/>
          <w:szCs w:val="26"/>
        </w:rPr>
        <w:t>IPR</w:t>
      </w:r>
      <w:r w:rsidR="008D7F64" w:rsidRPr="003839D9">
        <w:rPr>
          <w:rFonts w:ascii="Arial" w:hAnsi="Arial"/>
          <w:szCs w:val="26"/>
        </w:rPr>
        <w:t>s.</w:t>
      </w:r>
    </w:p>
    <w:p w14:paraId="18D17B4D" w14:textId="54703B72" w:rsidR="00FD3522" w:rsidRPr="005B0E8B" w:rsidRDefault="00EC6B38" w:rsidP="0047345A">
      <w:pPr>
        <w:tabs>
          <w:tab w:val="left" w:pos="851"/>
        </w:tabs>
        <w:spacing w:after="0" w:line="240" w:lineRule="auto"/>
        <w:ind w:left="851" w:hanging="851"/>
        <w:jc w:val="both"/>
        <w:rPr>
          <w:rFonts w:ascii="Arial" w:eastAsia="Arial" w:hAnsi="Arial" w:cs="Arial"/>
          <w:lang w:val="en-US" w:eastAsia="en-US"/>
        </w:rPr>
      </w:pPr>
      <w:r>
        <w:rPr>
          <w:rFonts w:ascii="Arial" w:eastAsia="Arial" w:hAnsi="Arial" w:cs="Arial"/>
          <w:lang w:val="en-US" w:eastAsia="en-US"/>
        </w:rPr>
        <w:t>7</w:t>
      </w:r>
      <w:r w:rsidR="009B1709" w:rsidRPr="00CA35F6">
        <w:rPr>
          <w:rFonts w:ascii="Arial" w:eastAsia="Arial" w:hAnsi="Arial" w:cs="Arial"/>
          <w:lang w:val="en-US" w:eastAsia="en-US"/>
        </w:rPr>
        <w:t>.</w:t>
      </w:r>
      <w:r w:rsidR="00C40DCE">
        <w:rPr>
          <w:rFonts w:ascii="Arial" w:eastAsia="Arial" w:hAnsi="Arial" w:cs="Arial"/>
          <w:lang w:val="en-US" w:eastAsia="en-US"/>
        </w:rPr>
        <w:t>4</w:t>
      </w:r>
      <w:r w:rsidR="008D7F64">
        <w:rPr>
          <w:rFonts w:ascii="Arial" w:eastAsia="Arial" w:hAnsi="Arial" w:cs="Arial"/>
          <w:lang w:val="en-US" w:eastAsia="en-US"/>
        </w:rPr>
        <w:t>.</w:t>
      </w:r>
      <w:r w:rsidR="009B1709" w:rsidRPr="00CA35F6">
        <w:rPr>
          <w:rFonts w:ascii="Arial" w:eastAsia="Arial" w:hAnsi="Arial" w:cs="Arial"/>
          <w:lang w:val="en-US" w:eastAsia="en-US"/>
        </w:rPr>
        <w:t xml:space="preserve">  </w:t>
      </w:r>
      <w:r w:rsidR="00F51C02" w:rsidRPr="00CA35F6">
        <w:rPr>
          <w:rFonts w:ascii="Arial" w:eastAsia="Arial" w:hAnsi="Arial" w:cs="Arial"/>
          <w:lang w:val="en-US" w:eastAsia="en-US"/>
        </w:rPr>
        <w:tab/>
      </w:r>
      <w:r w:rsidR="004F1C80" w:rsidRPr="004F1C80">
        <w:rPr>
          <w:rFonts w:ascii="Arial" w:eastAsia="Arial" w:hAnsi="Arial" w:cs="Arial"/>
          <w:b/>
          <w:lang w:val="en-US" w:eastAsia="en-US"/>
        </w:rPr>
        <w:t>Ownership and rights to use</w:t>
      </w:r>
      <w:r w:rsidR="004F1C80">
        <w:rPr>
          <w:rFonts w:ascii="Arial" w:eastAsia="Arial" w:hAnsi="Arial" w:cs="Arial"/>
          <w:lang w:val="en-US" w:eastAsia="en-US"/>
        </w:rPr>
        <w:t xml:space="preserve">. </w:t>
      </w:r>
      <w:r w:rsidR="00C331D4">
        <w:rPr>
          <w:rFonts w:ascii="Arial" w:eastAsia="Arial" w:hAnsi="Arial" w:cs="Arial"/>
          <w:lang w:val="en-US" w:eastAsia="en-US"/>
        </w:rPr>
        <w:t>Subject to any provisions in law to the contrary, o</w:t>
      </w:r>
      <w:r w:rsidR="008D7F64" w:rsidRPr="005B0E8B">
        <w:rPr>
          <w:rFonts w:ascii="Arial" w:eastAsia="Arial" w:hAnsi="Arial" w:cs="Arial"/>
          <w:lang w:val="en-US" w:eastAsia="en-US"/>
        </w:rPr>
        <w:t>wnership and right</w:t>
      </w:r>
      <w:r w:rsidR="005B0E8B" w:rsidRPr="005B0E8B">
        <w:rPr>
          <w:rFonts w:ascii="Arial" w:eastAsia="Arial" w:hAnsi="Arial" w:cs="Arial"/>
          <w:lang w:val="en-US" w:eastAsia="en-US"/>
        </w:rPr>
        <w:t>s</w:t>
      </w:r>
      <w:r w:rsidR="008D7F64" w:rsidRPr="005B0E8B">
        <w:rPr>
          <w:rFonts w:ascii="Arial" w:eastAsia="Arial" w:hAnsi="Arial" w:cs="Arial"/>
          <w:lang w:val="en-US" w:eastAsia="en-US"/>
        </w:rPr>
        <w:t xml:space="preserve"> to use shall be agreed upon with the </w:t>
      </w:r>
      <w:r w:rsidR="00501561" w:rsidRPr="005B0E8B">
        <w:rPr>
          <w:rFonts w:ascii="Arial" w:eastAsia="Arial" w:hAnsi="Arial" w:cs="Arial"/>
          <w:lang w:val="en-US" w:eastAsia="en-US"/>
        </w:rPr>
        <w:t xml:space="preserve">external </w:t>
      </w:r>
      <w:r w:rsidR="004F1C80" w:rsidRPr="005B0E8B">
        <w:rPr>
          <w:rFonts w:ascii="Arial" w:eastAsia="Arial" w:hAnsi="Arial" w:cs="Arial"/>
          <w:lang w:val="en-US" w:eastAsia="en-US"/>
        </w:rPr>
        <w:t>entity</w:t>
      </w:r>
      <w:r w:rsidR="00501561" w:rsidRPr="005B0E8B">
        <w:rPr>
          <w:rFonts w:ascii="Arial" w:eastAsia="Arial" w:hAnsi="Arial" w:cs="Arial"/>
          <w:lang w:val="en-US" w:eastAsia="en-US"/>
        </w:rPr>
        <w:t xml:space="preserve">, </w:t>
      </w:r>
      <w:r w:rsidR="008D7F64" w:rsidRPr="005B0E8B">
        <w:rPr>
          <w:rFonts w:ascii="Arial" w:eastAsia="Arial" w:hAnsi="Arial" w:cs="Arial"/>
          <w:lang w:val="en-US" w:eastAsia="en-US"/>
        </w:rPr>
        <w:t>in accordance with</w:t>
      </w:r>
      <w:r w:rsidR="00501561" w:rsidRPr="005B0E8B">
        <w:rPr>
          <w:rFonts w:ascii="Arial" w:eastAsia="Arial" w:hAnsi="Arial" w:cs="Arial"/>
          <w:lang w:val="en-US" w:eastAsia="en-US"/>
        </w:rPr>
        <w:t xml:space="preserve"> the guidelines in </w:t>
      </w:r>
      <w:r w:rsidR="00546DFF" w:rsidRPr="00546DFF">
        <w:rPr>
          <w:rFonts w:ascii="Arial" w:eastAsia="Arial" w:hAnsi="Arial" w:cs="Arial"/>
          <w:shd w:val="clear" w:color="auto" w:fill="D9D9D9" w:themeFill="background1" w:themeFillShade="D9"/>
          <w:lang w:val="en-US" w:eastAsia="en-US"/>
        </w:rPr>
        <w:t>[</w:t>
      </w:r>
      <w:r w:rsidR="00501561" w:rsidRPr="00546DFF">
        <w:rPr>
          <w:rFonts w:ascii="Arial" w:eastAsia="Arial" w:hAnsi="Arial" w:cs="Arial"/>
          <w:shd w:val="clear" w:color="auto" w:fill="D9D9D9" w:themeFill="background1" w:themeFillShade="D9"/>
          <w:lang w:val="en-US" w:eastAsia="en-US"/>
        </w:rPr>
        <w:t>Annex XX</w:t>
      </w:r>
      <w:r w:rsidR="00546DFF">
        <w:rPr>
          <w:rFonts w:ascii="Arial" w:eastAsia="Arial" w:hAnsi="Arial" w:cs="Arial"/>
          <w:lang w:val="en-US" w:eastAsia="en-US"/>
        </w:rPr>
        <w:t>]</w:t>
      </w:r>
      <w:r w:rsidR="0047345A" w:rsidRPr="005B0E8B">
        <w:rPr>
          <w:rFonts w:ascii="Arial" w:eastAsia="Arial" w:hAnsi="Arial" w:cs="Arial"/>
          <w:lang w:val="en-US" w:eastAsia="en-US"/>
        </w:rPr>
        <w:t>.</w:t>
      </w:r>
    </w:p>
    <w:p w14:paraId="6350E1A2" w14:textId="77777777" w:rsidR="00501561" w:rsidRPr="00501561" w:rsidRDefault="00501561" w:rsidP="005F3923">
      <w:pPr>
        <w:tabs>
          <w:tab w:val="left" w:pos="851"/>
        </w:tabs>
        <w:spacing w:after="0" w:line="240" w:lineRule="auto"/>
        <w:ind w:left="851" w:hanging="851"/>
        <w:jc w:val="both"/>
        <w:rPr>
          <w:rFonts w:ascii="Arial" w:eastAsia="Arial" w:hAnsi="Arial" w:cs="Arial"/>
          <w:highlight w:val="yellow"/>
          <w:lang w:val="en-US" w:eastAsia="en-US"/>
        </w:rPr>
      </w:pPr>
    </w:p>
    <w:p w14:paraId="528B7037" w14:textId="12C1B96D" w:rsidR="00501561" w:rsidRDefault="00EC6B38" w:rsidP="00501561">
      <w:pPr>
        <w:widowControl w:val="0"/>
        <w:tabs>
          <w:tab w:val="left" w:pos="851"/>
        </w:tabs>
        <w:spacing w:before="10" w:after="0" w:line="240" w:lineRule="auto"/>
        <w:ind w:left="851" w:hanging="851"/>
        <w:jc w:val="both"/>
        <w:rPr>
          <w:rFonts w:ascii="Arial" w:eastAsia="Arial" w:hAnsi="Arial" w:cs="Arial"/>
          <w:lang w:val="en-US" w:eastAsia="en-US"/>
        </w:rPr>
      </w:pPr>
      <w:r>
        <w:rPr>
          <w:rFonts w:ascii="Arial" w:eastAsia="Arial" w:hAnsi="Arial" w:cs="Arial"/>
          <w:lang w:val="en-US" w:eastAsia="en-US"/>
        </w:rPr>
        <w:t>7</w:t>
      </w:r>
      <w:r w:rsidR="00501561" w:rsidRPr="005B0E8B">
        <w:rPr>
          <w:rFonts w:ascii="Arial" w:eastAsia="Arial" w:hAnsi="Arial" w:cs="Arial"/>
          <w:lang w:val="en-US" w:eastAsia="en-US"/>
        </w:rPr>
        <w:t>.</w:t>
      </w:r>
      <w:r w:rsidR="00C40DCE">
        <w:rPr>
          <w:rFonts w:ascii="Arial" w:eastAsia="Arial" w:hAnsi="Arial" w:cs="Arial"/>
          <w:lang w:val="en-US" w:eastAsia="en-US"/>
        </w:rPr>
        <w:t>5</w:t>
      </w:r>
      <w:r w:rsidR="005B0E8B">
        <w:rPr>
          <w:rFonts w:ascii="Arial" w:eastAsia="Arial" w:hAnsi="Arial" w:cs="Arial"/>
          <w:lang w:val="en-US" w:eastAsia="en-US"/>
        </w:rPr>
        <w:t>.</w:t>
      </w:r>
      <w:r w:rsidR="00501561" w:rsidRPr="005B0E8B">
        <w:rPr>
          <w:rFonts w:ascii="Arial" w:eastAsia="Arial" w:hAnsi="Arial" w:cs="Arial"/>
          <w:lang w:val="en-US" w:eastAsia="en-US"/>
        </w:rPr>
        <w:tab/>
      </w:r>
      <w:r w:rsidR="00501561" w:rsidRPr="005B0E8B">
        <w:rPr>
          <w:rFonts w:ascii="Arial" w:eastAsia="Arial" w:hAnsi="Arial" w:cs="Arial"/>
          <w:b/>
          <w:lang w:val="en-US" w:eastAsia="en-US"/>
        </w:rPr>
        <w:t>Government rules</w:t>
      </w:r>
      <w:r w:rsidR="00501561" w:rsidRPr="005B0E8B">
        <w:rPr>
          <w:rFonts w:ascii="Arial" w:eastAsia="Arial" w:hAnsi="Arial" w:cs="Arial"/>
          <w:lang w:val="en-US" w:eastAsia="en-US"/>
        </w:rPr>
        <w:t xml:space="preserve">. </w:t>
      </w:r>
      <w:r w:rsidR="00622819">
        <w:rPr>
          <w:rFonts w:ascii="Arial" w:eastAsia="Arial" w:hAnsi="Arial" w:cs="Arial"/>
          <w:lang w:val="en-US" w:eastAsia="en-US"/>
        </w:rPr>
        <w:t>Research Contract</w:t>
      </w:r>
      <w:r w:rsidR="005B0E8B" w:rsidRPr="005B0E8B">
        <w:rPr>
          <w:rFonts w:ascii="Arial" w:eastAsia="Arial" w:hAnsi="Arial" w:cs="Arial"/>
          <w:lang w:val="en-US" w:eastAsia="en-US"/>
        </w:rPr>
        <w:t>s</w:t>
      </w:r>
      <w:r w:rsidR="00501561" w:rsidRPr="005B0E8B">
        <w:rPr>
          <w:rFonts w:ascii="Arial" w:eastAsia="Arial" w:hAnsi="Arial" w:cs="Arial"/>
          <w:lang w:val="en-US" w:eastAsia="en-US"/>
        </w:rPr>
        <w:t xml:space="preserve"> shall </w:t>
      </w:r>
      <w:r w:rsidR="00C331D4">
        <w:rPr>
          <w:rFonts w:ascii="Arial" w:eastAsia="Arial" w:hAnsi="Arial" w:cs="Arial"/>
          <w:lang w:val="en-US" w:eastAsia="en-US"/>
        </w:rPr>
        <w:t xml:space="preserve">comply with </w:t>
      </w:r>
      <w:r w:rsidR="00501561" w:rsidRPr="005B0E8B">
        <w:rPr>
          <w:rFonts w:ascii="Arial" w:eastAsia="Arial" w:hAnsi="Arial" w:cs="Arial"/>
          <w:lang w:val="en-US" w:eastAsia="en-US"/>
        </w:rPr>
        <w:t xml:space="preserve">any applicable </w:t>
      </w:r>
      <w:r w:rsidR="00C331D4">
        <w:rPr>
          <w:rFonts w:ascii="Arial" w:eastAsia="Arial" w:hAnsi="Arial" w:cs="Arial"/>
          <w:lang w:val="en-US" w:eastAsia="en-US"/>
        </w:rPr>
        <w:t xml:space="preserve">law and/or </w:t>
      </w:r>
      <w:r w:rsidR="00501561" w:rsidRPr="005B0E8B">
        <w:rPr>
          <w:rFonts w:ascii="Arial" w:eastAsia="Arial" w:hAnsi="Arial" w:cs="Arial"/>
          <w:lang w:val="en-US" w:eastAsia="en-US"/>
        </w:rPr>
        <w:t>Government regulation</w:t>
      </w:r>
      <w:r w:rsidR="00C331D4">
        <w:rPr>
          <w:rFonts w:ascii="Arial" w:eastAsia="Arial" w:hAnsi="Arial" w:cs="Arial"/>
          <w:lang w:val="en-US" w:eastAsia="en-US"/>
        </w:rPr>
        <w:t>s</w:t>
      </w:r>
      <w:r w:rsidR="00501561" w:rsidRPr="005B0E8B">
        <w:rPr>
          <w:rFonts w:ascii="Arial" w:eastAsia="Arial" w:hAnsi="Arial" w:cs="Arial"/>
          <w:lang w:val="en-US" w:eastAsia="en-US"/>
        </w:rPr>
        <w:t xml:space="preserve"> and/or rules</w:t>
      </w:r>
      <w:r w:rsidR="00F85C53">
        <w:rPr>
          <w:rFonts w:ascii="Arial" w:eastAsia="Arial" w:hAnsi="Arial" w:cs="Arial"/>
          <w:lang w:val="en-US" w:eastAsia="en-US"/>
        </w:rPr>
        <w:t xml:space="preserve">, which </w:t>
      </w:r>
      <w:r w:rsidR="00C331D4">
        <w:rPr>
          <w:rFonts w:ascii="Arial" w:eastAsia="Arial" w:hAnsi="Arial" w:cs="Arial"/>
          <w:lang w:val="en-US" w:eastAsia="en-US"/>
        </w:rPr>
        <w:t xml:space="preserve">may be applicable to </w:t>
      </w:r>
      <w:r w:rsidR="00DC7923">
        <w:rPr>
          <w:rFonts w:ascii="Arial" w:eastAsia="Arial" w:hAnsi="Arial" w:cs="Arial"/>
          <w:lang w:val="en-US" w:eastAsia="en-US"/>
        </w:rPr>
        <w:t>Research</w:t>
      </w:r>
      <w:r w:rsidR="00C331D4">
        <w:rPr>
          <w:rFonts w:ascii="Arial" w:eastAsia="Arial" w:hAnsi="Arial" w:cs="Arial"/>
          <w:lang w:val="en-US" w:eastAsia="en-US"/>
        </w:rPr>
        <w:t xml:space="preserve"> undertaken by the Institution</w:t>
      </w:r>
      <w:proofErr w:type="gramStart"/>
      <w:r w:rsidR="00C40DCE">
        <w:rPr>
          <w:rFonts w:ascii="Arial" w:eastAsia="Arial" w:hAnsi="Arial" w:cs="Arial"/>
          <w:lang w:val="en-US" w:eastAsia="en-US"/>
        </w:rPr>
        <w:t>, in particular, as</w:t>
      </w:r>
      <w:proofErr w:type="gramEnd"/>
      <w:r w:rsidR="00C40DCE">
        <w:rPr>
          <w:rFonts w:ascii="Arial" w:eastAsia="Arial" w:hAnsi="Arial" w:cs="Arial"/>
          <w:lang w:val="en-US" w:eastAsia="en-US"/>
        </w:rPr>
        <w:t xml:space="preserve"> far as it relates to the ownership of IP resulting from such </w:t>
      </w:r>
      <w:r w:rsidR="00DC7923">
        <w:rPr>
          <w:rFonts w:ascii="Arial" w:eastAsia="Arial" w:hAnsi="Arial" w:cs="Arial"/>
          <w:lang w:val="en-US" w:eastAsia="en-US"/>
        </w:rPr>
        <w:t>Research</w:t>
      </w:r>
      <w:r w:rsidR="004F1C80" w:rsidRPr="005B0E8B">
        <w:rPr>
          <w:rFonts w:ascii="Arial" w:eastAsia="Arial" w:hAnsi="Arial" w:cs="Arial"/>
          <w:lang w:val="en-US" w:eastAsia="en-US"/>
        </w:rPr>
        <w:t xml:space="preserve">.  </w:t>
      </w:r>
      <w:r w:rsidR="005B0E8B" w:rsidRPr="005B0E8B">
        <w:rPr>
          <w:rFonts w:ascii="Arial" w:eastAsia="Arial" w:hAnsi="Arial" w:cs="Arial"/>
          <w:lang w:val="en-US" w:eastAsia="en-US"/>
        </w:rPr>
        <w:t>[</w:t>
      </w:r>
      <w:r w:rsidR="00B427A5" w:rsidRPr="00B427A5">
        <w:rPr>
          <w:rFonts w:ascii="Arial" w:eastAsia="Arial" w:hAnsi="Arial" w:cs="Arial"/>
          <w:b/>
          <w:lang w:val="en-US" w:eastAsia="en-US"/>
        </w:rPr>
        <w:t>Option:</w:t>
      </w:r>
      <w:r w:rsidR="00B427A5">
        <w:rPr>
          <w:rFonts w:ascii="Arial" w:eastAsia="Arial" w:hAnsi="Arial" w:cs="Arial"/>
          <w:lang w:val="en-US" w:eastAsia="en-US"/>
        </w:rPr>
        <w:t xml:space="preserve"> </w:t>
      </w:r>
      <w:r w:rsidR="004F1C80" w:rsidRPr="005B0E8B">
        <w:rPr>
          <w:rFonts w:ascii="Arial" w:eastAsia="Arial" w:hAnsi="Arial" w:cs="Arial"/>
          <w:lang w:val="en-US" w:eastAsia="en-US"/>
        </w:rPr>
        <w:t>T</w:t>
      </w:r>
      <w:r w:rsidR="00501561" w:rsidRPr="005B0E8B">
        <w:rPr>
          <w:rFonts w:ascii="Arial" w:eastAsia="Arial" w:hAnsi="Arial" w:cs="Arial"/>
          <w:lang w:val="en-US" w:eastAsia="en-US"/>
        </w:rPr>
        <w:t xml:space="preserve">he </w:t>
      </w:r>
      <w:r w:rsidR="003530C0">
        <w:rPr>
          <w:rFonts w:ascii="Arial" w:eastAsia="Arial" w:hAnsi="Arial" w:cs="Arial"/>
          <w:lang w:val="en-US" w:eastAsia="en-US"/>
        </w:rPr>
        <w:t>appropriate legal representative of the Institution will</w:t>
      </w:r>
      <w:r w:rsidR="00501561" w:rsidRPr="005B0E8B">
        <w:rPr>
          <w:rFonts w:ascii="Arial" w:eastAsia="Arial" w:hAnsi="Arial" w:cs="Arial"/>
          <w:lang w:val="en-US" w:eastAsia="en-US"/>
        </w:rPr>
        <w:t xml:space="preserve"> be consulted in this respect</w:t>
      </w:r>
      <w:r w:rsidR="004F1C80" w:rsidRPr="005B0E8B">
        <w:rPr>
          <w:rFonts w:ascii="Arial" w:eastAsia="Arial" w:hAnsi="Arial" w:cs="Arial"/>
          <w:lang w:val="en-US" w:eastAsia="en-US"/>
        </w:rPr>
        <w:t xml:space="preserve"> before signature of any </w:t>
      </w:r>
      <w:r w:rsidR="00622819">
        <w:rPr>
          <w:rFonts w:ascii="Arial" w:eastAsia="Arial" w:hAnsi="Arial" w:cs="Arial"/>
          <w:lang w:val="en-US" w:eastAsia="en-US"/>
        </w:rPr>
        <w:t>Research Contract</w:t>
      </w:r>
      <w:r w:rsidR="003530C0">
        <w:rPr>
          <w:rFonts w:ascii="Arial" w:eastAsia="Arial" w:hAnsi="Arial" w:cs="Arial"/>
          <w:lang w:val="en-US" w:eastAsia="en-US"/>
        </w:rPr>
        <w:t xml:space="preserve"> unless this responsibility has been delegated to IPMO by the Institution</w:t>
      </w:r>
      <w:r w:rsidR="00501561" w:rsidRPr="005B0E8B">
        <w:rPr>
          <w:rFonts w:ascii="Arial" w:eastAsia="Arial" w:hAnsi="Arial" w:cs="Arial"/>
          <w:lang w:val="en-US" w:eastAsia="en-US"/>
        </w:rPr>
        <w:t>.</w:t>
      </w:r>
      <w:r w:rsidR="005B0E8B" w:rsidRPr="005B0E8B">
        <w:rPr>
          <w:rFonts w:ascii="Arial" w:eastAsia="Arial" w:hAnsi="Arial" w:cs="Arial"/>
          <w:lang w:val="en-US" w:eastAsia="en-US"/>
        </w:rPr>
        <w:t>]</w:t>
      </w:r>
      <w:r w:rsidR="00501561">
        <w:rPr>
          <w:rFonts w:ascii="Arial" w:eastAsia="Arial" w:hAnsi="Arial" w:cs="Arial"/>
          <w:lang w:val="en-US" w:eastAsia="en-US"/>
        </w:rPr>
        <w:t xml:space="preserve"> </w:t>
      </w:r>
    </w:p>
    <w:p w14:paraId="31242425" w14:textId="77777777" w:rsidR="00501561" w:rsidRPr="00501561" w:rsidRDefault="00501561" w:rsidP="0047345A">
      <w:pPr>
        <w:tabs>
          <w:tab w:val="left" w:pos="851"/>
        </w:tabs>
        <w:spacing w:after="0" w:line="240" w:lineRule="auto"/>
        <w:ind w:left="851" w:hanging="851"/>
        <w:jc w:val="both"/>
        <w:rPr>
          <w:rFonts w:ascii="Arial" w:hAnsi="Arial" w:cs="Arial"/>
          <w:color w:val="000000" w:themeColor="text1"/>
          <w:lang w:val="en-US"/>
        </w:rPr>
      </w:pPr>
    </w:p>
    <w:p w14:paraId="0C7B53D8" w14:textId="0D13D462" w:rsidR="00C40DCE" w:rsidRDefault="00EC6B38" w:rsidP="00F85C53">
      <w:pPr>
        <w:tabs>
          <w:tab w:val="left" w:pos="851"/>
        </w:tabs>
        <w:spacing w:line="240" w:lineRule="auto"/>
        <w:ind w:left="851" w:hanging="851"/>
        <w:jc w:val="both"/>
        <w:rPr>
          <w:rFonts w:ascii="Arial" w:hAnsi="Arial"/>
          <w:noProof/>
          <w:szCs w:val="26"/>
        </w:rPr>
      </w:pPr>
      <w:r>
        <w:rPr>
          <w:rFonts w:ascii="Arial" w:hAnsi="Arial" w:cs="Arial"/>
        </w:rPr>
        <w:t>7</w:t>
      </w:r>
      <w:r w:rsidR="00F85C53">
        <w:rPr>
          <w:rFonts w:ascii="Arial" w:hAnsi="Arial" w:cs="Arial"/>
        </w:rPr>
        <w:t>.</w:t>
      </w:r>
      <w:r w:rsidR="002469A9">
        <w:rPr>
          <w:rFonts w:ascii="Arial" w:hAnsi="Arial" w:cs="Arial"/>
        </w:rPr>
        <w:t>6</w:t>
      </w:r>
      <w:r w:rsidR="00F85C53">
        <w:rPr>
          <w:rFonts w:ascii="Arial" w:hAnsi="Arial" w:cs="Arial"/>
        </w:rPr>
        <w:t>.</w:t>
      </w:r>
      <w:r w:rsidR="00F85C53">
        <w:rPr>
          <w:rFonts w:ascii="Arial" w:hAnsi="Arial" w:cs="Arial"/>
        </w:rPr>
        <w:tab/>
      </w:r>
      <w:r w:rsidR="00C40DCE" w:rsidRPr="00F85C53">
        <w:rPr>
          <w:rFonts w:ascii="Arial" w:hAnsi="Arial"/>
          <w:b/>
          <w:noProof/>
          <w:szCs w:val="26"/>
        </w:rPr>
        <w:t>Approval</w:t>
      </w:r>
      <w:r w:rsidR="00C40DCE" w:rsidRPr="00B427A5">
        <w:rPr>
          <w:rFonts w:ascii="Arial" w:hAnsi="Arial"/>
          <w:noProof/>
          <w:szCs w:val="26"/>
        </w:rPr>
        <w:t>.</w:t>
      </w:r>
      <w:r w:rsidR="00C40DCE">
        <w:rPr>
          <w:rFonts w:ascii="Arial" w:hAnsi="Arial"/>
          <w:noProof/>
          <w:szCs w:val="26"/>
        </w:rPr>
        <w:t xml:space="preserve"> [</w:t>
      </w:r>
      <w:r w:rsidR="00C40DCE" w:rsidRPr="00F85C53">
        <w:rPr>
          <w:rFonts w:ascii="Arial" w:hAnsi="Arial"/>
          <w:b/>
          <w:noProof/>
          <w:szCs w:val="26"/>
        </w:rPr>
        <w:t>Option 1</w:t>
      </w:r>
      <w:r w:rsidR="00C40DCE">
        <w:rPr>
          <w:rFonts w:ascii="Arial" w:hAnsi="Arial"/>
          <w:noProof/>
          <w:szCs w:val="26"/>
        </w:rPr>
        <w:t xml:space="preserve">: </w:t>
      </w:r>
      <w:r w:rsidR="00C40DCE">
        <w:rPr>
          <w:rFonts w:ascii="Arial" w:hAnsi="Arial" w:cs="Arial"/>
        </w:rPr>
        <w:t>P</w:t>
      </w:r>
      <w:r w:rsidR="00C40DCE" w:rsidRPr="00CA35F6">
        <w:rPr>
          <w:rFonts w:ascii="Arial" w:hAnsi="Arial" w:cs="Arial"/>
        </w:rPr>
        <w:t xml:space="preserve">roposed </w:t>
      </w:r>
      <w:r w:rsidR="00C40DCE">
        <w:rPr>
          <w:rFonts w:ascii="Arial" w:hAnsi="Arial" w:cs="Arial"/>
        </w:rPr>
        <w:t>Research Contract</w:t>
      </w:r>
      <w:r w:rsidR="00C40DCE" w:rsidRPr="00CA35F6">
        <w:rPr>
          <w:rFonts w:ascii="Arial" w:hAnsi="Arial" w:cs="Arial"/>
        </w:rPr>
        <w:t xml:space="preserve"> and other legal statements concerning the Institution’s </w:t>
      </w:r>
      <w:r w:rsidR="00AA45D7">
        <w:rPr>
          <w:rFonts w:ascii="Arial" w:hAnsi="Arial" w:cs="Arial"/>
        </w:rPr>
        <w:t>IPR</w:t>
      </w:r>
      <w:r w:rsidR="00C40DCE">
        <w:rPr>
          <w:rFonts w:ascii="Arial" w:hAnsi="Arial" w:cs="Arial"/>
        </w:rPr>
        <w:t>s shall comply with the provisions of this Policy.  Any variance from this Policy must be approved by the Senior Responsible Officer.]  [</w:t>
      </w:r>
      <w:r w:rsidR="00C40DCE" w:rsidRPr="00F85C53">
        <w:rPr>
          <w:rFonts w:ascii="Arial" w:hAnsi="Arial" w:cs="Arial"/>
          <w:b/>
        </w:rPr>
        <w:t>Option 2</w:t>
      </w:r>
      <w:r w:rsidR="00C40DCE">
        <w:rPr>
          <w:rFonts w:ascii="Arial" w:hAnsi="Arial" w:cs="Arial"/>
        </w:rPr>
        <w:t xml:space="preserve">: </w:t>
      </w:r>
      <w:r w:rsidR="00C40DCE" w:rsidRPr="003839D9">
        <w:rPr>
          <w:rFonts w:ascii="Arial" w:hAnsi="Arial"/>
          <w:noProof/>
          <w:szCs w:val="26"/>
        </w:rPr>
        <w:t>Before signing, the full copy of the proposed</w:t>
      </w:r>
      <w:r w:rsidR="00C40DCE" w:rsidRPr="006A7499">
        <w:rPr>
          <w:rFonts w:ascii="Arial" w:hAnsi="Arial"/>
          <w:noProof/>
          <w:szCs w:val="26"/>
        </w:rPr>
        <w:t xml:space="preserve"> </w:t>
      </w:r>
      <w:r w:rsidR="00C40DCE">
        <w:rPr>
          <w:rFonts w:ascii="Arial" w:hAnsi="Arial" w:cs="Arial"/>
        </w:rPr>
        <w:t>Research Contract</w:t>
      </w:r>
      <w:r w:rsidR="00C40DCE" w:rsidRPr="006A7499">
        <w:rPr>
          <w:rFonts w:ascii="Arial" w:hAnsi="Arial"/>
          <w:noProof/>
          <w:szCs w:val="26"/>
        </w:rPr>
        <w:t xml:space="preserve"> and other legal statements concerning the Institution’s </w:t>
      </w:r>
      <w:r w:rsidR="00AA45D7">
        <w:rPr>
          <w:rFonts w:ascii="Arial" w:hAnsi="Arial"/>
          <w:noProof/>
          <w:szCs w:val="26"/>
        </w:rPr>
        <w:t>IPR</w:t>
      </w:r>
      <w:r w:rsidR="00C40DCE" w:rsidRPr="006A7499">
        <w:rPr>
          <w:rFonts w:ascii="Arial" w:hAnsi="Arial"/>
          <w:noProof/>
          <w:szCs w:val="26"/>
        </w:rPr>
        <w:t xml:space="preserve">s shall be submitted to </w:t>
      </w:r>
      <w:r w:rsidR="00C40DCE">
        <w:rPr>
          <w:rFonts w:ascii="Arial" w:hAnsi="Arial"/>
          <w:noProof/>
          <w:szCs w:val="26"/>
        </w:rPr>
        <w:t xml:space="preserve">IPMO for advice and approval by </w:t>
      </w:r>
      <w:r w:rsidR="00C40DCE" w:rsidRPr="006A7499">
        <w:rPr>
          <w:rFonts w:ascii="Arial" w:hAnsi="Arial"/>
          <w:noProof/>
          <w:szCs w:val="26"/>
        </w:rPr>
        <w:t xml:space="preserve">the </w:t>
      </w:r>
      <w:r w:rsidR="00C40DCE">
        <w:rPr>
          <w:rFonts w:ascii="Arial" w:hAnsi="Arial" w:cs="Arial"/>
        </w:rPr>
        <w:t>Senior Responsible Officer, unless this responsibility has been delegated in writing to IPMO by the Institution</w:t>
      </w:r>
      <w:r w:rsidR="00C40DCE">
        <w:rPr>
          <w:rFonts w:ascii="Arial" w:hAnsi="Arial"/>
          <w:noProof/>
          <w:szCs w:val="26"/>
        </w:rPr>
        <w:t>].</w:t>
      </w:r>
    </w:p>
    <w:p w14:paraId="4CE5915D" w14:textId="1C11962D" w:rsidR="00C40DCE" w:rsidRDefault="00EC6B38" w:rsidP="00FC660B">
      <w:pPr>
        <w:tabs>
          <w:tab w:val="left" w:pos="851"/>
        </w:tabs>
        <w:spacing w:after="0" w:line="240" w:lineRule="auto"/>
        <w:ind w:left="851" w:hanging="851"/>
        <w:jc w:val="both"/>
        <w:rPr>
          <w:rFonts w:ascii="Arial" w:eastAsiaTheme="minorHAnsi" w:hAnsi="Arial" w:cs="Arial"/>
          <w:color w:val="000000"/>
          <w:lang w:val="en-US" w:eastAsia="en-US"/>
        </w:rPr>
      </w:pPr>
      <w:r>
        <w:rPr>
          <w:rFonts w:ascii="Arial" w:hAnsi="Arial" w:cs="Arial"/>
          <w:szCs w:val="24"/>
        </w:rPr>
        <w:t>7</w:t>
      </w:r>
      <w:r w:rsidR="00C40DCE" w:rsidRPr="00B237E2">
        <w:rPr>
          <w:rFonts w:ascii="Arial" w:hAnsi="Arial" w:cs="Arial"/>
          <w:szCs w:val="24"/>
        </w:rPr>
        <w:t>.</w:t>
      </w:r>
      <w:r w:rsidR="002469A9" w:rsidRPr="00B237E2">
        <w:rPr>
          <w:rFonts w:ascii="Arial" w:hAnsi="Arial" w:cs="Arial"/>
          <w:szCs w:val="24"/>
        </w:rPr>
        <w:t>7</w:t>
      </w:r>
      <w:r w:rsidR="00C40DCE" w:rsidRPr="00B237E2">
        <w:rPr>
          <w:rFonts w:ascii="Arial" w:hAnsi="Arial" w:cs="Arial"/>
          <w:szCs w:val="24"/>
        </w:rPr>
        <w:t>.</w:t>
      </w:r>
      <w:r w:rsidR="00C40DCE" w:rsidRPr="00B237E2">
        <w:rPr>
          <w:rFonts w:ascii="Arial" w:hAnsi="Arial" w:cs="Arial"/>
          <w:b/>
          <w:szCs w:val="24"/>
        </w:rPr>
        <w:t xml:space="preserve">  </w:t>
      </w:r>
      <w:r w:rsidR="00C40DCE">
        <w:rPr>
          <w:rFonts w:ascii="Arial" w:hAnsi="Arial" w:cs="Arial"/>
          <w:b/>
          <w:color w:val="0070C0"/>
          <w:sz w:val="24"/>
          <w:szCs w:val="24"/>
        </w:rPr>
        <w:tab/>
      </w:r>
      <w:r w:rsidR="00C40DCE" w:rsidRPr="00B237E2">
        <w:rPr>
          <w:rFonts w:ascii="Arial" w:hAnsi="Arial" w:cs="Arial"/>
          <w:b/>
          <w:szCs w:val="24"/>
        </w:rPr>
        <w:t>Basic Principles</w:t>
      </w:r>
      <w:r w:rsidR="008262B8" w:rsidRPr="00B237E2">
        <w:rPr>
          <w:rFonts w:ascii="Arial" w:hAnsi="Arial" w:cs="Arial"/>
          <w:szCs w:val="24"/>
        </w:rPr>
        <w:t>.</w:t>
      </w:r>
      <w:r w:rsidR="008262B8" w:rsidRPr="00B237E2">
        <w:rPr>
          <w:rFonts w:ascii="Arial" w:hAnsi="Arial" w:cs="Arial"/>
          <w:b/>
          <w:szCs w:val="24"/>
        </w:rPr>
        <w:t xml:space="preserve"> </w:t>
      </w:r>
      <w:r w:rsidR="00C40DCE" w:rsidRPr="00A10B40">
        <w:rPr>
          <w:rFonts w:ascii="Arial" w:eastAsiaTheme="minorHAnsi" w:hAnsi="Arial" w:cs="Arial"/>
          <w:color w:val="000000"/>
          <w:lang w:val="en-US" w:eastAsia="en-US"/>
        </w:rPr>
        <w:t xml:space="preserve">The </w:t>
      </w:r>
      <w:r w:rsidR="00C40DCE">
        <w:rPr>
          <w:rFonts w:ascii="Arial" w:eastAsiaTheme="minorHAnsi" w:hAnsi="Arial" w:cs="Arial"/>
          <w:color w:val="000000"/>
          <w:lang w:val="en-US" w:eastAsia="en-US"/>
        </w:rPr>
        <w:t xml:space="preserve">IP clauses in all Research Contracts shall </w:t>
      </w:r>
      <w:proofErr w:type="gramStart"/>
      <w:r w:rsidR="00C40DCE">
        <w:rPr>
          <w:rFonts w:ascii="Arial" w:eastAsiaTheme="minorHAnsi" w:hAnsi="Arial" w:cs="Arial"/>
          <w:color w:val="000000"/>
          <w:lang w:val="en-US" w:eastAsia="en-US"/>
        </w:rPr>
        <w:t>the governed</w:t>
      </w:r>
      <w:proofErr w:type="gramEnd"/>
      <w:r w:rsidR="00C40DCE">
        <w:rPr>
          <w:rFonts w:ascii="Arial" w:eastAsiaTheme="minorHAnsi" w:hAnsi="Arial" w:cs="Arial"/>
          <w:color w:val="000000"/>
          <w:lang w:val="en-US" w:eastAsia="en-US"/>
        </w:rPr>
        <w:t xml:space="preserve"> by the following basic principles: </w:t>
      </w:r>
      <w:r w:rsidR="00C40DCE" w:rsidRPr="00A10B40">
        <w:rPr>
          <w:rFonts w:ascii="Arial" w:eastAsiaTheme="minorHAnsi" w:hAnsi="Arial" w:cs="Arial"/>
          <w:color w:val="000000"/>
          <w:lang w:val="en-US" w:eastAsia="en-US"/>
        </w:rPr>
        <w:t xml:space="preserve"> </w:t>
      </w:r>
    </w:p>
    <w:p w14:paraId="5AC636BC" w14:textId="77777777" w:rsidR="00FC660B" w:rsidRDefault="00FC660B" w:rsidP="00FC660B">
      <w:pPr>
        <w:tabs>
          <w:tab w:val="left" w:pos="851"/>
        </w:tabs>
        <w:spacing w:after="0" w:line="240" w:lineRule="auto"/>
        <w:ind w:left="851" w:hanging="851"/>
        <w:jc w:val="both"/>
        <w:rPr>
          <w:rFonts w:ascii="Arial" w:eastAsiaTheme="minorHAnsi" w:hAnsi="Arial" w:cs="Arial"/>
          <w:color w:val="000000"/>
          <w:lang w:val="en-US" w:eastAsia="en-US"/>
        </w:rPr>
      </w:pPr>
    </w:p>
    <w:p w14:paraId="7A017E49" w14:textId="47215A33" w:rsidR="00C40DCE" w:rsidRPr="00A10B40" w:rsidRDefault="00EC6B38" w:rsidP="00FC660B">
      <w:pPr>
        <w:autoSpaceDE w:val="0"/>
        <w:autoSpaceDN w:val="0"/>
        <w:adjustRightInd w:val="0"/>
        <w:spacing w:after="148" w:line="240" w:lineRule="auto"/>
        <w:ind w:left="1701" w:hanging="850"/>
        <w:jc w:val="both"/>
        <w:rPr>
          <w:rFonts w:ascii="Arial" w:eastAsiaTheme="minorHAnsi" w:hAnsi="Arial" w:cs="Arial"/>
          <w:color w:val="000000"/>
          <w:lang w:val="en-US" w:eastAsia="en-US"/>
        </w:rPr>
      </w:pPr>
      <w:r>
        <w:rPr>
          <w:rFonts w:ascii="Arial" w:eastAsiaTheme="minorHAnsi" w:hAnsi="Arial" w:cs="Arial"/>
          <w:color w:val="000000"/>
          <w:lang w:val="en-US" w:eastAsia="en-US"/>
        </w:rPr>
        <w:t>7</w:t>
      </w:r>
      <w:r w:rsidR="00C40DCE">
        <w:rPr>
          <w:rFonts w:ascii="Arial" w:eastAsiaTheme="minorHAnsi" w:hAnsi="Arial" w:cs="Arial"/>
          <w:color w:val="000000"/>
          <w:lang w:val="en-US" w:eastAsia="en-US"/>
        </w:rPr>
        <w:t>.</w:t>
      </w:r>
      <w:r w:rsidR="002469A9">
        <w:rPr>
          <w:rFonts w:ascii="Arial" w:eastAsiaTheme="minorHAnsi" w:hAnsi="Arial" w:cs="Arial"/>
          <w:color w:val="000000"/>
          <w:lang w:val="en-US" w:eastAsia="en-US"/>
        </w:rPr>
        <w:t>7</w:t>
      </w:r>
      <w:r w:rsidR="00C40DCE">
        <w:rPr>
          <w:rFonts w:ascii="Arial" w:eastAsiaTheme="minorHAnsi" w:hAnsi="Arial" w:cs="Arial"/>
          <w:color w:val="000000"/>
          <w:lang w:val="en-US" w:eastAsia="en-US"/>
        </w:rPr>
        <w:t>.1.</w:t>
      </w:r>
      <w:r w:rsidR="00C40DCE">
        <w:rPr>
          <w:rFonts w:ascii="Arial" w:eastAsiaTheme="minorHAnsi" w:hAnsi="Arial" w:cs="Arial"/>
          <w:color w:val="000000"/>
          <w:lang w:val="en-US" w:eastAsia="en-US"/>
        </w:rPr>
        <w:tab/>
      </w:r>
      <w:r w:rsidR="00C40DCE" w:rsidRPr="00A10B40">
        <w:rPr>
          <w:rFonts w:ascii="Arial" w:eastAsiaTheme="minorHAnsi" w:hAnsi="Arial" w:cs="Arial"/>
          <w:b/>
          <w:color w:val="000000"/>
          <w:lang w:val="en-US" w:eastAsia="en-US"/>
        </w:rPr>
        <w:t>Concluded from the outset</w:t>
      </w:r>
      <w:r w:rsidR="00C40DCE">
        <w:rPr>
          <w:rFonts w:ascii="Arial" w:eastAsiaTheme="minorHAnsi" w:hAnsi="Arial" w:cs="Arial"/>
          <w:color w:val="000000"/>
          <w:lang w:val="en-US" w:eastAsia="en-US"/>
        </w:rPr>
        <w:t xml:space="preserve">.  </w:t>
      </w:r>
      <w:r w:rsidR="008262B8">
        <w:rPr>
          <w:rFonts w:ascii="Arial" w:eastAsiaTheme="minorHAnsi" w:hAnsi="Arial" w:cs="Arial"/>
          <w:color w:val="000000"/>
          <w:lang w:val="en-US" w:eastAsia="en-US"/>
        </w:rPr>
        <w:t xml:space="preserve">A </w:t>
      </w:r>
      <w:r w:rsidR="00C40DCE">
        <w:rPr>
          <w:rFonts w:ascii="Arial" w:eastAsiaTheme="minorHAnsi" w:hAnsi="Arial" w:cs="Arial"/>
          <w:color w:val="000000"/>
          <w:lang w:val="en-US" w:eastAsia="en-US"/>
        </w:rPr>
        <w:t>Research Contract must be executed</w:t>
      </w:r>
      <w:r w:rsidR="00C40DCE" w:rsidRPr="00A10B40">
        <w:rPr>
          <w:rFonts w:ascii="Arial" w:eastAsiaTheme="minorHAnsi" w:hAnsi="Arial" w:cs="Arial"/>
          <w:color w:val="000000"/>
          <w:lang w:val="en-US" w:eastAsia="en-US"/>
        </w:rPr>
        <w:t xml:space="preserve"> in writing </w:t>
      </w:r>
      <w:r w:rsidR="00C40DCE">
        <w:rPr>
          <w:rFonts w:ascii="Arial" w:eastAsiaTheme="minorHAnsi" w:hAnsi="Arial" w:cs="Arial"/>
          <w:color w:val="000000"/>
          <w:lang w:val="en-US" w:eastAsia="en-US"/>
        </w:rPr>
        <w:t xml:space="preserve">and signed </w:t>
      </w:r>
      <w:r w:rsidR="00C40DCE" w:rsidRPr="00A10B40">
        <w:rPr>
          <w:rFonts w:ascii="Arial" w:eastAsiaTheme="minorHAnsi" w:hAnsi="Arial" w:cs="Arial"/>
          <w:color w:val="000000"/>
          <w:lang w:val="en-US" w:eastAsia="en-US"/>
        </w:rPr>
        <w:t xml:space="preserve">by </w:t>
      </w:r>
      <w:r w:rsidR="00C40DCE">
        <w:rPr>
          <w:rFonts w:ascii="Arial" w:eastAsiaTheme="minorHAnsi" w:hAnsi="Arial" w:cs="Arial"/>
          <w:color w:val="000000"/>
          <w:lang w:val="en-US" w:eastAsia="en-US"/>
        </w:rPr>
        <w:t>the Institution and the external party(</w:t>
      </w:r>
      <w:proofErr w:type="spellStart"/>
      <w:r w:rsidR="00C40DCE">
        <w:rPr>
          <w:rFonts w:ascii="Arial" w:eastAsiaTheme="minorHAnsi" w:hAnsi="Arial" w:cs="Arial"/>
          <w:color w:val="000000"/>
          <w:lang w:val="en-US" w:eastAsia="en-US"/>
        </w:rPr>
        <w:t>ies</w:t>
      </w:r>
      <w:proofErr w:type="spellEnd"/>
      <w:r w:rsidR="00C40DCE">
        <w:rPr>
          <w:rFonts w:ascii="Arial" w:eastAsiaTheme="minorHAnsi" w:hAnsi="Arial" w:cs="Arial"/>
          <w:color w:val="000000"/>
          <w:lang w:val="en-US" w:eastAsia="en-US"/>
        </w:rPr>
        <w:t>)/sponsor(s)</w:t>
      </w:r>
      <w:r w:rsidR="00C40DCE" w:rsidRPr="00A10B40">
        <w:rPr>
          <w:rFonts w:ascii="Arial" w:eastAsiaTheme="minorHAnsi" w:hAnsi="Arial" w:cs="Arial"/>
          <w:color w:val="000000"/>
          <w:lang w:val="en-US" w:eastAsia="en-US"/>
        </w:rPr>
        <w:t xml:space="preserve"> prior to the commencement of any </w:t>
      </w:r>
      <w:r w:rsidR="008262B8">
        <w:rPr>
          <w:rFonts w:ascii="Arial" w:eastAsiaTheme="minorHAnsi" w:hAnsi="Arial" w:cs="Arial"/>
          <w:color w:val="000000"/>
          <w:lang w:val="en-US" w:eastAsia="en-US"/>
        </w:rPr>
        <w:t>R</w:t>
      </w:r>
      <w:r w:rsidR="00C40DCE" w:rsidRPr="00A10B40">
        <w:rPr>
          <w:rFonts w:ascii="Arial" w:eastAsiaTheme="minorHAnsi" w:hAnsi="Arial" w:cs="Arial"/>
          <w:color w:val="000000"/>
          <w:lang w:val="en-US" w:eastAsia="en-US"/>
        </w:rPr>
        <w:t>esearch</w:t>
      </w:r>
      <w:r w:rsidR="008262B8">
        <w:rPr>
          <w:rFonts w:ascii="Arial" w:eastAsiaTheme="minorHAnsi" w:hAnsi="Arial" w:cs="Arial"/>
          <w:color w:val="000000"/>
          <w:lang w:val="en-US" w:eastAsia="en-US"/>
        </w:rPr>
        <w:t xml:space="preserve"> Project</w:t>
      </w:r>
      <w:r w:rsidR="00C40DCE" w:rsidRPr="00A10B40">
        <w:rPr>
          <w:rFonts w:ascii="Arial" w:eastAsiaTheme="minorHAnsi" w:hAnsi="Arial" w:cs="Arial"/>
          <w:color w:val="000000"/>
          <w:lang w:val="en-US" w:eastAsia="en-US"/>
        </w:rPr>
        <w:t xml:space="preserve"> and, as appropriate and without limitation, </w:t>
      </w:r>
      <w:r w:rsidR="00C40DCE">
        <w:rPr>
          <w:rFonts w:ascii="Arial" w:eastAsiaTheme="minorHAnsi" w:hAnsi="Arial" w:cs="Arial"/>
          <w:color w:val="000000"/>
          <w:lang w:val="en-US" w:eastAsia="en-US"/>
        </w:rPr>
        <w:t xml:space="preserve">must </w:t>
      </w:r>
      <w:r w:rsidR="00C40DCE" w:rsidRPr="00A10B40">
        <w:rPr>
          <w:rFonts w:ascii="Arial" w:eastAsiaTheme="minorHAnsi" w:hAnsi="Arial" w:cs="Arial"/>
          <w:color w:val="000000"/>
          <w:lang w:val="en-US" w:eastAsia="en-US"/>
        </w:rPr>
        <w:t xml:space="preserve">contain terms relating to ownership, management and use of </w:t>
      </w:r>
      <w:r w:rsidR="00C40DCE">
        <w:rPr>
          <w:rFonts w:ascii="Arial" w:eastAsiaTheme="minorHAnsi" w:hAnsi="Arial" w:cs="Arial"/>
          <w:color w:val="000000"/>
          <w:lang w:val="en-US" w:eastAsia="en-US"/>
        </w:rPr>
        <w:t>IP</w:t>
      </w:r>
      <w:r w:rsidR="008262B8">
        <w:rPr>
          <w:rFonts w:ascii="Arial" w:eastAsiaTheme="minorHAnsi" w:hAnsi="Arial" w:cs="Arial"/>
          <w:color w:val="000000"/>
          <w:lang w:val="en-US" w:eastAsia="en-US"/>
        </w:rPr>
        <w:t xml:space="preserve"> arising from the Research Project as well as any Background IP</w:t>
      </w:r>
      <w:r w:rsidR="00C40DCE" w:rsidRPr="00A10B40">
        <w:rPr>
          <w:rFonts w:ascii="Arial" w:eastAsiaTheme="minorHAnsi" w:hAnsi="Arial" w:cs="Arial"/>
          <w:color w:val="000000"/>
          <w:lang w:val="en-US" w:eastAsia="en-US"/>
        </w:rPr>
        <w:t xml:space="preserve">. </w:t>
      </w:r>
    </w:p>
    <w:p w14:paraId="2656A0C5" w14:textId="19E56334" w:rsidR="00C40DCE" w:rsidRDefault="00EC6B38" w:rsidP="00FC660B">
      <w:pPr>
        <w:autoSpaceDE w:val="0"/>
        <w:autoSpaceDN w:val="0"/>
        <w:adjustRightInd w:val="0"/>
        <w:spacing w:after="148" w:line="240" w:lineRule="auto"/>
        <w:ind w:left="1701" w:hanging="850"/>
        <w:jc w:val="both"/>
        <w:rPr>
          <w:rFonts w:ascii="Arial" w:eastAsiaTheme="minorHAnsi" w:hAnsi="Arial" w:cs="Arial"/>
          <w:color w:val="000000"/>
          <w:lang w:val="en-US" w:eastAsia="en-US"/>
        </w:rPr>
      </w:pPr>
      <w:r>
        <w:rPr>
          <w:rFonts w:ascii="Arial" w:eastAsiaTheme="minorHAnsi" w:hAnsi="Arial" w:cs="Arial"/>
          <w:color w:val="000000"/>
          <w:lang w:val="en-US" w:eastAsia="en-US"/>
        </w:rPr>
        <w:t>7</w:t>
      </w:r>
      <w:r w:rsidR="00C40DCE">
        <w:rPr>
          <w:rFonts w:ascii="Arial" w:eastAsiaTheme="minorHAnsi" w:hAnsi="Arial" w:cs="Arial"/>
          <w:color w:val="000000"/>
          <w:lang w:val="en-US" w:eastAsia="en-US"/>
        </w:rPr>
        <w:t>.</w:t>
      </w:r>
      <w:r w:rsidR="002469A9">
        <w:rPr>
          <w:rFonts w:ascii="Arial" w:eastAsiaTheme="minorHAnsi" w:hAnsi="Arial" w:cs="Arial"/>
          <w:color w:val="000000"/>
          <w:lang w:val="en-US" w:eastAsia="en-US"/>
        </w:rPr>
        <w:t>7</w:t>
      </w:r>
      <w:r w:rsidR="00C40DCE">
        <w:rPr>
          <w:rFonts w:ascii="Arial" w:eastAsiaTheme="minorHAnsi" w:hAnsi="Arial" w:cs="Arial"/>
          <w:color w:val="000000"/>
          <w:lang w:val="en-US" w:eastAsia="en-US"/>
        </w:rPr>
        <w:t>.2.</w:t>
      </w:r>
      <w:r w:rsidR="00C40DCE">
        <w:rPr>
          <w:rFonts w:ascii="Arial" w:eastAsiaTheme="minorHAnsi" w:hAnsi="Arial" w:cs="Arial"/>
          <w:color w:val="000000"/>
          <w:lang w:val="en-US" w:eastAsia="en-US"/>
        </w:rPr>
        <w:tab/>
      </w:r>
      <w:r w:rsidR="00C40DCE" w:rsidRPr="001F1A82">
        <w:rPr>
          <w:rFonts w:ascii="Arial" w:eastAsiaTheme="minorHAnsi" w:hAnsi="Arial" w:cs="Arial"/>
          <w:b/>
          <w:color w:val="000000"/>
          <w:lang w:val="en-US" w:eastAsia="en-US"/>
        </w:rPr>
        <w:t>Background IP</w:t>
      </w:r>
      <w:r w:rsidR="00C40DCE">
        <w:rPr>
          <w:rFonts w:ascii="Arial" w:eastAsiaTheme="minorHAnsi" w:hAnsi="Arial" w:cs="Arial"/>
          <w:color w:val="000000"/>
          <w:lang w:val="en-US" w:eastAsia="en-US"/>
        </w:rPr>
        <w:t xml:space="preserve">.  All Institution Background IP must be properly recorded and declared prior to the commencement of a Research Contract and </w:t>
      </w:r>
      <w:proofErr w:type="gramStart"/>
      <w:r w:rsidR="00C40DCE">
        <w:rPr>
          <w:rFonts w:ascii="Arial" w:eastAsiaTheme="minorHAnsi" w:hAnsi="Arial" w:cs="Arial"/>
          <w:color w:val="000000"/>
          <w:lang w:val="en-US" w:eastAsia="en-US"/>
        </w:rPr>
        <w:t>belongs</w:t>
      </w:r>
      <w:proofErr w:type="gramEnd"/>
      <w:r w:rsidR="00C40DCE">
        <w:rPr>
          <w:rFonts w:ascii="Arial" w:eastAsiaTheme="minorHAnsi" w:hAnsi="Arial" w:cs="Arial"/>
          <w:color w:val="000000"/>
          <w:lang w:val="en-US" w:eastAsia="en-US"/>
        </w:rPr>
        <w:t xml:space="preserve"> to the Institution.  Similarly, Background IP of the external party/sponsor, belongs to such party or sponsor.  Use of such Background IP requires express written permission.</w:t>
      </w:r>
    </w:p>
    <w:p w14:paraId="64626EEB" w14:textId="32D6C8B2" w:rsidR="00C40DCE" w:rsidRDefault="00EC6B38" w:rsidP="007B6C9A">
      <w:pPr>
        <w:autoSpaceDE w:val="0"/>
        <w:autoSpaceDN w:val="0"/>
        <w:adjustRightInd w:val="0"/>
        <w:spacing w:after="148" w:line="240" w:lineRule="auto"/>
        <w:ind w:left="1701" w:hanging="850"/>
        <w:jc w:val="both"/>
        <w:rPr>
          <w:rFonts w:ascii="Arial" w:eastAsiaTheme="minorHAnsi" w:hAnsi="Arial" w:cs="Arial"/>
          <w:color w:val="000000"/>
          <w:lang w:val="en-US" w:eastAsia="en-US"/>
        </w:rPr>
      </w:pPr>
      <w:r>
        <w:rPr>
          <w:rFonts w:ascii="Arial" w:eastAsiaTheme="minorHAnsi" w:hAnsi="Arial" w:cs="Arial"/>
          <w:color w:val="000000"/>
          <w:lang w:val="en-US" w:eastAsia="en-US"/>
        </w:rPr>
        <w:t>7</w:t>
      </w:r>
      <w:r w:rsidR="00C40DCE">
        <w:rPr>
          <w:rFonts w:ascii="Arial" w:eastAsiaTheme="minorHAnsi" w:hAnsi="Arial" w:cs="Arial"/>
          <w:color w:val="000000"/>
          <w:lang w:val="en-US" w:eastAsia="en-US"/>
        </w:rPr>
        <w:t>.</w:t>
      </w:r>
      <w:r w:rsidR="002469A9">
        <w:rPr>
          <w:rFonts w:ascii="Arial" w:eastAsiaTheme="minorHAnsi" w:hAnsi="Arial" w:cs="Arial"/>
          <w:color w:val="000000"/>
          <w:lang w:val="en-US" w:eastAsia="en-US"/>
        </w:rPr>
        <w:t>7</w:t>
      </w:r>
      <w:r w:rsidR="00C40DCE">
        <w:rPr>
          <w:rFonts w:ascii="Arial" w:eastAsiaTheme="minorHAnsi" w:hAnsi="Arial" w:cs="Arial"/>
          <w:color w:val="000000"/>
          <w:lang w:val="en-US" w:eastAsia="en-US"/>
        </w:rPr>
        <w:t xml:space="preserve">.3. </w:t>
      </w:r>
      <w:r w:rsidR="00C40DCE">
        <w:rPr>
          <w:rFonts w:ascii="Arial" w:eastAsiaTheme="minorHAnsi" w:hAnsi="Arial" w:cs="Arial"/>
          <w:color w:val="000000"/>
          <w:lang w:val="en-US" w:eastAsia="en-US"/>
        </w:rPr>
        <w:tab/>
      </w:r>
      <w:r w:rsidR="005D19B9" w:rsidRPr="00D763D4">
        <w:rPr>
          <w:rFonts w:ascii="Arial" w:eastAsiaTheme="minorHAnsi" w:hAnsi="Arial" w:cs="Arial"/>
          <w:b/>
          <w:color w:val="000000"/>
          <w:lang w:val="en-US" w:eastAsia="en-US"/>
        </w:rPr>
        <w:t>Foreground IP</w:t>
      </w:r>
      <w:r w:rsidR="005D19B9">
        <w:rPr>
          <w:rFonts w:ascii="Arial" w:eastAsiaTheme="minorHAnsi" w:hAnsi="Arial" w:cs="Arial"/>
          <w:color w:val="000000"/>
          <w:lang w:val="en-US" w:eastAsia="en-US"/>
        </w:rPr>
        <w:t xml:space="preserve"> (</w:t>
      </w:r>
      <w:r w:rsidR="008262B8">
        <w:rPr>
          <w:rFonts w:ascii="Arial" w:eastAsiaTheme="minorHAnsi" w:hAnsi="Arial" w:cs="Arial"/>
          <w:b/>
          <w:color w:val="000000"/>
          <w:lang w:val="en-US" w:eastAsia="en-US"/>
        </w:rPr>
        <w:t xml:space="preserve">IP </w:t>
      </w:r>
      <w:r w:rsidR="0010592E">
        <w:rPr>
          <w:rFonts w:ascii="Arial" w:eastAsiaTheme="minorHAnsi" w:hAnsi="Arial" w:cs="Arial"/>
          <w:b/>
          <w:color w:val="000000"/>
          <w:lang w:val="en-US" w:eastAsia="en-US"/>
        </w:rPr>
        <w:t>a</w:t>
      </w:r>
      <w:r w:rsidR="008262B8">
        <w:rPr>
          <w:rFonts w:ascii="Arial" w:eastAsiaTheme="minorHAnsi" w:hAnsi="Arial" w:cs="Arial"/>
          <w:b/>
          <w:color w:val="000000"/>
          <w:lang w:val="en-US" w:eastAsia="en-US"/>
        </w:rPr>
        <w:t>rising from the Research Contract</w:t>
      </w:r>
      <w:r w:rsidR="005D19B9">
        <w:rPr>
          <w:rFonts w:ascii="Arial" w:eastAsiaTheme="minorHAnsi" w:hAnsi="Arial" w:cs="Arial"/>
          <w:b/>
          <w:color w:val="000000"/>
          <w:lang w:val="en-US" w:eastAsia="en-US"/>
        </w:rPr>
        <w:t>)</w:t>
      </w:r>
      <w:r w:rsidR="00C40DCE" w:rsidRPr="007B7700">
        <w:rPr>
          <w:rFonts w:ascii="Arial" w:eastAsiaTheme="minorHAnsi" w:hAnsi="Arial" w:cs="Arial"/>
          <w:color w:val="000000"/>
          <w:lang w:val="en-US" w:eastAsia="en-US"/>
        </w:rPr>
        <w:t>.</w:t>
      </w:r>
      <w:r w:rsidR="00C40DCE">
        <w:rPr>
          <w:rFonts w:ascii="Arial" w:eastAsiaTheme="minorHAnsi" w:hAnsi="Arial" w:cs="Arial"/>
          <w:b/>
          <w:color w:val="000000"/>
          <w:lang w:val="en-US" w:eastAsia="en-US"/>
        </w:rPr>
        <w:t xml:space="preserve">  </w:t>
      </w:r>
      <w:r w:rsidR="00C40DCE">
        <w:rPr>
          <w:rFonts w:ascii="Arial" w:eastAsiaTheme="minorHAnsi" w:hAnsi="Arial" w:cs="Arial"/>
          <w:color w:val="000000"/>
          <w:lang w:val="en-US" w:eastAsia="en-US"/>
        </w:rPr>
        <w:t xml:space="preserve">IP </w:t>
      </w:r>
      <w:r w:rsidR="00D01941">
        <w:rPr>
          <w:rFonts w:ascii="Arial" w:eastAsiaTheme="minorHAnsi" w:hAnsi="Arial" w:cs="Arial"/>
          <w:color w:val="000000"/>
          <w:lang w:val="en-US" w:eastAsia="en-US"/>
        </w:rPr>
        <w:t xml:space="preserve">generated </w:t>
      </w:r>
      <w:r w:rsidR="008262B8">
        <w:rPr>
          <w:rFonts w:ascii="Arial" w:eastAsiaTheme="minorHAnsi" w:hAnsi="Arial" w:cs="Arial"/>
          <w:color w:val="000000"/>
          <w:lang w:val="en-US" w:eastAsia="en-US"/>
        </w:rPr>
        <w:t xml:space="preserve">pursuant to a Research Contract by Staff Members, Students </w:t>
      </w:r>
      <w:r w:rsidR="00306545">
        <w:rPr>
          <w:rFonts w:ascii="Arial" w:eastAsiaTheme="minorHAnsi" w:hAnsi="Arial" w:cs="Arial"/>
          <w:color w:val="000000"/>
          <w:lang w:val="en-US" w:eastAsia="en-US"/>
        </w:rPr>
        <w:t xml:space="preserve">or </w:t>
      </w:r>
      <w:proofErr w:type="gramStart"/>
      <w:r w:rsidR="00306545">
        <w:rPr>
          <w:rFonts w:ascii="Arial" w:eastAsiaTheme="minorHAnsi" w:hAnsi="Arial" w:cs="Arial"/>
          <w:color w:val="000000"/>
          <w:lang w:val="en-US" w:eastAsia="en-US"/>
        </w:rPr>
        <w:t>Visitors</w:t>
      </w:r>
      <w:proofErr w:type="gramEnd"/>
      <w:r w:rsidR="00306545">
        <w:rPr>
          <w:rFonts w:ascii="Arial" w:eastAsiaTheme="minorHAnsi" w:hAnsi="Arial" w:cs="Arial"/>
          <w:color w:val="000000"/>
          <w:lang w:val="en-US" w:eastAsia="en-US"/>
        </w:rPr>
        <w:t xml:space="preserve"> </w:t>
      </w:r>
      <w:r w:rsidR="008262B8">
        <w:rPr>
          <w:rFonts w:ascii="Arial" w:eastAsiaTheme="minorHAnsi" w:hAnsi="Arial" w:cs="Arial"/>
          <w:color w:val="000000"/>
          <w:lang w:val="en-US" w:eastAsia="en-US"/>
        </w:rPr>
        <w:lastRenderedPageBreak/>
        <w:t xml:space="preserve">shall be governed in terms of the above provisions relating to </w:t>
      </w:r>
      <w:r w:rsidR="00D01941">
        <w:rPr>
          <w:rFonts w:ascii="Arial" w:eastAsiaTheme="minorHAnsi" w:hAnsi="Arial" w:cs="Arial"/>
          <w:color w:val="000000"/>
          <w:lang w:val="en-US" w:eastAsia="en-US"/>
        </w:rPr>
        <w:t>IP generated</w:t>
      </w:r>
      <w:r w:rsidR="008262B8">
        <w:rPr>
          <w:rFonts w:ascii="Arial" w:eastAsiaTheme="minorHAnsi" w:hAnsi="Arial" w:cs="Arial"/>
          <w:color w:val="000000"/>
          <w:lang w:val="en-US" w:eastAsia="en-US"/>
        </w:rPr>
        <w:t xml:space="preserve"> by these parties.  The general rule is that such IP shall be owned by the I</w:t>
      </w:r>
      <w:r w:rsidR="00C40DCE">
        <w:rPr>
          <w:rFonts w:ascii="Arial" w:eastAsiaTheme="minorHAnsi" w:hAnsi="Arial" w:cs="Arial"/>
          <w:color w:val="000000"/>
          <w:lang w:val="en-US" w:eastAsia="en-US"/>
        </w:rPr>
        <w:t>nstitution.</w:t>
      </w:r>
    </w:p>
    <w:p w14:paraId="2F4626E8" w14:textId="42614F8C" w:rsidR="00C40DCE" w:rsidRDefault="00EC6B38" w:rsidP="007B6C9A">
      <w:pPr>
        <w:tabs>
          <w:tab w:val="left" w:pos="851"/>
        </w:tabs>
        <w:autoSpaceDE w:val="0"/>
        <w:autoSpaceDN w:val="0"/>
        <w:adjustRightInd w:val="0"/>
        <w:spacing w:after="148" w:line="240" w:lineRule="auto"/>
        <w:ind w:left="1701" w:hanging="850"/>
        <w:jc w:val="both"/>
        <w:rPr>
          <w:rFonts w:ascii="Arial" w:eastAsiaTheme="minorHAnsi" w:hAnsi="Arial" w:cs="Arial"/>
          <w:color w:val="000000"/>
          <w:lang w:val="en-US" w:eastAsia="en-US"/>
        </w:rPr>
      </w:pPr>
      <w:r>
        <w:rPr>
          <w:rFonts w:ascii="Arial" w:eastAsiaTheme="minorHAnsi" w:hAnsi="Arial" w:cs="Arial"/>
          <w:color w:val="000000"/>
          <w:lang w:val="en-US" w:eastAsia="en-US"/>
        </w:rPr>
        <w:t>7</w:t>
      </w:r>
      <w:r w:rsidR="00191B2B">
        <w:rPr>
          <w:rFonts w:ascii="Arial" w:eastAsiaTheme="minorHAnsi" w:hAnsi="Arial" w:cs="Arial"/>
          <w:color w:val="000000"/>
          <w:lang w:val="en-US" w:eastAsia="en-US"/>
        </w:rPr>
        <w:t>.</w:t>
      </w:r>
      <w:r w:rsidR="002469A9">
        <w:rPr>
          <w:rFonts w:ascii="Arial" w:eastAsiaTheme="minorHAnsi" w:hAnsi="Arial" w:cs="Arial"/>
          <w:color w:val="000000"/>
          <w:lang w:val="en-US" w:eastAsia="en-US"/>
        </w:rPr>
        <w:t>7</w:t>
      </w:r>
      <w:r w:rsidR="00C40DCE">
        <w:rPr>
          <w:rFonts w:ascii="Arial" w:eastAsiaTheme="minorHAnsi" w:hAnsi="Arial" w:cs="Arial"/>
          <w:color w:val="000000"/>
          <w:lang w:val="en-US" w:eastAsia="en-US"/>
        </w:rPr>
        <w:t>.4.</w:t>
      </w:r>
      <w:r w:rsidR="00C40DCE">
        <w:rPr>
          <w:rFonts w:ascii="Arial" w:eastAsiaTheme="minorHAnsi" w:hAnsi="Arial" w:cs="Arial"/>
          <w:color w:val="000000"/>
          <w:lang w:val="en-US" w:eastAsia="en-US"/>
        </w:rPr>
        <w:tab/>
      </w:r>
      <w:r w:rsidR="00C40DCE" w:rsidRPr="001F1A82">
        <w:rPr>
          <w:rFonts w:ascii="Arial" w:eastAsiaTheme="minorHAnsi" w:hAnsi="Arial" w:cs="Arial"/>
          <w:b/>
          <w:color w:val="000000"/>
          <w:lang w:val="en-US" w:eastAsia="en-US"/>
        </w:rPr>
        <w:t xml:space="preserve">Co-owned </w:t>
      </w:r>
      <w:r w:rsidR="005D19B9">
        <w:rPr>
          <w:rFonts w:ascii="Arial" w:eastAsiaTheme="minorHAnsi" w:hAnsi="Arial" w:cs="Arial"/>
          <w:b/>
          <w:color w:val="000000"/>
          <w:lang w:val="en-US" w:eastAsia="en-US"/>
        </w:rPr>
        <w:t xml:space="preserve">Foreground </w:t>
      </w:r>
      <w:r w:rsidR="00C40DCE" w:rsidRPr="001F1A82">
        <w:rPr>
          <w:rFonts w:ascii="Arial" w:eastAsiaTheme="minorHAnsi" w:hAnsi="Arial" w:cs="Arial"/>
          <w:b/>
          <w:color w:val="000000"/>
          <w:lang w:val="en-US" w:eastAsia="en-US"/>
        </w:rPr>
        <w:t>IP</w:t>
      </w:r>
      <w:r w:rsidR="00C40DCE">
        <w:rPr>
          <w:rFonts w:ascii="Arial" w:eastAsiaTheme="minorHAnsi" w:hAnsi="Arial" w:cs="Arial"/>
          <w:color w:val="000000"/>
          <w:lang w:val="en-US" w:eastAsia="en-US"/>
        </w:rPr>
        <w:t>.</w:t>
      </w:r>
      <w:r w:rsidR="00C40DCE" w:rsidRPr="001F1A82">
        <w:rPr>
          <w:rFonts w:ascii="Arial" w:eastAsiaTheme="minorHAnsi" w:hAnsi="Arial" w:cs="Arial"/>
          <w:color w:val="000000"/>
          <w:lang w:val="en-US" w:eastAsia="en-US"/>
        </w:rPr>
        <w:t xml:space="preserve"> </w:t>
      </w:r>
    </w:p>
    <w:p w14:paraId="0571FE8C" w14:textId="07BC9E4B" w:rsidR="00B237E2" w:rsidRDefault="00C40DCE" w:rsidP="007B6C9A">
      <w:pPr>
        <w:pStyle w:val="ListParagraph"/>
        <w:numPr>
          <w:ilvl w:val="0"/>
          <w:numId w:val="68"/>
        </w:numPr>
        <w:autoSpaceDE w:val="0"/>
        <w:autoSpaceDN w:val="0"/>
        <w:adjustRightInd w:val="0"/>
        <w:spacing w:after="148" w:line="240" w:lineRule="auto"/>
        <w:ind w:left="2127" w:hanging="426"/>
        <w:jc w:val="both"/>
        <w:rPr>
          <w:rFonts w:ascii="Arial" w:eastAsiaTheme="minorHAnsi" w:hAnsi="Arial" w:cs="Arial"/>
          <w:color w:val="000000"/>
          <w:lang w:val="en-US" w:eastAsia="en-US"/>
        </w:rPr>
      </w:pPr>
      <w:r w:rsidRPr="00B237E2">
        <w:rPr>
          <w:rFonts w:ascii="Arial" w:eastAsiaTheme="minorHAnsi" w:hAnsi="Arial" w:cs="Arial"/>
          <w:b/>
          <w:color w:val="000000"/>
          <w:lang w:val="en-US" w:eastAsia="en-US"/>
        </w:rPr>
        <w:t>Terms for co-ownership</w:t>
      </w:r>
      <w:r w:rsidRPr="00B237E2">
        <w:rPr>
          <w:rFonts w:ascii="Arial" w:eastAsiaTheme="minorHAnsi" w:hAnsi="Arial" w:cs="Arial"/>
          <w:color w:val="000000"/>
          <w:lang w:val="en-US" w:eastAsia="en-US"/>
        </w:rPr>
        <w:t xml:space="preserve">. Co-ownership of </w:t>
      </w:r>
      <w:r w:rsidR="00D01941">
        <w:rPr>
          <w:rFonts w:ascii="Arial" w:eastAsiaTheme="minorHAnsi" w:hAnsi="Arial" w:cs="Arial"/>
          <w:color w:val="000000"/>
          <w:lang w:val="en-US" w:eastAsia="en-US"/>
        </w:rPr>
        <w:t>IP generated</w:t>
      </w:r>
      <w:r w:rsidR="008262B8" w:rsidRPr="00B237E2">
        <w:rPr>
          <w:rFonts w:ascii="Arial" w:eastAsiaTheme="minorHAnsi" w:hAnsi="Arial" w:cs="Arial"/>
          <w:color w:val="000000"/>
          <w:lang w:val="en-US" w:eastAsia="en-US"/>
        </w:rPr>
        <w:t xml:space="preserve"> pursuant to </w:t>
      </w:r>
      <w:r w:rsidRPr="00B237E2">
        <w:rPr>
          <w:rFonts w:ascii="Arial" w:eastAsiaTheme="minorHAnsi" w:hAnsi="Arial" w:cs="Arial"/>
          <w:color w:val="000000"/>
          <w:lang w:val="en-US" w:eastAsia="en-US"/>
        </w:rPr>
        <w:t>a Research Contract shall be in accordance with</w:t>
      </w:r>
      <w:r w:rsidRPr="00B237E2">
        <w:rPr>
          <w:rFonts w:ascii="Arial" w:eastAsiaTheme="minorHAnsi" w:hAnsi="Arial" w:cs="Arial"/>
          <w:b/>
          <w:color w:val="000000"/>
          <w:lang w:val="en-US" w:eastAsia="en-US"/>
        </w:rPr>
        <w:t xml:space="preserve"> </w:t>
      </w:r>
      <w:r w:rsidRPr="00B237E2">
        <w:rPr>
          <w:rFonts w:ascii="Arial" w:eastAsiaTheme="minorHAnsi" w:hAnsi="Arial" w:cs="Arial"/>
          <w:color w:val="000000"/>
          <w:lang w:val="en-US" w:eastAsia="en-US"/>
        </w:rPr>
        <w:t xml:space="preserve">national legislative provisions, failing which, </w:t>
      </w:r>
      <w:r w:rsidRPr="00B237E2">
        <w:rPr>
          <w:rFonts w:ascii="Arial" w:eastAsiaTheme="minorHAnsi" w:hAnsi="Arial" w:cs="Arial"/>
          <w:b/>
          <w:color w:val="000000"/>
          <w:lang w:val="en-US" w:eastAsia="en-US"/>
        </w:rPr>
        <w:t xml:space="preserve">[Option </w:t>
      </w:r>
      <w:r w:rsidR="00BF4FA8">
        <w:rPr>
          <w:rFonts w:ascii="Arial" w:eastAsiaTheme="minorHAnsi" w:hAnsi="Arial" w:cs="Arial"/>
          <w:b/>
          <w:color w:val="000000"/>
          <w:lang w:val="en-US" w:eastAsia="en-US"/>
        </w:rPr>
        <w:t>1</w:t>
      </w:r>
      <w:r w:rsidRPr="00B237E2">
        <w:rPr>
          <w:rFonts w:ascii="Arial" w:eastAsiaTheme="minorHAnsi" w:hAnsi="Arial" w:cs="Arial"/>
          <w:b/>
          <w:color w:val="000000"/>
          <w:lang w:val="en-US" w:eastAsia="en-US"/>
        </w:rPr>
        <w:t>]</w:t>
      </w:r>
      <w:r w:rsidRPr="00B237E2">
        <w:rPr>
          <w:rFonts w:ascii="Arial" w:eastAsiaTheme="minorHAnsi" w:hAnsi="Arial" w:cs="Arial"/>
          <w:color w:val="000000"/>
          <w:lang w:val="en-US" w:eastAsia="en-US"/>
        </w:rPr>
        <w:t xml:space="preserve"> as per the percentage of IP created by the Institution and the </w:t>
      </w:r>
      <w:r w:rsidRPr="00B237E2">
        <w:rPr>
          <w:rFonts w:ascii="Arial" w:eastAsiaTheme="minorHAnsi" w:hAnsi="Arial" w:cs="Arial"/>
          <w:lang w:val="en-US" w:eastAsia="en-US"/>
        </w:rPr>
        <w:t>external party(</w:t>
      </w:r>
      <w:proofErr w:type="spellStart"/>
      <w:r w:rsidRPr="00B237E2">
        <w:rPr>
          <w:rFonts w:ascii="Arial" w:eastAsiaTheme="minorHAnsi" w:hAnsi="Arial" w:cs="Arial"/>
          <w:lang w:val="en-US" w:eastAsia="en-US"/>
        </w:rPr>
        <w:t>ies</w:t>
      </w:r>
      <w:proofErr w:type="spellEnd"/>
      <w:r w:rsidRPr="00B237E2">
        <w:rPr>
          <w:rFonts w:ascii="Arial" w:eastAsiaTheme="minorHAnsi" w:hAnsi="Arial" w:cs="Arial"/>
          <w:lang w:val="en-US" w:eastAsia="en-US"/>
        </w:rPr>
        <w:t>)/sponsor(s)</w:t>
      </w:r>
      <w:r w:rsidRPr="00B237E2">
        <w:rPr>
          <w:rFonts w:ascii="Arial" w:eastAsiaTheme="minorHAnsi" w:hAnsi="Arial" w:cs="Arial"/>
          <w:color w:val="000000"/>
          <w:lang w:val="en-US" w:eastAsia="en-US"/>
        </w:rPr>
        <w:t xml:space="preserve">], </w:t>
      </w:r>
      <w:r w:rsidRPr="00B237E2">
        <w:rPr>
          <w:rFonts w:ascii="Arial" w:eastAsiaTheme="minorHAnsi" w:hAnsi="Arial" w:cs="Arial"/>
          <w:b/>
          <w:color w:val="000000"/>
          <w:lang w:val="en-US" w:eastAsia="en-US"/>
        </w:rPr>
        <w:t xml:space="preserve">[option </w:t>
      </w:r>
      <w:r w:rsidR="00BF4FA8">
        <w:rPr>
          <w:rFonts w:ascii="Arial" w:eastAsiaTheme="minorHAnsi" w:hAnsi="Arial" w:cs="Arial"/>
          <w:b/>
          <w:color w:val="000000"/>
          <w:lang w:val="en-US" w:eastAsia="en-US"/>
        </w:rPr>
        <w:t>2</w:t>
      </w:r>
      <w:r w:rsidRPr="00B237E2">
        <w:rPr>
          <w:rFonts w:ascii="Arial" w:eastAsiaTheme="minorHAnsi" w:hAnsi="Arial" w:cs="Arial"/>
          <w:b/>
          <w:color w:val="000000"/>
          <w:lang w:val="en-US" w:eastAsia="en-US"/>
        </w:rPr>
        <w:t>]</w:t>
      </w:r>
      <w:r w:rsidRPr="00B237E2">
        <w:rPr>
          <w:rFonts w:ascii="Arial" w:eastAsiaTheme="minorHAnsi" w:hAnsi="Arial" w:cs="Arial"/>
          <w:color w:val="000000"/>
          <w:lang w:val="en-US" w:eastAsia="en-US"/>
        </w:rPr>
        <w:t xml:space="preserve"> in an equal undivided manner or </w:t>
      </w:r>
      <w:r w:rsidRPr="00B237E2">
        <w:rPr>
          <w:rFonts w:ascii="Arial" w:eastAsiaTheme="minorHAnsi" w:hAnsi="Arial" w:cs="Arial"/>
          <w:b/>
          <w:color w:val="000000"/>
          <w:lang w:val="en-US" w:eastAsia="en-US"/>
        </w:rPr>
        <w:t xml:space="preserve">[option </w:t>
      </w:r>
      <w:r w:rsidR="00BF4FA8">
        <w:rPr>
          <w:rFonts w:ascii="Arial" w:eastAsiaTheme="minorHAnsi" w:hAnsi="Arial" w:cs="Arial"/>
          <w:b/>
          <w:color w:val="000000"/>
          <w:lang w:val="en-US" w:eastAsia="en-US"/>
        </w:rPr>
        <w:t>3</w:t>
      </w:r>
      <w:r w:rsidRPr="00B237E2">
        <w:rPr>
          <w:rFonts w:ascii="Arial" w:eastAsiaTheme="minorHAnsi" w:hAnsi="Arial" w:cs="Arial"/>
          <w:b/>
          <w:color w:val="000000"/>
          <w:lang w:val="en-US" w:eastAsia="en-US"/>
        </w:rPr>
        <w:t xml:space="preserve">] </w:t>
      </w:r>
      <w:r w:rsidRPr="00B237E2">
        <w:rPr>
          <w:rFonts w:ascii="Arial" w:eastAsiaTheme="minorHAnsi" w:hAnsi="Arial" w:cs="Arial"/>
          <w:color w:val="000000"/>
          <w:lang w:val="en-US" w:eastAsia="en-US"/>
        </w:rPr>
        <w:t>as mutually agreed contractually.</w:t>
      </w:r>
    </w:p>
    <w:p w14:paraId="3AA1B0EC" w14:textId="77777777" w:rsidR="00B237E2" w:rsidRPr="00B237E2" w:rsidRDefault="00B237E2" w:rsidP="007B6C9A">
      <w:pPr>
        <w:pStyle w:val="ListParagraph"/>
        <w:autoSpaceDE w:val="0"/>
        <w:autoSpaceDN w:val="0"/>
        <w:adjustRightInd w:val="0"/>
        <w:spacing w:after="148" w:line="240" w:lineRule="auto"/>
        <w:ind w:left="2127" w:hanging="426"/>
        <w:jc w:val="both"/>
        <w:rPr>
          <w:rFonts w:ascii="Arial" w:eastAsiaTheme="minorHAnsi" w:hAnsi="Arial" w:cs="Arial"/>
          <w:color w:val="000000"/>
          <w:lang w:val="en-US" w:eastAsia="en-US"/>
        </w:rPr>
      </w:pPr>
    </w:p>
    <w:p w14:paraId="4CC60C06" w14:textId="42D7D8D4" w:rsidR="00C40DCE" w:rsidRPr="00B237E2" w:rsidRDefault="00C40DCE" w:rsidP="007B6C9A">
      <w:pPr>
        <w:pStyle w:val="ListParagraph"/>
        <w:numPr>
          <w:ilvl w:val="0"/>
          <w:numId w:val="68"/>
        </w:numPr>
        <w:autoSpaceDE w:val="0"/>
        <w:autoSpaceDN w:val="0"/>
        <w:adjustRightInd w:val="0"/>
        <w:spacing w:after="148" w:line="240" w:lineRule="auto"/>
        <w:ind w:left="2127" w:hanging="426"/>
        <w:jc w:val="both"/>
        <w:rPr>
          <w:rFonts w:ascii="Arial" w:eastAsiaTheme="minorHAnsi" w:hAnsi="Arial" w:cs="Arial"/>
          <w:color w:val="000000"/>
          <w:lang w:val="en-US" w:eastAsia="en-US"/>
        </w:rPr>
      </w:pPr>
      <w:r w:rsidRPr="00B237E2">
        <w:rPr>
          <w:rFonts w:ascii="Arial" w:eastAsiaTheme="minorHAnsi" w:hAnsi="Arial" w:cs="Arial"/>
          <w:b/>
          <w:color w:val="000000"/>
          <w:lang w:val="en-US" w:eastAsia="en-US"/>
        </w:rPr>
        <w:t>Costs for protecting and maintaining co-owned IP</w:t>
      </w:r>
      <w:r w:rsidRPr="00B237E2">
        <w:rPr>
          <w:rFonts w:ascii="Arial" w:eastAsiaTheme="minorHAnsi" w:hAnsi="Arial" w:cs="Arial"/>
          <w:color w:val="000000"/>
          <w:lang w:val="en-US" w:eastAsia="en-US"/>
        </w:rPr>
        <w:t xml:space="preserve">.  </w:t>
      </w:r>
      <w:r w:rsidRPr="00B237E2">
        <w:rPr>
          <w:rFonts w:ascii="Arial" w:eastAsiaTheme="minorHAnsi" w:hAnsi="Arial" w:cs="Arial"/>
          <w:lang w:val="en-US" w:eastAsia="en-US"/>
        </w:rPr>
        <w:t xml:space="preserve">The costs for protecting and maintaining any </w:t>
      </w:r>
      <w:r w:rsidR="00AA45D7">
        <w:rPr>
          <w:rFonts w:ascii="Arial" w:eastAsiaTheme="minorHAnsi" w:hAnsi="Arial" w:cs="Arial"/>
          <w:lang w:val="en-US" w:eastAsia="en-US"/>
        </w:rPr>
        <w:t>IPR</w:t>
      </w:r>
      <w:r w:rsidRPr="00B237E2">
        <w:rPr>
          <w:rFonts w:ascii="Arial" w:eastAsiaTheme="minorHAnsi" w:hAnsi="Arial" w:cs="Arial"/>
          <w:lang w:val="en-US" w:eastAsia="en-US"/>
        </w:rPr>
        <w:t>s shall be shared between the Institution and the external party(</w:t>
      </w:r>
      <w:proofErr w:type="spellStart"/>
      <w:r w:rsidRPr="00B237E2">
        <w:rPr>
          <w:rFonts w:ascii="Arial" w:eastAsiaTheme="minorHAnsi" w:hAnsi="Arial" w:cs="Arial"/>
          <w:lang w:val="en-US" w:eastAsia="en-US"/>
        </w:rPr>
        <w:t>ies</w:t>
      </w:r>
      <w:proofErr w:type="spellEnd"/>
      <w:r w:rsidRPr="00B237E2">
        <w:rPr>
          <w:rFonts w:ascii="Arial" w:eastAsiaTheme="minorHAnsi" w:hAnsi="Arial" w:cs="Arial"/>
          <w:lang w:val="en-US" w:eastAsia="en-US"/>
        </w:rPr>
        <w:t xml:space="preserve">)/sponsor(s) </w:t>
      </w:r>
      <w:r w:rsidRPr="00B237E2">
        <w:rPr>
          <w:rFonts w:ascii="Arial" w:eastAsiaTheme="minorHAnsi" w:hAnsi="Arial" w:cs="Arial"/>
          <w:b/>
          <w:lang w:val="en-US" w:eastAsia="en-US"/>
        </w:rPr>
        <w:t xml:space="preserve">[Option 1] </w:t>
      </w:r>
      <w:r w:rsidRPr="00B237E2">
        <w:rPr>
          <w:rFonts w:ascii="Arial" w:eastAsiaTheme="minorHAnsi" w:hAnsi="Arial" w:cs="Arial"/>
          <w:lang w:val="en-US" w:eastAsia="en-US"/>
        </w:rPr>
        <w:t xml:space="preserve">in accordance with the percentage of IP ownership; </w:t>
      </w:r>
      <w:r w:rsidRPr="00B237E2">
        <w:rPr>
          <w:rFonts w:ascii="Arial" w:eastAsiaTheme="minorHAnsi" w:hAnsi="Arial" w:cs="Arial"/>
          <w:b/>
          <w:lang w:val="en-US" w:eastAsia="en-US"/>
        </w:rPr>
        <w:t>[Option 2]</w:t>
      </w:r>
      <w:r w:rsidRPr="00B237E2">
        <w:rPr>
          <w:rFonts w:ascii="Arial" w:eastAsiaTheme="minorHAnsi" w:hAnsi="Arial" w:cs="Arial"/>
          <w:lang w:val="en-US" w:eastAsia="en-US"/>
        </w:rPr>
        <w:t xml:space="preserve"> in an equal manner; </w:t>
      </w:r>
      <w:r w:rsidRPr="00B237E2">
        <w:rPr>
          <w:rFonts w:ascii="Arial" w:eastAsiaTheme="minorHAnsi" w:hAnsi="Arial" w:cs="Arial"/>
          <w:b/>
          <w:lang w:val="en-US" w:eastAsia="en-US"/>
        </w:rPr>
        <w:t>[Option 3]</w:t>
      </w:r>
      <w:r w:rsidRPr="00B237E2">
        <w:rPr>
          <w:rFonts w:ascii="Arial" w:eastAsiaTheme="minorHAnsi" w:hAnsi="Arial" w:cs="Arial"/>
          <w:lang w:val="en-US" w:eastAsia="en-US"/>
        </w:rPr>
        <w:t xml:space="preserve"> as mutually agreed contractually.</w:t>
      </w:r>
    </w:p>
    <w:p w14:paraId="6AEAC8DE" w14:textId="7F23CCE2" w:rsidR="00C40DCE" w:rsidRDefault="00EC6B38" w:rsidP="007B6C9A">
      <w:pPr>
        <w:autoSpaceDE w:val="0"/>
        <w:autoSpaceDN w:val="0"/>
        <w:adjustRightInd w:val="0"/>
        <w:spacing w:after="148" w:line="240" w:lineRule="auto"/>
        <w:ind w:left="1701" w:hanging="850"/>
        <w:jc w:val="both"/>
        <w:rPr>
          <w:rFonts w:ascii="Arial" w:eastAsiaTheme="minorHAnsi" w:hAnsi="Arial" w:cs="Arial"/>
          <w:lang w:val="en-US" w:eastAsia="en-US"/>
        </w:rPr>
      </w:pPr>
      <w:r>
        <w:rPr>
          <w:rFonts w:ascii="Arial" w:eastAsiaTheme="minorHAnsi" w:hAnsi="Arial" w:cs="Arial"/>
          <w:color w:val="000000"/>
          <w:lang w:val="en-US" w:eastAsia="en-US"/>
        </w:rPr>
        <w:t>7</w:t>
      </w:r>
      <w:r w:rsidR="00191B2B">
        <w:rPr>
          <w:rFonts w:ascii="Arial" w:eastAsiaTheme="minorHAnsi" w:hAnsi="Arial" w:cs="Arial"/>
          <w:color w:val="000000"/>
          <w:lang w:val="en-US" w:eastAsia="en-US"/>
        </w:rPr>
        <w:t>.</w:t>
      </w:r>
      <w:r w:rsidR="002469A9">
        <w:rPr>
          <w:rFonts w:ascii="Arial" w:eastAsiaTheme="minorHAnsi" w:hAnsi="Arial" w:cs="Arial"/>
          <w:color w:val="000000"/>
          <w:lang w:val="en-US" w:eastAsia="en-US"/>
        </w:rPr>
        <w:t>7</w:t>
      </w:r>
      <w:r w:rsidR="00191B2B">
        <w:rPr>
          <w:rFonts w:ascii="Arial" w:eastAsiaTheme="minorHAnsi" w:hAnsi="Arial" w:cs="Arial"/>
          <w:color w:val="000000"/>
          <w:lang w:val="en-US" w:eastAsia="en-US"/>
        </w:rPr>
        <w:t>.</w:t>
      </w:r>
      <w:r w:rsidR="00C40DCE">
        <w:rPr>
          <w:rFonts w:ascii="Arial" w:eastAsiaTheme="minorHAnsi" w:hAnsi="Arial" w:cs="Arial"/>
          <w:color w:val="000000"/>
          <w:lang w:val="en-US" w:eastAsia="en-US"/>
        </w:rPr>
        <w:t>5.</w:t>
      </w:r>
      <w:r w:rsidR="00C40DCE">
        <w:rPr>
          <w:rFonts w:ascii="Arial" w:eastAsiaTheme="minorHAnsi" w:hAnsi="Arial" w:cs="Arial"/>
          <w:color w:val="000000"/>
          <w:lang w:val="en-US" w:eastAsia="en-US"/>
        </w:rPr>
        <w:tab/>
      </w:r>
      <w:r w:rsidR="00B92E5C" w:rsidRPr="001F1A82">
        <w:rPr>
          <w:rFonts w:ascii="Arial" w:eastAsiaTheme="minorHAnsi" w:hAnsi="Arial" w:cs="Arial"/>
          <w:b/>
          <w:color w:val="000000"/>
          <w:lang w:val="en-US" w:eastAsia="en-US"/>
        </w:rPr>
        <w:t>Serendipitous</w:t>
      </w:r>
      <w:r w:rsidR="00C40DCE" w:rsidRPr="001F1A82">
        <w:rPr>
          <w:rFonts w:ascii="Arial" w:eastAsiaTheme="minorHAnsi" w:hAnsi="Arial" w:cs="Arial"/>
          <w:b/>
          <w:color w:val="000000"/>
          <w:lang w:val="en-US" w:eastAsia="en-US"/>
        </w:rPr>
        <w:t xml:space="preserve"> IP</w:t>
      </w:r>
      <w:r w:rsidR="00C40DCE" w:rsidRPr="00E009AA">
        <w:rPr>
          <w:rStyle w:val="FootnoteReference"/>
          <w:rFonts w:ascii="Arial" w:eastAsiaTheme="minorHAnsi" w:hAnsi="Arial" w:cs="Arial"/>
          <w:color w:val="000000"/>
          <w:lang w:val="en-US" w:eastAsia="en-US"/>
        </w:rPr>
        <w:footnoteReference w:id="19"/>
      </w:r>
      <w:r w:rsidR="00C40DCE" w:rsidRPr="00E009AA">
        <w:rPr>
          <w:rFonts w:ascii="Arial" w:eastAsiaTheme="minorHAnsi" w:hAnsi="Arial" w:cs="Arial"/>
          <w:color w:val="000000"/>
          <w:lang w:val="en-US" w:eastAsia="en-US"/>
        </w:rPr>
        <w:t>.</w:t>
      </w:r>
      <w:r w:rsidR="00C40DCE">
        <w:rPr>
          <w:rFonts w:ascii="Arial" w:eastAsiaTheme="minorHAnsi" w:hAnsi="Arial" w:cs="Arial"/>
          <w:b/>
          <w:color w:val="000000"/>
          <w:lang w:val="en-US" w:eastAsia="en-US"/>
        </w:rPr>
        <w:t xml:space="preserve">  </w:t>
      </w:r>
      <w:r w:rsidR="00C40DCE">
        <w:rPr>
          <w:rFonts w:ascii="Arial" w:eastAsiaTheme="minorHAnsi" w:hAnsi="Arial" w:cs="Arial"/>
          <w:color w:val="000000"/>
          <w:lang w:val="en-US" w:eastAsia="en-US"/>
        </w:rPr>
        <w:t xml:space="preserve">Any IP created </w:t>
      </w:r>
      <w:proofErr w:type="gramStart"/>
      <w:r w:rsidR="00C40DCE">
        <w:rPr>
          <w:rFonts w:ascii="Arial" w:eastAsiaTheme="minorHAnsi" w:hAnsi="Arial" w:cs="Arial"/>
          <w:color w:val="000000"/>
          <w:lang w:val="en-US" w:eastAsia="en-US"/>
        </w:rPr>
        <w:t>during the course of</w:t>
      </w:r>
      <w:proofErr w:type="gramEnd"/>
      <w:r w:rsidR="00C40DCE">
        <w:rPr>
          <w:rFonts w:ascii="Arial" w:eastAsiaTheme="minorHAnsi" w:hAnsi="Arial" w:cs="Arial"/>
          <w:color w:val="000000"/>
          <w:lang w:val="en-US" w:eastAsia="en-US"/>
        </w:rPr>
        <w:t xml:space="preserve"> the Research Contract which falls outside of scope of the Research Contract shall be owned by the </w:t>
      </w:r>
      <w:r w:rsidR="00C40DCE">
        <w:rPr>
          <w:rFonts w:ascii="Arial" w:eastAsiaTheme="minorHAnsi" w:hAnsi="Arial" w:cs="Arial"/>
          <w:lang w:val="en-US" w:eastAsia="en-US"/>
        </w:rPr>
        <w:t>Institution or the external party(</w:t>
      </w:r>
      <w:proofErr w:type="spellStart"/>
      <w:r w:rsidR="00C40DCE">
        <w:rPr>
          <w:rFonts w:ascii="Arial" w:eastAsiaTheme="minorHAnsi" w:hAnsi="Arial" w:cs="Arial"/>
          <w:lang w:val="en-US" w:eastAsia="en-US"/>
        </w:rPr>
        <w:t>ies</w:t>
      </w:r>
      <w:proofErr w:type="spellEnd"/>
      <w:r w:rsidR="00C40DCE">
        <w:rPr>
          <w:rFonts w:ascii="Arial" w:eastAsiaTheme="minorHAnsi" w:hAnsi="Arial" w:cs="Arial"/>
          <w:lang w:val="en-US" w:eastAsia="en-US"/>
        </w:rPr>
        <w:t>)/sponsor(s) which developed such IP, unless agreed contractually otherwise</w:t>
      </w:r>
      <w:r w:rsidR="008262B8">
        <w:rPr>
          <w:rFonts w:ascii="Arial" w:eastAsiaTheme="minorHAnsi" w:hAnsi="Arial" w:cs="Arial"/>
          <w:lang w:val="en-US" w:eastAsia="en-US"/>
        </w:rPr>
        <w:t xml:space="preserve"> in the Research Contract</w:t>
      </w:r>
      <w:r w:rsidR="00C40DCE">
        <w:rPr>
          <w:rFonts w:ascii="Arial" w:eastAsiaTheme="minorHAnsi" w:hAnsi="Arial" w:cs="Arial"/>
          <w:lang w:val="en-US" w:eastAsia="en-US"/>
        </w:rPr>
        <w:t>.</w:t>
      </w:r>
    </w:p>
    <w:p w14:paraId="4C28D76C" w14:textId="04E99AC4" w:rsidR="00C40DCE" w:rsidRDefault="005D19B9" w:rsidP="007B6C9A">
      <w:pPr>
        <w:autoSpaceDE w:val="0"/>
        <w:autoSpaceDN w:val="0"/>
        <w:adjustRightInd w:val="0"/>
        <w:spacing w:after="148" w:line="240" w:lineRule="auto"/>
        <w:ind w:left="1701" w:hanging="850"/>
        <w:jc w:val="both"/>
        <w:rPr>
          <w:rFonts w:ascii="Arial" w:eastAsiaTheme="minorHAnsi" w:hAnsi="Arial" w:cs="Arial"/>
          <w:color w:val="000000"/>
          <w:lang w:val="en-US" w:eastAsia="en-US"/>
        </w:rPr>
      </w:pPr>
      <w:r>
        <w:rPr>
          <w:rFonts w:ascii="Arial" w:eastAsiaTheme="minorHAnsi" w:hAnsi="Arial" w:cs="Arial"/>
          <w:lang w:val="en-US" w:eastAsia="en-US"/>
        </w:rPr>
        <w:t>7</w:t>
      </w:r>
      <w:r w:rsidR="00191B2B">
        <w:rPr>
          <w:rFonts w:ascii="Arial" w:eastAsiaTheme="minorHAnsi" w:hAnsi="Arial" w:cs="Arial"/>
          <w:lang w:val="en-US" w:eastAsia="en-US"/>
        </w:rPr>
        <w:t>.</w:t>
      </w:r>
      <w:r w:rsidR="002469A9">
        <w:rPr>
          <w:rFonts w:ascii="Arial" w:eastAsiaTheme="minorHAnsi" w:hAnsi="Arial" w:cs="Arial"/>
          <w:lang w:val="en-US" w:eastAsia="en-US"/>
        </w:rPr>
        <w:t>7</w:t>
      </w:r>
      <w:r w:rsidR="00191B2B">
        <w:rPr>
          <w:rFonts w:ascii="Arial" w:eastAsiaTheme="minorHAnsi" w:hAnsi="Arial" w:cs="Arial"/>
          <w:lang w:val="en-US" w:eastAsia="en-US"/>
        </w:rPr>
        <w:t>.</w:t>
      </w:r>
      <w:r w:rsidR="00C40DCE">
        <w:rPr>
          <w:rFonts w:ascii="Arial" w:eastAsiaTheme="minorHAnsi" w:hAnsi="Arial" w:cs="Arial"/>
          <w:lang w:val="en-US" w:eastAsia="en-US"/>
        </w:rPr>
        <w:t>6.</w:t>
      </w:r>
      <w:r w:rsidR="00C40DCE">
        <w:rPr>
          <w:rFonts w:ascii="Arial" w:eastAsiaTheme="minorHAnsi" w:hAnsi="Arial" w:cs="Arial"/>
          <w:lang w:val="en-US" w:eastAsia="en-US"/>
        </w:rPr>
        <w:tab/>
      </w:r>
      <w:r w:rsidR="00C40DCE" w:rsidRPr="00C5757B">
        <w:rPr>
          <w:rFonts w:ascii="Arial" w:eastAsiaTheme="minorHAnsi" w:hAnsi="Arial" w:cs="Arial"/>
          <w:b/>
          <w:lang w:val="en-US" w:eastAsia="en-US"/>
        </w:rPr>
        <w:t>Right</w:t>
      </w:r>
      <w:r w:rsidR="003E3970">
        <w:rPr>
          <w:rFonts w:ascii="Arial" w:eastAsiaTheme="minorHAnsi" w:hAnsi="Arial" w:cs="Arial"/>
          <w:b/>
          <w:lang w:val="en-US" w:eastAsia="en-US"/>
        </w:rPr>
        <w:t xml:space="preserve"> of </w:t>
      </w:r>
      <w:r w:rsidR="00BB0C9A">
        <w:rPr>
          <w:rFonts w:ascii="Arial" w:eastAsiaTheme="minorHAnsi" w:hAnsi="Arial" w:cs="Arial"/>
          <w:b/>
          <w:lang w:val="en-US" w:eastAsia="en-US"/>
        </w:rPr>
        <w:t>f</w:t>
      </w:r>
      <w:r w:rsidR="003E3970">
        <w:rPr>
          <w:rFonts w:ascii="Arial" w:eastAsiaTheme="minorHAnsi" w:hAnsi="Arial" w:cs="Arial"/>
          <w:b/>
          <w:lang w:val="en-US" w:eastAsia="en-US"/>
        </w:rPr>
        <w:t xml:space="preserve">irst </w:t>
      </w:r>
      <w:r w:rsidR="00BB0C9A">
        <w:rPr>
          <w:rFonts w:ascii="Arial" w:eastAsiaTheme="minorHAnsi" w:hAnsi="Arial" w:cs="Arial"/>
          <w:b/>
          <w:lang w:val="en-US" w:eastAsia="en-US"/>
        </w:rPr>
        <w:t>r</w:t>
      </w:r>
      <w:r w:rsidR="003E3970">
        <w:rPr>
          <w:rFonts w:ascii="Arial" w:eastAsiaTheme="minorHAnsi" w:hAnsi="Arial" w:cs="Arial"/>
          <w:b/>
          <w:lang w:val="en-US" w:eastAsia="en-US"/>
        </w:rPr>
        <w:t>efusal</w:t>
      </w:r>
      <w:r w:rsidR="00C40DCE" w:rsidRPr="00C5757B">
        <w:rPr>
          <w:rFonts w:ascii="Arial" w:eastAsiaTheme="minorHAnsi" w:hAnsi="Arial" w:cs="Arial"/>
          <w:b/>
          <w:lang w:val="en-US" w:eastAsia="en-US"/>
        </w:rPr>
        <w:t xml:space="preserve"> to the IP</w:t>
      </w:r>
      <w:r w:rsidR="00C40DCE">
        <w:rPr>
          <w:rFonts w:ascii="Arial" w:eastAsiaTheme="minorHAnsi" w:hAnsi="Arial" w:cs="Arial"/>
          <w:lang w:val="en-US" w:eastAsia="en-US"/>
        </w:rPr>
        <w:t xml:space="preserve">.  The Research Contract may </w:t>
      </w:r>
      <w:r w:rsidR="006A3051">
        <w:rPr>
          <w:rFonts w:ascii="Arial" w:eastAsiaTheme="minorHAnsi" w:hAnsi="Arial" w:cs="Arial"/>
          <w:lang w:val="en-US" w:eastAsia="en-US"/>
        </w:rPr>
        <w:t>include provisions giving the external party(</w:t>
      </w:r>
      <w:proofErr w:type="spellStart"/>
      <w:r w:rsidR="006A3051">
        <w:rPr>
          <w:rFonts w:ascii="Arial" w:eastAsiaTheme="minorHAnsi" w:hAnsi="Arial" w:cs="Arial"/>
          <w:lang w:val="en-US" w:eastAsia="en-US"/>
        </w:rPr>
        <w:t>ies</w:t>
      </w:r>
      <w:proofErr w:type="spellEnd"/>
      <w:r w:rsidR="006A3051">
        <w:rPr>
          <w:rFonts w:ascii="Arial" w:eastAsiaTheme="minorHAnsi" w:hAnsi="Arial" w:cs="Arial"/>
          <w:lang w:val="en-US" w:eastAsia="en-US"/>
        </w:rPr>
        <w:t>)/sponsors, a</w:t>
      </w:r>
      <w:r w:rsidR="00C40DCE">
        <w:rPr>
          <w:rFonts w:ascii="Arial" w:eastAsiaTheme="minorHAnsi" w:hAnsi="Arial" w:cs="Arial"/>
          <w:lang w:val="en-US" w:eastAsia="en-US"/>
        </w:rPr>
        <w:t xml:space="preserve"> right of first refusal to Commercialize the IP</w:t>
      </w:r>
      <w:r w:rsidR="003E3970">
        <w:rPr>
          <w:rFonts w:ascii="Arial" w:eastAsiaTheme="minorHAnsi" w:hAnsi="Arial" w:cs="Arial"/>
          <w:lang w:val="en-US" w:eastAsia="en-US"/>
        </w:rPr>
        <w:t xml:space="preserve"> emanating from the Research Contract</w:t>
      </w:r>
      <w:r w:rsidR="00FB7D5E">
        <w:rPr>
          <w:rFonts w:ascii="Arial" w:eastAsiaTheme="minorHAnsi" w:hAnsi="Arial" w:cs="Arial"/>
          <w:lang w:val="en-US" w:eastAsia="en-US"/>
        </w:rPr>
        <w:t xml:space="preserve">, through a </w:t>
      </w:r>
      <w:r w:rsidR="00B92E5C">
        <w:rPr>
          <w:rFonts w:ascii="Arial" w:eastAsiaTheme="minorHAnsi" w:hAnsi="Arial" w:cs="Arial"/>
          <w:lang w:val="en-US" w:eastAsia="en-US"/>
        </w:rPr>
        <w:t>license</w:t>
      </w:r>
      <w:r w:rsidR="00FB7D5E">
        <w:rPr>
          <w:rFonts w:ascii="Arial" w:eastAsiaTheme="minorHAnsi" w:hAnsi="Arial" w:cs="Arial"/>
          <w:lang w:val="en-US" w:eastAsia="en-US"/>
        </w:rPr>
        <w:t xml:space="preserve"> or joint venture arrangement or assignment.</w:t>
      </w:r>
    </w:p>
    <w:p w14:paraId="55DD1DEE" w14:textId="64B0752B" w:rsidR="00C40DCE" w:rsidRDefault="00EC6B38" w:rsidP="007B6C9A">
      <w:pPr>
        <w:autoSpaceDE w:val="0"/>
        <w:autoSpaceDN w:val="0"/>
        <w:adjustRightInd w:val="0"/>
        <w:spacing w:after="0" w:line="240" w:lineRule="auto"/>
        <w:ind w:left="1701" w:hanging="850"/>
        <w:jc w:val="both"/>
        <w:rPr>
          <w:rFonts w:ascii="Arial" w:hAnsi="Arial" w:cs="Arial"/>
        </w:rPr>
      </w:pPr>
      <w:r>
        <w:rPr>
          <w:rFonts w:ascii="Arial" w:hAnsi="Arial" w:cs="Arial"/>
        </w:rPr>
        <w:t>7</w:t>
      </w:r>
      <w:r w:rsidR="00191B2B">
        <w:rPr>
          <w:rFonts w:ascii="Arial" w:hAnsi="Arial" w:cs="Arial"/>
        </w:rPr>
        <w:t>.</w:t>
      </w:r>
      <w:r w:rsidR="002469A9">
        <w:rPr>
          <w:rFonts w:ascii="Arial" w:hAnsi="Arial" w:cs="Arial"/>
        </w:rPr>
        <w:t>7</w:t>
      </w:r>
      <w:r w:rsidR="00191B2B">
        <w:rPr>
          <w:rFonts w:ascii="Arial" w:hAnsi="Arial" w:cs="Arial"/>
        </w:rPr>
        <w:t>.7</w:t>
      </w:r>
      <w:r w:rsidR="00C40DCE">
        <w:rPr>
          <w:rFonts w:ascii="Arial" w:hAnsi="Arial" w:cs="Arial"/>
        </w:rPr>
        <w:t>.</w:t>
      </w:r>
      <w:r w:rsidR="00C40DCE">
        <w:rPr>
          <w:rFonts w:ascii="Arial" w:hAnsi="Arial" w:cs="Arial"/>
          <w:b/>
        </w:rPr>
        <w:tab/>
      </w:r>
      <w:r w:rsidR="00C40DCE" w:rsidRPr="00F673E6">
        <w:rPr>
          <w:rFonts w:ascii="Arial" w:hAnsi="Arial" w:cs="Arial"/>
          <w:b/>
        </w:rPr>
        <w:t>Publication delay</w:t>
      </w:r>
      <w:r w:rsidR="00C40DCE">
        <w:rPr>
          <w:rFonts w:ascii="Arial" w:hAnsi="Arial" w:cs="Arial"/>
        </w:rPr>
        <w:t xml:space="preserve">. </w:t>
      </w:r>
      <w:r w:rsidR="00C40DCE" w:rsidRPr="00CA35F6">
        <w:rPr>
          <w:rFonts w:ascii="Arial" w:hAnsi="Arial" w:cs="Arial"/>
        </w:rPr>
        <w:t xml:space="preserve">It is the strict policy of the Institution to allow </w:t>
      </w:r>
      <w:r w:rsidR="00C40DCE">
        <w:rPr>
          <w:rFonts w:ascii="Arial" w:hAnsi="Arial" w:cs="Arial"/>
        </w:rPr>
        <w:t>Creators freedom to publish their work</w:t>
      </w:r>
      <w:r w:rsidR="00C40DCE" w:rsidRPr="00CA35F6">
        <w:rPr>
          <w:rFonts w:ascii="Arial" w:hAnsi="Arial" w:cs="Arial"/>
        </w:rPr>
        <w:t xml:space="preserve">.  However, the Institution acknowledges that delays in publication for the purpose of </w:t>
      </w:r>
      <w:r w:rsidR="00C40DCE">
        <w:rPr>
          <w:rFonts w:ascii="Arial" w:hAnsi="Arial" w:cs="Arial"/>
        </w:rPr>
        <w:t>initiating statutory</w:t>
      </w:r>
      <w:r w:rsidR="00C40DCE" w:rsidRPr="00CA35F6">
        <w:rPr>
          <w:rFonts w:ascii="Arial" w:hAnsi="Arial" w:cs="Arial"/>
        </w:rPr>
        <w:t xml:space="preserve"> protection of </w:t>
      </w:r>
      <w:r w:rsidR="00C40DCE">
        <w:rPr>
          <w:rFonts w:ascii="Arial" w:hAnsi="Arial" w:cs="Arial"/>
        </w:rPr>
        <w:t xml:space="preserve">the </w:t>
      </w:r>
      <w:r w:rsidR="00C40DCE" w:rsidRPr="00CA35F6">
        <w:rPr>
          <w:rFonts w:ascii="Arial" w:hAnsi="Arial" w:cs="Arial"/>
        </w:rPr>
        <w:t xml:space="preserve">IP is often necessary.  </w:t>
      </w:r>
      <w:r w:rsidR="00FB7D5E">
        <w:rPr>
          <w:rFonts w:ascii="Arial" w:hAnsi="Arial" w:cs="Arial"/>
        </w:rPr>
        <w:t>In this regard, t</w:t>
      </w:r>
      <w:r w:rsidR="00C40DCE" w:rsidRPr="00CA35F6">
        <w:rPr>
          <w:rFonts w:ascii="Arial" w:hAnsi="Arial" w:cs="Arial"/>
        </w:rPr>
        <w:t>he Institution will agree, on a case-by-case basis</w:t>
      </w:r>
      <w:r w:rsidR="00C40DCE">
        <w:rPr>
          <w:rFonts w:ascii="Arial" w:hAnsi="Arial" w:cs="Arial"/>
        </w:rPr>
        <w:t>,</w:t>
      </w:r>
      <w:r w:rsidR="00C40DCE" w:rsidRPr="00CA35F6">
        <w:rPr>
          <w:rFonts w:ascii="Arial" w:hAnsi="Arial" w:cs="Arial"/>
        </w:rPr>
        <w:t xml:space="preserve"> to a contractual delay in publication by </w:t>
      </w:r>
      <w:r w:rsidR="00C40DCE">
        <w:rPr>
          <w:rFonts w:ascii="Arial" w:hAnsi="Arial" w:cs="Arial"/>
        </w:rPr>
        <w:t>Creators.  Such delay will not exceed [</w:t>
      </w:r>
      <w:r w:rsidR="00C40DCE" w:rsidRPr="00390D12">
        <w:rPr>
          <w:rFonts w:ascii="Arial" w:hAnsi="Arial" w:cs="Arial"/>
          <w:shd w:val="clear" w:color="auto" w:fill="D9D9D9" w:themeFill="background1" w:themeFillShade="D9"/>
        </w:rPr>
        <w:t xml:space="preserve">typically </w:t>
      </w:r>
      <w:r w:rsidR="00C40DCE">
        <w:rPr>
          <w:rFonts w:ascii="Arial" w:hAnsi="Arial" w:cs="Arial"/>
          <w:shd w:val="clear" w:color="auto" w:fill="D9D9D9" w:themeFill="background1" w:themeFillShade="D9"/>
        </w:rPr>
        <w:t>90</w:t>
      </w:r>
      <w:r w:rsidR="00C40DCE" w:rsidRPr="00887CD4">
        <w:rPr>
          <w:rFonts w:ascii="Arial" w:hAnsi="Arial" w:cs="Arial"/>
          <w:shd w:val="clear" w:color="auto" w:fill="D9D9D9" w:themeFill="background1" w:themeFillShade="D9"/>
        </w:rPr>
        <w:t xml:space="preserve"> </w:t>
      </w:r>
      <w:r w:rsidR="00C40DCE">
        <w:rPr>
          <w:rFonts w:ascii="Arial" w:hAnsi="Arial" w:cs="Arial"/>
          <w:shd w:val="clear" w:color="auto" w:fill="D9D9D9" w:themeFill="background1" w:themeFillShade="D9"/>
        </w:rPr>
        <w:t xml:space="preserve">calendar </w:t>
      </w:r>
      <w:r w:rsidR="00C40DCE" w:rsidRPr="00887CD4">
        <w:rPr>
          <w:rFonts w:ascii="Arial" w:hAnsi="Arial" w:cs="Arial"/>
          <w:shd w:val="clear" w:color="auto" w:fill="D9D9D9" w:themeFill="background1" w:themeFillShade="D9"/>
        </w:rPr>
        <w:t>days</w:t>
      </w:r>
      <w:r w:rsidR="00C40DCE">
        <w:rPr>
          <w:rFonts w:ascii="Arial" w:hAnsi="Arial" w:cs="Arial"/>
        </w:rPr>
        <w:t>]</w:t>
      </w:r>
      <w:r w:rsidR="00C40DCE" w:rsidRPr="005B0E8B">
        <w:rPr>
          <w:rFonts w:ascii="Arial" w:hAnsi="Arial"/>
          <w:noProof/>
          <w:szCs w:val="26"/>
        </w:rPr>
        <w:t xml:space="preserve"> </w:t>
      </w:r>
      <w:r w:rsidR="00C40DCE" w:rsidRPr="003839D9">
        <w:rPr>
          <w:rFonts w:ascii="Arial" w:hAnsi="Arial"/>
          <w:noProof/>
          <w:szCs w:val="26"/>
        </w:rPr>
        <w:t xml:space="preserve">from the </w:t>
      </w:r>
      <w:r w:rsidR="00C40DCE">
        <w:rPr>
          <w:rFonts w:ascii="Arial" w:hAnsi="Arial"/>
          <w:noProof/>
          <w:szCs w:val="26"/>
        </w:rPr>
        <w:t>date IPMO is notified</w:t>
      </w:r>
      <w:r w:rsidR="00C40DCE" w:rsidRPr="003839D9">
        <w:rPr>
          <w:rFonts w:ascii="Arial" w:hAnsi="Arial"/>
          <w:noProof/>
          <w:szCs w:val="26"/>
        </w:rPr>
        <w:t xml:space="preserve"> of the intent to publish</w:t>
      </w:r>
      <w:r w:rsidR="00C40DCE">
        <w:rPr>
          <w:rFonts w:ascii="Arial" w:hAnsi="Arial" w:cs="Arial"/>
        </w:rPr>
        <w:t>,</w:t>
      </w:r>
      <w:r w:rsidR="00C40DCE" w:rsidRPr="00205CE0">
        <w:rPr>
          <w:rFonts w:ascii="Arial" w:hAnsi="Arial" w:cs="Arial"/>
        </w:rPr>
        <w:t xml:space="preserve"> </w:t>
      </w:r>
      <w:r w:rsidR="00C40DCE">
        <w:rPr>
          <w:rFonts w:ascii="Arial" w:hAnsi="Arial" w:cs="Arial"/>
        </w:rPr>
        <w:t>unless authorized by the Senior Responsible Officer.  [</w:t>
      </w:r>
      <w:r w:rsidR="00C40DCE" w:rsidRPr="001F1A82">
        <w:rPr>
          <w:rFonts w:ascii="Arial" w:hAnsi="Arial" w:cs="Arial"/>
          <w:b/>
        </w:rPr>
        <w:t>Option:</w:t>
      </w:r>
      <w:r w:rsidR="00C40DCE">
        <w:rPr>
          <w:rFonts w:ascii="Arial" w:hAnsi="Arial" w:cs="Arial"/>
        </w:rPr>
        <w:t xml:space="preserve"> IPMO </w:t>
      </w:r>
      <w:r w:rsidR="006A3051">
        <w:rPr>
          <w:rFonts w:ascii="Arial" w:hAnsi="Arial" w:cs="Arial"/>
        </w:rPr>
        <w:t xml:space="preserve">may, if so required, </w:t>
      </w:r>
      <w:r w:rsidR="00C40DCE">
        <w:rPr>
          <w:rFonts w:ascii="Arial" w:hAnsi="Arial" w:cs="Arial"/>
        </w:rPr>
        <w:t>will facilitate the signing of a non-disclosure agreement by the journal appointed peer reviewers, such that review of the article for publication can proceed while the necessary procedures are being followed for IP protection.]</w:t>
      </w:r>
    </w:p>
    <w:p w14:paraId="1ED2092E" w14:textId="77777777" w:rsidR="00C40DCE" w:rsidRPr="00A10B40" w:rsidRDefault="00C40DCE" w:rsidP="007B6C9A">
      <w:pPr>
        <w:autoSpaceDE w:val="0"/>
        <w:autoSpaceDN w:val="0"/>
        <w:adjustRightInd w:val="0"/>
        <w:spacing w:after="0" w:line="240" w:lineRule="auto"/>
        <w:ind w:left="1701" w:hanging="850"/>
        <w:jc w:val="both"/>
        <w:rPr>
          <w:rFonts w:ascii="Arial" w:hAnsi="Arial"/>
          <w:noProof/>
          <w:szCs w:val="26"/>
        </w:rPr>
      </w:pPr>
    </w:p>
    <w:p w14:paraId="7478C7D2" w14:textId="03EA7192" w:rsidR="00C40DCE" w:rsidRDefault="00EC6B38" w:rsidP="007B6C9A">
      <w:pPr>
        <w:spacing w:line="240" w:lineRule="auto"/>
        <w:ind w:left="1701" w:hanging="850"/>
        <w:jc w:val="both"/>
        <w:rPr>
          <w:rFonts w:ascii="Arial" w:hAnsi="Arial" w:cs="Arial"/>
          <w:b/>
        </w:rPr>
      </w:pPr>
      <w:r>
        <w:rPr>
          <w:rFonts w:ascii="Arial" w:eastAsiaTheme="minorHAnsi" w:hAnsi="Arial" w:cs="Arial"/>
          <w:color w:val="000000"/>
          <w:lang w:val="en-US" w:eastAsia="en-US"/>
        </w:rPr>
        <w:t>7</w:t>
      </w:r>
      <w:r w:rsidR="00191B2B">
        <w:rPr>
          <w:rFonts w:ascii="Arial" w:eastAsiaTheme="minorHAnsi" w:hAnsi="Arial" w:cs="Arial"/>
          <w:color w:val="000000"/>
          <w:lang w:val="en-US" w:eastAsia="en-US"/>
        </w:rPr>
        <w:t>.</w:t>
      </w:r>
      <w:r w:rsidR="002469A9">
        <w:rPr>
          <w:rFonts w:ascii="Arial" w:eastAsiaTheme="minorHAnsi" w:hAnsi="Arial" w:cs="Arial"/>
          <w:color w:val="000000"/>
          <w:lang w:val="en-US" w:eastAsia="en-US"/>
        </w:rPr>
        <w:t>7</w:t>
      </w:r>
      <w:r w:rsidR="00C40DCE">
        <w:rPr>
          <w:rFonts w:ascii="Arial" w:eastAsiaTheme="minorHAnsi" w:hAnsi="Arial" w:cs="Arial"/>
          <w:color w:val="000000"/>
          <w:lang w:val="en-US" w:eastAsia="en-US"/>
        </w:rPr>
        <w:t xml:space="preserve">.8. </w:t>
      </w:r>
      <w:r w:rsidR="00C40DCE">
        <w:rPr>
          <w:rFonts w:ascii="Arial" w:eastAsiaTheme="minorHAnsi" w:hAnsi="Arial" w:cs="Arial"/>
          <w:color w:val="000000"/>
          <w:lang w:val="en-US" w:eastAsia="en-US"/>
        </w:rPr>
        <w:tab/>
      </w:r>
      <w:r w:rsidR="002469A9">
        <w:rPr>
          <w:rFonts w:ascii="Arial" w:eastAsiaTheme="minorHAnsi" w:hAnsi="Arial" w:cs="Arial"/>
          <w:b/>
          <w:color w:val="000000"/>
          <w:lang w:val="en-US" w:eastAsia="en-US"/>
        </w:rPr>
        <w:t>Use of the IP for R</w:t>
      </w:r>
      <w:r w:rsidR="00C40DCE" w:rsidRPr="00594249">
        <w:rPr>
          <w:rFonts w:ascii="Arial" w:eastAsiaTheme="minorHAnsi" w:hAnsi="Arial" w:cs="Arial"/>
          <w:b/>
          <w:color w:val="000000"/>
          <w:lang w:val="en-US" w:eastAsia="en-US"/>
        </w:rPr>
        <w:t>esearch</w:t>
      </w:r>
      <w:r w:rsidR="00562886">
        <w:rPr>
          <w:rFonts w:ascii="Arial" w:eastAsiaTheme="minorHAnsi" w:hAnsi="Arial" w:cs="Arial"/>
          <w:b/>
          <w:color w:val="000000"/>
          <w:lang w:val="en-US" w:eastAsia="en-US"/>
        </w:rPr>
        <w:t xml:space="preserve"> and teaching</w:t>
      </w:r>
      <w:r w:rsidR="00C40DCE">
        <w:rPr>
          <w:rFonts w:ascii="Arial" w:eastAsiaTheme="minorHAnsi" w:hAnsi="Arial" w:cs="Arial"/>
          <w:color w:val="000000"/>
          <w:lang w:val="en-US" w:eastAsia="en-US"/>
        </w:rPr>
        <w:t>.  In instances, wh</w:t>
      </w:r>
      <w:r w:rsidR="00C40DCE" w:rsidRPr="00A10B40">
        <w:rPr>
          <w:rFonts w:ascii="Arial" w:eastAsiaTheme="minorHAnsi" w:hAnsi="Arial" w:cs="Arial"/>
          <w:color w:val="000000"/>
          <w:lang w:val="en-US" w:eastAsia="en-US"/>
        </w:rPr>
        <w:t xml:space="preserve">ere </w:t>
      </w:r>
      <w:r w:rsidR="00C40DCE">
        <w:rPr>
          <w:rFonts w:ascii="Arial" w:eastAsiaTheme="minorHAnsi" w:hAnsi="Arial" w:cs="Arial"/>
          <w:color w:val="000000"/>
          <w:lang w:val="en-US" w:eastAsia="en-US"/>
        </w:rPr>
        <w:t xml:space="preserve">the Institution IP is </w:t>
      </w:r>
      <w:r w:rsidR="00C40DCE" w:rsidRPr="00A10B40">
        <w:rPr>
          <w:rFonts w:ascii="Arial" w:eastAsiaTheme="minorHAnsi" w:hAnsi="Arial" w:cs="Arial"/>
          <w:color w:val="000000"/>
          <w:lang w:val="en-US" w:eastAsia="en-US"/>
        </w:rPr>
        <w:t xml:space="preserve">licensed exclusively or assigned </w:t>
      </w:r>
      <w:r w:rsidR="00C40DCE">
        <w:rPr>
          <w:rFonts w:ascii="Arial" w:eastAsiaTheme="minorHAnsi" w:hAnsi="Arial" w:cs="Arial"/>
          <w:color w:val="000000"/>
          <w:lang w:val="en-US" w:eastAsia="en-US"/>
        </w:rPr>
        <w:t xml:space="preserve">as part of the Research Contract, all efforts should be made to </w:t>
      </w:r>
      <w:r w:rsidR="00C40DCE" w:rsidRPr="00A10B40">
        <w:rPr>
          <w:rFonts w:ascii="Arial" w:eastAsiaTheme="minorHAnsi" w:hAnsi="Arial" w:cs="Arial"/>
          <w:color w:val="000000"/>
          <w:lang w:val="en-US" w:eastAsia="en-US"/>
        </w:rPr>
        <w:t xml:space="preserve">secure a royalty-free license for </w:t>
      </w:r>
      <w:r w:rsidR="00C40DCE">
        <w:rPr>
          <w:rFonts w:ascii="Arial" w:eastAsiaTheme="minorHAnsi" w:hAnsi="Arial" w:cs="Arial"/>
          <w:color w:val="000000"/>
          <w:lang w:val="en-US" w:eastAsia="en-US"/>
        </w:rPr>
        <w:t xml:space="preserve">use of the IP for on-going </w:t>
      </w:r>
      <w:r w:rsidR="00DC7923">
        <w:rPr>
          <w:rFonts w:ascii="Arial" w:eastAsiaTheme="minorHAnsi" w:hAnsi="Arial" w:cs="Arial"/>
          <w:color w:val="000000"/>
          <w:lang w:val="en-US" w:eastAsia="en-US"/>
        </w:rPr>
        <w:t>R</w:t>
      </w:r>
      <w:r w:rsidR="00C40DCE" w:rsidRPr="00A10B40">
        <w:rPr>
          <w:rFonts w:ascii="Arial" w:eastAsiaTheme="minorHAnsi" w:hAnsi="Arial" w:cs="Arial"/>
          <w:color w:val="000000"/>
          <w:lang w:val="en-US" w:eastAsia="en-US"/>
        </w:rPr>
        <w:t xml:space="preserve">esearch </w:t>
      </w:r>
      <w:r w:rsidR="002469A9">
        <w:rPr>
          <w:rFonts w:ascii="Arial" w:eastAsiaTheme="minorHAnsi" w:hAnsi="Arial" w:cs="Arial"/>
          <w:color w:val="000000"/>
          <w:lang w:val="en-US" w:eastAsia="en-US"/>
        </w:rPr>
        <w:t>and teaching</w:t>
      </w:r>
      <w:r w:rsidR="00C40DCE">
        <w:rPr>
          <w:rFonts w:ascii="Arial" w:eastAsiaTheme="minorHAnsi" w:hAnsi="Arial" w:cs="Arial"/>
          <w:color w:val="000000"/>
          <w:lang w:val="en-US" w:eastAsia="en-US"/>
        </w:rPr>
        <w:t xml:space="preserve"> purposes.</w:t>
      </w:r>
    </w:p>
    <w:p w14:paraId="51879A4C" w14:textId="4AAB9D0F" w:rsidR="00F85C53" w:rsidRPr="00CA35F6" w:rsidRDefault="00EC6B38" w:rsidP="00F85C53">
      <w:pPr>
        <w:tabs>
          <w:tab w:val="left" w:pos="851"/>
        </w:tabs>
        <w:spacing w:line="240" w:lineRule="auto"/>
        <w:ind w:left="851" w:hanging="851"/>
        <w:jc w:val="both"/>
        <w:rPr>
          <w:rFonts w:ascii="Arial" w:hAnsi="Arial" w:cs="Arial"/>
        </w:rPr>
      </w:pPr>
      <w:r>
        <w:rPr>
          <w:rFonts w:ascii="Arial" w:hAnsi="Arial" w:cs="Arial"/>
        </w:rPr>
        <w:t>7</w:t>
      </w:r>
      <w:r w:rsidR="00191B2B" w:rsidRPr="00B237E2">
        <w:rPr>
          <w:rFonts w:ascii="Arial" w:hAnsi="Arial" w:cs="Arial"/>
        </w:rPr>
        <w:t>.</w:t>
      </w:r>
      <w:r w:rsidR="002469A9">
        <w:rPr>
          <w:rFonts w:ascii="Arial" w:hAnsi="Arial" w:cs="Arial"/>
        </w:rPr>
        <w:t>8</w:t>
      </w:r>
      <w:r w:rsidR="00B237E2">
        <w:rPr>
          <w:rFonts w:ascii="Arial" w:hAnsi="Arial" w:cs="Arial"/>
        </w:rPr>
        <w:t>.</w:t>
      </w:r>
      <w:r w:rsidR="00191B2B">
        <w:rPr>
          <w:rFonts w:ascii="Arial" w:hAnsi="Arial" w:cs="Arial"/>
          <w:b/>
        </w:rPr>
        <w:tab/>
      </w:r>
      <w:r w:rsidR="00F85C53" w:rsidRPr="00501561">
        <w:rPr>
          <w:rFonts w:ascii="Arial" w:hAnsi="Arial" w:cs="Arial"/>
          <w:b/>
        </w:rPr>
        <w:t>Exceptions to the Policy</w:t>
      </w:r>
      <w:r w:rsidR="00F85C53">
        <w:rPr>
          <w:rFonts w:ascii="Arial" w:hAnsi="Arial" w:cs="Arial"/>
        </w:rPr>
        <w:t xml:space="preserve">. </w:t>
      </w:r>
      <w:r w:rsidR="00F85C53" w:rsidRPr="00CA35F6">
        <w:rPr>
          <w:rFonts w:ascii="Arial" w:hAnsi="Arial" w:cs="Arial"/>
        </w:rPr>
        <w:t xml:space="preserve">In certain </w:t>
      </w:r>
      <w:r w:rsidR="0013071E" w:rsidRPr="00CA35F6">
        <w:rPr>
          <w:rFonts w:ascii="Arial" w:hAnsi="Arial" w:cs="Arial"/>
        </w:rPr>
        <w:t>cases,</w:t>
      </w:r>
      <w:r w:rsidR="00F85C53" w:rsidRPr="00CA35F6">
        <w:rPr>
          <w:rFonts w:ascii="Arial" w:hAnsi="Arial" w:cs="Arial"/>
        </w:rPr>
        <w:t xml:space="preserve"> it may be necessary and/or beneficial to the Institution to </w:t>
      </w:r>
      <w:proofErr w:type="gramStart"/>
      <w:r w:rsidR="00F85C53" w:rsidRPr="00CA35F6">
        <w:rPr>
          <w:rFonts w:ascii="Arial" w:hAnsi="Arial" w:cs="Arial"/>
        </w:rPr>
        <w:t>enter into</w:t>
      </w:r>
      <w:proofErr w:type="gramEnd"/>
      <w:r w:rsidR="00F85C53" w:rsidRPr="00CA35F6">
        <w:rPr>
          <w:rFonts w:ascii="Arial" w:hAnsi="Arial" w:cs="Arial"/>
        </w:rPr>
        <w:t xml:space="preserve"> </w:t>
      </w:r>
      <w:r w:rsidR="00F85C53">
        <w:rPr>
          <w:rFonts w:ascii="Arial" w:hAnsi="Arial" w:cs="Arial"/>
        </w:rPr>
        <w:t xml:space="preserve">a </w:t>
      </w:r>
      <w:r w:rsidR="00622819">
        <w:rPr>
          <w:rFonts w:ascii="Arial" w:hAnsi="Arial" w:cs="Arial"/>
        </w:rPr>
        <w:t>Research Contract</w:t>
      </w:r>
      <w:r w:rsidR="00F85C53" w:rsidRPr="00CA35F6">
        <w:rPr>
          <w:rFonts w:ascii="Arial" w:hAnsi="Arial" w:cs="Arial"/>
        </w:rPr>
        <w:t xml:space="preserve"> that </w:t>
      </w:r>
      <w:r w:rsidR="00F85C53">
        <w:rPr>
          <w:rFonts w:ascii="Arial" w:hAnsi="Arial" w:cs="Arial"/>
        </w:rPr>
        <w:t>contains</w:t>
      </w:r>
      <w:r w:rsidR="00F85C53" w:rsidRPr="00CA35F6">
        <w:rPr>
          <w:rFonts w:ascii="Arial" w:hAnsi="Arial" w:cs="Arial"/>
        </w:rPr>
        <w:t xml:space="preserve"> exceptions to the provisions of this Policy. Any such exceptions require prior, written approval from the </w:t>
      </w:r>
      <w:r w:rsidR="00F85C53">
        <w:rPr>
          <w:rFonts w:ascii="Arial" w:hAnsi="Arial" w:cs="Arial"/>
        </w:rPr>
        <w:t>Senior Responsible Officer.</w:t>
      </w:r>
    </w:p>
    <w:p w14:paraId="27BC240F" w14:textId="77777777" w:rsidR="00EC6B38" w:rsidRPr="001B2785" w:rsidRDefault="00EC6B38" w:rsidP="00EC6B38">
      <w:pPr>
        <w:pStyle w:val="Heading1"/>
        <w:keepLines w:val="0"/>
        <w:shd w:val="clear" w:color="auto" w:fill="1F497D" w:themeFill="text2"/>
        <w:spacing w:before="0" w:line="240" w:lineRule="auto"/>
        <w:ind w:right="4"/>
        <w:rPr>
          <w:rFonts w:ascii="Arial" w:hAnsi="Arial" w:cs="Arial"/>
          <w:color w:val="FFFFFF" w:themeColor="background1"/>
          <w:sz w:val="22"/>
          <w:szCs w:val="22"/>
        </w:rPr>
      </w:pPr>
    </w:p>
    <w:p w14:paraId="77C01D07" w14:textId="2E6C7290" w:rsidR="00EC6B38" w:rsidRPr="001B2785" w:rsidRDefault="00EC6B38" w:rsidP="00EC6B38">
      <w:pPr>
        <w:pStyle w:val="Heading1"/>
        <w:keepLines w:val="0"/>
        <w:shd w:val="clear" w:color="auto" w:fill="1F497D" w:themeFill="text2"/>
        <w:spacing w:before="0" w:after="240" w:line="480" w:lineRule="auto"/>
        <w:rPr>
          <w:rFonts w:ascii="Arial" w:hAnsi="Arial" w:cs="Arial"/>
          <w:color w:val="FFFFFF" w:themeColor="background1"/>
          <w:sz w:val="22"/>
          <w:szCs w:val="22"/>
        </w:rPr>
      </w:pPr>
      <w:bookmarkStart w:id="21" w:name="_Toc490468522"/>
      <w:bookmarkStart w:id="22" w:name="_Toc490821210"/>
      <w:bookmarkStart w:id="23" w:name="_Toc512870520"/>
      <w:r w:rsidRPr="001B2785">
        <w:rPr>
          <w:rFonts w:ascii="Arial" w:hAnsi="Arial" w:cs="Arial"/>
          <w:color w:val="FFFFFF" w:themeColor="background1"/>
          <w:sz w:val="22"/>
          <w:szCs w:val="22"/>
        </w:rPr>
        <w:t xml:space="preserve">ARTICLE </w:t>
      </w:r>
      <w:r>
        <w:rPr>
          <w:rFonts w:ascii="Arial" w:hAnsi="Arial" w:cs="Arial"/>
          <w:color w:val="FFFFFF" w:themeColor="background1"/>
          <w:sz w:val="22"/>
          <w:szCs w:val="22"/>
        </w:rPr>
        <w:t>8</w:t>
      </w:r>
      <w:r w:rsidRPr="001B2785">
        <w:rPr>
          <w:rFonts w:ascii="Arial" w:hAnsi="Arial" w:cs="Arial"/>
          <w:color w:val="FFFFFF" w:themeColor="background1"/>
          <w:sz w:val="22"/>
          <w:szCs w:val="22"/>
        </w:rPr>
        <w:t xml:space="preserve"> </w:t>
      </w:r>
      <w:r>
        <w:rPr>
          <w:rFonts w:ascii="Arial" w:hAnsi="Arial" w:cs="Arial"/>
          <w:color w:val="FFFFFF" w:themeColor="background1"/>
          <w:sz w:val="22"/>
          <w:szCs w:val="22"/>
        </w:rPr>
        <w:t>–</w:t>
      </w:r>
      <w:r w:rsidRPr="001B2785">
        <w:rPr>
          <w:rFonts w:ascii="Arial" w:hAnsi="Arial" w:cs="Arial"/>
          <w:color w:val="FFFFFF" w:themeColor="background1"/>
          <w:sz w:val="22"/>
          <w:szCs w:val="22"/>
        </w:rPr>
        <w:t xml:space="preserve"> </w:t>
      </w:r>
      <w:bookmarkEnd w:id="21"/>
      <w:bookmarkEnd w:id="22"/>
      <w:bookmarkEnd w:id="23"/>
      <w:r>
        <w:rPr>
          <w:rFonts w:ascii="Arial" w:hAnsi="Arial" w:cs="Arial"/>
          <w:color w:val="FFFFFF" w:themeColor="background1"/>
          <w:sz w:val="22"/>
          <w:szCs w:val="22"/>
        </w:rPr>
        <w:t>DETERMINATIONS BY THE IPMO</w:t>
      </w:r>
    </w:p>
    <w:p w14:paraId="20267D9F" w14:textId="2278B380" w:rsidR="00EC6B38" w:rsidRPr="00A60279" w:rsidRDefault="00EC6B38" w:rsidP="00EC6B38">
      <w:pPr>
        <w:tabs>
          <w:tab w:val="left" w:pos="851"/>
        </w:tabs>
        <w:spacing w:after="0" w:line="240" w:lineRule="auto"/>
        <w:jc w:val="both"/>
        <w:rPr>
          <w:rFonts w:ascii="Arial" w:hAnsi="Arial" w:cs="Arial"/>
          <w:b/>
          <w:color w:val="0070C0"/>
          <w:sz w:val="24"/>
        </w:rPr>
      </w:pPr>
      <w:r>
        <w:rPr>
          <w:rFonts w:ascii="Arial" w:hAnsi="Arial" w:cs="Arial"/>
          <w:b/>
          <w:color w:val="0070C0"/>
          <w:sz w:val="24"/>
        </w:rPr>
        <w:t>8</w:t>
      </w:r>
      <w:r w:rsidRPr="00A60279">
        <w:rPr>
          <w:rFonts w:ascii="Arial" w:hAnsi="Arial" w:cs="Arial"/>
          <w:b/>
          <w:color w:val="0070C0"/>
          <w:sz w:val="24"/>
        </w:rPr>
        <w:t>.</w:t>
      </w:r>
      <w:r>
        <w:rPr>
          <w:rFonts w:ascii="Arial" w:hAnsi="Arial" w:cs="Arial"/>
          <w:b/>
          <w:color w:val="0070C0"/>
          <w:sz w:val="24"/>
        </w:rPr>
        <w:t>1</w:t>
      </w:r>
      <w:r w:rsidRPr="00A60279">
        <w:rPr>
          <w:rFonts w:ascii="Arial" w:hAnsi="Arial" w:cs="Arial"/>
          <w:b/>
          <w:color w:val="0070C0"/>
          <w:sz w:val="24"/>
        </w:rPr>
        <w:t>.</w:t>
      </w:r>
      <w:r w:rsidRPr="00A60279">
        <w:rPr>
          <w:rFonts w:ascii="Arial" w:hAnsi="Arial" w:cs="Arial"/>
          <w:b/>
          <w:color w:val="0070C0"/>
          <w:sz w:val="24"/>
        </w:rPr>
        <w:tab/>
      </w:r>
      <w:r>
        <w:rPr>
          <w:rFonts w:ascii="Arial" w:hAnsi="Arial" w:cs="Arial"/>
          <w:b/>
          <w:color w:val="0070C0"/>
          <w:sz w:val="24"/>
        </w:rPr>
        <w:t xml:space="preserve">Responsibility to </w:t>
      </w:r>
      <w:r w:rsidRPr="00A60279">
        <w:rPr>
          <w:rFonts w:ascii="Arial" w:hAnsi="Arial" w:cs="Arial"/>
          <w:b/>
          <w:color w:val="0070C0"/>
          <w:sz w:val="24"/>
        </w:rPr>
        <w:t>Disclose</w:t>
      </w:r>
      <w:r>
        <w:rPr>
          <w:rFonts w:ascii="Arial" w:hAnsi="Arial" w:cs="Arial"/>
          <w:b/>
          <w:color w:val="0070C0"/>
          <w:sz w:val="24"/>
        </w:rPr>
        <w:t xml:space="preserve"> IP</w:t>
      </w:r>
    </w:p>
    <w:p w14:paraId="7FADFBC6" w14:textId="77777777" w:rsidR="00EC6B38" w:rsidRPr="004539C5" w:rsidRDefault="00EC6B38" w:rsidP="00EC6B38">
      <w:pPr>
        <w:pStyle w:val="ListParagraph"/>
        <w:tabs>
          <w:tab w:val="left" w:pos="851"/>
        </w:tabs>
        <w:spacing w:after="0" w:line="240" w:lineRule="auto"/>
        <w:ind w:left="340"/>
        <w:jc w:val="both"/>
        <w:rPr>
          <w:rFonts w:ascii="Arial" w:hAnsi="Arial" w:cs="Arial"/>
          <w:b/>
          <w:color w:val="0070C0"/>
          <w:sz w:val="28"/>
        </w:rPr>
      </w:pPr>
    </w:p>
    <w:p w14:paraId="50A0D1EA" w14:textId="6B71AC7B" w:rsidR="00EC6B38" w:rsidRPr="00581FA9" w:rsidRDefault="00EC6B38" w:rsidP="00EC6B38">
      <w:pPr>
        <w:shd w:val="clear" w:color="auto" w:fill="FFFFFF" w:themeFill="background1"/>
        <w:tabs>
          <w:tab w:val="left" w:pos="851"/>
        </w:tabs>
        <w:spacing w:after="0" w:line="240" w:lineRule="auto"/>
        <w:ind w:left="851" w:hanging="851"/>
        <w:jc w:val="both"/>
        <w:rPr>
          <w:rFonts w:ascii="Arial" w:hAnsi="Arial" w:cs="Arial"/>
          <w:b/>
          <w:color w:val="000000" w:themeColor="text1"/>
        </w:rPr>
      </w:pPr>
      <w:r>
        <w:rPr>
          <w:rFonts w:ascii="Arial" w:hAnsi="Arial" w:cs="Arial"/>
          <w:color w:val="000000" w:themeColor="text1"/>
        </w:rPr>
        <w:t>8</w:t>
      </w:r>
      <w:r w:rsidRPr="00581FA9">
        <w:rPr>
          <w:rFonts w:ascii="Arial" w:hAnsi="Arial" w:cs="Arial"/>
          <w:color w:val="000000" w:themeColor="text1"/>
        </w:rPr>
        <w:t>.1.1.</w:t>
      </w:r>
      <w:r>
        <w:rPr>
          <w:rFonts w:ascii="Arial" w:hAnsi="Arial" w:cs="Arial"/>
          <w:b/>
          <w:color w:val="000000" w:themeColor="text1"/>
        </w:rPr>
        <w:tab/>
      </w:r>
      <w:r w:rsidRPr="00581FA9">
        <w:rPr>
          <w:rFonts w:ascii="Arial" w:hAnsi="Arial" w:cs="Arial"/>
          <w:b/>
          <w:color w:val="000000" w:themeColor="text1"/>
        </w:rPr>
        <w:t>Recording</w:t>
      </w:r>
      <w:r w:rsidRPr="00581FA9">
        <w:rPr>
          <w:rFonts w:ascii="Arial" w:hAnsi="Arial" w:cs="Arial"/>
          <w:color w:val="000000" w:themeColor="text1"/>
        </w:rPr>
        <w:t xml:space="preserve">.  </w:t>
      </w:r>
      <w:r w:rsidRPr="00581FA9">
        <w:rPr>
          <w:rFonts w:ascii="Arial" w:hAnsi="Arial" w:cs="Arial"/>
        </w:rPr>
        <w:t xml:space="preserve">Creators shall keep appropriate records of their Research in accordance with the Institution’s applicable policy procedures and make reasonable efforts to ensure that only those individuals within the Institution who have a need to have access to such records for the performance of their duties are granted such access.  </w:t>
      </w:r>
    </w:p>
    <w:p w14:paraId="44A1E8EE" w14:textId="77777777" w:rsidR="00EC6B38" w:rsidRPr="0033067A" w:rsidRDefault="00EC6B38" w:rsidP="00EC6B38">
      <w:pPr>
        <w:pStyle w:val="ListParagraph"/>
        <w:shd w:val="clear" w:color="auto" w:fill="FFFFFF" w:themeFill="background1"/>
        <w:spacing w:after="0" w:line="240" w:lineRule="auto"/>
        <w:ind w:left="851" w:hanging="851"/>
        <w:jc w:val="both"/>
        <w:rPr>
          <w:rFonts w:ascii="Arial" w:hAnsi="Arial" w:cs="Arial"/>
          <w:b/>
          <w:color w:val="000000" w:themeColor="text1"/>
        </w:rPr>
      </w:pPr>
    </w:p>
    <w:p w14:paraId="1271D405" w14:textId="6A1157C5" w:rsidR="00EC6B38" w:rsidRPr="00581FA9" w:rsidRDefault="00EC6B38" w:rsidP="00EC6B38">
      <w:pPr>
        <w:shd w:val="clear" w:color="auto" w:fill="FFFFFF" w:themeFill="background1"/>
        <w:tabs>
          <w:tab w:val="left" w:pos="851"/>
        </w:tabs>
        <w:spacing w:after="0" w:line="240" w:lineRule="auto"/>
        <w:ind w:left="851" w:hanging="851"/>
        <w:jc w:val="both"/>
        <w:rPr>
          <w:rFonts w:ascii="Arial" w:hAnsi="Arial" w:cs="Arial"/>
          <w:b/>
          <w:color w:val="000000" w:themeColor="text1"/>
        </w:rPr>
      </w:pPr>
      <w:r>
        <w:rPr>
          <w:rFonts w:ascii="Arial" w:hAnsi="Arial" w:cs="Arial"/>
          <w:lang w:val="en-US"/>
        </w:rPr>
        <w:t>8</w:t>
      </w:r>
      <w:r w:rsidRPr="00581FA9">
        <w:rPr>
          <w:rFonts w:ascii="Arial" w:hAnsi="Arial" w:cs="Arial"/>
          <w:lang w:val="en-US"/>
        </w:rPr>
        <w:t>.</w:t>
      </w:r>
      <w:r>
        <w:rPr>
          <w:rFonts w:ascii="Arial" w:hAnsi="Arial" w:cs="Arial"/>
          <w:lang w:val="en-US"/>
        </w:rPr>
        <w:t>1</w:t>
      </w:r>
      <w:r w:rsidRPr="00581FA9">
        <w:rPr>
          <w:rFonts w:ascii="Arial" w:hAnsi="Arial" w:cs="Arial"/>
          <w:lang w:val="en-US"/>
        </w:rPr>
        <w:t>.2.</w:t>
      </w:r>
      <w:r>
        <w:rPr>
          <w:rFonts w:ascii="Arial" w:hAnsi="Arial" w:cs="Arial"/>
          <w:b/>
          <w:lang w:val="en-US"/>
        </w:rPr>
        <w:tab/>
      </w:r>
      <w:r w:rsidRPr="00581FA9">
        <w:rPr>
          <w:rFonts w:ascii="Arial" w:hAnsi="Arial" w:cs="Arial"/>
          <w:b/>
          <w:lang w:val="en-US"/>
        </w:rPr>
        <w:t xml:space="preserve">IP </w:t>
      </w:r>
      <w:r w:rsidR="00884D42">
        <w:rPr>
          <w:rFonts w:ascii="Arial" w:hAnsi="Arial" w:cs="Arial"/>
          <w:b/>
          <w:lang w:val="en-US"/>
        </w:rPr>
        <w:t>Disclosure</w:t>
      </w:r>
      <w:r w:rsidRPr="00581FA9">
        <w:rPr>
          <w:rFonts w:ascii="Arial" w:hAnsi="Arial" w:cs="Arial"/>
          <w:lang w:val="en-US"/>
        </w:rPr>
        <w:t xml:space="preserve">. Where a </w:t>
      </w:r>
      <w:r w:rsidRPr="00581FA9">
        <w:rPr>
          <w:rFonts w:ascii="Arial" w:hAnsi="Arial" w:cs="Arial"/>
          <w:bCs/>
          <w:lang w:val="en-US"/>
        </w:rPr>
        <w:t>Creator</w:t>
      </w:r>
      <w:r w:rsidRPr="00581FA9">
        <w:rPr>
          <w:rFonts w:ascii="Arial" w:hAnsi="Arial" w:cs="Arial"/>
          <w:lang w:val="en-US"/>
        </w:rPr>
        <w:t xml:space="preserve"> identifies potential </w:t>
      </w:r>
      <w:r w:rsidRPr="00581FA9">
        <w:rPr>
          <w:rFonts w:ascii="Arial" w:hAnsi="Arial" w:cs="Arial"/>
          <w:bCs/>
          <w:lang w:val="en-US"/>
        </w:rPr>
        <w:t>IP</w:t>
      </w:r>
      <w:r w:rsidRPr="00581FA9">
        <w:rPr>
          <w:rFonts w:ascii="Arial" w:hAnsi="Arial" w:cs="Arial"/>
          <w:lang w:val="en-US"/>
        </w:rPr>
        <w:t xml:space="preserve"> resulting from his/her Research </w:t>
      </w:r>
      <w:r w:rsidR="002A1AF3">
        <w:rPr>
          <w:rFonts w:ascii="Arial" w:hAnsi="Arial" w:cs="Arial"/>
          <w:lang w:val="en-US"/>
        </w:rPr>
        <w:t>[</w:t>
      </w:r>
      <w:r w:rsidRPr="00581FA9">
        <w:rPr>
          <w:rFonts w:ascii="Arial" w:hAnsi="Arial" w:cs="Arial"/>
          <w:lang w:val="en-US"/>
        </w:rPr>
        <w:t>or that of his/her team</w:t>
      </w:r>
      <w:r w:rsidR="002A1AF3">
        <w:rPr>
          <w:rFonts w:ascii="Arial" w:hAnsi="Arial" w:cs="Arial"/>
          <w:lang w:val="en-US"/>
        </w:rPr>
        <w:t>]</w:t>
      </w:r>
      <w:r w:rsidRPr="00581FA9">
        <w:rPr>
          <w:rFonts w:ascii="Arial" w:hAnsi="Arial" w:cs="Arial"/>
          <w:lang w:val="en-US"/>
        </w:rPr>
        <w:t>, he/she</w:t>
      </w:r>
      <w:r w:rsidRPr="00581FA9">
        <w:rPr>
          <w:rFonts w:ascii="Arial" w:hAnsi="Arial" w:cs="Arial"/>
          <w:bCs/>
          <w:lang w:val="en-US"/>
        </w:rPr>
        <w:t xml:space="preserve"> shall </w:t>
      </w:r>
      <w:r w:rsidRPr="00581FA9">
        <w:rPr>
          <w:rFonts w:ascii="Arial" w:hAnsi="Arial" w:cs="Arial"/>
          <w:lang w:val="en-US"/>
        </w:rPr>
        <w:t>disclose such potential IP to IPMO promptly by means of an IP Disclosure Form.</w:t>
      </w:r>
    </w:p>
    <w:p w14:paraId="33DF8A53" w14:textId="77777777" w:rsidR="00EC6B38" w:rsidRPr="0033067A" w:rsidRDefault="00EC6B38" w:rsidP="00EC6B38">
      <w:pPr>
        <w:pStyle w:val="ListParagraph"/>
        <w:shd w:val="clear" w:color="auto" w:fill="FFFFFF" w:themeFill="background1"/>
        <w:spacing w:after="0" w:line="240" w:lineRule="auto"/>
        <w:ind w:left="1560"/>
        <w:jc w:val="both"/>
        <w:rPr>
          <w:rFonts w:ascii="Arial" w:hAnsi="Arial" w:cs="Arial"/>
          <w:b/>
          <w:color w:val="000000" w:themeColor="text1"/>
        </w:rPr>
      </w:pPr>
    </w:p>
    <w:p w14:paraId="21CA6912" w14:textId="285B6D8E" w:rsidR="00EC6B38" w:rsidRDefault="00EC6B38" w:rsidP="00EC6B38">
      <w:pPr>
        <w:shd w:val="clear" w:color="auto" w:fill="FFFFFF" w:themeFill="background1"/>
        <w:tabs>
          <w:tab w:val="left" w:pos="851"/>
        </w:tabs>
        <w:spacing w:after="0" w:line="240" w:lineRule="auto"/>
        <w:ind w:left="851" w:hanging="851"/>
        <w:jc w:val="both"/>
        <w:rPr>
          <w:rFonts w:ascii="Arial" w:hAnsi="Arial" w:cs="Arial"/>
          <w:lang w:val="en-US"/>
        </w:rPr>
      </w:pPr>
      <w:r>
        <w:rPr>
          <w:rFonts w:ascii="Arial" w:hAnsi="Arial" w:cs="Arial"/>
          <w:lang w:val="en-US"/>
        </w:rPr>
        <w:t>8</w:t>
      </w:r>
      <w:r w:rsidRPr="00581FA9">
        <w:rPr>
          <w:rFonts w:ascii="Arial" w:hAnsi="Arial" w:cs="Arial"/>
          <w:lang w:val="en-US"/>
        </w:rPr>
        <w:t>.</w:t>
      </w:r>
      <w:r>
        <w:rPr>
          <w:rFonts w:ascii="Arial" w:hAnsi="Arial" w:cs="Arial"/>
          <w:lang w:val="en-US"/>
        </w:rPr>
        <w:t>1</w:t>
      </w:r>
      <w:r w:rsidRPr="00581FA9">
        <w:rPr>
          <w:rFonts w:ascii="Arial" w:hAnsi="Arial" w:cs="Arial"/>
          <w:lang w:val="en-US"/>
        </w:rPr>
        <w:t>.</w:t>
      </w:r>
      <w:r>
        <w:rPr>
          <w:rFonts w:ascii="Arial" w:hAnsi="Arial" w:cs="Arial"/>
          <w:lang w:val="en-US"/>
        </w:rPr>
        <w:t>3</w:t>
      </w:r>
      <w:r w:rsidRPr="00581FA9">
        <w:rPr>
          <w:rFonts w:ascii="Arial" w:hAnsi="Arial" w:cs="Arial"/>
          <w:lang w:val="en-US"/>
        </w:rPr>
        <w:t>.</w:t>
      </w:r>
      <w:r>
        <w:rPr>
          <w:rFonts w:ascii="Arial" w:hAnsi="Arial" w:cs="Arial"/>
          <w:lang w:val="en-US"/>
        </w:rPr>
        <w:tab/>
      </w:r>
      <w:r w:rsidRPr="006E6564">
        <w:rPr>
          <w:rFonts w:ascii="Arial" w:hAnsi="Arial" w:cs="Arial"/>
          <w:b/>
          <w:lang w:val="en-US"/>
        </w:rPr>
        <w:t xml:space="preserve">Complete </w:t>
      </w:r>
      <w:r>
        <w:rPr>
          <w:rFonts w:ascii="Arial" w:hAnsi="Arial" w:cs="Arial"/>
          <w:b/>
          <w:lang w:val="en-US"/>
        </w:rPr>
        <w:t>d</w:t>
      </w:r>
      <w:r w:rsidRPr="006E6564">
        <w:rPr>
          <w:rFonts w:ascii="Arial" w:hAnsi="Arial" w:cs="Arial"/>
          <w:b/>
          <w:lang w:val="en-US"/>
        </w:rPr>
        <w:t>isclosure</w:t>
      </w:r>
      <w:r w:rsidRPr="006E6564">
        <w:rPr>
          <w:rFonts w:ascii="Arial" w:hAnsi="Arial" w:cs="Arial"/>
          <w:lang w:val="en-US"/>
        </w:rPr>
        <w:t xml:space="preserve">. Creators must provide to </w:t>
      </w:r>
      <w:r>
        <w:rPr>
          <w:rFonts w:ascii="Arial" w:hAnsi="Arial" w:cs="Arial"/>
          <w:lang w:val="en-US"/>
        </w:rPr>
        <w:t>IPMO</w:t>
      </w:r>
      <w:r w:rsidRPr="006E6564">
        <w:rPr>
          <w:rFonts w:ascii="Arial" w:hAnsi="Arial" w:cs="Arial"/>
          <w:lang w:val="en-US"/>
        </w:rPr>
        <w:t xml:space="preserve"> such full, complete and accurate information as </w:t>
      </w:r>
      <w:r>
        <w:rPr>
          <w:rFonts w:ascii="Arial" w:hAnsi="Arial" w:cs="Arial"/>
          <w:lang w:val="en-US"/>
        </w:rPr>
        <w:t>IPMO</w:t>
      </w:r>
      <w:r w:rsidRPr="006E6564">
        <w:rPr>
          <w:rFonts w:ascii="Arial" w:hAnsi="Arial" w:cs="Arial"/>
          <w:lang w:val="en-US"/>
        </w:rPr>
        <w:t xml:space="preserve"> may reasonably require </w:t>
      </w:r>
      <w:proofErr w:type="gramStart"/>
      <w:r w:rsidRPr="006E6564">
        <w:rPr>
          <w:rFonts w:ascii="Arial" w:hAnsi="Arial" w:cs="Arial"/>
          <w:lang w:val="en-US"/>
        </w:rPr>
        <w:t>to enable</w:t>
      </w:r>
      <w:proofErr w:type="gramEnd"/>
      <w:r w:rsidRPr="006E6564">
        <w:rPr>
          <w:rFonts w:ascii="Arial" w:hAnsi="Arial" w:cs="Arial"/>
          <w:lang w:val="en-US"/>
        </w:rPr>
        <w:t xml:space="preserve"> it to </w:t>
      </w:r>
      <w:r>
        <w:rPr>
          <w:rFonts w:ascii="Arial" w:hAnsi="Arial" w:cs="Arial"/>
          <w:lang w:val="en-US"/>
        </w:rPr>
        <w:t>sufficiently</w:t>
      </w:r>
      <w:r w:rsidRPr="006E6564">
        <w:rPr>
          <w:rFonts w:ascii="Arial" w:hAnsi="Arial" w:cs="Arial"/>
          <w:lang w:val="en-US"/>
        </w:rPr>
        <w:t xml:space="preserve"> assess the </w:t>
      </w:r>
      <w:r>
        <w:rPr>
          <w:rFonts w:ascii="Arial" w:hAnsi="Arial" w:cs="Arial"/>
          <w:lang w:val="en-US"/>
        </w:rPr>
        <w:t>technical and related features and functions,</w:t>
      </w:r>
      <w:r w:rsidRPr="006E6564">
        <w:rPr>
          <w:rFonts w:ascii="Arial" w:hAnsi="Arial" w:cs="Arial"/>
          <w:lang w:val="en-US"/>
        </w:rPr>
        <w:t xml:space="preserve"> ownership, commercial potential and </w:t>
      </w:r>
      <w:r>
        <w:rPr>
          <w:rFonts w:ascii="Arial" w:hAnsi="Arial" w:cs="Arial"/>
          <w:lang w:val="en-US"/>
        </w:rPr>
        <w:t xml:space="preserve">IP </w:t>
      </w:r>
      <w:r w:rsidRPr="006E6564">
        <w:rPr>
          <w:rFonts w:ascii="Arial" w:hAnsi="Arial" w:cs="Arial"/>
          <w:lang w:val="en-US"/>
        </w:rPr>
        <w:t xml:space="preserve">protection that might be applicable to </w:t>
      </w:r>
      <w:r>
        <w:rPr>
          <w:rFonts w:ascii="Arial" w:hAnsi="Arial" w:cs="Arial"/>
          <w:lang w:val="en-US"/>
        </w:rPr>
        <w:t>such</w:t>
      </w:r>
      <w:r w:rsidRPr="006E6564">
        <w:rPr>
          <w:rFonts w:ascii="Arial" w:hAnsi="Arial" w:cs="Arial"/>
          <w:lang w:val="en-US"/>
        </w:rPr>
        <w:t xml:space="preserve"> IP. </w:t>
      </w:r>
      <w:r>
        <w:rPr>
          <w:rFonts w:ascii="Arial" w:hAnsi="Arial" w:cs="Arial"/>
          <w:lang w:val="en-US"/>
        </w:rPr>
        <w:t xml:space="preserve">Upon complete disclosure, </w:t>
      </w:r>
      <w:r w:rsidRPr="006E6564">
        <w:rPr>
          <w:rFonts w:ascii="Arial" w:hAnsi="Arial" w:cs="Arial"/>
          <w:lang w:val="en-US"/>
        </w:rPr>
        <w:t>the IP Disclosure will be registered and assigned a referen</w:t>
      </w:r>
      <w:r>
        <w:rPr>
          <w:rFonts w:ascii="Arial" w:hAnsi="Arial" w:cs="Arial"/>
          <w:lang w:val="en-US"/>
        </w:rPr>
        <w:t>ce number and</w:t>
      </w:r>
      <w:r w:rsidRPr="006E6564">
        <w:rPr>
          <w:rFonts w:ascii="Arial" w:hAnsi="Arial" w:cs="Arial"/>
          <w:lang w:val="en-US"/>
        </w:rPr>
        <w:t xml:space="preserve"> </w:t>
      </w:r>
      <w:r>
        <w:rPr>
          <w:rFonts w:ascii="Arial" w:hAnsi="Arial" w:cs="Arial"/>
          <w:lang w:val="en-US"/>
        </w:rPr>
        <w:t>IPMO</w:t>
      </w:r>
      <w:r w:rsidRPr="006E6564">
        <w:rPr>
          <w:rFonts w:ascii="Arial" w:hAnsi="Arial" w:cs="Arial"/>
          <w:lang w:val="en-US"/>
        </w:rPr>
        <w:t xml:space="preserve"> will share this reference number with the Creators to signify that the IP Disclosure has been formally received by the Institution.  </w:t>
      </w:r>
    </w:p>
    <w:p w14:paraId="6D2DA5FD" w14:textId="77777777" w:rsidR="00EC6B38" w:rsidRDefault="00EC6B38" w:rsidP="00EC6B38">
      <w:pPr>
        <w:tabs>
          <w:tab w:val="left" w:pos="851"/>
        </w:tabs>
        <w:spacing w:after="0" w:line="240" w:lineRule="auto"/>
        <w:ind w:left="851" w:hanging="851"/>
        <w:jc w:val="both"/>
        <w:rPr>
          <w:rFonts w:ascii="Arial" w:hAnsi="Arial" w:cs="Arial"/>
          <w:lang w:val="en-US"/>
        </w:rPr>
      </w:pPr>
    </w:p>
    <w:p w14:paraId="0B45BB92" w14:textId="06915CF8" w:rsidR="00EC6B38" w:rsidRDefault="00EC6B38" w:rsidP="00EC6B38">
      <w:pPr>
        <w:tabs>
          <w:tab w:val="left" w:pos="851"/>
        </w:tabs>
        <w:spacing w:after="0" w:line="240" w:lineRule="auto"/>
        <w:ind w:left="851" w:hanging="851"/>
        <w:jc w:val="both"/>
        <w:rPr>
          <w:rFonts w:ascii="Arial" w:hAnsi="Arial" w:cs="Arial"/>
          <w:color w:val="000000" w:themeColor="text1"/>
        </w:rPr>
      </w:pPr>
      <w:r>
        <w:rPr>
          <w:rFonts w:ascii="Arial" w:hAnsi="Arial" w:cs="Arial"/>
          <w:color w:val="000000" w:themeColor="text1"/>
        </w:rPr>
        <w:t>8.1.4.</w:t>
      </w:r>
      <w:r>
        <w:rPr>
          <w:rFonts w:ascii="Arial" w:hAnsi="Arial" w:cs="Arial"/>
          <w:color w:val="000000" w:themeColor="text1"/>
        </w:rPr>
        <w:tab/>
      </w:r>
      <w:r w:rsidRPr="00942BA6">
        <w:rPr>
          <w:rFonts w:ascii="Arial" w:hAnsi="Arial" w:cs="Arial"/>
          <w:b/>
          <w:color w:val="000000" w:themeColor="text1"/>
        </w:rPr>
        <w:t>[Optional Clause – Disclosure Clause for IP related to GRs and/or TK]</w:t>
      </w:r>
      <w:r>
        <w:rPr>
          <w:rFonts w:ascii="Arial" w:hAnsi="Arial" w:cs="Arial"/>
          <w:color w:val="000000" w:themeColor="text1"/>
        </w:rPr>
        <w:t xml:space="preserve">. </w:t>
      </w:r>
      <w:r w:rsidRPr="00942BA6">
        <w:rPr>
          <w:rFonts w:ascii="Arial" w:hAnsi="Arial" w:cs="Arial"/>
          <w:color w:val="000000" w:themeColor="text1"/>
        </w:rPr>
        <w:t xml:space="preserve">When potential IP has been developed using GRs and/or TK, the IPMO </w:t>
      </w:r>
      <w:r>
        <w:rPr>
          <w:rFonts w:ascii="Arial" w:hAnsi="Arial" w:cs="Arial"/>
          <w:color w:val="000000" w:themeColor="text1"/>
        </w:rPr>
        <w:t>[</w:t>
      </w:r>
      <w:r w:rsidRPr="00942BA6">
        <w:rPr>
          <w:rFonts w:ascii="Arial" w:hAnsi="Arial" w:cs="Arial"/>
          <w:color w:val="000000" w:themeColor="text1"/>
        </w:rPr>
        <w:t>shall/could</w:t>
      </w:r>
      <w:r>
        <w:rPr>
          <w:rFonts w:ascii="Arial" w:hAnsi="Arial" w:cs="Arial"/>
          <w:color w:val="000000" w:themeColor="text1"/>
        </w:rPr>
        <w:t>]</w:t>
      </w:r>
      <w:r w:rsidRPr="00942BA6">
        <w:rPr>
          <w:rFonts w:ascii="Arial" w:hAnsi="Arial" w:cs="Arial"/>
          <w:color w:val="000000" w:themeColor="text1"/>
        </w:rPr>
        <w:t xml:space="preserve"> require its Creators to disclose relevant information, in accordance with national legislation.</w:t>
      </w:r>
    </w:p>
    <w:p w14:paraId="0D398FA8" w14:textId="77777777" w:rsidR="00EC6B38" w:rsidRPr="00942BA6" w:rsidRDefault="00EC6B38" w:rsidP="00EC6B38">
      <w:pPr>
        <w:tabs>
          <w:tab w:val="left" w:pos="851"/>
        </w:tabs>
        <w:spacing w:after="0" w:line="240" w:lineRule="auto"/>
        <w:ind w:left="851" w:hanging="851"/>
        <w:jc w:val="both"/>
        <w:rPr>
          <w:rFonts w:ascii="Arial" w:hAnsi="Arial" w:cs="Arial"/>
          <w:color w:val="000000" w:themeColor="text1"/>
        </w:rPr>
      </w:pPr>
    </w:p>
    <w:p w14:paraId="7448DBAC" w14:textId="7E048FC3" w:rsidR="00EC6B38" w:rsidRPr="00A60279" w:rsidRDefault="00EC6B38" w:rsidP="00EC6B38">
      <w:pPr>
        <w:tabs>
          <w:tab w:val="left" w:pos="851"/>
        </w:tabs>
        <w:rPr>
          <w:rFonts w:ascii="Arial" w:hAnsi="Arial" w:cs="Arial"/>
          <w:b/>
          <w:color w:val="0070C0"/>
          <w:sz w:val="24"/>
        </w:rPr>
      </w:pPr>
      <w:r>
        <w:rPr>
          <w:rFonts w:ascii="Arial" w:hAnsi="Arial" w:cs="Arial"/>
          <w:b/>
          <w:color w:val="0070C0"/>
          <w:sz w:val="24"/>
        </w:rPr>
        <w:t>8</w:t>
      </w:r>
      <w:r w:rsidRPr="00A60279">
        <w:rPr>
          <w:rFonts w:ascii="Arial" w:hAnsi="Arial" w:cs="Arial"/>
          <w:b/>
          <w:color w:val="0070C0"/>
          <w:sz w:val="24"/>
        </w:rPr>
        <w:t>.</w:t>
      </w:r>
      <w:r>
        <w:rPr>
          <w:rFonts w:ascii="Arial" w:hAnsi="Arial" w:cs="Arial"/>
          <w:b/>
          <w:color w:val="0070C0"/>
          <w:sz w:val="24"/>
        </w:rPr>
        <w:t>2</w:t>
      </w:r>
      <w:r w:rsidRPr="00A60279">
        <w:rPr>
          <w:rFonts w:ascii="Arial" w:hAnsi="Arial" w:cs="Arial"/>
          <w:b/>
          <w:color w:val="0070C0"/>
          <w:sz w:val="24"/>
        </w:rPr>
        <w:t>.</w:t>
      </w:r>
      <w:r w:rsidRPr="00A60279">
        <w:rPr>
          <w:rFonts w:ascii="Arial" w:hAnsi="Arial" w:cs="Arial"/>
          <w:b/>
          <w:color w:val="0070C0"/>
          <w:sz w:val="24"/>
        </w:rPr>
        <w:tab/>
      </w:r>
      <w:r>
        <w:rPr>
          <w:rFonts w:ascii="Arial" w:hAnsi="Arial" w:cs="Arial"/>
          <w:b/>
          <w:color w:val="0070C0"/>
          <w:sz w:val="24"/>
        </w:rPr>
        <w:t>Creatorship and</w:t>
      </w:r>
      <w:r w:rsidRPr="00A60279">
        <w:rPr>
          <w:rFonts w:ascii="Arial" w:hAnsi="Arial" w:cs="Arial"/>
          <w:b/>
          <w:color w:val="0070C0"/>
          <w:sz w:val="24"/>
        </w:rPr>
        <w:t xml:space="preserve"> Ownership</w:t>
      </w:r>
    </w:p>
    <w:p w14:paraId="2A2045CE" w14:textId="2F2E1597" w:rsidR="00EC6B38" w:rsidRDefault="00EC6B38" w:rsidP="00EC6B38">
      <w:pPr>
        <w:tabs>
          <w:tab w:val="left" w:pos="851"/>
        </w:tabs>
        <w:spacing w:after="0" w:line="240" w:lineRule="auto"/>
        <w:ind w:left="851" w:hanging="851"/>
        <w:jc w:val="both"/>
        <w:rPr>
          <w:rFonts w:ascii="Arial" w:hAnsi="Arial" w:cs="Arial"/>
          <w:lang w:val="en-US"/>
        </w:rPr>
      </w:pPr>
      <w:r>
        <w:rPr>
          <w:rFonts w:ascii="Arial" w:hAnsi="Arial" w:cs="Arial"/>
          <w:lang w:val="en-US"/>
        </w:rPr>
        <w:t>8</w:t>
      </w:r>
      <w:r w:rsidRPr="004D1B0A">
        <w:rPr>
          <w:rFonts w:ascii="Arial" w:hAnsi="Arial" w:cs="Arial"/>
          <w:lang w:val="en-US"/>
        </w:rPr>
        <w:t>.</w:t>
      </w:r>
      <w:r>
        <w:rPr>
          <w:rFonts w:ascii="Arial" w:hAnsi="Arial" w:cs="Arial"/>
          <w:lang w:val="en-US"/>
        </w:rPr>
        <w:t>2</w:t>
      </w:r>
      <w:r w:rsidRPr="004D1B0A">
        <w:rPr>
          <w:rFonts w:ascii="Arial" w:hAnsi="Arial" w:cs="Arial"/>
          <w:lang w:val="en-US"/>
        </w:rPr>
        <w:t>.</w:t>
      </w:r>
      <w:r>
        <w:rPr>
          <w:rFonts w:ascii="Arial" w:hAnsi="Arial" w:cs="Arial"/>
          <w:lang w:val="en-US"/>
        </w:rPr>
        <w:t>1</w:t>
      </w:r>
      <w:r w:rsidRPr="005013EF">
        <w:rPr>
          <w:rFonts w:ascii="Arial" w:hAnsi="Arial" w:cs="Arial"/>
          <w:lang w:val="en-US"/>
        </w:rPr>
        <w:t>.</w:t>
      </w:r>
      <w:r>
        <w:rPr>
          <w:rFonts w:ascii="Arial" w:hAnsi="Arial" w:cs="Arial"/>
          <w:b/>
          <w:lang w:val="en-US"/>
        </w:rPr>
        <w:tab/>
        <w:t>Creatorship</w:t>
      </w:r>
      <w:r w:rsidRPr="004D1B0A">
        <w:rPr>
          <w:rFonts w:ascii="Arial" w:hAnsi="Arial" w:cs="Arial"/>
          <w:lang w:val="en-US"/>
        </w:rPr>
        <w:t xml:space="preserve">. </w:t>
      </w:r>
      <w:r>
        <w:rPr>
          <w:rFonts w:ascii="Arial" w:hAnsi="Arial" w:cs="Arial"/>
          <w:lang w:val="en-US"/>
        </w:rPr>
        <w:t>Creators</w:t>
      </w:r>
      <w:r w:rsidRPr="004D1B0A">
        <w:rPr>
          <w:rFonts w:ascii="Arial" w:hAnsi="Arial" w:cs="Arial"/>
          <w:lang w:val="en-US"/>
        </w:rPr>
        <w:t xml:space="preserve"> </w:t>
      </w:r>
      <w:r>
        <w:rPr>
          <w:rFonts w:ascii="Arial" w:hAnsi="Arial" w:cs="Arial"/>
          <w:lang w:val="en-US"/>
        </w:rPr>
        <w:t xml:space="preserve">shall, upon request, </w:t>
      </w:r>
      <w:r w:rsidRPr="004D1B0A">
        <w:rPr>
          <w:rFonts w:ascii="Arial" w:hAnsi="Arial" w:cs="Arial"/>
          <w:lang w:val="en-US"/>
        </w:rPr>
        <w:t xml:space="preserve">sign </w:t>
      </w:r>
      <w:r>
        <w:rPr>
          <w:rFonts w:ascii="Arial" w:hAnsi="Arial" w:cs="Arial"/>
          <w:lang w:val="en-US"/>
        </w:rPr>
        <w:t>the appropriate legal documents</w:t>
      </w:r>
      <w:r w:rsidRPr="004D1B0A">
        <w:rPr>
          <w:rFonts w:ascii="Arial" w:hAnsi="Arial" w:cs="Arial"/>
          <w:lang w:val="en-US"/>
        </w:rPr>
        <w:t xml:space="preserve"> provided by </w:t>
      </w:r>
      <w:r w:rsidR="00460C09">
        <w:rPr>
          <w:rFonts w:ascii="Arial" w:hAnsi="Arial" w:cs="Arial"/>
          <w:lang w:val="en-US"/>
        </w:rPr>
        <w:t>IPMO that</w:t>
      </w:r>
      <w:r w:rsidRPr="004D1B0A">
        <w:rPr>
          <w:rFonts w:ascii="Arial" w:hAnsi="Arial" w:cs="Arial"/>
          <w:lang w:val="en-US"/>
        </w:rPr>
        <w:t xml:space="preserve"> attest to creatorship</w:t>
      </w:r>
      <w:r>
        <w:rPr>
          <w:rFonts w:ascii="Arial" w:hAnsi="Arial" w:cs="Arial"/>
          <w:lang w:val="en-US"/>
        </w:rPr>
        <w:t>.</w:t>
      </w:r>
      <w:r w:rsidRPr="00207D63">
        <w:rPr>
          <w:rFonts w:ascii="Arial" w:hAnsi="Arial" w:cs="Arial"/>
          <w:lang w:val="en-US"/>
        </w:rPr>
        <w:t xml:space="preserve"> </w:t>
      </w:r>
      <w:r>
        <w:rPr>
          <w:rFonts w:ascii="Arial" w:hAnsi="Arial" w:cs="Arial"/>
          <w:lang w:val="en-US"/>
        </w:rPr>
        <w:t xml:space="preserve"> Where there is more than one Creator, and there is a dispute as to the contribution to creatorship, IPMO shall in consultation with the Creators, assist in the determination of the percentage IP creatorship, failing which it shall be assumed that there was an equal undivided contribution.</w:t>
      </w:r>
    </w:p>
    <w:p w14:paraId="3322AE1A" w14:textId="77777777" w:rsidR="00EC6B38" w:rsidRDefault="00EC6B38" w:rsidP="00EC6B38">
      <w:pPr>
        <w:tabs>
          <w:tab w:val="left" w:pos="851"/>
        </w:tabs>
        <w:spacing w:after="0" w:line="240" w:lineRule="auto"/>
        <w:ind w:left="851" w:hanging="851"/>
        <w:jc w:val="both"/>
        <w:rPr>
          <w:rFonts w:ascii="Arial" w:hAnsi="Arial" w:cs="Arial"/>
          <w:lang w:val="en-US"/>
        </w:rPr>
      </w:pPr>
    </w:p>
    <w:p w14:paraId="547DF31C" w14:textId="33651676" w:rsidR="00EC6B38" w:rsidRDefault="00EC6B38" w:rsidP="00EC6B38">
      <w:pPr>
        <w:tabs>
          <w:tab w:val="left" w:pos="851"/>
        </w:tabs>
        <w:spacing w:after="0" w:line="240" w:lineRule="auto"/>
        <w:ind w:left="851" w:hanging="851"/>
        <w:jc w:val="both"/>
        <w:rPr>
          <w:rFonts w:ascii="Arial" w:hAnsi="Arial" w:cs="Arial"/>
        </w:rPr>
      </w:pPr>
      <w:r>
        <w:rPr>
          <w:rFonts w:ascii="Arial" w:hAnsi="Arial" w:cs="Arial"/>
          <w:lang w:val="en-US"/>
        </w:rPr>
        <w:t>8.2.2</w:t>
      </w:r>
      <w:r>
        <w:rPr>
          <w:rFonts w:ascii="Arial" w:hAnsi="Arial" w:cs="Arial"/>
          <w:lang w:val="en-US"/>
        </w:rPr>
        <w:tab/>
      </w:r>
      <w:r w:rsidRPr="0033067A">
        <w:rPr>
          <w:rFonts w:ascii="Arial" w:hAnsi="Arial" w:cs="Arial"/>
          <w:b/>
          <w:lang w:val="en-US"/>
        </w:rPr>
        <w:t>Ownership.</w:t>
      </w:r>
      <w:r w:rsidRPr="00156025">
        <w:rPr>
          <w:rFonts w:ascii="Arial" w:hAnsi="Arial" w:cs="Arial"/>
          <w:lang w:val="en-US"/>
        </w:rPr>
        <w:t xml:space="preserve">  Once creatorship has been determined, the Creators shall be required to </w:t>
      </w:r>
      <w:r w:rsidRPr="0033067A">
        <w:rPr>
          <w:rFonts w:ascii="Arial" w:hAnsi="Arial" w:cs="Arial"/>
        </w:rPr>
        <w:t>formally assign any right, title or interest they may have in that IP to the Institution in the form of a contract that specifies the rights that will accrue to the Creator(s) and the Institution and the obligations they will have to assist the Institution with the Commercialization of that IP.  Article 9.3 will apply.</w:t>
      </w:r>
    </w:p>
    <w:p w14:paraId="7EE466F0" w14:textId="77777777" w:rsidR="00EC6B38" w:rsidRDefault="00EC6B38" w:rsidP="00EC6B38">
      <w:pPr>
        <w:tabs>
          <w:tab w:val="left" w:pos="851"/>
        </w:tabs>
        <w:spacing w:after="0" w:line="240" w:lineRule="auto"/>
        <w:ind w:left="851" w:hanging="851"/>
        <w:jc w:val="both"/>
        <w:rPr>
          <w:rFonts w:ascii="Arial" w:hAnsi="Arial" w:cs="Arial"/>
          <w:lang w:val="en-US"/>
        </w:rPr>
      </w:pPr>
    </w:p>
    <w:p w14:paraId="15FF0A04" w14:textId="77777777" w:rsidR="00CD1ABC" w:rsidRDefault="00CD1ABC" w:rsidP="00EC6B38">
      <w:pPr>
        <w:tabs>
          <w:tab w:val="left" w:pos="851"/>
        </w:tabs>
        <w:spacing w:after="0" w:line="240" w:lineRule="auto"/>
        <w:ind w:left="851" w:hanging="851"/>
        <w:jc w:val="both"/>
        <w:rPr>
          <w:rFonts w:ascii="Arial" w:hAnsi="Arial" w:cs="Arial"/>
          <w:lang w:val="en-US"/>
        </w:rPr>
      </w:pPr>
    </w:p>
    <w:p w14:paraId="742FEBDB" w14:textId="77777777" w:rsidR="00CD1ABC" w:rsidRDefault="00CD1ABC" w:rsidP="00EC6B38">
      <w:pPr>
        <w:tabs>
          <w:tab w:val="left" w:pos="851"/>
        </w:tabs>
        <w:spacing w:after="0" w:line="240" w:lineRule="auto"/>
        <w:ind w:left="851" w:hanging="851"/>
        <w:jc w:val="both"/>
        <w:rPr>
          <w:rFonts w:ascii="Arial" w:hAnsi="Arial" w:cs="Arial"/>
          <w:lang w:val="en-US"/>
        </w:rPr>
      </w:pPr>
    </w:p>
    <w:p w14:paraId="6D78176F" w14:textId="77777777" w:rsidR="00CD1ABC" w:rsidRDefault="00CD1ABC" w:rsidP="00EC6B38">
      <w:pPr>
        <w:tabs>
          <w:tab w:val="left" w:pos="851"/>
        </w:tabs>
        <w:spacing w:after="0" w:line="240" w:lineRule="auto"/>
        <w:ind w:left="851" w:hanging="851"/>
        <w:jc w:val="both"/>
        <w:rPr>
          <w:rFonts w:ascii="Arial" w:hAnsi="Arial" w:cs="Arial"/>
          <w:lang w:val="en-US"/>
        </w:rPr>
      </w:pPr>
    </w:p>
    <w:p w14:paraId="1B4E095D" w14:textId="63AF780D" w:rsidR="00EC6B38" w:rsidRDefault="00EC6B38" w:rsidP="00EC6B38">
      <w:pPr>
        <w:tabs>
          <w:tab w:val="left" w:pos="709"/>
          <w:tab w:val="left" w:pos="993"/>
        </w:tabs>
        <w:spacing w:after="0" w:line="240" w:lineRule="auto"/>
        <w:jc w:val="both"/>
        <w:rPr>
          <w:rFonts w:ascii="Arial" w:hAnsi="Arial" w:cs="Arial"/>
          <w:b/>
          <w:color w:val="0070C0"/>
          <w:sz w:val="24"/>
        </w:rPr>
      </w:pPr>
      <w:r>
        <w:rPr>
          <w:rFonts w:ascii="Arial" w:hAnsi="Arial" w:cs="Arial"/>
          <w:b/>
          <w:color w:val="0070C0"/>
          <w:sz w:val="24"/>
        </w:rPr>
        <w:t>8</w:t>
      </w:r>
      <w:r w:rsidRPr="00A60279">
        <w:rPr>
          <w:rFonts w:ascii="Arial" w:hAnsi="Arial" w:cs="Arial"/>
          <w:b/>
          <w:color w:val="0070C0"/>
          <w:sz w:val="24"/>
        </w:rPr>
        <w:t>.</w:t>
      </w:r>
      <w:r>
        <w:rPr>
          <w:rFonts w:ascii="Arial" w:hAnsi="Arial" w:cs="Arial"/>
          <w:b/>
          <w:color w:val="0070C0"/>
          <w:sz w:val="24"/>
        </w:rPr>
        <w:t>3</w:t>
      </w:r>
      <w:r w:rsidRPr="00A60279">
        <w:rPr>
          <w:rFonts w:ascii="Arial" w:hAnsi="Arial" w:cs="Arial"/>
          <w:b/>
          <w:color w:val="0070C0"/>
          <w:sz w:val="24"/>
        </w:rPr>
        <w:t>.</w:t>
      </w:r>
      <w:r w:rsidRPr="00A60279">
        <w:rPr>
          <w:rFonts w:ascii="Arial" w:hAnsi="Arial" w:cs="Arial"/>
          <w:b/>
          <w:color w:val="0070C0"/>
          <w:sz w:val="24"/>
        </w:rPr>
        <w:tab/>
        <w:t xml:space="preserve">Determination as to </w:t>
      </w:r>
      <w:r>
        <w:rPr>
          <w:rFonts w:ascii="Arial" w:hAnsi="Arial" w:cs="Arial"/>
          <w:b/>
          <w:color w:val="0070C0"/>
          <w:sz w:val="24"/>
        </w:rPr>
        <w:t>IP Protection and Commercialization</w:t>
      </w:r>
    </w:p>
    <w:p w14:paraId="1BC9F826" w14:textId="77777777" w:rsidR="00EC6B38" w:rsidRPr="00CF5978" w:rsidRDefault="00EC6B38" w:rsidP="00EC6B38">
      <w:pPr>
        <w:tabs>
          <w:tab w:val="left" w:pos="709"/>
          <w:tab w:val="left" w:pos="993"/>
        </w:tabs>
        <w:spacing w:after="0" w:line="240" w:lineRule="auto"/>
        <w:jc w:val="both"/>
        <w:rPr>
          <w:rFonts w:ascii="Arial" w:hAnsi="Arial" w:cs="Arial"/>
          <w:b/>
          <w:color w:val="000000" w:themeColor="text1"/>
        </w:rPr>
      </w:pPr>
    </w:p>
    <w:p w14:paraId="2E418899" w14:textId="7F2120B0" w:rsidR="00EC6B38" w:rsidRDefault="00EC6B38" w:rsidP="00EC6B38">
      <w:pPr>
        <w:tabs>
          <w:tab w:val="left" w:pos="851"/>
        </w:tabs>
        <w:spacing w:after="0" w:line="240" w:lineRule="auto"/>
        <w:ind w:left="851" w:hanging="851"/>
        <w:jc w:val="both"/>
        <w:rPr>
          <w:rFonts w:ascii="Arial" w:hAnsi="Arial" w:cs="Arial"/>
          <w:color w:val="000000" w:themeColor="text1"/>
        </w:rPr>
      </w:pPr>
      <w:r>
        <w:rPr>
          <w:rFonts w:ascii="Arial" w:hAnsi="Arial" w:cs="Arial"/>
          <w:color w:val="000000" w:themeColor="text1"/>
        </w:rPr>
        <w:t>8</w:t>
      </w:r>
      <w:r w:rsidRPr="004D1B0A">
        <w:rPr>
          <w:rFonts w:ascii="Arial" w:hAnsi="Arial" w:cs="Arial"/>
          <w:color w:val="000000" w:themeColor="text1"/>
        </w:rPr>
        <w:t>.</w:t>
      </w:r>
      <w:r>
        <w:rPr>
          <w:rFonts w:ascii="Arial" w:hAnsi="Arial" w:cs="Arial"/>
          <w:color w:val="000000" w:themeColor="text1"/>
        </w:rPr>
        <w:t>3</w:t>
      </w:r>
      <w:r w:rsidRPr="004D1B0A">
        <w:rPr>
          <w:rFonts w:ascii="Arial" w:hAnsi="Arial" w:cs="Arial"/>
          <w:color w:val="000000" w:themeColor="text1"/>
        </w:rPr>
        <w:t>.1.</w:t>
      </w:r>
      <w:r w:rsidRPr="004D1B0A">
        <w:rPr>
          <w:rFonts w:ascii="Arial" w:hAnsi="Arial" w:cs="Arial"/>
          <w:color w:val="000000" w:themeColor="text1"/>
        </w:rPr>
        <w:tab/>
      </w:r>
      <w:r>
        <w:rPr>
          <w:rFonts w:ascii="Arial" w:hAnsi="Arial" w:cs="Arial"/>
          <w:b/>
          <w:color w:val="000000" w:themeColor="text1"/>
        </w:rPr>
        <w:t>Evaluation and recommendation</w:t>
      </w:r>
      <w:r>
        <w:rPr>
          <w:rFonts w:ascii="Arial" w:hAnsi="Arial" w:cs="Arial"/>
          <w:color w:val="000000" w:themeColor="text1"/>
        </w:rPr>
        <w:t xml:space="preserve">. </w:t>
      </w:r>
      <w:r>
        <w:rPr>
          <w:rFonts w:ascii="Arial" w:hAnsi="Arial" w:cs="Arial"/>
          <w:lang w:val="en-US"/>
        </w:rPr>
        <w:t xml:space="preserve">IPMO will </w:t>
      </w:r>
      <w:r>
        <w:rPr>
          <w:rFonts w:ascii="Arial" w:hAnsi="Arial" w:cs="Arial"/>
          <w:color w:val="000000" w:themeColor="text1"/>
        </w:rPr>
        <w:t>analyse</w:t>
      </w:r>
      <w:r w:rsidRPr="00CA35F6">
        <w:rPr>
          <w:rFonts w:ascii="Arial" w:hAnsi="Arial" w:cs="Arial"/>
          <w:color w:val="000000" w:themeColor="text1"/>
        </w:rPr>
        <w:t xml:space="preserve"> </w:t>
      </w:r>
      <w:r>
        <w:rPr>
          <w:rFonts w:ascii="Arial" w:hAnsi="Arial" w:cs="Arial"/>
          <w:color w:val="000000" w:themeColor="text1"/>
        </w:rPr>
        <w:t>the information disclosed in the IP Disclosure within [</w:t>
      </w:r>
      <w:r w:rsidRPr="00553AC6">
        <w:rPr>
          <w:rFonts w:ascii="Arial" w:hAnsi="Arial" w:cs="Arial"/>
          <w:color w:val="000000" w:themeColor="text1"/>
          <w:shd w:val="clear" w:color="auto" w:fill="D9D9D9" w:themeFill="background1" w:themeFillShade="D9"/>
        </w:rPr>
        <w:t xml:space="preserve">usually </w:t>
      </w:r>
      <w:r>
        <w:rPr>
          <w:rFonts w:ascii="Arial" w:hAnsi="Arial" w:cs="Arial"/>
          <w:color w:val="000000" w:themeColor="text1"/>
          <w:shd w:val="clear" w:color="auto" w:fill="D9D9D9" w:themeFill="background1" w:themeFillShade="D9"/>
        </w:rPr>
        <w:t>60-90</w:t>
      </w:r>
      <w:r w:rsidRPr="00553AC6">
        <w:rPr>
          <w:rFonts w:ascii="Arial" w:hAnsi="Arial" w:cs="Arial"/>
          <w:color w:val="000000" w:themeColor="text1"/>
          <w:shd w:val="clear" w:color="auto" w:fill="D9D9D9" w:themeFill="background1" w:themeFillShade="D9"/>
        </w:rPr>
        <w:t xml:space="preserve"> days</w:t>
      </w:r>
      <w:r>
        <w:rPr>
          <w:rFonts w:ascii="Arial" w:hAnsi="Arial" w:cs="Arial"/>
          <w:color w:val="000000" w:themeColor="text1"/>
        </w:rPr>
        <w:t xml:space="preserve">] of formal receipt.  The analysis will </w:t>
      </w:r>
      <w:proofErr w:type="gramStart"/>
      <w:r>
        <w:rPr>
          <w:rFonts w:ascii="Arial" w:hAnsi="Arial" w:cs="Arial"/>
          <w:color w:val="000000" w:themeColor="text1"/>
        </w:rPr>
        <w:t>include:</w:t>
      </w:r>
      <w:proofErr w:type="gramEnd"/>
      <w:r>
        <w:rPr>
          <w:rFonts w:ascii="Arial" w:hAnsi="Arial" w:cs="Arial"/>
          <w:color w:val="000000" w:themeColor="text1"/>
        </w:rPr>
        <w:t xml:space="preserve"> </w:t>
      </w:r>
      <w:proofErr w:type="gramStart"/>
      <w:r>
        <w:rPr>
          <w:rFonts w:ascii="Arial" w:hAnsi="Arial" w:cs="Arial"/>
          <w:color w:val="000000" w:themeColor="text1"/>
        </w:rPr>
        <w:t>whether or not</w:t>
      </w:r>
      <w:proofErr w:type="gramEnd"/>
      <w:r>
        <w:rPr>
          <w:rFonts w:ascii="Arial" w:hAnsi="Arial" w:cs="Arial"/>
          <w:color w:val="000000" w:themeColor="text1"/>
        </w:rPr>
        <w:t xml:space="preserve"> the subject matter is protectable as IP; an </w:t>
      </w:r>
      <w:r>
        <w:rPr>
          <w:rFonts w:ascii="Arial" w:hAnsi="Arial" w:cs="Arial"/>
          <w:color w:val="000000"/>
          <w:lang w:val="en"/>
        </w:rPr>
        <w:t xml:space="preserve">assessment of economic viability or marketability; and determination of any rights of external parties, such as a funder or collaborator.  </w:t>
      </w:r>
      <w:r>
        <w:rPr>
          <w:rFonts w:ascii="Arial" w:hAnsi="Arial" w:cs="Arial"/>
          <w:color w:val="000000" w:themeColor="text1"/>
        </w:rPr>
        <w:t>After evaluation, IPMO will prepare</w:t>
      </w:r>
      <w:r w:rsidRPr="00CA35F6">
        <w:rPr>
          <w:rFonts w:ascii="Arial" w:hAnsi="Arial" w:cs="Arial"/>
          <w:color w:val="000000" w:themeColor="text1"/>
        </w:rPr>
        <w:t xml:space="preserve"> a preliminary report with findings that enable the Institution </w:t>
      </w:r>
      <w:r>
        <w:rPr>
          <w:rFonts w:ascii="Arial" w:hAnsi="Arial" w:cs="Arial"/>
          <w:color w:val="000000" w:themeColor="text1"/>
        </w:rPr>
        <w:t>to decide if it will</w:t>
      </w:r>
      <w:r w:rsidRPr="00CA35F6">
        <w:rPr>
          <w:rFonts w:ascii="Arial" w:hAnsi="Arial" w:cs="Arial"/>
          <w:color w:val="000000" w:themeColor="text1"/>
        </w:rPr>
        <w:t xml:space="preserve"> proceed with IP protection</w:t>
      </w:r>
      <w:r>
        <w:rPr>
          <w:rFonts w:ascii="Arial" w:hAnsi="Arial" w:cs="Arial"/>
          <w:color w:val="000000" w:themeColor="text1"/>
        </w:rPr>
        <w:t xml:space="preserve"> and Commercialization</w:t>
      </w:r>
      <w:r w:rsidRPr="00CA35F6">
        <w:rPr>
          <w:rFonts w:ascii="Arial" w:hAnsi="Arial" w:cs="Arial"/>
          <w:color w:val="000000" w:themeColor="text1"/>
        </w:rPr>
        <w:t>.</w:t>
      </w:r>
      <w:r>
        <w:rPr>
          <w:rFonts w:ascii="Arial" w:hAnsi="Arial" w:cs="Arial"/>
          <w:color w:val="000000" w:themeColor="text1"/>
        </w:rPr>
        <w:t xml:space="preserve"> </w:t>
      </w:r>
      <w:r>
        <w:rPr>
          <w:rFonts w:ascii="Arial" w:hAnsi="Arial" w:cs="Arial"/>
          <w:lang w:val="en-US"/>
        </w:rPr>
        <w:t xml:space="preserve">IPMO </w:t>
      </w:r>
      <w:r w:rsidRPr="00CA35F6">
        <w:rPr>
          <w:rFonts w:ascii="Arial" w:hAnsi="Arial" w:cs="Arial"/>
          <w:color w:val="000000" w:themeColor="text1"/>
        </w:rPr>
        <w:t xml:space="preserve">shall share the preliminary report </w:t>
      </w:r>
      <w:r>
        <w:rPr>
          <w:rFonts w:ascii="Arial" w:hAnsi="Arial" w:cs="Arial"/>
          <w:color w:val="000000" w:themeColor="text1"/>
        </w:rPr>
        <w:t>with the Creator(s</w:t>
      </w:r>
      <w:proofErr w:type="gramStart"/>
      <w:r>
        <w:rPr>
          <w:rFonts w:ascii="Arial" w:hAnsi="Arial" w:cs="Arial"/>
          <w:color w:val="000000" w:themeColor="text1"/>
        </w:rPr>
        <w:t xml:space="preserve">), </w:t>
      </w:r>
      <w:r w:rsidRPr="00CA35F6">
        <w:rPr>
          <w:rFonts w:ascii="Arial" w:hAnsi="Arial" w:cs="Arial"/>
          <w:color w:val="000000" w:themeColor="text1"/>
        </w:rPr>
        <w:t>and</w:t>
      </w:r>
      <w:proofErr w:type="gramEnd"/>
      <w:r w:rsidRPr="00CA35F6">
        <w:rPr>
          <w:rFonts w:ascii="Arial" w:hAnsi="Arial" w:cs="Arial"/>
          <w:color w:val="000000" w:themeColor="text1"/>
        </w:rPr>
        <w:t xml:space="preserve"> seek their input. </w:t>
      </w:r>
    </w:p>
    <w:p w14:paraId="2322114D" w14:textId="77777777" w:rsidR="00EC6B38" w:rsidRPr="00CA35F6" w:rsidRDefault="00EC6B38" w:rsidP="00EC6B38">
      <w:pPr>
        <w:tabs>
          <w:tab w:val="left" w:pos="851"/>
        </w:tabs>
        <w:spacing w:after="0" w:line="240" w:lineRule="auto"/>
        <w:ind w:left="851" w:hanging="851"/>
        <w:jc w:val="both"/>
        <w:rPr>
          <w:rFonts w:ascii="Arial" w:hAnsi="Arial" w:cs="Arial"/>
          <w:color w:val="000000" w:themeColor="text1"/>
        </w:rPr>
      </w:pPr>
    </w:p>
    <w:p w14:paraId="6CFE87E5" w14:textId="788F7C3C" w:rsidR="00EC6B38" w:rsidRDefault="00EC6B38" w:rsidP="00EC6B38">
      <w:pPr>
        <w:pStyle w:val="Default"/>
        <w:tabs>
          <w:tab w:val="left" w:pos="851"/>
        </w:tabs>
        <w:ind w:left="851" w:hanging="851"/>
        <w:jc w:val="both"/>
        <w:rPr>
          <w:sz w:val="22"/>
          <w:szCs w:val="22"/>
        </w:rPr>
      </w:pPr>
      <w:r>
        <w:rPr>
          <w:color w:val="000000" w:themeColor="text1"/>
          <w:sz w:val="22"/>
          <w:szCs w:val="22"/>
        </w:rPr>
        <w:t>8</w:t>
      </w:r>
      <w:r w:rsidRPr="009821B5">
        <w:rPr>
          <w:color w:val="000000" w:themeColor="text1"/>
          <w:sz w:val="22"/>
          <w:szCs w:val="22"/>
        </w:rPr>
        <w:t>.</w:t>
      </w:r>
      <w:r>
        <w:rPr>
          <w:color w:val="000000" w:themeColor="text1"/>
          <w:sz w:val="22"/>
          <w:szCs w:val="22"/>
        </w:rPr>
        <w:t>3</w:t>
      </w:r>
      <w:r w:rsidRPr="009821B5">
        <w:rPr>
          <w:color w:val="000000" w:themeColor="text1"/>
          <w:sz w:val="22"/>
          <w:szCs w:val="22"/>
        </w:rPr>
        <w:t>.2.</w:t>
      </w:r>
      <w:r w:rsidRPr="009821B5">
        <w:rPr>
          <w:color w:val="000000" w:themeColor="text1"/>
          <w:sz w:val="22"/>
          <w:szCs w:val="22"/>
        </w:rPr>
        <w:tab/>
      </w:r>
      <w:r w:rsidRPr="009821B5">
        <w:rPr>
          <w:b/>
          <w:color w:val="000000" w:themeColor="text1"/>
          <w:sz w:val="22"/>
          <w:szCs w:val="22"/>
        </w:rPr>
        <w:t xml:space="preserve">Decision to </w:t>
      </w:r>
      <w:r>
        <w:rPr>
          <w:b/>
          <w:color w:val="000000" w:themeColor="text1"/>
          <w:sz w:val="22"/>
          <w:szCs w:val="22"/>
        </w:rPr>
        <w:t>protect/Commercialize</w:t>
      </w:r>
      <w:r w:rsidRPr="009821B5">
        <w:rPr>
          <w:color w:val="000000" w:themeColor="text1"/>
          <w:sz w:val="22"/>
          <w:szCs w:val="22"/>
        </w:rPr>
        <w:t xml:space="preserve">. </w:t>
      </w:r>
      <w:r>
        <w:rPr>
          <w:color w:val="000000" w:themeColor="text1"/>
          <w:sz w:val="22"/>
          <w:szCs w:val="22"/>
        </w:rPr>
        <w:t xml:space="preserve">The Institution </w:t>
      </w:r>
      <w:r>
        <w:rPr>
          <w:sz w:val="22"/>
          <w:szCs w:val="22"/>
        </w:rPr>
        <w:t xml:space="preserve">will decide, as soon as reasonably practicable, </w:t>
      </w:r>
      <w:proofErr w:type="gramStart"/>
      <w:r>
        <w:rPr>
          <w:sz w:val="22"/>
          <w:szCs w:val="22"/>
        </w:rPr>
        <w:t>whether or not</w:t>
      </w:r>
      <w:proofErr w:type="gramEnd"/>
      <w:r>
        <w:rPr>
          <w:sz w:val="22"/>
          <w:szCs w:val="22"/>
        </w:rPr>
        <w:t xml:space="preserve"> it wishes to protect and/or </w:t>
      </w:r>
      <w:proofErr w:type="gramStart"/>
      <w:r>
        <w:rPr>
          <w:sz w:val="22"/>
          <w:szCs w:val="22"/>
        </w:rPr>
        <w:t>Commercialize</w:t>
      </w:r>
      <w:proofErr w:type="gramEnd"/>
      <w:r>
        <w:rPr>
          <w:sz w:val="22"/>
          <w:szCs w:val="22"/>
        </w:rPr>
        <w:t xml:space="preserve"> the IP. IPMO will use all reasonable efforts to notify the Creator(s) of the Institution’s decision within [</w:t>
      </w:r>
      <w:r w:rsidRPr="00553AC6">
        <w:rPr>
          <w:color w:val="000000" w:themeColor="text1"/>
          <w:sz w:val="22"/>
          <w:szCs w:val="22"/>
          <w:shd w:val="clear" w:color="auto" w:fill="D9D9D9" w:themeFill="background1" w:themeFillShade="D9"/>
        </w:rPr>
        <w:t xml:space="preserve">usually </w:t>
      </w:r>
      <w:r w:rsidRPr="00887CD4">
        <w:rPr>
          <w:color w:val="000000" w:themeColor="text1"/>
          <w:sz w:val="22"/>
          <w:szCs w:val="22"/>
          <w:shd w:val="clear" w:color="auto" w:fill="D9D9D9" w:themeFill="background1" w:themeFillShade="D9"/>
        </w:rPr>
        <w:t>60-90 days</w:t>
      </w:r>
      <w:r>
        <w:rPr>
          <w:sz w:val="22"/>
          <w:szCs w:val="22"/>
        </w:rPr>
        <w:t xml:space="preserve">] of formal receipt of the IP Disclosure.  IPMO will also </w:t>
      </w:r>
      <w:proofErr w:type="gramStart"/>
      <w:r>
        <w:rPr>
          <w:sz w:val="22"/>
          <w:szCs w:val="22"/>
        </w:rPr>
        <w:t>make a determination</w:t>
      </w:r>
      <w:proofErr w:type="gramEnd"/>
      <w:r>
        <w:rPr>
          <w:sz w:val="22"/>
          <w:szCs w:val="22"/>
        </w:rPr>
        <w:t xml:space="preserve"> in relation to the validity of any claim made by </w:t>
      </w:r>
      <w:r w:rsidRPr="00165029">
        <w:rPr>
          <w:sz w:val="22"/>
          <w:szCs w:val="22"/>
        </w:rPr>
        <w:t>a Staff Member</w:t>
      </w:r>
      <w:r>
        <w:rPr>
          <w:sz w:val="22"/>
          <w:szCs w:val="22"/>
        </w:rPr>
        <w:t>, a Visitor or a Student that they are the true Creator(s) of that IP and in relation to their rights under this Policy.</w:t>
      </w:r>
    </w:p>
    <w:p w14:paraId="7BB03C9F" w14:textId="77777777" w:rsidR="00EC6B38" w:rsidRDefault="00EC6B38" w:rsidP="00EC6B38">
      <w:pPr>
        <w:pStyle w:val="Default"/>
        <w:tabs>
          <w:tab w:val="left" w:pos="851"/>
        </w:tabs>
        <w:ind w:left="851" w:hanging="851"/>
        <w:jc w:val="both"/>
        <w:rPr>
          <w:color w:val="000000" w:themeColor="text1"/>
          <w:sz w:val="22"/>
          <w:szCs w:val="22"/>
        </w:rPr>
      </w:pPr>
    </w:p>
    <w:p w14:paraId="33129746" w14:textId="50C195DF" w:rsidR="00EC6B38" w:rsidRPr="008074BC" w:rsidRDefault="00EC6B38" w:rsidP="00EC6B38">
      <w:pPr>
        <w:pStyle w:val="Default"/>
        <w:tabs>
          <w:tab w:val="left" w:pos="851"/>
        </w:tabs>
        <w:ind w:left="851" w:hanging="851"/>
        <w:jc w:val="both"/>
        <w:rPr>
          <w:sz w:val="22"/>
          <w:szCs w:val="22"/>
        </w:rPr>
      </w:pPr>
      <w:r>
        <w:rPr>
          <w:sz w:val="22"/>
          <w:szCs w:val="22"/>
        </w:rPr>
        <w:t>8.3.3.</w:t>
      </w:r>
      <w:r>
        <w:rPr>
          <w:sz w:val="22"/>
          <w:szCs w:val="22"/>
        </w:rPr>
        <w:tab/>
      </w:r>
      <w:r w:rsidRPr="006D7E8C">
        <w:rPr>
          <w:b/>
          <w:sz w:val="22"/>
          <w:szCs w:val="22"/>
        </w:rPr>
        <w:t xml:space="preserve">Institution’s </w:t>
      </w:r>
      <w:r>
        <w:rPr>
          <w:b/>
          <w:sz w:val="22"/>
          <w:szCs w:val="22"/>
        </w:rPr>
        <w:t>o</w:t>
      </w:r>
      <w:r w:rsidRPr="006D7E8C">
        <w:rPr>
          <w:b/>
          <w:sz w:val="22"/>
          <w:szCs w:val="22"/>
        </w:rPr>
        <w:t xml:space="preserve">bligation to </w:t>
      </w:r>
      <w:r>
        <w:rPr>
          <w:b/>
          <w:sz w:val="22"/>
          <w:szCs w:val="22"/>
        </w:rPr>
        <w:t>n</w:t>
      </w:r>
      <w:r w:rsidRPr="006D7E8C">
        <w:rPr>
          <w:b/>
          <w:sz w:val="22"/>
          <w:szCs w:val="22"/>
        </w:rPr>
        <w:t xml:space="preserve">otify Creators of </w:t>
      </w:r>
      <w:r>
        <w:rPr>
          <w:b/>
          <w:sz w:val="22"/>
          <w:szCs w:val="22"/>
        </w:rPr>
        <w:t>its d</w:t>
      </w:r>
      <w:r w:rsidRPr="006D7E8C">
        <w:rPr>
          <w:b/>
          <w:sz w:val="22"/>
          <w:szCs w:val="22"/>
        </w:rPr>
        <w:t>ecision.</w:t>
      </w:r>
      <w:r>
        <w:rPr>
          <w:b/>
          <w:sz w:val="22"/>
          <w:szCs w:val="22"/>
        </w:rPr>
        <w:t xml:space="preserve"> </w:t>
      </w:r>
      <w:r>
        <w:rPr>
          <w:sz w:val="22"/>
          <w:szCs w:val="22"/>
        </w:rPr>
        <w:t>Within no more than [</w:t>
      </w:r>
      <w:r>
        <w:rPr>
          <w:color w:val="000000" w:themeColor="text1"/>
          <w:sz w:val="22"/>
          <w:szCs w:val="22"/>
          <w:shd w:val="clear" w:color="auto" w:fill="D9D9D9" w:themeFill="background1" w:themeFillShade="D9"/>
        </w:rPr>
        <w:t>usually</w:t>
      </w:r>
      <w:r w:rsidRPr="00553AC6">
        <w:rPr>
          <w:color w:val="000000" w:themeColor="text1"/>
          <w:sz w:val="22"/>
          <w:szCs w:val="22"/>
          <w:shd w:val="clear" w:color="auto" w:fill="D9D9D9" w:themeFill="background1" w:themeFillShade="D9"/>
        </w:rPr>
        <w:t xml:space="preserve"> 60</w:t>
      </w:r>
      <w:r>
        <w:rPr>
          <w:color w:val="000000" w:themeColor="text1"/>
          <w:sz w:val="22"/>
          <w:szCs w:val="22"/>
          <w:shd w:val="clear" w:color="auto" w:fill="D9D9D9" w:themeFill="background1" w:themeFillShade="D9"/>
        </w:rPr>
        <w:t>-90</w:t>
      </w:r>
      <w:r w:rsidRPr="00553AC6">
        <w:rPr>
          <w:color w:val="000000" w:themeColor="text1"/>
          <w:sz w:val="22"/>
          <w:szCs w:val="22"/>
          <w:shd w:val="clear" w:color="auto" w:fill="D9D9D9" w:themeFill="background1" w:themeFillShade="D9"/>
        </w:rPr>
        <w:t xml:space="preserve"> days</w:t>
      </w:r>
      <w:r>
        <w:rPr>
          <w:sz w:val="22"/>
          <w:szCs w:val="22"/>
        </w:rPr>
        <w:t xml:space="preserve">] IPMO will notify the Creator(s) of the decision of whether the Institution will or will not pursue IP protection and Commercialization of their IP Disclosure. </w:t>
      </w:r>
    </w:p>
    <w:p w14:paraId="6B42277A" w14:textId="77777777" w:rsidR="00EC6B38" w:rsidRDefault="00EC6B38" w:rsidP="00EC6B38">
      <w:pPr>
        <w:pStyle w:val="Default"/>
        <w:tabs>
          <w:tab w:val="left" w:pos="851"/>
        </w:tabs>
        <w:ind w:left="851" w:hanging="851"/>
        <w:jc w:val="both"/>
        <w:rPr>
          <w:b/>
          <w:sz w:val="22"/>
          <w:szCs w:val="22"/>
        </w:rPr>
      </w:pPr>
    </w:p>
    <w:p w14:paraId="63F1655C" w14:textId="56021A27" w:rsidR="00EC6B38" w:rsidRPr="00A60279" w:rsidRDefault="00EC6B38" w:rsidP="00EC6B38">
      <w:pPr>
        <w:tabs>
          <w:tab w:val="left" w:pos="851"/>
        </w:tabs>
        <w:spacing w:after="0" w:line="240" w:lineRule="auto"/>
        <w:jc w:val="both"/>
        <w:rPr>
          <w:rFonts w:ascii="Arial" w:hAnsi="Arial" w:cs="Arial"/>
          <w:b/>
          <w:color w:val="0070C0"/>
          <w:sz w:val="24"/>
        </w:rPr>
      </w:pPr>
      <w:r>
        <w:rPr>
          <w:rFonts w:ascii="Arial" w:hAnsi="Arial" w:cs="Arial"/>
          <w:b/>
          <w:color w:val="0070C0"/>
          <w:sz w:val="24"/>
        </w:rPr>
        <w:t>8</w:t>
      </w:r>
      <w:r w:rsidRPr="00A60279">
        <w:rPr>
          <w:rFonts w:ascii="Arial" w:hAnsi="Arial" w:cs="Arial"/>
          <w:b/>
          <w:color w:val="0070C0"/>
          <w:sz w:val="24"/>
        </w:rPr>
        <w:t>.</w:t>
      </w:r>
      <w:r>
        <w:rPr>
          <w:rFonts w:ascii="Arial" w:hAnsi="Arial" w:cs="Arial"/>
          <w:b/>
          <w:color w:val="0070C0"/>
          <w:sz w:val="24"/>
        </w:rPr>
        <w:t>4</w:t>
      </w:r>
      <w:r w:rsidRPr="00A60279">
        <w:rPr>
          <w:rFonts w:ascii="Arial" w:hAnsi="Arial" w:cs="Arial"/>
          <w:b/>
          <w:color w:val="0070C0"/>
          <w:sz w:val="24"/>
        </w:rPr>
        <w:t>.</w:t>
      </w:r>
      <w:r w:rsidRPr="00A60279">
        <w:rPr>
          <w:rFonts w:ascii="Arial" w:hAnsi="Arial" w:cs="Arial"/>
          <w:b/>
          <w:color w:val="0070C0"/>
          <w:sz w:val="24"/>
        </w:rPr>
        <w:tab/>
      </w:r>
      <w:r>
        <w:rPr>
          <w:rFonts w:ascii="Arial" w:hAnsi="Arial" w:cs="Arial"/>
          <w:b/>
          <w:color w:val="0070C0"/>
          <w:sz w:val="24"/>
        </w:rPr>
        <w:t>Institution Elects not to Protect /Commercialize the IP</w:t>
      </w:r>
      <w:r w:rsidRPr="00A60279">
        <w:rPr>
          <w:rFonts w:ascii="Arial" w:hAnsi="Arial" w:cs="Arial"/>
          <w:b/>
          <w:color w:val="0070C0"/>
          <w:sz w:val="24"/>
        </w:rPr>
        <w:t xml:space="preserve"> </w:t>
      </w:r>
    </w:p>
    <w:p w14:paraId="3ECA65CB" w14:textId="77777777" w:rsidR="00EC6B38" w:rsidRDefault="00EC6B38" w:rsidP="00EC6B38">
      <w:pPr>
        <w:tabs>
          <w:tab w:val="left" w:pos="709"/>
          <w:tab w:val="left" w:pos="851"/>
        </w:tabs>
        <w:spacing w:after="0" w:line="240" w:lineRule="auto"/>
        <w:ind w:left="851" w:hanging="851"/>
        <w:jc w:val="both"/>
        <w:rPr>
          <w:rFonts w:ascii="Arial" w:hAnsi="Arial" w:cs="Arial"/>
          <w:lang w:val="en-US"/>
        </w:rPr>
      </w:pPr>
    </w:p>
    <w:p w14:paraId="75B001BF" w14:textId="3338C599" w:rsidR="00EC6B38" w:rsidRDefault="00EC6B38" w:rsidP="00EC6B38">
      <w:pPr>
        <w:tabs>
          <w:tab w:val="left" w:pos="851"/>
        </w:tabs>
        <w:spacing w:after="0" w:line="240" w:lineRule="auto"/>
        <w:ind w:left="851" w:hanging="851"/>
        <w:jc w:val="both"/>
        <w:rPr>
          <w:rFonts w:ascii="Arial" w:hAnsi="Arial" w:cs="Arial"/>
        </w:rPr>
      </w:pPr>
      <w:r>
        <w:rPr>
          <w:rFonts w:ascii="Arial" w:hAnsi="Arial" w:cs="Arial"/>
          <w:color w:val="000000" w:themeColor="text1"/>
        </w:rPr>
        <w:t>8.4.1.</w:t>
      </w:r>
      <w:r>
        <w:rPr>
          <w:rFonts w:ascii="Arial" w:hAnsi="Arial" w:cs="Arial"/>
          <w:color w:val="000000" w:themeColor="text1"/>
        </w:rPr>
        <w:tab/>
      </w:r>
      <w:r w:rsidRPr="00E936B8">
        <w:rPr>
          <w:rFonts w:ascii="Arial" w:hAnsi="Arial" w:cs="Arial"/>
          <w:b/>
          <w:color w:val="000000" w:themeColor="text1"/>
        </w:rPr>
        <w:t xml:space="preserve">IP </w:t>
      </w:r>
      <w:r>
        <w:rPr>
          <w:rFonts w:ascii="Arial" w:hAnsi="Arial" w:cs="Arial"/>
          <w:b/>
          <w:color w:val="000000" w:themeColor="text1"/>
        </w:rPr>
        <w:t>abandoned or not Commercialized</w:t>
      </w:r>
      <w:r>
        <w:rPr>
          <w:rFonts w:ascii="Arial" w:hAnsi="Arial" w:cs="Arial"/>
          <w:color w:val="000000" w:themeColor="text1"/>
        </w:rPr>
        <w:t xml:space="preserve">. </w:t>
      </w:r>
      <w:r w:rsidRPr="00CA35F6">
        <w:rPr>
          <w:rFonts w:ascii="Arial" w:hAnsi="Arial" w:cs="Arial"/>
          <w:color w:val="000000" w:themeColor="text1"/>
        </w:rPr>
        <w:t>The Institution reserves the</w:t>
      </w:r>
      <w:r>
        <w:rPr>
          <w:rFonts w:ascii="Arial" w:hAnsi="Arial" w:cs="Arial"/>
          <w:color w:val="000000" w:themeColor="text1"/>
        </w:rPr>
        <w:t xml:space="preserve"> right not to protect or Commercialize</w:t>
      </w:r>
      <w:r w:rsidRPr="00CA35F6">
        <w:rPr>
          <w:rFonts w:ascii="Arial" w:hAnsi="Arial" w:cs="Arial"/>
          <w:color w:val="000000" w:themeColor="text1"/>
        </w:rPr>
        <w:t xml:space="preserve"> IP </w:t>
      </w:r>
      <w:r>
        <w:rPr>
          <w:rFonts w:ascii="Arial" w:hAnsi="Arial" w:cs="Arial"/>
          <w:color w:val="000000" w:themeColor="text1"/>
        </w:rPr>
        <w:t xml:space="preserve">that </w:t>
      </w:r>
      <w:r w:rsidRPr="00CA35F6">
        <w:rPr>
          <w:rFonts w:ascii="Arial" w:hAnsi="Arial" w:cs="Arial"/>
          <w:color w:val="000000" w:themeColor="text1"/>
        </w:rPr>
        <w:t>it</w:t>
      </w:r>
      <w:r>
        <w:rPr>
          <w:rFonts w:ascii="Arial" w:hAnsi="Arial" w:cs="Arial"/>
          <w:color w:val="000000" w:themeColor="text1"/>
        </w:rPr>
        <w:t xml:space="preserve"> owns if after consultation with the Creators</w:t>
      </w:r>
      <w:r w:rsidRPr="00CA35F6">
        <w:rPr>
          <w:rFonts w:ascii="Arial" w:hAnsi="Arial" w:cs="Arial"/>
          <w:color w:val="000000" w:themeColor="text1"/>
        </w:rPr>
        <w:t>:</w:t>
      </w:r>
    </w:p>
    <w:p w14:paraId="7C3FF6E4" w14:textId="77777777" w:rsidR="00EC6B38" w:rsidRPr="00C30BFC" w:rsidRDefault="00EC6B38" w:rsidP="00EC6B38">
      <w:pPr>
        <w:pStyle w:val="ListParagraph"/>
        <w:numPr>
          <w:ilvl w:val="0"/>
          <w:numId w:val="62"/>
        </w:numPr>
        <w:tabs>
          <w:tab w:val="left" w:pos="851"/>
        </w:tabs>
        <w:spacing w:after="0" w:line="240" w:lineRule="auto"/>
        <w:ind w:left="1276" w:hanging="425"/>
        <w:jc w:val="both"/>
        <w:rPr>
          <w:rFonts w:ascii="Arial" w:hAnsi="Arial" w:cs="Arial"/>
          <w:color w:val="000000" w:themeColor="text1"/>
        </w:rPr>
      </w:pPr>
      <w:r w:rsidRPr="00C30BFC">
        <w:rPr>
          <w:rFonts w:ascii="Arial" w:hAnsi="Arial" w:cs="Arial"/>
          <w:color w:val="000000" w:themeColor="text1"/>
        </w:rPr>
        <w:t xml:space="preserve">there is no reasonable prospect of commercial </w:t>
      </w:r>
      <w:proofErr w:type="gramStart"/>
      <w:r w:rsidRPr="00C30BFC">
        <w:rPr>
          <w:rFonts w:ascii="Arial" w:hAnsi="Arial" w:cs="Arial"/>
          <w:color w:val="000000" w:themeColor="text1"/>
        </w:rPr>
        <w:t>success;</w:t>
      </w:r>
      <w:proofErr w:type="gramEnd"/>
    </w:p>
    <w:p w14:paraId="3CEF886E" w14:textId="77777777" w:rsidR="00EC6B38" w:rsidRPr="00C30BFC" w:rsidRDefault="00EC6B38" w:rsidP="00EC6B38">
      <w:pPr>
        <w:pStyle w:val="ListParagraph"/>
        <w:numPr>
          <w:ilvl w:val="0"/>
          <w:numId w:val="62"/>
        </w:numPr>
        <w:tabs>
          <w:tab w:val="left" w:pos="851"/>
        </w:tabs>
        <w:spacing w:after="0" w:line="240" w:lineRule="auto"/>
        <w:ind w:left="1276" w:hanging="425"/>
        <w:jc w:val="both"/>
        <w:rPr>
          <w:rFonts w:ascii="Arial" w:hAnsi="Arial" w:cs="Arial"/>
          <w:color w:val="000000" w:themeColor="text1"/>
        </w:rPr>
      </w:pPr>
      <w:r w:rsidRPr="00C30BFC">
        <w:rPr>
          <w:rFonts w:ascii="Arial" w:hAnsi="Arial" w:cs="Arial"/>
          <w:color w:val="000000" w:themeColor="text1"/>
        </w:rPr>
        <w:t xml:space="preserve">it is not deemed to be in the best interest of the Institution; or </w:t>
      </w:r>
    </w:p>
    <w:p w14:paraId="4C51CAB0" w14:textId="77777777" w:rsidR="00EC6B38" w:rsidRPr="00E936B8" w:rsidRDefault="00EC6B38" w:rsidP="00EC6B38">
      <w:pPr>
        <w:pStyle w:val="ListParagraph"/>
        <w:numPr>
          <w:ilvl w:val="0"/>
          <w:numId w:val="62"/>
        </w:numPr>
        <w:tabs>
          <w:tab w:val="left" w:pos="851"/>
        </w:tabs>
        <w:spacing w:after="0" w:line="240" w:lineRule="auto"/>
        <w:ind w:left="1276" w:hanging="425"/>
        <w:jc w:val="both"/>
        <w:rPr>
          <w:rFonts w:ascii="Arial" w:hAnsi="Arial" w:cs="Arial"/>
        </w:rPr>
      </w:pPr>
      <w:r w:rsidRPr="00E936B8">
        <w:rPr>
          <w:rFonts w:ascii="Arial" w:hAnsi="Arial" w:cs="Arial"/>
        </w:rPr>
        <w:t xml:space="preserve">it is not deemed to be in the public interest. </w:t>
      </w:r>
    </w:p>
    <w:p w14:paraId="78D99CE6" w14:textId="77777777" w:rsidR="00EC6B38" w:rsidRDefault="00EC6B38" w:rsidP="00EC6B38">
      <w:pPr>
        <w:pStyle w:val="ListParagraph"/>
        <w:tabs>
          <w:tab w:val="left" w:pos="567"/>
        </w:tabs>
        <w:spacing w:after="0" w:line="240" w:lineRule="auto"/>
        <w:ind w:left="1985"/>
        <w:jc w:val="both"/>
        <w:rPr>
          <w:rFonts w:ascii="Arial" w:hAnsi="Arial" w:cs="Arial"/>
        </w:rPr>
      </w:pPr>
    </w:p>
    <w:p w14:paraId="4F651106" w14:textId="5EF283B6" w:rsidR="00EC6B38" w:rsidRPr="005B0F24" w:rsidRDefault="00EC6B38" w:rsidP="00EC6B38">
      <w:pPr>
        <w:tabs>
          <w:tab w:val="left" w:pos="851"/>
        </w:tabs>
        <w:spacing w:after="0" w:line="240" w:lineRule="auto"/>
        <w:ind w:left="851" w:hanging="851"/>
        <w:jc w:val="both"/>
        <w:rPr>
          <w:rFonts w:ascii="Arial" w:hAnsi="Arial" w:cs="Arial"/>
          <w:b/>
        </w:rPr>
      </w:pPr>
      <w:r>
        <w:rPr>
          <w:rFonts w:ascii="Arial" w:hAnsi="Arial" w:cs="Arial"/>
        </w:rPr>
        <w:t>8</w:t>
      </w:r>
      <w:r w:rsidRPr="00C30BFC">
        <w:rPr>
          <w:rFonts w:ascii="Arial" w:hAnsi="Arial" w:cs="Arial"/>
        </w:rPr>
        <w:t>.</w:t>
      </w:r>
      <w:r>
        <w:rPr>
          <w:rFonts w:ascii="Arial" w:hAnsi="Arial" w:cs="Arial"/>
        </w:rPr>
        <w:t>4</w:t>
      </w:r>
      <w:r w:rsidRPr="00C30BFC">
        <w:rPr>
          <w:rFonts w:ascii="Arial" w:hAnsi="Arial" w:cs="Arial"/>
        </w:rPr>
        <w:t>.2</w:t>
      </w:r>
      <w:r>
        <w:rPr>
          <w:rFonts w:ascii="Arial" w:hAnsi="Arial" w:cs="Arial"/>
          <w:b/>
        </w:rPr>
        <w:tab/>
        <w:t>Transfer of Ownership</w:t>
      </w:r>
      <w:r w:rsidRPr="005B0F24">
        <w:rPr>
          <w:rFonts w:ascii="Arial" w:hAnsi="Arial" w:cs="Arial"/>
        </w:rPr>
        <w:t>. In the event the Institution decides not to pursue IP protection and/or</w:t>
      </w:r>
      <w:r>
        <w:rPr>
          <w:rFonts w:ascii="Arial" w:hAnsi="Arial" w:cs="Arial"/>
        </w:rPr>
        <w:t xml:space="preserve"> Commercialization, it </w:t>
      </w:r>
      <w:r w:rsidRPr="005B0F24">
        <w:rPr>
          <w:rFonts w:ascii="Arial" w:hAnsi="Arial" w:cs="Arial"/>
        </w:rPr>
        <w:t xml:space="preserve">will take steps to return said </w:t>
      </w:r>
      <w:r>
        <w:rPr>
          <w:rFonts w:ascii="Arial" w:hAnsi="Arial" w:cs="Arial"/>
        </w:rPr>
        <w:t>IPR</w:t>
      </w:r>
      <w:r w:rsidRPr="005B0F24">
        <w:rPr>
          <w:rFonts w:ascii="Arial" w:hAnsi="Arial" w:cs="Arial"/>
        </w:rPr>
        <w:t xml:space="preserve">s to the Creator(s), contingent on any other superseding contract rights </w:t>
      </w:r>
      <w:r>
        <w:rPr>
          <w:rFonts w:ascii="Arial" w:hAnsi="Arial" w:cs="Arial"/>
        </w:rPr>
        <w:t xml:space="preserve">of </w:t>
      </w:r>
      <w:r w:rsidRPr="005B0F24">
        <w:rPr>
          <w:rFonts w:ascii="Arial" w:hAnsi="Arial" w:cs="Arial"/>
          <w:color w:val="000000"/>
          <w:lang w:val="en"/>
        </w:rPr>
        <w:t>external party(</w:t>
      </w:r>
      <w:proofErr w:type="spellStart"/>
      <w:r w:rsidRPr="005B0F24">
        <w:rPr>
          <w:rFonts w:ascii="Arial" w:hAnsi="Arial" w:cs="Arial"/>
          <w:color w:val="000000"/>
          <w:lang w:val="en"/>
        </w:rPr>
        <w:t>ies</w:t>
      </w:r>
      <w:proofErr w:type="spellEnd"/>
      <w:r w:rsidRPr="005B0F24">
        <w:rPr>
          <w:rFonts w:ascii="Arial" w:hAnsi="Arial" w:cs="Arial"/>
          <w:color w:val="000000"/>
          <w:lang w:val="en"/>
        </w:rPr>
        <w:t>)</w:t>
      </w:r>
      <w:r>
        <w:rPr>
          <w:rFonts w:ascii="Arial" w:hAnsi="Arial" w:cs="Arial"/>
          <w:color w:val="000000"/>
          <w:lang w:val="en"/>
        </w:rPr>
        <w:t>/</w:t>
      </w:r>
      <w:r w:rsidRPr="005B0F24">
        <w:rPr>
          <w:rFonts w:ascii="Arial" w:hAnsi="Arial" w:cs="Arial"/>
          <w:color w:val="000000"/>
          <w:lang w:val="en"/>
        </w:rPr>
        <w:t xml:space="preserve">sponsor(s). </w:t>
      </w:r>
    </w:p>
    <w:p w14:paraId="734AFB8D" w14:textId="77777777" w:rsidR="00EC6B38" w:rsidRDefault="00EC6B38" w:rsidP="00EC6B38">
      <w:pPr>
        <w:tabs>
          <w:tab w:val="left" w:pos="851"/>
        </w:tabs>
        <w:spacing w:after="0" w:line="240" w:lineRule="auto"/>
        <w:jc w:val="both"/>
        <w:rPr>
          <w:rFonts w:ascii="Arial" w:hAnsi="Arial" w:cs="Arial"/>
        </w:rPr>
      </w:pPr>
    </w:p>
    <w:p w14:paraId="1EA15167" w14:textId="44A0A298" w:rsidR="00EC6B38" w:rsidRPr="00CA35F6" w:rsidRDefault="00EC6B38" w:rsidP="00EC6B38">
      <w:pPr>
        <w:tabs>
          <w:tab w:val="left" w:pos="851"/>
        </w:tabs>
        <w:spacing w:after="0" w:line="240" w:lineRule="auto"/>
        <w:ind w:left="851" w:hanging="851"/>
        <w:jc w:val="both"/>
        <w:rPr>
          <w:rFonts w:ascii="Arial" w:hAnsi="Arial" w:cs="Arial"/>
          <w:color w:val="000000" w:themeColor="text1"/>
        </w:rPr>
      </w:pPr>
      <w:r>
        <w:rPr>
          <w:rFonts w:ascii="Arial" w:hAnsi="Arial" w:cs="Arial"/>
          <w:color w:val="000000" w:themeColor="text1"/>
        </w:rPr>
        <w:t>8.4.3.</w:t>
      </w:r>
      <w:r>
        <w:rPr>
          <w:rFonts w:ascii="Arial" w:hAnsi="Arial" w:cs="Arial"/>
          <w:color w:val="000000" w:themeColor="text1"/>
        </w:rPr>
        <w:tab/>
      </w:r>
      <w:r w:rsidRPr="00E936B8">
        <w:rPr>
          <w:rFonts w:ascii="Arial" w:hAnsi="Arial" w:cs="Arial"/>
          <w:b/>
          <w:color w:val="000000" w:themeColor="text1"/>
        </w:rPr>
        <w:t>Written notification</w:t>
      </w:r>
      <w:r w:rsidRPr="00F3323B">
        <w:rPr>
          <w:rFonts w:ascii="Arial" w:hAnsi="Arial" w:cs="Arial"/>
          <w:color w:val="000000" w:themeColor="text1"/>
        </w:rPr>
        <w:t>.</w:t>
      </w:r>
      <w:r>
        <w:rPr>
          <w:rFonts w:ascii="Arial" w:hAnsi="Arial" w:cs="Arial"/>
          <w:color w:val="000000" w:themeColor="text1"/>
        </w:rPr>
        <w:t xml:space="preserve"> </w:t>
      </w:r>
      <w:r w:rsidRPr="00CA35F6">
        <w:rPr>
          <w:rFonts w:ascii="Arial" w:hAnsi="Arial" w:cs="Arial"/>
          <w:color w:val="000000" w:themeColor="text1"/>
        </w:rPr>
        <w:t>If the Institution is unable</w:t>
      </w:r>
      <w:r>
        <w:rPr>
          <w:rFonts w:ascii="Arial" w:hAnsi="Arial" w:cs="Arial"/>
          <w:color w:val="000000" w:themeColor="text1"/>
        </w:rPr>
        <w:t xml:space="preserve"> to or decides not to protect or Commercialize the Institution IP</w:t>
      </w:r>
      <w:r w:rsidRPr="00CA35F6">
        <w:rPr>
          <w:rFonts w:ascii="Arial" w:hAnsi="Arial" w:cs="Arial"/>
          <w:color w:val="000000" w:themeColor="text1"/>
        </w:rPr>
        <w:t xml:space="preserve">, it should notify the </w:t>
      </w:r>
      <w:r>
        <w:rPr>
          <w:rFonts w:ascii="Arial" w:hAnsi="Arial" w:cs="Arial"/>
          <w:color w:val="000000" w:themeColor="text1"/>
        </w:rPr>
        <w:t xml:space="preserve">relevant Creator(s) </w:t>
      </w:r>
      <w:r w:rsidRPr="00CA35F6">
        <w:rPr>
          <w:rFonts w:ascii="Arial" w:hAnsi="Arial" w:cs="Arial"/>
          <w:color w:val="000000" w:themeColor="text1"/>
        </w:rPr>
        <w:t>of its decision</w:t>
      </w:r>
      <w:r>
        <w:rPr>
          <w:rFonts w:ascii="Arial" w:hAnsi="Arial" w:cs="Arial"/>
          <w:color w:val="000000" w:themeColor="text1"/>
        </w:rPr>
        <w:t xml:space="preserve"> in writing </w:t>
      </w:r>
      <w:r w:rsidRPr="00887CD4">
        <w:rPr>
          <w:rFonts w:ascii="Arial" w:hAnsi="Arial" w:cs="Arial"/>
          <w:color w:val="000000" w:themeColor="text1"/>
        </w:rPr>
        <w:t>and in a tim</w:t>
      </w:r>
      <w:r>
        <w:rPr>
          <w:rFonts w:ascii="Arial" w:hAnsi="Arial" w:cs="Arial"/>
          <w:color w:val="000000" w:themeColor="text1"/>
        </w:rPr>
        <w:t>ely</w:t>
      </w:r>
      <w:r>
        <w:rPr>
          <w:rStyle w:val="FootnoteReference"/>
          <w:rFonts w:ascii="Arial" w:hAnsi="Arial" w:cs="Arial"/>
          <w:color w:val="000000" w:themeColor="text1"/>
        </w:rPr>
        <w:footnoteReference w:id="20"/>
      </w:r>
      <w:r>
        <w:rPr>
          <w:rFonts w:ascii="Arial" w:hAnsi="Arial" w:cs="Arial"/>
          <w:color w:val="000000" w:themeColor="text1"/>
        </w:rPr>
        <w:t xml:space="preserve"> manner</w:t>
      </w:r>
      <w:r w:rsidRPr="00887CD4">
        <w:rPr>
          <w:rFonts w:ascii="Arial" w:hAnsi="Arial" w:cs="Arial"/>
          <w:color w:val="000000" w:themeColor="text1"/>
        </w:rPr>
        <w:t>.</w:t>
      </w:r>
    </w:p>
    <w:p w14:paraId="2DBC9597" w14:textId="77777777" w:rsidR="00EC6B38" w:rsidRDefault="00EC6B38" w:rsidP="00EC6B38">
      <w:pPr>
        <w:pStyle w:val="ListParagraph"/>
        <w:tabs>
          <w:tab w:val="left" w:pos="567"/>
        </w:tabs>
        <w:spacing w:after="0" w:line="240" w:lineRule="auto"/>
        <w:ind w:left="1418"/>
        <w:jc w:val="both"/>
        <w:rPr>
          <w:rFonts w:ascii="Arial" w:hAnsi="Arial" w:cs="Arial"/>
        </w:rPr>
      </w:pPr>
    </w:p>
    <w:p w14:paraId="36C38C09" w14:textId="18B99EF6" w:rsidR="00EC6B38" w:rsidRPr="006D7E8C" w:rsidRDefault="00EC6B38" w:rsidP="00EC6B38">
      <w:pPr>
        <w:tabs>
          <w:tab w:val="left" w:pos="851"/>
        </w:tabs>
        <w:spacing w:after="0" w:line="240" w:lineRule="auto"/>
        <w:ind w:left="851" w:hanging="851"/>
        <w:jc w:val="both"/>
        <w:rPr>
          <w:rFonts w:ascii="Arial" w:hAnsi="Arial" w:cs="Arial"/>
          <w:color w:val="000000" w:themeColor="text1"/>
          <w:lang w:val="en-US"/>
        </w:rPr>
      </w:pPr>
      <w:r>
        <w:rPr>
          <w:rFonts w:ascii="Arial" w:hAnsi="Arial" w:cs="Arial"/>
          <w:color w:val="000000" w:themeColor="text1"/>
        </w:rPr>
        <w:t>8.4.4.</w:t>
      </w:r>
      <w:r>
        <w:rPr>
          <w:rFonts w:ascii="Arial" w:hAnsi="Arial" w:cs="Arial"/>
          <w:color w:val="000000" w:themeColor="text1"/>
        </w:rPr>
        <w:tab/>
      </w:r>
      <w:r w:rsidRPr="00E936B8">
        <w:rPr>
          <w:rFonts w:ascii="Arial" w:hAnsi="Arial" w:cs="Arial"/>
          <w:b/>
          <w:color w:val="000000" w:themeColor="text1"/>
        </w:rPr>
        <w:t>No prejudice to IP protection</w:t>
      </w:r>
      <w:r w:rsidRPr="00F3323B">
        <w:rPr>
          <w:rFonts w:ascii="Arial" w:hAnsi="Arial" w:cs="Arial"/>
          <w:color w:val="000000" w:themeColor="text1"/>
        </w:rPr>
        <w:t>.</w:t>
      </w:r>
      <w:r>
        <w:rPr>
          <w:rFonts w:ascii="Arial" w:hAnsi="Arial" w:cs="Arial"/>
          <w:color w:val="000000" w:themeColor="text1"/>
        </w:rPr>
        <w:t xml:space="preserve"> The Creator(s) should receive the written notification in a timely manner that enables the relevant Creator(s) to take any formal steps to ensure the protection of IP, should they so desire. </w:t>
      </w:r>
    </w:p>
    <w:p w14:paraId="06E0085E" w14:textId="77777777" w:rsidR="00EC6B38" w:rsidRPr="00CA35F6" w:rsidRDefault="00EC6B38" w:rsidP="00EC6B38">
      <w:pPr>
        <w:tabs>
          <w:tab w:val="left" w:pos="851"/>
        </w:tabs>
        <w:spacing w:after="0" w:line="240" w:lineRule="auto"/>
        <w:ind w:left="851" w:hanging="851"/>
        <w:jc w:val="both"/>
        <w:rPr>
          <w:rFonts w:ascii="Arial" w:hAnsi="Arial" w:cs="Arial"/>
          <w:color w:val="000000" w:themeColor="text1"/>
        </w:rPr>
      </w:pPr>
      <w:r>
        <w:rPr>
          <w:rFonts w:ascii="Arial" w:hAnsi="Arial" w:cs="Arial"/>
          <w:color w:val="000000" w:themeColor="text1"/>
        </w:rPr>
        <w:t xml:space="preserve">  </w:t>
      </w:r>
    </w:p>
    <w:p w14:paraId="5BADC27B" w14:textId="2D112CB8" w:rsidR="00EC6B38" w:rsidRDefault="00EC6B38" w:rsidP="00EC6B38">
      <w:pPr>
        <w:tabs>
          <w:tab w:val="left" w:pos="851"/>
        </w:tabs>
        <w:spacing w:after="0" w:line="240" w:lineRule="auto"/>
        <w:ind w:left="851" w:hanging="851"/>
        <w:jc w:val="both"/>
        <w:rPr>
          <w:rFonts w:ascii="Arial" w:hAnsi="Arial" w:cs="Arial"/>
          <w:color w:val="000000" w:themeColor="text1"/>
        </w:rPr>
      </w:pPr>
      <w:r>
        <w:rPr>
          <w:rFonts w:ascii="Arial" w:hAnsi="Arial" w:cs="Arial"/>
          <w:color w:val="000000" w:themeColor="text1"/>
        </w:rPr>
        <w:t>8.4.5.</w:t>
      </w:r>
      <w:r>
        <w:rPr>
          <w:rFonts w:ascii="Arial" w:hAnsi="Arial" w:cs="Arial"/>
          <w:color w:val="000000" w:themeColor="text1"/>
        </w:rPr>
        <w:tab/>
      </w:r>
      <w:r w:rsidRPr="00E936B8">
        <w:rPr>
          <w:rFonts w:ascii="Arial" w:hAnsi="Arial" w:cs="Arial"/>
          <w:b/>
          <w:color w:val="000000" w:themeColor="text1"/>
        </w:rPr>
        <w:t>Assignment</w:t>
      </w:r>
      <w:r w:rsidRPr="00F3323B">
        <w:rPr>
          <w:rFonts w:ascii="Arial" w:hAnsi="Arial" w:cs="Arial"/>
          <w:color w:val="000000" w:themeColor="text1"/>
        </w:rPr>
        <w:t>.</w:t>
      </w:r>
      <w:r>
        <w:rPr>
          <w:rFonts w:ascii="Arial" w:hAnsi="Arial" w:cs="Arial"/>
          <w:color w:val="000000" w:themeColor="text1"/>
        </w:rPr>
        <w:t xml:space="preserve"> If the Creator elects to take assignment of the IP, the Institution </w:t>
      </w:r>
      <w:r w:rsidRPr="00CA35F6">
        <w:rPr>
          <w:rFonts w:ascii="Arial" w:hAnsi="Arial" w:cs="Arial"/>
          <w:color w:val="000000" w:themeColor="text1"/>
        </w:rPr>
        <w:t xml:space="preserve">shall </w:t>
      </w:r>
      <w:r>
        <w:rPr>
          <w:rFonts w:ascii="Arial" w:hAnsi="Arial" w:cs="Arial"/>
          <w:color w:val="000000" w:themeColor="text1"/>
        </w:rPr>
        <w:t xml:space="preserve">ensure that a deed of assignment is executed without delay. </w:t>
      </w:r>
    </w:p>
    <w:p w14:paraId="340ADBB3" w14:textId="77777777" w:rsidR="00EC6B38" w:rsidRPr="00CA35F6" w:rsidRDefault="00EC6B38" w:rsidP="00EC6B38">
      <w:pPr>
        <w:tabs>
          <w:tab w:val="left" w:pos="851"/>
        </w:tabs>
        <w:spacing w:after="0" w:line="240" w:lineRule="auto"/>
        <w:ind w:left="851" w:hanging="851"/>
        <w:jc w:val="both"/>
        <w:rPr>
          <w:rFonts w:ascii="Arial" w:hAnsi="Arial" w:cs="Arial"/>
          <w:color w:val="000000" w:themeColor="text1"/>
        </w:rPr>
      </w:pPr>
    </w:p>
    <w:p w14:paraId="1F9B34E6" w14:textId="2852FAF2" w:rsidR="00EC6B38" w:rsidRPr="00CA35F6" w:rsidRDefault="00EC6B38" w:rsidP="00EC6B38">
      <w:pPr>
        <w:tabs>
          <w:tab w:val="left" w:pos="851"/>
        </w:tabs>
        <w:spacing w:after="0" w:line="240" w:lineRule="auto"/>
        <w:ind w:left="851" w:hanging="851"/>
        <w:jc w:val="both"/>
        <w:rPr>
          <w:rFonts w:ascii="Arial" w:hAnsi="Arial" w:cs="Arial"/>
          <w:color w:val="000000" w:themeColor="text1"/>
        </w:rPr>
      </w:pPr>
      <w:r>
        <w:rPr>
          <w:rFonts w:ascii="Arial" w:hAnsi="Arial" w:cs="Arial"/>
          <w:color w:val="000000" w:themeColor="text1"/>
        </w:rPr>
        <w:t>8.4.6.</w:t>
      </w:r>
      <w:r>
        <w:rPr>
          <w:rFonts w:ascii="Arial" w:hAnsi="Arial" w:cs="Arial"/>
          <w:color w:val="000000" w:themeColor="text1"/>
        </w:rPr>
        <w:tab/>
      </w:r>
      <w:r w:rsidRPr="00E936B8">
        <w:rPr>
          <w:rFonts w:ascii="Arial" w:hAnsi="Arial" w:cs="Arial"/>
          <w:b/>
          <w:color w:val="000000" w:themeColor="text1"/>
        </w:rPr>
        <w:t>Terms and conditions</w:t>
      </w:r>
      <w:r w:rsidRPr="00F3323B">
        <w:rPr>
          <w:rFonts w:ascii="Arial" w:hAnsi="Arial" w:cs="Arial"/>
          <w:color w:val="000000" w:themeColor="text1"/>
        </w:rPr>
        <w:t>.</w:t>
      </w:r>
      <w:r>
        <w:rPr>
          <w:rFonts w:ascii="Arial" w:hAnsi="Arial" w:cs="Arial"/>
          <w:color w:val="000000" w:themeColor="text1"/>
        </w:rPr>
        <w:t xml:space="preserve">  If</w:t>
      </w:r>
      <w:r w:rsidRPr="00CA35F6">
        <w:rPr>
          <w:rFonts w:ascii="Arial" w:hAnsi="Arial" w:cs="Arial"/>
          <w:color w:val="000000" w:themeColor="text1"/>
        </w:rPr>
        <w:t xml:space="preserve"> the Institution assigns </w:t>
      </w:r>
      <w:r>
        <w:rPr>
          <w:rFonts w:ascii="Arial" w:hAnsi="Arial" w:cs="Arial"/>
          <w:color w:val="000000" w:themeColor="text1"/>
        </w:rPr>
        <w:t>IPRs</w:t>
      </w:r>
      <w:r w:rsidRPr="00CA35F6">
        <w:rPr>
          <w:rFonts w:ascii="Arial" w:hAnsi="Arial" w:cs="Arial"/>
          <w:color w:val="000000" w:themeColor="text1"/>
        </w:rPr>
        <w:t xml:space="preserve"> to the </w:t>
      </w:r>
      <w:r>
        <w:rPr>
          <w:rFonts w:ascii="Arial" w:hAnsi="Arial" w:cs="Arial"/>
          <w:color w:val="000000" w:themeColor="text1"/>
        </w:rPr>
        <w:t>Creator</w:t>
      </w:r>
      <w:r w:rsidRPr="00CA35F6">
        <w:rPr>
          <w:rFonts w:ascii="Arial" w:hAnsi="Arial" w:cs="Arial"/>
          <w:color w:val="000000" w:themeColor="text1"/>
        </w:rPr>
        <w:t xml:space="preserve"> in terms of this </w:t>
      </w:r>
      <w:r>
        <w:rPr>
          <w:rFonts w:ascii="Arial" w:hAnsi="Arial" w:cs="Arial"/>
          <w:color w:val="000000" w:themeColor="text1"/>
        </w:rPr>
        <w:t>Article 8.4.5</w:t>
      </w:r>
      <w:r w:rsidRPr="00CA35F6">
        <w:rPr>
          <w:rFonts w:ascii="Arial" w:hAnsi="Arial" w:cs="Arial"/>
          <w:color w:val="000000" w:themeColor="text1"/>
        </w:rPr>
        <w:t>, the assignment may be subject to one or more of the following terms and conditions:</w:t>
      </w:r>
    </w:p>
    <w:p w14:paraId="2049315A" w14:textId="77777777" w:rsidR="00EC6B38" w:rsidRPr="00C30BFC" w:rsidRDefault="00EC6B38" w:rsidP="00EC6B38">
      <w:pPr>
        <w:pStyle w:val="ListParagraph"/>
        <w:numPr>
          <w:ilvl w:val="0"/>
          <w:numId w:val="63"/>
        </w:numPr>
        <w:tabs>
          <w:tab w:val="left" w:pos="851"/>
        </w:tabs>
        <w:spacing w:after="0" w:line="240" w:lineRule="auto"/>
        <w:ind w:left="1276" w:hanging="425"/>
        <w:jc w:val="both"/>
        <w:rPr>
          <w:rFonts w:ascii="Arial" w:hAnsi="Arial" w:cs="Arial"/>
          <w:color w:val="000000" w:themeColor="text1"/>
        </w:rPr>
      </w:pPr>
      <w:r w:rsidRPr="00C30BFC">
        <w:rPr>
          <w:rFonts w:ascii="Arial" w:hAnsi="Arial" w:cs="Arial"/>
          <w:color w:val="000000" w:themeColor="text1"/>
        </w:rPr>
        <w:t>that upon Commercialization, the Institution be compensated for any expenditure it may have incurred in connection with the protection and/or Commercialization of such IP; and</w:t>
      </w:r>
      <w:r>
        <w:rPr>
          <w:rFonts w:ascii="Arial" w:hAnsi="Arial" w:cs="Arial"/>
          <w:color w:val="000000" w:themeColor="text1"/>
        </w:rPr>
        <w:t>/or</w:t>
      </w:r>
    </w:p>
    <w:p w14:paraId="32F6FC59" w14:textId="77777777" w:rsidR="00EC6B38" w:rsidRPr="00D47D34" w:rsidRDefault="00EC6B38" w:rsidP="00EC6B38">
      <w:pPr>
        <w:pStyle w:val="ListParagraph"/>
        <w:numPr>
          <w:ilvl w:val="0"/>
          <w:numId w:val="63"/>
        </w:numPr>
        <w:tabs>
          <w:tab w:val="left" w:pos="851"/>
        </w:tabs>
        <w:spacing w:after="0" w:line="240" w:lineRule="auto"/>
        <w:ind w:left="1276" w:hanging="425"/>
        <w:jc w:val="both"/>
        <w:rPr>
          <w:rFonts w:ascii="Arial" w:hAnsi="Arial" w:cs="Arial"/>
        </w:rPr>
      </w:pPr>
      <w:r w:rsidRPr="00C30BFC">
        <w:rPr>
          <w:rFonts w:ascii="Arial" w:hAnsi="Arial" w:cs="Arial"/>
          <w:color w:val="000000" w:themeColor="text1"/>
        </w:rPr>
        <w:t>that</w:t>
      </w:r>
      <w:r w:rsidRPr="00D47D34">
        <w:rPr>
          <w:rFonts w:ascii="Arial" w:hAnsi="Arial" w:cs="Arial"/>
        </w:rPr>
        <w:t xml:space="preserve"> the Institution be granted a non-exclusive, royalty-free licence to use the IP for </w:t>
      </w:r>
      <w:r>
        <w:rPr>
          <w:rFonts w:ascii="Arial" w:hAnsi="Arial" w:cs="Arial"/>
        </w:rPr>
        <w:t>Research</w:t>
      </w:r>
      <w:r w:rsidRPr="00D47D34">
        <w:rPr>
          <w:rFonts w:ascii="Arial" w:hAnsi="Arial" w:cs="Arial"/>
        </w:rPr>
        <w:t xml:space="preserve"> and teaching purposes</w:t>
      </w:r>
      <w:r>
        <w:rPr>
          <w:rFonts w:ascii="Arial" w:hAnsi="Arial" w:cs="Arial"/>
        </w:rPr>
        <w:t>.</w:t>
      </w:r>
    </w:p>
    <w:p w14:paraId="483BB414" w14:textId="77777777" w:rsidR="00EC6B38" w:rsidRDefault="00EC6B38" w:rsidP="00EC6B38">
      <w:pPr>
        <w:spacing w:after="0" w:line="240" w:lineRule="auto"/>
        <w:ind w:left="851" w:hanging="851"/>
        <w:jc w:val="both"/>
        <w:rPr>
          <w:rFonts w:ascii="Arial" w:hAnsi="Arial" w:cs="Arial"/>
          <w:color w:val="000000" w:themeColor="text1"/>
        </w:rPr>
      </w:pPr>
    </w:p>
    <w:p w14:paraId="673C8C81" w14:textId="77777777" w:rsidR="00F85C53" w:rsidRDefault="00F85C53" w:rsidP="00F85C53">
      <w:pPr>
        <w:tabs>
          <w:tab w:val="left" w:pos="851"/>
        </w:tabs>
        <w:autoSpaceDE w:val="0"/>
        <w:autoSpaceDN w:val="0"/>
        <w:adjustRightInd w:val="0"/>
        <w:spacing w:after="0" w:line="240" w:lineRule="auto"/>
        <w:ind w:left="851" w:hanging="851"/>
        <w:jc w:val="both"/>
        <w:rPr>
          <w:rFonts w:ascii="Arial" w:hAnsi="Arial"/>
          <w:noProof/>
          <w:szCs w:val="26"/>
        </w:rPr>
      </w:pPr>
    </w:p>
    <w:p w14:paraId="1BCCC933" w14:textId="77777777" w:rsidR="002D1214" w:rsidRPr="001B2785" w:rsidRDefault="002D1214" w:rsidP="00CD1ABC">
      <w:pPr>
        <w:pStyle w:val="Heading1"/>
        <w:keepLines w:val="0"/>
        <w:shd w:val="clear" w:color="auto" w:fill="1F497D" w:themeFill="text2"/>
        <w:spacing w:before="0" w:line="240" w:lineRule="auto"/>
        <w:ind w:right="-1"/>
        <w:rPr>
          <w:rFonts w:ascii="Arial" w:hAnsi="Arial" w:cs="Arial"/>
          <w:color w:val="FFFFFF" w:themeColor="background1"/>
          <w:sz w:val="22"/>
          <w:szCs w:val="22"/>
        </w:rPr>
      </w:pPr>
    </w:p>
    <w:p w14:paraId="426F616E" w14:textId="45604FE8" w:rsidR="00531CD0" w:rsidRPr="00FA48FB" w:rsidRDefault="001E2B05" w:rsidP="00E5379B">
      <w:pPr>
        <w:pStyle w:val="Heading1"/>
        <w:keepLines w:val="0"/>
        <w:shd w:val="clear" w:color="auto" w:fill="1F497D" w:themeFill="text2"/>
        <w:spacing w:before="0" w:after="240" w:line="480" w:lineRule="auto"/>
        <w:rPr>
          <w:rFonts w:ascii="Arial" w:hAnsi="Arial" w:cs="Arial"/>
          <w:color w:val="FFFFFF" w:themeColor="background1"/>
          <w:sz w:val="22"/>
          <w:szCs w:val="22"/>
          <w:lang w:val="en-US"/>
        </w:rPr>
      </w:pPr>
      <w:bookmarkStart w:id="24" w:name="_Toc512870522"/>
      <w:bookmarkStart w:id="25" w:name="_Toc490468524"/>
      <w:bookmarkStart w:id="26" w:name="_Toc490821212"/>
      <w:r w:rsidRPr="00FA48FB">
        <w:rPr>
          <w:rFonts w:ascii="Arial" w:hAnsi="Arial" w:cs="Arial"/>
          <w:color w:val="FFFFFF" w:themeColor="background1"/>
          <w:sz w:val="22"/>
          <w:szCs w:val="22"/>
          <w:lang w:val="en-US"/>
        </w:rPr>
        <w:t>ARTICLE 9</w:t>
      </w:r>
      <w:r w:rsidR="00272A61" w:rsidRPr="00FA48FB">
        <w:rPr>
          <w:rFonts w:ascii="Arial" w:hAnsi="Arial" w:cs="Arial"/>
          <w:color w:val="FFFFFF" w:themeColor="background1"/>
          <w:sz w:val="22"/>
          <w:szCs w:val="22"/>
          <w:lang w:val="en-US"/>
        </w:rPr>
        <w:t xml:space="preserve"> -</w:t>
      </w:r>
      <w:r w:rsidRPr="00FA48FB">
        <w:rPr>
          <w:rFonts w:ascii="Arial" w:hAnsi="Arial" w:cs="Arial"/>
          <w:color w:val="FFFFFF" w:themeColor="background1"/>
          <w:sz w:val="22"/>
          <w:szCs w:val="22"/>
          <w:lang w:val="en-US"/>
        </w:rPr>
        <w:t xml:space="preserve"> </w:t>
      </w:r>
      <w:r w:rsidR="00531CD0" w:rsidRPr="00FA48FB">
        <w:rPr>
          <w:rFonts w:ascii="Arial" w:hAnsi="Arial" w:cs="Arial"/>
          <w:color w:val="FFFFFF" w:themeColor="background1"/>
          <w:sz w:val="22"/>
          <w:szCs w:val="22"/>
          <w:lang w:val="en-US"/>
        </w:rPr>
        <w:t>COMMERCIALIZATION OF IP</w:t>
      </w:r>
      <w:bookmarkEnd w:id="24"/>
      <w:r w:rsidR="00531CD0" w:rsidRPr="00FA48FB">
        <w:rPr>
          <w:rFonts w:ascii="Arial" w:hAnsi="Arial" w:cs="Arial"/>
          <w:color w:val="FFFFFF" w:themeColor="background1"/>
          <w:sz w:val="22"/>
          <w:szCs w:val="22"/>
          <w:lang w:val="en-US"/>
        </w:rPr>
        <w:t xml:space="preserve"> </w:t>
      </w:r>
      <w:bookmarkEnd w:id="25"/>
      <w:bookmarkEnd w:id="26"/>
    </w:p>
    <w:p w14:paraId="3550C2E2" w14:textId="366F6326" w:rsidR="00B46F97" w:rsidRDefault="0013071E" w:rsidP="000146B1">
      <w:pPr>
        <w:tabs>
          <w:tab w:val="left" w:pos="0"/>
        </w:tabs>
        <w:spacing w:after="0" w:line="240" w:lineRule="auto"/>
        <w:ind w:left="851" w:hanging="851"/>
        <w:jc w:val="both"/>
        <w:rPr>
          <w:rFonts w:ascii="Arial" w:hAnsi="Arial" w:cs="Arial"/>
        </w:rPr>
      </w:pPr>
      <w:r w:rsidRPr="0013071E">
        <w:rPr>
          <w:rFonts w:ascii="Arial" w:hAnsi="Arial" w:cs="Arial"/>
          <w:color w:val="000000" w:themeColor="text1"/>
        </w:rPr>
        <w:t>9.1</w:t>
      </w:r>
      <w:r w:rsidR="00B46F97" w:rsidRPr="0013071E">
        <w:rPr>
          <w:rFonts w:ascii="Arial" w:hAnsi="Arial" w:cs="Arial"/>
          <w:color w:val="000000" w:themeColor="text1"/>
        </w:rPr>
        <w:t>.</w:t>
      </w:r>
      <w:r w:rsidR="00B46F97" w:rsidRPr="0013071E">
        <w:rPr>
          <w:rFonts w:ascii="Arial" w:hAnsi="Arial" w:cs="Arial"/>
          <w:b/>
          <w:color w:val="000000" w:themeColor="text1"/>
        </w:rPr>
        <w:tab/>
        <w:t xml:space="preserve">Determination of the </w:t>
      </w:r>
      <w:r w:rsidR="00FA48FB">
        <w:rPr>
          <w:rFonts w:ascii="Arial" w:hAnsi="Arial" w:cs="Arial"/>
          <w:b/>
          <w:color w:val="000000" w:themeColor="text1"/>
        </w:rPr>
        <w:t xml:space="preserve">Commercialization </w:t>
      </w:r>
      <w:r w:rsidR="003442C4">
        <w:rPr>
          <w:rFonts w:ascii="Arial" w:hAnsi="Arial" w:cs="Arial"/>
          <w:b/>
          <w:color w:val="000000" w:themeColor="text1"/>
        </w:rPr>
        <w:t>S</w:t>
      </w:r>
      <w:r w:rsidR="00B46F97" w:rsidRPr="0013071E">
        <w:rPr>
          <w:rFonts w:ascii="Arial" w:hAnsi="Arial" w:cs="Arial"/>
          <w:b/>
          <w:color w:val="000000" w:themeColor="text1"/>
        </w:rPr>
        <w:t>trategy</w:t>
      </w:r>
      <w:r w:rsidR="00B46F97" w:rsidRPr="0013071E">
        <w:rPr>
          <w:rFonts w:ascii="Arial" w:hAnsi="Arial" w:cs="Arial"/>
          <w:color w:val="000000" w:themeColor="text1"/>
        </w:rPr>
        <w:t xml:space="preserve">. </w:t>
      </w:r>
      <w:r w:rsidR="00B46F97" w:rsidRPr="0013071E">
        <w:rPr>
          <w:rFonts w:ascii="Arial" w:hAnsi="Arial" w:cs="Arial"/>
        </w:rPr>
        <w:t>Within [</w:t>
      </w:r>
      <w:r w:rsidR="00B46F97" w:rsidRPr="0013071E">
        <w:rPr>
          <w:rFonts w:ascii="Arial" w:hAnsi="Arial" w:cs="Arial"/>
          <w:color w:val="000000" w:themeColor="text1"/>
          <w:shd w:val="clear" w:color="auto" w:fill="D9D9D9" w:themeFill="background1" w:themeFillShade="D9"/>
        </w:rPr>
        <w:t>usually 3-6 months</w:t>
      </w:r>
      <w:r w:rsidR="00B46F97" w:rsidRPr="0013071E">
        <w:rPr>
          <w:rFonts w:ascii="Arial" w:hAnsi="Arial" w:cs="Arial"/>
        </w:rPr>
        <w:t xml:space="preserve">] of the decision to protect or </w:t>
      </w:r>
      <w:proofErr w:type="gramStart"/>
      <w:r w:rsidR="00B46F97" w:rsidRPr="0013071E">
        <w:rPr>
          <w:rFonts w:ascii="Arial" w:hAnsi="Arial" w:cs="Arial"/>
        </w:rPr>
        <w:t>Commercialise</w:t>
      </w:r>
      <w:proofErr w:type="gramEnd"/>
      <w:r w:rsidR="00B46F97" w:rsidRPr="0013071E">
        <w:rPr>
          <w:rFonts w:ascii="Arial" w:hAnsi="Arial" w:cs="Arial"/>
        </w:rPr>
        <w:t xml:space="preserve"> the IP under Article </w:t>
      </w:r>
      <w:r w:rsidR="00EC6B38">
        <w:rPr>
          <w:rFonts w:ascii="Arial" w:hAnsi="Arial" w:cs="Arial"/>
        </w:rPr>
        <w:t>8</w:t>
      </w:r>
      <w:r w:rsidR="00B46F97" w:rsidRPr="0013071E">
        <w:rPr>
          <w:rFonts w:ascii="Arial" w:hAnsi="Arial" w:cs="Arial"/>
        </w:rPr>
        <w:t>.</w:t>
      </w:r>
      <w:r w:rsidR="003F4671">
        <w:rPr>
          <w:rFonts w:ascii="Arial" w:hAnsi="Arial" w:cs="Arial"/>
        </w:rPr>
        <w:t>3</w:t>
      </w:r>
      <w:r w:rsidR="00B46F97" w:rsidRPr="0013071E">
        <w:rPr>
          <w:rFonts w:ascii="Arial" w:hAnsi="Arial" w:cs="Arial"/>
        </w:rPr>
        <w:t>.2,</w:t>
      </w:r>
      <w:r w:rsidR="00B46F97" w:rsidRPr="0013071E">
        <w:rPr>
          <w:rFonts w:ascii="Arial" w:hAnsi="Arial" w:cs="Arial"/>
          <w:color w:val="000000" w:themeColor="text1"/>
        </w:rPr>
        <w:t xml:space="preserve"> </w:t>
      </w:r>
      <w:r w:rsidR="00B46F97" w:rsidRPr="0013071E">
        <w:rPr>
          <w:rFonts w:ascii="Arial" w:hAnsi="Arial" w:cs="Arial"/>
        </w:rPr>
        <w:t>the Institution will determine, with input from the Creators, the most appropriate C</w:t>
      </w:r>
      <w:r w:rsidR="00D07EC7">
        <w:rPr>
          <w:rFonts w:ascii="Arial" w:hAnsi="Arial" w:cs="Arial"/>
        </w:rPr>
        <w:t>ommercialization</w:t>
      </w:r>
      <w:r w:rsidR="00B46F97" w:rsidRPr="0013071E">
        <w:rPr>
          <w:rFonts w:ascii="Arial" w:hAnsi="Arial" w:cs="Arial"/>
        </w:rPr>
        <w:t xml:space="preserve"> strategy.  </w:t>
      </w:r>
    </w:p>
    <w:p w14:paraId="162C6684" w14:textId="77777777" w:rsidR="0013071E" w:rsidRPr="0013071E" w:rsidRDefault="0013071E" w:rsidP="0013071E">
      <w:pPr>
        <w:tabs>
          <w:tab w:val="left" w:pos="0"/>
        </w:tabs>
        <w:spacing w:after="0" w:line="240" w:lineRule="auto"/>
        <w:ind w:left="851" w:hanging="851"/>
        <w:jc w:val="both"/>
        <w:rPr>
          <w:rFonts w:ascii="Arial" w:hAnsi="Arial" w:cs="Arial"/>
        </w:rPr>
      </w:pPr>
    </w:p>
    <w:p w14:paraId="225D8E97" w14:textId="70868201" w:rsidR="00B46F97" w:rsidRPr="0013071E" w:rsidRDefault="0013071E" w:rsidP="0013071E">
      <w:pPr>
        <w:tabs>
          <w:tab w:val="left" w:pos="0"/>
        </w:tabs>
        <w:spacing w:after="0" w:line="240" w:lineRule="auto"/>
        <w:ind w:left="851" w:hanging="851"/>
        <w:jc w:val="both"/>
        <w:rPr>
          <w:rFonts w:ascii="Arial" w:hAnsi="Arial" w:cs="Arial"/>
        </w:rPr>
      </w:pPr>
      <w:r w:rsidRPr="0013071E">
        <w:rPr>
          <w:rFonts w:ascii="Arial" w:hAnsi="Arial" w:cs="Arial"/>
        </w:rPr>
        <w:t>9.2</w:t>
      </w:r>
      <w:r>
        <w:rPr>
          <w:rFonts w:ascii="Arial" w:hAnsi="Arial" w:cs="Arial"/>
        </w:rPr>
        <w:t>.</w:t>
      </w:r>
      <w:r w:rsidR="00FA48FB">
        <w:rPr>
          <w:rFonts w:ascii="Arial" w:hAnsi="Arial" w:cs="Arial"/>
        </w:rPr>
        <w:t xml:space="preserve">     </w:t>
      </w:r>
      <w:r w:rsidR="00BB0C9A">
        <w:rPr>
          <w:rFonts w:ascii="Arial" w:hAnsi="Arial" w:cs="Arial"/>
        </w:rPr>
        <w:tab/>
      </w:r>
      <w:r w:rsidR="00B46F97" w:rsidRPr="0013071E">
        <w:rPr>
          <w:rFonts w:ascii="Arial" w:hAnsi="Arial" w:cs="Arial"/>
          <w:b/>
          <w:lang w:val="en-US"/>
        </w:rPr>
        <w:t>Assistance to IPMO</w:t>
      </w:r>
      <w:r w:rsidR="00B46F97" w:rsidRPr="0013071E">
        <w:rPr>
          <w:rFonts w:ascii="Arial" w:hAnsi="Arial" w:cs="Arial"/>
          <w:lang w:val="en-US"/>
        </w:rPr>
        <w:t xml:space="preserve">. </w:t>
      </w:r>
      <w:r w:rsidR="00FA48FB">
        <w:rPr>
          <w:rFonts w:ascii="Arial" w:hAnsi="Arial" w:cs="Arial"/>
          <w:lang w:val="en-US"/>
        </w:rPr>
        <w:t xml:space="preserve"> </w:t>
      </w:r>
      <w:r w:rsidR="00B46F97" w:rsidRPr="0013071E">
        <w:rPr>
          <w:rFonts w:ascii="Arial" w:hAnsi="Arial" w:cs="Arial"/>
          <w:lang w:val="en-US"/>
        </w:rPr>
        <w:t xml:space="preserve">Creators of IP which </w:t>
      </w:r>
      <w:proofErr w:type="gramStart"/>
      <w:r w:rsidR="00B46F97" w:rsidRPr="0013071E">
        <w:rPr>
          <w:rFonts w:ascii="Arial" w:hAnsi="Arial" w:cs="Arial"/>
          <w:lang w:val="en-US"/>
        </w:rPr>
        <w:t>has</w:t>
      </w:r>
      <w:proofErr w:type="gramEnd"/>
      <w:r w:rsidR="00B46F97" w:rsidRPr="0013071E">
        <w:rPr>
          <w:rFonts w:ascii="Arial" w:hAnsi="Arial" w:cs="Arial"/>
          <w:lang w:val="en-US"/>
        </w:rPr>
        <w:t xml:space="preserve"> been selected for IP protection and C</w:t>
      </w:r>
      <w:r w:rsidR="00D07EC7">
        <w:rPr>
          <w:rFonts w:ascii="Arial" w:hAnsi="Arial" w:cs="Arial"/>
          <w:lang w:val="en-US"/>
        </w:rPr>
        <w:t>ommercialization</w:t>
      </w:r>
      <w:r w:rsidR="00B46F97" w:rsidRPr="0013071E">
        <w:rPr>
          <w:rFonts w:ascii="Arial" w:hAnsi="Arial" w:cs="Arial"/>
          <w:lang w:val="en-US"/>
        </w:rPr>
        <w:t xml:space="preserve"> by the Institution</w:t>
      </w:r>
      <w:r w:rsidR="00B46F97" w:rsidRPr="0013071E" w:rsidDel="007A75ED">
        <w:rPr>
          <w:rFonts w:ascii="Arial" w:hAnsi="Arial" w:cs="Arial"/>
          <w:lang w:val="en-US"/>
        </w:rPr>
        <w:t xml:space="preserve"> </w:t>
      </w:r>
      <w:r w:rsidR="00B46F97" w:rsidRPr="0013071E">
        <w:rPr>
          <w:rFonts w:ascii="Arial" w:hAnsi="Arial" w:cs="Arial"/>
          <w:lang w:val="en-US"/>
        </w:rPr>
        <w:t>must provide IPMO with all reason</w:t>
      </w:r>
      <w:r w:rsidR="00FA48FB">
        <w:rPr>
          <w:rFonts w:ascii="Arial" w:hAnsi="Arial" w:cs="Arial"/>
          <w:lang w:val="en-US"/>
        </w:rPr>
        <w:t xml:space="preserve">able support in the assessment, </w:t>
      </w:r>
      <w:r w:rsidR="00B46F97" w:rsidRPr="0013071E">
        <w:rPr>
          <w:rFonts w:ascii="Arial" w:hAnsi="Arial" w:cs="Arial"/>
          <w:lang w:val="en-US"/>
        </w:rPr>
        <w:t>protection (including preventing premature disclosure</w:t>
      </w:r>
      <w:r>
        <w:rPr>
          <w:rFonts w:ascii="Arial" w:hAnsi="Arial" w:cs="Arial"/>
          <w:lang w:val="en-US"/>
        </w:rPr>
        <w:t xml:space="preserve"> and execution of any documents including deeds of assignment and deeds attesting to </w:t>
      </w:r>
      <w:r w:rsidR="00493396">
        <w:rPr>
          <w:rFonts w:ascii="Arial" w:hAnsi="Arial" w:cs="Arial"/>
          <w:lang w:val="en-US"/>
        </w:rPr>
        <w:t>creatorship</w:t>
      </w:r>
      <w:r w:rsidR="00B46F97" w:rsidRPr="0013071E">
        <w:rPr>
          <w:rFonts w:ascii="Arial" w:hAnsi="Arial" w:cs="Arial"/>
          <w:lang w:val="en-US"/>
        </w:rPr>
        <w:t>)</w:t>
      </w:r>
      <w:r>
        <w:rPr>
          <w:rFonts w:ascii="Arial" w:hAnsi="Arial" w:cs="Arial"/>
          <w:lang w:val="en-US"/>
        </w:rPr>
        <w:t xml:space="preserve">, </w:t>
      </w:r>
      <w:r w:rsidR="00B46F97" w:rsidRPr="0013071E">
        <w:rPr>
          <w:rFonts w:ascii="Arial" w:hAnsi="Arial" w:cs="Arial"/>
          <w:lang w:val="en-US"/>
        </w:rPr>
        <w:t>and C</w:t>
      </w:r>
      <w:r w:rsidR="00D07EC7">
        <w:rPr>
          <w:rFonts w:ascii="Arial" w:hAnsi="Arial" w:cs="Arial"/>
          <w:lang w:val="en-US"/>
        </w:rPr>
        <w:t>ommercialization</w:t>
      </w:r>
      <w:r w:rsidR="00B46F97" w:rsidRPr="0013071E">
        <w:rPr>
          <w:rFonts w:ascii="Arial" w:hAnsi="Arial" w:cs="Arial"/>
          <w:lang w:val="en-US"/>
        </w:rPr>
        <w:t xml:space="preserve"> of the IP.</w:t>
      </w:r>
    </w:p>
    <w:p w14:paraId="3F2A3C74" w14:textId="77777777" w:rsidR="00B46F97" w:rsidRDefault="00B46F97" w:rsidP="00B40636">
      <w:pPr>
        <w:tabs>
          <w:tab w:val="left" w:pos="851"/>
        </w:tabs>
        <w:spacing w:after="0" w:line="240" w:lineRule="auto"/>
        <w:ind w:left="851" w:hanging="851"/>
        <w:jc w:val="both"/>
        <w:rPr>
          <w:rFonts w:ascii="Arial" w:hAnsi="Arial" w:cs="Arial"/>
          <w:color w:val="000000" w:themeColor="text1"/>
        </w:rPr>
      </w:pPr>
    </w:p>
    <w:p w14:paraId="70A6D69E" w14:textId="6EE0EF49" w:rsidR="00726EC5" w:rsidRDefault="005F247E" w:rsidP="00B40636">
      <w:pPr>
        <w:tabs>
          <w:tab w:val="left" w:pos="851"/>
        </w:tabs>
        <w:spacing w:after="0" w:line="240" w:lineRule="auto"/>
        <w:ind w:left="851" w:hanging="851"/>
        <w:jc w:val="both"/>
        <w:rPr>
          <w:rFonts w:ascii="Arial" w:hAnsi="Arial" w:cs="Arial"/>
          <w:color w:val="000000" w:themeColor="text1"/>
        </w:rPr>
      </w:pPr>
      <w:r>
        <w:rPr>
          <w:rFonts w:ascii="Arial" w:hAnsi="Arial" w:cs="Arial"/>
          <w:color w:val="000000" w:themeColor="text1"/>
        </w:rPr>
        <w:t>9.</w:t>
      </w:r>
      <w:r w:rsidR="00FA48FB">
        <w:rPr>
          <w:rFonts w:ascii="Arial" w:hAnsi="Arial" w:cs="Arial"/>
          <w:color w:val="000000" w:themeColor="text1"/>
        </w:rPr>
        <w:t>3.</w:t>
      </w:r>
      <w:r>
        <w:rPr>
          <w:rFonts w:ascii="Arial" w:hAnsi="Arial" w:cs="Arial"/>
          <w:color w:val="000000" w:themeColor="text1"/>
        </w:rPr>
        <w:tab/>
      </w:r>
      <w:r w:rsidR="003D47F3">
        <w:rPr>
          <w:rFonts w:ascii="Arial" w:hAnsi="Arial" w:cs="Arial"/>
          <w:b/>
          <w:color w:val="000000" w:themeColor="text1"/>
        </w:rPr>
        <w:t>Sovereignt</w:t>
      </w:r>
      <w:r w:rsidR="00B40636" w:rsidRPr="00B40636">
        <w:rPr>
          <w:rFonts w:ascii="Arial" w:hAnsi="Arial" w:cs="Arial"/>
          <w:b/>
          <w:color w:val="000000" w:themeColor="text1"/>
        </w:rPr>
        <w:t>y</w:t>
      </w:r>
      <w:r w:rsidR="00D40F2E">
        <w:rPr>
          <w:rFonts w:ascii="Arial" w:hAnsi="Arial" w:cs="Arial"/>
          <w:b/>
          <w:color w:val="000000" w:themeColor="text1"/>
        </w:rPr>
        <w:t xml:space="preserve"> and Cooperation</w:t>
      </w:r>
      <w:r w:rsidR="00B40636">
        <w:rPr>
          <w:rFonts w:ascii="Arial" w:hAnsi="Arial" w:cs="Arial"/>
          <w:color w:val="000000" w:themeColor="text1"/>
        </w:rPr>
        <w:t xml:space="preserve">. </w:t>
      </w:r>
      <w:r w:rsidR="003D47F3" w:rsidRPr="009C7529">
        <w:rPr>
          <w:rFonts w:ascii="Arial" w:hAnsi="Arial" w:cs="Arial"/>
          <w:color w:val="000000" w:themeColor="text1"/>
        </w:rPr>
        <w:t>The Institution shall have the sole discretion regarding the C</w:t>
      </w:r>
      <w:r w:rsidR="00D07EC7">
        <w:rPr>
          <w:rFonts w:ascii="Arial" w:hAnsi="Arial" w:cs="Arial"/>
          <w:color w:val="000000" w:themeColor="text1"/>
        </w:rPr>
        <w:t>ommercialization</w:t>
      </w:r>
      <w:r w:rsidR="003D47F3" w:rsidRPr="009C7529">
        <w:rPr>
          <w:rFonts w:ascii="Arial" w:hAnsi="Arial" w:cs="Arial"/>
          <w:color w:val="000000" w:themeColor="text1"/>
        </w:rPr>
        <w:t xml:space="preserve"> of IP owned by it.  Notwithstanding, the Institution will ensure that reasonable efforts are made to keep the Creators informed and, where appropriate, involved in the C</w:t>
      </w:r>
      <w:r w:rsidR="00D07EC7">
        <w:rPr>
          <w:rFonts w:ascii="Arial" w:hAnsi="Arial" w:cs="Arial"/>
          <w:color w:val="000000" w:themeColor="text1"/>
        </w:rPr>
        <w:t>ommercialization</w:t>
      </w:r>
      <w:r w:rsidR="003D47F3" w:rsidRPr="009C7529">
        <w:rPr>
          <w:rFonts w:ascii="Arial" w:hAnsi="Arial" w:cs="Arial"/>
          <w:color w:val="000000" w:themeColor="text1"/>
        </w:rPr>
        <w:t xml:space="preserve"> of the IP to which they contributed</w:t>
      </w:r>
      <w:r w:rsidR="003D47F3">
        <w:rPr>
          <w:rFonts w:ascii="Arial" w:hAnsi="Arial" w:cs="Arial"/>
          <w:color w:val="000000" w:themeColor="text1"/>
        </w:rPr>
        <w:t xml:space="preserve">. </w:t>
      </w:r>
      <w:r w:rsidR="005A4CCA" w:rsidRPr="007B23D0">
        <w:rPr>
          <w:rFonts w:ascii="Arial" w:hAnsi="Arial" w:cs="Arial"/>
          <w:color w:val="000000" w:themeColor="text1"/>
        </w:rPr>
        <w:t xml:space="preserve">The </w:t>
      </w:r>
      <w:r w:rsidR="00C50A68">
        <w:rPr>
          <w:rFonts w:ascii="Arial" w:hAnsi="Arial" w:cs="Arial"/>
          <w:color w:val="000000" w:themeColor="text1"/>
        </w:rPr>
        <w:t>C</w:t>
      </w:r>
      <w:r w:rsidR="00D07EC7">
        <w:rPr>
          <w:rFonts w:ascii="Arial" w:hAnsi="Arial" w:cs="Arial"/>
          <w:color w:val="000000" w:themeColor="text1"/>
        </w:rPr>
        <w:t>ommercialization</w:t>
      </w:r>
      <w:r w:rsidR="005A4CCA" w:rsidRPr="007B23D0">
        <w:rPr>
          <w:rFonts w:ascii="Arial" w:hAnsi="Arial" w:cs="Arial"/>
          <w:color w:val="000000" w:themeColor="text1"/>
        </w:rPr>
        <w:t xml:space="preserve"> of Institution IP will </w:t>
      </w:r>
      <w:r w:rsidR="00C333AF" w:rsidRPr="007B23D0">
        <w:rPr>
          <w:rFonts w:ascii="Arial" w:hAnsi="Arial" w:cs="Arial"/>
          <w:color w:val="000000" w:themeColor="text1"/>
        </w:rPr>
        <w:t>be plann</w:t>
      </w:r>
      <w:r w:rsidR="00306956">
        <w:rPr>
          <w:rFonts w:ascii="Arial" w:hAnsi="Arial" w:cs="Arial"/>
          <w:color w:val="000000" w:themeColor="text1"/>
        </w:rPr>
        <w:t xml:space="preserve">ed, executed, and monitored by </w:t>
      </w:r>
      <w:r w:rsidR="00EC5AC1">
        <w:rPr>
          <w:rFonts w:ascii="Arial" w:hAnsi="Arial" w:cs="Arial"/>
          <w:color w:val="000000" w:themeColor="text1"/>
        </w:rPr>
        <w:t>IPMO</w:t>
      </w:r>
      <w:r w:rsidR="00F417BF" w:rsidRPr="007B23D0">
        <w:rPr>
          <w:rFonts w:ascii="Arial" w:hAnsi="Arial" w:cs="Arial"/>
          <w:color w:val="000000" w:themeColor="text1"/>
        </w:rPr>
        <w:t xml:space="preserve">. </w:t>
      </w:r>
    </w:p>
    <w:p w14:paraId="3B5D8E06" w14:textId="77777777" w:rsidR="003D47F3" w:rsidRDefault="003D47F3" w:rsidP="00B40636">
      <w:pPr>
        <w:tabs>
          <w:tab w:val="left" w:pos="851"/>
        </w:tabs>
        <w:spacing w:after="0" w:line="240" w:lineRule="auto"/>
        <w:ind w:left="851" w:hanging="851"/>
        <w:jc w:val="both"/>
        <w:rPr>
          <w:rFonts w:ascii="Arial" w:hAnsi="Arial" w:cs="Arial"/>
          <w:color w:val="000000" w:themeColor="text1"/>
        </w:rPr>
      </w:pPr>
    </w:p>
    <w:p w14:paraId="3582FF6D" w14:textId="7336643C" w:rsidR="00863485" w:rsidRDefault="00B40636" w:rsidP="00B40636">
      <w:pPr>
        <w:tabs>
          <w:tab w:val="left" w:pos="851"/>
        </w:tabs>
        <w:spacing w:after="0" w:line="240" w:lineRule="auto"/>
        <w:ind w:left="851" w:hanging="851"/>
        <w:jc w:val="both"/>
        <w:rPr>
          <w:rFonts w:ascii="Arial" w:hAnsi="Arial" w:cs="Arial"/>
          <w:color w:val="000000" w:themeColor="text1"/>
        </w:rPr>
      </w:pPr>
      <w:r>
        <w:rPr>
          <w:rFonts w:ascii="Arial" w:hAnsi="Arial" w:cs="Arial"/>
          <w:color w:val="000000" w:themeColor="text1"/>
        </w:rPr>
        <w:t>9.</w:t>
      </w:r>
      <w:r w:rsidR="00FA48FB">
        <w:rPr>
          <w:rFonts w:ascii="Arial" w:hAnsi="Arial" w:cs="Arial"/>
          <w:color w:val="000000" w:themeColor="text1"/>
        </w:rPr>
        <w:t>4</w:t>
      </w:r>
      <w:r>
        <w:rPr>
          <w:rFonts w:ascii="Arial" w:hAnsi="Arial" w:cs="Arial"/>
          <w:color w:val="000000" w:themeColor="text1"/>
        </w:rPr>
        <w:t>.</w:t>
      </w:r>
      <w:r w:rsidR="005F247E">
        <w:rPr>
          <w:rFonts w:ascii="Arial" w:hAnsi="Arial" w:cs="Arial"/>
          <w:color w:val="000000" w:themeColor="text1"/>
        </w:rPr>
        <w:tab/>
      </w:r>
      <w:r w:rsidR="00C50A68">
        <w:rPr>
          <w:rFonts w:ascii="Arial" w:hAnsi="Arial" w:cs="Arial"/>
          <w:b/>
          <w:color w:val="000000" w:themeColor="text1"/>
        </w:rPr>
        <w:t>C</w:t>
      </w:r>
      <w:r w:rsidR="00D07EC7">
        <w:rPr>
          <w:rFonts w:ascii="Arial" w:hAnsi="Arial" w:cs="Arial"/>
          <w:b/>
          <w:color w:val="000000" w:themeColor="text1"/>
        </w:rPr>
        <w:t>ommercialization</w:t>
      </w:r>
      <w:r w:rsidRPr="00B40636">
        <w:rPr>
          <w:rFonts w:ascii="Arial" w:hAnsi="Arial" w:cs="Arial"/>
          <w:b/>
          <w:color w:val="000000" w:themeColor="text1"/>
        </w:rPr>
        <w:t xml:space="preserve"> Pathways</w:t>
      </w:r>
      <w:r>
        <w:rPr>
          <w:rFonts w:ascii="Arial" w:hAnsi="Arial" w:cs="Arial"/>
          <w:color w:val="000000" w:themeColor="text1"/>
        </w:rPr>
        <w:t xml:space="preserve">.  </w:t>
      </w:r>
      <w:r w:rsidR="00982E3B">
        <w:rPr>
          <w:rFonts w:ascii="Arial" w:hAnsi="Arial" w:cs="Arial"/>
          <w:color w:val="000000" w:themeColor="text1"/>
        </w:rPr>
        <w:t xml:space="preserve">Modes of IP </w:t>
      </w:r>
      <w:r w:rsidR="00C50A68">
        <w:rPr>
          <w:rFonts w:ascii="Arial" w:hAnsi="Arial" w:cs="Arial"/>
          <w:color w:val="000000" w:themeColor="text1"/>
        </w:rPr>
        <w:t>C</w:t>
      </w:r>
      <w:r w:rsidR="00D07EC7">
        <w:rPr>
          <w:rFonts w:ascii="Arial" w:hAnsi="Arial" w:cs="Arial"/>
          <w:color w:val="000000" w:themeColor="text1"/>
        </w:rPr>
        <w:t>ommercialization</w:t>
      </w:r>
      <w:r w:rsidR="00982E3B">
        <w:rPr>
          <w:rFonts w:ascii="Arial" w:hAnsi="Arial" w:cs="Arial"/>
          <w:color w:val="000000" w:themeColor="text1"/>
        </w:rPr>
        <w:t xml:space="preserve"> may include:</w:t>
      </w:r>
    </w:p>
    <w:p w14:paraId="4EBC9AF5" w14:textId="26F25591" w:rsidR="00982E3B" w:rsidRPr="00BB0C9A" w:rsidRDefault="00F85C53" w:rsidP="00BB0C9A">
      <w:pPr>
        <w:pStyle w:val="ListParagraph"/>
        <w:numPr>
          <w:ilvl w:val="1"/>
          <w:numId w:val="69"/>
        </w:numPr>
        <w:spacing w:after="0" w:line="240" w:lineRule="auto"/>
        <w:ind w:left="1276" w:hanging="425"/>
        <w:jc w:val="both"/>
        <w:rPr>
          <w:rFonts w:ascii="Arial" w:hAnsi="Arial" w:cs="Arial"/>
        </w:rPr>
      </w:pPr>
      <w:r w:rsidRPr="00BB0C9A">
        <w:rPr>
          <w:rFonts w:ascii="Arial" w:hAnsi="Arial" w:cs="Arial"/>
        </w:rPr>
        <w:t>l</w:t>
      </w:r>
      <w:r w:rsidR="00982E3B" w:rsidRPr="00BB0C9A">
        <w:rPr>
          <w:rFonts w:ascii="Arial" w:hAnsi="Arial" w:cs="Arial"/>
        </w:rPr>
        <w:t>icense, either exclusive or non-exclusive, and variations thereof</w:t>
      </w:r>
      <w:r w:rsidR="008731B9" w:rsidRPr="00BB0C9A">
        <w:rPr>
          <w:rFonts w:ascii="Arial" w:hAnsi="Arial" w:cs="Arial"/>
        </w:rPr>
        <w:t xml:space="preserve"> [</w:t>
      </w:r>
      <w:r w:rsidR="008731B9" w:rsidRPr="00BB0C9A">
        <w:rPr>
          <w:rFonts w:ascii="Arial" w:hAnsi="Arial" w:cs="Arial"/>
          <w:b/>
        </w:rPr>
        <w:t>Option</w:t>
      </w:r>
      <w:r w:rsidR="008731B9" w:rsidRPr="00BB0C9A">
        <w:rPr>
          <w:rFonts w:ascii="Arial" w:hAnsi="Arial" w:cs="Arial"/>
        </w:rPr>
        <w:t>: Preference for licensing to small and medium sized companies or businesses</w:t>
      </w:r>
      <w:proofErr w:type="gramStart"/>
      <w:r w:rsidR="008731B9" w:rsidRPr="00BB0C9A">
        <w:rPr>
          <w:rFonts w:ascii="Arial" w:hAnsi="Arial" w:cs="Arial"/>
        </w:rPr>
        <w:t>]</w:t>
      </w:r>
      <w:r w:rsidR="00B40636" w:rsidRPr="00BB0C9A">
        <w:rPr>
          <w:rFonts w:ascii="Arial" w:hAnsi="Arial" w:cs="Arial"/>
        </w:rPr>
        <w:t>;</w:t>
      </w:r>
      <w:proofErr w:type="gramEnd"/>
    </w:p>
    <w:p w14:paraId="62C81838" w14:textId="39C97477" w:rsidR="002230DB" w:rsidRPr="00BB0C9A" w:rsidRDefault="00F85C53" w:rsidP="00BB0C9A">
      <w:pPr>
        <w:pStyle w:val="ListParagraph"/>
        <w:numPr>
          <w:ilvl w:val="1"/>
          <w:numId w:val="69"/>
        </w:numPr>
        <w:spacing w:after="0" w:line="240" w:lineRule="auto"/>
        <w:ind w:left="1276" w:hanging="425"/>
        <w:jc w:val="both"/>
        <w:rPr>
          <w:rFonts w:ascii="Arial" w:hAnsi="Arial" w:cs="Arial"/>
        </w:rPr>
      </w:pPr>
      <w:r w:rsidRPr="00BB0C9A">
        <w:rPr>
          <w:rFonts w:ascii="Arial" w:hAnsi="Arial" w:cs="Arial"/>
        </w:rPr>
        <w:t>a</w:t>
      </w:r>
      <w:r w:rsidR="00101327" w:rsidRPr="00BB0C9A">
        <w:rPr>
          <w:rFonts w:ascii="Arial" w:hAnsi="Arial" w:cs="Arial"/>
        </w:rPr>
        <w:t>ssignment (sale)</w:t>
      </w:r>
      <w:r w:rsidR="00B40636" w:rsidRPr="00BB0C9A">
        <w:rPr>
          <w:rFonts w:ascii="Arial" w:hAnsi="Arial" w:cs="Arial"/>
        </w:rPr>
        <w:t xml:space="preserve"> </w:t>
      </w:r>
      <w:r w:rsidR="007A75ED" w:rsidRPr="00BB0C9A">
        <w:rPr>
          <w:rFonts w:ascii="Arial" w:hAnsi="Arial" w:cs="Arial"/>
        </w:rPr>
        <w:t>[</w:t>
      </w:r>
      <w:proofErr w:type="gramStart"/>
      <w:r w:rsidR="007A75ED" w:rsidRPr="00BB0C9A">
        <w:rPr>
          <w:rFonts w:ascii="Arial" w:hAnsi="Arial" w:cs="Arial"/>
          <w:b/>
        </w:rPr>
        <w:t>Option:</w:t>
      </w:r>
      <w:r w:rsidR="007A75ED" w:rsidRPr="00BB0C9A">
        <w:rPr>
          <w:rFonts w:ascii="Arial" w:hAnsi="Arial" w:cs="Arial"/>
        </w:rPr>
        <w:t>,</w:t>
      </w:r>
      <w:proofErr w:type="gramEnd"/>
      <w:r w:rsidR="007A75ED" w:rsidRPr="00BB0C9A">
        <w:rPr>
          <w:rFonts w:ascii="Arial" w:hAnsi="Arial" w:cs="Arial"/>
        </w:rPr>
        <w:t xml:space="preserve"> </w:t>
      </w:r>
      <w:r w:rsidR="00B40636" w:rsidRPr="00BB0C9A">
        <w:rPr>
          <w:rFonts w:ascii="Arial" w:hAnsi="Arial" w:cs="Arial"/>
        </w:rPr>
        <w:t xml:space="preserve">in </w:t>
      </w:r>
      <w:r w:rsidR="007A75ED" w:rsidRPr="00BB0C9A">
        <w:rPr>
          <w:rFonts w:ascii="Arial" w:hAnsi="Arial" w:cs="Arial"/>
        </w:rPr>
        <w:t>extraordinary</w:t>
      </w:r>
      <w:r w:rsidR="00B40636" w:rsidRPr="00BB0C9A">
        <w:rPr>
          <w:rFonts w:ascii="Arial" w:hAnsi="Arial" w:cs="Arial"/>
        </w:rPr>
        <w:t xml:space="preserve"> circumstances</w:t>
      </w:r>
      <w:proofErr w:type="gramStart"/>
      <w:r w:rsidR="00FA48FB" w:rsidRPr="00BB0C9A">
        <w:rPr>
          <w:rFonts w:ascii="Arial" w:hAnsi="Arial" w:cs="Arial"/>
        </w:rPr>
        <w:t>]</w:t>
      </w:r>
      <w:r w:rsidR="00B40636" w:rsidRPr="00BB0C9A">
        <w:rPr>
          <w:rFonts w:ascii="Arial" w:hAnsi="Arial" w:cs="Arial"/>
        </w:rPr>
        <w:t>;</w:t>
      </w:r>
      <w:proofErr w:type="gramEnd"/>
    </w:p>
    <w:p w14:paraId="466FC322" w14:textId="5C40484E" w:rsidR="00BB0C9A" w:rsidRDefault="00F85C53" w:rsidP="00BB0C9A">
      <w:pPr>
        <w:pStyle w:val="ListParagraph"/>
        <w:numPr>
          <w:ilvl w:val="1"/>
          <w:numId w:val="69"/>
        </w:numPr>
        <w:spacing w:after="0" w:line="240" w:lineRule="auto"/>
        <w:ind w:left="1276" w:hanging="425"/>
        <w:jc w:val="both"/>
        <w:rPr>
          <w:rFonts w:ascii="Arial" w:hAnsi="Arial" w:cs="Arial"/>
        </w:rPr>
      </w:pPr>
      <w:r w:rsidRPr="00BB0C9A">
        <w:rPr>
          <w:rFonts w:ascii="Arial" w:hAnsi="Arial" w:cs="Arial"/>
        </w:rPr>
        <w:t>f</w:t>
      </w:r>
      <w:r w:rsidR="00B40636" w:rsidRPr="00BB0C9A">
        <w:rPr>
          <w:rFonts w:ascii="Arial" w:hAnsi="Arial" w:cs="Arial"/>
        </w:rPr>
        <w:t>ormation of a</w:t>
      </w:r>
      <w:r w:rsidR="00095017" w:rsidRPr="00BB0C9A">
        <w:rPr>
          <w:rFonts w:ascii="Arial" w:hAnsi="Arial" w:cs="Arial"/>
        </w:rPr>
        <w:t xml:space="preserve"> </w:t>
      </w:r>
      <w:r w:rsidR="00B35998" w:rsidRPr="00BB0C9A">
        <w:rPr>
          <w:rFonts w:ascii="Arial" w:hAnsi="Arial" w:cs="Arial"/>
        </w:rPr>
        <w:t>C</w:t>
      </w:r>
      <w:r w:rsidR="00D07EC7" w:rsidRPr="00BB0C9A">
        <w:rPr>
          <w:rFonts w:ascii="Arial" w:hAnsi="Arial" w:cs="Arial"/>
        </w:rPr>
        <w:t>ommercialization</w:t>
      </w:r>
      <w:r w:rsidR="00B35998" w:rsidRPr="00BB0C9A">
        <w:rPr>
          <w:rFonts w:ascii="Arial" w:hAnsi="Arial" w:cs="Arial"/>
        </w:rPr>
        <w:t xml:space="preserve"> Entity</w:t>
      </w:r>
      <w:r w:rsidR="008731B9" w:rsidRPr="00BB0C9A">
        <w:rPr>
          <w:rFonts w:ascii="Arial" w:hAnsi="Arial" w:cs="Arial"/>
        </w:rPr>
        <w:t xml:space="preserve"> to which the IP is licensed or assigned in terms of this </w:t>
      </w:r>
      <w:proofErr w:type="gramStart"/>
      <w:r w:rsidR="008731B9" w:rsidRPr="00BB0C9A">
        <w:rPr>
          <w:rFonts w:ascii="Arial" w:hAnsi="Arial" w:cs="Arial"/>
        </w:rPr>
        <w:t>Policy</w:t>
      </w:r>
      <w:r w:rsidR="00B40636" w:rsidRPr="00BB0C9A">
        <w:rPr>
          <w:rFonts w:ascii="Arial" w:hAnsi="Arial" w:cs="Arial"/>
        </w:rPr>
        <w:t>;</w:t>
      </w:r>
      <w:proofErr w:type="gramEnd"/>
      <w:r w:rsidR="00B40636" w:rsidRPr="00BB0C9A">
        <w:rPr>
          <w:rFonts w:ascii="Arial" w:hAnsi="Arial" w:cs="Arial"/>
        </w:rPr>
        <w:t xml:space="preserve"> </w:t>
      </w:r>
    </w:p>
    <w:p w14:paraId="2089E4AB" w14:textId="77777777" w:rsidR="00BB0C9A" w:rsidRDefault="00F85C53" w:rsidP="00BB0C9A">
      <w:pPr>
        <w:pStyle w:val="ListParagraph"/>
        <w:numPr>
          <w:ilvl w:val="1"/>
          <w:numId w:val="69"/>
        </w:numPr>
        <w:spacing w:after="0" w:line="240" w:lineRule="auto"/>
        <w:ind w:left="1276" w:hanging="425"/>
        <w:jc w:val="both"/>
        <w:rPr>
          <w:rFonts w:ascii="Arial" w:hAnsi="Arial" w:cs="Arial"/>
        </w:rPr>
      </w:pPr>
      <w:r w:rsidRPr="00BB0C9A">
        <w:rPr>
          <w:rFonts w:ascii="Arial" w:hAnsi="Arial" w:cs="Arial"/>
        </w:rPr>
        <w:t xml:space="preserve">non-profit use or </w:t>
      </w:r>
      <w:proofErr w:type="gramStart"/>
      <w:r w:rsidRPr="00BB0C9A">
        <w:rPr>
          <w:rFonts w:ascii="Arial" w:hAnsi="Arial" w:cs="Arial"/>
        </w:rPr>
        <w:t>d</w:t>
      </w:r>
      <w:r w:rsidR="00B40636" w:rsidRPr="00BB0C9A">
        <w:rPr>
          <w:rFonts w:ascii="Arial" w:hAnsi="Arial" w:cs="Arial"/>
        </w:rPr>
        <w:t>onation</w:t>
      </w:r>
      <w:r w:rsidR="008731B9" w:rsidRPr="00BB0C9A">
        <w:rPr>
          <w:rFonts w:ascii="Arial" w:hAnsi="Arial" w:cs="Arial"/>
        </w:rPr>
        <w:t>;</w:t>
      </w:r>
      <w:proofErr w:type="gramEnd"/>
    </w:p>
    <w:p w14:paraId="7840E8F5" w14:textId="58FDE7B5" w:rsidR="00BB0C9A" w:rsidRDefault="00BB0C9A" w:rsidP="00BB0C9A">
      <w:pPr>
        <w:pStyle w:val="ListParagraph"/>
        <w:numPr>
          <w:ilvl w:val="1"/>
          <w:numId w:val="69"/>
        </w:numPr>
        <w:spacing w:after="0" w:line="240" w:lineRule="auto"/>
        <w:ind w:left="1276" w:hanging="425"/>
        <w:jc w:val="both"/>
        <w:rPr>
          <w:rFonts w:ascii="Arial" w:hAnsi="Arial" w:cs="Arial"/>
        </w:rPr>
      </w:pPr>
      <w:r>
        <w:rPr>
          <w:rFonts w:ascii="Arial" w:hAnsi="Arial" w:cs="Arial"/>
        </w:rPr>
        <w:t>j</w:t>
      </w:r>
      <w:r w:rsidR="008731B9" w:rsidRPr="00BB0C9A">
        <w:rPr>
          <w:rFonts w:ascii="Arial" w:hAnsi="Arial" w:cs="Arial"/>
        </w:rPr>
        <w:t xml:space="preserve">oint </w:t>
      </w:r>
      <w:proofErr w:type="gramStart"/>
      <w:r w:rsidR="008731B9" w:rsidRPr="00BB0C9A">
        <w:rPr>
          <w:rFonts w:ascii="Arial" w:hAnsi="Arial" w:cs="Arial"/>
        </w:rPr>
        <w:t>ventures;</w:t>
      </w:r>
      <w:proofErr w:type="gramEnd"/>
    </w:p>
    <w:p w14:paraId="211F7E7F" w14:textId="2922B493" w:rsidR="00BB0C9A" w:rsidRDefault="008731B9" w:rsidP="00BB0C9A">
      <w:pPr>
        <w:pStyle w:val="ListParagraph"/>
        <w:numPr>
          <w:ilvl w:val="1"/>
          <w:numId w:val="69"/>
        </w:numPr>
        <w:spacing w:after="0" w:line="240" w:lineRule="auto"/>
        <w:ind w:left="1276" w:hanging="425"/>
        <w:jc w:val="both"/>
        <w:rPr>
          <w:rFonts w:ascii="Arial" w:hAnsi="Arial" w:cs="Arial"/>
        </w:rPr>
      </w:pPr>
      <w:r w:rsidRPr="00BB0C9A">
        <w:rPr>
          <w:rFonts w:ascii="Arial" w:hAnsi="Arial" w:cs="Arial"/>
        </w:rPr>
        <w:t>royalty free access on humanitarian or other grounds</w:t>
      </w:r>
      <w:r w:rsidR="000146B1" w:rsidRPr="00BB0C9A">
        <w:rPr>
          <w:rFonts w:ascii="Arial" w:hAnsi="Arial" w:cs="Arial"/>
        </w:rPr>
        <w:t>;</w:t>
      </w:r>
      <w:r w:rsidR="00BB0C9A">
        <w:rPr>
          <w:rFonts w:ascii="Arial" w:hAnsi="Arial" w:cs="Arial"/>
        </w:rPr>
        <w:t xml:space="preserve"> </w:t>
      </w:r>
      <w:r w:rsidR="00BB0C9A" w:rsidRPr="00BB0C9A">
        <w:rPr>
          <w:rFonts w:ascii="Arial" w:hAnsi="Arial" w:cs="Arial"/>
        </w:rPr>
        <w:t>or</w:t>
      </w:r>
    </w:p>
    <w:p w14:paraId="43871A23" w14:textId="5044850F" w:rsidR="00B40636" w:rsidRPr="00BB0C9A" w:rsidRDefault="000146B1" w:rsidP="00BB0C9A">
      <w:pPr>
        <w:pStyle w:val="ListParagraph"/>
        <w:numPr>
          <w:ilvl w:val="1"/>
          <w:numId w:val="69"/>
        </w:numPr>
        <w:spacing w:after="0" w:line="240" w:lineRule="auto"/>
        <w:ind w:left="1276" w:hanging="425"/>
        <w:jc w:val="both"/>
        <w:rPr>
          <w:rFonts w:ascii="Arial" w:hAnsi="Arial" w:cs="Arial"/>
        </w:rPr>
      </w:pPr>
      <w:r w:rsidRPr="00BB0C9A">
        <w:rPr>
          <w:rFonts w:ascii="Arial" w:hAnsi="Arial" w:cs="Arial"/>
        </w:rPr>
        <w:t>various</w:t>
      </w:r>
      <w:r w:rsidRPr="00BB0C9A">
        <w:rPr>
          <w:rFonts w:ascii="Arial" w:hAnsi="Arial" w:cs="Arial"/>
          <w:color w:val="000000" w:themeColor="text1"/>
        </w:rPr>
        <w:t xml:space="preserve"> combinations of the above</w:t>
      </w:r>
      <w:r w:rsidR="00B40636" w:rsidRPr="00BB0C9A">
        <w:rPr>
          <w:rFonts w:ascii="Arial" w:hAnsi="Arial" w:cs="Arial"/>
          <w:color w:val="000000" w:themeColor="text1"/>
        </w:rPr>
        <w:t>.</w:t>
      </w:r>
    </w:p>
    <w:p w14:paraId="64CE3754" w14:textId="27D6651F" w:rsidR="00101327" w:rsidRDefault="00101327" w:rsidP="00101327">
      <w:pPr>
        <w:tabs>
          <w:tab w:val="left" w:pos="851"/>
        </w:tabs>
        <w:spacing w:after="0" w:line="240" w:lineRule="auto"/>
        <w:jc w:val="both"/>
        <w:rPr>
          <w:rFonts w:ascii="Arial" w:hAnsi="Arial" w:cs="Arial"/>
          <w:color w:val="000000" w:themeColor="text1"/>
        </w:rPr>
      </w:pPr>
    </w:p>
    <w:p w14:paraId="06355166" w14:textId="60C0A14B" w:rsidR="00101327" w:rsidRDefault="00101327" w:rsidP="003E465A">
      <w:pPr>
        <w:tabs>
          <w:tab w:val="left" w:pos="851"/>
        </w:tabs>
        <w:spacing w:after="0" w:line="240" w:lineRule="auto"/>
        <w:ind w:left="851" w:hanging="851"/>
        <w:jc w:val="both"/>
        <w:rPr>
          <w:rFonts w:ascii="Arial" w:hAnsi="Arial" w:cs="Arial"/>
          <w:color w:val="000000" w:themeColor="text1"/>
        </w:rPr>
      </w:pPr>
      <w:r>
        <w:rPr>
          <w:rFonts w:ascii="Arial" w:hAnsi="Arial" w:cs="Arial"/>
          <w:color w:val="000000" w:themeColor="text1"/>
        </w:rPr>
        <w:t>9.</w:t>
      </w:r>
      <w:r w:rsidR="00FA48FB">
        <w:rPr>
          <w:rFonts w:ascii="Arial" w:hAnsi="Arial" w:cs="Arial"/>
          <w:color w:val="000000" w:themeColor="text1"/>
        </w:rPr>
        <w:t>5</w:t>
      </w:r>
      <w:r w:rsidR="00B40636">
        <w:rPr>
          <w:rFonts w:ascii="Arial" w:hAnsi="Arial" w:cs="Arial"/>
          <w:color w:val="000000" w:themeColor="text1"/>
        </w:rPr>
        <w:t>.</w:t>
      </w:r>
      <w:r>
        <w:rPr>
          <w:rFonts w:ascii="Arial" w:hAnsi="Arial" w:cs="Arial"/>
          <w:color w:val="000000" w:themeColor="text1"/>
        </w:rPr>
        <w:tab/>
      </w:r>
      <w:r w:rsidR="008D4B6F" w:rsidRPr="008D4B6F">
        <w:rPr>
          <w:rFonts w:ascii="Arial" w:hAnsi="Arial" w:cs="Arial"/>
          <w:b/>
          <w:color w:val="000000" w:themeColor="text1"/>
        </w:rPr>
        <w:t>Guidelines</w:t>
      </w:r>
      <w:r w:rsidR="008D4B6F">
        <w:rPr>
          <w:rFonts w:ascii="Arial" w:hAnsi="Arial" w:cs="Arial"/>
          <w:color w:val="000000" w:themeColor="text1"/>
        </w:rPr>
        <w:t xml:space="preserve">. </w:t>
      </w:r>
      <w:r>
        <w:rPr>
          <w:rFonts w:ascii="Arial" w:hAnsi="Arial" w:cs="Arial"/>
          <w:color w:val="000000" w:themeColor="text1"/>
        </w:rPr>
        <w:t xml:space="preserve">Regardless of the mode of IP </w:t>
      </w:r>
      <w:r w:rsidR="00C50A68">
        <w:rPr>
          <w:rFonts w:ascii="Arial" w:hAnsi="Arial" w:cs="Arial"/>
          <w:color w:val="000000" w:themeColor="text1"/>
        </w:rPr>
        <w:t>C</w:t>
      </w:r>
      <w:r w:rsidR="00D07EC7">
        <w:rPr>
          <w:rFonts w:ascii="Arial" w:hAnsi="Arial" w:cs="Arial"/>
          <w:color w:val="000000" w:themeColor="text1"/>
        </w:rPr>
        <w:t>ommercialization</w:t>
      </w:r>
      <w:r>
        <w:rPr>
          <w:rFonts w:ascii="Arial" w:hAnsi="Arial" w:cs="Arial"/>
          <w:color w:val="000000" w:themeColor="text1"/>
        </w:rPr>
        <w:t>, the transaction will be executed in a contract which:</w:t>
      </w:r>
    </w:p>
    <w:p w14:paraId="66F226BC" w14:textId="566501B0" w:rsidR="00101327" w:rsidRPr="00BB0C9A" w:rsidRDefault="00F85C53" w:rsidP="00BB0C9A">
      <w:pPr>
        <w:pStyle w:val="ListParagraph"/>
        <w:numPr>
          <w:ilvl w:val="0"/>
          <w:numId w:val="70"/>
        </w:numPr>
        <w:spacing w:after="0" w:line="240" w:lineRule="auto"/>
        <w:ind w:left="1276" w:hanging="425"/>
        <w:jc w:val="both"/>
        <w:rPr>
          <w:rFonts w:ascii="Arial" w:hAnsi="Arial" w:cs="Arial"/>
          <w:color w:val="000000" w:themeColor="text1"/>
        </w:rPr>
      </w:pPr>
      <w:r w:rsidRPr="00BB0C9A">
        <w:rPr>
          <w:rFonts w:ascii="Arial" w:hAnsi="Arial" w:cs="Arial"/>
          <w:color w:val="000000" w:themeColor="text1"/>
        </w:rPr>
        <w:t>p</w:t>
      </w:r>
      <w:r w:rsidR="00B40636" w:rsidRPr="00BB0C9A">
        <w:rPr>
          <w:rFonts w:ascii="Arial" w:hAnsi="Arial" w:cs="Arial"/>
          <w:color w:val="000000" w:themeColor="text1"/>
        </w:rPr>
        <w:t>rotects the</w:t>
      </w:r>
      <w:r w:rsidR="00101327" w:rsidRPr="00BB0C9A">
        <w:rPr>
          <w:rFonts w:ascii="Arial" w:hAnsi="Arial" w:cs="Arial"/>
          <w:color w:val="000000" w:themeColor="text1"/>
        </w:rPr>
        <w:t xml:space="preserve"> interests of the </w:t>
      </w:r>
      <w:r w:rsidR="00B35998" w:rsidRPr="00BB0C9A">
        <w:rPr>
          <w:rFonts w:ascii="Arial" w:hAnsi="Arial" w:cs="Arial"/>
          <w:color w:val="000000" w:themeColor="text1"/>
        </w:rPr>
        <w:t>Institution, its</w:t>
      </w:r>
      <w:r w:rsidR="00101327" w:rsidRPr="00BB0C9A">
        <w:rPr>
          <w:rFonts w:ascii="Arial" w:hAnsi="Arial" w:cs="Arial"/>
          <w:color w:val="000000" w:themeColor="text1"/>
        </w:rPr>
        <w:t xml:space="preserve"> </w:t>
      </w:r>
      <w:r w:rsidR="006F6302" w:rsidRPr="00BB0C9A">
        <w:rPr>
          <w:rFonts w:ascii="Arial" w:hAnsi="Arial" w:cs="Arial"/>
          <w:color w:val="000000" w:themeColor="text1"/>
        </w:rPr>
        <w:t>Staff Members</w:t>
      </w:r>
      <w:r w:rsidR="00B35998" w:rsidRPr="00BB0C9A">
        <w:rPr>
          <w:rFonts w:ascii="Arial" w:hAnsi="Arial" w:cs="Arial"/>
          <w:color w:val="000000" w:themeColor="text1"/>
        </w:rPr>
        <w:t xml:space="preserve">, </w:t>
      </w:r>
      <w:r w:rsidR="00306545" w:rsidRPr="00BB0C9A">
        <w:rPr>
          <w:rFonts w:ascii="Arial" w:hAnsi="Arial" w:cs="Arial"/>
          <w:color w:val="000000" w:themeColor="text1"/>
        </w:rPr>
        <w:t xml:space="preserve">Students and </w:t>
      </w:r>
      <w:proofErr w:type="gramStart"/>
      <w:r w:rsidR="00306545" w:rsidRPr="00BB0C9A">
        <w:rPr>
          <w:rFonts w:ascii="Arial" w:hAnsi="Arial" w:cs="Arial"/>
          <w:color w:val="000000" w:themeColor="text1"/>
        </w:rPr>
        <w:t>Visitors</w:t>
      </w:r>
      <w:r w:rsidR="00101327" w:rsidRPr="00BB0C9A">
        <w:rPr>
          <w:rFonts w:ascii="Arial" w:hAnsi="Arial" w:cs="Arial"/>
          <w:color w:val="000000" w:themeColor="text1"/>
        </w:rPr>
        <w:t>;</w:t>
      </w:r>
      <w:proofErr w:type="gramEnd"/>
    </w:p>
    <w:p w14:paraId="77C8AC67" w14:textId="01B251AD" w:rsidR="00101327" w:rsidRPr="00BB0C9A" w:rsidRDefault="00F85C53" w:rsidP="00BB0C9A">
      <w:pPr>
        <w:pStyle w:val="ListParagraph"/>
        <w:numPr>
          <w:ilvl w:val="0"/>
          <w:numId w:val="70"/>
        </w:numPr>
        <w:spacing w:after="0" w:line="240" w:lineRule="auto"/>
        <w:ind w:left="1276" w:hanging="425"/>
        <w:jc w:val="both"/>
        <w:rPr>
          <w:rFonts w:ascii="Arial" w:hAnsi="Arial" w:cs="Arial"/>
          <w:color w:val="000000" w:themeColor="text1"/>
        </w:rPr>
      </w:pPr>
      <w:r w:rsidRPr="00BB0C9A">
        <w:rPr>
          <w:rFonts w:ascii="Arial" w:hAnsi="Arial" w:cs="Arial"/>
          <w:color w:val="000000" w:themeColor="text1"/>
        </w:rPr>
        <w:t>r</w:t>
      </w:r>
      <w:r w:rsidR="00101327" w:rsidRPr="00BB0C9A">
        <w:rPr>
          <w:rFonts w:ascii="Arial" w:hAnsi="Arial" w:cs="Arial"/>
          <w:color w:val="000000" w:themeColor="text1"/>
        </w:rPr>
        <w:t xml:space="preserve">etains rights for the Institution to use the IP for educational and research </w:t>
      </w:r>
      <w:proofErr w:type="gramStart"/>
      <w:r w:rsidR="00B40636" w:rsidRPr="00BB0C9A">
        <w:rPr>
          <w:rFonts w:ascii="Arial" w:hAnsi="Arial" w:cs="Arial"/>
          <w:color w:val="000000" w:themeColor="text1"/>
        </w:rPr>
        <w:t>purposes;</w:t>
      </w:r>
      <w:proofErr w:type="gramEnd"/>
    </w:p>
    <w:p w14:paraId="08E457F0" w14:textId="30F40395" w:rsidR="00101327" w:rsidRPr="00BB0C9A" w:rsidRDefault="00F85C53" w:rsidP="00BB0C9A">
      <w:pPr>
        <w:pStyle w:val="ListParagraph"/>
        <w:numPr>
          <w:ilvl w:val="0"/>
          <w:numId w:val="70"/>
        </w:numPr>
        <w:spacing w:after="0" w:line="240" w:lineRule="auto"/>
        <w:ind w:left="1276" w:hanging="425"/>
        <w:jc w:val="both"/>
        <w:rPr>
          <w:rFonts w:ascii="Arial" w:hAnsi="Arial" w:cs="Arial"/>
          <w:color w:val="000000" w:themeColor="text1"/>
        </w:rPr>
      </w:pPr>
      <w:r w:rsidRPr="00BB0C9A">
        <w:rPr>
          <w:rFonts w:ascii="Arial" w:hAnsi="Arial" w:cs="Arial"/>
          <w:color w:val="000000" w:themeColor="text1"/>
        </w:rPr>
        <w:t>a</w:t>
      </w:r>
      <w:r w:rsidR="00101327" w:rsidRPr="00BB0C9A">
        <w:rPr>
          <w:rFonts w:ascii="Arial" w:hAnsi="Arial" w:cs="Arial"/>
          <w:color w:val="000000" w:themeColor="text1"/>
        </w:rPr>
        <w:t xml:space="preserve">ssures that the IP will be utilized in a manner which will serve the public </w:t>
      </w:r>
      <w:proofErr w:type="gramStart"/>
      <w:r w:rsidR="00101327" w:rsidRPr="00BB0C9A">
        <w:rPr>
          <w:rFonts w:ascii="Arial" w:hAnsi="Arial" w:cs="Arial"/>
          <w:color w:val="000000" w:themeColor="text1"/>
        </w:rPr>
        <w:t>good</w:t>
      </w:r>
      <w:r w:rsidR="00B40636" w:rsidRPr="00BB0C9A">
        <w:rPr>
          <w:rFonts w:ascii="Arial" w:hAnsi="Arial" w:cs="Arial"/>
          <w:color w:val="000000" w:themeColor="text1"/>
        </w:rPr>
        <w:t>;</w:t>
      </w:r>
      <w:proofErr w:type="gramEnd"/>
    </w:p>
    <w:p w14:paraId="35C676AF" w14:textId="1C3A4BA4" w:rsidR="00101327" w:rsidRPr="00BB0C9A" w:rsidRDefault="00F85C53" w:rsidP="00BB0C9A">
      <w:pPr>
        <w:pStyle w:val="ListParagraph"/>
        <w:numPr>
          <w:ilvl w:val="0"/>
          <w:numId w:val="70"/>
        </w:numPr>
        <w:spacing w:after="0" w:line="240" w:lineRule="auto"/>
        <w:ind w:left="1276" w:hanging="425"/>
        <w:jc w:val="both"/>
        <w:rPr>
          <w:rFonts w:ascii="Arial" w:hAnsi="Arial" w:cs="Arial"/>
          <w:color w:val="000000" w:themeColor="text1"/>
        </w:rPr>
      </w:pPr>
      <w:r w:rsidRPr="00BB0C9A">
        <w:rPr>
          <w:rFonts w:ascii="Arial" w:hAnsi="Arial" w:cs="Arial"/>
          <w:color w:val="000000" w:themeColor="text1"/>
        </w:rPr>
        <w:t>a</w:t>
      </w:r>
      <w:r w:rsidR="00101327" w:rsidRPr="00BB0C9A">
        <w:rPr>
          <w:rFonts w:ascii="Arial" w:hAnsi="Arial" w:cs="Arial"/>
          <w:color w:val="000000" w:themeColor="text1"/>
        </w:rPr>
        <w:t>ssures that the IP will be developed and brought to the marketplace as useful goods and services</w:t>
      </w:r>
      <w:r w:rsidR="00B40636" w:rsidRPr="00BB0C9A">
        <w:rPr>
          <w:rFonts w:ascii="Arial" w:hAnsi="Arial" w:cs="Arial"/>
          <w:color w:val="000000" w:themeColor="text1"/>
        </w:rPr>
        <w:t>; and</w:t>
      </w:r>
    </w:p>
    <w:p w14:paraId="3AF7B435" w14:textId="03749B43" w:rsidR="00101327" w:rsidRDefault="00F85C53" w:rsidP="00BB0C9A">
      <w:pPr>
        <w:pStyle w:val="ListParagraph"/>
        <w:numPr>
          <w:ilvl w:val="0"/>
          <w:numId w:val="70"/>
        </w:numPr>
        <w:spacing w:after="0" w:line="240" w:lineRule="auto"/>
        <w:ind w:left="1276" w:hanging="425"/>
        <w:jc w:val="both"/>
        <w:rPr>
          <w:rFonts w:ascii="Arial" w:hAnsi="Arial" w:cs="Arial"/>
          <w:color w:val="000000" w:themeColor="text1"/>
        </w:rPr>
      </w:pPr>
      <w:r w:rsidRPr="00BB0C9A">
        <w:rPr>
          <w:rFonts w:ascii="Arial" w:hAnsi="Arial" w:cs="Arial"/>
          <w:color w:val="000000" w:themeColor="text1"/>
        </w:rPr>
        <w:t>p</w:t>
      </w:r>
      <w:r w:rsidR="00101327" w:rsidRPr="00BB0C9A">
        <w:rPr>
          <w:rFonts w:ascii="Arial" w:hAnsi="Arial" w:cs="Arial"/>
          <w:color w:val="000000" w:themeColor="text1"/>
        </w:rPr>
        <w:t>rohibits</w:t>
      </w:r>
      <w:r w:rsidR="00101327">
        <w:rPr>
          <w:rFonts w:ascii="Arial" w:hAnsi="Arial" w:cs="Arial"/>
          <w:color w:val="000000" w:themeColor="text1"/>
        </w:rPr>
        <w:t xml:space="preserve"> the “shelving” or “mothballing”</w:t>
      </w:r>
      <w:r w:rsidR="00011176" w:rsidRPr="00011176">
        <w:rPr>
          <w:rStyle w:val="FootnoteReference"/>
          <w:rFonts w:ascii="Arial" w:hAnsi="Arial" w:cs="Arial"/>
        </w:rPr>
        <w:t xml:space="preserve"> </w:t>
      </w:r>
      <w:r w:rsidR="00011176" w:rsidRPr="00FA48FB">
        <w:rPr>
          <w:rStyle w:val="FootnoteReference"/>
          <w:rFonts w:ascii="Arial" w:hAnsi="Arial" w:cs="Arial"/>
        </w:rPr>
        <w:footnoteReference w:id="21"/>
      </w:r>
      <w:r w:rsidR="00101327">
        <w:rPr>
          <w:rFonts w:ascii="Arial" w:hAnsi="Arial" w:cs="Arial"/>
          <w:color w:val="000000" w:themeColor="text1"/>
        </w:rPr>
        <w:t xml:space="preserve"> of the IP or its use in any illegal or unethical manner</w:t>
      </w:r>
      <w:r w:rsidR="00B40636">
        <w:rPr>
          <w:rFonts w:ascii="Arial" w:hAnsi="Arial" w:cs="Arial"/>
          <w:color w:val="000000" w:themeColor="text1"/>
        </w:rPr>
        <w:t>.</w:t>
      </w:r>
    </w:p>
    <w:p w14:paraId="716E176B" w14:textId="77777777" w:rsidR="00101327" w:rsidRDefault="00101327" w:rsidP="003E465A">
      <w:pPr>
        <w:pStyle w:val="ListParagraph"/>
        <w:tabs>
          <w:tab w:val="left" w:pos="851"/>
        </w:tabs>
        <w:spacing w:after="0" w:line="240" w:lineRule="auto"/>
        <w:ind w:left="851" w:hanging="851"/>
        <w:jc w:val="both"/>
        <w:rPr>
          <w:rFonts w:ascii="Arial" w:hAnsi="Arial" w:cs="Arial"/>
          <w:color w:val="000000" w:themeColor="text1"/>
        </w:rPr>
      </w:pPr>
    </w:p>
    <w:p w14:paraId="737A3689" w14:textId="58F8B14E" w:rsidR="001B1C31" w:rsidRDefault="00101327" w:rsidP="003E465A">
      <w:pPr>
        <w:tabs>
          <w:tab w:val="left" w:pos="851"/>
        </w:tabs>
        <w:spacing w:after="0" w:line="240" w:lineRule="auto"/>
        <w:ind w:left="851" w:hanging="851"/>
        <w:jc w:val="both"/>
        <w:rPr>
          <w:rFonts w:ascii="Arial" w:hAnsi="Arial" w:cs="Arial"/>
          <w:color w:val="000000" w:themeColor="text1"/>
        </w:rPr>
      </w:pPr>
      <w:r>
        <w:rPr>
          <w:rFonts w:ascii="Arial" w:hAnsi="Arial" w:cs="Arial"/>
          <w:color w:val="000000" w:themeColor="text1"/>
        </w:rPr>
        <w:t>9.</w:t>
      </w:r>
      <w:r w:rsidR="000146B1">
        <w:rPr>
          <w:rFonts w:ascii="Arial" w:hAnsi="Arial" w:cs="Arial"/>
          <w:color w:val="000000" w:themeColor="text1"/>
        </w:rPr>
        <w:t>6</w:t>
      </w:r>
      <w:r>
        <w:rPr>
          <w:rFonts w:ascii="Arial" w:hAnsi="Arial" w:cs="Arial"/>
          <w:color w:val="000000" w:themeColor="text1"/>
        </w:rPr>
        <w:t>.</w:t>
      </w:r>
      <w:r w:rsidR="001B1C31">
        <w:rPr>
          <w:rFonts w:ascii="Arial" w:hAnsi="Arial" w:cs="Arial"/>
          <w:color w:val="000000" w:themeColor="text1"/>
        </w:rPr>
        <w:tab/>
      </w:r>
      <w:r w:rsidR="001B1C31">
        <w:rPr>
          <w:rFonts w:ascii="Arial" w:hAnsi="Arial" w:cs="Arial"/>
          <w:b/>
          <w:color w:val="000000" w:themeColor="text1"/>
        </w:rPr>
        <w:t>[</w:t>
      </w:r>
      <w:r w:rsidR="00B40636">
        <w:rPr>
          <w:rFonts w:ascii="Arial" w:hAnsi="Arial" w:cs="Arial"/>
          <w:b/>
          <w:color w:val="000000" w:themeColor="text1"/>
        </w:rPr>
        <w:t>O</w:t>
      </w:r>
      <w:r w:rsidR="001B1C31">
        <w:rPr>
          <w:rFonts w:ascii="Arial" w:hAnsi="Arial" w:cs="Arial"/>
          <w:b/>
          <w:color w:val="000000" w:themeColor="text1"/>
        </w:rPr>
        <w:t xml:space="preserve">ption] </w:t>
      </w:r>
      <w:proofErr w:type="gramStart"/>
      <w:r w:rsidR="001B1C31">
        <w:rPr>
          <w:rFonts w:ascii="Arial" w:hAnsi="Arial" w:cs="Arial"/>
          <w:color w:val="000000" w:themeColor="text1"/>
        </w:rPr>
        <w:t>The</w:t>
      </w:r>
      <w:proofErr w:type="gramEnd"/>
      <w:r w:rsidR="001B1C31">
        <w:rPr>
          <w:rFonts w:ascii="Arial" w:hAnsi="Arial" w:cs="Arial"/>
          <w:color w:val="000000" w:themeColor="text1"/>
        </w:rPr>
        <w:t xml:space="preserve"> Institution will endeavour to </w:t>
      </w:r>
      <w:r w:rsidR="00AC71A9">
        <w:rPr>
          <w:rFonts w:ascii="Arial" w:hAnsi="Arial" w:cs="Arial"/>
          <w:color w:val="000000" w:themeColor="text1"/>
        </w:rPr>
        <w:t>Commerciali</w:t>
      </w:r>
      <w:r w:rsidR="00FA48FB">
        <w:rPr>
          <w:rFonts w:ascii="Arial" w:hAnsi="Arial" w:cs="Arial"/>
          <w:color w:val="000000" w:themeColor="text1"/>
        </w:rPr>
        <w:t>z</w:t>
      </w:r>
      <w:r w:rsidR="00AC71A9">
        <w:rPr>
          <w:rFonts w:ascii="Arial" w:hAnsi="Arial" w:cs="Arial"/>
          <w:color w:val="000000" w:themeColor="text1"/>
        </w:rPr>
        <w:t>e</w:t>
      </w:r>
      <w:r w:rsidR="001B1C31">
        <w:rPr>
          <w:rFonts w:ascii="Arial" w:hAnsi="Arial" w:cs="Arial"/>
          <w:color w:val="000000" w:themeColor="text1"/>
        </w:rPr>
        <w:t xml:space="preserve"> IP in a manner that enhances local, regional, and national economic development</w:t>
      </w:r>
      <w:r w:rsidR="00B40636">
        <w:rPr>
          <w:rFonts w:ascii="Arial" w:hAnsi="Arial" w:cs="Arial"/>
          <w:color w:val="000000" w:themeColor="text1"/>
        </w:rPr>
        <w:t>.</w:t>
      </w:r>
    </w:p>
    <w:p w14:paraId="0969A7B7" w14:textId="77777777" w:rsidR="001B1C31" w:rsidRDefault="001B1C31" w:rsidP="001B1C31">
      <w:pPr>
        <w:tabs>
          <w:tab w:val="left" w:pos="851"/>
        </w:tabs>
        <w:spacing w:after="0" w:line="240" w:lineRule="auto"/>
        <w:ind w:left="720" w:hanging="720"/>
        <w:jc w:val="both"/>
        <w:rPr>
          <w:rFonts w:ascii="Arial" w:hAnsi="Arial" w:cs="Arial"/>
          <w:color w:val="000000" w:themeColor="text1"/>
        </w:rPr>
      </w:pPr>
    </w:p>
    <w:p w14:paraId="7658E999" w14:textId="57B6EF3A" w:rsidR="00101327" w:rsidRPr="00101327" w:rsidRDefault="001B1C31" w:rsidP="003E465A">
      <w:pPr>
        <w:tabs>
          <w:tab w:val="left" w:pos="851"/>
        </w:tabs>
        <w:spacing w:after="0" w:line="240" w:lineRule="auto"/>
        <w:ind w:left="851" w:hanging="851"/>
        <w:jc w:val="both"/>
        <w:rPr>
          <w:rFonts w:ascii="Arial" w:hAnsi="Arial" w:cs="Arial"/>
          <w:color w:val="000000" w:themeColor="text1"/>
        </w:rPr>
      </w:pPr>
      <w:r>
        <w:rPr>
          <w:rFonts w:ascii="Arial" w:hAnsi="Arial" w:cs="Arial"/>
          <w:color w:val="000000" w:themeColor="text1"/>
        </w:rPr>
        <w:t>9.</w:t>
      </w:r>
      <w:r w:rsidR="000146B1">
        <w:rPr>
          <w:rFonts w:ascii="Arial" w:hAnsi="Arial" w:cs="Arial"/>
          <w:color w:val="000000" w:themeColor="text1"/>
        </w:rPr>
        <w:t>7</w:t>
      </w:r>
      <w:r w:rsidR="00B40636">
        <w:rPr>
          <w:rFonts w:ascii="Arial" w:hAnsi="Arial" w:cs="Arial"/>
          <w:color w:val="000000" w:themeColor="text1"/>
        </w:rPr>
        <w:t>.</w:t>
      </w:r>
      <w:r>
        <w:rPr>
          <w:rFonts w:ascii="Arial" w:hAnsi="Arial" w:cs="Arial"/>
          <w:color w:val="000000" w:themeColor="text1"/>
        </w:rPr>
        <w:tab/>
      </w:r>
      <w:r>
        <w:rPr>
          <w:rFonts w:ascii="Arial" w:hAnsi="Arial" w:cs="Arial"/>
          <w:b/>
          <w:color w:val="000000" w:themeColor="text1"/>
        </w:rPr>
        <w:t>[</w:t>
      </w:r>
      <w:r w:rsidR="00B40636">
        <w:rPr>
          <w:rFonts w:ascii="Arial" w:hAnsi="Arial" w:cs="Arial"/>
          <w:b/>
          <w:color w:val="000000" w:themeColor="text1"/>
        </w:rPr>
        <w:t>O</w:t>
      </w:r>
      <w:r w:rsidR="008D4B6F">
        <w:rPr>
          <w:rFonts w:ascii="Arial" w:hAnsi="Arial" w:cs="Arial"/>
          <w:b/>
          <w:color w:val="000000" w:themeColor="text1"/>
        </w:rPr>
        <w:t xml:space="preserve">ption] </w:t>
      </w:r>
      <w:proofErr w:type="gramStart"/>
      <w:r>
        <w:rPr>
          <w:rFonts w:ascii="Arial" w:hAnsi="Arial" w:cs="Arial"/>
          <w:color w:val="000000" w:themeColor="text1"/>
        </w:rPr>
        <w:t>The</w:t>
      </w:r>
      <w:proofErr w:type="gramEnd"/>
      <w:r>
        <w:rPr>
          <w:rFonts w:ascii="Arial" w:hAnsi="Arial" w:cs="Arial"/>
          <w:color w:val="000000" w:themeColor="text1"/>
        </w:rPr>
        <w:t xml:space="preserve"> Institution will endeavour to </w:t>
      </w:r>
      <w:r w:rsidR="00AC71A9">
        <w:rPr>
          <w:rFonts w:ascii="Arial" w:hAnsi="Arial" w:cs="Arial"/>
          <w:color w:val="000000" w:themeColor="text1"/>
        </w:rPr>
        <w:t>Commerciali</w:t>
      </w:r>
      <w:r w:rsidR="00FA48FB">
        <w:rPr>
          <w:rFonts w:ascii="Arial" w:hAnsi="Arial" w:cs="Arial"/>
          <w:color w:val="000000" w:themeColor="text1"/>
        </w:rPr>
        <w:t>z</w:t>
      </w:r>
      <w:r w:rsidR="00AC71A9">
        <w:rPr>
          <w:rFonts w:ascii="Arial" w:hAnsi="Arial" w:cs="Arial"/>
          <w:color w:val="000000" w:themeColor="text1"/>
        </w:rPr>
        <w:t>e</w:t>
      </w:r>
      <w:r>
        <w:rPr>
          <w:rFonts w:ascii="Arial" w:hAnsi="Arial" w:cs="Arial"/>
          <w:color w:val="000000" w:themeColor="text1"/>
        </w:rPr>
        <w:t xml:space="preserve"> IP in a manner that encourages and fosters entrepreneurship by </w:t>
      </w:r>
      <w:r w:rsidR="006F6302">
        <w:rPr>
          <w:rFonts w:ascii="Arial" w:hAnsi="Arial" w:cs="Arial"/>
          <w:color w:val="000000" w:themeColor="text1"/>
        </w:rPr>
        <w:t>Staff Members</w:t>
      </w:r>
      <w:r>
        <w:rPr>
          <w:rFonts w:ascii="Arial" w:hAnsi="Arial" w:cs="Arial"/>
          <w:color w:val="000000" w:themeColor="text1"/>
        </w:rPr>
        <w:t xml:space="preserve"> and others and which supports </w:t>
      </w:r>
      <w:r w:rsidR="00B35998">
        <w:rPr>
          <w:rFonts w:ascii="Arial" w:hAnsi="Arial" w:cs="Arial"/>
          <w:color w:val="000000" w:themeColor="text1"/>
        </w:rPr>
        <w:t>C</w:t>
      </w:r>
      <w:r w:rsidR="00D07EC7">
        <w:rPr>
          <w:rFonts w:ascii="Arial" w:hAnsi="Arial" w:cs="Arial"/>
          <w:color w:val="000000" w:themeColor="text1"/>
        </w:rPr>
        <w:t>ommercialization</w:t>
      </w:r>
      <w:r w:rsidR="00B35998">
        <w:rPr>
          <w:rFonts w:ascii="Arial" w:hAnsi="Arial" w:cs="Arial"/>
          <w:color w:val="000000" w:themeColor="text1"/>
        </w:rPr>
        <w:t xml:space="preserve"> Entit</w:t>
      </w:r>
      <w:r w:rsidR="00FA48FB">
        <w:rPr>
          <w:rFonts w:ascii="Arial" w:hAnsi="Arial" w:cs="Arial"/>
          <w:color w:val="000000" w:themeColor="text1"/>
        </w:rPr>
        <w:t>ies</w:t>
      </w:r>
      <w:r>
        <w:rPr>
          <w:rFonts w:ascii="Arial" w:hAnsi="Arial" w:cs="Arial"/>
          <w:color w:val="000000" w:themeColor="text1"/>
        </w:rPr>
        <w:t>.</w:t>
      </w:r>
      <w:r w:rsidR="00101327">
        <w:rPr>
          <w:rFonts w:ascii="Arial" w:hAnsi="Arial" w:cs="Arial"/>
          <w:color w:val="000000" w:themeColor="text1"/>
        </w:rPr>
        <w:tab/>
      </w:r>
    </w:p>
    <w:p w14:paraId="50E36DAD" w14:textId="1B6D80EB" w:rsidR="00101327" w:rsidRDefault="00101327" w:rsidP="00101327">
      <w:pPr>
        <w:tabs>
          <w:tab w:val="left" w:pos="851"/>
        </w:tabs>
        <w:spacing w:after="0" w:line="240" w:lineRule="auto"/>
        <w:ind w:left="720" w:hanging="720"/>
        <w:jc w:val="both"/>
        <w:rPr>
          <w:rFonts w:ascii="Arial" w:hAnsi="Arial" w:cs="Arial"/>
          <w:color w:val="000000" w:themeColor="text1"/>
        </w:rPr>
      </w:pPr>
    </w:p>
    <w:p w14:paraId="16F50522" w14:textId="77777777" w:rsidR="00FD3522" w:rsidRPr="00FD3522" w:rsidRDefault="00FD3522" w:rsidP="00811E82">
      <w:pPr>
        <w:spacing w:after="0" w:line="240" w:lineRule="auto"/>
        <w:jc w:val="both"/>
        <w:rPr>
          <w:rFonts w:ascii="Arial" w:hAnsi="Arial" w:cs="Arial"/>
          <w:color w:val="000000" w:themeColor="text1"/>
        </w:rPr>
      </w:pPr>
    </w:p>
    <w:p w14:paraId="1A1AE996" w14:textId="77777777" w:rsidR="00086897" w:rsidRPr="001B2785" w:rsidRDefault="00086897" w:rsidP="00CD1ABC">
      <w:pPr>
        <w:pStyle w:val="Heading1"/>
        <w:keepLines w:val="0"/>
        <w:shd w:val="clear" w:color="auto" w:fill="1F497D" w:themeFill="text2"/>
        <w:spacing w:before="0" w:line="240" w:lineRule="auto"/>
        <w:ind w:right="-1"/>
        <w:rPr>
          <w:rFonts w:ascii="Arial" w:hAnsi="Arial" w:cs="Arial"/>
          <w:color w:val="FFFFFF" w:themeColor="background1"/>
          <w:sz w:val="22"/>
          <w:szCs w:val="22"/>
        </w:rPr>
      </w:pPr>
    </w:p>
    <w:p w14:paraId="3B619BDF" w14:textId="07B40664" w:rsidR="00886B73" w:rsidRPr="001B2785" w:rsidRDefault="001E2B05" w:rsidP="00E5379B">
      <w:pPr>
        <w:pStyle w:val="Heading1"/>
        <w:keepLines w:val="0"/>
        <w:shd w:val="clear" w:color="auto" w:fill="1F497D" w:themeFill="text2"/>
        <w:spacing w:before="0" w:after="240" w:line="480" w:lineRule="auto"/>
        <w:rPr>
          <w:rFonts w:ascii="Arial" w:hAnsi="Arial" w:cs="Arial"/>
          <w:color w:val="FFFFFF" w:themeColor="background1"/>
          <w:sz w:val="22"/>
          <w:szCs w:val="22"/>
        </w:rPr>
      </w:pPr>
      <w:bookmarkStart w:id="27" w:name="_Toc512870523"/>
      <w:bookmarkStart w:id="28" w:name="_Toc490468525"/>
      <w:bookmarkStart w:id="29" w:name="_Toc490821213"/>
      <w:r w:rsidRPr="001B2785">
        <w:rPr>
          <w:rFonts w:ascii="Arial" w:hAnsi="Arial" w:cs="Arial"/>
          <w:color w:val="FFFFFF" w:themeColor="background1"/>
          <w:sz w:val="22"/>
          <w:szCs w:val="22"/>
        </w:rPr>
        <w:t>ARTICLE 10</w:t>
      </w:r>
      <w:r w:rsidR="00272A61" w:rsidRPr="001B2785">
        <w:rPr>
          <w:rFonts w:ascii="Arial" w:hAnsi="Arial" w:cs="Arial"/>
          <w:color w:val="FFFFFF" w:themeColor="background1"/>
          <w:sz w:val="22"/>
          <w:szCs w:val="22"/>
        </w:rPr>
        <w:t xml:space="preserve"> -</w:t>
      </w:r>
      <w:r w:rsidRPr="001B2785">
        <w:rPr>
          <w:rFonts w:ascii="Arial" w:hAnsi="Arial" w:cs="Arial"/>
          <w:color w:val="FFFFFF" w:themeColor="background1"/>
          <w:sz w:val="22"/>
          <w:szCs w:val="22"/>
        </w:rPr>
        <w:t xml:space="preserve"> </w:t>
      </w:r>
      <w:r w:rsidR="00886B73" w:rsidRPr="001B2785">
        <w:rPr>
          <w:rFonts w:ascii="Arial" w:hAnsi="Arial" w:cs="Arial"/>
          <w:color w:val="FFFFFF" w:themeColor="background1"/>
          <w:sz w:val="22"/>
          <w:szCs w:val="22"/>
        </w:rPr>
        <w:t xml:space="preserve">INCENTIVES AND DISTRIBUTION OF </w:t>
      </w:r>
      <w:r w:rsidR="00B91C4C" w:rsidRPr="001B2785">
        <w:rPr>
          <w:rFonts w:ascii="Arial" w:hAnsi="Arial" w:cs="Arial"/>
          <w:color w:val="FFFFFF" w:themeColor="background1"/>
          <w:sz w:val="22"/>
          <w:szCs w:val="22"/>
        </w:rPr>
        <w:t>REVENUES</w:t>
      </w:r>
      <w:bookmarkEnd w:id="27"/>
      <w:r w:rsidR="006C396A" w:rsidRPr="001B2785">
        <w:rPr>
          <w:rFonts w:ascii="Arial" w:hAnsi="Arial" w:cs="Arial"/>
          <w:color w:val="FFFFFF" w:themeColor="background1"/>
          <w:sz w:val="22"/>
          <w:szCs w:val="22"/>
        </w:rPr>
        <w:t xml:space="preserve"> </w:t>
      </w:r>
      <w:bookmarkEnd w:id="28"/>
      <w:bookmarkEnd w:id="29"/>
    </w:p>
    <w:p w14:paraId="13737F86" w14:textId="77777777" w:rsidR="00946B14" w:rsidRPr="008B26F7" w:rsidRDefault="00946B14" w:rsidP="00946B14">
      <w:pPr>
        <w:pStyle w:val="ListParagraph"/>
        <w:numPr>
          <w:ilvl w:val="1"/>
          <w:numId w:val="48"/>
        </w:numPr>
        <w:spacing w:after="0" w:line="240" w:lineRule="auto"/>
        <w:ind w:left="851" w:hanging="851"/>
        <w:jc w:val="both"/>
        <w:rPr>
          <w:rFonts w:ascii="Arial" w:hAnsi="Arial" w:cs="Arial"/>
          <w:b/>
          <w:color w:val="0070C0"/>
          <w:sz w:val="24"/>
          <w:lang w:val="en-US" w:eastAsia="en-US"/>
        </w:rPr>
      </w:pPr>
      <w:r>
        <w:rPr>
          <w:rFonts w:ascii="Arial" w:hAnsi="Arial" w:cs="Arial"/>
          <w:b/>
          <w:color w:val="0070C0"/>
          <w:sz w:val="24"/>
          <w:lang w:val="en-US" w:eastAsia="en-US"/>
        </w:rPr>
        <w:t>The Institution’s Incentive Structure</w:t>
      </w:r>
    </w:p>
    <w:p w14:paraId="50EFF0B4" w14:textId="77777777" w:rsidR="00946B14" w:rsidRDefault="00946B14" w:rsidP="00946B14">
      <w:pPr>
        <w:pStyle w:val="ListParagraph"/>
        <w:spacing w:after="0" w:line="240" w:lineRule="auto"/>
        <w:ind w:left="851"/>
        <w:jc w:val="both"/>
        <w:rPr>
          <w:rFonts w:ascii="Arial" w:hAnsi="Arial" w:cs="Arial"/>
          <w:b/>
          <w:lang w:val="en-US" w:eastAsia="en-US"/>
        </w:rPr>
      </w:pPr>
    </w:p>
    <w:p w14:paraId="1FF1FCA3" w14:textId="2B6EC2F7" w:rsidR="00946B14" w:rsidRDefault="00946B14" w:rsidP="00946B14">
      <w:pPr>
        <w:tabs>
          <w:tab w:val="left" w:pos="851"/>
        </w:tabs>
        <w:spacing w:after="0" w:line="240" w:lineRule="auto"/>
        <w:ind w:left="851" w:hanging="851"/>
        <w:jc w:val="both"/>
        <w:rPr>
          <w:rFonts w:ascii="Arial" w:hAnsi="Arial" w:cs="Arial"/>
          <w:lang w:val="en-US" w:eastAsia="en-US"/>
        </w:rPr>
      </w:pPr>
      <w:r>
        <w:rPr>
          <w:rFonts w:ascii="Arial" w:hAnsi="Arial" w:cs="Arial"/>
          <w:lang w:val="en-US" w:eastAsia="en-US"/>
        </w:rPr>
        <w:t>10.1.1.</w:t>
      </w:r>
      <w:r>
        <w:rPr>
          <w:rFonts w:ascii="Arial" w:hAnsi="Arial" w:cs="Arial"/>
          <w:lang w:val="en-US" w:eastAsia="en-US"/>
        </w:rPr>
        <w:tab/>
      </w:r>
      <w:r w:rsidRPr="001B2D4A">
        <w:rPr>
          <w:rFonts w:ascii="Arial" w:hAnsi="Arial" w:cs="Arial"/>
          <w:b/>
          <w:lang w:val="en-US" w:eastAsia="en-US"/>
        </w:rPr>
        <w:t>Purpose and scope</w:t>
      </w:r>
      <w:r w:rsidRPr="00350676">
        <w:rPr>
          <w:rFonts w:ascii="Arial" w:hAnsi="Arial" w:cs="Arial"/>
          <w:lang w:val="en-US" w:eastAsia="en-US"/>
        </w:rPr>
        <w:t>.</w:t>
      </w:r>
      <w:r>
        <w:rPr>
          <w:rFonts w:ascii="Arial" w:hAnsi="Arial" w:cs="Arial"/>
          <w:lang w:val="en-US" w:eastAsia="en-US"/>
        </w:rPr>
        <w:t xml:space="preserve"> </w:t>
      </w:r>
      <w:r w:rsidRPr="001B2D4A">
        <w:rPr>
          <w:rFonts w:ascii="Arial" w:hAnsi="Arial" w:cs="Arial"/>
          <w:lang w:val="en-US" w:eastAsia="en-US"/>
        </w:rPr>
        <w:t xml:space="preserve">The Institution, in the interest of promoting </w:t>
      </w:r>
      <w:r>
        <w:rPr>
          <w:rFonts w:ascii="Arial" w:hAnsi="Arial" w:cs="Arial"/>
          <w:lang w:val="en-US" w:eastAsia="en-US"/>
        </w:rPr>
        <w:t>knowledge</w:t>
      </w:r>
      <w:r w:rsidRPr="001B2D4A">
        <w:rPr>
          <w:rFonts w:ascii="Arial" w:hAnsi="Arial" w:cs="Arial"/>
          <w:lang w:val="en-US" w:eastAsia="en-US"/>
        </w:rPr>
        <w:t xml:space="preserve"> transfer, will give due consideration to incentives to researchers to foster </w:t>
      </w:r>
      <w:r w:rsidR="00DC7923">
        <w:rPr>
          <w:rFonts w:ascii="Arial" w:hAnsi="Arial" w:cs="Arial"/>
          <w:lang w:val="en-US" w:eastAsia="en-US"/>
        </w:rPr>
        <w:t>Research</w:t>
      </w:r>
      <w:r w:rsidRPr="001B2D4A">
        <w:rPr>
          <w:rFonts w:ascii="Arial" w:hAnsi="Arial" w:cs="Arial"/>
          <w:lang w:val="en-US" w:eastAsia="en-US"/>
        </w:rPr>
        <w:t xml:space="preserve"> that has socio-economic impact; such incentives may be </w:t>
      </w:r>
      <w:r w:rsidR="00144C4F">
        <w:rPr>
          <w:rFonts w:ascii="Arial" w:hAnsi="Arial" w:cs="Arial"/>
          <w:lang w:val="en-US" w:eastAsia="en-US"/>
        </w:rPr>
        <w:t>financial</w:t>
      </w:r>
      <w:r w:rsidR="00144C4F" w:rsidRPr="001B2D4A">
        <w:rPr>
          <w:rFonts w:ascii="Arial" w:hAnsi="Arial" w:cs="Arial"/>
          <w:lang w:val="en-US" w:eastAsia="en-US"/>
        </w:rPr>
        <w:t xml:space="preserve"> </w:t>
      </w:r>
      <w:r w:rsidRPr="001B2D4A">
        <w:rPr>
          <w:rFonts w:ascii="Arial" w:hAnsi="Arial" w:cs="Arial"/>
          <w:lang w:val="en-US" w:eastAsia="en-US"/>
        </w:rPr>
        <w:t>or non-</w:t>
      </w:r>
      <w:r w:rsidR="00144C4F">
        <w:rPr>
          <w:rFonts w:ascii="Arial" w:hAnsi="Arial" w:cs="Arial"/>
          <w:lang w:val="en-US" w:eastAsia="en-US"/>
        </w:rPr>
        <w:t>financial</w:t>
      </w:r>
      <w:r w:rsidRPr="001B2D4A">
        <w:rPr>
          <w:rFonts w:ascii="Arial" w:hAnsi="Arial" w:cs="Arial"/>
          <w:lang w:val="en-US" w:eastAsia="en-US"/>
        </w:rPr>
        <w:t>.  A C</w:t>
      </w:r>
      <w:r>
        <w:rPr>
          <w:rFonts w:ascii="Arial" w:hAnsi="Arial" w:cs="Arial"/>
          <w:lang w:val="en-US" w:eastAsia="en-US"/>
        </w:rPr>
        <w:t>reator</w:t>
      </w:r>
      <w:r w:rsidRPr="009C05FC">
        <w:rPr>
          <w:rFonts w:ascii="Arial" w:hAnsi="Arial" w:cs="Arial"/>
          <w:lang w:val="en-US" w:eastAsia="en-US"/>
        </w:rPr>
        <w:t>/Enabler may</w:t>
      </w:r>
      <w:r w:rsidRPr="001B2D4A">
        <w:rPr>
          <w:rFonts w:ascii="Arial" w:hAnsi="Arial" w:cs="Arial"/>
          <w:lang w:val="en-US" w:eastAsia="en-US"/>
        </w:rPr>
        <w:t xml:space="preserve"> receive incentives from </w:t>
      </w:r>
      <w:r w:rsidR="003F7DED">
        <w:rPr>
          <w:rFonts w:ascii="Arial" w:hAnsi="Arial" w:cs="Arial"/>
          <w:lang w:val="en-US" w:eastAsia="en-US"/>
        </w:rPr>
        <w:t xml:space="preserve">each </w:t>
      </w:r>
      <w:r>
        <w:rPr>
          <w:rFonts w:ascii="Arial" w:hAnsi="Arial" w:cs="Arial"/>
          <w:lang w:val="en-US" w:eastAsia="en-US"/>
        </w:rPr>
        <w:t>IP</w:t>
      </w:r>
      <w:r w:rsidR="003F7DED">
        <w:rPr>
          <w:rFonts w:ascii="Arial" w:hAnsi="Arial" w:cs="Arial"/>
          <w:lang w:val="en-US" w:eastAsia="en-US"/>
        </w:rPr>
        <w:t xml:space="preserve"> they created/enabled which is Commerciali</w:t>
      </w:r>
      <w:r w:rsidR="0055265D">
        <w:rPr>
          <w:rFonts w:ascii="Arial" w:hAnsi="Arial" w:cs="Arial"/>
          <w:lang w:val="en-US" w:eastAsia="en-US"/>
        </w:rPr>
        <w:t>z</w:t>
      </w:r>
      <w:r w:rsidR="003F7DED">
        <w:rPr>
          <w:rFonts w:ascii="Arial" w:hAnsi="Arial" w:cs="Arial"/>
          <w:lang w:val="en-US" w:eastAsia="en-US"/>
        </w:rPr>
        <w:t>ed</w:t>
      </w:r>
      <w:r w:rsidRPr="001B2D4A">
        <w:rPr>
          <w:rFonts w:ascii="Arial" w:hAnsi="Arial" w:cs="Arial"/>
          <w:lang w:val="en-US" w:eastAsia="en-US"/>
        </w:rPr>
        <w:t>.</w:t>
      </w:r>
    </w:p>
    <w:p w14:paraId="2175CB7D" w14:textId="77777777" w:rsidR="00946B14" w:rsidRPr="001B2D4A" w:rsidRDefault="00946B14" w:rsidP="00946B14">
      <w:pPr>
        <w:tabs>
          <w:tab w:val="left" w:pos="851"/>
        </w:tabs>
        <w:spacing w:after="0" w:line="240" w:lineRule="auto"/>
        <w:ind w:left="851" w:hanging="851"/>
        <w:jc w:val="both"/>
        <w:rPr>
          <w:rFonts w:ascii="Arial" w:hAnsi="Arial" w:cs="Arial"/>
          <w:lang w:val="en-US" w:eastAsia="en-US"/>
        </w:rPr>
      </w:pPr>
    </w:p>
    <w:p w14:paraId="3F0C3ED2" w14:textId="2683F7F2" w:rsidR="00946B14" w:rsidRPr="008B26F7" w:rsidRDefault="003D1891" w:rsidP="00946B14">
      <w:pPr>
        <w:pStyle w:val="ListParagraph"/>
        <w:numPr>
          <w:ilvl w:val="1"/>
          <w:numId w:val="48"/>
        </w:numPr>
        <w:spacing w:after="0" w:line="240" w:lineRule="auto"/>
        <w:ind w:left="851" w:hanging="851"/>
        <w:jc w:val="both"/>
        <w:rPr>
          <w:rFonts w:ascii="Arial" w:hAnsi="Arial" w:cs="Arial"/>
          <w:b/>
          <w:color w:val="0070C0"/>
          <w:sz w:val="24"/>
          <w:lang w:val="en-US" w:eastAsia="en-US"/>
        </w:rPr>
      </w:pPr>
      <w:r>
        <w:rPr>
          <w:rFonts w:ascii="Arial" w:hAnsi="Arial" w:cs="Arial"/>
          <w:b/>
          <w:color w:val="0070C0"/>
          <w:sz w:val="24"/>
          <w:lang w:val="en-US" w:eastAsia="en-US"/>
        </w:rPr>
        <w:t>Sharing of Revenues</w:t>
      </w:r>
      <w:r w:rsidR="00946B14" w:rsidRPr="008B26F7">
        <w:rPr>
          <w:rFonts w:ascii="Arial" w:hAnsi="Arial" w:cs="Arial"/>
          <w:b/>
          <w:color w:val="0070C0"/>
          <w:sz w:val="24"/>
          <w:lang w:val="en-US" w:eastAsia="en-US"/>
        </w:rPr>
        <w:t xml:space="preserve">  </w:t>
      </w:r>
    </w:p>
    <w:p w14:paraId="53D2D1E8" w14:textId="77777777" w:rsidR="00946B14" w:rsidRPr="008B26F7" w:rsidRDefault="00946B14" w:rsidP="00946B14">
      <w:pPr>
        <w:pStyle w:val="ListParagraph"/>
        <w:spacing w:after="0" w:line="240" w:lineRule="auto"/>
        <w:ind w:left="851"/>
        <w:jc w:val="both"/>
        <w:rPr>
          <w:rFonts w:ascii="Arial" w:hAnsi="Arial" w:cs="Arial"/>
          <w:lang w:val="en-US" w:eastAsia="en-US"/>
        </w:rPr>
      </w:pPr>
    </w:p>
    <w:p w14:paraId="59CBA665" w14:textId="22521969" w:rsidR="00946B14" w:rsidRPr="008B26F7" w:rsidRDefault="00946B14" w:rsidP="00946B14">
      <w:pPr>
        <w:tabs>
          <w:tab w:val="left" w:pos="851"/>
        </w:tabs>
        <w:spacing w:after="0" w:line="240" w:lineRule="auto"/>
        <w:ind w:left="851" w:hanging="851"/>
        <w:jc w:val="both"/>
        <w:rPr>
          <w:rFonts w:ascii="Arial" w:hAnsi="Arial" w:cs="Arial"/>
          <w:lang w:val="en-US" w:eastAsia="en-US"/>
        </w:rPr>
      </w:pPr>
      <w:r w:rsidRPr="00350676">
        <w:rPr>
          <w:rFonts w:ascii="Arial" w:hAnsi="Arial" w:cs="Arial"/>
          <w:color w:val="000000" w:themeColor="text1"/>
        </w:rPr>
        <w:t>10.2.1.</w:t>
      </w:r>
      <w:r>
        <w:rPr>
          <w:rFonts w:ascii="Arial" w:hAnsi="Arial" w:cs="Arial"/>
          <w:color w:val="000000" w:themeColor="text1"/>
          <w:lang w:val="en-US"/>
        </w:rPr>
        <w:tab/>
      </w:r>
      <w:r w:rsidRPr="008C73BB">
        <w:rPr>
          <w:rFonts w:ascii="Arial" w:hAnsi="Arial" w:cs="Arial"/>
          <w:b/>
          <w:color w:val="000000" w:themeColor="text1"/>
          <w:lang w:val="en-US"/>
        </w:rPr>
        <w:t>General</w:t>
      </w:r>
      <w:r w:rsidRPr="00350676">
        <w:rPr>
          <w:rFonts w:ascii="Arial" w:hAnsi="Arial" w:cs="Arial"/>
          <w:color w:val="000000" w:themeColor="text1"/>
          <w:lang w:val="en-US"/>
        </w:rPr>
        <w:t>.</w:t>
      </w:r>
      <w:r>
        <w:rPr>
          <w:rFonts w:ascii="Arial" w:hAnsi="Arial" w:cs="Arial"/>
          <w:color w:val="000000" w:themeColor="text1"/>
          <w:lang w:val="en-US"/>
        </w:rPr>
        <w:t xml:space="preserve"> </w:t>
      </w:r>
      <w:r w:rsidRPr="008B26F7">
        <w:rPr>
          <w:rFonts w:ascii="Arial" w:hAnsi="Arial" w:cs="Arial"/>
          <w:color w:val="000000" w:themeColor="text1"/>
        </w:rPr>
        <w:t>The Institution, in line with the minimum requirements set out in</w:t>
      </w:r>
      <w:r w:rsidRPr="008B26F7">
        <w:rPr>
          <w:rFonts w:ascii="Arial" w:hAnsi="Arial" w:cs="Arial"/>
          <w:lang w:val="en-US" w:eastAsia="en-US"/>
        </w:rPr>
        <w:t xml:space="preserve"> relevant national legislation </w:t>
      </w:r>
      <w:r w:rsidR="003F7DED">
        <w:rPr>
          <w:rFonts w:ascii="Arial" w:hAnsi="Arial" w:cs="Arial"/>
          <w:lang w:val="en-US" w:eastAsia="en-US"/>
        </w:rPr>
        <w:t>[</w:t>
      </w:r>
      <w:r w:rsidRPr="008B26F7">
        <w:rPr>
          <w:rFonts w:ascii="Arial" w:hAnsi="Arial" w:cs="Arial"/>
          <w:lang w:val="en-US" w:eastAsia="en-US"/>
        </w:rPr>
        <w:t>namely [</w:t>
      </w:r>
      <w:r w:rsidR="007B6C9A">
        <w:rPr>
          <w:rFonts w:ascii="Arial" w:hAnsi="Arial" w:cs="Arial"/>
          <w:shd w:val="clear" w:color="auto" w:fill="BFBFBF" w:themeFill="background1" w:themeFillShade="BF"/>
          <w:lang w:val="en-US" w:eastAsia="en-US"/>
        </w:rPr>
        <w:t>Title Legislation</w:t>
      </w:r>
      <w:r w:rsidRPr="008B26F7">
        <w:rPr>
          <w:rFonts w:ascii="Arial" w:hAnsi="Arial" w:cs="Arial"/>
          <w:lang w:val="en-US" w:eastAsia="en-US"/>
        </w:rPr>
        <w:t>]</w:t>
      </w:r>
      <w:r w:rsidR="003F7DED">
        <w:rPr>
          <w:rFonts w:ascii="Arial" w:hAnsi="Arial" w:cs="Arial"/>
          <w:lang w:val="en-US" w:eastAsia="en-US"/>
        </w:rPr>
        <w:t xml:space="preserve"> where there is such legislation]</w:t>
      </w:r>
      <w:r w:rsidRPr="008B26F7">
        <w:rPr>
          <w:rFonts w:ascii="Arial" w:hAnsi="Arial" w:cs="Arial"/>
          <w:lang w:val="en-US" w:eastAsia="en-US"/>
        </w:rPr>
        <w:t>, will award Creators</w:t>
      </w:r>
      <w:r>
        <w:rPr>
          <w:rFonts w:ascii="Arial" w:hAnsi="Arial" w:cs="Arial"/>
          <w:lang w:val="en-US" w:eastAsia="en-US"/>
        </w:rPr>
        <w:t>/</w:t>
      </w:r>
      <w:r w:rsidRPr="009C05FC">
        <w:rPr>
          <w:rFonts w:ascii="Arial" w:hAnsi="Arial" w:cs="Arial"/>
          <w:lang w:val="en-US" w:eastAsia="en-US"/>
        </w:rPr>
        <w:t>Enablers</w:t>
      </w:r>
      <w:r w:rsidRPr="008B26F7">
        <w:rPr>
          <w:rFonts w:ascii="Arial" w:hAnsi="Arial" w:cs="Arial"/>
          <w:lang w:val="en-US" w:eastAsia="en-US"/>
        </w:rPr>
        <w:t xml:space="preserve"> in the sharing of monetary benefits that may accrue to the Institution from the Commercialization of Institution IP. </w:t>
      </w:r>
    </w:p>
    <w:p w14:paraId="74BB46DB" w14:textId="77777777" w:rsidR="00946B14" w:rsidRPr="007C21DF" w:rsidRDefault="00946B14" w:rsidP="00946B14">
      <w:pPr>
        <w:pStyle w:val="ListParagraph"/>
        <w:spacing w:after="0" w:line="240" w:lineRule="auto"/>
        <w:rPr>
          <w:rFonts w:ascii="Arial" w:hAnsi="Arial" w:cs="Arial"/>
          <w:b/>
          <w:color w:val="0070C0"/>
        </w:rPr>
      </w:pPr>
    </w:p>
    <w:p w14:paraId="4F9A3B6A" w14:textId="77777777" w:rsidR="00946B14" w:rsidRPr="007562D3" w:rsidRDefault="00946B14" w:rsidP="00946B14">
      <w:pPr>
        <w:pStyle w:val="ListParagraph"/>
        <w:numPr>
          <w:ilvl w:val="2"/>
          <w:numId w:val="50"/>
        </w:numPr>
        <w:tabs>
          <w:tab w:val="left" w:pos="851"/>
        </w:tabs>
        <w:spacing w:after="0" w:line="240" w:lineRule="auto"/>
        <w:ind w:left="851" w:hanging="851"/>
        <w:jc w:val="both"/>
        <w:rPr>
          <w:rFonts w:ascii="Arial" w:hAnsi="Arial" w:cs="Arial"/>
          <w:color w:val="000000" w:themeColor="text1"/>
        </w:rPr>
      </w:pPr>
      <w:r w:rsidRPr="007562D3">
        <w:rPr>
          <w:rFonts w:ascii="Arial" w:hAnsi="Arial" w:cs="Arial"/>
          <w:b/>
          <w:color w:val="000000" w:themeColor="text1"/>
        </w:rPr>
        <w:t xml:space="preserve">Calculation of </w:t>
      </w:r>
      <w:r>
        <w:rPr>
          <w:rFonts w:ascii="Arial" w:hAnsi="Arial" w:cs="Arial"/>
          <w:b/>
          <w:color w:val="000000" w:themeColor="text1"/>
        </w:rPr>
        <w:t>r</w:t>
      </w:r>
      <w:r w:rsidRPr="007562D3">
        <w:rPr>
          <w:rFonts w:ascii="Arial" w:hAnsi="Arial" w:cs="Arial"/>
          <w:b/>
          <w:color w:val="000000" w:themeColor="text1"/>
        </w:rPr>
        <w:t xml:space="preserve">evenues for </w:t>
      </w:r>
      <w:r>
        <w:rPr>
          <w:rFonts w:ascii="Arial" w:hAnsi="Arial" w:cs="Arial"/>
          <w:b/>
          <w:color w:val="000000" w:themeColor="text1"/>
        </w:rPr>
        <w:t>d</w:t>
      </w:r>
      <w:r w:rsidRPr="007562D3">
        <w:rPr>
          <w:rFonts w:ascii="Arial" w:hAnsi="Arial" w:cs="Arial"/>
          <w:b/>
          <w:color w:val="000000" w:themeColor="text1"/>
        </w:rPr>
        <w:t>istribution</w:t>
      </w:r>
      <w:r w:rsidRPr="00350676">
        <w:rPr>
          <w:rFonts w:ascii="Arial" w:hAnsi="Arial" w:cs="Arial"/>
          <w:color w:val="000000" w:themeColor="text1"/>
        </w:rPr>
        <w:t>.</w:t>
      </w:r>
      <w:r w:rsidRPr="007562D3">
        <w:rPr>
          <w:rFonts w:ascii="Arial" w:hAnsi="Arial" w:cs="Arial"/>
          <w:b/>
          <w:color w:val="000000" w:themeColor="text1"/>
        </w:rPr>
        <w:t xml:space="preserve"> </w:t>
      </w:r>
      <w:r w:rsidRPr="007562D3">
        <w:rPr>
          <w:rFonts w:ascii="Arial" w:hAnsi="Arial" w:cs="Arial"/>
          <w:color w:val="000000" w:themeColor="text1"/>
        </w:rPr>
        <w:t xml:space="preserve">Calculation of Gross IP Revenue, IP Expenses, </w:t>
      </w:r>
      <w:r>
        <w:rPr>
          <w:rFonts w:ascii="Arial" w:hAnsi="Arial" w:cs="Arial"/>
          <w:color w:val="000000" w:themeColor="text1"/>
        </w:rPr>
        <w:t xml:space="preserve">and </w:t>
      </w:r>
      <w:r w:rsidRPr="007562D3">
        <w:rPr>
          <w:rFonts w:ascii="Arial" w:hAnsi="Arial" w:cs="Arial"/>
          <w:color w:val="000000" w:themeColor="text1"/>
        </w:rPr>
        <w:t>Net IP Revenue shall be in accordance with the following rules:</w:t>
      </w:r>
      <w:r>
        <w:rPr>
          <w:rStyle w:val="FootnoteReference"/>
          <w:rFonts w:ascii="Arial" w:hAnsi="Arial" w:cs="Arial"/>
          <w:color w:val="000000" w:themeColor="text1"/>
        </w:rPr>
        <w:footnoteReference w:id="22"/>
      </w:r>
    </w:p>
    <w:p w14:paraId="6AE63516" w14:textId="77777777" w:rsidR="00946B14" w:rsidRPr="007C21DF" w:rsidRDefault="00946B14" w:rsidP="00946B14">
      <w:pPr>
        <w:tabs>
          <w:tab w:val="left" w:pos="851"/>
        </w:tabs>
        <w:spacing w:after="0" w:line="240" w:lineRule="auto"/>
        <w:jc w:val="both"/>
        <w:rPr>
          <w:rFonts w:ascii="Arial" w:hAnsi="Arial" w:cs="Arial"/>
          <w:color w:val="000000" w:themeColor="text1"/>
        </w:rPr>
      </w:pPr>
    </w:p>
    <w:p w14:paraId="1C8F7632" w14:textId="77777777" w:rsidR="00946B14" w:rsidRPr="00FB290A" w:rsidRDefault="00946B14" w:rsidP="00946B14">
      <w:pPr>
        <w:pStyle w:val="ListParagraph"/>
        <w:numPr>
          <w:ilvl w:val="3"/>
          <w:numId w:val="50"/>
        </w:numPr>
        <w:tabs>
          <w:tab w:val="left" w:pos="1843"/>
        </w:tabs>
        <w:spacing w:after="0" w:line="240" w:lineRule="auto"/>
        <w:ind w:left="1843" w:hanging="992"/>
        <w:jc w:val="both"/>
        <w:rPr>
          <w:rFonts w:ascii="Arial" w:hAnsi="Arial" w:cs="Arial"/>
          <w:lang w:val="en-US" w:eastAsia="en-US"/>
        </w:rPr>
      </w:pPr>
      <w:bookmarkStart w:id="30" w:name="_Ref510811052"/>
      <w:r w:rsidRPr="007C21DF">
        <w:rPr>
          <w:rFonts w:ascii="Arial" w:hAnsi="Arial" w:cs="Arial"/>
          <w:b/>
          <w:color w:val="000000" w:themeColor="text1"/>
        </w:rPr>
        <w:t>Calculation of Gross IP Revenue</w:t>
      </w:r>
      <w:r w:rsidRPr="007C21DF">
        <w:rPr>
          <w:rFonts w:ascii="Arial" w:hAnsi="Arial" w:cs="Arial"/>
          <w:color w:val="000000" w:themeColor="text1"/>
        </w:rPr>
        <w:t xml:space="preserve">. “Gross IP Revenue” </w:t>
      </w:r>
      <w:r>
        <w:rPr>
          <w:rFonts w:ascii="Arial" w:eastAsia="Times New Roman" w:hAnsi="Arial" w:cs="Arial"/>
          <w:color w:val="000000"/>
        </w:rPr>
        <w:t>is defined in Article 2 as “</w:t>
      </w:r>
      <w:r w:rsidRPr="008763A3">
        <w:rPr>
          <w:rFonts w:ascii="Arial" w:eastAsia="Times New Roman" w:hAnsi="Arial" w:cs="Arial"/>
          <w:i/>
          <w:color w:val="000000"/>
        </w:rPr>
        <w:t xml:space="preserve">all revenue received by the Institution </w:t>
      </w:r>
      <w:r>
        <w:rPr>
          <w:rFonts w:ascii="Arial" w:eastAsia="Times New Roman" w:hAnsi="Arial" w:cs="Arial"/>
          <w:i/>
          <w:color w:val="000000"/>
        </w:rPr>
        <w:t>for</w:t>
      </w:r>
      <w:r w:rsidRPr="008763A3">
        <w:rPr>
          <w:rFonts w:ascii="Arial" w:eastAsia="Times New Roman" w:hAnsi="Arial" w:cs="Arial"/>
          <w:i/>
          <w:color w:val="000000"/>
        </w:rPr>
        <w:t xml:space="preserve"> Commerciali</w:t>
      </w:r>
      <w:r>
        <w:rPr>
          <w:rFonts w:ascii="Arial" w:eastAsia="Times New Roman" w:hAnsi="Arial" w:cs="Arial"/>
          <w:i/>
          <w:color w:val="000000"/>
        </w:rPr>
        <w:t>z</w:t>
      </w:r>
      <w:r w:rsidRPr="008763A3">
        <w:rPr>
          <w:rFonts w:ascii="Arial" w:eastAsia="Times New Roman" w:hAnsi="Arial" w:cs="Arial"/>
          <w:i/>
          <w:color w:val="000000"/>
        </w:rPr>
        <w:t>ation of Institutional IP before any cost recovery or deductions for IP Expenses</w:t>
      </w:r>
      <w:r>
        <w:rPr>
          <w:rFonts w:ascii="Arial" w:eastAsia="Times New Roman" w:hAnsi="Arial" w:cs="Arial"/>
          <w:color w:val="000000"/>
        </w:rPr>
        <w:t xml:space="preserve">” and </w:t>
      </w:r>
      <w:r w:rsidRPr="007C21DF">
        <w:rPr>
          <w:rFonts w:ascii="Arial" w:hAnsi="Arial" w:cs="Arial"/>
          <w:color w:val="000000" w:themeColor="text1"/>
        </w:rPr>
        <w:t>includes</w:t>
      </w:r>
      <w:r>
        <w:rPr>
          <w:rFonts w:ascii="Arial" w:hAnsi="Arial" w:cs="Arial"/>
          <w:color w:val="000000" w:themeColor="text1"/>
        </w:rPr>
        <w:t>, but is not limited to,</w:t>
      </w:r>
      <w:r w:rsidRPr="007C21DF">
        <w:rPr>
          <w:rFonts w:ascii="Arial" w:hAnsi="Arial" w:cs="Arial"/>
          <w:color w:val="000000" w:themeColor="text1"/>
        </w:rPr>
        <w:t xml:space="preserve"> </w:t>
      </w:r>
      <w:r>
        <w:rPr>
          <w:rFonts w:ascii="Arial" w:hAnsi="Arial" w:cs="Arial"/>
          <w:color w:val="000000" w:themeColor="text1"/>
        </w:rPr>
        <w:t xml:space="preserve">outright sale of IP, option payments received, licence fees received, evaluation fees received, </w:t>
      </w:r>
      <w:r w:rsidRPr="007C21DF">
        <w:rPr>
          <w:rFonts w:ascii="Arial" w:hAnsi="Arial" w:cs="Arial"/>
          <w:color w:val="000000" w:themeColor="text1"/>
        </w:rPr>
        <w:t xml:space="preserve">upfront and </w:t>
      </w:r>
      <w:r>
        <w:rPr>
          <w:rFonts w:ascii="Arial" w:hAnsi="Arial" w:cs="Arial"/>
          <w:color w:val="000000" w:themeColor="text1"/>
        </w:rPr>
        <w:t>milestone</w:t>
      </w:r>
      <w:r w:rsidRPr="007C21DF">
        <w:rPr>
          <w:rFonts w:ascii="Arial" w:hAnsi="Arial" w:cs="Arial"/>
          <w:color w:val="000000" w:themeColor="text1"/>
        </w:rPr>
        <w:t xml:space="preserve"> </w:t>
      </w:r>
      <w:r>
        <w:rPr>
          <w:rFonts w:ascii="Arial" w:hAnsi="Arial" w:cs="Arial"/>
          <w:color w:val="000000" w:themeColor="text1"/>
        </w:rPr>
        <w:t>payments received</w:t>
      </w:r>
      <w:r w:rsidRPr="007C21DF">
        <w:rPr>
          <w:rFonts w:ascii="Arial" w:hAnsi="Arial" w:cs="Arial"/>
          <w:color w:val="000000" w:themeColor="text1"/>
        </w:rPr>
        <w:t xml:space="preserve">, </w:t>
      </w:r>
      <w:r>
        <w:rPr>
          <w:rFonts w:ascii="Arial" w:hAnsi="Arial" w:cs="Arial"/>
          <w:color w:val="000000" w:themeColor="text1"/>
        </w:rPr>
        <w:t xml:space="preserve">royalty payments received, share of profits received, dividends received, commissions, </w:t>
      </w:r>
      <w:r w:rsidRPr="00EE6219">
        <w:rPr>
          <w:rFonts w:ascii="Arial" w:hAnsi="Arial" w:cs="Arial"/>
          <w:color w:val="000000" w:themeColor="text1"/>
        </w:rPr>
        <w:t>income through disposal of equity,</w:t>
      </w:r>
      <w:r>
        <w:rPr>
          <w:rFonts w:ascii="Arial" w:hAnsi="Arial" w:cs="Arial"/>
          <w:color w:val="000000" w:themeColor="text1"/>
        </w:rPr>
        <w:t xml:space="preserve"> and direct sale of products or services</w:t>
      </w:r>
      <w:r w:rsidRPr="007C21DF">
        <w:rPr>
          <w:rFonts w:ascii="Arial" w:hAnsi="Arial" w:cs="Arial"/>
          <w:color w:val="000000" w:themeColor="text1"/>
        </w:rPr>
        <w:t>.</w:t>
      </w:r>
      <w:bookmarkEnd w:id="30"/>
      <w:r w:rsidRPr="007C21DF">
        <w:rPr>
          <w:rFonts w:ascii="Arial" w:hAnsi="Arial" w:cs="Arial"/>
          <w:color w:val="000000" w:themeColor="text1"/>
        </w:rPr>
        <w:t xml:space="preserve"> </w:t>
      </w:r>
    </w:p>
    <w:p w14:paraId="46B6108A" w14:textId="77777777" w:rsidR="00946B14" w:rsidRPr="00FB290A" w:rsidRDefault="00946B14" w:rsidP="00946B14">
      <w:pPr>
        <w:pStyle w:val="ListParagraph"/>
        <w:tabs>
          <w:tab w:val="left" w:pos="1843"/>
        </w:tabs>
        <w:spacing w:after="0" w:line="240" w:lineRule="auto"/>
        <w:ind w:left="1843"/>
        <w:jc w:val="both"/>
        <w:rPr>
          <w:rFonts w:ascii="Arial" w:hAnsi="Arial" w:cs="Arial"/>
          <w:lang w:val="en-US" w:eastAsia="en-US"/>
        </w:rPr>
      </w:pPr>
    </w:p>
    <w:p w14:paraId="51A556B3" w14:textId="77777777" w:rsidR="00946B14" w:rsidRPr="00FB290A" w:rsidRDefault="00946B14" w:rsidP="00946B14">
      <w:pPr>
        <w:pStyle w:val="ListParagraph"/>
        <w:numPr>
          <w:ilvl w:val="3"/>
          <w:numId w:val="50"/>
        </w:numPr>
        <w:tabs>
          <w:tab w:val="left" w:pos="1843"/>
        </w:tabs>
        <w:spacing w:after="0" w:line="240" w:lineRule="auto"/>
        <w:ind w:left="1843" w:hanging="992"/>
        <w:jc w:val="both"/>
        <w:rPr>
          <w:rFonts w:ascii="Arial" w:hAnsi="Arial" w:cs="Arial"/>
          <w:lang w:val="en-US" w:eastAsia="en-US"/>
        </w:rPr>
      </w:pPr>
      <w:bookmarkStart w:id="31" w:name="_Ref510815393"/>
      <w:r w:rsidRPr="00FB290A">
        <w:rPr>
          <w:rFonts w:ascii="Arial" w:hAnsi="Arial" w:cs="Arial"/>
          <w:b/>
          <w:lang w:val="en-US"/>
        </w:rPr>
        <w:t>IP Expenses</w:t>
      </w:r>
      <w:r w:rsidRPr="00FB290A">
        <w:rPr>
          <w:rFonts w:ascii="Arial" w:hAnsi="Arial" w:cs="Arial"/>
          <w:lang w:val="en-US"/>
        </w:rPr>
        <w:t>.  “IP Expenses” is defined in Article 2 as</w:t>
      </w:r>
      <w:r w:rsidRPr="00FB290A">
        <w:rPr>
          <w:rStyle w:val="CommentReference"/>
          <w:lang w:val="en-GB" w:eastAsia="en-US"/>
        </w:rPr>
        <w:t xml:space="preserve"> </w:t>
      </w:r>
      <w:r w:rsidRPr="00FB290A">
        <w:rPr>
          <w:rStyle w:val="CommentReference"/>
          <w:rFonts w:ascii="Arial" w:hAnsi="Arial" w:cs="Arial"/>
          <w:sz w:val="22"/>
          <w:szCs w:val="22"/>
          <w:lang w:val="en-GB" w:eastAsia="en-US"/>
        </w:rPr>
        <w:t>“</w:t>
      </w:r>
      <w:r w:rsidRPr="00FB290A">
        <w:rPr>
          <w:rFonts w:ascii="Arial" w:hAnsi="Arial" w:cs="Arial"/>
          <w:i/>
          <w:lang w:val="en-US"/>
        </w:rPr>
        <w:t xml:space="preserve">all expenses incurred by </w:t>
      </w:r>
      <w:r>
        <w:rPr>
          <w:rFonts w:ascii="Arial" w:hAnsi="Arial" w:cs="Arial"/>
          <w:i/>
          <w:lang w:val="en-US"/>
        </w:rPr>
        <w:t>the</w:t>
      </w:r>
      <w:r w:rsidRPr="00FB290A">
        <w:rPr>
          <w:rFonts w:ascii="Arial" w:hAnsi="Arial" w:cs="Arial"/>
          <w:i/>
          <w:lang w:val="en-US"/>
        </w:rPr>
        <w:t xml:space="preserve"> </w:t>
      </w:r>
      <w:r>
        <w:rPr>
          <w:rFonts w:ascii="Arial" w:hAnsi="Arial" w:cs="Arial"/>
          <w:i/>
          <w:lang w:val="en-US"/>
        </w:rPr>
        <w:t>I</w:t>
      </w:r>
      <w:r w:rsidRPr="00FB290A">
        <w:rPr>
          <w:rFonts w:ascii="Arial" w:hAnsi="Arial" w:cs="Arial"/>
          <w:i/>
          <w:lang w:val="en-US"/>
        </w:rPr>
        <w:t xml:space="preserve">nstitution in the management of </w:t>
      </w:r>
      <w:r>
        <w:rPr>
          <w:rFonts w:ascii="Arial" w:hAnsi="Arial" w:cs="Arial"/>
          <w:i/>
          <w:lang w:val="en-US"/>
        </w:rPr>
        <w:t>IP</w:t>
      </w:r>
      <w:r w:rsidRPr="00FB290A">
        <w:rPr>
          <w:rFonts w:ascii="Arial" w:hAnsi="Arial" w:cs="Arial"/>
          <w:i/>
          <w:lang w:val="en-US"/>
        </w:rPr>
        <w:t xml:space="preserve"> for which Gross IP Revenue has been received</w:t>
      </w:r>
      <w:r w:rsidRPr="00FB290A">
        <w:rPr>
          <w:rFonts w:ascii="Arial" w:hAnsi="Arial" w:cs="Arial"/>
          <w:lang w:val="en-US"/>
        </w:rPr>
        <w:t xml:space="preserve">” and includes, but is not limited to, those expenses that relate </w:t>
      </w:r>
      <w:r w:rsidRPr="00FB290A">
        <w:rPr>
          <w:rFonts w:ascii="Arial" w:hAnsi="Arial" w:cs="Arial"/>
          <w:color w:val="000000" w:themeColor="text1"/>
          <w:lang w:val="en-US"/>
        </w:rPr>
        <w:t>to (</w:t>
      </w:r>
      <w:proofErr w:type="spellStart"/>
      <w:r w:rsidRPr="00FB290A">
        <w:rPr>
          <w:rFonts w:ascii="Arial" w:hAnsi="Arial" w:cs="Arial"/>
          <w:color w:val="000000" w:themeColor="text1"/>
          <w:lang w:val="en-US"/>
        </w:rPr>
        <w:t>i</w:t>
      </w:r>
      <w:proofErr w:type="spellEnd"/>
      <w:r w:rsidRPr="00FB290A">
        <w:rPr>
          <w:rFonts w:ascii="Arial" w:hAnsi="Arial" w:cs="Arial"/>
          <w:color w:val="000000" w:themeColor="text1"/>
          <w:lang w:val="en-US"/>
        </w:rPr>
        <w:t xml:space="preserve">) </w:t>
      </w:r>
      <w:r>
        <w:rPr>
          <w:rFonts w:ascii="Arial" w:hAnsi="Arial" w:cs="Arial"/>
          <w:color w:val="000000" w:themeColor="text1"/>
          <w:lang w:val="en-US"/>
        </w:rPr>
        <w:t xml:space="preserve">the </w:t>
      </w:r>
      <w:r w:rsidRPr="00FB290A">
        <w:rPr>
          <w:rFonts w:ascii="Arial" w:hAnsi="Arial" w:cs="Arial"/>
          <w:color w:val="000000" w:themeColor="text1"/>
          <w:lang w:val="en-US"/>
        </w:rPr>
        <w:t xml:space="preserve">Institution’s expenses incurred by payment to external entities for securing, maintaining and enforcing IP protection, such as patenting and litigation expenses; (ii) costs incurred by the Institution in the licensing/assignment of IP, including </w:t>
      </w:r>
      <w:r>
        <w:rPr>
          <w:rFonts w:ascii="Arial" w:eastAsia="Times New Roman" w:hAnsi="Arial" w:cs="Arial"/>
        </w:rPr>
        <w:t xml:space="preserve">marketing costs, </w:t>
      </w:r>
      <w:r w:rsidRPr="007A2171">
        <w:rPr>
          <w:rFonts w:ascii="Arial" w:eastAsia="Times New Roman" w:hAnsi="Arial" w:cs="Arial"/>
        </w:rPr>
        <w:t xml:space="preserve">contract </w:t>
      </w:r>
      <w:r>
        <w:rPr>
          <w:rFonts w:ascii="Arial" w:eastAsia="Times New Roman" w:hAnsi="Arial" w:cs="Arial"/>
        </w:rPr>
        <w:t xml:space="preserve">negotiation and drafting </w:t>
      </w:r>
      <w:r w:rsidRPr="007A2171">
        <w:rPr>
          <w:rFonts w:ascii="Arial" w:eastAsia="Times New Roman" w:hAnsi="Arial" w:cs="Arial"/>
        </w:rPr>
        <w:t>cost</w:t>
      </w:r>
      <w:r>
        <w:rPr>
          <w:rFonts w:ascii="Arial" w:eastAsia="Times New Roman" w:hAnsi="Arial" w:cs="Arial"/>
        </w:rPr>
        <w:t>s</w:t>
      </w:r>
      <w:r w:rsidRPr="00FB290A">
        <w:rPr>
          <w:rFonts w:ascii="Arial" w:hAnsi="Arial" w:cs="Arial"/>
          <w:color w:val="000000" w:themeColor="text1"/>
          <w:lang w:val="en-US"/>
        </w:rPr>
        <w:t xml:space="preserve">; and </w:t>
      </w:r>
      <w:r>
        <w:rPr>
          <w:rFonts w:ascii="Arial" w:hAnsi="Arial" w:cs="Arial"/>
          <w:b/>
          <w:bCs/>
          <w:color w:val="000000" w:themeColor="text1"/>
          <w:lang w:val="en-US"/>
        </w:rPr>
        <w:t>[Optional]</w:t>
      </w:r>
      <w:r w:rsidRPr="00FB290A">
        <w:rPr>
          <w:rFonts w:ascii="Arial" w:hAnsi="Arial" w:cs="Arial"/>
          <w:b/>
          <w:bCs/>
          <w:color w:val="000000" w:themeColor="text1"/>
          <w:lang w:val="en-US"/>
        </w:rPr>
        <w:t xml:space="preserve"> </w:t>
      </w:r>
      <w:r w:rsidRPr="00FB290A">
        <w:rPr>
          <w:rFonts w:ascii="Arial" w:hAnsi="Arial" w:cs="Arial"/>
          <w:color w:val="000000" w:themeColor="text1"/>
          <w:lang w:val="en-US"/>
        </w:rPr>
        <w:t xml:space="preserve">(iii) costs in making, shipping or otherwise distributing </w:t>
      </w:r>
      <w:r>
        <w:rPr>
          <w:rFonts w:ascii="Arial" w:hAnsi="Arial" w:cs="Arial"/>
          <w:color w:val="000000" w:themeColor="text1"/>
          <w:lang w:val="en-US"/>
        </w:rPr>
        <w:t xml:space="preserve">products, processes or services that embody the particular IP, </w:t>
      </w:r>
      <w:r>
        <w:rPr>
          <w:rFonts w:ascii="Arial" w:hAnsi="Arial" w:cs="Arial"/>
          <w:b/>
          <w:bCs/>
          <w:color w:val="000000" w:themeColor="text1"/>
          <w:lang w:val="en-US"/>
        </w:rPr>
        <w:t>[Recommended]</w:t>
      </w:r>
      <w:r w:rsidRPr="00FB290A">
        <w:rPr>
          <w:rFonts w:ascii="Arial" w:hAnsi="Arial" w:cs="Arial"/>
          <w:b/>
          <w:bCs/>
          <w:color w:val="000000" w:themeColor="text1"/>
          <w:lang w:val="en-US"/>
        </w:rPr>
        <w:t xml:space="preserve"> </w:t>
      </w:r>
      <w:r w:rsidRPr="00FB290A">
        <w:rPr>
          <w:rFonts w:ascii="Arial" w:hAnsi="Arial" w:cs="Arial"/>
          <w:bCs/>
          <w:color w:val="000000" w:themeColor="text1"/>
          <w:lang w:val="en-US"/>
        </w:rPr>
        <w:t>but not including</w:t>
      </w:r>
      <w:r>
        <w:rPr>
          <w:rFonts w:ascii="Arial" w:hAnsi="Arial" w:cs="Arial"/>
          <w:b/>
          <w:bCs/>
          <w:color w:val="000000" w:themeColor="text1"/>
          <w:lang w:val="en-US"/>
        </w:rPr>
        <w:t xml:space="preserve"> </w:t>
      </w:r>
      <w:r w:rsidRPr="00FB290A">
        <w:rPr>
          <w:rFonts w:ascii="Arial" w:hAnsi="Arial" w:cs="Arial"/>
          <w:color w:val="000000" w:themeColor="text1"/>
          <w:lang w:val="en-US"/>
        </w:rPr>
        <w:t>staff time or general administrative costs.</w:t>
      </w:r>
      <w:bookmarkEnd w:id="31"/>
    </w:p>
    <w:p w14:paraId="4EFBDF54" w14:textId="77777777" w:rsidR="00946B14" w:rsidRPr="00933840" w:rsidRDefault="00946B14" w:rsidP="00946B14">
      <w:pPr>
        <w:pStyle w:val="ListParagraph"/>
        <w:spacing w:after="0" w:line="240" w:lineRule="auto"/>
        <w:rPr>
          <w:rFonts w:ascii="Arial" w:hAnsi="Arial" w:cs="Arial"/>
          <w:b/>
          <w:color w:val="000000" w:themeColor="text1"/>
        </w:rPr>
      </w:pPr>
    </w:p>
    <w:p w14:paraId="2FB36C3D" w14:textId="77777777" w:rsidR="00946B14" w:rsidRDefault="00946B14" w:rsidP="00946B14">
      <w:pPr>
        <w:pStyle w:val="ListParagraph"/>
        <w:numPr>
          <w:ilvl w:val="3"/>
          <w:numId w:val="50"/>
        </w:numPr>
        <w:spacing w:after="0" w:line="240" w:lineRule="auto"/>
        <w:ind w:left="1843" w:hanging="992"/>
        <w:jc w:val="both"/>
        <w:rPr>
          <w:rFonts w:ascii="Arial" w:hAnsi="Arial" w:cs="Arial"/>
          <w:color w:val="000000" w:themeColor="text1"/>
        </w:rPr>
      </w:pPr>
      <w:bookmarkStart w:id="32" w:name="_Ref510811090"/>
      <w:r>
        <w:rPr>
          <w:rFonts w:ascii="Arial" w:hAnsi="Arial" w:cs="Arial"/>
          <w:b/>
          <w:color w:val="000000" w:themeColor="text1"/>
        </w:rPr>
        <w:t>Calculation of Net IP Revenue</w:t>
      </w:r>
      <w:r w:rsidRPr="007C21DF">
        <w:rPr>
          <w:rFonts w:ascii="Arial" w:hAnsi="Arial" w:cs="Arial"/>
          <w:color w:val="000000" w:themeColor="text1"/>
        </w:rPr>
        <w:t xml:space="preserve">. </w:t>
      </w:r>
      <w:r>
        <w:rPr>
          <w:rFonts w:ascii="Arial" w:hAnsi="Arial" w:cs="Arial"/>
          <w:color w:val="000000" w:themeColor="text1"/>
        </w:rPr>
        <w:t xml:space="preserve"> </w:t>
      </w:r>
      <w:r w:rsidRPr="007C21DF">
        <w:rPr>
          <w:rFonts w:ascii="Arial" w:hAnsi="Arial" w:cs="Arial"/>
          <w:color w:val="000000" w:themeColor="text1"/>
        </w:rPr>
        <w:t xml:space="preserve">IPMO </w:t>
      </w:r>
      <w:r>
        <w:rPr>
          <w:rFonts w:ascii="Arial" w:hAnsi="Arial" w:cs="Arial"/>
          <w:color w:val="000000" w:themeColor="text1"/>
        </w:rPr>
        <w:t>shall</w:t>
      </w:r>
      <w:r w:rsidRPr="007C21DF">
        <w:rPr>
          <w:rFonts w:ascii="Arial" w:hAnsi="Arial" w:cs="Arial"/>
          <w:color w:val="000000" w:themeColor="text1"/>
        </w:rPr>
        <w:t xml:space="preserve"> </w:t>
      </w:r>
      <w:r>
        <w:rPr>
          <w:rFonts w:ascii="Arial" w:hAnsi="Arial" w:cs="Arial"/>
          <w:color w:val="000000" w:themeColor="text1"/>
        </w:rPr>
        <w:t xml:space="preserve">maintain accurate and transparent documentation of IP Expenses incurred for a particular IP and shall be entitled to </w:t>
      </w:r>
      <w:r w:rsidRPr="007C21DF">
        <w:rPr>
          <w:rFonts w:ascii="Arial" w:hAnsi="Arial" w:cs="Arial"/>
        </w:rPr>
        <w:t xml:space="preserve">cover all IP Expenses it has incurred, </w:t>
      </w:r>
      <w:r w:rsidRPr="007C21DF">
        <w:rPr>
          <w:rFonts w:ascii="Arial" w:hAnsi="Arial" w:cs="Arial"/>
          <w:color w:val="000000" w:themeColor="text1"/>
        </w:rPr>
        <w:t xml:space="preserve">as </w:t>
      </w:r>
      <w:r>
        <w:rPr>
          <w:rFonts w:ascii="Arial" w:hAnsi="Arial" w:cs="Arial"/>
          <w:color w:val="000000" w:themeColor="text1"/>
        </w:rPr>
        <w:t xml:space="preserve">set out in </w:t>
      </w:r>
      <w:r>
        <w:rPr>
          <w:rFonts w:ascii="Arial" w:hAnsi="Arial" w:cs="Arial"/>
          <w:color w:val="000000" w:themeColor="text1"/>
        </w:rPr>
        <w:fldChar w:fldCharType="begin"/>
      </w:r>
      <w:r>
        <w:rPr>
          <w:rFonts w:ascii="Arial" w:hAnsi="Arial" w:cs="Arial"/>
          <w:color w:val="000000" w:themeColor="text1"/>
        </w:rPr>
        <w:instrText xml:space="preserve"> REF _Ref510815393 \r \h </w:instrText>
      </w:r>
      <w:r>
        <w:rPr>
          <w:rFonts w:ascii="Arial" w:hAnsi="Arial" w:cs="Arial"/>
          <w:color w:val="000000" w:themeColor="text1"/>
        </w:rPr>
      </w:r>
      <w:r>
        <w:rPr>
          <w:rFonts w:ascii="Arial" w:hAnsi="Arial" w:cs="Arial"/>
          <w:color w:val="000000" w:themeColor="text1"/>
        </w:rPr>
        <w:fldChar w:fldCharType="separate"/>
      </w:r>
      <w:r w:rsidR="007D73B1">
        <w:rPr>
          <w:rFonts w:ascii="Arial" w:hAnsi="Arial" w:cs="Arial"/>
          <w:color w:val="000000" w:themeColor="text1"/>
        </w:rPr>
        <w:t>10.2.2.2</w:t>
      </w:r>
      <w:r>
        <w:rPr>
          <w:rFonts w:ascii="Arial" w:hAnsi="Arial" w:cs="Arial"/>
          <w:color w:val="000000" w:themeColor="text1"/>
        </w:rPr>
        <w:fldChar w:fldCharType="end"/>
      </w:r>
      <w:r>
        <w:rPr>
          <w:rFonts w:ascii="Arial" w:hAnsi="Arial" w:cs="Arial"/>
          <w:color w:val="000000" w:themeColor="text1"/>
        </w:rPr>
        <w:t xml:space="preserve"> above.  The “Net IP Revenue” is calculated as the Gross IP Revenue less IP Expenses.</w:t>
      </w:r>
      <w:bookmarkEnd w:id="32"/>
      <w:r>
        <w:rPr>
          <w:rFonts w:ascii="Arial" w:hAnsi="Arial" w:cs="Arial"/>
          <w:color w:val="000000" w:themeColor="text1"/>
        </w:rPr>
        <w:t xml:space="preserve"> </w:t>
      </w:r>
      <w:r w:rsidRPr="007C21DF">
        <w:rPr>
          <w:rFonts w:ascii="Arial" w:hAnsi="Arial" w:cs="Arial"/>
          <w:color w:val="000000" w:themeColor="text1"/>
        </w:rPr>
        <w:t xml:space="preserve"> </w:t>
      </w:r>
    </w:p>
    <w:p w14:paraId="114C2805" w14:textId="77777777" w:rsidR="00946B14" w:rsidRPr="007F002C" w:rsidRDefault="00946B14" w:rsidP="00946B14">
      <w:pPr>
        <w:pStyle w:val="ListParagraph"/>
        <w:spacing w:line="240" w:lineRule="auto"/>
        <w:rPr>
          <w:rFonts w:ascii="Arial" w:hAnsi="Arial" w:cs="Arial"/>
          <w:color w:val="000000" w:themeColor="text1"/>
        </w:rPr>
      </w:pPr>
    </w:p>
    <w:p w14:paraId="31A802B6" w14:textId="77777777" w:rsidR="00946B14" w:rsidRPr="007F002C" w:rsidRDefault="00946B14" w:rsidP="00946B14">
      <w:pPr>
        <w:pStyle w:val="ListParagraph"/>
        <w:numPr>
          <w:ilvl w:val="3"/>
          <w:numId w:val="50"/>
        </w:numPr>
        <w:tabs>
          <w:tab w:val="left" w:pos="1843"/>
        </w:tabs>
        <w:spacing w:after="0" w:line="240" w:lineRule="auto"/>
        <w:ind w:left="1843" w:hanging="992"/>
        <w:jc w:val="both"/>
        <w:rPr>
          <w:rFonts w:ascii="Arial" w:hAnsi="Arial" w:cs="Arial"/>
          <w:color w:val="000000" w:themeColor="text1"/>
        </w:rPr>
      </w:pPr>
      <w:r w:rsidRPr="007F002C">
        <w:rPr>
          <w:rFonts w:ascii="Arial" w:hAnsi="Arial" w:cs="Arial"/>
          <w:b/>
          <w:color w:val="000000" w:themeColor="text1"/>
        </w:rPr>
        <w:lastRenderedPageBreak/>
        <w:t xml:space="preserve">Co-owned </w:t>
      </w:r>
      <w:r>
        <w:rPr>
          <w:rFonts w:ascii="Arial" w:hAnsi="Arial" w:cs="Arial"/>
          <w:b/>
          <w:color w:val="000000" w:themeColor="text1"/>
        </w:rPr>
        <w:t>IP</w:t>
      </w:r>
      <w:r w:rsidRPr="00813998">
        <w:rPr>
          <w:rFonts w:ascii="Arial" w:hAnsi="Arial" w:cs="Arial"/>
          <w:color w:val="000000" w:themeColor="text1"/>
        </w:rPr>
        <w:t>.</w:t>
      </w:r>
      <w:r>
        <w:rPr>
          <w:rFonts w:ascii="Arial" w:hAnsi="Arial" w:cs="Arial"/>
          <w:color w:val="000000" w:themeColor="text1"/>
        </w:rPr>
        <w:t xml:space="preserve">  </w:t>
      </w:r>
      <w:r w:rsidRPr="007F002C">
        <w:rPr>
          <w:rFonts w:ascii="Arial" w:hAnsi="Arial" w:cs="Arial"/>
          <w:lang w:val="en-US"/>
        </w:rPr>
        <w:t xml:space="preserve">Where the IP is co-owned by </w:t>
      </w:r>
      <w:r>
        <w:rPr>
          <w:rFonts w:ascii="Arial" w:hAnsi="Arial" w:cs="Arial"/>
          <w:lang w:val="en-US"/>
        </w:rPr>
        <w:t>the Institution</w:t>
      </w:r>
      <w:r w:rsidRPr="007F002C">
        <w:rPr>
          <w:rFonts w:ascii="Arial" w:hAnsi="Arial" w:cs="Arial"/>
          <w:lang w:val="en-US"/>
        </w:rPr>
        <w:t xml:space="preserve"> and an outside organi</w:t>
      </w:r>
      <w:r>
        <w:rPr>
          <w:rFonts w:ascii="Arial" w:hAnsi="Arial" w:cs="Arial"/>
          <w:lang w:val="en-US"/>
        </w:rPr>
        <w:t>z</w:t>
      </w:r>
      <w:r w:rsidRPr="007F002C">
        <w:rPr>
          <w:rFonts w:ascii="Arial" w:hAnsi="Arial" w:cs="Arial"/>
          <w:lang w:val="en-US"/>
        </w:rPr>
        <w:t xml:space="preserve">ation, the </w:t>
      </w:r>
      <w:r>
        <w:rPr>
          <w:rFonts w:ascii="Arial" w:hAnsi="Arial" w:cs="Arial"/>
          <w:lang w:val="en-US"/>
        </w:rPr>
        <w:t>Gross</w:t>
      </w:r>
      <w:r w:rsidRPr="007F002C">
        <w:rPr>
          <w:rFonts w:ascii="Arial" w:hAnsi="Arial" w:cs="Arial"/>
          <w:lang w:val="en-US"/>
        </w:rPr>
        <w:t xml:space="preserve"> </w:t>
      </w:r>
      <w:r>
        <w:rPr>
          <w:rFonts w:ascii="Arial" w:hAnsi="Arial" w:cs="Arial"/>
          <w:lang w:val="en-US"/>
        </w:rPr>
        <w:t>IP R</w:t>
      </w:r>
      <w:r w:rsidRPr="007F002C">
        <w:rPr>
          <w:rFonts w:ascii="Arial" w:hAnsi="Arial" w:cs="Arial"/>
          <w:lang w:val="en-US"/>
        </w:rPr>
        <w:t xml:space="preserve">evenue </w:t>
      </w:r>
      <w:r>
        <w:rPr>
          <w:rFonts w:ascii="Arial" w:hAnsi="Arial" w:cs="Arial"/>
          <w:lang w:val="en-US"/>
        </w:rPr>
        <w:t xml:space="preserve">received by the Institution will be shared in accordance with a pre-determined formula as per a contractual arrangement.  Thereafter, the Gross IP Revenue received by the Institution and the Net IP Revenue will be determined, and revenues will be shared in accordance with section </w:t>
      </w:r>
      <w:r>
        <w:rPr>
          <w:rFonts w:ascii="Arial" w:hAnsi="Arial" w:cs="Arial"/>
          <w:lang w:val="en-US"/>
        </w:rPr>
        <w:fldChar w:fldCharType="begin"/>
      </w:r>
      <w:r>
        <w:rPr>
          <w:rFonts w:ascii="Arial" w:hAnsi="Arial" w:cs="Arial"/>
          <w:lang w:val="en-US"/>
        </w:rPr>
        <w:instrText xml:space="preserve"> REF _Ref510811170 \r \h </w:instrText>
      </w:r>
      <w:r>
        <w:rPr>
          <w:rFonts w:ascii="Arial" w:hAnsi="Arial" w:cs="Arial"/>
          <w:lang w:val="en-US"/>
        </w:rPr>
      </w:r>
      <w:r>
        <w:rPr>
          <w:rFonts w:ascii="Arial" w:hAnsi="Arial" w:cs="Arial"/>
          <w:lang w:val="en-US"/>
        </w:rPr>
        <w:fldChar w:fldCharType="separate"/>
      </w:r>
      <w:r w:rsidR="007D73B1">
        <w:rPr>
          <w:rFonts w:ascii="Arial" w:hAnsi="Arial" w:cs="Arial"/>
          <w:lang w:val="en-US"/>
        </w:rPr>
        <w:t>10.2.3.1</w:t>
      </w:r>
      <w:r>
        <w:rPr>
          <w:rFonts w:ascii="Arial" w:hAnsi="Arial" w:cs="Arial"/>
          <w:lang w:val="en-US"/>
        </w:rPr>
        <w:fldChar w:fldCharType="end"/>
      </w:r>
      <w:r>
        <w:rPr>
          <w:rFonts w:ascii="Arial" w:hAnsi="Arial" w:cs="Arial"/>
          <w:lang w:val="en-US"/>
        </w:rPr>
        <w:t xml:space="preserve"> and </w:t>
      </w:r>
      <w:r>
        <w:rPr>
          <w:rFonts w:ascii="Arial" w:hAnsi="Arial" w:cs="Arial"/>
          <w:lang w:val="en-US"/>
        </w:rPr>
        <w:fldChar w:fldCharType="begin"/>
      </w:r>
      <w:r>
        <w:rPr>
          <w:rFonts w:ascii="Arial" w:hAnsi="Arial" w:cs="Arial"/>
          <w:lang w:val="en-US"/>
        </w:rPr>
        <w:instrText xml:space="preserve"> REF _Ref510811229 \r \h </w:instrText>
      </w:r>
      <w:r>
        <w:rPr>
          <w:rFonts w:ascii="Arial" w:hAnsi="Arial" w:cs="Arial"/>
          <w:lang w:val="en-US"/>
        </w:rPr>
      </w:r>
      <w:r>
        <w:rPr>
          <w:rFonts w:ascii="Arial" w:hAnsi="Arial" w:cs="Arial"/>
          <w:lang w:val="en-US"/>
        </w:rPr>
        <w:fldChar w:fldCharType="separate"/>
      </w:r>
      <w:r w:rsidR="007D73B1">
        <w:rPr>
          <w:rFonts w:ascii="Arial" w:hAnsi="Arial" w:cs="Arial"/>
          <w:lang w:val="en-US"/>
        </w:rPr>
        <w:t>10.2.3.2</w:t>
      </w:r>
      <w:r>
        <w:rPr>
          <w:rFonts w:ascii="Arial" w:hAnsi="Arial" w:cs="Arial"/>
          <w:lang w:val="en-US"/>
        </w:rPr>
        <w:fldChar w:fldCharType="end"/>
      </w:r>
      <w:r>
        <w:rPr>
          <w:rFonts w:ascii="Arial" w:hAnsi="Arial" w:cs="Arial"/>
          <w:lang w:val="en-US"/>
        </w:rPr>
        <w:t xml:space="preserve"> below.</w:t>
      </w:r>
    </w:p>
    <w:p w14:paraId="157CD11E" w14:textId="77777777" w:rsidR="00946B14" w:rsidRPr="007C21DF" w:rsidRDefault="00946B14" w:rsidP="00946B14">
      <w:pPr>
        <w:spacing w:after="0" w:line="240" w:lineRule="auto"/>
        <w:jc w:val="both"/>
        <w:rPr>
          <w:rFonts w:ascii="Arial" w:hAnsi="Arial" w:cs="Arial"/>
          <w:color w:val="000000" w:themeColor="text1"/>
        </w:rPr>
      </w:pPr>
    </w:p>
    <w:p w14:paraId="706F2CEF" w14:textId="0959B196" w:rsidR="00946B14" w:rsidRPr="007C21DF" w:rsidRDefault="00946B14" w:rsidP="00946B14">
      <w:pPr>
        <w:pStyle w:val="ListParagraph"/>
        <w:numPr>
          <w:ilvl w:val="2"/>
          <w:numId w:val="50"/>
        </w:numPr>
        <w:tabs>
          <w:tab w:val="left" w:pos="851"/>
        </w:tabs>
        <w:spacing w:after="0" w:line="240" w:lineRule="auto"/>
        <w:ind w:left="1701" w:hanging="1701"/>
        <w:jc w:val="both"/>
        <w:rPr>
          <w:rFonts w:ascii="Arial" w:hAnsi="Arial" w:cs="Arial"/>
          <w:color w:val="000000" w:themeColor="text1"/>
          <w:lang w:val="en-US" w:eastAsia="en-US"/>
        </w:rPr>
      </w:pPr>
      <w:r w:rsidRPr="007C21DF">
        <w:rPr>
          <w:rFonts w:ascii="Arial" w:hAnsi="Arial" w:cs="Arial"/>
          <w:b/>
          <w:color w:val="000000" w:themeColor="text1"/>
        </w:rPr>
        <w:t xml:space="preserve">Sharing of </w:t>
      </w:r>
      <w:r>
        <w:rPr>
          <w:rFonts w:ascii="Arial" w:hAnsi="Arial" w:cs="Arial"/>
          <w:b/>
          <w:color w:val="000000" w:themeColor="text1"/>
        </w:rPr>
        <w:t>r</w:t>
      </w:r>
      <w:r w:rsidRPr="007C21DF">
        <w:rPr>
          <w:rFonts w:ascii="Arial" w:hAnsi="Arial" w:cs="Arial"/>
          <w:b/>
          <w:color w:val="000000" w:themeColor="text1"/>
        </w:rPr>
        <w:t xml:space="preserve">evenues </w:t>
      </w:r>
      <w:r w:rsidRPr="007C21DF">
        <w:rPr>
          <w:rFonts w:ascii="Arial" w:hAnsi="Arial" w:cs="Arial"/>
          <w:b/>
          <w:color w:val="000000" w:themeColor="text1"/>
          <w:lang w:val="en-US" w:eastAsia="en-US"/>
        </w:rPr>
        <w:t>– Creators</w:t>
      </w:r>
      <w:r>
        <w:rPr>
          <w:rFonts w:ascii="Arial" w:hAnsi="Arial" w:cs="Arial"/>
          <w:b/>
          <w:color w:val="000000" w:themeColor="text1"/>
          <w:lang w:val="en-US" w:eastAsia="en-US"/>
        </w:rPr>
        <w:t>/Enablers</w:t>
      </w:r>
    </w:p>
    <w:p w14:paraId="741BC023" w14:textId="77777777" w:rsidR="00946B14" w:rsidRDefault="00946B14" w:rsidP="00946B14">
      <w:pPr>
        <w:pStyle w:val="ListParagraph"/>
        <w:spacing w:after="0" w:line="240" w:lineRule="auto"/>
        <w:ind w:left="567"/>
        <w:jc w:val="both"/>
        <w:rPr>
          <w:rFonts w:ascii="Arial" w:hAnsi="Arial" w:cs="Arial"/>
          <w:lang w:val="en-US" w:eastAsia="en-US"/>
        </w:rPr>
      </w:pPr>
    </w:p>
    <w:p w14:paraId="67A6ED88" w14:textId="7ED121C5" w:rsidR="00946B14" w:rsidRDefault="00946B14" w:rsidP="00946B14">
      <w:pPr>
        <w:pStyle w:val="ListParagraph"/>
        <w:numPr>
          <w:ilvl w:val="3"/>
          <w:numId w:val="50"/>
        </w:numPr>
        <w:tabs>
          <w:tab w:val="left" w:pos="1843"/>
        </w:tabs>
        <w:spacing w:after="0" w:line="240" w:lineRule="auto"/>
        <w:ind w:left="1843" w:hanging="992"/>
        <w:jc w:val="both"/>
        <w:rPr>
          <w:rFonts w:ascii="Arial" w:hAnsi="Arial" w:cs="Arial"/>
          <w:lang w:val="en-US" w:eastAsia="en-US"/>
        </w:rPr>
      </w:pPr>
      <w:bookmarkStart w:id="33" w:name="_Ref510811170"/>
      <w:r w:rsidRPr="008C73BB">
        <w:rPr>
          <w:rFonts w:ascii="Arial" w:hAnsi="Arial" w:cs="Arial"/>
          <w:b/>
          <w:lang w:val="en-US" w:eastAsia="en-US"/>
        </w:rPr>
        <w:t>Standard Creator</w:t>
      </w:r>
      <w:r>
        <w:rPr>
          <w:rFonts w:ascii="Arial" w:hAnsi="Arial" w:cs="Arial"/>
          <w:b/>
          <w:lang w:val="en-US" w:eastAsia="en-US"/>
        </w:rPr>
        <w:t>’</w:t>
      </w:r>
      <w:r w:rsidRPr="008C73BB">
        <w:rPr>
          <w:rFonts w:ascii="Arial" w:hAnsi="Arial" w:cs="Arial"/>
          <w:b/>
          <w:lang w:val="en-US" w:eastAsia="en-US"/>
        </w:rPr>
        <w:t>s</w:t>
      </w:r>
      <w:r>
        <w:rPr>
          <w:rFonts w:ascii="Arial" w:hAnsi="Arial" w:cs="Arial"/>
          <w:b/>
          <w:lang w:val="en-US" w:eastAsia="en-US"/>
        </w:rPr>
        <w:t xml:space="preserve"> </w:t>
      </w:r>
      <w:r w:rsidRPr="008C73BB">
        <w:rPr>
          <w:rFonts w:ascii="Arial" w:hAnsi="Arial" w:cs="Arial"/>
          <w:b/>
          <w:lang w:val="en-US" w:eastAsia="en-US"/>
        </w:rPr>
        <w:t>share</w:t>
      </w:r>
      <w:r>
        <w:rPr>
          <w:rFonts w:ascii="Arial" w:hAnsi="Arial" w:cs="Arial"/>
          <w:lang w:val="en-US" w:eastAsia="en-US"/>
        </w:rPr>
        <w:t>.</w:t>
      </w:r>
      <w:bookmarkEnd w:id="33"/>
      <w:r>
        <w:rPr>
          <w:rFonts w:ascii="Arial" w:hAnsi="Arial" w:cs="Arial"/>
          <w:lang w:val="en-US" w:eastAsia="en-US"/>
        </w:rPr>
        <w:t xml:space="preserve"> </w:t>
      </w:r>
    </w:p>
    <w:p w14:paraId="09F36D20" w14:textId="6D3FC874" w:rsidR="00946B14" w:rsidRPr="008C73BB" w:rsidRDefault="00946B14" w:rsidP="00946B14">
      <w:pPr>
        <w:tabs>
          <w:tab w:val="left" w:pos="1843"/>
        </w:tabs>
        <w:spacing w:after="0" w:line="240" w:lineRule="auto"/>
        <w:ind w:left="1843"/>
        <w:jc w:val="both"/>
        <w:rPr>
          <w:rFonts w:ascii="Arial" w:hAnsi="Arial" w:cs="Arial"/>
          <w:lang w:val="en-US" w:eastAsia="en-US"/>
        </w:rPr>
      </w:pPr>
      <w:r w:rsidRPr="008C73BB">
        <w:rPr>
          <w:rFonts w:ascii="Arial" w:hAnsi="Arial" w:cs="Arial"/>
          <w:b/>
          <w:shd w:val="clear" w:color="auto" w:fill="FFFFFF" w:themeFill="background1"/>
        </w:rPr>
        <w:t>[Option 1]</w:t>
      </w:r>
      <w:r>
        <w:rPr>
          <w:rFonts w:ascii="Arial" w:hAnsi="Arial" w:cs="Arial"/>
          <w:shd w:val="clear" w:color="auto" w:fill="FFFFFF" w:themeFill="background1"/>
        </w:rPr>
        <w:t xml:space="preserve"> </w:t>
      </w:r>
      <w:r w:rsidRPr="008C73BB">
        <w:rPr>
          <w:rFonts w:ascii="Arial" w:hAnsi="Arial" w:cs="Arial"/>
          <w:highlight w:val="lightGray"/>
        </w:rPr>
        <w:t>[</w:t>
      </w:r>
      <w:r>
        <w:rPr>
          <w:rFonts w:ascii="Arial" w:hAnsi="Arial" w:cs="Arial"/>
          <w:color w:val="000000" w:themeColor="text1"/>
          <w:shd w:val="clear" w:color="auto" w:fill="D9D9D9" w:themeFill="background1" w:themeFillShade="D9"/>
        </w:rPr>
        <w:t>N</w:t>
      </w:r>
      <w:r w:rsidRPr="008C73BB">
        <w:rPr>
          <w:rFonts w:ascii="Arial" w:hAnsi="Arial" w:cs="Arial"/>
          <w:color w:val="000000" w:themeColor="text1"/>
          <w:shd w:val="clear" w:color="auto" w:fill="D9D9D9" w:themeFill="background1" w:themeFillShade="D9"/>
        </w:rPr>
        <w:t>umber</w:t>
      </w:r>
      <w:r w:rsidRPr="008C73BB">
        <w:rPr>
          <w:rFonts w:ascii="Arial" w:hAnsi="Arial" w:cs="Arial"/>
          <w:highlight w:val="lightGray"/>
        </w:rPr>
        <w:t>]</w:t>
      </w:r>
      <w:r w:rsidRPr="008C73BB">
        <w:rPr>
          <w:rFonts w:ascii="Arial" w:hAnsi="Arial" w:cs="Arial"/>
        </w:rPr>
        <w:t>% of the Gross IP Revenue [</w:t>
      </w:r>
      <w:r>
        <w:rPr>
          <w:rFonts w:ascii="Arial" w:hAnsi="Arial" w:cs="Arial"/>
          <w:b/>
        </w:rPr>
        <w:t>O</w:t>
      </w:r>
      <w:r w:rsidRPr="008C73BB">
        <w:rPr>
          <w:rFonts w:ascii="Arial" w:hAnsi="Arial" w:cs="Arial"/>
          <w:b/>
        </w:rPr>
        <w:t>ption</w:t>
      </w:r>
      <w:r>
        <w:rPr>
          <w:rFonts w:ascii="Arial" w:hAnsi="Arial" w:cs="Arial"/>
          <w:b/>
        </w:rPr>
        <w:t>:</w:t>
      </w:r>
      <w:r w:rsidRPr="008C73BB">
        <w:rPr>
          <w:rFonts w:ascii="Arial" w:hAnsi="Arial" w:cs="Arial"/>
        </w:rPr>
        <w:t xml:space="preserve"> the first [</w:t>
      </w:r>
      <w:r w:rsidRPr="008C73BB">
        <w:rPr>
          <w:rFonts w:ascii="Arial" w:hAnsi="Arial" w:cs="Arial"/>
          <w:highlight w:val="lightGray"/>
        </w:rPr>
        <w:t>amount</w:t>
      </w:r>
      <w:r w:rsidRPr="008C73BB">
        <w:rPr>
          <w:rFonts w:ascii="Arial" w:hAnsi="Arial" w:cs="Arial"/>
        </w:rPr>
        <w:t>] of the Gross IP R</w:t>
      </w:r>
      <w:r>
        <w:rPr>
          <w:rFonts w:ascii="Arial" w:hAnsi="Arial" w:cs="Arial"/>
        </w:rPr>
        <w:t>evenue</w:t>
      </w:r>
      <w:r w:rsidRPr="008C73BB">
        <w:rPr>
          <w:rFonts w:ascii="Arial" w:hAnsi="Arial" w:cs="Arial"/>
        </w:rPr>
        <w:t xml:space="preserve">] will be allocated to </w:t>
      </w:r>
      <w:r>
        <w:rPr>
          <w:rFonts w:ascii="Arial" w:hAnsi="Arial" w:cs="Arial"/>
        </w:rPr>
        <w:t>the Creator</w:t>
      </w:r>
      <w:r w:rsidR="003F7DED">
        <w:rPr>
          <w:rFonts w:ascii="Arial" w:hAnsi="Arial" w:cs="Arial"/>
        </w:rPr>
        <w:t>s</w:t>
      </w:r>
      <w:r w:rsidRPr="008C73BB">
        <w:rPr>
          <w:rFonts w:ascii="Arial" w:hAnsi="Arial" w:cs="Arial"/>
        </w:rPr>
        <w:t xml:space="preserve">.  </w:t>
      </w:r>
      <w:r w:rsidRPr="008C73BB">
        <w:rPr>
          <w:rFonts w:ascii="Arial" w:hAnsi="Arial" w:cs="Arial"/>
          <w:color w:val="000000" w:themeColor="text1"/>
        </w:rPr>
        <w:t xml:space="preserve">Where there is more than one Creator, the Creators </w:t>
      </w:r>
      <w:r w:rsidRPr="008C73BB">
        <w:rPr>
          <w:rFonts w:ascii="Arial" w:hAnsi="Arial" w:cs="Arial"/>
        </w:rPr>
        <w:t xml:space="preserve">are entitled to an equal or </w:t>
      </w:r>
      <w:r w:rsidRPr="008C73BB">
        <w:rPr>
          <w:rFonts w:ascii="Arial" w:hAnsi="Arial" w:cs="Arial"/>
          <w:i/>
        </w:rPr>
        <w:t xml:space="preserve">pro rata </w:t>
      </w:r>
      <w:r w:rsidRPr="008C73BB">
        <w:rPr>
          <w:rFonts w:ascii="Arial" w:hAnsi="Arial" w:cs="Arial"/>
        </w:rPr>
        <w:t>share, based on contribution, of the [</w:t>
      </w:r>
      <w:r w:rsidRPr="008C73BB">
        <w:rPr>
          <w:rFonts w:ascii="Arial" w:hAnsi="Arial" w:cs="Arial"/>
          <w:color w:val="000000" w:themeColor="text1"/>
          <w:shd w:val="clear" w:color="auto" w:fill="D9D9D9" w:themeFill="background1" w:themeFillShade="D9"/>
        </w:rPr>
        <w:t>number</w:t>
      </w:r>
      <w:r w:rsidRPr="008C73BB">
        <w:rPr>
          <w:rFonts w:ascii="Arial" w:hAnsi="Arial" w:cs="Arial"/>
          <w:highlight w:val="lightGray"/>
        </w:rPr>
        <w:t>]</w:t>
      </w:r>
      <w:r w:rsidRPr="008C73BB">
        <w:rPr>
          <w:rFonts w:ascii="Arial" w:hAnsi="Arial" w:cs="Arial"/>
        </w:rPr>
        <w:t xml:space="preserve">% of the Gross IP Revenue.  Thereafter, </w:t>
      </w:r>
      <w:r w:rsidR="003F7DED">
        <w:rPr>
          <w:rFonts w:ascii="Arial" w:hAnsi="Arial" w:cs="Arial"/>
        </w:rPr>
        <w:t xml:space="preserve">the </w:t>
      </w:r>
      <w:r w:rsidRPr="008C73BB">
        <w:rPr>
          <w:rFonts w:ascii="Arial" w:hAnsi="Arial" w:cs="Arial"/>
        </w:rPr>
        <w:t xml:space="preserve">Creator(s) shall be entitled to </w:t>
      </w:r>
      <w:r w:rsidRPr="008C73BB">
        <w:rPr>
          <w:rFonts w:ascii="Arial" w:hAnsi="Arial" w:cs="Arial"/>
          <w:highlight w:val="lightGray"/>
        </w:rPr>
        <w:t>[</w:t>
      </w:r>
      <w:r w:rsidRPr="008C73BB">
        <w:rPr>
          <w:rFonts w:ascii="Arial" w:hAnsi="Arial" w:cs="Arial"/>
          <w:color w:val="000000" w:themeColor="text1"/>
          <w:shd w:val="clear" w:color="auto" w:fill="D9D9D9" w:themeFill="background1" w:themeFillShade="D9"/>
        </w:rPr>
        <w:t>number</w:t>
      </w:r>
      <w:r w:rsidRPr="008C73BB">
        <w:rPr>
          <w:rFonts w:ascii="Arial" w:hAnsi="Arial" w:cs="Arial"/>
          <w:highlight w:val="lightGray"/>
        </w:rPr>
        <w:t>]</w:t>
      </w:r>
      <w:r w:rsidRPr="008C73BB">
        <w:rPr>
          <w:rFonts w:ascii="Arial" w:hAnsi="Arial" w:cs="Arial"/>
        </w:rPr>
        <w:t xml:space="preserve">% of the Net IP Revenue. </w:t>
      </w:r>
    </w:p>
    <w:p w14:paraId="5AAE1B9F" w14:textId="0AAE4346" w:rsidR="00946B14" w:rsidRDefault="00946B14" w:rsidP="00946B14">
      <w:pPr>
        <w:pStyle w:val="ListParagraph"/>
        <w:spacing w:after="0" w:line="240" w:lineRule="auto"/>
        <w:ind w:left="1843"/>
        <w:jc w:val="both"/>
        <w:rPr>
          <w:rFonts w:ascii="Arial" w:hAnsi="Arial" w:cs="Arial"/>
          <w:color w:val="000000" w:themeColor="text1"/>
        </w:rPr>
      </w:pPr>
      <w:r w:rsidRPr="008C73BB">
        <w:rPr>
          <w:rFonts w:ascii="Arial" w:hAnsi="Arial" w:cs="Arial"/>
          <w:b/>
          <w:shd w:val="clear" w:color="auto" w:fill="FFFFFF" w:themeFill="background1"/>
        </w:rPr>
        <w:t xml:space="preserve">[Option </w:t>
      </w:r>
      <w:r>
        <w:rPr>
          <w:rFonts w:ascii="Arial" w:hAnsi="Arial" w:cs="Arial"/>
          <w:b/>
          <w:shd w:val="clear" w:color="auto" w:fill="FFFFFF" w:themeFill="background1"/>
        </w:rPr>
        <w:t>2</w:t>
      </w:r>
      <w:r w:rsidRPr="008C73BB">
        <w:rPr>
          <w:rFonts w:ascii="Arial" w:hAnsi="Arial" w:cs="Arial"/>
          <w:b/>
          <w:shd w:val="clear" w:color="auto" w:fill="FFFFFF" w:themeFill="background1"/>
        </w:rPr>
        <w:t>]</w:t>
      </w:r>
      <w:r>
        <w:rPr>
          <w:rFonts w:ascii="Arial" w:hAnsi="Arial" w:cs="Arial"/>
          <w:shd w:val="clear" w:color="auto" w:fill="FFFFFF" w:themeFill="background1"/>
        </w:rPr>
        <w:t xml:space="preserve"> </w:t>
      </w:r>
      <w:r w:rsidRPr="007C21DF">
        <w:rPr>
          <w:rFonts w:ascii="Arial" w:hAnsi="Arial" w:cs="Arial"/>
          <w:highlight w:val="lightGray"/>
        </w:rPr>
        <w:t>[</w:t>
      </w:r>
      <w:r>
        <w:rPr>
          <w:rFonts w:ascii="Arial" w:hAnsi="Arial" w:cs="Arial"/>
          <w:color w:val="000000" w:themeColor="text1"/>
          <w:shd w:val="clear" w:color="auto" w:fill="D9D9D9" w:themeFill="background1" w:themeFillShade="D9"/>
        </w:rPr>
        <w:t>N</w:t>
      </w:r>
      <w:r w:rsidRPr="007C21DF">
        <w:rPr>
          <w:rFonts w:ascii="Arial" w:hAnsi="Arial" w:cs="Arial"/>
          <w:color w:val="000000" w:themeColor="text1"/>
          <w:shd w:val="clear" w:color="auto" w:fill="D9D9D9" w:themeFill="background1" w:themeFillShade="D9"/>
        </w:rPr>
        <w:t>umber</w:t>
      </w:r>
      <w:r w:rsidRPr="007C21DF">
        <w:rPr>
          <w:rFonts w:ascii="Arial" w:hAnsi="Arial" w:cs="Arial"/>
          <w:highlight w:val="lightGray"/>
        </w:rPr>
        <w:t>]</w:t>
      </w:r>
      <w:r w:rsidRPr="007C21DF">
        <w:rPr>
          <w:rFonts w:ascii="Arial" w:hAnsi="Arial" w:cs="Arial"/>
        </w:rPr>
        <w:t xml:space="preserve">% of the Net IP Revenue will be allocated to the </w:t>
      </w:r>
      <w:r>
        <w:rPr>
          <w:rFonts w:ascii="Arial" w:hAnsi="Arial" w:cs="Arial"/>
        </w:rPr>
        <w:t>Creator</w:t>
      </w:r>
      <w:r w:rsidRPr="007C21DF">
        <w:rPr>
          <w:rFonts w:ascii="Arial" w:hAnsi="Arial" w:cs="Arial"/>
        </w:rPr>
        <w:t xml:space="preserve">.  </w:t>
      </w:r>
      <w:r w:rsidRPr="007C21DF">
        <w:rPr>
          <w:rFonts w:ascii="Arial" w:hAnsi="Arial" w:cs="Arial"/>
          <w:color w:val="000000" w:themeColor="text1"/>
        </w:rPr>
        <w:t xml:space="preserve">Where there is more than one Creator, the Creators </w:t>
      </w:r>
      <w:r w:rsidRPr="007C21DF">
        <w:rPr>
          <w:rFonts w:ascii="Arial" w:hAnsi="Arial" w:cs="Arial"/>
        </w:rPr>
        <w:t xml:space="preserve">are entitled to an equal </w:t>
      </w:r>
      <w:r>
        <w:rPr>
          <w:rFonts w:ascii="Arial" w:hAnsi="Arial" w:cs="Arial"/>
        </w:rPr>
        <w:t xml:space="preserve">or </w:t>
      </w:r>
      <w:r w:rsidRPr="007C21DF">
        <w:rPr>
          <w:rFonts w:ascii="Arial" w:hAnsi="Arial" w:cs="Arial"/>
          <w:i/>
        </w:rPr>
        <w:t xml:space="preserve">pro rata </w:t>
      </w:r>
      <w:r w:rsidRPr="007C21DF">
        <w:rPr>
          <w:rFonts w:ascii="Arial" w:hAnsi="Arial" w:cs="Arial"/>
        </w:rPr>
        <w:t>share</w:t>
      </w:r>
      <w:r>
        <w:rPr>
          <w:rFonts w:ascii="Arial" w:hAnsi="Arial" w:cs="Arial"/>
        </w:rPr>
        <w:t>, based on contribution,</w:t>
      </w:r>
      <w:r w:rsidRPr="007C21DF">
        <w:rPr>
          <w:rFonts w:ascii="Arial" w:hAnsi="Arial" w:cs="Arial"/>
        </w:rPr>
        <w:t xml:space="preserve"> of </w:t>
      </w:r>
      <w:r w:rsidRPr="007C21DF">
        <w:rPr>
          <w:rFonts w:ascii="Arial" w:hAnsi="Arial" w:cs="Arial"/>
          <w:highlight w:val="lightGray"/>
        </w:rPr>
        <w:t>[</w:t>
      </w:r>
      <w:r w:rsidRPr="007C21DF">
        <w:rPr>
          <w:rFonts w:ascii="Arial" w:hAnsi="Arial" w:cs="Arial"/>
          <w:color w:val="000000" w:themeColor="text1"/>
          <w:shd w:val="clear" w:color="auto" w:fill="D9D9D9" w:themeFill="background1" w:themeFillShade="D9"/>
        </w:rPr>
        <w:t>number</w:t>
      </w:r>
      <w:r w:rsidRPr="007C21DF">
        <w:rPr>
          <w:rFonts w:ascii="Arial" w:hAnsi="Arial" w:cs="Arial"/>
          <w:highlight w:val="lightGray"/>
        </w:rPr>
        <w:t>]</w:t>
      </w:r>
      <w:r w:rsidRPr="007C21DF">
        <w:rPr>
          <w:rFonts w:ascii="Arial" w:hAnsi="Arial" w:cs="Arial"/>
        </w:rPr>
        <w:t xml:space="preserve">% </w:t>
      </w:r>
      <w:r>
        <w:rPr>
          <w:rFonts w:ascii="Arial" w:hAnsi="Arial" w:cs="Arial"/>
        </w:rPr>
        <w:t xml:space="preserve">of the </w:t>
      </w:r>
      <w:r w:rsidRPr="007C21DF">
        <w:rPr>
          <w:rFonts w:ascii="Arial" w:hAnsi="Arial" w:cs="Arial"/>
        </w:rPr>
        <w:t>Net IP Revenue</w:t>
      </w:r>
      <w:r w:rsidRPr="007C21DF">
        <w:rPr>
          <w:rFonts w:ascii="Arial" w:hAnsi="Arial" w:cs="Arial"/>
          <w:color w:val="000000" w:themeColor="text1"/>
        </w:rPr>
        <w:t xml:space="preserve">, except where there is a prior written agreement between all the </w:t>
      </w:r>
      <w:r>
        <w:rPr>
          <w:rFonts w:ascii="Arial" w:hAnsi="Arial" w:cs="Arial"/>
          <w:color w:val="000000" w:themeColor="text1"/>
        </w:rPr>
        <w:t>Creators to the contrary.</w:t>
      </w:r>
    </w:p>
    <w:p w14:paraId="64668909" w14:textId="77777777" w:rsidR="00946B14" w:rsidRPr="00541FC9" w:rsidRDefault="00946B14" w:rsidP="00946B14">
      <w:pPr>
        <w:spacing w:after="0" w:line="240" w:lineRule="auto"/>
        <w:jc w:val="both"/>
        <w:rPr>
          <w:rFonts w:ascii="Arial" w:hAnsi="Arial" w:cs="Arial"/>
          <w:lang w:val="en-US" w:eastAsia="en-US"/>
        </w:rPr>
      </w:pPr>
    </w:p>
    <w:p w14:paraId="4CA41C26" w14:textId="5646CEF8" w:rsidR="00946B14" w:rsidRPr="008C73BB" w:rsidRDefault="00946B14" w:rsidP="00946B14">
      <w:pPr>
        <w:pStyle w:val="ListParagraph"/>
        <w:numPr>
          <w:ilvl w:val="3"/>
          <w:numId w:val="50"/>
        </w:numPr>
        <w:spacing w:after="0" w:line="240" w:lineRule="auto"/>
        <w:ind w:left="1843" w:hanging="992"/>
        <w:jc w:val="both"/>
        <w:rPr>
          <w:rFonts w:ascii="Arial" w:hAnsi="Arial" w:cs="Arial"/>
          <w:color w:val="000000" w:themeColor="text1"/>
        </w:rPr>
      </w:pPr>
      <w:bookmarkStart w:id="34" w:name="_Ref510811229"/>
      <w:r>
        <w:rPr>
          <w:rFonts w:ascii="Arial" w:hAnsi="Arial" w:cs="Arial"/>
          <w:b/>
        </w:rPr>
        <w:t>Standard</w:t>
      </w:r>
      <w:r w:rsidRPr="007C21DF">
        <w:rPr>
          <w:rFonts w:ascii="Arial" w:hAnsi="Arial" w:cs="Arial"/>
          <w:b/>
        </w:rPr>
        <w:t xml:space="preserve"> Enabler</w:t>
      </w:r>
      <w:r>
        <w:rPr>
          <w:rFonts w:ascii="Arial" w:hAnsi="Arial" w:cs="Arial"/>
          <w:b/>
        </w:rPr>
        <w:t>’s share</w:t>
      </w:r>
      <w:r w:rsidRPr="007C21DF">
        <w:rPr>
          <w:rFonts w:ascii="Arial" w:hAnsi="Arial" w:cs="Arial"/>
        </w:rPr>
        <w:t>.</w:t>
      </w:r>
      <w:bookmarkEnd w:id="34"/>
      <w:r w:rsidRPr="007C21DF">
        <w:rPr>
          <w:rFonts w:ascii="Arial" w:hAnsi="Arial" w:cs="Arial"/>
        </w:rPr>
        <w:t xml:space="preserve"> </w:t>
      </w:r>
    </w:p>
    <w:p w14:paraId="4ED8BDA3" w14:textId="6202FDC8" w:rsidR="00946B14" w:rsidRPr="008C73BB" w:rsidRDefault="00946B14" w:rsidP="00946B14">
      <w:pPr>
        <w:spacing w:after="0" w:line="240" w:lineRule="auto"/>
        <w:ind w:left="1843"/>
        <w:jc w:val="both"/>
        <w:rPr>
          <w:rFonts w:ascii="Arial" w:hAnsi="Arial" w:cs="Arial"/>
          <w:color w:val="000000" w:themeColor="text1"/>
        </w:rPr>
      </w:pPr>
      <w:r w:rsidRPr="008C73BB">
        <w:rPr>
          <w:rFonts w:ascii="Arial" w:hAnsi="Arial" w:cs="Arial"/>
          <w:b/>
          <w:shd w:val="clear" w:color="auto" w:fill="FFFFFF" w:themeFill="background1"/>
        </w:rPr>
        <w:t>[Option 1]</w:t>
      </w:r>
      <w:r>
        <w:rPr>
          <w:rFonts w:ascii="Arial" w:hAnsi="Arial" w:cs="Arial"/>
          <w:shd w:val="clear" w:color="auto" w:fill="FFFFFF" w:themeFill="background1"/>
        </w:rPr>
        <w:t xml:space="preserve"> </w:t>
      </w:r>
      <w:r w:rsidRPr="008C73BB">
        <w:rPr>
          <w:rFonts w:ascii="Arial" w:hAnsi="Arial" w:cs="Arial"/>
          <w:color w:val="000000" w:themeColor="text1"/>
        </w:rPr>
        <w:t>Creator</w:t>
      </w:r>
      <w:r>
        <w:rPr>
          <w:rFonts w:ascii="Arial" w:hAnsi="Arial" w:cs="Arial"/>
          <w:color w:val="000000" w:themeColor="text1"/>
        </w:rPr>
        <w:t>(</w:t>
      </w:r>
      <w:r w:rsidRPr="008C73BB">
        <w:rPr>
          <w:rFonts w:ascii="Arial" w:hAnsi="Arial" w:cs="Arial"/>
          <w:color w:val="000000" w:themeColor="text1"/>
        </w:rPr>
        <w:t>s</w:t>
      </w:r>
      <w:r>
        <w:rPr>
          <w:rFonts w:ascii="Arial" w:hAnsi="Arial" w:cs="Arial"/>
          <w:color w:val="000000" w:themeColor="text1"/>
        </w:rPr>
        <w:t>)</w:t>
      </w:r>
      <w:r w:rsidRPr="008C73BB">
        <w:rPr>
          <w:rFonts w:ascii="Arial" w:hAnsi="Arial" w:cs="Arial"/>
          <w:color w:val="000000" w:themeColor="text1"/>
        </w:rPr>
        <w:t xml:space="preserve"> may at their joint sole discretion choose to provide for Enablers to receive a share of the Creator</w:t>
      </w:r>
      <w:r>
        <w:rPr>
          <w:rFonts w:ascii="Arial" w:hAnsi="Arial" w:cs="Arial"/>
          <w:color w:val="000000" w:themeColor="text1"/>
        </w:rPr>
        <w:t>(</w:t>
      </w:r>
      <w:r w:rsidRPr="008C73BB">
        <w:rPr>
          <w:rFonts w:ascii="Arial" w:hAnsi="Arial" w:cs="Arial"/>
          <w:color w:val="000000" w:themeColor="text1"/>
        </w:rPr>
        <w:t>s</w:t>
      </w:r>
      <w:r>
        <w:rPr>
          <w:rFonts w:ascii="Arial" w:hAnsi="Arial" w:cs="Arial"/>
          <w:color w:val="000000" w:themeColor="text1"/>
        </w:rPr>
        <w:t>)</w:t>
      </w:r>
      <w:r w:rsidRPr="008C73BB">
        <w:rPr>
          <w:rFonts w:ascii="Arial" w:hAnsi="Arial" w:cs="Arial"/>
          <w:color w:val="000000" w:themeColor="text1"/>
        </w:rPr>
        <w:t xml:space="preserve">’ portion of the Gross or Net IP Revenue. </w:t>
      </w:r>
      <w:r>
        <w:rPr>
          <w:rFonts w:ascii="Arial" w:hAnsi="Arial" w:cs="Arial"/>
          <w:color w:val="000000" w:themeColor="text1"/>
        </w:rPr>
        <w:t xml:space="preserve"> </w:t>
      </w:r>
      <w:r w:rsidRPr="008C73BB">
        <w:rPr>
          <w:rFonts w:ascii="Arial" w:hAnsi="Arial" w:cs="Arial"/>
          <w:color w:val="000000" w:themeColor="text1"/>
        </w:rPr>
        <w:t xml:space="preserve">This arrangement must be agreed to in writing by all </w:t>
      </w:r>
      <w:r w:rsidR="003F7DED">
        <w:rPr>
          <w:rFonts w:ascii="Arial" w:hAnsi="Arial" w:cs="Arial"/>
          <w:color w:val="000000" w:themeColor="text1"/>
        </w:rPr>
        <w:t>C</w:t>
      </w:r>
      <w:r w:rsidRPr="008C73BB">
        <w:rPr>
          <w:rFonts w:ascii="Arial" w:hAnsi="Arial" w:cs="Arial"/>
          <w:color w:val="000000" w:themeColor="text1"/>
        </w:rPr>
        <w:t>reators</w:t>
      </w:r>
      <w:r>
        <w:rPr>
          <w:rFonts w:ascii="Arial" w:hAnsi="Arial" w:cs="Arial"/>
          <w:color w:val="000000" w:themeColor="text1"/>
        </w:rPr>
        <w:t>, if more than one</w:t>
      </w:r>
      <w:r w:rsidRPr="008C73BB">
        <w:rPr>
          <w:rFonts w:ascii="Arial" w:hAnsi="Arial" w:cs="Arial"/>
          <w:color w:val="000000" w:themeColor="text1"/>
        </w:rPr>
        <w:t>.</w:t>
      </w:r>
    </w:p>
    <w:p w14:paraId="6BEFFC44" w14:textId="5A579684" w:rsidR="00946B14" w:rsidRDefault="00946B14" w:rsidP="00946B14">
      <w:pPr>
        <w:pStyle w:val="ListParagraph"/>
        <w:spacing w:after="0" w:line="240" w:lineRule="auto"/>
        <w:ind w:left="1843"/>
        <w:jc w:val="both"/>
        <w:rPr>
          <w:rFonts w:ascii="Arial" w:hAnsi="Arial" w:cs="Arial"/>
          <w:color w:val="000000" w:themeColor="text1"/>
        </w:rPr>
      </w:pPr>
      <w:r w:rsidRPr="008C73BB">
        <w:rPr>
          <w:rFonts w:ascii="Arial" w:hAnsi="Arial" w:cs="Arial"/>
          <w:b/>
          <w:shd w:val="clear" w:color="auto" w:fill="FFFFFF" w:themeFill="background1"/>
        </w:rPr>
        <w:t xml:space="preserve">[Option </w:t>
      </w:r>
      <w:r>
        <w:rPr>
          <w:rFonts w:ascii="Arial" w:hAnsi="Arial" w:cs="Arial"/>
          <w:b/>
          <w:shd w:val="clear" w:color="auto" w:fill="FFFFFF" w:themeFill="background1"/>
        </w:rPr>
        <w:t>2</w:t>
      </w:r>
      <w:proofErr w:type="gramStart"/>
      <w:r w:rsidRPr="008C73BB">
        <w:rPr>
          <w:rFonts w:ascii="Arial" w:hAnsi="Arial" w:cs="Arial"/>
          <w:b/>
          <w:shd w:val="clear" w:color="auto" w:fill="FFFFFF" w:themeFill="background1"/>
        </w:rPr>
        <w:t>]</w:t>
      </w:r>
      <w:r>
        <w:rPr>
          <w:rFonts w:ascii="Arial" w:hAnsi="Arial" w:cs="Arial"/>
          <w:shd w:val="clear" w:color="auto" w:fill="FFFFFF" w:themeFill="background1"/>
        </w:rPr>
        <w:t xml:space="preserve">  </w:t>
      </w:r>
      <w:r w:rsidR="003F7DED">
        <w:rPr>
          <w:rFonts w:ascii="Arial" w:hAnsi="Arial" w:cs="Arial"/>
          <w:shd w:val="clear" w:color="auto" w:fill="FFFFFF" w:themeFill="background1"/>
        </w:rPr>
        <w:t>The</w:t>
      </w:r>
      <w:proofErr w:type="gramEnd"/>
      <w:r w:rsidR="003F7DED">
        <w:rPr>
          <w:rFonts w:ascii="Arial" w:hAnsi="Arial" w:cs="Arial"/>
          <w:shd w:val="clear" w:color="auto" w:fill="FFFFFF" w:themeFill="background1"/>
        </w:rPr>
        <w:t xml:space="preserve"> </w:t>
      </w:r>
      <w:r>
        <w:rPr>
          <w:rFonts w:ascii="Arial" w:hAnsi="Arial" w:cs="Arial"/>
        </w:rPr>
        <w:t xml:space="preserve">Institution may elect to set aside </w:t>
      </w:r>
      <w:r w:rsidRPr="007C21DF">
        <w:rPr>
          <w:rFonts w:ascii="Arial" w:hAnsi="Arial" w:cs="Arial"/>
          <w:highlight w:val="lightGray"/>
        </w:rPr>
        <w:t>[</w:t>
      </w:r>
      <w:r w:rsidRPr="007C21DF">
        <w:rPr>
          <w:rFonts w:ascii="Arial" w:hAnsi="Arial" w:cs="Arial"/>
          <w:color w:val="000000" w:themeColor="text1"/>
          <w:shd w:val="clear" w:color="auto" w:fill="D9D9D9" w:themeFill="background1" w:themeFillShade="D9"/>
        </w:rPr>
        <w:t>number</w:t>
      </w:r>
      <w:r w:rsidRPr="007C21DF">
        <w:rPr>
          <w:rFonts w:ascii="Arial" w:hAnsi="Arial" w:cs="Arial"/>
          <w:highlight w:val="lightGray"/>
        </w:rPr>
        <w:t>]</w:t>
      </w:r>
      <w:r w:rsidRPr="007C21DF">
        <w:rPr>
          <w:rFonts w:ascii="Arial" w:hAnsi="Arial" w:cs="Arial"/>
        </w:rPr>
        <w:t xml:space="preserve">% of the </w:t>
      </w:r>
      <w:r>
        <w:rPr>
          <w:rFonts w:ascii="Arial" w:hAnsi="Arial" w:cs="Arial"/>
        </w:rPr>
        <w:t xml:space="preserve">Gross or </w:t>
      </w:r>
      <w:r w:rsidRPr="007C21DF">
        <w:rPr>
          <w:rFonts w:ascii="Arial" w:hAnsi="Arial" w:cs="Arial"/>
        </w:rPr>
        <w:t xml:space="preserve">Net IP Revenue </w:t>
      </w:r>
      <w:r>
        <w:rPr>
          <w:rFonts w:ascii="Arial" w:hAnsi="Arial" w:cs="Arial"/>
        </w:rPr>
        <w:t>for</w:t>
      </w:r>
      <w:r w:rsidRPr="007C21DF">
        <w:rPr>
          <w:rFonts w:ascii="Arial" w:hAnsi="Arial" w:cs="Arial"/>
        </w:rPr>
        <w:t xml:space="preserve"> </w:t>
      </w:r>
      <w:r>
        <w:rPr>
          <w:rFonts w:ascii="Arial" w:hAnsi="Arial" w:cs="Arial"/>
        </w:rPr>
        <w:t>an Enabler</w:t>
      </w:r>
      <w:r w:rsidRPr="007C21DF">
        <w:rPr>
          <w:rFonts w:ascii="Arial" w:hAnsi="Arial" w:cs="Arial"/>
        </w:rPr>
        <w:t xml:space="preserve">.  </w:t>
      </w:r>
      <w:r w:rsidRPr="007C21DF">
        <w:rPr>
          <w:rFonts w:ascii="Arial" w:hAnsi="Arial" w:cs="Arial"/>
          <w:color w:val="000000" w:themeColor="text1"/>
        </w:rPr>
        <w:t xml:space="preserve">Where there is more than one </w:t>
      </w:r>
      <w:r>
        <w:rPr>
          <w:rFonts w:ascii="Arial" w:hAnsi="Arial" w:cs="Arial"/>
          <w:color w:val="000000" w:themeColor="text1"/>
        </w:rPr>
        <w:t>Enabler</w:t>
      </w:r>
      <w:r w:rsidRPr="007C21DF">
        <w:rPr>
          <w:rFonts w:ascii="Arial" w:hAnsi="Arial" w:cs="Arial"/>
          <w:color w:val="000000" w:themeColor="text1"/>
        </w:rPr>
        <w:t xml:space="preserve">, the </w:t>
      </w:r>
      <w:r>
        <w:rPr>
          <w:rFonts w:ascii="Arial" w:hAnsi="Arial" w:cs="Arial"/>
          <w:color w:val="000000" w:themeColor="text1"/>
        </w:rPr>
        <w:t>Enablers</w:t>
      </w:r>
      <w:r w:rsidRPr="007C21DF">
        <w:rPr>
          <w:rFonts w:ascii="Arial" w:hAnsi="Arial" w:cs="Arial"/>
          <w:color w:val="000000" w:themeColor="text1"/>
        </w:rPr>
        <w:t xml:space="preserve"> </w:t>
      </w:r>
      <w:r w:rsidRPr="007C21DF">
        <w:rPr>
          <w:rFonts w:ascii="Arial" w:hAnsi="Arial" w:cs="Arial"/>
        </w:rPr>
        <w:t xml:space="preserve">are entitled to an equal </w:t>
      </w:r>
      <w:r>
        <w:rPr>
          <w:rFonts w:ascii="Arial" w:hAnsi="Arial" w:cs="Arial"/>
        </w:rPr>
        <w:t xml:space="preserve">or </w:t>
      </w:r>
      <w:r w:rsidRPr="007C21DF">
        <w:rPr>
          <w:rFonts w:ascii="Arial" w:hAnsi="Arial" w:cs="Arial"/>
          <w:i/>
        </w:rPr>
        <w:t xml:space="preserve">pro rata </w:t>
      </w:r>
      <w:r w:rsidRPr="007C21DF">
        <w:rPr>
          <w:rFonts w:ascii="Arial" w:hAnsi="Arial" w:cs="Arial"/>
        </w:rPr>
        <w:t>share</w:t>
      </w:r>
      <w:r>
        <w:rPr>
          <w:rFonts w:ascii="Arial" w:hAnsi="Arial" w:cs="Arial"/>
        </w:rPr>
        <w:t>, based on practical contribution,</w:t>
      </w:r>
      <w:r w:rsidRPr="007C21DF">
        <w:rPr>
          <w:rFonts w:ascii="Arial" w:hAnsi="Arial" w:cs="Arial"/>
        </w:rPr>
        <w:t xml:space="preserve"> of </w:t>
      </w:r>
      <w:r w:rsidRPr="007C21DF">
        <w:rPr>
          <w:rFonts w:ascii="Arial" w:hAnsi="Arial" w:cs="Arial"/>
          <w:highlight w:val="lightGray"/>
        </w:rPr>
        <w:t>[</w:t>
      </w:r>
      <w:r w:rsidRPr="007C21DF">
        <w:rPr>
          <w:rFonts w:ascii="Arial" w:hAnsi="Arial" w:cs="Arial"/>
          <w:color w:val="000000" w:themeColor="text1"/>
          <w:shd w:val="clear" w:color="auto" w:fill="D9D9D9" w:themeFill="background1" w:themeFillShade="D9"/>
        </w:rPr>
        <w:t>number</w:t>
      </w:r>
      <w:r w:rsidRPr="007C21DF">
        <w:rPr>
          <w:rFonts w:ascii="Arial" w:hAnsi="Arial" w:cs="Arial"/>
          <w:highlight w:val="lightGray"/>
        </w:rPr>
        <w:t>]</w:t>
      </w:r>
      <w:r w:rsidRPr="007C21DF">
        <w:rPr>
          <w:rFonts w:ascii="Arial" w:hAnsi="Arial" w:cs="Arial"/>
        </w:rPr>
        <w:t xml:space="preserve">% </w:t>
      </w:r>
      <w:r>
        <w:rPr>
          <w:rFonts w:ascii="Arial" w:hAnsi="Arial" w:cs="Arial"/>
        </w:rPr>
        <w:t xml:space="preserve">of the Gross or </w:t>
      </w:r>
      <w:r w:rsidRPr="007C21DF">
        <w:rPr>
          <w:rFonts w:ascii="Arial" w:hAnsi="Arial" w:cs="Arial"/>
        </w:rPr>
        <w:t>Net IP Revenue</w:t>
      </w:r>
      <w:r w:rsidRPr="007C21DF">
        <w:rPr>
          <w:rFonts w:ascii="Arial" w:hAnsi="Arial" w:cs="Arial"/>
          <w:color w:val="000000" w:themeColor="text1"/>
        </w:rPr>
        <w:t xml:space="preserve">, except where there is a prior written agreement between all the </w:t>
      </w:r>
      <w:r>
        <w:rPr>
          <w:rFonts w:ascii="Arial" w:hAnsi="Arial" w:cs="Arial"/>
          <w:color w:val="000000" w:themeColor="text1"/>
        </w:rPr>
        <w:t>Enablers</w:t>
      </w:r>
      <w:r w:rsidRPr="007C21DF">
        <w:rPr>
          <w:rFonts w:ascii="Arial" w:hAnsi="Arial" w:cs="Arial"/>
          <w:color w:val="000000" w:themeColor="text1"/>
        </w:rPr>
        <w:t xml:space="preserve"> to the contrary</w:t>
      </w:r>
      <w:r>
        <w:rPr>
          <w:rFonts w:ascii="Arial" w:hAnsi="Arial" w:cs="Arial"/>
          <w:color w:val="000000" w:themeColor="text1"/>
        </w:rPr>
        <w:t>.</w:t>
      </w:r>
    </w:p>
    <w:p w14:paraId="70ADA5AD" w14:textId="77777777" w:rsidR="00946B14" w:rsidRPr="0074005C" w:rsidRDefault="00946B14" w:rsidP="00946B14">
      <w:pPr>
        <w:spacing w:after="0" w:line="240" w:lineRule="auto"/>
        <w:jc w:val="both"/>
        <w:rPr>
          <w:rFonts w:ascii="Arial" w:hAnsi="Arial" w:cs="Arial"/>
          <w:color w:val="000000" w:themeColor="text1"/>
        </w:rPr>
      </w:pPr>
    </w:p>
    <w:p w14:paraId="50B9CA1E" w14:textId="5D354D27" w:rsidR="00946B14" w:rsidRPr="001B2D4A" w:rsidRDefault="00946B14" w:rsidP="00946B14">
      <w:pPr>
        <w:pStyle w:val="ListParagraph"/>
        <w:numPr>
          <w:ilvl w:val="3"/>
          <w:numId w:val="50"/>
        </w:numPr>
        <w:spacing w:after="0" w:line="240" w:lineRule="auto"/>
        <w:ind w:left="1843" w:hanging="992"/>
        <w:jc w:val="both"/>
        <w:rPr>
          <w:rFonts w:ascii="Arial" w:hAnsi="Arial" w:cs="Arial"/>
          <w:color w:val="000000" w:themeColor="text1"/>
        </w:rPr>
      </w:pPr>
      <w:r w:rsidRPr="007C21DF">
        <w:rPr>
          <w:rFonts w:ascii="Arial" w:hAnsi="Arial" w:cs="Arial"/>
          <w:b/>
        </w:rPr>
        <w:t>Disputes</w:t>
      </w:r>
      <w:r w:rsidRPr="007C21DF">
        <w:rPr>
          <w:rFonts w:ascii="Arial" w:hAnsi="Arial" w:cs="Arial"/>
        </w:rPr>
        <w:t>. In the event of a dispute or uncertainty regarding the Creators’</w:t>
      </w:r>
      <w:r>
        <w:rPr>
          <w:rFonts w:ascii="Arial" w:hAnsi="Arial" w:cs="Arial"/>
        </w:rPr>
        <w:t xml:space="preserve">/Enablers’ </w:t>
      </w:r>
      <w:r w:rsidRPr="007C21DF">
        <w:rPr>
          <w:rFonts w:ascii="Arial" w:hAnsi="Arial" w:cs="Arial"/>
        </w:rPr>
        <w:t xml:space="preserve">share of the </w:t>
      </w:r>
      <w:r>
        <w:rPr>
          <w:rFonts w:ascii="Arial" w:hAnsi="Arial" w:cs="Arial"/>
        </w:rPr>
        <w:t xml:space="preserve">Gross or </w:t>
      </w:r>
      <w:r w:rsidRPr="007C21DF">
        <w:rPr>
          <w:rFonts w:ascii="Arial" w:hAnsi="Arial" w:cs="Arial"/>
        </w:rPr>
        <w:t xml:space="preserve">Net IP Revenue from a specific IP, the issue shall be brought for resolution to the </w:t>
      </w:r>
      <w:r w:rsidR="00F72FDB">
        <w:rPr>
          <w:rFonts w:ascii="Arial" w:hAnsi="Arial" w:cs="Arial"/>
        </w:rPr>
        <w:t>IP Committee</w:t>
      </w:r>
      <w:r>
        <w:rPr>
          <w:rFonts w:ascii="Arial" w:hAnsi="Arial" w:cs="Arial"/>
        </w:rPr>
        <w:t xml:space="preserve">.  </w:t>
      </w:r>
    </w:p>
    <w:p w14:paraId="028BCCE0" w14:textId="77777777" w:rsidR="00946B14" w:rsidRPr="00313C4D" w:rsidRDefault="00946B14" w:rsidP="00946B14">
      <w:pPr>
        <w:pStyle w:val="ListParagraph"/>
        <w:spacing w:after="0" w:line="240" w:lineRule="auto"/>
        <w:ind w:left="1843"/>
        <w:jc w:val="both"/>
        <w:rPr>
          <w:rFonts w:ascii="Arial" w:hAnsi="Arial" w:cs="Arial"/>
          <w:color w:val="000000" w:themeColor="text1"/>
        </w:rPr>
      </w:pPr>
    </w:p>
    <w:p w14:paraId="483F5709" w14:textId="7207029A" w:rsidR="00946B14" w:rsidRPr="001B2D4A" w:rsidRDefault="00946B14" w:rsidP="00946B14">
      <w:pPr>
        <w:pStyle w:val="ListParagraph"/>
        <w:numPr>
          <w:ilvl w:val="3"/>
          <w:numId w:val="50"/>
        </w:numPr>
        <w:shd w:val="clear" w:color="auto" w:fill="FFFFFF" w:themeFill="background1"/>
        <w:spacing w:after="0" w:line="240" w:lineRule="auto"/>
        <w:ind w:left="1843" w:hanging="992"/>
        <w:jc w:val="both"/>
        <w:rPr>
          <w:rFonts w:ascii="Arial" w:hAnsi="Arial" w:cs="Arial"/>
        </w:rPr>
      </w:pPr>
      <w:bookmarkStart w:id="35" w:name="_Ref510813254"/>
      <w:r w:rsidRPr="007C21DF">
        <w:rPr>
          <w:rFonts w:ascii="Arial" w:hAnsi="Arial" w:cs="Arial"/>
          <w:b/>
        </w:rPr>
        <w:t>Payment</w:t>
      </w:r>
      <w:r w:rsidRPr="009C05FC">
        <w:rPr>
          <w:rFonts w:ascii="Arial" w:hAnsi="Arial" w:cs="Arial"/>
        </w:rPr>
        <w:t>.</w:t>
      </w:r>
      <w:r w:rsidRPr="007C21DF">
        <w:rPr>
          <w:rFonts w:ascii="Arial" w:hAnsi="Arial" w:cs="Arial"/>
        </w:rPr>
        <w:t xml:space="preserve"> </w:t>
      </w:r>
      <w:r w:rsidRPr="007C21DF">
        <w:rPr>
          <w:rFonts w:ascii="Arial" w:hAnsi="Arial" w:cs="Arial"/>
          <w:color w:val="000000" w:themeColor="text1"/>
        </w:rPr>
        <w:t>Payment to the Creators</w:t>
      </w:r>
      <w:r>
        <w:rPr>
          <w:rFonts w:ascii="Arial" w:hAnsi="Arial" w:cs="Arial"/>
          <w:color w:val="000000" w:themeColor="text1"/>
        </w:rPr>
        <w:t>/Enablers</w:t>
      </w:r>
      <w:r w:rsidRPr="007C21DF">
        <w:rPr>
          <w:rFonts w:ascii="Arial" w:hAnsi="Arial" w:cs="Arial"/>
          <w:color w:val="000000" w:themeColor="text1"/>
        </w:rPr>
        <w:t xml:space="preserve"> will be made by the Institution on a periodic basis as agreed in writing, but no later than [</w:t>
      </w:r>
      <w:r w:rsidRPr="00A466E7">
        <w:rPr>
          <w:rFonts w:ascii="Arial" w:hAnsi="Arial" w:cs="Arial"/>
          <w:color w:val="000000" w:themeColor="text1"/>
          <w:shd w:val="clear" w:color="auto" w:fill="D9D9D9" w:themeFill="background1" w:themeFillShade="D9"/>
        </w:rPr>
        <w:t xml:space="preserve">typically </w:t>
      </w:r>
      <w:r w:rsidRPr="007C21DF">
        <w:rPr>
          <w:rFonts w:ascii="Arial" w:hAnsi="Arial" w:cs="Arial"/>
          <w:color w:val="000000" w:themeColor="text1"/>
          <w:shd w:val="clear" w:color="auto" w:fill="D9D9D9" w:themeFill="background1" w:themeFillShade="D9"/>
        </w:rPr>
        <w:t>twelve</w:t>
      </w:r>
      <w:r w:rsidRPr="007C21DF">
        <w:rPr>
          <w:rFonts w:ascii="Arial" w:hAnsi="Arial" w:cs="Arial"/>
          <w:color w:val="000000" w:themeColor="text1"/>
        </w:rPr>
        <w:t>] months after receipt of the Gross IP Revenue by the Institution.</w:t>
      </w:r>
      <w:bookmarkEnd w:id="35"/>
      <w:r w:rsidRPr="007C21DF">
        <w:rPr>
          <w:rFonts w:ascii="Arial" w:hAnsi="Arial" w:cs="Arial"/>
          <w:color w:val="000000" w:themeColor="text1"/>
        </w:rPr>
        <w:t xml:space="preserve">  </w:t>
      </w:r>
    </w:p>
    <w:p w14:paraId="40FACDD0" w14:textId="77777777" w:rsidR="00946B14" w:rsidRPr="007C21DF" w:rsidRDefault="00946B14" w:rsidP="00946B14">
      <w:pPr>
        <w:pStyle w:val="ListParagraph"/>
        <w:spacing w:after="0" w:line="240" w:lineRule="auto"/>
        <w:ind w:left="1843"/>
        <w:jc w:val="both"/>
        <w:rPr>
          <w:rFonts w:ascii="Arial" w:hAnsi="Arial" w:cs="Arial"/>
        </w:rPr>
      </w:pPr>
    </w:p>
    <w:p w14:paraId="70B6715D" w14:textId="23CB5726" w:rsidR="00946B14" w:rsidRDefault="00946B14" w:rsidP="00946B14">
      <w:pPr>
        <w:pStyle w:val="ListParagraph"/>
        <w:numPr>
          <w:ilvl w:val="3"/>
          <w:numId w:val="50"/>
        </w:numPr>
        <w:spacing w:after="0" w:line="240" w:lineRule="auto"/>
        <w:ind w:left="1843" w:hanging="992"/>
        <w:jc w:val="both"/>
        <w:rPr>
          <w:rFonts w:ascii="Arial" w:hAnsi="Arial" w:cs="Arial"/>
        </w:rPr>
      </w:pPr>
      <w:r w:rsidRPr="007C21DF">
        <w:rPr>
          <w:rFonts w:ascii="Arial" w:hAnsi="Arial" w:cs="Arial"/>
          <w:b/>
        </w:rPr>
        <w:t>Taxes</w:t>
      </w:r>
      <w:r w:rsidRPr="007C21DF">
        <w:rPr>
          <w:rFonts w:ascii="Arial" w:hAnsi="Arial" w:cs="Arial"/>
        </w:rPr>
        <w:t xml:space="preserve">. </w:t>
      </w:r>
      <w:r>
        <w:rPr>
          <w:rFonts w:ascii="Arial" w:hAnsi="Arial" w:cs="Arial"/>
        </w:rPr>
        <w:t xml:space="preserve">Payments made as per </w:t>
      </w:r>
      <w:r>
        <w:rPr>
          <w:rFonts w:ascii="Arial" w:hAnsi="Arial" w:cs="Arial"/>
        </w:rPr>
        <w:fldChar w:fldCharType="begin"/>
      </w:r>
      <w:r>
        <w:rPr>
          <w:rFonts w:ascii="Arial" w:hAnsi="Arial" w:cs="Arial"/>
        </w:rPr>
        <w:instrText xml:space="preserve"> REF _Ref510813254 \r \h </w:instrText>
      </w:r>
      <w:r>
        <w:rPr>
          <w:rFonts w:ascii="Arial" w:hAnsi="Arial" w:cs="Arial"/>
        </w:rPr>
      </w:r>
      <w:r>
        <w:rPr>
          <w:rFonts w:ascii="Arial" w:hAnsi="Arial" w:cs="Arial"/>
        </w:rPr>
        <w:fldChar w:fldCharType="separate"/>
      </w:r>
      <w:r w:rsidR="007D73B1">
        <w:rPr>
          <w:rFonts w:ascii="Arial" w:hAnsi="Arial" w:cs="Arial"/>
        </w:rPr>
        <w:t>10.2.3.4</w:t>
      </w:r>
      <w:r>
        <w:rPr>
          <w:rFonts w:ascii="Arial" w:hAnsi="Arial" w:cs="Arial"/>
        </w:rPr>
        <w:fldChar w:fldCharType="end"/>
      </w:r>
      <w:r>
        <w:rPr>
          <w:rFonts w:ascii="Arial" w:hAnsi="Arial" w:cs="Arial"/>
        </w:rPr>
        <w:t xml:space="preserve"> are subject to personal tax</w:t>
      </w:r>
      <w:r>
        <w:rPr>
          <w:rStyle w:val="FootnoteReference"/>
          <w:rFonts w:ascii="Arial" w:hAnsi="Arial" w:cs="Arial"/>
        </w:rPr>
        <w:footnoteReference w:id="23"/>
      </w:r>
      <w:r w:rsidRPr="007C21DF">
        <w:rPr>
          <w:rFonts w:ascii="Arial" w:hAnsi="Arial" w:cs="Arial"/>
        </w:rPr>
        <w:t xml:space="preserve">.  </w:t>
      </w:r>
      <w:r w:rsidRPr="005F3923">
        <w:rPr>
          <w:rFonts w:ascii="Arial" w:hAnsi="Arial" w:cs="Arial"/>
        </w:rPr>
        <w:t>[</w:t>
      </w:r>
      <w:r w:rsidRPr="002353C3">
        <w:rPr>
          <w:rFonts w:ascii="Arial" w:hAnsi="Arial" w:cs="Arial"/>
          <w:b/>
        </w:rPr>
        <w:t>Option</w:t>
      </w:r>
      <w:r>
        <w:rPr>
          <w:rFonts w:ascii="Arial" w:hAnsi="Arial" w:cs="Arial"/>
          <w:b/>
        </w:rPr>
        <w:t>al]</w:t>
      </w:r>
      <w:r w:rsidRPr="005F3923">
        <w:rPr>
          <w:rFonts w:ascii="Arial" w:hAnsi="Arial" w:cs="Arial"/>
        </w:rPr>
        <w:t xml:space="preserve"> </w:t>
      </w:r>
      <w:proofErr w:type="gramStart"/>
      <w:r w:rsidRPr="005F3923">
        <w:rPr>
          <w:rFonts w:ascii="Arial" w:hAnsi="Arial" w:cs="Arial"/>
        </w:rPr>
        <w:t>The</w:t>
      </w:r>
      <w:proofErr w:type="gramEnd"/>
      <w:r w:rsidRPr="005F3923">
        <w:rPr>
          <w:rFonts w:ascii="Arial" w:hAnsi="Arial" w:cs="Arial"/>
        </w:rPr>
        <w:t xml:space="preserve"> Institution may, if </w:t>
      </w:r>
      <w:proofErr w:type="gramStart"/>
      <w:r w:rsidRPr="005F3923">
        <w:rPr>
          <w:rFonts w:ascii="Arial" w:hAnsi="Arial" w:cs="Arial"/>
        </w:rPr>
        <w:t>so</w:t>
      </w:r>
      <w:proofErr w:type="gramEnd"/>
      <w:r w:rsidRPr="005F3923">
        <w:rPr>
          <w:rFonts w:ascii="Arial" w:hAnsi="Arial" w:cs="Arial"/>
        </w:rPr>
        <w:t xml:space="preserve"> obliged by national tax laws, make </w:t>
      </w:r>
      <w:r>
        <w:rPr>
          <w:rFonts w:ascii="Arial" w:hAnsi="Arial" w:cs="Arial"/>
        </w:rPr>
        <w:t>any applicable</w:t>
      </w:r>
      <w:r w:rsidRPr="005F3923">
        <w:rPr>
          <w:rFonts w:ascii="Arial" w:hAnsi="Arial" w:cs="Arial"/>
        </w:rPr>
        <w:t xml:space="preserve"> tax deductions </w:t>
      </w:r>
      <w:r>
        <w:rPr>
          <w:rFonts w:ascii="Arial" w:hAnsi="Arial" w:cs="Arial"/>
        </w:rPr>
        <w:t>before making payments</w:t>
      </w:r>
      <w:r w:rsidRPr="005F3923">
        <w:rPr>
          <w:rFonts w:ascii="Arial" w:hAnsi="Arial" w:cs="Arial"/>
        </w:rPr>
        <w:t xml:space="preserve"> to the </w:t>
      </w:r>
      <w:r>
        <w:rPr>
          <w:rFonts w:ascii="Arial" w:hAnsi="Arial" w:cs="Arial"/>
        </w:rPr>
        <w:t>Creators</w:t>
      </w:r>
      <w:r w:rsidR="00827E12">
        <w:rPr>
          <w:rFonts w:ascii="Arial" w:hAnsi="Arial" w:cs="Arial"/>
        </w:rPr>
        <w:t>/</w:t>
      </w:r>
      <w:r>
        <w:rPr>
          <w:rFonts w:ascii="Arial" w:hAnsi="Arial" w:cs="Arial"/>
          <w:color w:val="000000" w:themeColor="text1"/>
        </w:rPr>
        <w:t xml:space="preserve"> Enablers</w:t>
      </w:r>
      <w:r>
        <w:rPr>
          <w:rFonts w:ascii="Arial" w:hAnsi="Arial" w:cs="Arial"/>
        </w:rPr>
        <w:t>.</w:t>
      </w:r>
    </w:p>
    <w:p w14:paraId="2227DD98" w14:textId="77777777" w:rsidR="00946B14" w:rsidRDefault="00946B14" w:rsidP="00946B14">
      <w:pPr>
        <w:pStyle w:val="ListParagraph"/>
        <w:spacing w:after="0" w:line="240" w:lineRule="auto"/>
        <w:ind w:left="1843"/>
        <w:jc w:val="both"/>
        <w:rPr>
          <w:rFonts w:ascii="Arial" w:hAnsi="Arial" w:cs="Arial"/>
        </w:rPr>
      </w:pPr>
    </w:p>
    <w:p w14:paraId="6E6CDDC4" w14:textId="2DC74765" w:rsidR="00946B14" w:rsidRPr="001B2D4A" w:rsidRDefault="00946B14" w:rsidP="00946B14">
      <w:pPr>
        <w:pStyle w:val="ListParagraph"/>
        <w:numPr>
          <w:ilvl w:val="3"/>
          <w:numId w:val="50"/>
        </w:numPr>
        <w:spacing w:after="0" w:line="240" w:lineRule="auto"/>
        <w:ind w:left="1843" w:hanging="992"/>
        <w:jc w:val="both"/>
        <w:rPr>
          <w:rFonts w:ascii="Arial" w:hAnsi="Arial" w:cs="Arial"/>
        </w:rPr>
      </w:pPr>
      <w:r w:rsidRPr="00AF301F">
        <w:rPr>
          <w:rFonts w:ascii="Arial" w:hAnsi="Arial" w:cs="Arial"/>
          <w:b/>
          <w:color w:val="000000" w:themeColor="text1"/>
        </w:rPr>
        <w:t>Entitlement</w:t>
      </w:r>
      <w:r w:rsidRPr="00AF301F">
        <w:rPr>
          <w:rFonts w:ascii="Arial" w:hAnsi="Arial" w:cs="Arial"/>
          <w:color w:val="000000" w:themeColor="text1"/>
        </w:rPr>
        <w:t>. Creators</w:t>
      </w:r>
      <w:r>
        <w:rPr>
          <w:rFonts w:ascii="Arial" w:hAnsi="Arial" w:cs="Arial"/>
          <w:color w:val="000000" w:themeColor="text1"/>
        </w:rPr>
        <w:t>/Enablers</w:t>
      </w:r>
      <w:r w:rsidRPr="00AF301F">
        <w:rPr>
          <w:rFonts w:ascii="Arial" w:hAnsi="Arial" w:cs="Arial"/>
          <w:color w:val="000000" w:themeColor="text1"/>
        </w:rPr>
        <w:t xml:space="preserve"> </w:t>
      </w:r>
      <w:r>
        <w:rPr>
          <w:rFonts w:ascii="Arial" w:hAnsi="Arial" w:cs="Arial"/>
          <w:color w:val="000000" w:themeColor="text1"/>
        </w:rPr>
        <w:t xml:space="preserve">and their heirs </w:t>
      </w:r>
      <w:r w:rsidRPr="00AF301F">
        <w:rPr>
          <w:rFonts w:ascii="Arial" w:hAnsi="Arial" w:cs="Arial"/>
          <w:color w:val="000000" w:themeColor="text1"/>
        </w:rPr>
        <w:t xml:space="preserve">will be entitled to IP </w:t>
      </w:r>
      <w:r>
        <w:rPr>
          <w:rFonts w:ascii="Arial" w:hAnsi="Arial" w:cs="Arial"/>
          <w:color w:val="000000" w:themeColor="text1"/>
        </w:rPr>
        <w:t>r</w:t>
      </w:r>
      <w:r w:rsidRPr="00AF301F">
        <w:rPr>
          <w:rFonts w:ascii="Arial" w:hAnsi="Arial" w:cs="Arial"/>
          <w:color w:val="000000" w:themeColor="text1"/>
        </w:rPr>
        <w:t xml:space="preserve">evenue sharing for as long as the Institution receives Gross IP Revenues from Commercialization of the Institution IP. </w:t>
      </w:r>
      <w:r>
        <w:rPr>
          <w:rFonts w:ascii="Arial" w:hAnsi="Arial" w:cs="Arial"/>
          <w:color w:val="000000" w:themeColor="text1"/>
        </w:rPr>
        <w:t>[</w:t>
      </w:r>
      <w:r w:rsidRPr="0047720B">
        <w:rPr>
          <w:rFonts w:ascii="Arial" w:hAnsi="Arial" w:cs="Arial"/>
          <w:b/>
          <w:color w:val="000000" w:themeColor="text1"/>
        </w:rPr>
        <w:t>Option</w:t>
      </w:r>
      <w:r>
        <w:rPr>
          <w:rFonts w:ascii="Arial" w:hAnsi="Arial" w:cs="Arial"/>
          <w:b/>
          <w:color w:val="000000" w:themeColor="text1"/>
        </w:rPr>
        <w:t>:</w:t>
      </w:r>
      <w:r>
        <w:rPr>
          <w:rFonts w:ascii="Arial" w:hAnsi="Arial" w:cs="Arial"/>
          <w:color w:val="000000" w:themeColor="text1"/>
        </w:rPr>
        <w:t xml:space="preserve"> </w:t>
      </w:r>
      <w:r w:rsidRPr="00AF301F">
        <w:rPr>
          <w:rFonts w:ascii="Arial" w:hAnsi="Arial" w:cs="Arial"/>
          <w:color w:val="000000" w:themeColor="text1"/>
        </w:rPr>
        <w:t>The entitlement to a</w:t>
      </w:r>
      <w:r w:rsidR="003F7DED">
        <w:rPr>
          <w:rFonts w:ascii="Arial" w:hAnsi="Arial" w:cs="Arial"/>
          <w:color w:val="000000" w:themeColor="text1"/>
        </w:rPr>
        <w:t xml:space="preserve"> </w:t>
      </w:r>
      <w:r w:rsidRPr="00AF301F">
        <w:rPr>
          <w:rFonts w:ascii="Arial" w:hAnsi="Arial" w:cs="Arial"/>
          <w:color w:val="000000" w:themeColor="text1"/>
        </w:rPr>
        <w:t>Creator’s</w:t>
      </w:r>
      <w:r>
        <w:rPr>
          <w:rFonts w:ascii="Arial" w:hAnsi="Arial" w:cs="Arial"/>
          <w:color w:val="000000" w:themeColor="text1"/>
        </w:rPr>
        <w:t>/Enabler’s</w:t>
      </w:r>
      <w:r w:rsidRPr="00AF301F">
        <w:rPr>
          <w:rFonts w:ascii="Arial" w:hAnsi="Arial" w:cs="Arial"/>
          <w:color w:val="000000" w:themeColor="text1"/>
        </w:rPr>
        <w:t xml:space="preserve"> share of Gross or Net IP Revenue shall survive </w:t>
      </w:r>
      <w:r w:rsidRPr="00AF301F">
        <w:rPr>
          <w:rFonts w:ascii="Arial" w:hAnsi="Arial"/>
        </w:rPr>
        <w:t xml:space="preserve">any </w:t>
      </w:r>
      <w:r>
        <w:rPr>
          <w:rFonts w:ascii="Arial" w:hAnsi="Arial"/>
        </w:rPr>
        <w:t>resignation/</w:t>
      </w:r>
      <w:r w:rsidRPr="00AF301F">
        <w:rPr>
          <w:rFonts w:ascii="Arial" w:hAnsi="Arial"/>
        </w:rPr>
        <w:t>termination of employment</w:t>
      </w:r>
      <w:r>
        <w:rPr>
          <w:rFonts w:ascii="Arial" w:hAnsi="Arial"/>
        </w:rPr>
        <w:t>]</w:t>
      </w:r>
      <w:r w:rsidRPr="00AF301F">
        <w:rPr>
          <w:rFonts w:ascii="Arial" w:hAnsi="Arial" w:cs="Arial"/>
          <w:color w:val="000000" w:themeColor="text1"/>
        </w:rPr>
        <w:t xml:space="preserve">. </w:t>
      </w:r>
    </w:p>
    <w:p w14:paraId="6184A854" w14:textId="77777777" w:rsidR="00946B14" w:rsidRPr="00AF301F" w:rsidRDefault="00946B14" w:rsidP="00946B14">
      <w:pPr>
        <w:pStyle w:val="ListParagraph"/>
        <w:spacing w:after="0" w:line="240" w:lineRule="auto"/>
        <w:ind w:left="1843"/>
        <w:jc w:val="both"/>
        <w:rPr>
          <w:rFonts w:ascii="Arial" w:hAnsi="Arial" w:cs="Arial"/>
        </w:rPr>
      </w:pPr>
    </w:p>
    <w:p w14:paraId="393A8FBC" w14:textId="034C333B" w:rsidR="00946B14" w:rsidRPr="001B2D4A" w:rsidRDefault="00946B14" w:rsidP="00946B14">
      <w:pPr>
        <w:pStyle w:val="ListParagraph"/>
        <w:numPr>
          <w:ilvl w:val="3"/>
          <w:numId w:val="50"/>
        </w:numPr>
        <w:spacing w:after="0" w:line="240" w:lineRule="auto"/>
        <w:ind w:left="1843" w:hanging="992"/>
        <w:jc w:val="both"/>
        <w:rPr>
          <w:rFonts w:ascii="ArialMT" w:hAnsi="ArialMT"/>
        </w:rPr>
      </w:pPr>
      <w:r w:rsidRPr="001B2D4A">
        <w:rPr>
          <w:rFonts w:ascii="Arial" w:hAnsi="Arial" w:cs="Arial"/>
          <w:b/>
          <w:color w:val="000000" w:themeColor="text1"/>
        </w:rPr>
        <w:lastRenderedPageBreak/>
        <w:t>Banking details</w:t>
      </w:r>
      <w:r w:rsidRPr="001B2D4A">
        <w:rPr>
          <w:rFonts w:ascii="Arial" w:hAnsi="Arial" w:cs="Arial"/>
          <w:color w:val="000000" w:themeColor="text1"/>
        </w:rPr>
        <w:t xml:space="preserve">.  The onus is upon each Creator/Enabler to ensure that the Institution has their current banking details for the purpose of revenue sharing.  The Institution </w:t>
      </w:r>
      <w:r>
        <w:rPr>
          <w:rFonts w:ascii="Arial" w:hAnsi="Arial" w:cs="Arial"/>
        </w:rPr>
        <w:t>will keep the relevant IP r</w:t>
      </w:r>
      <w:r w:rsidRPr="001B2D4A">
        <w:rPr>
          <w:rFonts w:ascii="Arial" w:hAnsi="Arial" w:cs="Arial"/>
        </w:rPr>
        <w:t xml:space="preserve">evenue amounts in reserve for a maximum period of 3 (three) years after which all rights of Creators/Enablers to receive such payments will be forfeited. If the Institution pays an amount into an incorrect account </w:t>
      </w:r>
      <w:proofErr w:type="gramStart"/>
      <w:r w:rsidRPr="001B2D4A">
        <w:rPr>
          <w:rFonts w:ascii="Arial" w:hAnsi="Arial" w:cs="Arial"/>
        </w:rPr>
        <w:t>as a result of</w:t>
      </w:r>
      <w:proofErr w:type="gramEnd"/>
      <w:r w:rsidRPr="001B2D4A">
        <w:rPr>
          <w:rFonts w:ascii="Arial" w:hAnsi="Arial" w:cs="Arial"/>
        </w:rPr>
        <w:t xml:space="preserve"> information supplied to it being outdated or incorrect, the Institution will not have any further obligation or liability in respect of such payment, which will be deemed to have been duly and properly made</w:t>
      </w:r>
      <w:r>
        <w:rPr>
          <w:rFonts w:ascii="Arial" w:hAnsi="Arial" w:cs="Arial"/>
        </w:rPr>
        <w:t>.</w:t>
      </w:r>
      <w:r w:rsidRPr="001B2D4A">
        <w:rPr>
          <w:rFonts w:ascii="ArialMT" w:hAnsi="ArialMT"/>
        </w:rPr>
        <w:t xml:space="preserve"> </w:t>
      </w:r>
    </w:p>
    <w:p w14:paraId="16A8E462" w14:textId="77777777" w:rsidR="00946B14" w:rsidRDefault="00946B14" w:rsidP="00946B14">
      <w:pPr>
        <w:tabs>
          <w:tab w:val="left" w:pos="1843"/>
        </w:tabs>
        <w:spacing w:after="0" w:line="240" w:lineRule="auto"/>
        <w:jc w:val="both"/>
        <w:rPr>
          <w:rFonts w:ascii="Arial" w:hAnsi="Arial" w:cs="Arial"/>
          <w:b/>
          <w:color w:val="000000" w:themeColor="text1"/>
        </w:rPr>
      </w:pPr>
    </w:p>
    <w:p w14:paraId="684E4935" w14:textId="77777777" w:rsidR="00946B14" w:rsidRPr="00FD129C" w:rsidRDefault="00946B14" w:rsidP="00946B14">
      <w:pPr>
        <w:pStyle w:val="ListParagraph"/>
        <w:numPr>
          <w:ilvl w:val="2"/>
          <w:numId w:val="50"/>
        </w:numPr>
        <w:tabs>
          <w:tab w:val="left" w:pos="851"/>
        </w:tabs>
        <w:spacing w:after="0" w:line="240" w:lineRule="auto"/>
        <w:ind w:left="851" w:hanging="851"/>
        <w:jc w:val="both"/>
        <w:rPr>
          <w:rFonts w:ascii="Arial" w:hAnsi="Arial" w:cs="Arial"/>
          <w:color w:val="000000" w:themeColor="text1"/>
          <w:lang w:val="en-US" w:eastAsia="en-US"/>
        </w:rPr>
      </w:pPr>
      <w:r w:rsidRPr="007C21DF">
        <w:rPr>
          <w:rFonts w:ascii="Arial" w:hAnsi="Arial" w:cs="Arial"/>
          <w:b/>
          <w:color w:val="000000" w:themeColor="text1"/>
        </w:rPr>
        <w:t xml:space="preserve">Sharing of </w:t>
      </w:r>
      <w:r>
        <w:rPr>
          <w:rFonts w:ascii="Arial" w:hAnsi="Arial" w:cs="Arial"/>
          <w:b/>
          <w:color w:val="000000" w:themeColor="text1"/>
        </w:rPr>
        <w:t>r</w:t>
      </w:r>
      <w:r w:rsidRPr="007C21DF">
        <w:rPr>
          <w:rFonts w:ascii="Arial" w:hAnsi="Arial" w:cs="Arial"/>
          <w:b/>
          <w:color w:val="000000" w:themeColor="text1"/>
        </w:rPr>
        <w:t xml:space="preserve">evenues </w:t>
      </w:r>
      <w:r w:rsidRPr="007C21DF">
        <w:rPr>
          <w:rFonts w:ascii="Arial" w:hAnsi="Arial" w:cs="Arial"/>
          <w:b/>
          <w:color w:val="000000" w:themeColor="text1"/>
          <w:lang w:val="en-US" w:eastAsia="en-US"/>
        </w:rPr>
        <w:t>– Institution</w:t>
      </w:r>
      <w:r w:rsidRPr="00FD129C">
        <w:rPr>
          <w:rFonts w:ascii="Arial" w:hAnsi="Arial" w:cs="Arial"/>
          <w:color w:val="000000" w:themeColor="text1"/>
          <w:lang w:val="en-US" w:eastAsia="en-US"/>
        </w:rPr>
        <w:t>.</w:t>
      </w:r>
      <w:r w:rsidRPr="00FD129C">
        <w:rPr>
          <w:rFonts w:ascii="Arial" w:hAnsi="Arial" w:cs="Arial"/>
        </w:rPr>
        <w:t xml:space="preserve"> The Institution’s share of Net IP Revenue is di</w:t>
      </w:r>
      <w:r>
        <w:rPr>
          <w:rFonts w:ascii="Arial" w:hAnsi="Arial" w:cs="Arial"/>
        </w:rPr>
        <w:t>stributed internally as follows:</w:t>
      </w:r>
    </w:p>
    <w:p w14:paraId="1E5B6CA5" w14:textId="77777777" w:rsidR="00946B14" w:rsidRPr="007C21DF" w:rsidRDefault="00946B14" w:rsidP="00946B14">
      <w:pPr>
        <w:pStyle w:val="ListParagraph"/>
        <w:tabs>
          <w:tab w:val="left" w:pos="1843"/>
        </w:tabs>
        <w:spacing w:after="0" w:line="240" w:lineRule="auto"/>
        <w:ind w:left="1843"/>
        <w:jc w:val="both"/>
        <w:rPr>
          <w:rFonts w:ascii="Arial" w:hAnsi="Arial" w:cs="Arial"/>
          <w:lang w:val="en-US" w:eastAsia="en-US"/>
        </w:rPr>
      </w:pPr>
    </w:p>
    <w:p w14:paraId="3463A91E" w14:textId="40B7F6B4" w:rsidR="00946B14" w:rsidRDefault="00946B14" w:rsidP="00CD1ABC">
      <w:pPr>
        <w:pBdr>
          <w:top w:val="single" w:sz="4" w:space="1" w:color="auto"/>
          <w:left w:val="single" w:sz="4" w:space="4" w:color="auto"/>
          <w:bottom w:val="single" w:sz="4" w:space="1" w:color="auto"/>
          <w:right w:val="single" w:sz="4" w:space="9" w:color="auto"/>
        </w:pBdr>
        <w:spacing w:after="0" w:line="240" w:lineRule="auto"/>
        <w:ind w:left="1418" w:right="210"/>
        <w:jc w:val="both"/>
        <w:rPr>
          <w:rFonts w:ascii="Arial" w:hAnsi="Arial" w:cs="Arial"/>
        </w:rPr>
      </w:pPr>
      <w:r w:rsidRPr="007C21DF">
        <w:rPr>
          <w:rFonts w:ascii="Arial" w:hAnsi="Arial" w:cs="Arial"/>
          <w:highlight w:val="lightGray"/>
        </w:rPr>
        <w:t>[</w:t>
      </w:r>
      <w:r w:rsidRPr="007C21DF">
        <w:rPr>
          <w:rFonts w:ascii="Arial" w:hAnsi="Arial" w:cs="Arial"/>
          <w:color w:val="000000" w:themeColor="text1"/>
          <w:shd w:val="clear" w:color="auto" w:fill="D9D9D9" w:themeFill="background1" w:themeFillShade="D9"/>
        </w:rPr>
        <w:t>number</w:t>
      </w:r>
      <w:r w:rsidRPr="007C21DF">
        <w:rPr>
          <w:rFonts w:ascii="Arial" w:hAnsi="Arial" w:cs="Arial"/>
          <w:highlight w:val="lightGray"/>
        </w:rPr>
        <w:t>]</w:t>
      </w:r>
      <w:r>
        <w:rPr>
          <w:rFonts w:ascii="Arial" w:hAnsi="Arial" w:cs="Arial"/>
        </w:rPr>
        <w:t xml:space="preserve">% for further </w:t>
      </w:r>
      <w:proofErr w:type="gramStart"/>
      <w:r w:rsidR="00DC7923">
        <w:rPr>
          <w:rFonts w:ascii="Arial" w:hAnsi="Arial" w:cs="Arial"/>
        </w:rPr>
        <w:t>Research</w:t>
      </w:r>
      <w:r>
        <w:rPr>
          <w:rFonts w:ascii="Arial" w:hAnsi="Arial" w:cs="Arial"/>
        </w:rPr>
        <w:t>;</w:t>
      </w:r>
      <w:proofErr w:type="gramEnd"/>
    </w:p>
    <w:p w14:paraId="6E5BC00F" w14:textId="77777777" w:rsidR="00946B14" w:rsidRDefault="00946B14" w:rsidP="00CD1ABC">
      <w:pPr>
        <w:pBdr>
          <w:top w:val="single" w:sz="4" w:space="1" w:color="auto"/>
          <w:left w:val="single" w:sz="4" w:space="4" w:color="auto"/>
          <w:bottom w:val="single" w:sz="4" w:space="1" w:color="auto"/>
          <w:right w:val="single" w:sz="4" w:space="9" w:color="auto"/>
        </w:pBdr>
        <w:tabs>
          <w:tab w:val="left" w:pos="851"/>
        </w:tabs>
        <w:spacing w:after="0" w:line="240" w:lineRule="auto"/>
        <w:ind w:left="1418" w:right="210"/>
        <w:jc w:val="both"/>
        <w:rPr>
          <w:rFonts w:ascii="Arial" w:hAnsi="Arial" w:cs="Arial"/>
        </w:rPr>
      </w:pPr>
      <w:r w:rsidRPr="007C21DF">
        <w:rPr>
          <w:rFonts w:ascii="Arial" w:hAnsi="Arial" w:cs="Arial"/>
          <w:highlight w:val="lightGray"/>
        </w:rPr>
        <w:t>[</w:t>
      </w:r>
      <w:r w:rsidRPr="007C21DF">
        <w:rPr>
          <w:rFonts w:ascii="Arial" w:hAnsi="Arial" w:cs="Arial"/>
          <w:color w:val="000000" w:themeColor="text1"/>
          <w:shd w:val="clear" w:color="auto" w:fill="D9D9D9" w:themeFill="background1" w:themeFillShade="D9"/>
        </w:rPr>
        <w:t>number</w:t>
      </w:r>
      <w:r w:rsidRPr="007C21DF">
        <w:rPr>
          <w:rFonts w:ascii="Arial" w:hAnsi="Arial" w:cs="Arial"/>
          <w:highlight w:val="lightGray"/>
        </w:rPr>
        <w:t>]</w:t>
      </w:r>
      <w:r>
        <w:rPr>
          <w:rFonts w:ascii="Arial" w:hAnsi="Arial" w:cs="Arial"/>
        </w:rPr>
        <w:t xml:space="preserve">% to </w:t>
      </w:r>
      <w:proofErr w:type="gramStart"/>
      <w:r>
        <w:rPr>
          <w:rFonts w:ascii="Arial" w:hAnsi="Arial" w:cs="Arial"/>
        </w:rPr>
        <w:t>IPMO;</w:t>
      </w:r>
      <w:proofErr w:type="gramEnd"/>
    </w:p>
    <w:p w14:paraId="50E3E952" w14:textId="77777777" w:rsidR="00946B14" w:rsidRDefault="00946B14" w:rsidP="00CD1ABC">
      <w:pPr>
        <w:pBdr>
          <w:top w:val="single" w:sz="4" w:space="1" w:color="auto"/>
          <w:left w:val="single" w:sz="4" w:space="4" w:color="auto"/>
          <w:bottom w:val="single" w:sz="4" w:space="1" w:color="auto"/>
          <w:right w:val="single" w:sz="4" w:space="9" w:color="auto"/>
        </w:pBdr>
        <w:tabs>
          <w:tab w:val="left" w:pos="851"/>
        </w:tabs>
        <w:spacing w:after="0" w:line="240" w:lineRule="auto"/>
        <w:ind w:left="1418" w:right="210"/>
        <w:jc w:val="both"/>
        <w:rPr>
          <w:rFonts w:ascii="Arial" w:hAnsi="Arial" w:cs="Arial"/>
        </w:rPr>
      </w:pPr>
      <w:r w:rsidRPr="007C21DF">
        <w:rPr>
          <w:rFonts w:ascii="Arial" w:hAnsi="Arial" w:cs="Arial"/>
          <w:highlight w:val="lightGray"/>
        </w:rPr>
        <w:t>[</w:t>
      </w:r>
      <w:r w:rsidRPr="007C21DF">
        <w:rPr>
          <w:rFonts w:ascii="Arial" w:hAnsi="Arial" w:cs="Arial"/>
          <w:color w:val="000000" w:themeColor="text1"/>
          <w:shd w:val="clear" w:color="auto" w:fill="D9D9D9" w:themeFill="background1" w:themeFillShade="D9"/>
        </w:rPr>
        <w:t>number</w:t>
      </w:r>
      <w:r w:rsidRPr="007C21DF">
        <w:rPr>
          <w:rFonts w:ascii="Arial" w:hAnsi="Arial" w:cs="Arial"/>
          <w:highlight w:val="lightGray"/>
        </w:rPr>
        <w:t>]</w:t>
      </w:r>
      <w:r>
        <w:rPr>
          <w:rFonts w:ascii="Arial" w:hAnsi="Arial" w:cs="Arial"/>
        </w:rPr>
        <w:t>% for further IP prosecution and maintenance costs; and</w:t>
      </w:r>
    </w:p>
    <w:p w14:paraId="527AE1F4" w14:textId="77777777" w:rsidR="00946B14" w:rsidRPr="0074005C" w:rsidRDefault="00946B14" w:rsidP="00CD1ABC">
      <w:pPr>
        <w:pBdr>
          <w:top w:val="single" w:sz="4" w:space="1" w:color="auto"/>
          <w:left w:val="single" w:sz="4" w:space="4" w:color="auto"/>
          <w:bottom w:val="single" w:sz="4" w:space="1" w:color="auto"/>
          <w:right w:val="single" w:sz="4" w:space="9" w:color="auto"/>
        </w:pBdr>
        <w:tabs>
          <w:tab w:val="left" w:pos="851"/>
        </w:tabs>
        <w:spacing w:after="0" w:line="240" w:lineRule="auto"/>
        <w:ind w:left="1418" w:right="210"/>
        <w:jc w:val="both"/>
        <w:rPr>
          <w:rFonts w:ascii="Arial" w:hAnsi="Arial" w:cs="Arial"/>
        </w:rPr>
      </w:pPr>
      <w:r w:rsidRPr="007C21DF">
        <w:rPr>
          <w:rFonts w:ascii="Arial" w:hAnsi="Arial" w:cs="Arial"/>
          <w:highlight w:val="lightGray"/>
        </w:rPr>
        <w:t>[</w:t>
      </w:r>
      <w:r w:rsidRPr="007C21DF">
        <w:rPr>
          <w:rFonts w:ascii="Arial" w:hAnsi="Arial" w:cs="Arial"/>
          <w:color w:val="000000" w:themeColor="text1"/>
          <w:shd w:val="clear" w:color="auto" w:fill="D9D9D9" w:themeFill="background1" w:themeFillShade="D9"/>
        </w:rPr>
        <w:t>number</w:t>
      </w:r>
      <w:r w:rsidRPr="007C21DF">
        <w:rPr>
          <w:rFonts w:ascii="Arial" w:hAnsi="Arial" w:cs="Arial"/>
          <w:highlight w:val="lightGray"/>
        </w:rPr>
        <w:t>]</w:t>
      </w:r>
      <w:r>
        <w:rPr>
          <w:rFonts w:ascii="Arial" w:hAnsi="Arial" w:cs="Arial"/>
        </w:rPr>
        <w:t>% to institutional overheads.</w:t>
      </w:r>
    </w:p>
    <w:p w14:paraId="4F3B2E73" w14:textId="77777777" w:rsidR="00946B14" w:rsidRPr="0074005C" w:rsidRDefault="00946B14" w:rsidP="00946B14">
      <w:pPr>
        <w:pStyle w:val="ListParagraph"/>
        <w:tabs>
          <w:tab w:val="left" w:pos="851"/>
          <w:tab w:val="left" w:pos="1701"/>
        </w:tabs>
        <w:spacing w:after="0" w:line="240" w:lineRule="auto"/>
        <w:ind w:left="567"/>
        <w:jc w:val="both"/>
        <w:rPr>
          <w:rFonts w:ascii="Arial" w:hAnsi="Arial" w:cs="Arial"/>
          <w:lang w:val="en-US" w:eastAsia="en-US"/>
        </w:rPr>
      </w:pPr>
    </w:p>
    <w:p w14:paraId="2C71BF54" w14:textId="5C4F7B34" w:rsidR="00946B14" w:rsidRPr="00BA1633" w:rsidRDefault="00144C4F" w:rsidP="00946B14">
      <w:pPr>
        <w:pStyle w:val="ListParagraph"/>
        <w:numPr>
          <w:ilvl w:val="1"/>
          <w:numId w:val="50"/>
        </w:numPr>
        <w:tabs>
          <w:tab w:val="left" w:pos="851"/>
          <w:tab w:val="left" w:pos="1701"/>
        </w:tabs>
        <w:spacing w:after="0" w:line="240" w:lineRule="auto"/>
        <w:ind w:left="851" w:hanging="851"/>
        <w:jc w:val="both"/>
        <w:rPr>
          <w:rFonts w:ascii="Arial" w:hAnsi="Arial" w:cs="Arial"/>
          <w:lang w:val="en-US" w:eastAsia="en-US"/>
        </w:rPr>
      </w:pPr>
      <w:r>
        <w:rPr>
          <w:rFonts w:ascii="Arial" w:hAnsi="Arial" w:cs="Arial"/>
          <w:b/>
          <w:color w:val="0070C0"/>
          <w:sz w:val="24"/>
          <w:lang w:val="en-US" w:eastAsia="en-US"/>
        </w:rPr>
        <w:t>Other</w:t>
      </w:r>
      <w:r w:rsidR="00946B14" w:rsidRPr="00BA1633">
        <w:rPr>
          <w:rFonts w:ascii="Arial" w:hAnsi="Arial" w:cs="Arial"/>
          <w:b/>
          <w:color w:val="0070C0"/>
          <w:sz w:val="24"/>
          <w:lang w:val="en-US" w:eastAsia="en-US"/>
        </w:rPr>
        <w:t xml:space="preserve"> </w:t>
      </w:r>
      <w:r>
        <w:rPr>
          <w:rFonts w:ascii="Arial" w:hAnsi="Arial" w:cs="Arial"/>
          <w:b/>
          <w:color w:val="0070C0"/>
          <w:sz w:val="24"/>
          <w:lang w:val="en-US" w:eastAsia="en-US"/>
        </w:rPr>
        <w:t>I</w:t>
      </w:r>
      <w:r w:rsidRPr="00BA1633">
        <w:rPr>
          <w:rFonts w:ascii="Arial" w:hAnsi="Arial" w:cs="Arial"/>
          <w:b/>
          <w:color w:val="0070C0"/>
          <w:sz w:val="24"/>
          <w:lang w:val="en-US" w:eastAsia="en-US"/>
        </w:rPr>
        <w:t>ncentives</w:t>
      </w:r>
      <w:r w:rsidRPr="00BA1633">
        <w:rPr>
          <w:rFonts w:ascii="Arial" w:hAnsi="Arial" w:cs="Arial"/>
          <w:lang w:val="en-US" w:eastAsia="en-US"/>
        </w:rPr>
        <w:t xml:space="preserve">  </w:t>
      </w:r>
    </w:p>
    <w:p w14:paraId="22C5D348" w14:textId="77777777" w:rsidR="00946B14" w:rsidRDefault="00946B14" w:rsidP="00946B14">
      <w:pPr>
        <w:tabs>
          <w:tab w:val="left" w:pos="851"/>
          <w:tab w:val="left" w:pos="1701"/>
        </w:tabs>
        <w:spacing w:after="0" w:line="240" w:lineRule="auto"/>
        <w:ind w:left="851" w:hanging="851"/>
        <w:jc w:val="both"/>
        <w:rPr>
          <w:rFonts w:ascii="Arial" w:hAnsi="Arial" w:cs="Arial"/>
          <w:lang w:val="en-US" w:eastAsia="en-US"/>
        </w:rPr>
      </w:pPr>
    </w:p>
    <w:p w14:paraId="05DE242E" w14:textId="09C2C071" w:rsidR="00946B14" w:rsidRPr="00827E12" w:rsidRDefault="00946B14" w:rsidP="00827E12">
      <w:pPr>
        <w:pStyle w:val="ListParagraph"/>
        <w:numPr>
          <w:ilvl w:val="2"/>
          <w:numId w:val="51"/>
        </w:numPr>
        <w:tabs>
          <w:tab w:val="left" w:pos="851"/>
        </w:tabs>
        <w:spacing w:after="0" w:line="240" w:lineRule="auto"/>
        <w:ind w:left="851" w:hanging="851"/>
        <w:jc w:val="both"/>
        <w:rPr>
          <w:rFonts w:ascii="Arial" w:hAnsi="Arial" w:cs="Arial"/>
          <w:lang w:val="en-US" w:eastAsia="en-US"/>
        </w:rPr>
      </w:pPr>
      <w:r w:rsidRPr="00BA1633">
        <w:rPr>
          <w:rFonts w:ascii="Arial" w:hAnsi="Arial" w:cs="Arial"/>
          <w:b/>
          <w:lang w:val="en-US" w:eastAsia="en-US"/>
        </w:rPr>
        <w:t>General.</w:t>
      </w:r>
      <w:r w:rsidRPr="00BA1633">
        <w:rPr>
          <w:rFonts w:ascii="Arial" w:hAnsi="Arial" w:cs="Arial"/>
          <w:lang w:val="en-US" w:eastAsia="en-US"/>
        </w:rPr>
        <w:t xml:space="preserve">  As a default position, the </w:t>
      </w:r>
      <w:r>
        <w:rPr>
          <w:rFonts w:ascii="Arial" w:hAnsi="Arial" w:cs="Arial"/>
          <w:lang w:val="en-US" w:eastAsia="en-US"/>
        </w:rPr>
        <w:t>I</w:t>
      </w:r>
      <w:r w:rsidRPr="00BA1633">
        <w:rPr>
          <w:rFonts w:ascii="Arial" w:hAnsi="Arial" w:cs="Arial"/>
          <w:lang w:val="en-US" w:eastAsia="en-US"/>
        </w:rPr>
        <w:t xml:space="preserve">nstitution will refrain from accepting non-monetary benefits for the </w:t>
      </w:r>
      <w:r>
        <w:rPr>
          <w:rFonts w:ascii="Arial" w:hAnsi="Arial" w:cs="Arial"/>
          <w:lang w:val="en-US" w:eastAsia="en-US"/>
        </w:rPr>
        <w:t>C</w:t>
      </w:r>
      <w:r w:rsidRPr="00BA1633">
        <w:rPr>
          <w:rFonts w:ascii="Arial" w:hAnsi="Arial" w:cs="Arial"/>
          <w:lang w:val="en-US" w:eastAsia="en-US"/>
        </w:rPr>
        <w:t xml:space="preserve">ommercialization of </w:t>
      </w:r>
      <w:r w:rsidR="000D766B">
        <w:rPr>
          <w:rFonts w:ascii="Arial" w:hAnsi="Arial" w:cs="Arial"/>
          <w:lang w:val="en-US" w:eastAsia="en-US"/>
        </w:rPr>
        <w:t>its</w:t>
      </w:r>
      <w:r w:rsidR="000D766B" w:rsidRPr="00BA1633">
        <w:rPr>
          <w:rFonts w:ascii="Arial" w:hAnsi="Arial" w:cs="Arial"/>
          <w:lang w:val="en-US" w:eastAsia="en-US"/>
        </w:rPr>
        <w:t xml:space="preserve"> </w:t>
      </w:r>
      <w:r w:rsidRPr="00BA1633">
        <w:rPr>
          <w:rFonts w:ascii="Arial" w:hAnsi="Arial" w:cs="Arial"/>
          <w:lang w:val="en-US" w:eastAsia="en-US"/>
        </w:rPr>
        <w:t xml:space="preserve">IP or from offering </w:t>
      </w:r>
      <w:r w:rsidR="00430ACC">
        <w:rPr>
          <w:rFonts w:ascii="Arial" w:hAnsi="Arial" w:cs="Arial"/>
          <w:lang w:val="en-US" w:eastAsia="en-US"/>
        </w:rPr>
        <w:t>incentives</w:t>
      </w:r>
      <w:r w:rsidRPr="00BA1633">
        <w:rPr>
          <w:rFonts w:ascii="Arial" w:hAnsi="Arial" w:cs="Arial"/>
          <w:lang w:val="en-US" w:eastAsia="en-US"/>
        </w:rPr>
        <w:t xml:space="preserve"> </w:t>
      </w:r>
      <w:r w:rsidR="00430ACC">
        <w:rPr>
          <w:rFonts w:ascii="Arial" w:hAnsi="Arial" w:cs="Arial"/>
          <w:lang w:val="en-US" w:eastAsia="en-US"/>
        </w:rPr>
        <w:t xml:space="preserve">other than revenue </w:t>
      </w:r>
      <w:r w:rsidR="00144C4F">
        <w:rPr>
          <w:rFonts w:ascii="Arial" w:hAnsi="Arial" w:cs="Arial"/>
          <w:lang w:val="en-US" w:eastAsia="en-US"/>
        </w:rPr>
        <w:t xml:space="preserve">sharing, </w:t>
      </w:r>
      <w:r w:rsidRPr="00BA1633">
        <w:rPr>
          <w:rFonts w:ascii="Arial" w:hAnsi="Arial" w:cs="Arial"/>
          <w:lang w:val="en-US" w:eastAsia="en-US"/>
        </w:rPr>
        <w:t xml:space="preserve">unless they are in addition to </w:t>
      </w:r>
      <w:r w:rsidR="00144C4F">
        <w:rPr>
          <w:rFonts w:ascii="Arial" w:hAnsi="Arial" w:cs="Arial"/>
          <w:lang w:val="en-US" w:eastAsia="en-US"/>
        </w:rPr>
        <w:t xml:space="preserve">the revenue sharing </w:t>
      </w:r>
      <w:r w:rsidRPr="00BA1633">
        <w:rPr>
          <w:rFonts w:ascii="Arial" w:hAnsi="Arial" w:cs="Arial"/>
          <w:lang w:val="en-US" w:eastAsia="en-US"/>
        </w:rPr>
        <w:t xml:space="preserve">as per </w:t>
      </w:r>
      <w:r w:rsidRPr="00BA1633">
        <w:rPr>
          <w:rFonts w:ascii="Arial" w:hAnsi="Arial" w:cs="Arial"/>
          <w:lang w:val="en-US" w:eastAsia="en-US"/>
        </w:rPr>
        <w:fldChar w:fldCharType="begin"/>
      </w:r>
      <w:r w:rsidRPr="00BA1633">
        <w:rPr>
          <w:rFonts w:ascii="Arial" w:hAnsi="Arial" w:cs="Arial"/>
          <w:lang w:val="en-US" w:eastAsia="en-US"/>
        </w:rPr>
        <w:instrText xml:space="preserve"> REF _Ref510811170 \r \h </w:instrText>
      </w:r>
      <w:r w:rsidRPr="00BA1633">
        <w:rPr>
          <w:rFonts w:ascii="Arial" w:hAnsi="Arial" w:cs="Arial"/>
          <w:lang w:val="en-US" w:eastAsia="en-US"/>
        </w:rPr>
      </w:r>
      <w:r w:rsidRPr="00BA1633">
        <w:rPr>
          <w:rFonts w:ascii="Arial" w:hAnsi="Arial" w:cs="Arial"/>
          <w:lang w:val="en-US" w:eastAsia="en-US"/>
        </w:rPr>
        <w:fldChar w:fldCharType="separate"/>
      </w:r>
      <w:r w:rsidR="007D73B1">
        <w:rPr>
          <w:rFonts w:ascii="Arial" w:hAnsi="Arial" w:cs="Arial"/>
          <w:lang w:val="en-US" w:eastAsia="en-US"/>
        </w:rPr>
        <w:t>10.2.3.1</w:t>
      </w:r>
      <w:r w:rsidRPr="00BA1633">
        <w:rPr>
          <w:rFonts w:ascii="Arial" w:hAnsi="Arial" w:cs="Arial"/>
          <w:lang w:val="en-US" w:eastAsia="en-US"/>
        </w:rPr>
        <w:fldChar w:fldCharType="end"/>
      </w:r>
      <w:r>
        <w:rPr>
          <w:rFonts w:ascii="Arial" w:hAnsi="Arial" w:cs="Arial"/>
          <w:lang w:val="en-US" w:eastAsia="en-US"/>
        </w:rPr>
        <w:t xml:space="preserve"> </w:t>
      </w:r>
      <w:r w:rsidRPr="00BA1633">
        <w:rPr>
          <w:rFonts w:ascii="Arial" w:hAnsi="Arial" w:cs="Arial"/>
          <w:lang w:val="en-US" w:eastAsia="en-US"/>
        </w:rPr>
        <w:t xml:space="preserve">and </w:t>
      </w:r>
      <w:r>
        <w:rPr>
          <w:rFonts w:ascii="Arial" w:hAnsi="Arial" w:cs="Arial"/>
          <w:lang w:val="en-US" w:eastAsia="en-US"/>
        </w:rPr>
        <w:fldChar w:fldCharType="begin"/>
      </w:r>
      <w:r>
        <w:rPr>
          <w:rFonts w:ascii="Arial" w:hAnsi="Arial" w:cs="Arial"/>
          <w:lang w:val="en-US" w:eastAsia="en-US"/>
        </w:rPr>
        <w:instrText xml:space="preserve"> REF _Ref510811229 \r \h </w:instrText>
      </w:r>
      <w:r>
        <w:rPr>
          <w:rFonts w:ascii="Arial" w:hAnsi="Arial" w:cs="Arial"/>
          <w:lang w:val="en-US" w:eastAsia="en-US"/>
        </w:rPr>
      </w:r>
      <w:r>
        <w:rPr>
          <w:rFonts w:ascii="Arial" w:hAnsi="Arial" w:cs="Arial"/>
          <w:lang w:val="en-US" w:eastAsia="en-US"/>
        </w:rPr>
        <w:fldChar w:fldCharType="separate"/>
      </w:r>
      <w:r w:rsidR="007D73B1">
        <w:rPr>
          <w:rFonts w:ascii="Arial" w:hAnsi="Arial" w:cs="Arial"/>
          <w:lang w:val="en-US" w:eastAsia="en-US"/>
        </w:rPr>
        <w:t>10.2.3.2</w:t>
      </w:r>
      <w:r>
        <w:rPr>
          <w:rFonts w:ascii="Arial" w:hAnsi="Arial" w:cs="Arial"/>
          <w:lang w:val="en-US" w:eastAsia="en-US"/>
        </w:rPr>
        <w:fldChar w:fldCharType="end"/>
      </w:r>
      <w:r w:rsidRPr="00BA1633">
        <w:rPr>
          <w:rFonts w:ascii="Arial" w:hAnsi="Arial" w:cs="Arial"/>
          <w:lang w:val="en-US" w:eastAsia="en-US"/>
        </w:rPr>
        <w:t>, as appropriate.</w:t>
      </w:r>
      <w:r w:rsidR="003F7DED">
        <w:rPr>
          <w:rFonts w:ascii="Arial" w:hAnsi="Arial" w:cs="Arial"/>
          <w:lang w:val="en-US" w:eastAsia="en-US"/>
        </w:rPr>
        <w:t xml:space="preserve"> </w:t>
      </w:r>
      <w:r w:rsidRPr="00827E12">
        <w:rPr>
          <w:rFonts w:ascii="Arial" w:hAnsi="Arial" w:cs="Arial"/>
          <w:lang w:val="en-US" w:eastAsia="en-US"/>
        </w:rPr>
        <w:t xml:space="preserve">The Institution will thus give consideration, on a case-by-case basis, to the provision of </w:t>
      </w:r>
      <w:r w:rsidR="00144C4F">
        <w:rPr>
          <w:rFonts w:ascii="Arial" w:hAnsi="Arial" w:cs="Arial"/>
          <w:lang w:val="en-US" w:eastAsia="en-US"/>
        </w:rPr>
        <w:t>other</w:t>
      </w:r>
      <w:r w:rsidRPr="00827E12">
        <w:rPr>
          <w:rFonts w:ascii="Arial" w:hAnsi="Arial" w:cs="Arial"/>
          <w:lang w:val="en-US" w:eastAsia="en-US"/>
        </w:rPr>
        <w:t xml:space="preserve"> incentives, where monetary </w:t>
      </w:r>
      <w:r w:rsidR="00144C4F">
        <w:rPr>
          <w:rFonts w:ascii="Arial" w:hAnsi="Arial" w:cs="Arial"/>
          <w:lang w:val="en-US" w:eastAsia="en-US"/>
        </w:rPr>
        <w:t xml:space="preserve">benefits </w:t>
      </w:r>
      <w:r w:rsidR="00430ACC">
        <w:rPr>
          <w:rFonts w:ascii="Arial" w:hAnsi="Arial" w:cs="Arial"/>
          <w:lang w:val="en-US" w:eastAsia="en-US"/>
        </w:rPr>
        <w:t xml:space="preserve">(revenues) </w:t>
      </w:r>
      <w:r w:rsidRPr="00827E12">
        <w:rPr>
          <w:rFonts w:ascii="Arial" w:hAnsi="Arial" w:cs="Arial"/>
          <w:lang w:val="en-US" w:eastAsia="en-US"/>
        </w:rPr>
        <w:t xml:space="preserve">are not available or where the Creator/Enabler elects to choose </w:t>
      </w:r>
      <w:r w:rsidR="00144C4F">
        <w:rPr>
          <w:rFonts w:ascii="Arial" w:hAnsi="Arial" w:cs="Arial"/>
          <w:lang w:val="en-US" w:eastAsia="en-US"/>
        </w:rPr>
        <w:t>other</w:t>
      </w:r>
      <w:r w:rsidRPr="00827E12">
        <w:rPr>
          <w:rFonts w:ascii="Arial" w:hAnsi="Arial" w:cs="Arial"/>
          <w:lang w:val="en-US" w:eastAsia="en-US"/>
        </w:rPr>
        <w:t xml:space="preserve"> benefits </w:t>
      </w:r>
      <w:r w:rsidRPr="00827E12">
        <w:rPr>
          <w:rFonts w:ascii="Arial" w:hAnsi="Arial" w:cs="Arial"/>
          <w:i/>
          <w:lang w:val="en-US" w:eastAsia="en-US"/>
        </w:rPr>
        <w:t>in lieu of</w:t>
      </w:r>
      <w:r w:rsidRPr="00827E12">
        <w:rPr>
          <w:rFonts w:ascii="Arial" w:hAnsi="Arial" w:cs="Arial"/>
          <w:lang w:val="en-US" w:eastAsia="en-US"/>
        </w:rPr>
        <w:t xml:space="preserve"> </w:t>
      </w:r>
      <w:r w:rsidR="00144C4F">
        <w:rPr>
          <w:rFonts w:ascii="Arial" w:hAnsi="Arial" w:cs="Arial"/>
          <w:lang w:val="en-US" w:eastAsia="en-US"/>
        </w:rPr>
        <w:t>revenue sharing</w:t>
      </w:r>
      <w:r w:rsidRPr="00827E12">
        <w:rPr>
          <w:rFonts w:ascii="Arial" w:hAnsi="Arial" w:cs="Arial"/>
          <w:lang w:val="en-US" w:eastAsia="en-US"/>
        </w:rPr>
        <w:t xml:space="preserve">, which may only be realized in due course. </w:t>
      </w:r>
      <w:r w:rsidR="00144C4F">
        <w:rPr>
          <w:rFonts w:ascii="Arial" w:hAnsi="Arial" w:cs="Arial"/>
          <w:lang w:val="en-US" w:eastAsia="en-US"/>
        </w:rPr>
        <w:t>Other</w:t>
      </w:r>
      <w:r w:rsidRPr="00827E12">
        <w:rPr>
          <w:rFonts w:ascii="Arial" w:hAnsi="Arial" w:cs="Arial"/>
          <w:lang w:val="en-US" w:eastAsia="en-US"/>
        </w:rPr>
        <w:t xml:space="preserve"> </w:t>
      </w:r>
      <w:r w:rsidR="003F3148">
        <w:rPr>
          <w:rFonts w:ascii="Arial" w:hAnsi="Arial" w:cs="Arial"/>
          <w:lang w:val="en-US" w:eastAsia="en-US"/>
        </w:rPr>
        <w:t>incentive</w:t>
      </w:r>
      <w:r w:rsidR="003F3148" w:rsidRPr="00827E12">
        <w:rPr>
          <w:rFonts w:ascii="Arial" w:hAnsi="Arial" w:cs="Arial"/>
          <w:lang w:val="en-US" w:eastAsia="en-US"/>
        </w:rPr>
        <w:t xml:space="preserve">s </w:t>
      </w:r>
      <w:r w:rsidRPr="00827E12">
        <w:rPr>
          <w:rFonts w:ascii="Arial" w:hAnsi="Arial" w:cs="Arial"/>
          <w:lang w:val="en-US" w:eastAsia="en-US"/>
        </w:rPr>
        <w:t>will include, but are not limited to, the incentives described in Article 10.3.</w:t>
      </w:r>
      <w:r w:rsidR="007B6C9A">
        <w:rPr>
          <w:rFonts w:ascii="Arial" w:hAnsi="Arial" w:cs="Arial"/>
          <w:lang w:val="en-US" w:eastAsia="en-US"/>
        </w:rPr>
        <w:t>2</w:t>
      </w:r>
      <w:r w:rsidRPr="00827E12">
        <w:rPr>
          <w:rFonts w:ascii="Arial" w:hAnsi="Arial" w:cs="Arial"/>
          <w:lang w:val="en-US" w:eastAsia="en-US"/>
        </w:rPr>
        <w:t>. – 10.3.</w:t>
      </w:r>
      <w:r w:rsidR="007B6C9A">
        <w:rPr>
          <w:rFonts w:ascii="Arial" w:hAnsi="Arial" w:cs="Arial"/>
          <w:lang w:val="en-US" w:eastAsia="en-US"/>
        </w:rPr>
        <w:t>4</w:t>
      </w:r>
      <w:r w:rsidRPr="00827E12">
        <w:rPr>
          <w:rFonts w:ascii="Arial" w:hAnsi="Arial" w:cs="Arial"/>
          <w:lang w:val="en-US" w:eastAsia="en-US"/>
        </w:rPr>
        <w:t>.</w:t>
      </w:r>
    </w:p>
    <w:p w14:paraId="361EA19F" w14:textId="77777777" w:rsidR="00946B14" w:rsidRPr="008B26F7" w:rsidRDefault="00946B14" w:rsidP="00946B14">
      <w:pPr>
        <w:tabs>
          <w:tab w:val="left" w:pos="1701"/>
        </w:tabs>
        <w:spacing w:after="0" w:line="240" w:lineRule="auto"/>
        <w:ind w:left="851" w:hanging="851"/>
        <w:jc w:val="both"/>
        <w:rPr>
          <w:rFonts w:ascii="Arial" w:hAnsi="Arial" w:cs="Arial"/>
          <w:lang w:val="en-US" w:eastAsia="en-US"/>
        </w:rPr>
      </w:pPr>
    </w:p>
    <w:p w14:paraId="2410DBFB" w14:textId="0F5D66F3" w:rsidR="00946B14" w:rsidRDefault="00946B14" w:rsidP="00946B14">
      <w:pPr>
        <w:pStyle w:val="ListParagraph"/>
        <w:numPr>
          <w:ilvl w:val="2"/>
          <w:numId w:val="51"/>
        </w:numPr>
        <w:spacing w:after="0" w:line="240" w:lineRule="auto"/>
        <w:ind w:left="851" w:hanging="851"/>
        <w:jc w:val="both"/>
        <w:rPr>
          <w:rFonts w:ascii="Arial" w:hAnsi="Arial" w:cs="Arial"/>
        </w:rPr>
      </w:pPr>
      <w:r w:rsidRPr="00BF4FA8">
        <w:rPr>
          <w:rFonts w:ascii="Arial" w:hAnsi="Arial" w:cs="Arial"/>
          <w:b/>
        </w:rPr>
        <w:t>Growth, development and acknowledgement</w:t>
      </w:r>
      <w:r w:rsidRPr="00BF4FA8">
        <w:rPr>
          <w:rFonts w:ascii="Arial" w:hAnsi="Arial" w:cs="Arial"/>
        </w:rPr>
        <w:t>.</w:t>
      </w:r>
      <w:r w:rsidRPr="00BF4FA8">
        <w:rPr>
          <w:rFonts w:ascii="Arial" w:hAnsi="Arial" w:cs="Arial"/>
          <w:b/>
        </w:rPr>
        <w:t xml:space="preserve">  </w:t>
      </w:r>
      <w:r w:rsidRPr="00BF4FA8">
        <w:rPr>
          <w:rFonts w:ascii="Arial" w:hAnsi="Arial" w:cs="Arial"/>
        </w:rPr>
        <w:t xml:space="preserve">A framework for growth and development of the Creator/Enabler in their professional and personal capacity shall be developed including </w:t>
      </w:r>
      <w:r w:rsidR="00757C4D">
        <w:rPr>
          <w:rFonts w:ascii="Arial" w:hAnsi="Arial" w:cs="Arial"/>
        </w:rPr>
        <w:t>(</w:t>
      </w:r>
      <w:proofErr w:type="spellStart"/>
      <w:r w:rsidR="00757C4D">
        <w:rPr>
          <w:rFonts w:ascii="Arial" w:hAnsi="Arial" w:cs="Arial"/>
        </w:rPr>
        <w:t>i</w:t>
      </w:r>
      <w:proofErr w:type="spellEnd"/>
      <w:r w:rsidR="00757C4D">
        <w:rPr>
          <w:rFonts w:ascii="Arial" w:hAnsi="Arial" w:cs="Arial"/>
        </w:rPr>
        <w:t xml:space="preserve">) </w:t>
      </w:r>
      <w:r w:rsidR="006D14ED">
        <w:rPr>
          <w:rFonts w:ascii="Arial" w:hAnsi="Arial" w:cs="Arial"/>
        </w:rPr>
        <w:t xml:space="preserve">recognition of </w:t>
      </w:r>
      <w:r w:rsidR="00757C4D">
        <w:rPr>
          <w:rFonts w:ascii="Arial" w:hAnsi="Arial" w:cs="Arial"/>
        </w:rPr>
        <w:t xml:space="preserve">IP </w:t>
      </w:r>
      <w:r w:rsidR="006D14ED">
        <w:rPr>
          <w:rFonts w:ascii="Arial" w:hAnsi="Arial" w:cs="Arial"/>
        </w:rPr>
        <w:t xml:space="preserve">generation </w:t>
      </w:r>
      <w:r w:rsidR="00757C4D">
        <w:rPr>
          <w:rFonts w:ascii="Arial" w:hAnsi="Arial" w:cs="Arial"/>
        </w:rPr>
        <w:t xml:space="preserve">and Commercialization </w:t>
      </w:r>
      <w:r w:rsidR="00421BD3">
        <w:rPr>
          <w:rFonts w:ascii="Arial" w:hAnsi="Arial" w:cs="Arial"/>
        </w:rPr>
        <w:t>performance</w:t>
      </w:r>
      <w:r w:rsidR="00757C4D">
        <w:rPr>
          <w:rFonts w:ascii="Arial" w:hAnsi="Arial" w:cs="Arial"/>
        </w:rPr>
        <w:t xml:space="preserve"> in appraisal procedures; and (ii) </w:t>
      </w:r>
      <w:r w:rsidR="00421BD3">
        <w:rPr>
          <w:rFonts w:ascii="Arial" w:hAnsi="Arial" w:cs="Arial"/>
        </w:rPr>
        <w:t xml:space="preserve">opportunities for </w:t>
      </w:r>
      <w:r w:rsidRPr="00BF4FA8">
        <w:rPr>
          <w:rFonts w:ascii="Arial" w:hAnsi="Arial" w:cs="Arial"/>
        </w:rPr>
        <w:t xml:space="preserve">enterprise development or capacity development through, for example, specific training opportunities, sabbaticals, and local and international exchanges in their relevant </w:t>
      </w:r>
      <w:r w:rsidR="00DC7923" w:rsidRPr="00BF4FA8">
        <w:rPr>
          <w:rFonts w:ascii="Arial" w:hAnsi="Arial" w:cs="Arial"/>
        </w:rPr>
        <w:t>Research</w:t>
      </w:r>
      <w:r w:rsidRPr="00BF4FA8">
        <w:rPr>
          <w:rFonts w:ascii="Arial" w:hAnsi="Arial" w:cs="Arial"/>
        </w:rPr>
        <w:t xml:space="preserve"> field or in the field of IP management and knowledge transfer.  </w:t>
      </w:r>
    </w:p>
    <w:p w14:paraId="71048261" w14:textId="77777777" w:rsidR="00BF4FA8" w:rsidRPr="00BF4FA8" w:rsidRDefault="00BF4FA8" w:rsidP="00BF4FA8">
      <w:pPr>
        <w:pStyle w:val="ListParagraph"/>
        <w:spacing w:after="0" w:line="240" w:lineRule="auto"/>
        <w:ind w:left="851"/>
        <w:jc w:val="both"/>
        <w:rPr>
          <w:rFonts w:ascii="Arial" w:hAnsi="Arial" w:cs="Arial"/>
        </w:rPr>
      </w:pPr>
    </w:p>
    <w:p w14:paraId="35D3EBF3" w14:textId="3792DEC4" w:rsidR="00946B14" w:rsidRDefault="00946B14" w:rsidP="00946B14">
      <w:pPr>
        <w:pStyle w:val="ListParagraph"/>
        <w:numPr>
          <w:ilvl w:val="2"/>
          <w:numId w:val="51"/>
        </w:numPr>
        <w:spacing w:after="0" w:line="240" w:lineRule="auto"/>
        <w:ind w:left="851" w:hanging="851"/>
        <w:jc w:val="both"/>
        <w:rPr>
          <w:rFonts w:ascii="Arial" w:hAnsi="Arial" w:cs="Arial"/>
        </w:rPr>
      </w:pPr>
      <w:r w:rsidRPr="00BA1633">
        <w:rPr>
          <w:rFonts w:ascii="Arial" w:hAnsi="Arial" w:cs="Arial"/>
          <w:b/>
        </w:rPr>
        <w:t>Research funds</w:t>
      </w:r>
      <w:r w:rsidRPr="00DC2922">
        <w:rPr>
          <w:rFonts w:ascii="Arial" w:hAnsi="Arial" w:cs="Arial"/>
        </w:rPr>
        <w:t>.</w:t>
      </w:r>
      <w:r w:rsidRPr="00BA1633">
        <w:rPr>
          <w:rFonts w:ascii="Arial" w:hAnsi="Arial" w:cs="Arial"/>
        </w:rPr>
        <w:t xml:space="preserve">  The Institution will actively, though its IPMO, promote, source and/or facilitate collaborative arr</w:t>
      </w:r>
      <w:r>
        <w:rPr>
          <w:rFonts w:ascii="Arial" w:hAnsi="Arial" w:cs="Arial"/>
        </w:rPr>
        <w:t>angements with industry partners</w:t>
      </w:r>
      <w:r w:rsidRPr="00BA1633">
        <w:rPr>
          <w:rFonts w:ascii="Arial" w:hAnsi="Arial" w:cs="Arial"/>
        </w:rPr>
        <w:t xml:space="preserve"> to secure funding for further </w:t>
      </w:r>
      <w:r w:rsidR="00DC7923">
        <w:rPr>
          <w:rFonts w:ascii="Arial" w:hAnsi="Arial" w:cs="Arial"/>
        </w:rPr>
        <w:t>Research</w:t>
      </w:r>
      <w:r w:rsidRPr="00BA1633">
        <w:rPr>
          <w:rFonts w:ascii="Arial" w:hAnsi="Arial" w:cs="Arial"/>
        </w:rPr>
        <w:t xml:space="preserve"> for the Creators/Enablers.</w:t>
      </w:r>
    </w:p>
    <w:p w14:paraId="1E0F92DC" w14:textId="77777777" w:rsidR="00946B14" w:rsidRPr="00BA1633" w:rsidRDefault="00946B14" w:rsidP="00946B14">
      <w:pPr>
        <w:pStyle w:val="ListParagraph"/>
        <w:spacing w:line="240" w:lineRule="auto"/>
        <w:ind w:left="851" w:hanging="851"/>
        <w:rPr>
          <w:rFonts w:ascii="Arial" w:hAnsi="Arial" w:cs="Arial"/>
        </w:rPr>
      </w:pPr>
    </w:p>
    <w:p w14:paraId="6D405813" w14:textId="77777777" w:rsidR="00E676D0" w:rsidRDefault="00946B14" w:rsidP="00946B14">
      <w:pPr>
        <w:pStyle w:val="ListParagraph"/>
        <w:numPr>
          <w:ilvl w:val="2"/>
          <w:numId w:val="51"/>
        </w:numPr>
        <w:spacing w:after="0" w:line="240" w:lineRule="auto"/>
        <w:ind w:left="851" w:hanging="851"/>
        <w:jc w:val="both"/>
        <w:rPr>
          <w:rFonts w:ascii="Arial" w:hAnsi="Arial" w:cs="Arial"/>
        </w:rPr>
      </w:pPr>
      <w:r>
        <w:rPr>
          <w:rFonts w:ascii="Arial" w:hAnsi="Arial" w:cs="Arial"/>
          <w:b/>
        </w:rPr>
        <w:t>Creator/Enabler receiving s</w:t>
      </w:r>
      <w:r w:rsidRPr="00BA1633">
        <w:rPr>
          <w:rFonts w:ascii="Arial" w:hAnsi="Arial" w:cs="Arial"/>
          <w:b/>
        </w:rPr>
        <w:t xml:space="preserve">hares in a </w:t>
      </w:r>
      <w:r>
        <w:rPr>
          <w:rFonts w:ascii="Arial" w:hAnsi="Arial" w:cs="Arial"/>
          <w:b/>
        </w:rPr>
        <w:t>Commercialization Entity or other licensee</w:t>
      </w:r>
      <w:r w:rsidRPr="00BA1633">
        <w:rPr>
          <w:rFonts w:ascii="Arial" w:hAnsi="Arial" w:cs="Arial"/>
        </w:rPr>
        <w:t xml:space="preserve">.  </w:t>
      </w:r>
    </w:p>
    <w:p w14:paraId="587FCD22" w14:textId="77777777" w:rsidR="00E676D0" w:rsidRPr="00827E12" w:rsidRDefault="00E676D0" w:rsidP="00827E12">
      <w:pPr>
        <w:pStyle w:val="ListParagraph"/>
        <w:rPr>
          <w:rFonts w:ascii="Arial" w:hAnsi="Arial" w:cs="Arial"/>
          <w:iCs/>
          <w:color w:val="000000" w:themeColor="text1"/>
        </w:rPr>
      </w:pPr>
    </w:p>
    <w:p w14:paraId="31F4DF30" w14:textId="03A5C031" w:rsidR="00946B14" w:rsidRPr="00BA1633" w:rsidRDefault="003856C5" w:rsidP="00A00D32">
      <w:pPr>
        <w:pStyle w:val="ListParagraph"/>
        <w:numPr>
          <w:ilvl w:val="3"/>
          <w:numId w:val="51"/>
        </w:numPr>
        <w:spacing w:after="0" w:line="240" w:lineRule="auto"/>
        <w:ind w:left="1843" w:hanging="992"/>
        <w:jc w:val="both"/>
        <w:rPr>
          <w:rFonts w:ascii="Arial" w:hAnsi="Arial" w:cs="Arial"/>
        </w:rPr>
      </w:pPr>
      <w:r>
        <w:rPr>
          <w:rFonts w:ascii="Arial" w:hAnsi="Arial" w:cs="Arial"/>
          <w:iCs/>
          <w:color w:val="000000" w:themeColor="text1"/>
        </w:rPr>
        <w:t>In the case where a</w:t>
      </w:r>
      <w:r w:rsidR="00946B14" w:rsidRPr="00BA1633">
        <w:rPr>
          <w:rFonts w:ascii="Arial" w:hAnsi="Arial" w:cs="Arial"/>
          <w:iCs/>
          <w:color w:val="000000" w:themeColor="text1"/>
        </w:rPr>
        <w:t xml:space="preserve"> </w:t>
      </w:r>
      <w:r w:rsidR="00946B14" w:rsidRPr="00DC2922">
        <w:rPr>
          <w:rFonts w:ascii="Arial" w:hAnsi="Arial" w:cs="Arial"/>
          <w:iCs/>
          <w:color w:val="000000" w:themeColor="text1"/>
        </w:rPr>
        <w:t xml:space="preserve">Creator/Enabler </w:t>
      </w:r>
      <w:r w:rsidR="00946B14" w:rsidRPr="00BA1633">
        <w:rPr>
          <w:rFonts w:ascii="Arial" w:hAnsi="Arial" w:cs="Arial"/>
          <w:iCs/>
          <w:color w:val="000000" w:themeColor="text1"/>
        </w:rPr>
        <w:t xml:space="preserve">is granted equity in a </w:t>
      </w:r>
      <w:r w:rsidR="00946B14">
        <w:rPr>
          <w:rFonts w:ascii="Arial" w:hAnsi="Arial" w:cs="Arial"/>
          <w:iCs/>
          <w:color w:val="000000" w:themeColor="text1"/>
        </w:rPr>
        <w:t>Commercialization Entity</w:t>
      </w:r>
      <w:r w:rsidR="00946B14" w:rsidRPr="00BA1633">
        <w:rPr>
          <w:rFonts w:ascii="Arial" w:hAnsi="Arial" w:cs="Arial"/>
          <w:color w:val="000000" w:themeColor="text1"/>
        </w:rPr>
        <w:t xml:space="preserve"> </w:t>
      </w:r>
      <w:r w:rsidR="00946B14" w:rsidRPr="00BA1633">
        <w:rPr>
          <w:rFonts w:ascii="Arial" w:hAnsi="Arial" w:cs="Arial"/>
          <w:iCs/>
          <w:color w:val="000000" w:themeColor="text1"/>
        </w:rPr>
        <w:t>that licences the Insti</w:t>
      </w:r>
      <w:r w:rsidR="00946B14">
        <w:rPr>
          <w:rFonts w:ascii="Arial" w:hAnsi="Arial" w:cs="Arial"/>
          <w:iCs/>
          <w:color w:val="000000" w:themeColor="text1"/>
        </w:rPr>
        <w:t>tution IP which the Creator/</w:t>
      </w:r>
      <w:r w:rsidR="00946B14" w:rsidRPr="00BA1633">
        <w:rPr>
          <w:rFonts w:ascii="Arial" w:hAnsi="Arial" w:cs="Arial"/>
          <w:iCs/>
          <w:color w:val="000000" w:themeColor="text1"/>
        </w:rPr>
        <w:t>Enabler has created</w:t>
      </w:r>
      <w:r w:rsidR="00946B14">
        <w:rPr>
          <w:rFonts w:ascii="Arial" w:hAnsi="Arial" w:cs="Arial"/>
          <w:iCs/>
          <w:color w:val="000000" w:themeColor="text1"/>
        </w:rPr>
        <w:t>,</w:t>
      </w:r>
      <w:r w:rsidR="00946B14">
        <w:rPr>
          <w:rStyle w:val="FootnoteReference"/>
          <w:rFonts w:ascii="Arial" w:hAnsi="Arial" w:cs="Arial"/>
          <w:iCs/>
          <w:color w:val="000000" w:themeColor="text1"/>
        </w:rPr>
        <w:footnoteReference w:id="24"/>
      </w:r>
      <w:r w:rsidR="00946B14">
        <w:rPr>
          <w:rFonts w:ascii="Arial" w:hAnsi="Arial" w:cs="Arial"/>
          <w:iCs/>
          <w:color w:val="000000" w:themeColor="text1"/>
        </w:rPr>
        <w:t xml:space="preserve"> such Creator’s/</w:t>
      </w:r>
      <w:r w:rsidR="00946B14" w:rsidRPr="00BA1633">
        <w:rPr>
          <w:rFonts w:ascii="Arial" w:hAnsi="Arial" w:cs="Arial"/>
          <w:iCs/>
          <w:color w:val="000000" w:themeColor="text1"/>
        </w:rPr>
        <w:t xml:space="preserve">Enabler’s portion in the standard revenue sharing formula of Article </w:t>
      </w:r>
      <w:r w:rsidR="00946B14" w:rsidRPr="00BA1633">
        <w:rPr>
          <w:rFonts w:ascii="Arial" w:hAnsi="Arial" w:cs="Arial"/>
          <w:iCs/>
          <w:color w:val="000000" w:themeColor="text1"/>
        </w:rPr>
        <w:fldChar w:fldCharType="begin"/>
      </w:r>
      <w:r w:rsidR="00946B14" w:rsidRPr="00BA1633">
        <w:rPr>
          <w:rFonts w:ascii="Arial" w:hAnsi="Arial" w:cs="Arial"/>
          <w:iCs/>
          <w:color w:val="000000" w:themeColor="text1"/>
        </w:rPr>
        <w:instrText xml:space="preserve"> REF _Ref510811170 \r \h </w:instrText>
      </w:r>
      <w:r w:rsidR="00946B14" w:rsidRPr="00BA1633">
        <w:rPr>
          <w:rFonts w:ascii="Arial" w:hAnsi="Arial" w:cs="Arial"/>
          <w:iCs/>
          <w:color w:val="000000" w:themeColor="text1"/>
        </w:rPr>
      </w:r>
      <w:r w:rsidR="00946B14" w:rsidRPr="00BA1633">
        <w:rPr>
          <w:rFonts w:ascii="Arial" w:hAnsi="Arial" w:cs="Arial"/>
          <w:iCs/>
          <w:color w:val="000000" w:themeColor="text1"/>
        </w:rPr>
        <w:fldChar w:fldCharType="separate"/>
      </w:r>
      <w:r w:rsidR="007D73B1">
        <w:rPr>
          <w:rFonts w:ascii="Arial" w:hAnsi="Arial" w:cs="Arial"/>
          <w:iCs/>
          <w:color w:val="000000" w:themeColor="text1"/>
        </w:rPr>
        <w:t>10.2.3.1</w:t>
      </w:r>
      <w:r w:rsidR="00946B14" w:rsidRPr="00BA1633">
        <w:rPr>
          <w:rFonts w:ascii="Arial" w:hAnsi="Arial" w:cs="Arial"/>
          <w:iCs/>
          <w:color w:val="000000" w:themeColor="text1"/>
        </w:rPr>
        <w:fldChar w:fldCharType="end"/>
      </w:r>
      <w:r w:rsidR="00946B14">
        <w:rPr>
          <w:rFonts w:ascii="Arial" w:hAnsi="Arial" w:cs="Arial"/>
          <w:iCs/>
          <w:color w:val="000000" w:themeColor="text1"/>
        </w:rPr>
        <w:t xml:space="preserve"> </w:t>
      </w:r>
      <w:r w:rsidR="00946B14" w:rsidRPr="00BA1633">
        <w:rPr>
          <w:rFonts w:ascii="Arial" w:hAnsi="Arial" w:cs="Arial"/>
          <w:iCs/>
          <w:color w:val="000000" w:themeColor="text1"/>
        </w:rPr>
        <w:t xml:space="preserve">or </w:t>
      </w:r>
      <w:r w:rsidR="00946B14">
        <w:rPr>
          <w:rFonts w:ascii="Arial" w:hAnsi="Arial" w:cs="Arial"/>
          <w:iCs/>
          <w:color w:val="000000" w:themeColor="text1"/>
        </w:rPr>
        <w:fldChar w:fldCharType="begin"/>
      </w:r>
      <w:r w:rsidR="00946B14">
        <w:rPr>
          <w:rFonts w:ascii="Arial" w:hAnsi="Arial" w:cs="Arial"/>
          <w:iCs/>
          <w:color w:val="000000" w:themeColor="text1"/>
        </w:rPr>
        <w:instrText xml:space="preserve"> REF _Ref510811229 \r \h </w:instrText>
      </w:r>
      <w:r w:rsidR="00946B14">
        <w:rPr>
          <w:rFonts w:ascii="Arial" w:hAnsi="Arial" w:cs="Arial"/>
          <w:iCs/>
          <w:color w:val="000000" w:themeColor="text1"/>
        </w:rPr>
      </w:r>
      <w:r w:rsidR="00946B14">
        <w:rPr>
          <w:rFonts w:ascii="Arial" w:hAnsi="Arial" w:cs="Arial"/>
          <w:iCs/>
          <w:color w:val="000000" w:themeColor="text1"/>
        </w:rPr>
        <w:fldChar w:fldCharType="separate"/>
      </w:r>
      <w:r w:rsidR="007D73B1">
        <w:rPr>
          <w:rFonts w:ascii="Arial" w:hAnsi="Arial" w:cs="Arial"/>
          <w:iCs/>
          <w:color w:val="000000" w:themeColor="text1"/>
        </w:rPr>
        <w:t>10.2.3.2</w:t>
      </w:r>
      <w:r w:rsidR="00946B14">
        <w:rPr>
          <w:rFonts w:ascii="Arial" w:hAnsi="Arial" w:cs="Arial"/>
          <w:iCs/>
          <w:color w:val="000000" w:themeColor="text1"/>
        </w:rPr>
        <w:fldChar w:fldCharType="end"/>
      </w:r>
      <w:r w:rsidR="00946B14" w:rsidRPr="00BA1633">
        <w:rPr>
          <w:rFonts w:ascii="Arial" w:hAnsi="Arial" w:cs="Arial"/>
          <w:iCs/>
          <w:color w:val="000000" w:themeColor="text1"/>
        </w:rPr>
        <w:t xml:space="preserve"> will be </w:t>
      </w:r>
      <w:r w:rsidR="00946B14" w:rsidRPr="00BA1633">
        <w:rPr>
          <w:rFonts w:ascii="Arial" w:hAnsi="Arial" w:cs="Arial"/>
          <w:b/>
          <w:iCs/>
          <w:color w:val="000000" w:themeColor="text1"/>
        </w:rPr>
        <w:t xml:space="preserve">[Option 1]: </w:t>
      </w:r>
      <w:r w:rsidR="00946B14" w:rsidRPr="00BA1633">
        <w:rPr>
          <w:rFonts w:ascii="Arial" w:hAnsi="Arial" w:cs="Arial"/>
          <w:iCs/>
          <w:color w:val="000000" w:themeColor="text1"/>
        </w:rPr>
        <w:t xml:space="preserve">unaffected. </w:t>
      </w:r>
      <w:r w:rsidR="00946B14" w:rsidRPr="00BA1633">
        <w:rPr>
          <w:rFonts w:ascii="Arial" w:hAnsi="Arial" w:cs="Arial"/>
          <w:b/>
          <w:iCs/>
          <w:color w:val="000000" w:themeColor="text1"/>
        </w:rPr>
        <w:t xml:space="preserve">[Option 2]: </w:t>
      </w:r>
      <w:r w:rsidR="00946B14" w:rsidRPr="00BA1633">
        <w:rPr>
          <w:rFonts w:ascii="Arial" w:hAnsi="Arial" w:cs="Arial"/>
          <w:iCs/>
          <w:color w:val="000000" w:themeColor="text1"/>
        </w:rPr>
        <w:t xml:space="preserve"> adjusted accordingly, </w:t>
      </w:r>
      <w:proofErr w:type="gramStart"/>
      <w:r w:rsidR="00946B14" w:rsidRPr="00BA1633">
        <w:rPr>
          <w:rFonts w:ascii="Arial" w:hAnsi="Arial" w:cs="Arial"/>
          <w:iCs/>
          <w:color w:val="000000" w:themeColor="text1"/>
        </w:rPr>
        <w:t xml:space="preserve">taking into </w:t>
      </w:r>
      <w:r w:rsidR="00946B14" w:rsidRPr="00BA1633">
        <w:rPr>
          <w:rFonts w:ascii="Arial" w:hAnsi="Arial" w:cs="Arial"/>
          <w:iCs/>
          <w:color w:val="000000" w:themeColor="text1"/>
        </w:rPr>
        <w:lastRenderedPageBreak/>
        <w:t>account</w:t>
      </w:r>
      <w:proofErr w:type="gramEnd"/>
      <w:r w:rsidR="00946B14" w:rsidRPr="00BA1633">
        <w:rPr>
          <w:rFonts w:ascii="Arial" w:hAnsi="Arial" w:cs="Arial"/>
          <w:iCs/>
          <w:color w:val="000000" w:themeColor="text1"/>
        </w:rPr>
        <w:t xml:space="preserve"> the shares held in the company by the Creator/ Enabler.  All other Creators</w:t>
      </w:r>
      <w:r w:rsidR="003F7DED">
        <w:rPr>
          <w:rFonts w:ascii="Arial" w:hAnsi="Arial" w:cs="Arial"/>
          <w:iCs/>
          <w:color w:val="000000" w:themeColor="text1"/>
        </w:rPr>
        <w:t>/</w:t>
      </w:r>
      <w:r w:rsidR="00946B14" w:rsidRPr="00BA1633">
        <w:rPr>
          <w:rFonts w:ascii="Arial" w:hAnsi="Arial" w:cs="Arial"/>
          <w:iCs/>
          <w:color w:val="000000" w:themeColor="text1"/>
        </w:rPr>
        <w:t xml:space="preserve">Enablers will be rewarded in accordance with the formula in Article </w:t>
      </w:r>
      <w:r w:rsidR="00946B14" w:rsidRPr="00BA1633">
        <w:rPr>
          <w:rFonts w:ascii="Arial" w:hAnsi="Arial" w:cs="Arial"/>
          <w:iCs/>
          <w:color w:val="000000" w:themeColor="text1"/>
        </w:rPr>
        <w:fldChar w:fldCharType="begin"/>
      </w:r>
      <w:r w:rsidR="00946B14" w:rsidRPr="00BA1633">
        <w:rPr>
          <w:rFonts w:ascii="Arial" w:hAnsi="Arial" w:cs="Arial"/>
          <w:iCs/>
          <w:color w:val="000000" w:themeColor="text1"/>
        </w:rPr>
        <w:instrText xml:space="preserve"> REF _Ref510811170 \r \h </w:instrText>
      </w:r>
      <w:r w:rsidR="00946B14" w:rsidRPr="00BA1633">
        <w:rPr>
          <w:rFonts w:ascii="Arial" w:hAnsi="Arial" w:cs="Arial"/>
          <w:iCs/>
          <w:color w:val="000000" w:themeColor="text1"/>
        </w:rPr>
      </w:r>
      <w:r w:rsidR="00946B14" w:rsidRPr="00BA1633">
        <w:rPr>
          <w:rFonts w:ascii="Arial" w:hAnsi="Arial" w:cs="Arial"/>
          <w:iCs/>
          <w:color w:val="000000" w:themeColor="text1"/>
        </w:rPr>
        <w:fldChar w:fldCharType="separate"/>
      </w:r>
      <w:r w:rsidR="007D73B1">
        <w:rPr>
          <w:rFonts w:ascii="Arial" w:hAnsi="Arial" w:cs="Arial"/>
          <w:iCs/>
          <w:color w:val="000000" w:themeColor="text1"/>
        </w:rPr>
        <w:t>10.2.3.1</w:t>
      </w:r>
      <w:r w:rsidR="00946B14" w:rsidRPr="00BA1633">
        <w:rPr>
          <w:rFonts w:ascii="Arial" w:hAnsi="Arial" w:cs="Arial"/>
          <w:iCs/>
          <w:color w:val="000000" w:themeColor="text1"/>
        </w:rPr>
        <w:fldChar w:fldCharType="end"/>
      </w:r>
      <w:r w:rsidR="00946B14" w:rsidRPr="00BA1633">
        <w:rPr>
          <w:rFonts w:ascii="Arial" w:hAnsi="Arial" w:cs="Arial"/>
          <w:iCs/>
          <w:color w:val="000000" w:themeColor="text1"/>
        </w:rPr>
        <w:t xml:space="preserve"> or </w:t>
      </w:r>
      <w:r w:rsidR="00946B14">
        <w:rPr>
          <w:rFonts w:ascii="Arial" w:hAnsi="Arial" w:cs="Arial"/>
          <w:iCs/>
          <w:color w:val="000000" w:themeColor="text1"/>
        </w:rPr>
        <w:fldChar w:fldCharType="begin"/>
      </w:r>
      <w:r w:rsidR="00946B14">
        <w:rPr>
          <w:rFonts w:ascii="Arial" w:hAnsi="Arial" w:cs="Arial"/>
          <w:iCs/>
          <w:color w:val="000000" w:themeColor="text1"/>
        </w:rPr>
        <w:instrText xml:space="preserve"> REF _Ref510811229 \r \h </w:instrText>
      </w:r>
      <w:r w:rsidR="00946B14">
        <w:rPr>
          <w:rFonts w:ascii="Arial" w:hAnsi="Arial" w:cs="Arial"/>
          <w:iCs/>
          <w:color w:val="000000" w:themeColor="text1"/>
        </w:rPr>
      </w:r>
      <w:r w:rsidR="00946B14">
        <w:rPr>
          <w:rFonts w:ascii="Arial" w:hAnsi="Arial" w:cs="Arial"/>
          <w:iCs/>
          <w:color w:val="000000" w:themeColor="text1"/>
        </w:rPr>
        <w:fldChar w:fldCharType="separate"/>
      </w:r>
      <w:r w:rsidR="007D73B1">
        <w:rPr>
          <w:rFonts w:ascii="Arial" w:hAnsi="Arial" w:cs="Arial"/>
          <w:iCs/>
          <w:color w:val="000000" w:themeColor="text1"/>
        </w:rPr>
        <w:t>10.2.3.2</w:t>
      </w:r>
      <w:r w:rsidR="00946B14">
        <w:rPr>
          <w:rFonts w:ascii="Arial" w:hAnsi="Arial" w:cs="Arial"/>
          <w:iCs/>
          <w:color w:val="000000" w:themeColor="text1"/>
        </w:rPr>
        <w:fldChar w:fldCharType="end"/>
      </w:r>
      <w:r w:rsidR="00946B14" w:rsidRPr="00BA1633">
        <w:rPr>
          <w:rFonts w:ascii="Arial" w:hAnsi="Arial" w:cs="Arial"/>
          <w:iCs/>
          <w:color w:val="000000" w:themeColor="text1"/>
        </w:rPr>
        <w:t xml:space="preserve">.  </w:t>
      </w:r>
    </w:p>
    <w:p w14:paraId="1A22FD1F" w14:textId="77777777" w:rsidR="00946B14" w:rsidRPr="00BA1633" w:rsidRDefault="00946B14" w:rsidP="00A00D32">
      <w:pPr>
        <w:pStyle w:val="ListParagraph"/>
        <w:spacing w:after="0" w:line="240" w:lineRule="auto"/>
        <w:ind w:left="1843" w:hanging="992"/>
        <w:jc w:val="both"/>
        <w:rPr>
          <w:rFonts w:ascii="Arial" w:hAnsi="Arial" w:cs="Arial"/>
        </w:rPr>
      </w:pPr>
    </w:p>
    <w:p w14:paraId="4B554914" w14:textId="18688F4F" w:rsidR="00946B14" w:rsidRPr="00827E12" w:rsidRDefault="00946B14" w:rsidP="00A00D32">
      <w:pPr>
        <w:pStyle w:val="ListParagraph"/>
        <w:numPr>
          <w:ilvl w:val="3"/>
          <w:numId w:val="51"/>
        </w:numPr>
        <w:spacing w:after="0" w:line="240" w:lineRule="auto"/>
        <w:ind w:left="1843" w:hanging="992"/>
        <w:jc w:val="both"/>
        <w:rPr>
          <w:rFonts w:ascii="Arial" w:hAnsi="Arial" w:cs="Arial"/>
        </w:rPr>
      </w:pPr>
      <w:r w:rsidRPr="00BA1633">
        <w:rPr>
          <w:rFonts w:ascii="Arial" w:hAnsi="Arial" w:cs="Arial"/>
          <w:iCs/>
          <w:color w:val="000000" w:themeColor="text1"/>
          <w:shd w:val="clear" w:color="auto" w:fill="FFFFFF" w:themeFill="background1"/>
        </w:rPr>
        <w:t xml:space="preserve">Where the </w:t>
      </w:r>
      <w:r w:rsidRPr="00FD129C">
        <w:rPr>
          <w:rFonts w:ascii="Arial" w:hAnsi="Arial" w:cs="Arial"/>
          <w:iCs/>
          <w:color w:val="000000" w:themeColor="text1"/>
          <w:shd w:val="clear" w:color="auto" w:fill="FFFFFF" w:themeFill="background1"/>
        </w:rPr>
        <w:t>Institution</w:t>
      </w:r>
      <w:r w:rsidRPr="00BA1633">
        <w:rPr>
          <w:rFonts w:ascii="Arial" w:hAnsi="Arial" w:cs="Arial"/>
          <w:iCs/>
          <w:color w:val="000000" w:themeColor="text1"/>
          <w:shd w:val="clear" w:color="auto" w:fill="FFFFFF" w:themeFill="background1"/>
        </w:rPr>
        <w:t xml:space="preserve"> receives shares in a licensee company, which company may be a </w:t>
      </w:r>
      <w:r w:rsidRPr="00E54DC2">
        <w:rPr>
          <w:rFonts w:ascii="Arial" w:hAnsi="Arial" w:cs="Arial"/>
        </w:rPr>
        <w:t>Commercialization Entity</w:t>
      </w:r>
      <w:r w:rsidRPr="00BA1633">
        <w:rPr>
          <w:rFonts w:ascii="Arial" w:hAnsi="Arial" w:cs="Arial"/>
          <w:color w:val="000000" w:themeColor="text1"/>
        </w:rPr>
        <w:t>,</w:t>
      </w:r>
      <w:r w:rsidRPr="00BA1633">
        <w:rPr>
          <w:rFonts w:ascii="Arial" w:hAnsi="Arial" w:cs="Arial"/>
          <w:iCs/>
          <w:color w:val="000000" w:themeColor="text1"/>
          <w:shd w:val="clear" w:color="auto" w:fill="FFFFFF" w:themeFill="background1"/>
        </w:rPr>
        <w:t xml:space="preserve"> as consideration for an IP license, the</w:t>
      </w:r>
      <w:r w:rsidRPr="00BA1633">
        <w:rPr>
          <w:rFonts w:ascii="Arial" w:hAnsi="Arial" w:cs="Arial"/>
          <w:iCs/>
          <w:color w:val="000000" w:themeColor="text1"/>
        </w:rPr>
        <w:t xml:space="preserve"> Institution will </w:t>
      </w:r>
      <w:r w:rsidRPr="00BA1633">
        <w:rPr>
          <w:rFonts w:ascii="Arial" w:hAnsi="Arial" w:cs="Arial"/>
          <w:b/>
          <w:iCs/>
          <w:color w:val="000000" w:themeColor="text1"/>
        </w:rPr>
        <w:t xml:space="preserve">[Option 1, recommended]: </w:t>
      </w:r>
      <w:r w:rsidRPr="00BA1633">
        <w:rPr>
          <w:rFonts w:ascii="Arial" w:hAnsi="Arial" w:cs="Arial"/>
          <w:iCs/>
          <w:color w:val="000000" w:themeColor="text1"/>
        </w:rPr>
        <w:t xml:space="preserve">hold all the shares until liquidation, at which time the income will be considered Gross </w:t>
      </w:r>
      <w:r>
        <w:rPr>
          <w:rFonts w:ascii="Arial" w:hAnsi="Arial" w:cs="Arial"/>
          <w:iCs/>
          <w:color w:val="000000" w:themeColor="text1"/>
        </w:rPr>
        <w:t>IP Revenue and the Creators/</w:t>
      </w:r>
      <w:r w:rsidRPr="00BA1633">
        <w:rPr>
          <w:rFonts w:ascii="Arial" w:hAnsi="Arial" w:cs="Arial"/>
          <w:iCs/>
          <w:color w:val="000000" w:themeColor="text1"/>
        </w:rPr>
        <w:t xml:space="preserve">Enablers will receive their share according to the revenue sharing formula in Article </w:t>
      </w:r>
      <w:r w:rsidRPr="00BA1633">
        <w:rPr>
          <w:rFonts w:ascii="Arial" w:hAnsi="Arial" w:cs="Arial"/>
          <w:iCs/>
          <w:color w:val="000000" w:themeColor="text1"/>
        </w:rPr>
        <w:fldChar w:fldCharType="begin"/>
      </w:r>
      <w:r w:rsidRPr="00BA1633">
        <w:rPr>
          <w:rFonts w:ascii="Arial" w:hAnsi="Arial" w:cs="Arial"/>
          <w:iCs/>
          <w:color w:val="000000" w:themeColor="text1"/>
        </w:rPr>
        <w:instrText xml:space="preserve"> REF _Ref510811170 \r \h </w:instrText>
      </w:r>
      <w:r w:rsidRPr="00BA1633">
        <w:rPr>
          <w:rFonts w:ascii="Arial" w:hAnsi="Arial" w:cs="Arial"/>
          <w:iCs/>
          <w:color w:val="000000" w:themeColor="text1"/>
        </w:rPr>
      </w:r>
      <w:r w:rsidRPr="00BA1633">
        <w:rPr>
          <w:rFonts w:ascii="Arial" w:hAnsi="Arial" w:cs="Arial"/>
          <w:iCs/>
          <w:color w:val="000000" w:themeColor="text1"/>
        </w:rPr>
        <w:fldChar w:fldCharType="separate"/>
      </w:r>
      <w:r w:rsidR="007D73B1">
        <w:rPr>
          <w:rFonts w:ascii="Arial" w:hAnsi="Arial" w:cs="Arial"/>
          <w:iCs/>
          <w:color w:val="000000" w:themeColor="text1"/>
        </w:rPr>
        <w:t>10.2.3.1</w:t>
      </w:r>
      <w:r w:rsidRPr="00BA1633">
        <w:rPr>
          <w:rFonts w:ascii="Arial" w:hAnsi="Arial" w:cs="Arial"/>
          <w:iCs/>
          <w:color w:val="000000" w:themeColor="text1"/>
        </w:rPr>
        <w:fldChar w:fldCharType="end"/>
      </w:r>
      <w:r w:rsidRPr="00BA1633">
        <w:rPr>
          <w:rFonts w:ascii="Arial" w:hAnsi="Arial" w:cs="Arial"/>
          <w:iCs/>
          <w:color w:val="000000" w:themeColor="text1"/>
        </w:rPr>
        <w:t xml:space="preserve"> or </w:t>
      </w:r>
      <w:r>
        <w:rPr>
          <w:rFonts w:ascii="Arial" w:hAnsi="Arial" w:cs="Arial"/>
          <w:iCs/>
          <w:color w:val="000000" w:themeColor="text1"/>
        </w:rPr>
        <w:fldChar w:fldCharType="begin"/>
      </w:r>
      <w:r>
        <w:rPr>
          <w:rFonts w:ascii="Arial" w:hAnsi="Arial" w:cs="Arial"/>
          <w:iCs/>
          <w:color w:val="000000" w:themeColor="text1"/>
        </w:rPr>
        <w:instrText xml:space="preserve"> REF _Ref510811229 \r \h </w:instrText>
      </w:r>
      <w:r>
        <w:rPr>
          <w:rFonts w:ascii="Arial" w:hAnsi="Arial" w:cs="Arial"/>
          <w:iCs/>
          <w:color w:val="000000" w:themeColor="text1"/>
        </w:rPr>
      </w:r>
      <w:r>
        <w:rPr>
          <w:rFonts w:ascii="Arial" w:hAnsi="Arial" w:cs="Arial"/>
          <w:iCs/>
          <w:color w:val="000000" w:themeColor="text1"/>
        </w:rPr>
        <w:fldChar w:fldCharType="separate"/>
      </w:r>
      <w:r w:rsidR="007D73B1">
        <w:rPr>
          <w:rFonts w:ascii="Arial" w:hAnsi="Arial" w:cs="Arial"/>
          <w:iCs/>
          <w:color w:val="000000" w:themeColor="text1"/>
        </w:rPr>
        <w:t>10.2.3.2</w:t>
      </w:r>
      <w:r>
        <w:rPr>
          <w:rFonts w:ascii="Arial" w:hAnsi="Arial" w:cs="Arial"/>
          <w:iCs/>
          <w:color w:val="000000" w:themeColor="text1"/>
        </w:rPr>
        <w:fldChar w:fldCharType="end"/>
      </w:r>
      <w:r w:rsidRPr="00BA1633">
        <w:rPr>
          <w:rFonts w:ascii="Arial" w:hAnsi="Arial" w:cs="Arial"/>
          <w:iCs/>
          <w:color w:val="000000" w:themeColor="text1"/>
        </w:rPr>
        <w:t xml:space="preserve">. </w:t>
      </w:r>
      <w:r w:rsidRPr="00BA1633">
        <w:rPr>
          <w:rFonts w:ascii="Arial" w:hAnsi="Arial" w:cs="Arial"/>
          <w:b/>
          <w:iCs/>
          <w:color w:val="000000" w:themeColor="text1"/>
        </w:rPr>
        <w:t xml:space="preserve">[Option 2]:  </w:t>
      </w:r>
      <w:r w:rsidRPr="00BA1633">
        <w:rPr>
          <w:rFonts w:ascii="Arial" w:hAnsi="Arial" w:cs="Arial"/>
          <w:iCs/>
          <w:color w:val="000000" w:themeColor="text1"/>
        </w:rPr>
        <w:t>take s</w:t>
      </w:r>
      <w:r>
        <w:rPr>
          <w:rFonts w:ascii="Arial" w:hAnsi="Arial" w:cs="Arial"/>
          <w:iCs/>
          <w:color w:val="000000" w:themeColor="text1"/>
        </w:rPr>
        <w:t>teps such that the Creators/</w:t>
      </w:r>
      <w:r w:rsidRPr="00BA1633">
        <w:rPr>
          <w:rFonts w:ascii="Arial" w:hAnsi="Arial" w:cs="Arial"/>
          <w:iCs/>
          <w:color w:val="000000" w:themeColor="text1"/>
        </w:rPr>
        <w:t>Enablers will be issued their licensee company shares in the revenue sharing proportions, at the time the shares are issued to the Institution by the licensee.</w:t>
      </w:r>
    </w:p>
    <w:p w14:paraId="24CE9164" w14:textId="77777777" w:rsidR="00E676D0" w:rsidRPr="00827E12" w:rsidRDefault="00E676D0" w:rsidP="00A00D32">
      <w:pPr>
        <w:pStyle w:val="ListParagraph"/>
        <w:ind w:left="1843" w:hanging="992"/>
        <w:rPr>
          <w:rFonts w:ascii="Arial" w:hAnsi="Arial" w:cs="Arial"/>
        </w:rPr>
      </w:pPr>
    </w:p>
    <w:p w14:paraId="7E4E8198" w14:textId="0D433F17" w:rsidR="00E676D0" w:rsidRPr="00BA1633" w:rsidRDefault="00E676D0" w:rsidP="00A00D32">
      <w:pPr>
        <w:pStyle w:val="ListParagraph"/>
        <w:numPr>
          <w:ilvl w:val="3"/>
          <w:numId w:val="51"/>
        </w:numPr>
        <w:spacing w:after="0" w:line="240" w:lineRule="auto"/>
        <w:ind w:left="1843" w:hanging="992"/>
        <w:jc w:val="both"/>
        <w:rPr>
          <w:rFonts w:ascii="Arial" w:hAnsi="Arial" w:cs="Arial"/>
        </w:rPr>
      </w:pPr>
      <w:r>
        <w:rPr>
          <w:rFonts w:ascii="Arial" w:hAnsi="Arial" w:cs="Arial"/>
        </w:rPr>
        <w:t>Notwithstanding the benefit sharing in respect of shares in terms of this Article 10.3.</w:t>
      </w:r>
      <w:r w:rsidR="0068768B">
        <w:rPr>
          <w:rFonts w:ascii="Arial" w:hAnsi="Arial" w:cs="Arial"/>
        </w:rPr>
        <w:t>4</w:t>
      </w:r>
      <w:r>
        <w:rPr>
          <w:rFonts w:ascii="Arial" w:hAnsi="Arial" w:cs="Arial"/>
        </w:rPr>
        <w:t>, the Creators/Enablers will still be entitled to their share of any other revenues under the IP license.</w:t>
      </w:r>
    </w:p>
    <w:p w14:paraId="21E174A9" w14:textId="77777777" w:rsidR="00946B14" w:rsidRPr="00E96222" w:rsidRDefault="00946B14" w:rsidP="00A00D32">
      <w:pPr>
        <w:spacing w:after="0" w:line="240" w:lineRule="auto"/>
        <w:ind w:left="1843" w:hanging="992"/>
        <w:jc w:val="both"/>
        <w:rPr>
          <w:rFonts w:ascii="Arial" w:hAnsi="Arial" w:cs="Arial"/>
        </w:rPr>
      </w:pPr>
    </w:p>
    <w:p w14:paraId="6413F54F" w14:textId="374D640F" w:rsidR="00A00D32" w:rsidRPr="00A00D32" w:rsidRDefault="00A00D32" w:rsidP="003856C5">
      <w:pPr>
        <w:pStyle w:val="ListParagraph"/>
        <w:numPr>
          <w:ilvl w:val="1"/>
          <w:numId w:val="50"/>
        </w:numPr>
        <w:tabs>
          <w:tab w:val="left" w:pos="851"/>
          <w:tab w:val="left" w:pos="1701"/>
        </w:tabs>
        <w:spacing w:after="0" w:line="240" w:lineRule="auto"/>
        <w:ind w:left="851" w:hanging="851"/>
        <w:jc w:val="both"/>
        <w:rPr>
          <w:rFonts w:ascii="Arial" w:hAnsi="Arial" w:cs="Arial"/>
          <w:b/>
          <w:color w:val="0070C0"/>
          <w:sz w:val="24"/>
        </w:rPr>
      </w:pPr>
      <w:r w:rsidRPr="00A00D32">
        <w:rPr>
          <w:rFonts w:ascii="Arial" w:hAnsi="Arial" w:cs="Arial"/>
          <w:b/>
          <w:color w:val="0070C0"/>
          <w:sz w:val="24"/>
        </w:rPr>
        <w:t>Contact Details</w:t>
      </w:r>
    </w:p>
    <w:p w14:paraId="6CB6B55B" w14:textId="77777777" w:rsidR="00A00D32" w:rsidRPr="00A00D32" w:rsidRDefault="00A00D32" w:rsidP="00A00D32">
      <w:pPr>
        <w:pStyle w:val="ListParagraph"/>
        <w:tabs>
          <w:tab w:val="left" w:pos="851"/>
          <w:tab w:val="left" w:pos="1701"/>
        </w:tabs>
        <w:spacing w:after="0" w:line="240" w:lineRule="auto"/>
        <w:ind w:left="851"/>
        <w:jc w:val="both"/>
        <w:rPr>
          <w:rFonts w:ascii="Arial" w:hAnsi="Arial" w:cs="Arial"/>
          <w:color w:val="000000" w:themeColor="text1"/>
        </w:rPr>
      </w:pPr>
    </w:p>
    <w:p w14:paraId="6C24884F" w14:textId="559FBB8C" w:rsidR="00257616" w:rsidRPr="00A00D32" w:rsidRDefault="00A00D32" w:rsidP="00A00D32">
      <w:pPr>
        <w:tabs>
          <w:tab w:val="left" w:pos="851"/>
          <w:tab w:val="left" w:pos="1701"/>
        </w:tabs>
        <w:spacing w:after="0" w:line="240" w:lineRule="auto"/>
        <w:ind w:left="851" w:hanging="851"/>
        <w:jc w:val="both"/>
        <w:rPr>
          <w:rFonts w:ascii="Arial" w:hAnsi="Arial" w:cs="Arial"/>
          <w:color w:val="000000" w:themeColor="text1"/>
        </w:rPr>
      </w:pPr>
      <w:r w:rsidRPr="00A00D32">
        <w:rPr>
          <w:rFonts w:ascii="Arial" w:hAnsi="Arial" w:cs="Arial"/>
          <w:color w:val="000000" w:themeColor="text1"/>
        </w:rPr>
        <w:t>10.4.1.</w:t>
      </w:r>
      <w:r>
        <w:rPr>
          <w:rFonts w:ascii="Arial" w:hAnsi="Arial" w:cs="Arial"/>
          <w:b/>
          <w:color w:val="000000" w:themeColor="text1"/>
        </w:rPr>
        <w:tab/>
      </w:r>
      <w:r w:rsidR="00FF6521" w:rsidRPr="00A00D32">
        <w:rPr>
          <w:rFonts w:ascii="Arial" w:hAnsi="Arial" w:cs="Arial"/>
          <w:b/>
          <w:color w:val="000000" w:themeColor="text1"/>
        </w:rPr>
        <w:t xml:space="preserve">Contact </w:t>
      </w:r>
      <w:r>
        <w:rPr>
          <w:rFonts w:ascii="Arial" w:hAnsi="Arial" w:cs="Arial"/>
          <w:b/>
          <w:color w:val="000000" w:themeColor="text1"/>
        </w:rPr>
        <w:t>d</w:t>
      </w:r>
      <w:r w:rsidR="00FF6521" w:rsidRPr="00A00D32">
        <w:rPr>
          <w:rFonts w:ascii="Arial" w:hAnsi="Arial" w:cs="Arial"/>
          <w:b/>
          <w:color w:val="000000" w:themeColor="text1"/>
        </w:rPr>
        <w:t>etails</w:t>
      </w:r>
      <w:r w:rsidR="00FF6521" w:rsidRPr="00A00D32">
        <w:rPr>
          <w:rFonts w:ascii="Arial" w:hAnsi="Arial" w:cs="Arial"/>
          <w:color w:val="000000" w:themeColor="text1"/>
        </w:rPr>
        <w:t>. The onus is upon each Creator</w:t>
      </w:r>
      <w:r w:rsidR="00946B14" w:rsidRPr="00A00D32">
        <w:rPr>
          <w:rFonts w:ascii="Arial" w:hAnsi="Arial" w:cs="Arial"/>
          <w:color w:val="000000" w:themeColor="text1"/>
        </w:rPr>
        <w:t>/Enabler</w:t>
      </w:r>
      <w:r w:rsidR="00FF6521" w:rsidRPr="00A00D32">
        <w:rPr>
          <w:rFonts w:ascii="Arial" w:hAnsi="Arial" w:cs="Arial"/>
          <w:color w:val="000000" w:themeColor="text1"/>
        </w:rPr>
        <w:t xml:space="preserve"> to ensure that the Institution is in receipt of their current address details for the purpose of revenue sharing. </w:t>
      </w:r>
      <w:r w:rsidR="00257616" w:rsidRPr="00A00D32">
        <w:rPr>
          <w:rFonts w:ascii="Arial" w:hAnsi="Arial" w:cs="Arial"/>
          <w:color w:val="000000" w:themeColor="text1"/>
        </w:rPr>
        <w:t xml:space="preserve">Unless contrary to </w:t>
      </w:r>
      <w:r w:rsidR="00257616" w:rsidRPr="00A00D32">
        <w:rPr>
          <w:rFonts w:ascii="Arial" w:hAnsi="Arial" w:cs="Arial"/>
        </w:rPr>
        <w:t>law,</w:t>
      </w:r>
      <w:r w:rsidR="00257616" w:rsidRPr="00A00D32">
        <w:rPr>
          <w:rFonts w:ascii="Arial" w:hAnsi="Arial" w:cs="Arial"/>
          <w:color w:val="000000" w:themeColor="text1"/>
        </w:rPr>
        <w:t xml:space="preserve"> should the Institution be unable to locate the Creators</w:t>
      </w:r>
      <w:r w:rsidR="00946B14" w:rsidRPr="00A00D32">
        <w:rPr>
          <w:rFonts w:ascii="Arial" w:hAnsi="Arial" w:cs="Arial"/>
          <w:color w:val="000000" w:themeColor="text1"/>
        </w:rPr>
        <w:t>/Enablers</w:t>
      </w:r>
      <w:r w:rsidR="00257616" w:rsidRPr="00A00D32">
        <w:rPr>
          <w:rFonts w:ascii="Arial" w:hAnsi="Arial" w:cs="Arial"/>
          <w:color w:val="000000" w:themeColor="text1"/>
        </w:rPr>
        <w:t xml:space="preserve"> through reasonable efforts, in order to effect payment of the </w:t>
      </w:r>
      <w:r w:rsidR="00FF6521" w:rsidRPr="00A00D32">
        <w:rPr>
          <w:rFonts w:ascii="Arial" w:hAnsi="Arial" w:cs="Arial"/>
          <w:color w:val="000000" w:themeColor="text1"/>
        </w:rPr>
        <w:t>r</w:t>
      </w:r>
      <w:r w:rsidR="00257616" w:rsidRPr="00A00D32">
        <w:rPr>
          <w:rFonts w:ascii="Arial" w:hAnsi="Arial" w:cs="Arial"/>
          <w:color w:val="000000" w:themeColor="text1"/>
        </w:rPr>
        <w:t xml:space="preserve">evenue </w:t>
      </w:r>
      <w:r w:rsidR="00FF6521" w:rsidRPr="00A00D32">
        <w:rPr>
          <w:rFonts w:ascii="Arial" w:hAnsi="Arial" w:cs="Arial"/>
          <w:color w:val="000000" w:themeColor="text1"/>
        </w:rPr>
        <w:t>s</w:t>
      </w:r>
      <w:r w:rsidR="00257616" w:rsidRPr="00A00D32">
        <w:rPr>
          <w:rFonts w:ascii="Arial" w:hAnsi="Arial" w:cs="Arial"/>
          <w:color w:val="000000" w:themeColor="text1"/>
        </w:rPr>
        <w:t xml:space="preserve">hare amount, and a period of </w:t>
      </w:r>
      <w:r w:rsidR="00177A9C" w:rsidRPr="00A00D32">
        <w:rPr>
          <w:rFonts w:ascii="Arial" w:hAnsi="Arial" w:cs="Arial"/>
          <w:color w:val="000000" w:themeColor="text1"/>
        </w:rPr>
        <w:t>[</w:t>
      </w:r>
      <w:r w:rsidR="00257616" w:rsidRPr="00A00D32">
        <w:rPr>
          <w:rFonts w:ascii="Arial" w:hAnsi="Arial" w:cs="Arial"/>
          <w:color w:val="000000" w:themeColor="text1"/>
          <w:shd w:val="clear" w:color="auto" w:fill="D9D9D9" w:themeFill="background1" w:themeFillShade="D9"/>
        </w:rPr>
        <w:t>five</w:t>
      </w:r>
      <w:r w:rsidR="00177A9C" w:rsidRPr="00A00D32">
        <w:rPr>
          <w:rFonts w:ascii="Arial" w:hAnsi="Arial" w:cs="Arial"/>
          <w:color w:val="000000" w:themeColor="text1"/>
        </w:rPr>
        <w:t>]</w:t>
      </w:r>
      <w:r w:rsidR="00257616" w:rsidRPr="00A00D32">
        <w:rPr>
          <w:rFonts w:ascii="Arial" w:hAnsi="Arial" w:cs="Arial"/>
          <w:color w:val="000000" w:themeColor="text1"/>
        </w:rPr>
        <w:t xml:space="preserve"> years has passed since an initial attempt, then the portion owed to that Creator</w:t>
      </w:r>
      <w:r w:rsidR="00946B14" w:rsidRPr="00A00D32">
        <w:rPr>
          <w:rFonts w:ascii="Arial" w:hAnsi="Arial" w:cs="Arial"/>
          <w:color w:val="000000" w:themeColor="text1"/>
        </w:rPr>
        <w:t>/Enabler</w:t>
      </w:r>
      <w:r w:rsidR="00257616" w:rsidRPr="00A00D32">
        <w:rPr>
          <w:rFonts w:ascii="Arial" w:hAnsi="Arial" w:cs="Arial"/>
          <w:color w:val="000000" w:themeColor="text1"/>
        </w:rPr>
        <w:t xml:space="preserve"> or his/her heirs will be paid to the Institution’s central fund to be used to support </w:t>
      </w:r>
      <w:r w:rsidR="00DC7923" w:rsidRPr="00A00D32">
        <w:rPr>
          <w:rFonts w:ascii="Arial" w:hAnsi="Arial" w:cs="Arial"/>
          <w:color w:val="000000" w:themeColor="text1"/>
        </w:rPr>
        <w:t>Research</w:t>
      </w:r>
      <w:r w:rsidR="00257616" w:rsidRPr="00A00D32">
        <w:rPr>
          <w:rFonts w:ascii="Arial" w:hAnsi="Arial" w:cs="Arial"/>
          <w:color w:val="000000" w:themeColor="text1"/>
        </w:rPr>
        <w:t xml:space="preserve"> and innovation activities.</w:t>
      </w:r>
    </w:p>
    <w:p w14:paraId="4483CCB6" w14:textId="77777777" w:rsidR="005F3923" w:rsidRDefault="005F3923" w:rsidP="002353C3">
      <w:pPr>
        <w:tabs>
          <w:tab w:val="left" w:pos="851"/>
        </w:tabs>
        <w:spacing w:after="0" w:line="240" w:lineRule="auto"/>
        <w:ind w:left="851" w:hanging="851"/>
        <w:jc w:val="both"/>
        <w:rPr>
          <w:rFonts w:ascii="Arial" w:hAnsi="Arial" w:cs="Arial"/>
          <w:iCs/>
          <w:color w:val="000000" w:themeColor="text1"/>
        </w:rPr>
      </w:pPr>
    </w:p>
    <w:p w14:paraId="3D4B2DDD" w14:textId="77777777" w:rsidR="002032E4" w:rsidRPr="00E202DA" w:rsidRDefault="002032E4" w:rsidP="00811E82">
      <w:pPr>
        <w:tabs>
          <w:tab w:val="left" w:pos="993"/>
          <w:tab w:val="left" w:pos="1843"/>
        </w:tabs>
        <w:spacing w:after="0" w:line="240" w:lineRule="auto"/>
        <w:jc w:val="both"/>
        <w:rPr>
          <w:rFonts w:ascii="Arial" w:hAnsi="Arial" w:cs="Arial"/>
          <w:iCs/>
          <w:color w:val="000000" w:themeColor="text1"/>
        </w:rPr>
      </w:pPr>
    </w:p>
    <w:p w14:paraId="693C02C1" w14:textId="77777777" w:rsidR="00687AD9" w:rsidRPr="001B2785" w:rsidRDefault="00687AD9">
      <w:pPr>
        <w:pStyle w:val="Heading1"/>
        <w:keepLines w:val="0"/>
        <w:shd w:val="clear" w:color="auto" w:fill="1F497D" w:themeFill="text2"/>
        <w:spacing w:before="0" w:line="240" w:lineRule="auto"/>
        <w:ind w:right="4"/>
        <w:rPr>
          <w:rFonts w:ascii="Arial" w:hAnsi="Arial" w:cs="Arial"/>
          <w:color w:val="FFFFFF" w:themeColor="background1"/>
          <w:sz w:val="22"/>
          <w:szCs w:val="22"/>
        </w:rPr>
      </w:pPr>
    </w:p>
    <w:p w14:paraId="3E0461CD" w14:textId="77777777" w:rsidR="003F4671" w:rsidRPr="001B2785" w:rsidRDefault="001E2B05" w:rsidP="003F4671">
      <w:pPr>
        <w:pStyle w:val="Heading1"/>
        <w:keepLines w:val="0"/>
        <w:shd w:val="clear" w:color="auto" w:fill="1F497D" w:themeFill="text2"/>
        <w:spacing w:before="0" w:after="240" w:line="480" w:lineRule="auto"/>
        <w:rPr>
          <w:rFonts w:ascii="Arial" w:hAnsi="Arial" w:cs="Arial"/>
          <w:color w:val="FFFFFF" w:themeColor="background1"/>
          <w:sz w:val="22"/>
          <w:szCs w:val="22"/>
        </w:rPr>
      </w:pPr>
      <w:bookmarkStart w:id="36" w:name="_Toc490821214"/>
      <w:bookmarkStart w:id="37" w:name="_Toc490468526"/>
      <w:bookmarkStart w:id="38" w:name="_Toc512870524"/>
      <w:r w:rsidRPr="001B2785">
        <w:rPr>
          <w:rFonts w:ascii="Arial" w:hAnsi="Arial" w:cs="Arial"/>
          <w:color w:val="FFFFFF" w:themeColor="background1"/>
          <w:sz w:val="22"/>
          <w:szCs w:val="22"/>
        </w:rPr>
        <w:t>ARTICLE 11</w:t>
      </w:r>
      <w:r w:rsidR="00272A61" w:rsidRPr="001B2785">
        <w:rPr>
          <w:rFonts w:ascii="Arial" w:hAnsi="Arial" w:cs="Arial"/>
          <w:color w:val="FFFFFF" w:themeColor="background1"/>
          <w:sz w:val="22"/>
          <w:szCs w:val="22"/>
        </w:rPr>
        <w:t xml:space="preserve"> - </w:t>
      </w:r>
      <w:bookmarkEnd w:id="36"/>
      <w:bookmarkEnd w:id="37"/>
      <w:r w:rsidR="003F4671">
        <w:rPr>
          <w:rFonts w:ascii="Arial" w:hAnsi="Arial" w:cs="Arial"/>
          <w:color w:val="FFFFFF" w:themeColor="background1"/>
          <w:sz w:val="22"/>
          <w:szCs w:val="22"/>
        </w:rPr>
        <w:t>IP PORTFOLIO MAINTENANCE</w:t>
      </w:r>
      <w:bookmarkEnd w:id="38"/>
    </w:p>
    <w:p w14:paraId="1E5B9E05" w14:textId="234DB04C" w:rsidR="004D109B" w:rsidRDefault="00D120A0" w:rsidP="00811E82">
      <w:pPr>
        <w:tabs>
          <w:tab w:val="left" w:pos="851"/>
        </w:tabs>
        <w:autoSpaceDE w:val="0"/>
        <w:autoSpaceDN w:val="0"/>
        <w:adjustRightInd w:val="0"/>
        <w:spacing w:after="0" w:line="240" w:lineRule="auto"/>
        <w:ind w:left="851" w:hanging="851"/>
        <w:jc w:val="both"/>
        <w:rPr>
          <w:rFonts w:ascii="Arial" w:hAnsi="Arial" w:cs="Arial"/>
        </w:rPr>
      </w:pPr>
      <w:r>
        <w:rPr>
          <w:rFonts w:ascii="Arial" w:hAnsi="Arial" w:cs="Arial"/>
        </w:rPr>
        <w:t>11.</w:t>
      </w:r>
      <w:r w:rsidR="003F4671">
        <w:rPr>
          <w:rFonts w:ascii="Arial" w:hAnsi="Arial" w:cs="Arial"/>
        </w:rPr>
        <w:t>1</w:t>
      </w:r>
      <w:r>
        <w:rPr>
          <w:rFonts w:ascii="Arial" w:hAnsi="Arial" w:cs="Arial"/>
        </w:rPr>
        <w:t>.</w:t>
      </w:r>
      <w:r>
        <w:rPr>
          <w:rFonts w:ascii="Arial" w:hAnsi="Arial" w:cs="Arial"/>
        </w:rPr>
        <w:tab/>
      </w:r>
      <w:r w:rsidR="00C60D3E" w:rsidRPr="00C60D3E">
        <w:rPr>
          <w:rFonts w:ascii="Arial" w:hAnsi="Arial" w:cs="Arial"/>
          <w:b/>
        </w:rPr>
        <w:t>Recording and m</w:t>
      </w:r>
      <w:r w:rsidR="00F5317E" w:rsidRPr="00F5317E">
        <w:rPr>
          <w:rFonts w:ascii="Arial" w:hAnsi="Arial" w:cs="Arial"/>
          <w:b/>
        </w:rPr>
        <w:t>onitoring</w:t>
      </w:r>
      <w:r w:rsidR="00F5317E">
        <w:rPr>
          <w:rFonts w:ascii="Arial" w:hAnsi="Arial" w:cs="Arial"/>
        </w:rPr>
        <w:t xml:space="preserve">. </w:t>
      </w:r>
      <w:r w:rsidR="00EC5AC1">
        <w:rPr>
          <w:rFonts w:ascii="Arial" w:hAnsi="Arial" w:cs="Arial"/>
        </w:rPr>
        <w:t>IPMO</w:t>
      </w:r>
      <w:r w:rsidR="00DB7826">
        <w:rPr>
          <w:rFonts w:ascii="Arial" w:hAnsi="Arial" w:cs="Arial"/>
        </w:rPr>
        <w:t xml:space="preserve"> </w:t>
      </w:r>
      <w:r w:rsidR="00EE3BA3">
        <w:rPr>
          <w:rFonts w:ascii="Arial" w:hAnsi="Arial" w:cs="Arial"/>
        </w:rPr>
        <w:t xml:space="preserve">[or an external entity designated by the </w:t>
      </w:r>
      <w:r w:rsidR="00EC5AC1">
        <w:rPr>
          <w:rFonts w:ascii="Arial" w:hAnsi="Arial" w:cs="Arial"/>
        </w:rPr>
        <w:t>IPMO</w:t>
      </w:r>
      <w:r w:rsidR="00EE3BA3">
        <w:rPr>
          <w:rFonts w:ascii="Arial" w:hAnsi="Arial" w:cs="Arial"/>
        </w:rPr>
        <w:t>]</w:t>
      </w:r>
      <w:r w:rsidR="00BD573D">
        <w:rPr>
          <w:rFonts w:ascii="Arial" w:hAnsi="Arial" w:cs="Arial"/>
        </w:rPr>
        <w:t xml:space="preserve"> </w:t>
      </w:r>
      <w:r w:rsidR="004D109B" w:rsidRPr="004D109B">
        <w:rPr>
          <w:rFonts w:ascii="Arial" w:hAnsi="Arial" w:cs="Arial"/>
        </w:rPr>
        <w:t xml:space="preserve">shall maintain records of the Institution’s </w:t>
      </w:r>
      <w:r w:rsidR="00C87CF8">
        <w:rPr>
          <w:rFonts w:ascii="Arial" w:hAnsi="Arial" w:cs="Arial"/>
        </w:rPr>
        <w:t>IP</w:t>
      </w:r>
      <w:r w:rsidR="004D109B" w:rsidRPr="004D109B">
        <w:rPr>
          <w:rFonts w:ascii="Arial" w:hAnsi="Arial" w:cs="Arial"/>
        </w:rPr>
        <w:t xml:space="preserve"> in an appropriate form and in sufficient detail. It shall monitor the deadlines for the payment obligations related to the maintenance or annuity fees of protected </w:t>
      </w:r>
      <w:r w:rsidR="00C87CF8">
        <w:rPr>
          <w:rFonts w:ascii="Arial" w:hAnsi="Arial" w:cs="Arial"/>
        </w:rPr>
        <w:t>IP</w:t>
      </w:r>
      <w:r w:rsidR="004D109B" w:rsidRPr="004D109B">
        <w:rPr>
          <w:rFonts w:ascii="Arial" w:hAnsi="Arial" w:cs="Arial"/>
        </w:rPr>
        <w:t xml:space="preserve">, and shall, within </w:t>
      </w:r>
      <w:r w:rsidR="00F11C4A">
        <w:rPr>
          <w:rFonts w:ascii="Arial" w:hAnsi="Arial" w:cs="Arial"/>
        </w:rPr>
        <w:t xml:space="preserve">a </w:t>
      </w:r>
      <w:r w:rsidR="004D109B" w:rsidRPr="004D109B">
        <w:rPr>
          <w:rFonts w:ascii="Arial" w:hAnsi="Arial" w:cs="Arial"/>
        </w:rPr>
        <w:t xml:space="preserve">reasonable time, inform the person or department designated </w:t>
      </w:r>
      <w:r w:rsidR="00DB7826">
        <w:rPr>
          <w:rFonts w:ascii="Arial" w:hAnsi="Arial" w:cs="Arial"/>
        </w:rPr>
        <w:t>to make such payments</w:t>
      </w:r>
      <w:r w:rsidR="004D109B" w:rsidRPr="004D109B">
        <w:rPr>
          <w:rFonts w:ascii="Arial" w:hAnsi="Arial" w:cs="Arial"/>
        </w:rPr>
        <w:t>.</w:t>
      </w:r>
    </w:p>
    <w:p w14:paraId="3BC9F77E" w14:textId="77777777" w:rsidR="004D109B" w:rsidRPr="004D109B" w:rsidRDefault="004D109B" w:rsidP="00811E82">
      <w:pPr>
        <w:tabs>
          <w:tab w:val="left" w:pos="567"/>
        </w:tabs>
        <w:spacing w:after="0" w:line="240" w:lineRule="auto"/>
        <w:jc w:val="both"/>
        <w:rPr>
          <w:rFonts w:ascii="Arial" w:hAnsi="Arial" w:cs="Arial"/>
        </w:rPr>
      </w:pPr>
    </w:p>
    <w:p w14:paraId="6F62DC59" w14:textId="7C9CBED4" w:rsidR="001E1C6A" w:rsidRDefault="00D120A0" w:rsidP="001E1C6A">
      <w:pPr>
        <w:tabs>
          <w:tab w:val="left" w:pos="851"/>
        </w:tabs>
        <w:autoSpaceDE w:val="0"/>
        <w:autoSpaceDN w:val="0"/>
        <w:adjustRightInd w:val="0"/>
        <w:spacing w:after="0" w:line="240" w:lineRule="auto"/>
        <w:ind w:left="851" w:hanging="851"/>
        <w:jc w:val="both"/>
        <w:rPr>
          <w:rFonts w:ascii="Arial" w:hAnsi="Arial" w:cs="Arial"/>
        </w:rPr>
      </w:pPr>
      <w:r>
        <w:rPr>
          <w:rFonts w:ascii="Arial" w:hAnsi="Arial" w:cs="Arial"/>
        </w:rPr>
        <w:t>11.</w:t>
      </w:r>
      <w:r w:rsidR="003F4671">
        <w:rPr>
          <w:rFonts w:ascii="Arial" w:hAnsi="Arial" w:cs="Arial"/>
        </w:rPr>
        <w:t>2</w:t>
      </w:r>
      <w:r>
        <w:rPr>
          <w:rFonts w:ascii="Arial" w:hAnsi="Arial" w:cs="Arial"/>
        </w:rPr>
        <w:t>.</w:t>
      </w:r>
      <w:r>
        <w:rPr>
          <w:rFonts w:ascii="Arial" w:hAnsi="Arial" w:cs="Arial"/>
        </w:rPr>
        <w:tab/>
      </w:r>
      <w:r w:rsidR="00F5317E" w:rsidRPr="00F5317E">
        <w:rPr>
          <w:rFonts w:ascii="Arial" w:hAnsi="Arial" w:cs="Arial"/>
          <w:b/>
        </w:rPr>
        <w:t>Accounting</w:t>
      </w:r>
      <w:r w:rsidR="00F5317E">
        <w:rPr>
          <w:rFonts w:ascii="Arial" w:hAnsi="Arial" w:cs="Arial"/>
        </w:rPr>
        <w:t xml:space="preserve">. </w:t>
      </w:r>
      <w:r w:rsidR="00EC5AC1">
        <w:rPr>
          <w:rFonts w:ascii="Arial" w:hAnsi="Arial" w:cs="Arial"/>
        </w:rPr>
        <w:t>IPMO</w:t>
      </w:r>
      <w:r w:rsidR="004D109B" w:rsidRPr="004D109B">
        <w:rPr>
          <w:rFonts w:ascii="Arial" w:hAnsi="Arial" w:cs="Arial"/>
        </w:rPr>
        <w:t xml:space="preserve"> shall maintain </w:t>
      </w:r>
      <w:r w:rsidR="001E1C6A">
        <w:rPr>
          <w:rFonts w:ascii="Arial" w:hAnsi="Arial" w:cs="Arial"/>
        </w:rPr>
        <w:t xml:space="preserve">income/expense </w:t>
      </w:r>
      <w:r w:rsidR="004D109B" w:rsidRPr="004D109B">
        <w:rPr>
          <w:rFonts w:ascii="Arial" w:hAnsi="Arial" w:cs="Arial"/>
        </w:rPr>
        <w:t xml:space="preserve">accounting records on each </w:t>
      </w:r>
      <w:r w:rsidR="00C87CF8">
        <w:rPr>
          <w:rFonts w:ascii="Arial" w:hAnsi="Arial" w:cs="Arial"/>
        </w:rPr>
        <w:t>IP</w:t>
      </w:r>
      <w:r w:rsidR="001E1C6A" w:rsidRPr="004D109B">
        <w:rPr>
          <w:rFonts w:ascii="Arial" w:hAnsi="Arial" w:cs="Arial"/>
        </w:rPr>
        <w:t xml:space="preserve"> </w:t>
      </w:r>
      <w:r w:rsidR="001E1C6A">
        <w:rPr>
          <w:rFonts w:ascii="Arial" w:hAnsi="Arial" w:cs="Arial"/>
        </w:rPr>
        <w:t xml:space="preserve">so that </w:t>
      </w:r>
      <w:r w:rsidR="00BD573D">
        <w:rPr>
          <w:rFonts w:ascii="Arial" w:hAnsi="Arial" w:cs="Arial"/>
        </w:rPr>
        <w:t>r</w:t>
      </w:r>
      <w:r w:rsidR="001E1C6A">
        <w:rPr>
          <w:rFonts w:ascii="Arial" w:hAnsi="Arial" w:cs="Arial"/>
        </w:rPr>
        <w:t xml:space="preserve">evenue </w:t>
      </w:r>
      <w:r w:rsidR="00BD573D">
        <w:rPr>
          <w:rFonts w:ascii="Arial" w:hAnsi="Arial" w:cs="Arial"/>
        </w:rPr>
        <w:t>s</w:t>
      </w:r>
      <w:r w:rsidR="001E1C6A">
        <w:rPr>
          <w:rFonts w:ascii="Arial" w:hAnsi="Arial" w:cs="Arial"/>
        </w:rPr>
        <w:t>haring allocations can be calculated.</w:t>
      </w:r>
    </w:p>
    <w:p w14:paraId="66F0168D" w14:textId="77777777" w:rsidR="008553F8" w:rsidRDefault="008553F8" w:rsidP="001E1C6A">
      <w:pPr>
        <w:tabs>
          <w:tab w:val="left" w:pos="851"/>
        </w:tabs>
        <w:autoSpaceDE w:val="0"/>
        <w:autoSpaceDN w:val="0"/>
        <w:adjustRightInd w:val="0"/>
        <w:spacing w:after="0" w:line="240" w:lineRule="auto"/>
        <w:ind w:left="851" w:hanging="851"/>
        <w:jc w:val="both"/>
        <w:rPr>
          <w:rFonts w:ascii="Arial" w:hAnsi="Arial" w:cs="Arial"/>
        </w:rPr>
      </w:pPr>
    </w:p>
    <w:p w14:paraId="34BB3820" w14:textId="77777777" w:rsidR="00475277" w:rsidRPr="001B2785" w:rsidRDefault="00475277">
      <w:pPr>
        <w:pStyle w:val="Heading1"/>
        <w:keepLines w:val="0"/>
        <w:shd w:val="clear" w:color="auto" w:fill="1F497D" w:themeFill="text2"/>
        <w:spacing w:before="0" w:line="240" w:lineRule="auto"/>
        <w:ind w:right="4"/>
        <w:rPr>
          <w:rFonts w:ascii="Arial" w:hAnsi="Arial" w:cs="Arial"/>
          <w:color w:val="FFFFFF" w:themeColor="background1"/>
          <w:sz w:val="22"/>
          <w:szCs w:val="22"/>
        </w:rPr>
      </w:pPr>
    </w:p>
    <w:p w14:paraId="06585181" w14:textId="241169AF" w:rsidR="00272A61" w:rsidRPr="001B2785" w:rsidRDefault="001E2B05" w:rsidP="00E5379B">
      <w:pPr>
        <w:pStyle w:val="Heading1"/>
        <w:keepLines w:val="0"/>
        <w:shd w:val="clear" w:color="auto" w:fill="1F497D" w:themeFill="text2"/>
        <w:spacing w:before="0" w:after="240" w:line="480" w:lineRule="auto"/>
        <w:rPr>
          <w:rFonts w:ascii="Arial" w:hAnsi="Arial" w:cs="Arial"/>
          <w:color w:val="FFFFFF" w:themeColor="background1"/>
          <w:sz w:val="22"/>
          <w:szCs w:val="22"/>
        </w:rPr>
      </w:pPr>
      <w:bookmarkStart w:id="39" w:name="_Toc490468527"/>
      <w:bookmarkStart w:id="40" w:name="_Toc490821215"/>
      <w:bookmarkStart w:id="41" w:name="_Toc512870525"/>
      <w:r w:rsidRPr="001B2785">
        <w:rPr>
          <w:rFonts w:ascii="Arial" w:hAnsi="Arial" w:cs="Arial"/>
          <w:color w:val="FFFFFF" w:themeColor="background1"/>
          <w:sz w:val="22"/>
          <w:szCs w:val="22"/>
        </w:rPr>
        <w:t>ARTICLE 12</w:t>
      </w:r>
      <w:r w:rsidR="00272A61" w:rsidRPr="001B2785">
        <w:rPr>
          <w:rFonts w:ascii="Arial" w:hAnsi="Arial" w:cs="Arial"/>
          <w:color w:val="FFFFFF" w:themeColor="background1"/>
          <w:sz w:val="22"/>
          <w:szCs w:val="22"/>
        </w:rPr>
        <w:t xml:space="preserve"> -</w:t>
      </w:r>
      <w:r w:rsidRPr="001B2785">
        <w:rPr>
          <w:rFonts w:ascii="Arial" w:hAnsi="Arial" w:cs="Arial"/>
          <w:color w:val="FFFFFF" w:themeColor="background1"/>
          <w:sz w:val="22"/>
          <w:szCs w:val="22"/>
        </w:rPr>
        <w:t xml:space="preserve"> </w:t>
      </w:r>
      <w:r w:rsidR="001F61E1" w:rsidRPr="001B2785">
        <w:rPr>
          <w:rFonts w:ascii="Arial" w:hAnsi="Arial" w:cs="Arial"/>
          <w:color w:val="FFFFFF" w:themeColor="background1"/>
          <w:sz w:val="22"/>
          <w:szCs w:val="22"/>
        </w:rPr>
        <w:t>TRADITIONAL KNOWLEDGE</w:t>
      </w:r>
      <w:r w:rsidR="00224CCF" w:rsidRPr="001B2785">
        <w:rPr>
          <w:rFonts w:ascii="Arial" w:hAnsi="Arial" w:cs="Arial"/>
          <w:color w:val="FFFFFF" w:themeColor="background1"/>
          <w:sz w:val="22"/>
          <w:szCs w:val="22"/>
        </w:rPr>
        <w:t xml:space="preserve"> </w:t>
      </w:r>
      <w:bookmarkEnd w:id="39"/>
      <w:bookmarkEnd w:id="40"/>
      <w:r w:rsidR="001E1C6A">
        <w:rPr>
          <w:rFonts w:ascii="Arial" w:hAnsi="Arial" w:cs="Arial"/>
          <w:color w:val="FFFFFF" w:themeColor="background1"/>
          <w:sz w:val="22"/>
          <w:szCs w:val="22"/>
        </w:rPr>
        <w:t>AND GENETIC RESOURCES</w:t>
      </w:r>
      <w:bookmarkEnd w:id="41"/>
    </w:p>
    <w:p w14:paraId="19777D34" w14:textId="6DE8DA49" w:rsidR="00D65411" w:rsidRDefault="008963E0" w:rsidP="00D65411">
      <w:pPr>
        <w:tabs>
          <w:tab w:val="left" w:pos="851"/>
          <w:tab w:val="left" w:pos="1843"/>
        </w:tabs>
        <w:spacing w:after="0" w:line="240" w:lineRule="auto"/>
        <w:ind w:left="851" w:hanging="851"/>
        <w:jc w:val="both"/>
        <w:rPr>
          <w:rFonts w:ascii="Arial" w:hAnsi="Arial" w:cs="Arial"/>
        </w:rPr>
      </w:pPr>
      <w:r w:rsidRPr="00163CC2">
        <w:rPr>
          <w:rFonts w:ascii="Arial" w:hAnsi="Arial" w:cs="Arial"/>
        </w:rPr>
        <w:t>12.</w:t>
      </w:r>
      <w:r w:rsidR="003F4671">
        <w:rPr>
          <w:rFonts w:ascii="Arial" w:hAnsi="Arial" w:cs="Arial"/>
        </w:rPr>
        <w:t>1</w:t>
      </w:r>
      <w:r w:rsidRPr="00163CC2">
        <w:rPr>
          <w:rFonts w:ascii="Arial" w:hAnsi="Arial" w:cs="Arial"/>
        </w:rPr>
        <w:t>.</w:t>
      </w:r>
      <w:r w:rsidRPr="00163CC2">
        <w:rPr>
          <w:rFonts w:ascii="Arial" w:hAnsi="Arial" w:cs="Arial"/>
        </w:rPr>
        <w:tab/>
      </w:r>
      <w:r w:rsidR="00D65411">
        <w:rPr>
          <w:rFonts w:ascii="Arial" w:hAnsi="Arial" w:cs="Arial"/>
        </w:rPr>
        <w:t>When Research is conducted at the Institution using TK and/or GRs, provisions of</w:t>
      </w:r>
      <w:r w:rsidR="00D65411" w:rsidRPr="00163CC2">
        <w:rPr>
          <w:rFonts w:ascii="Arial" w:hAnsi="Arial" w:cs="Arial"/>
        </w:rPr>
        <w:t xml:space="preserve"> national legislation</w:t>
      </w:r>
      <w:r w:rsidR="00D65411">
        <w:rPr>
          <w:rFonts w:ascii="Arial" w:hAnsi="Arial" w:cs="Arial"/>
        </w:rPr>
        <w:t xml:space="preserve"> must be observed,</w:t>
      </w:r>
      <w:r w:rsidR="00D65411" w:rsidRPr="00163CC2">
        <w:rPr>
          <w:rStyle w:val="FootnoteReference"/>
          <w:rFonts w:ascii="Arial" w:hAnsi="Arial" w:cs="Arial"/>
        </w:rPr>
        <w:footnoteReference w:id="25"/>
      </w:r>
      <w:r w:rsidR="00D65411" w:rsidRPr="00163CC2">
        <w:rPr>
          <w:rFonts w:ascii="Arial" w:hAnsi="Arial" w:cs="Arial"/>
        </w:rPr>
        <w:t xml:space="preserve"> </w:t>
      </w:r>
      <w:r w:rsidR="00D65411">
        <w:rPr>
          <w:rFonts w:ascii="Arial" w:hAnsi="Arial" w:cs="Arial"/>
        </w:rPr>
        <w:t xml:space="preserve">which provisions may include </w:t>
      </w:r>
      <w:r w:rsidR="00D65411" w:rsidRPr="00163CC2">
        <w:rPr>
          <w:rFonts w:ascii="Arial" w:hAnsi="Arial" w:cs="Arial"/>
        </w:rPr>
        <w:t>prior informed consent</w:t>
      </w:r>
      <w:r w:rsidR="00D65411">
        <w:rPr>
          <w:rFonts w:ascii="Arial" w:hAnsi="Arial" w:cs="Arial"/>
        </w:rPr>
        <w:t>,</w:t>
      </w:r>
      <w:r w:rsidR="00D65411" w:rsidRPr="00163CC2">
        <w:rPr>
          <w:rFonts w:ascii="Arial" w:hAnsi="Arial" w:cs="Arial"/>
        </w:rPr>
        <w:t xml:space="preserve"> and access and benefit-sharing</w:t>
      </w:r>
      <w:r w:rsidR="00D65411">
        <w:rPr>
          <w:rFonts w:ascii="Arial" w:hAnsi="Arial" w:cs="Arial"/>
        </w:rPr>
        <w:t>, and the need to obtain any relevant permits.</w:t>
      </w:r>
      <w:r w:rsidR="00D65411" w:rsidRPr="00163CC2">
        <w:rPr>
          <w:rFonts w:ascii="Arial" w:hAnsi="Arial" w:cs="Arial"/>
        </w:rPr>
        <w:t xml:space="preserve"> </w:t>
      </w:r>
      <w:r w:rsidR="00D65411">
        <w:rPr>
          <w:rFonts w:ascii="Arial" w:hAnsi="Arial" w:cs="Arial"/>
        </w:rPr>
        <w:br/>
      </w:r>
    </w:p>
    <w:p w14:paraId="180B0172" w14:textId="1738B22A" w:rsidR="00D65411" w:rsidRDefault="00D65411" w:rsidP="00D65411">
      <w:pPr>
        <w:tabs>
          <w:tab w:val="left" w:pos="851"/>
          <w:tab w:val="left" w:pos="1843"/>
        </w:tabs>
        <w:spacing w:after="0" w:line="240" w:lineRule="auto"/>
        <w:ind w:left="851" w:hanging="851"/>
        <w:jc w:val="both"/>
        <w:rPr>
          <w:rFonts w:ascii="Arial" w:hAnsi="Arial" w:cs="Arial"/>
        </w:rPr>
      </w:pPr>
      <w:r>
        <w:rPr>
          <w:rFonts w:ascii="Arial" w:hAnsi="Arial" w:cs="Arial"/>
        </w:rPr>
        <w:lastRenderedPageBreak/>
        <w:t xml:space="preserve">12.2. </w:t>
      </w:r>
      <w:r>
        <w:rPr>
          <w:rFonts w:ascii="Arial" w:hAnsi="Arial" w:cs="Arial"/>
        </w:rPr>
        <w:tab/>
      </w:r>
      <w:r w:rsidRPr="00163CC2">
        <w:rPr>
          <w:rFonts w:ascii="Arial" w:hAnsi="Arial" w:cs="Arial"/>
        </w:rPr>
        <w:t>The Institution shall formulate</w:t>
      </w:r>
      <w:r>
        <w:rPr>
          <w:rFonts w:ascii="Arial" w:hAnsi="Arial" w:cs="Arial"/>
        </w:rPr>
        <w:t xml:space="preserve"> </w:t>
      </w:r>
      <w:r w:rsidRPr="00163CC2">
        <w:rPr>
          <w:rFonts w:ascii="Arial" w:hAnsi="Arial" w:cs="Arial"/>
        </w:rPr>
        <w:t xml:space="preserve">procedures and mechanisms for access to GRs/TK </w:t>
      </w:r>
      <w:proofErr w:type="gramStart"/>
      <w:r w:rsidRPr="00163CC2">
        <w:rPr>
          <w:rFonts w:ascii="Arial" w:hAnsi="Arial" w:cs="Arial"/>
        </w:rPr>
        <w:t>in order to</w:t>
      </w:r>
      <w:proofErr w:type="gramEnd"/>
      <w:r w:rsidRPr="00163CC2">
        <w:rPr>
          <w:rFonts w:ascii="Arial" w:hAnsi="Arial" w:cs="Arial"/>
        </w:rPr>
        <w:t xml:space="preserve"> comply with national legislation. </w:t>
      </w:r>
    </w:p>
    <w:p w14:paraId="794325D0" w14:textId="77777777" w:rsidR="00D65411" w:rsidRDefault="00D65411" w:rsidP="00D65411">
      <w:pPr>
        <w:tabs>
          <w:tab w:val="left" w:pos="851"/>
          <w:tab w:val="left" w:pos="1843"/>
        </w:tabs>
        <w:spacing w:after="0" w:line="240" w:lineRule="auto"/>
        <w:ind w:left="851" w:hanging="851"/>
        <w:jc w:val="both"/>
        <w:rPr>
          <w:rFonts w:ascii="Arial" w:hAnsi="Arial" w:cs="Arial"/>
        </w:rPr>
      </w:pPr>
    </w:p>
    <w:p w14:paraId="200E8DA2" w14:textId="7517BFCF" w:rsidR="00D65411" w:rsidRPr="00163CC2" w:rsidRDefault="00D65411" w:rsidP="00D65411">
      <w:pPr>
        <w:tabs>
          <w:tab w:val="left" w:pos="851"/>
          <w:tab w:val="left" w:pos="1843"/>
        </w:tabs>
        <w:spacing w:after="0" w:line="240" w:lineRule="auto"/>
        <w:ind w:left="851" w:hanging="851"/>
        <w:jc w:val="both"/>
        <w:rPr>
          <w:rFonts w:ascii="Arial" w:hAnsi="Arial" w:cs="Arial"/>
        </w:rPr>
      </w:pPr>
      <w:r>
        <w:rPr>
          <w:rFonts w:ascii="Arial" w:hAnsi="Arial" w:cs="Arial"/>
        </w:rPr>
        <w:t>12.3.</w:t>
      </w:r>
      <w:r>
        <w:rPr>
          <w:rFonts w:ascii="Arial" w:hAnsi="Arial" w:cs="Arial"/>
        </w:rPr>
        <w:tab/>
        <w:t>When filing a patent application for inventions based on GRs and/or associated TK (</w:t>
      </w:r>
      <w:proofErr w:type="spellStart"/>
      <w:r>
        <w:rPr>
          <w:rFonts w:ascii="Arial" w:hAnsi="Arial" w:cs="Arial"/>
        </w:rPr>
        <w:t>aTK</w:t>
      </w:r>
      <w:proofErr w:type="spellEnd"/>
      <w:r>
        <w:rPr>
          <w:rFonts w:ascii="Arial" w:hAnsi="Arial" w:cs="Arial"/>
        </w:rPr>
        <w:t xml:space="preserve">), patent disclosure requirements for those GRs and </w:t>
      </w:r>
      <w:proofErr w:type="spellStart"/>
      <w:r>
        <w:rPr>
          <w:rFonts w:ascii="Arial" w:hAnsi="Arial" w:cs="Arial"/>
        </w:rPr>
        <w:t>aTK</w:t>
      </w:r>
      <w:proofErr w:type="spellEnd"/>
      <w:r>
        <w:rPr>
          <w:rFonts w:ascii="Arial" w:hAnsi="Arial" w:cs="Arial"/>
        </w:rPr>
        <w:t xml:space="preserve"> that may apply under national legislation shall be observed.</w:t>
      </w:r>
      <w:r w:rsidRPr="00163CC2">
        <w:rPr>
          <w:rFonts w:ascii="Arial" w:hAnsi="Arial" w:cs="Arial"/>
        </w:rPr>
        <w:tab/>
        <w:t xml:space="preserve"> </w:t>
      </w:r>
    </w:p>
    <w:p w14:paraId="695C3712" w14:textId="77777777" w:rsidR="00D65411" w:rsidRPr="00163CC2" w:rsidRDefault="00D65411" w:rsidP="00D65411">
      <w:pPr>
        <w:tabs>
          <w:tab w:val="left" w:pos="851"/>
          <w:tab w:val="left" w:pos="1843"/>
        </w:tabs>
        <w:spacing w:after="0" w:line="240" w:lineRule="auto"/>
        <w:jc w:val="both"/>
        <w:rPr>
          <w:rFonts w:ascii="Arial" w:hAnsi="Arial" w:cs="Arial"/>
        </w:rPr>
      </w:pPr>
    </w:p>
    <w:p w14:paraId="11B9A8B9" w14:textId="2B265E23" w:rsidR="00D65411" w:rsidRDefault="00D65411" w:rsidP="00D65411">
      <w:pPr>
        <w:tabs>
          <w:tab w:val="left" w:pos="851"/>
          <w:tab w:val="left" w:pos="1843"/>
        </w:tabs>
        <w:spacing w:after="0" w:line="240" w:lineRule="auto"/>
        <w:ind w:left="851" w:hanging="851"/>
        <w:jc w:val="both"/>
        <w:rPr>
          <w:rFonts w:ascii="Arial" w:hAnsi="Arial" w:cs="Arial"/>
        </w:rPr>
      </w:pPr>
      <w:r>
        <w:rPr>
          <w:rFonts w:ascii="Arial" w:hAnsi="Arial" w:cs="Arial"/>
        </w:rPr>
        <w:t>12.4.</w:t>
      </w:r>
      <w:r>
        <w:rPr>
          <w:rFonts w:ascii="Arial" w:hAnsi="Arial" w:cs="Arial"/>
        </w:rPr>
        <w:tab/>
        <w:t xml:space="preserve">The Institution should implement procedures and systems to track and trace GRs and </w:t>
      </w:r>
      <w:proofErr w:type="spellStart"/>
      <w:r>
        <w:rPr>
          <w:rFonts w:ascii="Arial" w:hAnsi="Arial" w:cs="Arial"/>
        </w:rPr>
        <w:t>aTK</w:t>
      </w:r>
      <w:proofErr w:type="spellEnd"/>
      <w:r>
        <w:rPr>
          <w:rFonts w:ascii="Arial" w:hAnsi="Arial" w:cs="Arial"/>
        </w:rPr>
        <w:t xml:space="preserve"> used in its research to facilitate compliance with any such patent disclosure requirements under national legislation.</w:t>
      </w:r>
    </w:p>
    <w:p w14:paraId="1A8A8C5D" w14:textId="77777777" w:rsidR="00D65411" w:rsidRDefault="00D65411" w:rsidP="00D65411">
      <w:pPr>
        <w:tabs>
          <w:tab w:val="left" w:pos="851"/>
          <w:tab w:val="left" w:pos="1843"/>
        </w:tabs>
        <w:spacing w:after="0" w:line="240" w:lineRule="auto"/>
        <w:ind w:left="851" w:hanging="851"/>
        <w:jc w:val="both"/>
        <w:rPr>
          <w:rFonts w:ascii="Arial" w:hAnsi="Arial" w:cs="Arial"/>
        </w:rPr>
      </w:pPr>
    </w:p>
    <w:p w14:paraId="50378661" w14:textId="77777777" w:rsidR="00D65411" w:rsidRPr="00163CC2" w:rsidRDefault="00D65411" w:rsidP="00D65411">
      <w:pPr>
        <w:tabs>
          <w:tab w:val="left" w:pos="851"/>
          <w:tab w:val="left" w:pos="1843"/>
          <w:tab w:val="left" w:pos="5291"/>
        </w:tabs>
        <w:spacing w:after="0" w:line="240" w:lineRule="auto"/>
        <w:ind w:left="851" w:hanging="851"/>
        <w:jc w:val="both"/>
        <w:rPr>
          <w:rFonts w:ascii="Arial" w:hAnsi="Arial" w:cs="Arial"/>
        </w:rPr>
      </w:pPr>
      <w:r w:rsidRPr="00163CC2">
        <w:rPr>
          <w:rFonts w:ascii="Arial" w:hAnsi="Arial" w:cs="Arial"/>
        </w:rPr>
        <w:t>12.</w:t>
      </w:r>
      <w:r>
        <w:rPr>
          <w:rFonts w:ascii="Arial" w:hAnsi="Arial" w:cs="Arial"/>
        </w:rPr>
        <w:t>5</w:t>
      </w:r>
      <w:r w:rsidRPr="00163CC2">
        <w:rPr>
          <w:rFonts w:ascii="Arial" w:hAnsi="Arial" w:cs="Arial"/>
        </w:rPr>
        <w:t>.</w:t>
      </w:r>
      <w:r w:rsidRPr="00163CC2">
        <w:rPr>
          <w:rFonts w:ascii="Arial" w:hAnsi="Arial" w:cs="Arial"/>
        </w:rPr>
        <w:tab/>
      </w:r>
      <w:r>
        <w:rPr>
          <w:rFonts w:ascii="Arial" w:hAnsi="Arial" w:cs="Arial"/>
        </w:rPr>
        <w:t>In accordance with the above, the Institution shall include provisions in all Research Contracts about the protection and exercise of any IP rights which may arise from the use of TK and/or GRs.</w:t>
      </w:r>
    </w:p>
    <w:p w14:paraId="001F470C" w14:textId="7D2B12B9" w:rsidR="00B92E5C" w:rsidRDefault="00B92E5C" w:rsidP="00D65411">
      <w:pPr>
        <w:tabs>
          <w:tab w:val="left" w:pos="851"/>
          <w:tab w:val="left" w:pos="1843"/>
        </w:tabs>
        <w:spacing w:after="0" w:line="240" w:lineRule="auto"/>
        <w:ind w:left="851" w:hanging="851"/>
        <w:jc w:val="both"/>
        <w:rPr>
          <w:rFonts w:ascii="Arial" w:hAnsi="Arial" w:cs="Arial"/>
        </w:rPr>
      </w:pPr>
    </w:p>
    <w:p w14:paraId="21DC3395" w14:textId="77777777" w:rsidR="008963E0" w:rsidRPr="00375ED1" w:rsidRDefault="008963E0" w:rsidP="00811E82">
      <w:pPr>
        <w:pStyle w:val="ListParagraph"/>
        <w:tabs>
          <w:tab w:val="left" w:pos="993"/>
          <w:tab w:val="left" w:pos="1843"/>
        </w:tabs>
        <w:spacing w:after="0" w:line="240" w:lineRule="auto"/>
        <w:ind w:left="1843"/>
        <w:jc w:val="both"/>
        <w:rPr>
          <w:rFonts w:ascii="Arial" w:hAnsi="Arial" w:cs="Arial"/>
          <w:color w:val="1F497D" w:themeColor="text2"/>
        </w:rPr>
      </w:pPr>
    </w:p>
    <w:p w14:paraId="11A4392D" w14:textId="77777777" w:rsidR="00150FEB" w:rsidRDefault="00150FEB" w:rsidP="00150FEB">
      <w:pPr>
        <w:pStyle w:val="Heading1"/>
        <w:keepLines w:val="0"/>
        <w:shd w:val="clear" w:color="auto" w:fill="1F497D" w:themeFill="text2"/>
        <w:spacing w:before="0" w:line="240" w:lineRule="auto"/>
        <w:rPr>
          <w:rFonts w:ascii="Arial" w:hAnsi="Arial" w:cs="Arial"/>
          <w:color w:val="FFFFFF" w:themeColor="background1"/>
          <w:sz w:val="22"/>
          <w:szCs w:val="22"/>
        </w:rPr>
      </w:pPr>
      <w:bookmarkStart w:id="42" w:name="_Toc490468528"/>
      <w:bookmarkStart w:id="43" w:name="_Toc490821216"/>
    </w:p>
    <w:p w14:paraId="3FC194A7" w14:textId="7691F9A9" w:rsidR="001F61E1" w:rsidRPr="001B2785" w:rsidRDefault="001E2B05" w:rsidP="00150FEB">
      <w:pPr>
        <w:pStyle w:val="Heading1"/>
        <w:keepLines w:val="0"/>
        <w:shd w:val="clear" w:color="auto" w:fill="1F497D" w:themeFill="text2"/>
        <w:spacing w:before="0" w:after="240" w:line="480" w:lineRule="auto"/>
        <w:rPr>
          <w:rFonts w:ascii="Arial" w:hAnsi="Arial" w:cs="Arial"/>
          <w:color w:val="FFFFFF" w:themeColor="background1"/>
          <w:sz w:val="22"/>
          <w:szCs w:val="22"/>
        </w:rPr>
      </w:pPr>
      <w:bookmarkStart w:id="44" w:name="_Toc512870526"/>
      <w:r w:rsidRPr="001B2785">
        <w:rPr>
          <w:rFonts w:ascii="Arial" w:hAnsi="Arial" w:cs="Arial"/>
          <w:color w:val="FFFFFF" w:themeColor="background1"/>
          <w:sz w:val="22"/>
          <w:szCs w:val="22"/>
        </w:rPr>
        <w:t>ARTICLE 13</w:t>
      </w:r>
      <w:r w:rsidR="006E7DA6" w:rsidRPr="001B2785">
        <w:rPr>
          <w:rFonts w:ascii="Arial" w:hAnsi="Arial" w:cs="Arial"/>
          <w:color w:val="FFFFFF" w:themeColor="background1"/>
          <w:sz w:val="22"/>
          <w:szCs w:val="22"/>
        </w:rPr>
        <w:t xml:space="preserve"> -</w:t>
      </w:r>
      <w:r w:rsidRPr="001B2785">
        <w:rPr>
          <w:rFonts w:ascii="Arial" w:hAnsi="Arial" w:cs="Arial"/>
          <w:color w:val="FFFFFF" w:themeColor="background1"/>
          <w:sz w:val="22"/>
          <w:szCs w:val="22"/>
        </w:rPr>
        <w:t xml:space="preserve"> </w:t>
      </w:r>
      <w:r w:rsidR="001F61E1" w:rsidRPr="001B2785">
        <w:rPr>
          <w:rFonts w:ascii="Arial" w:hAnsi="Arial" w:cs="Arial"/>
          <w:color w:val="FFFFFF" w:themeColor="background1"/>
          <w:sz w:val="22"/>
          <w:szCs w:val="22"/>
        </w:rPr>
        <w:t>CONFLICTS OF INTEREST</w:t>
      </w:r>
      <w:r w:rsidR="00224CCF" w:rsidRPr="001B2785">
        <w:rPr>
          <w:rFonts w:ascii="Arial" w:hAnsi="Arial" w:cs="Arial"/>
          <w:color w:val="FFFFFF" w:themeColor="background1"/>
          <w:sz w:val="22"/>
          <w:szCs w:val="22"/>
        </w:rPr>
        <w:t xml:space="preserve"> </w:t>
      </w:r>
      <w:bookmarkEnd w:id="42"/>
      <w:bookmarkEnd w:id="43"/>
      <w:r w:rsidR="00853127">
        <w:rPr>
          <w:rFonts w:ascii="Arial" w:hAnsi="Arial" w:cs="Arial"/>
          <w:color w:val="FFFFFF" w:themeColor="background1"/>
          <w:sz w:val="22"/>
          <w:szCs w:val="22"/>
        </w:rPr>
        <w:t>AND CONFLICTS OF COMMITMENT</w:t>
      </w:r>
      <w:bookmarkEnd w:id="44"/>
    </w:p>
    <w:p w14:paraId="15EF8A7F" w14:textId="13B7C852" w:rsidR="00A05F3E" w:rsidRDefault="00164DF4" w:rsidP="00164DF4">
      <w:pPr>
        <w:tabs>
          <w:tab w:val="left" w:pos="851"/>
          <w:tab w:val="left" w:pos="1843"/>
        </w:tabs>
        <w:spacing w:after="0" w:line="240" w:lineRule="auto"/>
        <w:ind w:left="851" w:hanging="851"/>
        <w:jc w:val="both"/>
        <w:rPr>
          <w:rFonts w:ascii="Arial" w:hAnsi="Arial" w:cs="Arial"/>
          <w:iCs/>
          <w:color w:val="000000" w:themeColor="text1"/>
        </w:rPr>
      </w:pPr>
      <w:r w:rsidRPr="009F7E34">
        <w:rPr>
          <w:rFonts w:ascii="Arial" w:hAnsi="Arial" w:cs="Arial"/>
          <w:iCs/>
          <w:color w:val="000000" w:themeColor="text1"/>
        </w:rPr>
        <w:t>13.1.</w:t>
      </w:r>
      <w:r>
        <w:rPr>
          <w:rFonts w:ascii="Arial" w:hAnsi="Arial" w:cs="Arial"/>
          <w:b/>
          <w:iCs/>
          <w:color w:val="000000" w:themeColor="text1"/>
        </w:rPr>
        <w:tab/>
      </w:r>
      <w:r w:rsidR="000009C6">
        <w:rPr>
          <w:rFonts w:ascii="Arial" w:hAnsi="Arial" w:cs="Arial"/>
          <w:b/>
          <w:iCs/>
          <w:color w:val="000000" w:themeColor="text1"/>
        </w:rPr>
        <w:t>Commitment</w:t>
      </w:r>
      <w:r w:rsidR="00080CEC">
        <w:rPr>
          <w:rFonts w:ascii="Arial" w:hAnsi="Arial" w:cs="Arial"/>
          <w:b/>
          <w:iCs/>
          <w:color w:val="000000" w:themeColor="text1"/>
        </w:rPr>
        <w:t xml:space="preserve"> to the Institution</w:t>
      </w:r>
      <w:r w:rsidR="00A05F3E" w:rsidRPr="00164DF4">
        <w:rPr>
          <w:rFonts w:ascii="Arial" w:hAnsi="Arial" w:cs="Arial"/>
          <w:iCs/>
          <w:color w:val="000000" w:themeColor="text1"/>
        </w:rPr>
        <w:t xml:space="preserve">. </w:t>
      </w:r>
      <w:r w:rsidR="006F6302" w:rsidRPr="00164DF4">
        <w:rPr>
          <w:rFonts w:ascii="Arial" w:hAnsi="Arial" w:cs="Arial"/>
          <w:iCs/>
          <w:color w:val="000000" w:themeColor="text1"/>
        </w:rPr>
        <w:t>Staff Members</w:t>
      </w:r>
      <w:r w:rsidR="000009C6">
        <w:rPr>
          <w:rFonts w:ascii="Arial" w:hAnsi="Arial" w:cs="Arial"/>
          <w:iCs/>
          <w:color w:val="000000" w:themeColor="text1"/>
        </w:rPr>
        <w:t>’</w:t>
      </w:r>
      <w:r w:rsidR="00A05F3E" w:rsidRPr="00164DF4">
        <w:rPr>
          <w:rFonts w:ascii="Arial" w:hAnsi="Arial" w:cs="Arial"/>
          <w:iCs/>
          <w:color w:val="000000" w:themeColor="text1"/>
        </w:rPr>
        <w:t xml:space="preserve"> </w:t>
      </w:r>
      <w:r w:rsidR="000009C6">
        <w:rPr>
          <w:rFonts w:ascii="Arial" w:hAnsi="Arial" w:cs="Arial"/>
          <w:iCs/>
          <w:color w:val="000000" w:themeColor="text1"/>
        </w:rPr>
        <w:t xml:space="preserve">and </w:t>
      </w:r>
      <w:r w:rsidR="000A5ABB">
        <w:rPr>
          <w:rFonts w:ascii="Arial" w:hAnsi="Arial" w:cs="Arial"/>
          <w:iCs/>
          <w:color w:val="000000" w:themeColor="text1"/>
        </w:rPr>
        <w:t>Visitors</w:t>
      </w:r>
      <w:r w:rsidR="000009C6">
        <w:rPr>
          <w:rFonts w:ascii="Arial" w:hAnsi="Arial" w:cs="Arial"/>
          <w:iCs/>
          <w:color w:val="000000" w:themeColor="text1"/>
        </w:rPr>
        <w:t>’</w:t>
      </w:r>
      <w:r w:rsidR="00853127">
        <w:rPr>
          <w:rFonts w:ascii="Arial" w:hAnsi="Arial" w:cs="Arial"/>
          <w:iCs/>
          <w:color w:val="000000" w:themeColor="text1"/>
        </w:rPr>
        <w:t xml:space="preserve"> </w:t>
      </w:r>
      <w:r w:rsidR="00A05F3E" w:rsidRPr="00164DF4">
        <w:rPr>
          <w:rFonts w:ascii="Arial" w:hAnsi="Arial" w:cs="Arial"/>
          <w:iCs/>
          <w:color w:val="000000" w:themeColor="text1"/>
        </w:rPr>
        <w:t xml:space="preserve">primary commitment of time and intellectual contributions should be to the education, </w:t>
      </w:r>
      <w:r w:rsidR="00DC7923">
        <w:rPr>
          <w:rFonts w:ascii="Arial" w:hAnsi="Arial" w:cs="Arial"/>
          <w:iCs/>
          <w:color w:val="000000" w:themeColor="text1"/>
        </w:rPr>
        <w:t>research</w:t>
      </w:r>
      <w:r w:rsidR="00A05F3E" w:rsidRPr="00164DF4">
        <w:rPr>
          <w:rFonts w:ascii="Arial" w:hAnsi="Arial" w:cs="Arial"/>
          <w:iCs/>
          <w:color w:val="000000" w:themeColor="text1"/>
        </w:rPr>
        <w:t xml:space="preserve"> and academic programs of the Institution. </w:t>
      </w:r>
    </w:p>
    <w:p w14:paraId="7446D418" w14:textId="77777777" w:rsidR="000009C6" w:rsidRDefault="000009C6" w:rsidP="00164DF4">
      <w:pPr>
        <w:tabs>
          <w:tab w:val="left" w:pos="851"/>
          <w:tab w:val="left" w:pos="1843"/>
        </w:tabs>
        <w:spacing w:after="0" w:line="240" w:lineRule="auto"/>
        <w:ind w:left="851" w:hanging="851"/>
        <w:jc w:val="both"/>
        <w:rPr>
          <w:rFonts w:ascii="Arial" w:hAnsi="Arial" w:cs="Arial"/>
          <w:iCs/>
          <w:color w:val="000000" w:themeColor="text1"/>
        </w:rPr>
      </w:pPr>
    </w:p>
    <w:p w14:paraId="16C1F8D0" w14:textId="0D1F972F" w:rsidR="00CB0F2B" w:rsidRPr="00FA3FB7" w:rsidRDefault="00164DF4" w:rsidP="00164DF4">
      <w:pPr>
        <w:pStyle w:val="ListParagraph"/>
        <w:tabs>
          <w:tab w:val="left" w:pos="851"/>
          <w:tab w:val="left" w:pos="1843"/>
        </w:tabs>
        <w:spacing w:after="0" w:line="240" w:lineRule="auto"/>
        <w:ind w:left="851" w:hanging="851"/>
        <w:jc w:val="both"/>
        <w:rPr>
          <w:rFonts w:ascii="Arial" w:hAnsi="Arial" w:cs="Arial"/>
          <w:lang w:eastAsia="hu-HU"/>
        </w:rPr>
      </w:pPr>
      <w:r w:rsidRPr="00164DF4">
        <w:rPr>
          <w:rFonts w:ascii="Arial" w:hAnsi="Arial" w:cs="Arial"/>
          <w:iCs/>
          <w:color w:val="000000" w:themeColor="text1"/>
        </w:rPr>
        <w:t>13.2.</w:t>
      </w:r>
      <w:r>
        <w:rPr>
          <w:rFonts w:ascii="Arial" w:hAnsi="Arial" w:cs="Arial"/>
          <w:b/>
          <w:iCs/>
          <w:color w:val="000000" w:themeColor="text1"/>
        </w:rPr>
        <w:tab/>
      </w:r>
      <w:r w:rsidR="00080CEC">
        <w:rPr>
          <w:rFonts w:ascii="Arial" w:hAnsi="Arial" w:cs="Arial"/>
          <w:b/>
          <w:iCs/>
          <w:color w:val="000000" w:themeColor="text1"/>
        </w:rPr>
        <w:t xml:space="preserve">Best </w:t>
      </w:r>
      <w:r w:rsidR="00033436" w:rsidRPr="00033436">
        <w:rPr>
          <w:rFonts w:ascii="Arial" w:hAnsi="Arial" w:cs="Arial"/>
          <w:b/>
          <w:lang w:eastAsia="hu-HU"/>
        </w:rPr>
        <w:t>Interests</w:t>
      </w:r>
      <w:r w:rsidR="00080CEC">
        <w:rPr>
          <w:rFonts w:ascii="Arial" w:hAnsi="Arial" w:cs="Arial"/>
          <w:b/>
          <w:lang w:eastAsia="hu-HU"/>
        </w:rPr>
        <w:t xml:space="preserve"> of the Institution</w:t>
      </w:r>
      <w:r w:rsidR="00033436">
        <w:rPr>
          <w:rFonts w:ascii="Arial" w:hAnsi="Arial" w:cs="Arial"/>
          <w:lang w:eastAsia="hu-HU"/>
        </w:rPr>
        <w:t xml:space="preserve">. </w:t>
      </w:r>
      <w:r w:rsidR="00080CEC">
        <w:rPr>
          <w:rFonts w:ascii="Arial" w:hAnsi="Arial" w:cs="Arial"/>
          <w:lang w:eastAsia="hu-HU"/>
        </w:rPr>
        <w:t>Staff Members</w:t>
      </w:r>
      <w:r w:rsidR="002D332C">
        <w:rPr>
          <w:rFonts w:ascii="Arial" w:hAnsi="Arial" w:cs="Arial"/>
          <w:lang w:eastAsia="hu-HU"/>
        </w:rPr>
        <w:t xml:space="preserve"> and</w:t>
      </w:r>
      <w:r w:rsidR="00080CEC" w:rsidRPr="00CB0F2B">
        <w:rPr>
          <w:rFonts w:ascii="Arial" w:hAnsi="Arial" w:cs="Arial"/>
          <w:lang w:eastAsia="hu-HU"/>
        </w:rPr>
        <w:t xml:space="preserve"> </w:t>
      </w:r>
      <w:r w:rsidR="000A5ABB">
        <w:rPr>
          <w:rFonts w:ascii="Arial" w:hAnsi="Arial" w:cs="Arial"/>
          <w:lang w:eastAsia="hu-HU"/>
        </w:rPr>
        <w:t>Visitors</w:t>
      </w:r>
      <w:r w:rsidR="00080CEC" w:rsidRPr="00CB0F2B">
        <w:rPr>
          <w:rFonts w:ascii="Arial" w:hAnsi="Arial" w:cs="Arial"/>
          <w:lang w:eastAsia="hu-HU"/>
        </w:rPr>
        <w:t xml:space="preserve"> </w:t>
      </w:r>
      <w:r w:rsidR="00853127" w:rsidRPr="00163CC2">
        <w:rPr>
          <w:rFonts w:ascii="Arial" w:hAnsi="Arial" w:cs="Arial"/>
          <w:lang w:eastAsia="hu-HU"/>
        </w:rPr>
        <w:t>have a primary professional obligation to act in the best interests o</w:t>
      </w:r>
      <w:r w:rsidR="00080CEC" w:rsidRPr="00163CC2">
        <w:rPr>
          <w:rFonts w:ascii="Arial" w:hAnsi="Arial" w:cs="Arial"/>
          <w:lang w:eastAsia="hu-HU"/>
        </w:rPr>
        <w:t xml:space="preserve">f the Institution; </w:t>
      </w:r>
      <w:r w:rsidR="00080CEC">
        <w:rPr>
          <w:rFonts w:ascii="Arial" w:hAnsi="Arial" w:cs="Arial"/>
          <w:lang w:eastAsia="hu-HU"/>
        </w:rPr>
        <w:t>they</w:t>
      </w:r>
      <w:r w:rsidR="00CB0F2B" w:rsidRPr="00CB0F2B">
        <w:rPr>
          <w:rFonts w:ascii="Arial" w:hAnsi="Arial" w:cs="Arial"/>
          <w:lang w:eastAsia="hu-HU"/>
        </w:rPr>
        <w:t xml:space="preserve"> </w:t>
      </w:r>
      <w:r w:rsidR="00401923" w:rsidRPr="00CB0F2B">
        <w:rPr>
          <w:rFonts w:ascii="Arial" w:hAnsi="Arial" w:cs="Arial"/>
          <w:lang w:eastAsia="hu-HU"/>
        </w:rPr>
        <w:t xml:space="preserve">should avoid situations where </w:t>
      </w:r>
      <w:r w:rsidR="00CB0F2B" w:rsidRPr="00CB0F2B">
        <w:rPr>
          <w:rFonts w:ascii="Arial" w:hAnsi="Arial" w:cs="Arial"/>
          <w:lang w:eastAsia="hu-HU"/>
        </w:rPr>
        <w:t>external</w:t>
      </w:r>
      <w:r w:rsidR="00401923" w:rsidRPr="00CB0F2B">
        <w:rPr>
          <w:rFonts w:ascii="Arial" w:hAnsi="Arial" w:cs="Arial"/>
          <w:lang w:eastAsia="hu-HU"/>
        </w:rPr>
        <w:t xml:space="preserve"> interests could significantly</w:t>
      </w:r>
      <w:r w:rsidR="004F6D43" w:rsidRPr="00CB0F2B">
        <w:rPr>
          <w:rFonts w:ascii="Arial" w:hAnsi="Arial" w:cs="Arial"/>
          <w:lang w:eastAsia="hu-HU"/>
        </w:rPr>
        <w:t xml:space="preserve"> and negatively</w:t>
      </w:r>
      <w:r w:rsidR="00401923" w:rsidRPr="00CB0F2B">
        <w:rPr>
          <w:rFonts w:ascii="Arial" w:hAnsi="Arial" w:cs="Arial"/>
          <w:lang w:eastAsia="hu-HU"/>
        </w:rPr>
        <w:t xml:space="preserve"> affect the</w:t>
      </w:r>
      <w:r w:rsidR="001E30F8">
        <w:rPr>
          <w:rFonts w:ascii="Arial" w:hAnsi="Arial" w:cs="Arial"/>
          <w:lang w:eastAsia="hu-HU"/>
        </w:rPr>
        <w:t>ir</w:t>
      </w:r>
      <w:r w:rsidR="00CB0F2B" w:rsidRPr="00CB0F2B">
        <w:rPr>
          <w:rFonts w:ascii="Arial" w:hAnsi="Arial" w:cs="Arial"/>
          <w:lang w:eastAsia="hu-HU"/>
        </w:rPr>
        <w:t xml:space="preserve"> work ethic and </w:t>
      </w:r>
      <w:r w:rsidR="00DC7923">
        <w:rPr>
          <w:rFonts w:ascii="Arial" w:hAnsi="Arial" w:cs="Arial"/>
          <w:lang w:eastAsia="hu-HU"/>
        </w:rPr>
        <w:t>research</w:t>
      </w:r>
      <w:r w:rsidR="00CB0F2B" w:rsidRPr="00CB0F2B">
        <w:rPr>
          <w:rFonts w:ascii="Arial" w:hAnsi="Arial" w:cs="Arial"/>
          <w:lang w:eastAsia="hu-HU"/>
        </w:rPr>
        <w:t xml:space="preserve"> integrity</w:t>
      </w:r>
      <w:r w:rsidR="00401923" w:rsidRPr="00CB0F2B">
        <w:rPr>
          <w:rFonts w:ascii="Arial" w:hAnsi="Arial" w:cs="Arial"/>
          <w:lang w:eastAsia="hu-HU"/>
        </w:rPr>
        <w:t xml:space="preserve">. </w:t>
      </w:r>
    </w:p>
    <w:p w14:paraId="25C52A76" w14:textId="77777777" w:rsidR="00401923" w:rsidRDefault="00401923" w:rsidP="00E5379B">
      <w:pPr>
        <w:pStyle w:val="ListParagraph"/>
        <w:tabs>
          <w:tab w:val="left" w:pos="851"/>
          <w:tab w:val="left" w:pos="1843"/>
        </w:tabs>
        <w:spacing w:after="0" w:line="240" w:lineRule="auto"/>
        <w:ind w:left="1418"/>
        <w:jc w:val="both"/>
        <w:rPr>
          <w:rFonts w:ascii="Arial" w:hAnsi="Arial" w:cs="Arial"/>
          <w:lang w:eastAsia="hu-HU"/>
        </w:rPr>
      </w:pPr>
    </w:p>
    <w:p w14:paraId="595A6244" w14:textId="259E43F1" w:rsidR="00853127" w:rsidRPr="00164DF4" w:rsidRDefault="00164DF4" w:rsidP="00853127">
      <w:pPr>
        <w:tabs>
          <w:tab w:val="left" w:pos="851"/>
          <w:tab w:val="left" w:pos="1843"/>
        </w:tabs>
        <w:spacing w:after="0" w:line="240" w:lineRule="auto"/>
        <w:ind w:left="851" w:hanging="851"/>
        <w:jc w:val="both"/>
        <w:rPr>
          <w:rFonts w:ascii="Arial" w:hAnsi="Arial" w:cs="Arial"/>
          <w:lang w:eastAsia="hu-HU"/>
        </w:rPr>
      </w:pPr>
      <w:r w:rsidRPr="00164DF4">
        <w:rPr>
          <w:rFonts w:ascii="Arial" w:hAnsi="Arial" w:cs="Arial"/>
          <w:iCs/>
          <w:color w:val="000000" w:themeColor="text1"/>
        </w:rPr>
        <w:t>13.3.</w:t>
      </w:r>
      <w:r>
        <w:rPr>
          <w:rFonts w:ascii="Arial" w:hAnsi="Arial" w:cs="Arial"/>
          <w:b/>
          <w:iCs/>
          <w:color w:val="000000" w:themeColor="text1"/>
        </w:rPr>
        <w:tab/>
      </w:r>
      <w:r w:rsidR="00853127" w:rsidRPr="00164DF4">
        <w:rPr>
          <w:rFonts w:ascii="Arial" w:hAnsi="Arial" w:cs="Arial"/>
          <w:b/>
          <w:iCs/>
          <w:color w:val="000000" w:themeColor="text1"/>
        </w:rPr>
        <w:t>Agreements with External Parties</w:t>
      </w:r>
      <w:r w:rsidR="00853127" w:rsidRPr="00164DF4">
        <w:rPr>
          <w:rFonts w:ascii="Arial" w:hAnsi="Arial" w:cs="Arial"/>
          <w:iCs/>
          <w:color w:val="000000" w:themeColor="text1"/>
        </w:rPr>
        <w:t xml:space="preserve">. It is the responsibility of all </w:t>
      </w:r>
      <w:r w:rsidR="00853127" w:rsidRPr="00164DF4">
        <w:rPr>
          <w:rFonts w:ascii="Arial" w:hAnsi="Arial" w:cs="Arial"/>
          <w:lang w:eastAsia="hu-HU"/>
        </w:rPr>
        <w:t>Staff Members</w:t>
      </w:r>
      <w:r w:rsidR="002D332C">
        <w:rPr>
          <w:rFonts w:ascii="Arial" w:hAnsi="Arial" w:cs="Arial"/>
          <w:lang w:eastAsia="hu-HU"/>
        </w:rPr>
        <w:t xml:space="preserve"> and </w:t>
      </w:r>
      <w:r w:rsidR="000A5ABB">
        <w:rPr>
          <w:rFonts w:ascii="Arial" w:hAnsi="Arial" w:cs="Arial"/>
          <w:lang w:eastAsia="hu-HU"/>
        </w:rPr>
        <w:t>Visitors</w:t>
      </w:r>
      <w:r w:rsidR="00853127" w:rsidRPr="00CB0F2B">
        <w:rPr>
          <w:rFonts w:ascii="Arial" w:hAnsi="Arial" w:cs="Arial"/>
          <w:lang w:eastAsia="hu-HU"/>
        </w:rPr>
        <w:t xml:space="preserve"> </w:t>
      </w:r>
      <w:r w:rsidR="00853127" w:rsidRPr="00164DF4">
        <w:rPr>
          <w:rFonts w:ascii="Arial" w:hAnsi="Arial" w:cs="Arial"/>
          <w:iCs/>
          <w:color w:val="000000" w:themeColor="text1"/>
        </w:rPr>
        <w:t xml:space="preserve">to ensure that their agreements with external parties do not conflict with their duties and responsibilities in terms of this Policy. This provision shall apply </w:t>
      </w:r>
      <w:proofErr w:type="gramStart"/>
      <w:r w:rsidR="00853127" w:rsidRPr="00164DF4">
        <w:rPr>
          <w:rFonts w:ascii="Arial" w:hAnsi="Arial" w:cs="Arial"/>
          <w:iCs/>
          <w:color w:val="000000" w:themeColor="text1"/>
        </w:rPr>
        <w:t>in particular to</w:t>
      </w:r>
      <w:proofErr w:type="gramEnd"/>
      <w:r w:rsidR="00853127" w:rsidRPr="00164DF4">
        <w:rPr>
          <w:rFonts w:ascii="Arial" w:hAnsi="Arial" w:cs="Arial"/>
          <w:iCs/>
          <w:color w:val="000000" w:themeColor="text1"/>
        </w:rPr>
        <w:t xml:space="preserve"> private consultancy and other research service agreements concluded with external parties.  </w:t>
      </w:r>
      <w:proofErr w:type="gramStart"/>
      <w:r w:rsidR="00853127" w:rsidRPr="00164DF4">
        <w:rPr>
          <w:rFonts w:ascii="Arial" w:hAnsi="Arial" w:cs="Arial"/>
          <w:iCs/>
          <w:color w:val="000000" w:themeColor="text1"/>
        </w:rPr>
        <w:t>Each individual</w:t>
      </w:r>
      <w:proofErr w:type="gramEnd"/>
      <w:r w:rsidR="00853127" w:rsidRPr="00164DF4">
        <w:rPr>
          <w:rFonts w:ascii="Arial" w:hAnsi="Arial" w:cs="Arial"/>
          <w:iCs/>
          <w:color w:val="000000" w:themeColor="text1"/>
        </w:rPr>
        <w:t xml:space="preserve"> should make his/her duties and responsibilities clear to those with whom such agreements may be </w:t>
      </w:r>
      <w:r w:rsidR="005F3923" w:rsidRPr="00164DF4">
        <w:rPr>
          <w:rFonts w:ascii="Arial" w:hAnsi="Arial" w:cs="Arial"/>
          <w:iCs/>
          <w:color w:val="000000" w:themeColor="text1"/>
        </w:rPr>
        <w:t>made and</w:t>
      </w:r>
      <w:r w:rsidR="00853127" w:rsidRPr="00164DF4">
        <w:rPr>
          <w:rFonts w:ascii="Arial" w:hAnsi="Arial" w:cs="Arial"/>
          <w:iCs/>
          <w:color w:val="000000" w:themeColor="text1"/>
        </w:rPr>
        <w:t xml:space="preserve"> should ensure that they are provided with a copy of this Policy.</w:t>
      </w:r>
    </w:p>
    <w:p w14:paraId="7B78AA4F" w14:textId="77777777" w:rsidR="00853127" w:rsidRDefault="00853127" w:rsidP="00853127">
      <w:pPr>
        <w:pStyle w:val="ListParagraph"/>
        <w:tabs>
          <w:tab w:val="left" w:pos="851"/>
          <w:tab w:val="left" w:pos="1843"/>
        </w:tabs>
        <w:spacing w:after="0" w:line="240" w:lineRule="auto"/>
        <w:ind w:left="1418"/>
        <w:jc w:val="both"/>
        <w:rPr>
          <w:rFonts w:ascii="Arial" w:hAnsi="Arial" w:cs="Arial"/>
          <w:lang w:eastAsia="hu-HU"/>
        </w:rPr>
      </w:pPr>
    </w:p>
    <w:p w14:paraId="6DCEE46D" w14:textId="43A1404E" w:rsidR="00853127" w:rsidRPr="00080CEC" w:rsidRDefault="00853127" w:rsidP="00164DF4">
      <w:pPr>
        <w:tabs>
          <w:tab w:val="left" w:pos="851"/>
          <w:tab w:val="left" w:pos="1843"/>
        </w:tabs>
        <w:spacing w:after="0" w:line="240" w:lineRule="auto"/>
        <w:ind w:left="851" w:hanging="851"/>
        <w:jc w:val="both"/>
        <w:rPr>
          <w:rFonts w:ascii="Arial" w:hAnsi="Arial" w:cs="Arial"/>
          <w:lang w:eastAsia="hu-HU"/>
        </w:rPr>
      </w:pPr>
      <w:r w:rsidRPr="00163CC2">
        <w:rPr>
          <w:rFonts w:ascii="Arial" w:hAnsi="Arial" w:cs="Arial"/>
          <w:lang w:eastAsia="hu-HU"/>
        </w:rPr>
        <w:t>13.4.</w:t>
      </w:r>
      <w:r w:rsidRPr="00080CEC">
        <w:rPr>
          <w:rFonts w:ascii="Arial" w:hAnsi="Arial" w:cs="Arial"/>
          <w:b/>
          <w:lang w:eastAsia="hu-HU"/>
        </w:rPr>
        <w:tab/>
      </w:r>
      <w:r w:rsidR="00642045" w:rsidRPr="00080CEC">
        <w:rPr>
          <w:rFonts w:ascii="Arial" w:hAnsi="Arial" w:cs="Arial"/>
          <w:b/>
          <w:lang w:eastAsia="hu-HU"/>
        </w:rPr>
        <w:t>Disclosure of External Activities and Financial Interests</w:t>
      </w:r>
      <w:r w:rsidR="00642045" w:rsidRPr="00B82061">
        <w:rPr>
          <w:rFonts w:ascii="Arial" w:hAnsi="Arial" w:cs="Arial"/>
          <w:lang w:eastAsia="hu-HU"/>
        </w:rPr>
        <w:t>.</w:t>
      </w:r>
      <w:r w:rsidR="00642045" w:rsidRPr="00080CEC">
        <w:rPr>
          <w:rFonts w:ascii="Arial" w:hAnsi="Arial" w:cs="Arial"/>
          <w:b/>
          <w:lang w:eastAsia="hu-HU"/>
        </w:rPr>
        <w:t xml:space="preserve"> </w:t>
      </w:r>
      <w:r w:rsidRPr="00163CC2">
        <w:rPr>
          <w:rFonts w:ascii="Arial" w:hAnsi="Arial" w:cs="Arial"/>
          <w:lang w:eastAsia="hu-HU"/>
        </w:rPr>
        <w:t xml:space="preserve">Staff Members and </w:t>
      </w:r>
      <w:r w:rsidR="000A5ABB">
        <w:rPr>
          <w:rFonts w:ascii="Arial" w:hAnsi="Arial" w:cs="Arial"/>
          <w:lang w:eastAsia="hu-HU"/>
        </w:rPr>
        <w:t>Visitors</w:t>
      </w:r>
      <w:r w:rsidRPr="00163CC2">
        <w:rPr>
          <w:rFonts w:ascii="Arial" w:hAnsi="Arial" w:cs="Arial"/>
          <w:lang w:eastAsia="hu-HU"/>
        </w:rPr>
        <w:t xml:space="preserve"> shall promptly report all potential and existing </w:t>
      </w:r>
      <w:r w:rsidR="00080CEC" w:rsidRPr="00163CC2">
        <w:rPr>
          <w:rFonts w:ascii="Arial" w:hAnsi="Arial" w:cs="Arial"/>
          <w:lang w:eastAsia="hu-HU"/>
        </w:rPr>
        <w:t>Conflict of Interest (COI) or Conflict of Commitment</w:t>
      </w:r>
      <w:r w:rsidRPr="00163CC2">
        <w:rPr>
          <w:rFonts w:ascii="Arial" w:hAnsi="Arial" w:cs="Arial"/>
          <w:lang w:eastAsia="hu-HU"/>
        </w:rPr>
        <w:t xml:space="preserve"> </w:t>
      </w:r>
      <w:r w:rsidR="00080CEC" w:rsidRPr="00163CC2">
        <w:rPr>
          <w:rFonts w:ascii="Arial" w:hAnsi="Arial" w:cs="Arial"/>
          <w:lang w:eastAsia="hu-HU"/>
        </w:rPr>
        <w:t xml:space="preserve">(COC) </w:t>
      </w:r>
      <w:r w:rsidRPr="00163CC2">
        <w:rPr>
          <w:rFonts w:ascii="Arial" w:hAnsi="Arial" w:cs="Arial"/>
          <w:lang w:eastAsia="hu-HU"/>
        </w:rPr>
        <w:t xml:space="preserve">to the appropriate Institutional authority, </w:t>
      </w:r>
      <w:r w:rsidR="0056018C">
        <w:rPr>
          <w:rFonts w:ascii="Arial" w:hAnsi="Arial" w:cs="Arial"/>
          <w:lang w:eastAsia="hu-HU"/>
        </w:rPr>
        <w:t xml:space="preserve">in compliance with applicable COI/COC policies. The authority </w:t>
      </w:r>
      <w:r w:rsidRPr="00163CC2">
        <w:rPr>
          <w:rFonts w:ascii="Arial" w:hAnsi="Arial" w:cs="Arial"/>
          <w:lang w:eastAsia="hu-HU"/>
        </w:rPr>
        <w:t>will be responsible for resolving the conflict or reaching a solution satisfactory to all parties concerned. [</w:t>
      </w:r>
      <w:r w:rsidRPr="00163CC2">
        <w:rPr>
          <w:rFonts w:ascii="Arial" w:hAnsi="Arial" w:cs="Arial"/>
          <w:b/>
          <w:lang w:eastAsia="hu-HU"/>
        </w:rPr>
        <w:t>Option</w:t>
      </w:r>
      <w:r w:rsidRPr="00163CC2">
        <w:rPr>
          <w:rFonts w:ascii="Arial" w:hAnsi="Arial" w:cs="Arial"/>
          <w:lang w:eastAsia="hu-HU"/>
        </w:rPr>
        <w:t xml:space="preserve">: </w:t>
      </w:r>
      <w:r w:rsidR="00080CEC" w:rsidRPr="00163CC2">
        <w:rPr>
          <w:rFonts w:ascii="Arial" w:hAnsi="Arial" w:cs="Arial"/>
          <w:lang w:eastAsia="hu-HU"/>
        </w:rPr>
        <w:t>T</w:t>
      </w:r>
      <w:r w:rsidRPr="00163CC2">
        <w:rPr>
          <w:rFonts w:ascii="Arial" w:hAnsi="Arial" w:cs="Arial"/>
          <w:lang w:eastAsia="hu-HU"/>
        </w:rPr>
        <w:t xml:space="preserve">he decision must be approved by a </w:t>
      </w:r>
      <w:proofErr w:type="gramStart"/>
      <w:r w:rsidRPr="00163CC2">
        <w:rPr>
          <w:rFonts w:ascii="Arial" w:hAnsi="Arial" w:cs="Arial"/>
          <w:lang w:eastAsia="hu-HU"/>
        </w:rPr>
        <w:t>high level</w:t>
      </w:r>
      <w:proofErr w:type="gramEnd"/>
      <w:r w:rsidRPr="00163CC2">
        <w:rPr>
          <w:rFonts w:ascii="Arial" w:hAnsi="Arial" w:cs="Arial"/>
          <w:lang w:eastAsia="hu-HU"/>
        </w:rPr>
        <w:t xml:space="preserve"> academic functionary (e.g., Dean or Rector)].</w:t>
      </w:r>
    </w:p>
    <w:p w14:paraId="5E92ED89" w14:textId="77777777" w:rsidR="00853127" w:rsidRPr="00080CEC" w:rsidRDefault="00853127" w:rsidP="00164DF4">
      <w:pPr>
        <w:tabs>
          <w:tab w:val="left" w:pos="851"/>
          <w:tab w:val="left" w:pos="1843"/>
        </w:tabs>
        <w:spacing w:after="0" w:line="240" w:lineRule="auto"/>
        <w:ind w:left="851" w:hanging="851"/>
        <w:jc w:val="both"/>
        <w:rPr>
          <w:rFonts w:ascii="Arial" w:hAnsi="Arial" w:cs="Arial"/>
          <w:lang w:eastAsia="hu-HU"/>
        </w:rPr>
      </w:pPr>
    </w:p>
    <w:p w14:paraId="6B9A493A" w14:textId="5D52F4FD" w:rsidR="00642045" w:rsidRPr="004A7D47" w:rsidRDefault="00A05F3E" w:rsidP="00642045">
      <w:pPr>
        <w:tabs>
          <w:tab w:val="left" w:pos="851"/>
          <w:tab w:val="left" w:pos="1843"/>
        </w:tabs>
        <w:spacing w:after="0" w:line="240" w:lineRule="auto"/>
        <w:ind w:left="851" w:hanging="851"/>
        <w:jc w:val="both"/>
        <w:rPr>
          <w:rFonts w:ascii="Arial" w:hAnsi="Arial" w:cs="Arial"/>
          <w:lang w:eastAsia="hu-HU"/>
        </w:rPr>
      </w:pPr>
      <w:r w:rsidRPr="00080CEC">
        <w:rPr>
          <w:rFonts w:ascii="Arial" w:hAnsi="Arial" w:cs="Arial"/>
          <w:lang w:eastAsia="hu-HU"/>
        </w:rPr>
        <w:t>13.</w:t>
      </w:r>
      <w:r w:rsidR="00642045" w:rsidRPr="00080CEC">
        <w:rPr>
          <w:rFonts w:ascii="Arial" w:hAnsi="Arial" w:cs="Arial"/>
          <w:lang w:eastAsia="hu-HU"/>
        </w:rPr>
        <w:t>5</w:t>
      </w:r>
      <w:r w:rsidRPr="00080CEC">
        <w:rPr>
          <w:rFonts w:ascii="Arial" w:hAnsi="Arial" w:cs="Arial"/>
          <w:lang w:eastAsia="hu-HU"/>
        </w:rPr>
        <w:t>.</w:t>
      </w:r>
      <w:r w:rsidRPr="00080CEC">
        <w:rPr>
          <w:rFonts w:ascii="Arial" w:hAnsi="Arial" w:cs="Arial"/>
          <w:lang w:eastAsia="hu-HU"/>
        </w:rPr>
        <w:tab/>
      </w:r>
      <w:r w:rsidRPr="00080CEC">
        <w:rPr>
          <w:rFonts w:ascii="Arial" w:hAnsi="Arial" w:cs="Arial"/>
          <w:b/>
          <w:iCs/>
          <w:color w:val="000000" w:themeColor="text1"/>
        </w:rPr>
        <w:t>Policy</w:t>
      </w:r>
      <w:r w:rsidRPr="00080CEC">
        <w:rPr>
          <w:rFonts w:ascii="Arial" w:hAnsi="Arial" w:cs="Arial"/>
          <w:iCs/>
          <w:color w:val="000000" w:themeColor="text1"/>
        </w:rPr>
        <w:t xml:space="preserve">. The Institution will develop a separate and comprehensive policy </w:t>
      </w:r>
      <w:r w:rsidR="00853127" w:rsidRPr="00080CEC">
        <w:rPr>
          <w:rFonts w:ascii="Arial" w:hAnsi="Arial" w:cs="Arial"/>
          <w:iCs/>
          <w:color w:val="000000" w:themeColor="text1"/>
        </w:rPr>
        <w:t>on</w:t>
      </w:r>
      <w:r w:rsidRPr="00080CEC">
        <w:rPr>
          <w:rFonts w:ascii="Arial" w:hAnsi="Arial" w:cs="Arial"/>
          <w:iCs/>
          <w:color w:val="000000" w:themeColor="text1"/>
        </w:rPr>
        <w:t xml:space="preserve"> COI</w:t>
      </w:r>
      <w:r w:rsidR="00642045" w:rsidRPr="00080CEC">
        <w:rPr>
          <w:rFonts w:ascii="Arial" w:hAnsi="Arial" w:cs="Arial"/>
          <w:iCs/>
          <w:color w:val="000000"/>
        </w:rPr>
        <w:t xml:space="preserve">, </w:t>
      </w:r>
      <w:proofErr w:type="gramStart"/>
      <w:r w:rsidR="00642045" w:rsidRPr="00080CEC">
        <w:rPr>
          <w:rFonts w:ascii="Arial" w:hAnsi="Arial" w:cs="Arial"/>
          <w:iCs/>
          <w:color w:val="000000"/>
        </w:rPr>
        <w:t>in order to</w:t>
      </w:r>
      <w:proofErr w:type="gramEnd"/>
      <w:r w:rsidR="00642045" w:rsidRPr="00080CEC">
        <w:rPr>
          <w:rFonts w:ascii="Arial" w:hAnsi="Arial" w:cs="Arial"/>
          <w:iCs/>
          <w:color w:val="000000"/>
        </w:rPr>
        <w:t xml:space="preserve"> </w:t>
      </w:r>
      <w:r w:rsidR="00080CEC" w:rsidRPr="00163CC2">
        <w:rPr>
          <w:rFonts w:ascii="Arial" w:hAnsi="Arial" w:cs="Arial"/>
          <w:iCs/>
          <w:color w:val="000000"/>
        </w:rPr>
        <w:t xml:space="preserve">increase the awareness of </w:t>
      </w:r>
      <w:r w:rsidR="00080CEC" w:rsidRPr="00163CC2">
        <w:rPr>
          <w:rFonts w:ascii="Arial" w:hAnsi="Arial" w:cs="Arial"/>
          <w:lang w:eastAsia="hu-HU"/>
        </w:rPr>
        <w:t xml:space="preserve">Staff Members and </w:t>
      </w:r>
      <w:r w:rsidR="000A5ABB">
        <w:rPr>
          <w:rFonts w:ascii="Arial" w:hAnsi="Arial" w:cs="Arial"/>
          <w:lang w:eastAsia="hu-HU"/>
        </w:rPr>
        <w:t>Visitors</w:t>
      </w:r>
      <w:r w:rsidR="00080CEC" w:rsidRPr="00163CC2">
        <w:rPr>
          <w:rFonts w:ascii="Arial" w:hAnsi="Arial" w:cs="Arial"/>
          <w:iCs/>
          <w:color w:val="000000"/>
        </w:rPr>
        <w:t xml:space="preserve"> about COI and COC; </w:t>
      </w:r>
      <w:r w:rsidR="00853127" w:rsidRPr="00163CC2">
        <w:rPr>
          <w:rFonts w:ascii="Arial" w:hAnsi="Arial" w:cs="Arial"/>
          <w:iCs/>
          <w:color w:val="000000"/>
        </w:rPr>
        <w:t>outline requirements for disclosure of COI</w:t>
      </w:r>
      <w:r w:rsidR="00080CEC" w:rsidRPr="00163CC2">
        <w:rPr>
          <w:rFonts w:ascii="Arial" w:hAnsi="Arial" w:cs="Arial"/>
          <w:iCs/>
          <w:color w:val="000000"/>
        </w:rPr>
        <w:t xml:space="preserve"> and COC</w:t>
      </w:r>
      <w:r w:rsidR="00853127" w:rsidRPr="00163CC2">
        <w:rPr>
          <w:rFonts w:ascii="Arial" w:hAnsi="Arial" w:cs="Arial"/>
          <w:iCs/>
          <w:color w:val="000000"/>
        </w:rPr>
        <w:t xml:space="preserve">; </w:t>
      </w:r>
      <w:r w:rsidR="00642045" w:rsidRPr="00080CEC">
        <w:rPr>
          <w:rFonts w:ascii="Arial" w:hAnsi="Arial" w:cs="Arial"/>
          <w:iCs/>
          <w:color w:val="000000"/>
        </w:rPr>
        <w:t>and establish procedures to identify them, avoid or properly manage such conflicts.</w:t>
      </w:r>
    </w:p>
    <w:p w14:paraId="205712FA" w14:textId="5439A2BB" w:rsidR="00401923" w:rsidRPr="004A7D47" w:rsidRDefault="00401923" w:rsidP="004A7D47">
      <w:pPr>
        <w:tabs>
          <w:tab w:val="left" w:pos="851"/>
          <w:tab w:val="left" w:pos="1843"/>
        </w:tabs>
        <w:spacing w:after="0" w:line="240" w:lineRule="auto"/>
        <w:ind w:left="851" w:hanging="851"/>
        <w:jc w:val="both"/>
        <w:rPr>
          <w:rFonts w:ascii="Arial" w:hAnsi="Arial" w:cs="Arial"/>
          <w:lang w:eastAsia="hu-HU"/>
        </w:rPr>
      </w:pPr>
    </w:p>
    <w:p w14:paraId="796667ED" w14:textId="77777777" w:rsidR="006B31BB" w:rsidRDefault="006B31BB" w:rsidP="00811E82">
      <w:pPr>
        <w:pStyle w:val="ListParagraph"/>
        <w:tabs>
          <w:tab w:val="left" w:pos="851"/>
          <w:tab w:val="left" w:pos="1843"/>
        </w:tabs>
        <w:spacing w:after="0" w:line="240" w:lineRule="auto"/>
        <w:ind w:left="1418"/>
        <w:jc w:val="both"/>
        <w:rPr>
          <w:rFonts w:ascii="Arial" w:hAnsi="Arial" w:cs="Arial"/>
          <w:lang w:eastAsia="hu-HU"/>
        </w:rPr>
      </w:pPr>
    </w:p>
    <w:p w14:paraId="6EFE5170" w14:textId="77777777" w:rsidR="00FE430D" w:rsidRPr="001B2785" w:rsidRDefault="00FE430D">
      <w:pPr>
        <w:pStyle w:val="Heading1"/>
        <w:keepLines w:val="0"/>
        <w:shd w:val="clear" w:color="auto" w:fill="1F497D" w:themeFill="text2"/>
        <w:spacing w:before="0" w:line="240" w:lineRule="auto"/>
        <w:ind w:right="4"/>
        <w:rPr>
          <w:rFonts w:ascii="Arial" w:hAnsi="Arial" w:cs="Arial"/>
          <w:color w:val="FFFFFF" w:themeColor="background1"/>
          <w:sz w:val="22"/>
          <w:szCs w:val="22"/>
        </w:rPr>
      </w:pPr>
    </w:p>
    <w:p w14:paraId="398D6043" w14:textId="6605C13E" w:rsidR="001F61E1" w:rsidRPr="001B2785" w:rsidRDefault="001E2B05" w:rsidP="00E5379B">
      <w:pPr>
        <w:pStyle w:val="Heading1"/>
        <w:keepLines w:val="0"/>
        <w:shd w:val="clear" w:color="auto" w:fill="1F497D" w:themeFill="text2"/>
        <w:spacing w:before="0" w:after="240" w:line="480" w:lineRule="auto"/>
        <w:rPr>
          <w:rFonts w:ascii="Arial" w:hAnsi="Arial" w:cs="Arial"/>
          <w:color w:val="FFFFFF" w:themeColor="background1"/>
          <w:sz w:val="22"/>
          <w:szCs w:val="22"/>
        </w:rPr>
      </w:pPr>
      <w:bookmarkStart w:id="45" w:name="_Toc490468529"/>
      <w:bookmarkStart w:id="46" w:name="_Toc490821217"/>
      <w:bookmarkStart w:id="47" w:name="_Toc512870527"/>
      <w:r w:rsidRPr="001B2785">
        <w:rPr>
          <w:rFonts w:ascii="Arial" w:hAnsi="Arial" w:cs="Arial"/>
          <w:color w:val="FFFFFF" w:themeColor="background1"/>
          <w:sz w:val="22"/>
          <w:szCs w:val="22"/>
        </w:rPr>
        <w:t>ARTICLE 14</w:t>
      </w:r>
      <w:r w:rsidR="00272A61" w:rsidRPr="001B2785">
        <w:rPr>
          <w:rFonts w:ascii="Arial" w:hAnsi="Arial" w:cs="Arial"/>
          <w:color w:val="FFFFFF" w:themeColor="background1"/>
          <w:sz w:val="22"/>
          <w:szCs w:val="22"/>
        </w:rPr>
        <w:t xml:space="preserve"> -</w:t>
      </w:r>
      <w:r w:rsidRPr="001B2785">
        <w:rPr>
          <w:rFonts w:ascii="Arial" w:hAnsi="Arial" w:cs="Arial"/>
          <w:color w:val="FFFFFF" w:themeColor="background1"/>
          <w:sz w:val="22"/>
          <w:szCs w:val="22"/>
        </w:rPr>
        <w:t xml:space="preserve"> </w:t>
      </w:r>
      <w:bookmarkEnd w:id="45"/>
      <w:bookmarkEnd w:id="46"/>
      <w:r w:rsidR="003F4671">
        <w:rPr>
          <w:rFonts w:ascii="Arial" w:hAnsi="Arial" w:cs="Arial"/>
          <w:color w:val="FFFFFF" w:themeColor="background1"/>
          <w:sz w:val="22"/>
          <w:szCs w:val="22"/>
        </w:rPr>
        <w:t>DISPUTE</w:t>
      </w:r>
      <w:bookmarkEnd w:id="47"/>
    </w:p>
    <w:p w14:paraId="773DBE83" w14:textId="0986BC70" w:rsidR="00475277" w:rsidRDefault="00A05F3E" w:rsidP="00A05F3E">
      <w:pPr>
        <w:tabs>
          <w:tab w:val="left" w:pos="851"/>
        </w:tabs>
        <w:spacing w:line="240" w:lineRule="auto"/>
        <w:ind w:left="851" w:hanging="851"/>
        <w:jc w:val="both"/>
        <w:rPr>
          <w:rFonts w:ascii="Arial" w:hAnsi="Arial" w:cs="Arial"/>
        </w:rPr>
      </w:pPr>
      <w:r w:rsidRPr="00A05F3E">
        <w:rPr>
          <w:rFonts w:ascii="Arial" w:hAnsi="Arial" w:cs="Arial"/>
        </w:rPr>
        <w:t>14.1.</w:t>
      </w:r>
      <w:r w:rsidRPr="00A05F3E">
        <w:rPr>
          <w:rFonts w:ascii="Arial" w:hAnsi="Arial" w:cs="Arial"/>
        </w:rPr>
        <w:tab/>
      </w:r>
      <w:r w:rsidR="00773552" w:rsidRPr="00A05F3E">
        <w:rPr>
          <w:rFonts w:ascii="Arial" w:hAnsi="Arial" w:cs="Arial"/>
          <w:b/>
          <w:iCs/>
          <w:color w:val="000000" w:themeColor="text1"/>
        </w:rPr>
        <w:t>Violation</w:t>
      </w:r>
      <w:r w:rsidRPr="00A05F3E">
        <w:rPr>
          <w:rFonts w:ascii="Arial" w:hAnsi="Arial" w:cs="Arial"/>
          <w:b/>
          <w:iCs/>
          <w:color w:val="000000" w:themeColor="text1"/>
        </w:rPr>
        <w:t>.</w:t>
      </w:r>
      <w:r>
        <w:rPr>
          <w:rFonts w:ascii="Arial" w:hAnsi="Arial" w:cs="Arial"/>
          <w:b/>
          <w:color w:val="0070C0"/>
          <w:sz w:val="28"/>
        </w:rPr>
        <w:t xml:space="preserve"> </w:t>
      </w:r>
      <w:r w:rsidR="00773552" w:rsidRPr="00F56A7D">
        <w:rPr>
          <w:rFonts w:ascii="Arial" w:hAnsi="Arial" w:cs="Arial"/>
        </w:rPr>
        <w:t>Breach of the provision</w:t>
      </w:r>
      <w:r w:rsidR="00D50168">
        <w:rPr>
          <w:rFonts w:ascii="Arial" w:hAnsi="Arial" w:cs="Arial"/>
        </w:rPr>
        <w:t>s</w:t>
      </w:r>
      <w:r w:rsidR="00773552" w:rsidRPr="00F56A7D">
        <w:rPr>
          <w:rFonts w:ascii="Arial" w:hAnsi="Arial" w:cs="Arial"/>
        </w:rPr>
        <w:t xml:space="preserve"> of this Policy shall be dealt with under the normal procedures of the Institution</w:t>
      </w:r>
      <w:r w:rsidR="003C6767">
        <w:rPr>
          <w:rFonts w:ascii="Arial" w:hAnsi="Arial" w:cs="Arial"/>
        </w:rPr>
        <w:t>, and</w:t>
      </w:r>
      <w:r w:rsidR="00773552" w:rsidRPr="00F56A7D">
        <w:rPr>
          <w:rFonts w:ascii="Arial" w:hAnsi="Arial" w:cs="Arial"/>
        </w:rPr>
        <w:t xml:space="preserve"> in accordance with the relevant provisions of</w:t>
      </w:r>
      <w:r w:rsidR="00475277">
        <w:rPr>
          <w:rFonts w:ascii="Arial" w:hAnsi="Arial" w:cs="Arial"/>
        </w:rPr>
        <w:t xml:space="preserve"> laws and regulations in force.</w:t>
      </w:r>
    </w:p>
    <w:p w14:paraId="5AD5E1E2" w14:textId="177B0111" w:rsidR="004A7D47" w:rsidRDefault="00A71437" w:rsidP="00B83CF9">
      <w:pPr>
        <w:tabs>
          <w:tab w:val="left" w:pos="851"/>
        </w:tabs>
        <w:spacing w:line="240" w:lineRule="auto"/>
        <w:ind w:left="851" w:hanging="851"/>
        <w:jc w:val="both"/>
        <w:rPr>
          <w:rFonts w:ascii="Arial" w:hAnsi="Arial" w:cs="Arial"/>
        </w:rPr>
      </w:pPr>
      <w:r>
        <w:rPr>
          <w:rFonts w:ascii="Arial" w:hAnsi="Arial" w:cs="Arial"/>
        </w:rPr>
        <w:t>14.2.</w:t>
      </w:r>
      <w:r w:rsidR="00167858">
        <w:rPr>
          <w:rFonts w:ascii="Arial" w:hAnsi="Arial" w:cs="Arial"/>
        </w:rPr>
        <w:tab/>
      </w:r>
      <w:r w:rsidR="00B83CF9">
        <w:rPr>
          <w:rFonts w:ascii="Arial" w:hAnsi="Arial" w:cs="Arial"/>
          <w:b/>
        </w:rPr>
        <w:t>Dispute Resolution</w:t>
      </w:r>
      <w:r w:rsidR="00B83CF9">
        <w:rPr>
          <w:rFonts w:ascii="Arial" w:hAnsi="Arial" w:cs="Arial"/>
        </w:rPr>
        <w:t>.</w:t>
      </w:r>
    </w:p>
    <w:p w14:paraId="08C590E5" w14:textId="339CF5E6" w:rsidR="00B712F6" w:rsidRDefault="00B712F6" w:rsidP="00B82061">
      <w:pPr>
        <w:tabs>
          <w:tab w:val="left" w:pos="0"/>
          <w:tab w:val="left" w:pos="1701"/>
        </w:tabs>
        <w:spacing w:after="0" w:line="240" w:lineRule="auto"/>
        <w:ind w:left="1701" w:hanging="850"/>
        <w:jc w:val="both"/>
        <w:rPr>
          <w:rFonts w:ascii="Arial" w:hAnsi="Arial" w:cs="Arial"/>
          <w:color w:val="000000" w:themeColor="text1"/>
        </w:rPr>
      </w:pPr>
      <w:r>
        <w:rPr>
          <w:rFonts w:ascii="Arial" w:hAnsi="Arial" w:cs="Arial"/>
          <w:color w:val="000000" w:themeColor="text1"/>
        </w:rPr>
        <w:t>14.2.1.</w:t>
      </w:r>
      <w:r>
        <w:rPr>
          <w:rFonts w:ascii="Arial" w:hAnsi="Arial" w:cs="Arial"/>
          <w:color w:val="000000" w:themeColor="text1"/>
        </w:rPr>
        <w:tab/>
      </w:r>
      <w:r w:rsidRPr="002353C3">
        <w:rPr>
          <w:rFonts w:ascii="Arial" w:hAnsi="Arial" w:cs="Arial"/>
          <w:color w:val="000000" w:themeColor="text1"/>
        </w:rPr>
        <w:t xml:space="preserve">Any internal disputes or questions of interpretation arising under this Policy must in the first instance be referred to </w:t>
      </w:r>
      <w:r>
        <w:rPr>
          <w:rFonts w:ascii="Arial" w:hAnsi="Arial" w:cs="Arial"/>
          <w:color w:val="000000" w:themeColor="text1"/>
        </w:rPr>
        <w:t>IPMO</w:t>
      </w:r>
      <w:r w:rsidRPr="002353C3">
        <w:rPr>
          <w:rFonts w:ascii="Arial" w:hAnsi="Arial" w:cs="Arial"/>
          <w:color w:val="000000" w:themeColor="text1"/>
        </w:rPr>
        <w:t xml:space="preserve"> for consideration and mediation by the </w:t>
      </w:r>
      <w:r w:rsidR="00F72FDB">
        <w:rPr>
          <w:rFonts w:ascii="Arial" w:hAnsi="Arial" w:cs="Arial"/>
        </w:rPr>
        <w:t>IP Committee</w:t>
      </w:r>
      <w:r w:rsidRPr="002353C3">
        <w:rPr>
          <w:rFonts w:ascii="Arial" w:hAnsi="Arial" w:cs="Arial"/>
          <w:color w:val="000000" w:themeColor="text1"/>
        </w:rPr>
        <w:t>.</w:t>
      </w:r>
    </w:p>
    <w:p w14:paraId="2623E011" w14:textId="77777777" w:rsidR="00B712F6" w:rsidRDefault="00B712F6" w:rsidP="002353C3">
      <w:pPr>
        <w:tabs>
          <w:tab w:val="left" w:pos="0"/>
        </w:tabs>
        <w:spacing w:after="0" w:line="240" w:lineRule="auto"/>
        <w:ind w:left="993" w:hanging="993"/>
        <w:jc w:val="both"/>
        <w:rPr>
          <w:rFonts w:ascii="Arial" w:hAnsi="Arial" w:cs="Arial"/>
          <w:color w:val="000000" w:themeColor="text1"/>
        </w:rPr>
      </w:pPr>
    </w:p>
    <w:p w14:paraId="2E58C9F3" w14:textId="320B4E67" w:rsidR="002919BD" w:rsidRDefault="00B712F6" w:rsidP="00B82061">
      <w:pPr>
        <w:tabs>
          <w:tab w:val="left" w:pos="0"/>
          <w:tab w:val="left" w:pos="1701"/>
        </w:tabs>
        <w:spacing w:after="0" w:line="240" w:lineRule="auto"/>
        <w:ind w:left="1701" w:hanging="850"/>
        <w:jc w:val="both"/>
        <w:rPr>
          <w:rFonts w:ascii="Arial" w:hAnsi="Arial" w:cs="Arial"/>
          <w:color w:val="000000" w:themeColor="text1"/>
        </w:rPr>
      </w:pPr>
      <w:r>
        <w:rPr>
          <w:rFonts w:ascii="Arial" w:hAnsi="Arial" w:cs="Arial"/>
          <w:color w:val="000000" w:themeColor="text1"/>
        </w:rPr>
        <w:t>14.2.2.</w:t>
      </w:r>
      <w:r>
        <w:rPr>
          <w:rFonts w:ascii="Arial" w:hAnsi="Arial" w:cs="Arial"/>
          <w:color w:val="000000" w:themeColor="text1"/>
        </w:rPr>
        <w:tab/>
      </w:r>
      <w:r w:rsidRPr="002353C3">
        <w:rPr>
          <w:rFonts w:ascii="Arial" w:hAnsi="Arial" w:cs="Arial"/>
          <w:color w:val="000000" w:themeColor="text1"/>
        </w:rPr>
        <w:t xml:space="preserve">If the matter cannot be resolved by the </w:t>
      </w:r>
      <w:r w:rsidR="00F72FDB">
        <w:rPr>
          <w:rFonts w:ascii="Arial" w:hAnsi="Arial" w:cs="Arial"/>
        </w:rPr>
        <w:t xml:space="preserve">IP Committee </w:t>
      </w:r>
      <w:r w:rsidRPr="002353C3">
        <w:rPr>
          <w:rFonts w:ascii="Arial" w:hAnsi="Arial" w:cs="Arial"/>
          <w:color w:val="000000" w:themeColor="text1"/>
        </w:rPr>
        <w:t xml:space="preserve">within </w:t>
      </w:r>
      <w:r w:rsidR="00B82061">
        <w:rPr>
          <w:rFonts w:ascii="Arial" w:hAnsi="Arial" w:cs="Arial"/>
          <w:color w:val="000000" w:themeColor="text1"/>
        </w:rPr>
        <w:t>[</w:t>
      </w:r>
      <w:r w:rsidRPr="00B82061">
        <w:rPr>
          <w:rFonts w:ascii="Arial" w:hAnsi="Arial" w:cs="Arial"/>
          <w:color w:val="000000" w:themeColor="text1"/>
          <w:shd w:val="clear" w:color="auto" w:fill="D9D9D9" w:themeFill="background1" w:themeFillShade="D9"/>
        </w:rPr>
        <w:t>two months</w:t>
      </w:r>
      <w:r w:rsidR="00B82061">
        <w:rPr>
          <w:rFonts w:ascii="Arial" w:hAnsi="Arial" w:cs="Arial"/>
          <w:color w:val="000000" w:themeColor="text1"/>
        </w:rPr>
        <w:t>]</w:t>
      </w:r>
      <w:r w:rsidRPr="002353C3">
        <w:rPr>
          <w:rFonts w:ascii="Arial" w:hAnsi="Arial" w:cs="Arial"/>
          <w:color w:val="000000" w:themeColor="text1"/>
        </w:rPr>
        <w:t xml:space="preserve">, then the dispute or question of interpretation must be referred to the </w:t>
      </w:r>
      <w:r w:rsidR="002919BD">
        <w:rPr>
          <w:rFonts w:ascii="Arial" w:hAnsi="Arial" w:cs="Arial"/>
          <w:color w:val="000000" w:themeColor="text1"/>
        </w:rPr>
        <w:t>Senior Responsible Officer</w:t>
      </w:r>
      <w:r w:rsidRPr="002353C3">
        <w:rPr>
          <w:rFonts w:ascii="Arial" w:hAnsi="Arial" w:cs="Arial"/>
          <w:color w:val="000000" w:themeColor="text1"/>
        </w:rPr>
        <w:t xml:space="preserve"> for mediation. </w:t>
      </w:r>
    </w:p>
    <w:p w14:paraId="3215E1FD" w14:textId="77777777" w:rsidR="002919BD" w:rsidRDefault="002919BD" w:rsidP="002353C3">
      <w:pPr>
        <w:tabs>
          <w:tab w:val="left" w:pos="0"/>
        </w:tabs>
        <w:spacing w:after="0" w:line="240" w:lineRule="auto"/>
        <w:ind w:left="993" w:hanging="993"/>
        <w:jc w:val="both"/>
        <w:rPr>
          <w:rFonts w:ascii="Arial" w:hAnsi="Arial" w:cs="Arial"/>
          <w:color w:val="000000" w:themeColor="text1"/>
        </w:rPr>
      </w:pPr>
    </w:p>
    <w:p w14:paraId="7ABC80CD" w14:textId="06D3AC17" w:rsidR="00B712F6" w:rsidRPr="002353C3" w:rsidRDefault="002919BD" w:rsidP="00B82061">
      <w:pPr>
        <w:tabs>
          <w:tab w:val="left" w:pos="0"/>
        </w:tabs>
        <w:spacing w:after="0" w:line="240" w:lineRule="auto"/>
        <w:ind w:left="1701" w:hanging="850"/>
        <w:jc w:val="both"/>
        <w:rPr>
          <w:rFonts w:ascii="Arial" w:hAnsi="Arial" w:cs="Arial"/>
          <w:color w:val="000000" w:themeColor="text1"/>
        </w:rPr>
      </w:pPr>
      <w:r>
        <w:rPr>
          <w:rFonts w:ascii="Arial" w:hAnsi="Arial" w:cs="Arial"/>
          <w:color w:val="000000" w:themeColor="text1"/>
        </w:rPr>
        <w:t>14.2.3.</w:t>
      </w:r>
      <w:r>
        <w:rPr>
          <w:rFonts w:ascii="Arial" w:hAnsi="Arial" w:cs="Arial"/>
          <w:color w:val="000000" w:themeColor="text1"/>
        </w:rPr>
        <w:tab/>
      </w:r>
      <w:r w:rsidR="00B712F6" w:rsidRPr="002353C3">
        <w:rPr>
          <w:rFonts w:ascii="Arial" w:hAnsi="Arial" w:cs="Arial"/>
          <w:color w:val="000000" w:themeColor="text1"/>
        </w:rPr>
        <w:t xml:space="preserve">The </w:t>
      </w:r>
      <w:r w:rsidRPr="002353C3">
        <w:rPr>
          <w:rFonts w:ascii="Arial" w:hAnsi="Arial" w:cs="Arial"/>
          <w:color w:val="000000" w:themeColor="text1"/>
        </w:rPr>
        <w:t xml:space="preserve">Senior Responsible Officer </w:t>
      </w:r>
      <w:r w:rsidR="00B712F6" w:rsidRPr="002353C3">
        <w:rPr>
          <w:rFonts w:ascii="Arial" w:hAnsi="Arial" w:cs="Arial"/>
          <w:color w:val="000000" w:themeColor="text1"/>
        </w:rPr>
        <w:t xml:space="preserve">may at their sole discretion refer the matter to </w:t>
      </w:r>
      <w:r>
        <w:rPr>
          <w:rFonts w:ascii="Arial" w:hAnsi="Arial" w:cs="Arial"/>
          <w:color w:val="000000" w:themeColor="text1"/>
        </w:rPr>
        <w:t>Institution</w:t>
      </w:r>
      <w:r w:rsidR="00B712F6" w:rsidRPr="002353C3">
        <w:rPr>
          <w:rFonts w:ascii="Arial" w:hAnsi="Arial" w:cs="Arial"/>
          <w:color w:val="000000" w:themeColor="text1"/>
        </w:rPr>
        <w:t>’s Executive Committee and/or an independent committee for arbitration as final arbiter of any disputed issues or for final determination.</w:t>
      </w:r>
    </w:p>
    <w:p w14:paraId="64F7333E" w14:textId="77777777" w:rsidR="00B712F6" w:rsidRDefault="00B712F6" w:rsidP="002353C3">
      <w:pPr>
        <w:tabs>
          <w:tab w:val="left" w:pos="851"/>
        </w:tabs>
        <w:spacing w:after="0" w:line="240" w:lineRule="auto"/>
        <w:ind w:left="851" w:hanging="851"/>
        <w:jc w:val="both"/>
        <w:rPr>
          <w:rFonts w:ascii="Arial" w:hAnsi="Arial" w:cs="Arial"/>
        </w:rPr>
      </w:pPr>
    </w:p>
    <w:p w14:paraId="5E05A016" w14:textId="78AFE66D" w:rsidR="00773552" w:rsidRDefault="00A71437" w:rsidP="002353C3">
      <w:pPr>
        <w:tabs>
          <w:tab w:val="left" w:pos="851"/>
        </w:tabs>
        <w:spacing w:after="0" w:line="240" w:lineRule="auto"/>
        <w:ind w:left="851" w:hanging="851"/>
        <w:jc w:val="both"/>
        <w:rPr>
          <w:rFonts w:ascii="Arial" w:hAnsi="Arial" w:cs="Arial"/>
        </w:rPr>
      </w:pPr>
      <w:r>
        <w:rPr>
          <w:rFonts w:ascii="Arial" w:hAnsi="Arial" w:cs="Arial"/>
        </w:rPr>
        <w:t>14.3</w:t>
      </w:r>
      <w:r w:rsidR="004A7D47">
        <w:rPr>
          <w:rFonts w:ascii="Arial" w:hAnsi="Arial" w:cs="Arial"/>
        </w:rPr>
        <w:t xml:space="preserve">. </w:t>
      </w:r>
      <w:r w:rsidR="004A7D47">
        <w:rPr>
          <w:rFonts w:ascii="Arial" w:hAnsi="Arial" w:cs="Arial"/>
        </w:rPr>
        <w:tab/>
      </w:r>
      <w:r w:rsidR="00B83CF9" w:rsidRPr="00B83CF9">
        <w:rPr>
          <w:rFonts w:ascii="Arial" w:hAnsi="Arial" w:cs="Arial"/>
          <w:b/>
        </w:rPr>
        <w:t>Appeal</w:t>
      </w:r>
      <w:r w:rsidR="00B83CF9">
        <w:rPr>
          <w:rFonts w:ascii="Arial" w:hAnsi="Arial" w:cs="Arial"/>
        </w:rPr>
        <w:t xml:space="preserve">. </w:t>
      </w:r>
      <w:r w:rsidR="00773552" w:rsidRPr="00F56A7D">
        <w:rPr>
          <w:rFonts w:ascii="Arial" w:hAnsi="Arial" w:cs="Arial"/>
        </w:rPr>
        <w:t xml:space="preserve">Individuals covered by this </w:t>
      </w:r>
      <w:r w:rsidR="00E904AD">
        <w:rPr>
          <w:rFonts w:ascii="Arial" w:hAnsi="Arial" w:cs="Arial"/>
        </w:rPr>
        <w:t>P</w:t>
      </w:r>
      <w:r w:rsidR="00773552" w:rsidRPr="00F56A7D">
        <w:rPr>
          <w:rFonts w:ascii="Arial" w:hAnsi="Arial" w:cs="Arial"/>
        </w:rPr>
        <w:t xml:space="preserve">olicy shall have the right to appeal the application of </w:t>
      </w:r>
      <w:r w:rsidR="00BF184F">
        <w:rPr>
          <w:rFonts w:ascii="Arial" w:hAnsi="Arial" w:cs="Arial"/>
        </w:rPr>
        <w:t xml:space="preserve">any aspect of </w:t>
      </w:r>
      <w:r w:rsidR="00773552" w:rsidRPr="00F56A7D">
        <w:rPr>
          <w:rFonts w:ascii="Arial" w:hAnsi="Arial" w:cs="Arial"/>
        </w:rPr>
        <w:t xml:space="preserve">this </w:t>
      </w:r>
      <w:r w:rsidR="00E904AD">
        <w:rPr>
          <w:rFonts w:ascii="Arial" w:hAnsi="Arial" w:cs="Arial"/>
        </w:rPr>
        <w:t>P</w:t>
      </w:r>
      <w:r w:rsidR="00E904AD" w:rsidRPr="00F56A7D">
        <w:rPr>
          <w:rFonts w:ascii="Arial" w:hAnsi="Arial" w:cs="Arial"/>
        </w:rPr>
        <w:t>olicy</w:t>
      </w:r>
      <w:r w:rsidR="00773552" w:rsidRPr="00F56A7D">
        <w:rPr>
          <w:rFonts w:ascii="Arial" w:hAnsi="Arial" w:cs="Arial"/>
        </w:rPr>
        <w:t xml:space="preserve"> to the </w:t>
      </w:r>
      <w:r w:rsidR="00F72FDB">
        <w:rPr>
          <w:rFonts w:ascii="Arial" w:hAnsi="Arial" w:cs="Arial"/>
        </w:rPr>
        <w:t>IP Committee</w:t>
      </w:r>
      <w:r w:rsidR="00773552" w:rsidRPr="00F56A7D">
        <w:rPr>
          <w:rFonts w:ascii="Arial" w:hAnsi="Arial" w:cs="Arial"/>
        </w:rPr>
        <w:t>.</w:t>
      </w:r>
    </w:p>
    <w:p w14:paraId="3F5F9B30" w14:textId="77777777" w:rsidR="002919BD" w:rsidRDefault="002919BD" w:rsidP="00B83CF9">
      <w:pPr>
        <w:tabs>
          <w:tab w:val="left" w:pos="851"/>
        </w:tabs>
        <w:spacing w:after="0" w:line="240" w:lineRule="auto"/>
        <w:ind w:left="851" w:hanging="851"/>
        <w:jc w:val="both"/>
        <w:rPr>
          <w:rFonts w:ascii="Arial" w:hAnsi="Arial" w:cs="Arial"/>
        </w:rPr>
      </w:pPr>
    </w:p>
    <w:p w14:paraId="7EE62631" w14:textId="77777777" w:rsidR="003F4671" w:rsidRDefault="003F4671" w:rsidP="003F4671">
      <w:pPr>
        <w:pStyle w:val="ListParagraph"/>
        <w:tabs>
          <w:tab w:val="left" w:pos="851"/>
          <w:tab w:val="left" w:pos="1843"/>
        </w:tabs>
        <w:spacing w:after="0" w:line="240" w:lineRule="auto"/>
        <w:ind w:left="1418"/>
        <w:jc w:val="both"/>
        <w:rPr>
          <w:rFonts w:ascii="Arial" w:hAnsi="Arial" w:cs="Arial"/>
          <w:lang w:eastAsia="hu-HU"/>
        </w:rPr>
      </w:pPr>
    </w:p>
    <w:p w14:paraId="5E541332" w14:textId="77777777" w:rsidR="003F4671" w:rsidRPr="001B2785" w:rsidRDefault="003F4671" w:rsidP="003F4671">
      <w:pPr>
        <w:pStyle w:val="Heading1"/>
        <w:keepLines w:val="0"/>
        <w:shd w:val="clear" w:color="auto" w:fill="1F497D" w:themeFill="text2"/>
        <w:spacing w:before="0" w:line="240" w:lineRule="auto"/>
        <w:ind w:right="4"/>
        <w:rPr>
          <w:rFonts w:ascii="Arial" w:hAnsi="Arial" w:cs="Arial"/>
          <w:color w:val="FFFFFF" w:themeColor="background1"/>
          <w:sz w:val="22"/>
          <w:szCs w:val="22"/>
        </w:rPr>
      </w:pPr>
    </w:p>
    <w:p w14:paraId="5A71467F" w14:textId="1E182794" w:rsidR="003F4671" w:rsidRPr="001B2785" w:rsidRDefault="003F4671" w:rsidP="003F4671">
      <w:pPr>
        <w:pStyle w:val="Heading1"/>
        <w:keepLines w:val="0"/>
        <w:shd w:val="clear" w:color="auto" w:fill="1F497D" w:themeFill="text2"/>
        <w:spacing w:before="0" w:after="240" w:line="480" w:lineRule="auto"/>
        <w:rPr>
          <w:rFonts w:ascii="Arial" w:hAnsi="Arial" w:cs="Arial"/>
          <w:color w:val="FFFFFF" w:themeColor="background1"/>
          <w:sz w:val="22"/>
          <w:szCs w:val="22"/>
        </w:rPr>
      </w:pPr>
      <w:bookmarkStart w:id="48" w:name="_Toc512870528"/>
      <w:r w:rsidRPr="001B2785">
        <w:rPr>
          <w:rFonts w:ascii="Arial" w:hAnsi="Arial" w:cs="Arial"/>
          <w:color w:val="FFFFFF" w:themeColor="background1"/>
          <w:sz w:val="22"/>
          <w:szCs w:val="22"/>
        </w:rPr>
        <w:t>ARTICLE 1</w:t>
      </w:r>
      <w:r>
        <w:rPr>
          <w:rFonts w:ascii="Arial" w:hAnsi="Arial" w:cs="Arial"/>
          <w:color w:val="FFFFFF" w:themeColor="background1"/>
          <w:sz w:val="22"/>
          <w:szCs w:val="22"/>
        </w:rPr>
        <w:t>5</w:t>
      </w:r>
      <w:r w:rsidRPr="001B2785">
        <w:rPr>
          <w:rFonts w:ascii="Arial" w:hAnsi="Arial" w:cs="Arial"/>
          <w:color w:val="FFFFFF" w:themeColor="background1"/>
          <w:sz w:val="22"/>
          <w:szCs w:val="22"/>
        </w:rPr>
        <w:t xml:space="preserve"> - </w:t>
      </w:r>
      <w:r>
        <w:rPr>
          <w:rFonts w:ascii="Arial" w:hAnsi="Arial" w:cs="Arial"/>
          <w:color w:val="FFFFFF" w:themeColor="background1"/>
          <w:sz w:val="22"/>
          <w:szCs w:val="22"/>
        </w:rPr>
        <w:t>AMENDMENT</w:t>
      </w:r>
      <w:bookmarkEnd w:id="48"/>
    </w:p>
    <w:p w14:paraId="5821A859" w14:textId="08720030" w:rsidR="004A5F51" w:rsidRDefault="00B83CF9" w:rsidP="00B83CF9">
      <w:pPr>
        <w:tabs>
          <w:tab w:val="left" w:pos="851"/>
        </w:tabs>
        <w:spacing w:after="0" w:line="240" w:lineRule="auto"/>
        <w:ind w:left="851" w:hanging="851"/>
        <w:jc w:val="both"/>
        <w:rPr>
          <w:rFonts w:ascii="Arial" w:hAnsi="Arial" w:cs="Arial"/>
        </w:rPr>
      </w:pPr>
      <w:r>
        <w:rPr>
          <w:rFonts w:ascii="Arial" w:hAnsi="Arial" w:cs="Arial"/>
        </w:rPr>
        <w:t>1</w:t>
      </w:r>
      <w:r w:rsidR="003F4671">
        <w:rPr>
          <w:rFonts w:ascii="Arial" w:hAnsi="Arial" w:cs="Arial"/>
        </w:rPr>
        <w:t>5</w:t>
      </w:r>
      <w:r>
        <w:rPr>
          <w:rFonts w:ascii="Arial" w:hAnsi="Arial" w:cs="Arial"/>
        </w:rPr>
        <w:t>.</w:t>
      </w:r>
      <w:r w:rsidR="003F4671">
        <w:rPr>
          <w:rFonts w:ascii="Arial" w:hAnsi="Arial" w:cs="Arial"/>
        </w:rPr>
        <w:t>1</w:t>
      </w:r>
      <w:r>
        <w:rPr>
          <w:rFonts w:ascii="Arial" w:hAnsi="Arial" w:cs="Arial"/>
        </w:rPr>
        <w:t>.</w:t>
      </w:r>
      <w:r>
        <w:rPr>
          <w:rFonts w:ascii="Arial" w:hAnsi="Arial" w:cs="Arial"/>
        </w:rPr>
        <w:tab/>
      </w:r>
      <w:r w:rsidRPr="00B82061">
        <w:rPr>
          <w:rFonts w:ascii="Arial" w:hAnsi="Arial" w:cs="Arial"/>
          <w:b/>
        </w:rPr>
        <w:t>Revision</w:t>
      </w:r>
      <w:r w:rsidR="00164DF4" w:rsidRPr="00B82061">
        <w:rPr>
          <w:rFonts w:ascii="Arial" w:hAnsi="Arial" w:cs="Arial"/>
        </w:rPr>
        <w:t>.</w:t>
      </w:r>
      <w:r>
        <w:rPr>
          <w:rFonts w:ascii="Arial" w:hAnsi="Arial" w:cs="Arial"/>
        </w:rPr>
        <w:t xml:space="preserve"> </w:t>
      </w:r>
      <w:r w:rsidRPr="00F56A7D">
        <w:rPr>
          <w:rFonts w:ascii="Arial" w:hAnsi="Arial" w:cs="Arial"/>
        </w:rPr>
        <w:t xml:space="preserve">This Policy may be amended </w:t>
      </w:r>
      <w:r w:rsidR="004A5F51">
        <w:rPr>
          <w:rFonts w:ascii="Arial" w:hAnsi="Arial" w:cs="Arial"/>
        </w:rPr>
        <w:t xml:space="preserve">at any time </w:t>
      </w:r>
      <w:r w:rsidRPr="00F56A7D">
        <w:rPr>
          <w:rFonts w:ascii="Arial" w:hAnsi="Arial" w:cs="Arial"/>
        </w:rPr>
        <w:t xml:space="preserve">by </w:t>
      </w:r>
      <w:r w:rsidR="004A5F51">
        <w:rPr>
          <w:rFonts w:ascii="Arial" w:hAnsi="Arial" w:cs="Arial"/>
        </w:rPr>
        <w:t xml:space="preserve">a decision of the </w:t>
      </w:r>
      <w:r w:rsidR="00F72FDB">
        <w:rPr>
          <w:rFonts w:ascii="Arial" w:hAnsi="Arial" w:cs="Arial"/>
        </w:rPr>
        <w:t>IP Committee</w:t>
      </w:r>
      <w:r w:rsidR="004A5F51">
        <w:rPr>
          <w:rFonts w:ascii="Arial" w:hAnsi="Arial" w:cs="Arial"/>
        </w:rPr>
        <w:t xml:space="preserve">. </w:t>
      </w:r>
      <w:r w:rsidR="00B82061">
        <w:rPr>
          <w:rFonts w:ascii="Arial" w:hAnsi="Arial" w:cs="Arial"/>
        </w:rPr>
        <w:t xml:space="preserve"> </w:t>
      </w:r>
      <w:r w:rsidR="004A5F51">
        <w:rPr>
          <w:rFonts w:ascii="Arial" w:hAnsi="Arial" w:cs="Arial"/>
        </w:rPr>
        <w:t>In this case:</w:t>
      </w:r>
    </w:p>
    <w:p w14:paraId="479666BF" w14:textId="680C95C4" w:rsidR="004A5F51" w:rsidRPr="004A5F51" w:rsidRDefault="00B82061" w:rsidP="005423F9">
      <w:pPr>
        <w:pStyle w:val="ListParagraph"/>
        <w:numPr>
          <w:ilvl w:val="0"/>
          <w:numId w:val="71"/>
        </w:numPr>
        <w:tabs>
          <w:tab w:val="left" w:pos="851"/>
        </w:tabs>
        <w:spacing w:after="0" w:line="240" w:lineRule="auto"/>
        <w:ind w:left="1276" w:hanging="425"/>
        <w:jc w:val="both"/>
        <w:rPr>
          <w:rFonts w:ascii="Arial" w:hAnsi="Arial" w:cs="Arial"/>
        </w:rPr>
      </w:pPr>
      <w:r>
        <w:rPr>
          <w:rFonts w:ascii="Arial" w:hAnsi="Arial" w:cs="Arial"/>
        </w:rPr>
        <w:t>a</w:t>
      </w:r>
      <w:r w:rsidR="004A5F51" w:rsidRPr="004A5F51">
        <w:rPr>
          <w:rFonts w:ascii="Arial" w:hAnsi="Arial" w:cs="Arial"/>
        </w:rPr>
        <w:t xml:space="preserve">ll IP disclosed on or </w:t>
      </w:r>
      <w:r w:rsidR="004A5F51" w:rsidRPr="004A5F51">
        <w:rPr>
          <w:rFonts w:ascii="Arial" w:hAnsi="Arial" w:cs="Arial"/>
          <w:i/>
        </w:rPr>
        <w:t>after</w:t>
      </w:r>
      <w:r w:rsidR="004A5F51" w:rsidRPr="004A5F51">
        <w:rPr>
          <w:rFonts w:ascii="Arial" w:hAnsi="Arial" w:cs="Arial"/>
        </w:rPr>
        <w:t xml:space="preserve"> the effective date of such amendment shall be governed by the Policy as amended;</w:t>
      </w:r>
      <w:r w:rsidR="00164DF4">
        <w:rPr>
          <w:rFonts w:ascii="Arial" w:hAnsi="Arial" w:cs="Arial"/>
        </w:rPr>
        <w:t xml:space="preserve"> and</w:t>
      </w:r>
    </w:p>
    <w:p w14:paraId="61AC4001" w14:textId="20C60723" w:rsidR="00B83CF9" w:rsidRDefault="00B82061" w:rsidP="005423F9">
      <w:pPr>
        <w:pStyle w:val="ListParagraph"/>
        <w:numPr>
          <w:ilvl w:val="0"/>
          <w:numId w:val="71"/>
        </w:numPr>
        <w:tabs>
          <w:tab w:val="left" w:pos="851"/>
        </w:tabs>
        <w:spacing w:after="0" w:line="240" w:lineRule="auto"/>
        <w:ind w:left="1276" w:hanging="425"/>
        <w:jc w:val="both"/>
        <w:rPr>
          <w:rFonts w:ascii="Arial" w:hAnsi="Arial" w:cs="Arial"/>
        </w:rPr>
      </w:pPr>
      <w:r>
        <w:rPr>
          <w:rFonts w:ascii="Arial" w:hAnsi="Arial" w:cs="Arial"/>
        </w:rPr>
        <w:t>a</w:t>
      </w:r>
      <w:r w:rsidR="00B83CF9" w:rsidRPr="004A5F51">
        <w:rPr>
          <w:rFonts w:ascii="Arial" w:hAnsi="Arial" w:cs="Arial"/>
        </w:rPr>
        <w:t xml:space="preserve">ll IP disclosed </w:t>
      </w:r>
      <w:r w:rsidR="00B83CF9" w:rsidRPr="004A5F51">
        <w:rPr>
          <w:rFonts w:ascii="Arial" w:hAnsi="Arial" w:cs="Arial"/>
          <w:i/>
        </w:rPr>
        <w:t>prior</w:t>
      </w:r>
      <w:r w:rsidR="00B83CF9" w:rsidRPr="004A5F51">
        <w:rPr>
          <w:rFonts w:ascii="Arial" w:hAnsi="Arial" w:cs="Arial"/>
        </w:rPr>
        <w:t xml:space="preserve"> to the </w:t>
      </w:r>
      <w:r w:rsidR="004A5F51" w:rsidRPr="004A5F51">
        <w:rPr>
          <w:rFonts w:ascii="Arial" w:hAnsi="Arial" w:cs="Arial"/>
        </w:rPr>
        <w:t xml:space="preserve">effective date of the </w:t>
      </w:r>
      <w:r w:rsidR="00B83CF9" w:rsidRPr="004A5F51">
        <w:rPr>
          <w:rFonts w:ascii="Arial" w:hAnsi="Arial" w:cs="Arial"/>
        </w:rPr>
        <w:t>amendment shall be governed by the Policy prior to such amendment</w:t>
      </w:r>
      <w:r w:rsidR="004A5F51" w:rsidRPr="004A5F51">
        <w:rPr>
          <w:rFonts w:ascii="Arial" w:hAnsi="Arial" w:cs="Arial"/>
        </w:rPr>
        <w:t>,</w:t>
      </w:r>
      <w:r w:rsidR="00B83CF9" w:rsidRPr="004A5F51">
        <w:rPr>
          <w:rFonts w:ascii="Arial" w:hAnsi="Arial" w:cs="Arial"/>
        </w:rPr>
        <w:t xml:space="preserve"> provided that the provisions of </w:t>
      </w:r>
      <w:r w:rsidR="004A5F51" w:rsidRPr="004A5F51">
        <w:rPr>
          <w:rFonts w:ascii="Arial" w:hAnsi="Arial" w:cs="Arial"/>
        </w:rPr>
        <w:t xml:space="preserve">the </w:t>
      </w:r>
      <w:r w:rsidR="00B83CF9" w:rsidRPr="004A5F51">
        <w:rPr>
          <w:rFonts w:ascii="Arial" w:hAnsi="Arial" w:cs="Arial"/>
        </w:rPr>
        <w:t xml:space="preserve">Policy (as amended) shall apply to all IP licensed or otherwise </w:t>
      </w:r>
      <w:r w:rsidR="004A5F51" w:rsidRPr="004A5F51">
        <w:rPr>
          <w:rFonts w:ascii="Arial" w:hAnsi="Arial" w:cs="Arial"/>
        </w:rPr>
        <w:t>C</w:t>
      </w:r>
      <w:r w:rsidR="00B83CF9" w:rsidRPr="004A5F51">
        <w:rPr>
          <w:rFonts w:ascii="Arial" w:hAnsi="Arial" w:cs="Arial"/>
        </w:rPr>
        <w:t>ommerciali</w:t>
      </w:r>
      <w:r>
        <w:rPr>
          <w:rFonts w:ascii="Arial" w:hAnsi="Arial" w:cs="Arial"/>
        </w:rPr>
        <w:t>z</w:t>
      </w:r>
      <w:r w:rsidR="00B83CF9" w:rsidRPr="004A5F51">
        <w:rPr>
          <w:rFonts w:ascii="Arial" w:hAnsi="Arial" w:cs="Arial"/>
        </w:rPr>
        <w:t>ed on or after the effective date of any such amendment regardless of when the IP is disclosed.</w:t>
      </w:r>
    </w:p>
    <w:p w14:paraId="655F589C" w14:textId="77777777" w:rsidR="005423F9" w:rsidRDefault="005423F9" w:rsidP="00A71437">
      <w:pPr>
        <w:pStyle w:val="ListParagraph"/>
        <w:tabs>
          <w:tab w:val="left" w:pos="851"/>
        </w:tabs>
        <w:spacing w:after="0" w:line="240" w:lineRule="auto"/>
        <w:ind w:left="1276"/>
        <w:jc w:val="right"/>
        <w:rPr>
          <w:rFonts w:ascii="Arial" w:hAnsi="Arial" w:cs="Arial"/>
        </w:rPr>
      </w:pPr>
    </w:p>
    <w:p w14:paraId="15D7541E" w14:textId="77777777" w:rsidR="005423F9" w:rsidRDefault="005423F9" w:rsidP="00A71437">
      <w:pPr>
        <w:pStyle w:val="ListParagraph"/>
        <w:tabs>
          <w:tab w:val="left" w:pos="851"/>
        </w:tabs>
        <w:spacing w:after="0" w:line="240" w:lineRule="auto"/>
        <w:ind w:left="1276"/>
        <w:jc w:val="right"/>
        <w:rPr>
          <w:rFonts w:ascii="Arial" w:hAnsi="Arial" w:cs="Arial"/>
        </w:rPr>
      </w:pPr>
    </w:p>
    <w:p w14:paraId="00C2D34D" w14:textId="77777777" w:rsidR="005423F9" w:rsidRDefault="005423F9" w:rsidP="00A71437">
      <w:pPr>
        <w:pStyle w:val="ListParagraph"/>
        <w:tabs>
          <w:tab w:val="left" w:pos="851"/>
        </w:tabs>
        <w:spacing w:after="0" w:line="240" w:lineRule="auto"/>
        <w:ind w:left="1276"/>
        <w:jc w:val="right"/>
        <w:rPr>
          <w:rFonts w:ascii="Arial" w:hAnsi="Arial" w:cs="Arial"/>
        </w:rPr>
      </w:pPr>
    </w:p>
    <w:p w14:paraId="54C28C14" w14:textId="54F9C0C9" w:rsidR="00A71437" w:rsidRDefault="00170300" w:rsidP="00A71437">
      <w:pPr>
        <w:pStyle w:val="ListParagraph"/>
        <w:tabs>
          <w:tab w:val="left" w:pos="851"/>
        </w:tabs>
        <w:spacing w:after="0" w:line="240" w:lineRule="auto"/>
        <w:ind w:left="1276"/>
        <w:jc w:val="right"/>
        <w:rPr>
          <w:rFonts w:ascii="Arial" w:hAnsi="Arial" w:cs="Arial"/>
        </w:rPr>
      </w:pPr>
      <w:r w:rsidDel="00170300">
        <w:rPr>
          <w:rFonts w:ascii="Arial" w:hAnsi="Arial" w:cs="Arial"/>
        </w:rPr>
        <w:t xml:space="preserve"> </w:t>
      </w:r>
      <w:r w:rsidR="00A71437">
        <w:rPr>
          <w:rFonts w:ascii="Arial" w:hAnsi="Arial" w:cs="Arial"/>
        </w:rPr>
        <w:t>[End of document]</w:t>
      </w:r>
    </w:p>
    <w:p w14:paraId="00DF9DC7" w14:textId="12CA4143" w:rsidR="00335B1F" w:rsidRDefault="00335B1F">
      <w:pPr>
        <w:rPr>
          <w:rFonts w:ascii="Arial" w:eastAsiaTheme="majorEastAsia" w:hAnsi="Arial" w:cs="Arial"/>
          <w:b/>
          <w:bCs/>
          <w:color w:val="000000" w:themeColor="text1"/>
        </w:rPr>
      </w:pPr>
    </w:p>
    <w:sectPr w:rsidR="00335B1F" w:rsidSect="002353C3">
      <w:footerReference w:type="even" r:id="rId8"/>
      <w:footerReference w:type="default" r:id="rId9"/>
      <w:footerReference w:type="first" r:id="rId10"/>
      <w:pgSz w:w="11906" w:h="16838" w:code="9"/>
      <w:pgMar w:top="1440" w:right="1467"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205CB" w14:textId="77777777" w:rsidR="007B06A7" w:rsidRDefault="007B06A7">
      <w:pPr>
        <w:spacing w:after="0" w:line="240" w:lineRule="auto"/>
      </w:pPr>
      <w:r>
        <w:separator/>
      </w:r>
    </w:p>
  </w:endnote>
  <w:endnote w:type="continuationSeparator" w:id="0">
    <w:p w14:paraId="65D9FD7D" w14:textId="77777777" w:rsidR="007B06A7" w:rsidRDefault="007B0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PCELD+TimesNewRoman,Bold">
    <w:altName w:val="Times New Roman"/>
    <w:panose1 w:val="00000000000000000000"/>
    <w:charset w:val="00"/>
    <w:family w:val="roman"/>
    <w:notTrueType/>
    <w:pitch w:val="default"/>
    <w:sig w:usb0="00000003" w:usb1="00000000" w:usb2="00000000" w:usb3="00000000" w:csb0="00000001" w:csb1="00000000"/>
  </w:font>
  <w:font w:name="ALPFM O+ Times">
    <w:altName w:val="Times New Roman"/>
    <w:panose1 w:val="00000000000000000000"/>
    <w:charset w:val="00"/>
    <w:family w:val="roman"/>
    <w:notTrueType/>
    <w:pitch w:val="default"/>
    <w:sig w:usb0="00000003" w:usb1="00000000" w:usb2="00000000" w:usb3="00000000" w:csb0="00000001" w:csb1="00000000"/>
  </w:font>
  <w:font w:name="ALPEM D+ Times">
    <w:altName w:val="Times New Roman"/>
    <w:panose1 w:val="00000000000000000000"/>
    <w:charset w:val="00"/>
    <w:family w:val="roman"/>
    <w:notTrueType/>
    <w:pitch w:val="default"/>
    <w:sig w:usb0="00000003" w:usb1="00000000" w:usb2="00000000" w:usb3="00000000" w:csb0="00000001" w:csb1="00000000"/>
  </w:font>
  <w:font w:name="Adobe Garamond Pro">
    <w:altName w:val="Garamond"/>
    <w:panose1 w:val="00000000000000000000"/>
    <w:charset w:val="00"/>
    <w:family w:val="roman"/>
    <w:notTrueType/>
    <w:pitch w:val="default"/>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854D" w14:textId="3433E0E0" w:rsidR="00D65411" w:rsidRDefault="001A417E">
    <w:pPr>
      <w:pStyle w:val="Footer"/>
    </w:pPr>
    <w:r>
      <w:rPr>
        <w:noProof/>
      </w:rPr>
      <mc:AlternateContent>
        <mc:Choice Requires="wps">
          <w:drawing>
            <wp:anchor distT="0" distB="0" distL="0" distR="0" simplePos="0" relativeHeight="251659264" behindDoc="0" locked="0" layoutInCell="1" allowOverlap="1" wp14:anchorId="4546C55F" wp14:editId="00FCE987">
              <wp:simplePos x="635" y="635"/>
              <wp:positionH relativeFrom="page">
                <wp:align>center</wp:align>
              </wp:positionH>
              <wp:positionV relativeFrom="page">
                <wp:align>bottom</wp:align>
              </wp:positionV>
              <wp:extent cx="1188720" cy="368935"/>
              <wp:effectExtent l="0" t="0" r="11430" b="0"/>
              <wp:wrapNone/>
              <wp:docPr id="1881281311" name="Text Box 2" descr="WIPO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720" cy="368935"/>
                      </a:xfrm>
                      <a:prstGeom prst="rect">
                        <a:avLst/>
                      </a:prstGeom>
                      <a:noFill/>
                      <a:ln>
                        <a:noFill/>
                      </a:ln>
                    </wps:spPr>
                    <wps:txbx>
                      <w:txbxContent>
                        <w:p w14:paraId="16067297" w14:textId="1066BBDD" w:rsidR="001A417E" w:rsidRPr="001A417E" w:rsidRDefault="001A417E" w:rsidP="001A417E">
                          <w:pPr>
                            <w:spacing w:after="0"/>
                            <w:rPr>
                              <w:rFonts w:ascii="Aptos" w:eastAsia="Aptos" w:hAnsi="Aptos" w:cs="Aptos"/>
                              <w:noProof/>
                              <w:color w:val="FF0000"/>
                              <w:sz w:val="20"/>
                              <w:szCs w:val="20"/>
                            </w:rPr>
                          </w:pPr>
                          <w:r w:rsidRPr="001A417E">
                            <w:rPr>
                              <w:rFonts w:ascii="Aptos" w:eastAsia="Aptos" w:hAnsi="Aptos" w:cs="Aptos"/>
                              <w:noProof/>
                              <w:color w:val="FF0000"/>
                              <w:sz w:val="20"/>
                              <w:szCs w:val="20"/>
                            </w:rPr>
                            <w:t xml:space="preserve">WIPO CONFIDENTIAL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46C55F" id="_x0000_t202" coordsize="21600,21600" o:spt="202" path="m,l,21600r21600,l21600,xe">
              <v:stroke joinstyle="miter"/>
              <v:path gradientshapeok="t" o:connecttype="rect"/>
            </v:shapetype>
            <v:shape id="Text Box 2" o:spid="_x0000_s1026" type="#_x0000_t202" alt="WIPO CONFIDENTIAL " style="position:absolute;margin-left:0;margin-top:0;width:93.6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kRDCgIAABYEAAAOAAAAZHJzL2Uyb0RvYy54bWysU8Fu2zAMvQ/YPwi6L3ZStEuNOEXWIsOA&#10;oC2QDj0rshQbkERBUmJnXz9KtpOt66nYRaZJ6pF8fFrcdVqRo3C+AVPS6SSnRBgOVWP2Jf35sv4y&#10;p8QHZiqmwIiSnoSnd8vPnxatLcQMalCVcARBjC9aW9I6BFtkmee10MxPwAqDQQlOs4C/bp9VjrWI&#10;rlU2y/ObrAVXWQdceI/ehz5IlwlfSsHDk5ReBKJKir2FdLp07uKZLRes2Dtm64YPbbAPdKFZY7Do&#10;GeqBBUYOrvkHSjfcgQcZJhx0BlI2XKQZcJpp/maabc2sSLMgOd6eafL/D5Y/Hrf22ZHQfYMOFxgJ&#10;aa0vPDrjPJ10On6xU4JxpPB0pk10gfB4aTqff51hiGPs6mZ+e3UdYbLLbet8+C5Ak2iU1OFaElvs&#10;uPGhTx1TYjED60aptBpl/nIgZvRklxajFbpdN/S9g+qE4zjoN+0tXzdYc8N8eGYOV4ttolzDEx5S&#10;QVtSGCxKanC/3vPHfGQco5S0KJWSGtQyJeqHwU1EVY2GG41dMqa3+XWOcXPQ94ACnOJbsDyZ6HVB&#10;jaZ0oF9RyKtYCEPMcCxX0t1o3odes/gQuFitUhIKyLKwMVvLI3TkKZL40r0yZwemA+7oEUYdseIN&#10;4X1uvOnt6hCQ9rSNyGlP5EA1ii/tc3goUd1//qesy3Ne/gYAAP//AwBQSwMEFAAGAAgAAAAhAFPx&#10;UaPaAAAABAEAAA8AAABkcnMvZG93bnJldi54bWxMj8FqwkAQhu8F32EZobe6MVIb0mykCD1ZCmov&#10;vY27Y5I2OxuyG41v37UXvQwM/8833xSr0bbiRL1vHCuYzxIQxNqZhisFX/v3pwyED8gGW8ek4EIe&#10;VuXkocDcuDNv6bQLlYgQ9jkqqEPocim9rsmin7mOOGZH11sMce0raXo8R7htZZokS2mx4Xihxo7W&#10;Nenf3WAVPG/Dx/DJ+8X3mF5+Nt1aL44brdTjdHx7BRFoDLcyXPWjOpTR6eAGNl60CuIj4X9es+wl&#10;BXGI4GwOsizkvXz5BwAA//8DAFBLAQItABQABgAIAAAAIQC2gziS/gAAAOEBAAATAAAAAAAAAAAA&#10;AAAAAAAAAABbQ29udGVudF9UeXBlc10ueG1sUEsBAi0AFAAGAAgAAAAhADj9If/WAAAAlAEAAAsA&#10;AAAAAAAAAAAAAAAALwEAAF9yZWxzLy5yZWxzUEsBAi0AFAAGAAgAAAAhAEeuREMKAgAAFgQAAA4A&#10;AAAAAAAAAAAAAAAALgIAAGRycy9lMm9Eb2MueG1sUEsBAi0AFAAGAAgAAAAhAFPxUaPaAAAABAEA&#10;AA8AAAAAAAAAAAAAAAAAZAQAAGRycy9kb3ducmV2LnhtbFBLBQYAAAAABAAEAPMAAABrBQAAAAA=&#10;" filled="f" stroked="f">
              <v:fill o:detectmouseclick="t"/>
              <v:textbox style="mso-fit-shape-to-text:t" inset="0,0,0,15pt">
                <w:txbxContent>
                  <w:p w14:paraId="16067297" w14:textId="1066BBDD" w:rsidR="001A417E" w:rsidRPr="001A417E" w:rsidRDefault="001A417E" w:rsidP="001A417E">
                    <w:pPr>
                      <w:spacing w:after="0"/>
                      <w:rPr>
                        <w:rFonts w:ascii="Aptos" w:eastAsia="Aptos" w:hAnsi="Aptos" w:cs="Aptos"/>
                        <w:noProof/>
                        <w:color w:val="FF0000"/>
                        <w:sz w:val="20"/>
                        <w:szCs w:val="20"/>
                      </w:rPr>
                    </w:pPr>
                    <w:r w:rsidRPr="001A417E">
                      <w:rPr>
                        <w:rFonts w:ascii="Aptos" w:eastAsia="Aptos" w:hAnsi="Aptos" w:cs="Aptos"/>
                        <w:noProof/>
                        <w:color w:val="FF0000"/>
                        <w:sz w:val="20"/>
                        <w:szCs w:val="20"/>
                      </w:rPr>
                      <w:t xml:space="preserve">WIPO CONFIDENTIAL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9763" w14:textId="3019FA72" w:rsidR="00D65411" w:rsidRDefault="001A417E">
    <w:pPr>
      <w:pStyle w:val="Footer"/>
      <w:pBdr>
        <w:bottom w:val="single" w:sz="12" w:space="1" w:color="auto"/>
      </w:pBdr>
      <w:jc w:val="right"/>
    </w:pPr>
    <w:r>
      <w:rPr>
        <w:noProof/>
      </w:rPr>
      <mc:AlternateContent>
        <mc:Choice Requires="wps">
          <w:drawing>
            <wp:anchor distT="0" distB="0" distL="0" distR="0" simplePos="0" relativeHeight="251660288" behindDoc="0" locked="0" layoutInCell="1" allowOverlap="1" wp14:anchorId="6FA9BC31" wp14:editId="1E406BB1">
              <wp:simplePos x="635" y="635"/>
              <wp:positionH relativeFrom="page">
                <wp:align>center</wp:align>
              </wp:positionH>
              <wp:positionV relativeFrom="page">
                <wp:align>bottom</wp:align>
              </wp:positionV>
              <wp:extent cx="1188720" cy="368935"/>
              <wp:effectExtent l="0" t="0" r="11430" b="0"/>
              <wp:wrapNone/>
              <wp:docPr id="1775470011" name="Text Box 3" descr="WIPO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720" cy="368935"/>
                      </a:xfrm>
                      <a:prstGeom prst="rect">
                        <a:avLst/>
                      </a:prstGeom>
                      <a:noFill/>
                      <a:ln>
                        <a:noFill/>
                      </a:ln>
                    </wps:spPr>
                    <wps:txbx>
                      <w:txbxContent>
                        <w:p w14:paraId="3345E208" w14:textId="1AFD17B0" w:rsidR="001A417E" w:rsidRPr="001A417E" w:rsidRDefault="001A417E" w:rsidP="001A417E">
                          <w:pPr>
                            <w:spacing w:after="0"/>
                            <w:rPr>
                              <w:rFonts w:ascii="Aptos" w:eastAsia="Aptos" w:hAnsi="Aptos" w:cs="Aptos"/>
                              <w:noProof/>
                              <w:color w:val="FF0000"/>
                              <w:sz w:val="20"/>
                              <w:szCs w:val="20"/>
                            </w:rPr>
                          </w:pPr>
                          <w:r w:rsidRPr="001A417E">
                            <w:rPr>
                              <w:rFonts w:ascii="Aptos" w:eastAsia="Aptos" w:hAnsi="Aptos" w:cs="Aptos"/>
                              <w:noProof/>
                              <w:color w:val="FF0000"/>
                              <w:sz w:val="20"/>
                              <w:szCs w:val="20"/>
                            </w:rPr>
                            <w:t xml:space="preserve">WIPO CONFIDENTIAL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A9BC31" id="_x0000_t202" coordsize="21600,21600" o:spt="202" path="m,l,21600r21600,l21600,xe">
              <v:stroke joinstyle="miter"/>
              <v:path gradientshapeok="t" o:connecttype="rect"/>
            </v:shapetype>
            <v:shape id="Text Box 3" o:spid="_x0000_s1027" type="#_x0000_t202" alt="WIPO CONFIDENTIAL " style="position:absolute;left:0;text-align:left;margin-left:0;margin-top:0;width:93.6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DLmDQIAAB0EAAAOAAAAZHJzL2Uyb0RvYy54bWysU8Fu2zAMvQ/YPwi6L3ZStEuNOEXWIsOA&#10;oC2QDj3LshQbkERBUmJnXz9KjpO222nYRaZJ6pF8fFrc9VqRg3C+BVPS6SSnRBgOdWt2Jf35sv4y&#10;p8QHZmqmwIiSHoWnd8vPnxadLcQMGlC1cARBjC86W9ImBFtkmeeN0MxPwAqDQQlOs4C/bpfVjnWI&#10;rlU2y/ObrANXWwdceI/ehyFIlwlfSsHDk5ReBKJKir2FdLp0VvHMlgtW7ByzTctPbbB/6EKz1mDR&#10;M9QDC4zsXfsHlG65Aw8yTDjoDKRsuUgz4DTT/MM024ZZkWZBcrw90+T/Hyx/PGztsyOh/wY9LjAS&#10;0llfeHTGeXrpdPxipwTjSOHxTJvoA+Hx0nQ+/zrDEMfY1c389uo6wmSX29b58F2AJtEoqcO1JLbY&#10;YePDkDqmxGIG1q1SaTXKvHMgZvRklxajFfqqJ239pv0K6iNO5WBYuLd83WLpDfPhmTncMHaLqg1P&#10;eEgFXUnhZFHSgPv1N3/MR+IxSkmHiimpQUlTon4YXEgU12i40aiSMb3Nr3OMm72+B9ThFJ+E5clE&#10;rwtqNKUD/Yp6XsVCGGKGY7mSVqN5Hwbp4nvgYrVKSagjy8LGbC2P0JGuyOVL/8qcPREecFWPMMqJ&#10;FR94H3LjTW9X+4Dsp6VEagciT4yjBtNaT+8livztf8q6vOrlbwAAAP//AwBQSwMEFAAGAAgAAAAh&#10;AFPxUaPaAAAABAEAAA8AAABkcnMvZG93bnJldi54bWxMj8FqwkAQhu8F32EZobe6MVIb0mykCD1Z&#10;CmovvY27Y5I2OxuyG41v37UXvQwM/8833xSr0bbiRL1vHCuYzxIQxNqZhisFX/v3pwyED8gGW8ek&#10;4EIeVuXkocDcuDNv6bQLlYgQ9jkqqEPocim9rsmin7mOOGZH11sMce0raXo8R7htZZokS2mx4Xih&#10;xo7WNenf3WAVPG/Dx/DJ+8X3mF5+Nt1aL44brdTjdHx7BRFoDLcyXPWjOpTR6eAGNl60CuIj4X9e&#10;s+wlBXGI4GwOsizkvXz5BwAA//8DAFBLAQItABQABgAIAAAAIQC2gziS/gAAAOEBAAATAAAAAAAA&#10;AAAAAAAAAAAAAABbQ29udGVudF9UeXBlc10ueG1sUEsBAi0AFAAGAAgAAAAhADj9If/WAAAAlAEA&#10;AAsAAAAAAAAAAAAAAAAALwEAAF9yZWxzLy5yZWxzUEsBAi0AFAAGAAgAAAAhAJyoMuYNAgAAHQQA&#10;AA4AAAAAAAAAAAAAAAAALgIAAGRycy9lMm9Eb2MueG1sUEsBAi0AFAAGAAgAAAAhAFPxUaPaAAAA&#10;BAEAAA8AAAAAAAAAAAAAAAAAZwQAAGRycy9kb3ducmV2LnhtbFBLBQYAAAAABAAEAPMAAABuBQAA&#10;AAA=&#10;" filled="f" stroked="f">
              <v:fill o:detectmouseclick="t"/>
              <v:textbox style="mso-fit-shape-to-text:t" inset="0,0,0,15pt">
                <w:txbxContent>
                  <w:p w14:paraId="3345E208" w14:textId="1AFD17B0" w:rsidR="001A417E" w:rsidRPr="001A417E" w:rsidRDefault="001A417E" w:rsidP="001A417E">
                    <w:pPr>
                      <w:spacing w:after="0"/>
                      <w:rPr>
                        <w:rFonts w:ascii="Aptos" w:eastAsia="Aptos" w:hAnsi="Aptos" w:cs="Aptos"/>
                        <w:noProof/>
                        <w:color w:val="FF0000"/>
                        <w:sz w:val="20"/>
                        <w:szCs w:val="20"/>
                      </w:rPr>
                    </w:pPr>
                    <w:r w:rsidRPr="001A417E">
                      <w:rPr>
                        <w:rFonts w:ascii="Aptos" w:eastAsia="Aptos" w:hAnsi="Aptos" w:cs="Aptos"/>
                        <w:noProof/>
                        <w:color w:val="FF0000"/>
                        <w:sz w:val="20"/>
                        <w:szCs w:val="20"/>
                      </w:rPr>
                      <w:t xml:space="preserve">WIPO CONFIDENTIAL </w:t>
                    </w:r>
                  </w:p>
                </w:txbxContent>
              </v:textbox>
              <w10:wrap anchorx="page" anchory="page"/>
            </v:shape>
          </w:pict>
        </mc:Fallback>
      </mc:AlternateContent>
    </w:r>
  </w:p>
  <w:sdt>
    <w:sdtPr>
      <w:id w:val="1998763721"/>
      <w:docPartObj>
        <w:docPartGallery w:val="Page Numbers (Bottom of Page)"/>
        <w:docPartUnique/>
      </w:docPartObj>
    </w:sdtPr>
    <w:sdtContent>
      <w:p w14:paraId="7CD969AC" w14:textId="5C495465" w:rsidR="00541742" w:rsidRDefault="00541742">
        <w:pPr>
          <w:pStyle w:val="Footer"/>
          <w:pBdr>
            <w:bottom w:val="single" w:sz="12" w:space="1" w:color="auto"/>
          </w:pBdr>
          <w:jc w:val="right"/>
        </w:pPr>
      </w:p>
      <w:p w14:paraId="3BB7E04C" w14:textId="445A005B" w:rsidR="00541742" w:rsidRDefault="00541742" w:rsidP="00B22934">
        <w:pPr>
          <w:pStyle w:val="Footer"/>
          <w:jc w:val="right"/>
        </w:pPr>
        <w:r>
          <w:t xml:space="preserve">Page | </w:t>
        </w:r>
        <w:r>
          <w:fldChar w:fldCharType="begin"/>
        </w:r>
        <w:r>
          <w:instrText xml:space="preserve"> PAGE   \* MERGEFORMAT </w:instrText>
        </w:r>
        <w:r>
          <w:fldChar w:fldCharType="separate"/>
        </w:r>
        <w:r w:rsidR="008F31B9">
          <w:rPr>
            <w:noProof/>
          </w:rPr>
          <w:t>1</w:t>
        </w:r>
        <w:r>
          <w:rPr>
            <w:noProof/>
          </w:rPr>
          <w:fldChar w:fldCharType="end"/>
        </w: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98A7" w14:textId="426D786C" w:rsidR="00D65411" w:rsidRDefault="001A417E">
    <w:pPr>
      <w:pStyle w:val="Footer"/>
    </w:pPr>
    <w:r>
      <w:rPr>
        <w:noProof/>
      </w:rPr>
      <mc:AlternateContent>
        <mc:Choice Requires="wps">
          <w:drawing>
            <wp:anchor distT="0" distB="0" distL="0" distR="0" simplePos="0" relativeHeight="251658240" behindDoc="0" locked="0" layoutInCell="1" allowOverlap="1" wp14:anchorId="7CB1ABC9" wp14:editId="5A704090">
              <wp:simplePos x="635" y="635"/>
              <wp:positionH relativeFrom="page">
                <wp:align>center</wp:align>
              </wp:positionH>
              <wp:positionV relativeFrom="page">
                <wp:align>bottom</wp:align>
              </wp:positionV>
              <wp:extent cx="1188720" cy="368935"/>
              <wp:effectExtent l="0" t="0" r="11430" b="0"/>
              <wp:wrapNone/>
              <wp:docPr id="1048646399" name="Text Box 1" descr="WIPO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720" cy="368935"/>
                      </a:xfrm>
                      <a:prstGeom prst="rect">
                        <a:avLst/>
                      </a:prstGeom>
                      <a:noFill/>
                      <a:ln>
                        <a:noFill/>
                      </a:ln>
                    </wps:spPr>
                    <wps:txbx>
                      <w:txbxContent>
                        <w:p w14:paraId="06B9323C" w14:textId="09C8E5D7" w:rsidR="001A417E" w:rsidRPr="001A417E" w:rsidRDefault="001A417E" w:rsidP="001A417E">
                          <w:pPr>
                            <w:spacing w:after="0"/>
                            <w:rPr>
                              <w:rFonts w:ascii="Aptos" w:eastAsia="Aptos" w:hAnsi="Aptos" w:cs="Aptos"/>
                              <w:noProof/>
                              <w:color w:val="FF0000"/>
                              <w:sz w:val="20"/>
                              <w:szCs w:val="20"/>
                            </w:rPr>
                          </w:pPr>
                          <w:r w:rsidRPr="001A417E">
                            <w:rPr>
                              <w:rFonts w:ascii="Aptos" w:eastAsia="Aptos" w:hAnsi="Aptos" w:cs="Aptos"/>
                              <w:noProof/>
                              <w:color w:val="FF0000"/>
                              <w:sz w:val="20"/>
                              <w:szCs w:val="20"/>
                            </w:rPr>
                            <w:t xml:space="preserve">WIPO CONFIDENTIAL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B1ABC9" id="_x0000_t202" coordsize="21600,21600" o:spt="202" path="m,l,21600r21600,l21600,xe">
              <v:stroke joinstyle="miter"/>
              <v:path gradientshapeok="t" o:connecttype="rect"/>
            </v:shapetype>
            <v:shape id="Text Box 1" o:spid="_x0000_s1028" type="#_x0000_t202" alt="WIPO CONFIDENTIAL " style="position:absolute;margin-left:0;margin-top:0;width:93.6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eWgDgIAAB0EAAAOAAAAZHJzL2Uyb0RvYy54bWysU8Fu2zAMvQ/YPwi6L3ZStEuNOEXWIsOA&#10;oC2QDj0rshQbkEWBUmJnXz9Kjput22nYRaZJ6pF8fFrc9a1hR4W+AVvy6STnTFkJVWP3Jf/+sv40&#10;58wHYSthwKqSn5Tnd8uPHxadK9QMajCVQkYg1hedK3kdgiuyzMtatcJPwClLQQ3YikC/uM8qFB2h&#10;tyab5flN1gFWDkEq78n7MAT5MuFrrWR40tqrwEzJqbeQTkznLp7ZciGKPQpXN/LchviHLlrRWCr6&#10;BvUggmAHbP6AahuJ4EGHiYQ2A60bqdIMNM00fzfNthZOpVmIHO/eaPL/D1Y+HrfuGVnov0BPC4yE&#10;dM4Xnpxxnl5jG7/UKaM4UXh6o031gcl4aTqff55RSFLs6mZ+e3UdYbLLbYc+fFXQsmiUHGktiS1x&#10;3PgwpI4psZiFdWNMWo2xvzkIM3qyS4vRCv2uZ01V8tnY/g6qE02FMCzcO7luqPRG+PAskDZM3ZJq&#10;wxMd2kBXcjhbnNWAP/7mj/lEPEU560gxJbckac7MN0sLieIaDRyNXTKmt/l1TnF7aO+BdDilJ+Fk&#10;MsmLwYymRmhfSc+rWIhCwkoqV/LdaN6HQbr0HqRarVIS6ciJsLFbJyN0pCty+dK/CnRnwgOt6hFG&#10;OYniHe9Dbrzp3eoQiP20lEjtQOSZcdJgWuv5vUSR//qfsi6vevkTAAD//wMAUEsDBBQABgAIAAAA&#10;IQBT8VGj2gAAAAQBAAAPAAAAZHJzL2Rvd25yZXYueG1sTI/BasJAEIbvBd9hGaG3ujFSG9JspAg9&#10;WQpqL72Nu2OSNjsbshuNb9+1F70MDP/PN98Uq9G24kS9bxwrmM8SEMTamYYrBV/796cMhA/IBlvH&#10;pOBCHlbl5KHA3Lgzb+m0C5WIEPY5KqhD6HIpva7Jop+5jjhmR9dbDHHtK2l6PEe4bWWaJEtpseF4&#10;ocaO1jXp391gFTxvw8fwyfvF95hefjbdWi+OG63U43R8ewURaAy3Mlz1ozqU0engBjZetAriI+F/&#10;XrPsJQVxiOBsDrIs5L18+QcAAP//AwBQSwECLQAUAAYACAAAACEAtoM4kv4AAADhAQAAEwAAAAAA&#10;AAAAAAAAAAAAAAAAW0NvbnRlbnRfVHlwZXNdLnhtbFBLAQItABQABgAIAAAAIQA4/SH/1gAAAJQB&#10;AAALAAAAAAAAAAAAAAAAAC8BAABfcmVscy8ucmVsc1BLAQItABQABgAIAAAAIQAraeWgDgIAAB0E&#10;AAAOAAAAAAAAAAAAAAAAAC4CAABkcnMvZTJvRG9jLnhtbFBLAQItABQABgAIAAAAIQBT8VGj2gAA&#10;AAQBAAAPAAAAAAAAAAAAAAAAAGgEAABkcnMvZG93bnJldi54bWxQSwUGAAAAAAQABADzAAAAbwUA&#10;AAAA&#10;" filled="f" stroked="f">
              <v:fill o:detectmouseclick="t"/>
              <v:textbox style="mso-fit-shape-to-text:t" inset="0,0,0,15pt">
                <w:txbxContent>
                  <w:p w14:paraId="06B9323C" w14:textId="09C8E5D7" w:rsidR="001A417E" w:rsidRPr="001A417E" w:rsidRDefault="001A417E" w:rsidP="001A417E">
                    <w:pPr>
                      <w:spacing w:after="0"/>
                      <w:rPr>
                        <w:rFonts w:ascii="Aptos" w:eastAsia="Aptos" w:hAnsi="Aptos" w:cs="Aptos"/>
                        <w:noProof/>
                        <w:color w:val="FF0000"/>
                        <w:sz w:val="20"/>
                        <w:szCs w:val="20"/>
                      </w:rPr>
                    </w:pPr>
                    <w:r w:rsidRPr="001A417E">
                      <w:rPr>
                        <w:rFonts w:ascii="Aptos" w:eastAsia="Aptos" w:hAnsi="Aptos" w:cs="Aptos"/>
                        <w:noProof/>
                        <w:color w:val="FF0000"/>
                        <w:sz w:val="20"/>
                        <w:szCs w:val="20"/>
                      </w:rPr>
                      <w:t xml:space="preserve">WIPO CONFIDENTIAL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5F8F8" w14:textId="77777777" w:rsidR="007B06A7" w:rsidRDefault="007B06A7">
      <w:pPr>
        <w:spacing w:after="0" w:line="240" w:lineRule="auto"/>
      </w:pPr>
      <w:r>
        <w:separator/>
      </w:r>
    </w:p>
  </w:footnote>
  <w:footnote w:type="continuationSeparator" w:id="0">
    <w:p w14:paraId="609798EC" w14:textId="77777777" w:rsidR="007B06A7" w:rsidRDefault="007B06A7">
      <w:pPr>
        <w:spacing w:after="0" w:line="240" w:lineRule="auto"/>
      </w:pPr>
      <w:r>
        <w:continuationSeparator/>
      </w:r>
    </w:p>
  </w:footnote>
  <w:footnote w:id="1">
    <w:p w14:paraId="0CD42D1D" w14:textId="336DC489" w:rsidR="00541742" w:rsidRPr="002D2732" w:rsidRDefault="00541742" w:rsidP="00697B08">
      <w:pPr>
        <w:pStyle w:val="FootnoteText"/>
        <w:rPr>
          <w:rFonts w:ascii="Arial" w:hAnsi="Arial" w:cs="Arial"/>
          <w:sz w:val="18"/>
          <w:szCs w:val="18"/>
        </w:rPr>
      </w:pPr>
      <w:r w:rsidRPr="002D2732">
        <w:rPr>
          <w:rStyle w:val="FootnoteReference"/>
          <w:rFonts w:ascii="Arial" w:hAnsi="Arial" w:cs="Arial"/>
          <w:sz w:val="18"/>
          <w:szCs w:val="18"/>
        </w:rPr>
        <w:footnoteRef/>
      </w:r>
      <w:r w:rsidRPr="002D2732">
        <w:rPr>
          <w:rFonts w:ascii="Arial" w:hAnsi="Arial" w:cs="Arial"/>
          <w:sz w:val="18"/>
          <w:szCs w:val="18"/>
        </w:rPr>
        <w:t xml:space="preserve"> </w:t>
      </w:r>
      <w:r w:rsidRPr="00744113">
        <w:rPr>
          <w:rFonts w:ascii="Arial" w:hAnsi="Arial" w:cs="Arial"/>
          <w:color w:val="000000" w:themeColor="text1"/>
          <w:sz w:val="16"/>
          <w:szCs w:val="16"/>
        </w:rPr>
        <w:t xml:space="preserve">The Toolkit provides </w:t>
      </w:r>
      <w:r w:rsidRPr="00744113">
        <w:rPr>
          <w:rFonts w:ascii="Arial" w:hAnsi="Arial" w:cs="Arial"/>
          <w:sz w:val="16"/>
          <w:szCs w:val="16"/>
        </w:rPr>
        <w:t xml:space="preserve">a one-stop-shop for academic and research institutions that seek guidance in the course of shaping and implementing their institutional IP policies. A copy can be found on the </w:t>
      </w:r>
      <w:hyperlink r:id="rId1" w:history="1">
        <w:r w:rsidRPr="00744113">
          <w:rPr>
            <w:rStyle w:val="Hyperlink"/>
            <w:rFonts w:ascii="Arial" w:hAnsi="Arial" w:cs="Arial"/>
            <w:sz w:val="16"/>
            <w:szCs w:val="16"/>
          </w:rPr>
          <w:t>WIPO website</w:t>
        </w:r>
      </w:hyperlink>
      <w:r w:rsidRPr="00744113">
        <w:rPr>
          <w:rFonts w:ascii="Arial" w:hAnsi="Arial" w:cs="Arial"/>
          <w:sz w:val="16"/>
          <w:szCs w:val="16"/>
        </w:rPr>
        <w:t>.</w:t>
      </w:r>
    </w:p>
  </w:footnote>
  <w:footnote w:id="2">
    <w:p w14:paraId="232FFA90" w14:textId="77777777" w:rsidR="00541742" w:rsidRPr="00697B08" w:rsidRDefault="00541742" w:rsidP="00221740">
      <w:pPr>
        <w:pStyle w:val="FootnoteText"/>
        <w:rPr>
          <w:rFonts w:ascii="Arial" w:hAnsi="Arial" w:cs="Arial"/>
          <w:sz w:val="16"/>
          <w:szCs w:val="16"/>
          <w:lang w:val="en-US"/>
        </w:rPr>
      </w:pPr>
      <w:r w:rsidRPr="00697B08">
        <w:rPr>
          <w:rStyle w:val="FootnoteReference"/>
          <w:rFonts w:ascii="Arial" w:hAnsi="Arial" w:cs="Arial"/>
          <w:sz w:val="16"/>
          <w:szCs w:val="16"/>
        </w:rPr>
        <w:footnoteRef/>
      </w:r>
      <w:r w:rsidRPr="00697B08">
        <w:rPr>
          <w:rFonts w:ascii="Arial" w:hAnsi="Arial" w:cs="Arial"/>
          <w:sz w:val="16"/>
          <w:szCs w:val="16"/>
        </w:rPr>
        <w:t xml:space="preserve"> </w:t>
      </w:r>
      <w:r w:rsidRPr="00697B08">
        <w:rPr>
          <w:rFonts w:ascii="Arial" w:hAnsi="Arial" w:cs="Arial"/>
          <w:sz w:val="16"/>
          <w:szCs w:val="16"/>
          <w:lang w:val="en-US"/>
        </w:rPr>
        <w:t>Article 2 of the Convention on Biological Diversity.</w:t>
      </w:r>
    </w:p>
  </w:footnote>
  <w:footnote w:id="3">
    <w:p w14:paraId="02AC3524" w14:textId="77777777" w:rsidR="00541742" w:rsidRPr="00CB1965" w:rsidRDefault="00541742" w:rsidP="00221740">
      <w:pPr>
        <w:pStyle w:val="FootnoteText"/>
        <w:rPr>
          <w:lang w:val="en-US"/>
        </w:rPr>
      </w:pPr>
      <w:r w:rsidRPr="00697B08">
        <w:rPr>
          <w:rStyle w:val="FootnoteReference"/>
          <w:rFonts w:ascii="Arial" w:hAnsi="Arial" w:cs="Arial"/>
          <w:sz w:val="16"/>
          <w:szCs w:val="16"/>
        </w:rPr>
        <w:footnoteRef/>
      </w:r>
      <w:r w:rsidRPr="00697B08">
        <w:rPr>
          <w:rFonts w:ascii="Arial" w:hAnsi="Arial" w:cs="Arial"/>
          <w:sz w:val="16"/>
          <w:szCs w:val="16"/>
        </w:rPr>
        <w:t xml:space="preserve"> </w:t>
      </w:r>
      <w:r w:rsidRPr="00697B08">
        <w:rPr>
          <w:rFonts w:ascii="Arial" w:hAnsi="Arial" w:cs="Arial"/>
          <w:sz w:val="16"/>
          <w:szCs w:val="16"/>
          <w:lang w:val="en-US"/>
        </w:rPr>
        <w:t>Id.</w:t>
      </w:r>
      <w:r>
        <w:rPr>
          <w:lang w:val="en-US"/>
        </w:rPr>
        <w:t xml:space="preserve"> </w:t>
      </w:r>
    </w:p>
  </w:footnote>
  <w:footnote w:id="4">
    <w:p w14:paraId="3C7A2194" w14:textId="7675DC35" w:rsidR="00541742" w:rsidRPr="00697B08" w:rsidRDefault="00541742">
      <w:pPr>
        <w:pStyle w:val="FootnoteText"/>
        <w:rPr>
          <w:rFonts w:ascii="Arial" w:hAnsi="Arial" w:cs="Arial"/>
          <w:sz w:val="16"/>
          <w:szCs w:val="16"/>
        </w:rPr>
      </w:pPr>
      <w:r w:rsidRPr="00697B08">
        <w:rPr>
          <w:rStyle w:val="FootnoteReference"/>
          <w:rFonts w:ascii="Arial" w:hAnsi="Arial" w:cs="Arial"/>
          <w:sz w:val="16"/>
          <w:szCs w:val="16"/>
        </w:rPr>
        <w:footnoteRef/>
      </w:r>
      <w:r w:rsidRPr="00697B08">
        <w:rPr>
          <w:rFonts w:ascii="Arial" w:hAnsi="Arial" w:cs="Arial"/>
          <w:sz w:val="16"/>
          <w:szCs w:val="16"/>
        </w:rPr>
        <w:t xml:space="preserve"> </w:t>
      </w:r>
      <w:r w:rsidRPr="00697B08">
        <w:rPr>
          <w:rFonts w:ascii="Arial" w:hAnsi="Arial" w:cs="Arial"/>
          <w:sz w:val="16"/>
          <w:szCs w:val="16"/>
          <w:lang w:val="en"/>
        </w:rPr>
        <w:t>Generally referred to as “</w:t>
      </w:r>
      <w:hyperlink r:id="rId2" w:history="1">
        <w:r w:rsidRPr="00697B08">
          <w:rPr>
            <w:rStyle w:val="Hyperlink"/>
            <w:rFonts w:ascii="Arial" w:hAnsi="Arial" w:cs="Arial"/>
            <w:sz w:val="16"/>
            <w:szCs w:val="16"/>
            <w:lang w:val="en"/>
          </w:rPr>
          <w:t>UPOV Convention</w:t>
        </w:r>
      </w:hyperlink>
      <w:r w:rsidRPr="00697B08">
        <w:rPr>
          <w:rFonts w:ascii="Arial" w:hAnsi="Arial" w:cs="Arial"/>
          <w:sz w:val="16"/>
          <w:szCs w:val="16"/>
          <w:lang w:val="en"/>
        </w:rPr>
        <w:t>.”</w:t>
      </w:r>
    </w:p>
  </w:footnote>
  <w:footnote w:id="5">
    <w:p w14:paraId="259A437C" w14:textId="237CD49D" w:rsidR="00541742" w:rsidRPr="00697B08" w:rsidRDefault="00541742" w:rsidP="003D7557">
      <w:pPr>
        <w:pStyle w:val="FootnoteText"/>
        <w:rPr>
          <w:rFonts w:ascii="Arial" w:hAnsi="Arial" w:cs="Arial"/>
          <w:sz w:val="16"/>
          <w:szCs w:val="16"/>
          <w:lang w:val="en"/>
        </w:rPr>
      </w:pPr>
      <w:r w:rsidRPr="00697B08">
        <w:rPr>
          <w:rStyle w:val="FootnoteReference"/>
          <w:rFonts w:ascii="Arial" w:hAnsi="Arial" w:cs="Arial"/>
          <w:sz w:val="16"/>
          <w:szCs w:val="16"/>
        </w:rPr>
        <w:footnoteRef/>
      </w:r>
      <w:r w:rsidRPr="00697B08">
        <w:rPr>
          <w:rFonts w:ascii="Arial" w:hAnsi="Arial" w:cs="Arial"/>
          <w:sz w:val="16"/>
          <w:szCs w:val="16"/>
        </w:rPr>
        <w:t xml:space="preserve"> </w:t>
      </w:r>
      <w:r w:rsidRPr="00697B08">
        <w:rPr>
          <w:rFonts w:ascii="Arial" w:hAnsi="Arial" w:cs="Arial"/>
          <w:sz w:val="16"/>
          <w:szCs w:val="16"/>
          <w:lang w:val="en"/>
        </w:rPr>
        <w:t xml:space="preserve">Definition from the </w:t>
      </w:r>
      <w:hyperlink r:id="rId3" w:history="1">
        <w:r w:rsidRPr="00697B08">
          <w:rPr>
            <w:rStyle w:val="Hyperlink"/>
            <w:rFonts w:ascii="Arial" w:hAnsi="Arial" w:cs="Arial"/>
            <w:sz w:val="16"/>
            <w:szCs w:val="16"/>
            <w:lang w:val="en"/>
          </w:rPr>
          <w:t>Frascati Manual</w:t>
        </w:r>
      </w:hyperlink>
      <w:r w:rsidRPr="00697B08">
        <w:rPr>
          <w:rFonts w:ascii="Arial" w:hAnsi="Arial" w:cs="Arial"/>
          <w:sz w:val="16"/>
          <w:szCs w:val="16"/>
          <w:lang w:val="en"/>
        </w:rPr>
        <w:t>.</w:t>
      </w:r>
    </w:p>
  </w:footnote>
  <w:footnote w:id="6">
    <w:p w14:paraId="21498067" w14:textId="10AB5767" w:rsidR="00541742" w:rsidRPr="00361F6D" w:rsidRDefault="00541742" w:rsidP="00306545">
      <w:pPr>
        <w:pStyle w:val="FootnoteText"/>
        <w:shd w:val="clear" w:color="auto" w:fill="FFFFFF" w:themeFill="background1"/>
        <w:jc w:val="both"/>
        <w:rPr>
          <w:lang w:val="en-US"/>
        </w:rPr>
      </w:pPr>
      <w:r w:rsidRPr="00697B08">
        <w:rPr>
          <w:rStyle w:val="FootnoteReference"/>
          <w:rFonts w:ascii="Arial" w:hAnsi="Arial" w:cs="Arial"/>
          <w:sz w:val="16"/>
          <w:szCs w:val="16"/>
        </w:rPr>
        <w:footnoteRef/>
      </w:r>
      <w:r w:rsidRPr="00697B08">
        <w:rPr>
          <w:rFonts w:ascii="Arial" w:hAnsi="Arial" w:cs="Arial"/>
          <w:sz w:val="16"/>
          <w:szCs w:val="16"/>
        </w:rPr>
        <w:t xml:space="preserve"> For details as to the difference between sponsorships, donorships and collaborations, and how the IP ownership clauses may change, see the Guidelines, Article 8.</w:t>
      </w:r>
      <w:r>
        <w:t xml:space="preserve">  </w:t>
      </w:r>
    </w:p>
  </w:footnote>
  <w:footnote w:id="7">
    <w:p w14:paraId="13E4390E" w14:textId="77777777" w:rsidR="00541742" w:rsidRPr="00697B08" w:rsidRDefault="00541742" w:rsidP="001901BD">
      <w:pPr>
        <w:pStyle w:val="FootnoteText"/>
        <w:jc w:val="both"/>
        <w:rPr>
          <w:rFonts w:ascii="Arial" w:hAnsi="Arial" w:cs="Arial"/>
          <w:sz w:val="16"/>
          <w:szCs w:val="16"/>
          <w:lang w:val="en-US"/>
        </w:rPr>
      </w:pPr>
      <w:r w:rsidRPr="00697B08">
        <w:rPr>
          <w:rStyle w:val="FootnoteReference"/>
          <w:rFonts w:ascii="Arial" w:hAnsi="Arial" w:cs="Arial"/>
          <w:sz w:val="16"/>
          <w:szCs w:val="16"/>
        </w:rPr>
        <w:footnoteRef/>
      </w:r>
      <w:r w:rsidRPr="00697B08">
        <w:rPr>
          <w:rFonts w:ascii="Arial" w:hAnsi="Arial" w:cs="Arial"/>
          <w:sz w:val="16"/>
          <w:szCs w:val="16"/>
        </w:rPr>
        <w:t xml:space="preserve"> </w:t>
      </w:r>
      <w:r w:rsidRPr="00697B08">
        <w:rPr>
          <w:rFonts w:ascii="Arial" w:hAnsi="Arial" w:cs="Arial"/>
          <w:sz w:val="16"/>
          <w:szCs w:val="16"/>
          <w:lang w:val="en-US"/>
        </w:rPr>
        <w:t xml:space="preserve">There is not yet an accepted definition of “traditional knowledge” at the international level. The proposed definition is provided for the purposes of this Template. </w:t>
      </w:r>
    </w:p>
  </w:footnote>
  <w:footnote w:id="8">
    <w:p w14:paraId="68594147" w14:textId="1843A7EF" w:rsidR="00541742" w:rsidRPr="00697B08" w:rsidRDefault="00541742" w:rsidP="00AA45D7">
      <w:pPr>
        <w:pStyle w:val="p1"/>
        <w:jc w:val="both"/>
        <w:rPr>
          <w:rFonts w:ascii="Arial" w:eastAsia="Times New Roman" w:hAnsi="Arial" w:cs="Arial"/>
          <w:color w:val="000000"/>
          <w:sz w:val="16"/>
          <w:szCs w:val="16"/>
        </w:rPr>
      </w:pPr>
      <w:r w:rsidRPr="00697B08">
        <w:rPr>
          <w:rStyle w:val="FootnoteReference"/>
          <w:rFonts w:ascii="Arial" w:hAnsi="Arial" w:cs="Arial"/>
          <w:sz w:val="16"/>
          <w:szCs w:val="16"/>
        </w:rPr>
        <w:footnoteRef/>
      </w:r>
      <w:r w:rsidRPr="00697B08">
        <w:rPr>
          <w:rFonts w:ascii="Arial" w:hAnsi="Arial" w:cs="Arial"/>
          <w:sz w:val="16"/>
          <w:szCs w:val="16"/>
        </w:rPr>
        <w:t xml:space="preserve"> Use will be deemed not Substantial if </w:t>
      </w:r>
      <w:r w:rsidRPr="00697B08">
        <w:rPr>
          <w:rFonts w:ascii="Arial" w:eastAsia="Times New Roman" w:hAnsi="Arial" w:cs="Arial"/>
          <w:color w:val="000000"/>
          <w:sz w:val="16"/>
          <w:szCs w:val="16"/>
        </w:rPr>
        <w:t>minimal overhead costs have been incurred by the Institution (such as the use of office space, the library, facilities or traditional desktop computers); only a minimal amount of time has been spent using significant Institution facilities; or the IP has been written or developed in the personal (unpaid) time of the Creator.</w:t>
      </w:r>
    </w:p>
  </w:footnote>
  <w:footnote w:id="9">
    <w:p w14:paraId="1FA10E30" w14:textId="29C0514D" w:rsidR="00541742" w:rsidRPr="00217BCD" w:rsidRDefault="00541742" w:rsidP="00B06F85">
      <w:pPr>
        <w:pStyle w:val="FootnoteText"/>
        <w:rPr>
          <w:rFonts w:ascii="Arial" w:hAnsi="Arial" w:cs="Arial"/>
          <w:lang w:val="en-US"/>
        </w:rPr>
      </w:pPr>
      <w:r w:rsidRPr="00697B08">
        <w:rPr>
          <w:rStyle w:val="FootnoteReference"/>
          <w:rFonts w:ascii="Arial" w:hAnsi="Arial" w:cs="Arial"/>
          <w:sz w:val="16"/>
          <w:szCs w:val="16"/>
        </w:rPr>
        <w:footnoteRef/>
      </w:r>
      <w:r w:rsidRPr="00697B08">
        <w:rPr>
          <w:rFonts w:ascii="Arial" w:hAnsi="Arial" w:cs="Arial"/>
          <w:sz w:val="16"/>
          <w:szCs w:val="16"/>
        </w:rPr>
        <w:t xml:space="preserve"> </w:t>
      </w:r>
      <w:r w:rsidRPr="00697B08">
        <w:rPr>
          <w:rFonts w:ascii="Arial" w:hAnsi="Arial" w:cs="Arial"/>
          <w:sz w:val="16"/>
          <w:szCs w:val="16"/>
          <w:lang w:val="en-US"/>
        </w:rPr>
        <w:t>This means that such Staff Members are a visitor at another institution.</w:t>
      </w:r>
    </w:p>
  </w:footnote>
  <w:footnote w:id="10">
    <w:p w14:paraId="5EE4ACEE" w14:textId="1FE3E032" w:rsidR="00541742" w:rsidRPr="00697B08" w:rsidRDefault="00541742" w:rsidP="00E171EF">
      <w:pPr>
        <w:pStyle w:val="FootnoteText"/>
        <w:jc w:val="both"/>
        <w:rPr>
          <w:rFonts w:ascii="Arial" w:hAnsi="Arial" w:cs="Arial"/>
          <w:sz w:val="16"/>
          <w:szCs w:val="16"/>
          <w:lang w:val="en-US"/>
        </w:rPr>
      </w:pPr>
      <w:r w:rsidRPr="00697B08">
        <w:rPr>
          <w:rStyle w:val="FootnoteReference"/>
          <w:rFonts w:ascii="Arial" w:hAnsi="Arial" w:cs="Arial"/>
          <w:sz w:val="16"/>
          <w:szCs w:val="16"/>
        </w:rPr>
        <w:footnoteRef/>
      </w:r>
      <w:r w:rsidRPr="00697B08">
        <w:rPr>
          <w:rFonts w:ascii="Arial" w:hAnsi="Arial" w:cs="Arial"/>
          <w:sz w:val="16"/>
          <w:szCs w:val="16"/>
        </w:rPr>
        <w:t xml:space="preserve"> </w:t>
      </w:r>
      <w:r w:rsidRPr="00697B08">
        <w:rPr>
          <w:rFonts w:ascii="Arial" w:hAnsi="Arial" w:cs="Arial"/>
          <w:sz w:val="16"/>
          <w:szCs w:val="16"/>
          <w:lang w:val="en-US"/>
        </w:rPr>
        <w:t>The Rules of the Institution generally require, as a condition of enrolment, that the Institution reserves the right to retain the original or copy of any theses, and a license as described in Article 5.2.2.  Reference should be made to the applicable Rules.  Such retention does not affect any copyright or other IP right that may exist in such theses.</w:t>
      </w:r>
    </w:p>
  </w:footnote>
  <w:footnote w:id="11">
    <w:p w14:paraId="0F647121" w14:textId="46935B7F" w:rsidR="00541742" w:rsidRPr="00697B08" w:rsidRDefault="00541742" w:rsidP="00003A3B">
      <w:pPr>
        <w:pStyle w:val="FootnoteText"/>
        <w:rPr>
          <w:rFonts w:ascii="Arial" w:hAnsi="Arial" w:cs="Arial"/>
          <w:sz w:val="16"/>
          <w:szCs w:val="16"/>
          <w:lang w:val="en-US"/>
        </w:rPr>
      </w:pPr>
      <w:r w:rsidRPr="00697B08">
        <w:rPr>
          <w:rStyle w:val="FootnoteReference"/>
          <w:rFonts w:ascii="Arial" w:hAnsi="Arial" w:cs="Arial"/>
          <w:sz w:val="16"/>
          <w:szCs w:val="16"/>
        </w:rPr>
        <w:footnoteRef/>
      </w:r>
      <w:r w:rsidRPr="00697B08">
        <w:rPr>
          <w:rFonts w:ascii="Arial" w:hAnsi="Arial" w:cs="Arial"/>
          <w:sz w:val="16"/>
          <w:szCs w:val="16"/>
        </w:rPr>
        <w:t xml:space="preserve"> </w:t>
      </w:r>
      <w:r w:rsidRPr="00697B08">
        <w:rPr>
          <w:rFonts w:ascii="Arial" w:hAnsi="Arial" w:cs="Arial"/>
          <w:sz w:val="16"/>
          <w:szCs w:val="16"/>
          <w:lang w:val="en-US"/>
        </w:rPr>
        <w:t xml:space="preserve">That is, if the Student is participating in a Research Project under a Research Contract </w:t>
      </w:r>
      <w:r w:rsidRPr="00697B08">
        <w:rPr>
          <w:rFonts w:ascii="Arial" w:hAnsi="Arial" w:cs="Arial"/>
          <w:sz w:val="16"/>
          <w:szCs w:val="16"/>
        </w:rPr>
        <w:t>between the Institution and an external entity or research sponsor</w:t>
      </w:r>
      <w:r w:rsidRPr="00697B08">
        <w:rPr>
          <w:rFonts w:ascii="Arial" w:hAnsi="Arial" w:cs="Arial"/>
          <w:sz w:val="16"/>
          <w:szCs w:val="16"/>
          <w:lang w:val="en-US"/>
        </w:rPr>
        <w:t>.</w:t>
      </w:r>
    </w:p>
  </w:footnote>
  <w:footnote w:id="12">
    <w:p w14:paraId="407482D4" w14:textId="33421A47" w:rsidR="00541742" w:rsidRPr="00003A3B" w:rsidRDefault="00541742" w:rsidP="00AE79C2">
      <w:pPr>
        <w:pStyle w:val="FootnoteText"/>
      </w:pPr>
      <w:r w:rsidRPr="00697B08">
        <w:rPr>
          <w:rStyle w:val="FootnoteReference"/>
          <w:rFonts w:ascii="Arial" w:hAnsi="Arial" w:cs="Arial"/>
          <w:sz w:val="16"/>
          <w:szCs w:val="16"/>
        </w:rPr>
        <w:footnoteRef/>
      </w:r>
      <w:r w:rsidRPr="00697B08">
        <w:rPr>
          <w:rFonts w:ascii="Arial" w:hAnsi="Arial" w:cs="Arial"/>
          <w:sz w:val="16"/>
          <w:szCs w:val="16"/>
        </w:rPr>
        <w:t xml:space="preserve"> </w:t>
      </w:r>
      <w:r w:rsidRPr="00697B08">
        <w:rPr>
          <w:rFonts w:ascii="Arial" w:hAnsi="Arial" w:cs="Arial"/>
          <w:sz w:val="16"/>
          <w:szCs w:val="16"/>
          <w:lang w:val="en-US"/>
        </w:rPr>
        <w:t>See also Article 3.4.2 of this Policy.</w:t>
      </w:r>
    </w:p>
  </w:footnote>
  <w:footnote w:id="13">
    <w:p w14:paraId="142AE03A" w14:textId="77777777" w:rsidR="00541742" w:rsidRPr="00697B08" w:rsidRDefault="00541742" w:rsidP="00306545">
      <w:pPr>
        <w:pStyle w:val="FootnoteText"/>
        <w:jc w:val="both"/>
        <w:rPr>
          <w:rFonts w:ascii="Arial" w:hAnsi="Arial" w:cs="Arial"/>
          <w:sz w:val="16"/>
          <w:szCs w:val="16"/>
          <w:lang w:val="en-GB"/>
        </w:rPr>
      </w:pPr>
      <w:r w:rsidRPr="00697B08">
        <w:rPr>
          <w:rStyle w:val="FootnoteReference"/>
          <w:rFonts w:ascii="Arial" w:hAnsi="Arial" w:cs="Arial"/>
          <w:sz w:val="16"/>
          <w:szCs w:val="16"/>
        </w:rPr>
        <w:footnoteRef/>
      </w:r>
      <w:r w:rsidRPr="00697B08">
        <w:rPr>
          <w:rFonts w:ascii="Arial" w:hAnsi="Arial" w:cs="Arial"/>
          <w:sz w:val="16"/>
          <w:szCs w:val="16"/>
        </w:rPr>
        <w:t xml:space="preserve"> This obligation can be enforced against Students through a provision in the Student registration form in terms of which the licence is granted to the Institution.</w:t>
      </w:r>
    </w:p>
  </w:footnote>
  <w:footnote w:id="14">
    <w:p w14:paraId="7742C09B" w14:textId="77777777" w:rsidR="00541742" w:rsidRPr="0052228B" w:rsidRDefault="00541742" w:rsidP="00CF5806">
      <w:pPr>
        <w:pStyle w:val="FootnoteText"/>
        <w:rPr>
          <w:rFonts w:ascii="Arial" w:hAnsi="Arial" w:cs="Arial"/>
        </w:rPr>
      </w:pPr>
      <w:r w:rsidRPr="00697B08">
        <w:rPr>
          <w:rStyle w:val="FootnoteReference"/>
          <w:rFonts w:ascii="Arial" w:hAnsi="Arial" w:cs="Arial"/>
          <w:sz w:val="16"/>
          <w:szCs w:val="16"/>
        </w:rPr>
        <w:footnoteRef/>
      </w:r>
      <w:r w:rsidRPr="00697B08">
        <w:rPr>
          <w:rFonts w:ascii="Arial" w:hAnsi="Arial" w:cs="Arial"/>
          <w:sz w:val="16"/>
          <w:szCs w:val="16"/>
        </w:rPr>
        <w:t xml:space="preserve"> This article must be adapted in accordance with national law.</w:t>
      </w:r>
    </w:p>
  </w:footnote>
  <w:footnote w:id="15">
    <w:p w14:paraId="1998B755" w14:textId="6DF081B9" w:rsidR="00541742" w:rsidRPr="00697B08" w:rsidRDefault="00541742" w:rsidP="00A75105">
      <w:pPr>
        <w:pStyle w:val="FootnoteText"/>
        <w:rPr>
          <w:rFonts w:ascii="Arial" w:hAnsi="Arial" w:cs="Arial"/>
          <w:sz w:val="16"/>
          <w:szCs w:val="16"/>
        </w:rPr>
      </w:pPr>
      <w:r w:rsidRPr="00697B08">
        <w:rPr>
          <w:rStyle w:val="FootnoteReference"/>
          <w:rFonts w:ascii="Arial" w:hAnsi="Arial" w:cs="Arial"/>
          <w:sz w:val="16"/>
          <w:szCs w:val="16"/>
        </w:rPr>
        <w:footnoteRef/>
      </w:r>
      <w:r w:rsidRPr="00697B08">
        <w:rPr>
          <w:rFonts w:ascii="Arial" w:hAnsi="Arial" w:cs="Arial"/>
          <w:sz w:val="16"/>
          <w:szCs w:val="16"/>
        </w:rPr>
        <w:t xml:space="preserve"> </w:t>
      </w:r>
      <w:r w:rsidRPr="00697B08">
        <w:rPr>
          <w:rFonts w:ascii="Arial" w:eastAsia="Times New Roman" w:hAnsi="Arial" w:cs="Arial"/>
          <w:sz w:val="16"/>
          <w:szCs w:val="16"/>
        </w:rPr>
        <w:t>The list of rights granted needs to be adapted to the moral rights recognized in national laws</w:t>
      </w:r>
      <w:r w:rsidRPr="00697B08">
        <w:rPr>
          <w:rFonts w:ascii="Arial" w:hAnsi="Arial" w:cs="Arial"/>
          <w:sz w:val="16"/>
          <w:szCs w:val="16"/>
        </w:rPr>
        <w:t>.</w:t>
      </w:r>
    </w:p>
  </w:footnote>
  <w:footnote w:id="16">
    <w:p w14:paraId="3726E8A1" w14:textId="3160EE4C" w:rsidR="00541742" w:rsidRPr="00697B08" w:rsidRDefault="00541742" w:rsidP="00217BCD">
      <w:pPr>
        <w:pStyle w:val="FootnoteText"/>
        <w:jc w:val="both"/>
        <w:rPr>
          <w:rFonts w:ascii="Arial" w:hAnsi="Arial" w:cs="Arial"/>
          <w:sz w:val="16"/>
          <w:szCs w:val="16"/>
        </w:rPr>
      </w:pPr>
      <w:r w:rsidRPr="00697B08">
        <w:rPr>
          <w:rStyle w:val="FootnoteReference"/>
          <w:rFonts w:ascii="Arial" w:hAnsi="Arial" w:cs="Arial"/>
          <w:sz w:val="16"/>
          <w:szCs w:val="16"/>
        </w:rPr>
        <w:footnoteRef/>
      </w:r>
      <w:r w:rsidRPr="00697B08">
        <w:rPr>
          <w:rFonts w:ascii="Arial" w:hAnsi="Arial" w:cs="Arial"/>
          <w:sz w:val="16"/>
          <w:szCs w:val="16"/>
        </w:rPr>
        <w:t xml:space="preserve"> Creative Commons is a non-profit corporation dedicated to making it easier for people to share and build upon the work of others within the framework of national copyright laws. The Creative Commons suite of free copyright licenses provides a simple, standardized way to give users permission to share and use creative and scholarly work. Such licenses </w:t>
      </w:r>
      <w:r w:rsidRPr="00697B08">
        <w:rPr>
          <w:rFonts w:ascii="Arial" w:eastAsia="Times New Roman" w:hAnsi="Arial" w:cs="Arial"/>
          <w:sz w:val="16"/>
          <w:szCs w:val="16"/>
        </w:rPr>
        <w:t xml:space="preserve">allow </w:t>
      </w:r>
      <w:r w:rsidRPr="00697B08">
        <w:rPr>
          <w:rFonts w:ascii="Arial" w:hAnsi="Arial" w:cs="Arial"/>
          <w:sz w:val="16"/>
          <w:szCs w:val="16"/>
          <w:lang w:val="en-US"/>
        </w:rPr>
        <w:t>Creators</w:t>
      </w:r>
      <w:r w:rsidRPr="00697B08">
        <w:rPr>
          <w:rFonts w:ascii="Arial" w:eastAsia="Times New Roman" w:hAnsi="Arial" w:cs="Arial"/>
          <w:sz w:val="16"/>
          <w:szCs w:val="16"/>
        </w:rPr>
        <w:t xml:space="preserve"> to stipulate which rights they reserve, and which rights they waive for the benefit of others.</w:t>
      </w:r>
    </w:p>
  </w:footnote>
  <w:footnote w:id="17">
    <w:p w14:paraId="33BB0E35" w14:textId="32972FB8" w:rsidR="00541742" w:rsidRPr="00365A6E" w:rsidRDefault="00541742" w:rsidP="00982A87">
      <w:pPr>
        <w:pStyle w:val="FootnoteText"/>
        <w:jc w:val="both"/>
        <w:rPr>
          <w:rFonts w:ascii="Arial" w:hAnsi="Arial" w:cs="Arial"/>
        </w:rPr>
      </w:pPr>
      <w:r w:rsidRPr="00697B08">
        <w:rPr>
          <w:rStyle w:val="FootnoteReference"/>
          <w:rFonts w:ascii="Arial" w:hAnsi="Arial" w:cs="Arial"/>
          <w:sz w:val="16"/>
          <w:szCs w:val="16"/>
        </w:rPr>
        <w:footnoteRef/>
      </w:r>
      <w:r w:rsidRPr="00697B08">
        <w:rPr>
          <w:rFonts w:ascii="Arial" w:hAnsi="Arial" w:cs="Arial"/>
          <w:sz w:val="16"/>
          <w:szCs w:val="16"/>
        </w:rPr>
        <w:t xml:space="preserve"> </w:t>
      </w:r>
      <w:r w:rsidRPr="00697B08">
        <w:rPr>
          <w:rFonts w:ascii="Arial" w:hAnsi="Arial" w:cs="Arial"/>
          <w:sz w:val="16"/>
          <w:szCs w:val="16"/>
          <w:lang w:val="en-US"/>
        </w:rPr>
        <w:t>Patents provide protection for technical inventions but there are strict procedures and rules which must be followed. A patent cannot be granted if the invention has already been disclosed and so care must be taken to avoid premature disclosure before the patent application has been filed.</w:t>
      </w:r>
    </w:p>
  </w:footnote>
  <w:footnote w:id="18">
    <w:p w14:paraId="6D1611E0" w14:textId="059F6FC4" w:rsidR="00541742" w:rsidRPr="00697B08" w:rsidRDefault="00541742" w:rsidP="00546DFF">
      <w:pPr>
        <w:pStyle w:val="CommentText"/>
        <w:jc w:val="both"/>
        <w:rPr>
          <w:rFonts w:ascii="Arial" w:hAnsi="Arial" w:cs="Arial"/>
          <w:sz w:val="16"/>
          <w:szCs w:val="16"/>
        </w:rPr>
      </w:pPr>
      <w:r w:rsidRPr="00697B08">
        <w:rPr>
          <w:rStyle w:val="FootnoteReference"/>
          <w:rFonts w:ascii="Arial" w:hAnsi="Arial" w:cs="Arial"/>
          <w:sz w:val="16"/>
          <w:szCs w:val="16"/>
        </w:rPr>
        <w:footnoteRef/>
      </w:r>
      <w:r w:rsidRPr="00697B08">
        <w:rPr>
          <w:rFonts w:ascii="Arial" w:hAnsi="Arial" w:cs="Arial"/>
          <w:sz w:val="16"/>
          <w:szCs w:val="16"/>
        </w:rPr>
        <w:t xml:space="preserve"> In general, Research Contracts must be managed in terms of a specific research contract policy.  Article 8 of the Template only deals with the IP ownership clauses and the possible options for contract, sponsorship or donor funding.  </w:t>
      </w:r>
    </w:p>
  </w:footnote>
  <w:footnote w:id="19">
    <w:p w14:paraId="6CF447A2" w14:textId="77777777" w:rsidR="00541742" w:rsidRPr="00697B08" w:rsidRDefault="00541742" w:rsidP="00C40DCE">
      <w:pPr>
        <w:pStyle w:val="FootnoteText"/>
        <w:jc w:val="both"/>
        <w:rPr>
          <w:sz w:val="16"/>
          <w:szCs w:val="16"/>
        </w:rPr>
      </w:pPr>
      <w:r w:rsidRPr="00697B08">
        <w:rPr>
          <w:rStyle w:val="FootnoteReference"/>
          <w:sz w:val="16"/>
          <w:szCs w:val="16"/>
        </w:rPr>
        <w:footnoteRef/>
      </w:r>
      <w:r w:rsidRPr="00697B08">
        <w:rPr>
          <w:sz w:val="16"/>
          <w:szCs w:val="16"/>
        </w:rPr>
        <w:t xml:space="preserve"> </w:t>
      </w:r>
      <w:r w:rsidRPr="00697B08">
        <w:rPr>
          <w:rFonts w:ascii="Arial" w:hAnsi="Arial" w:cs="Arial"/>
          <w:color w:val="000000"/>
          <w:sz w:val="16"/>
          <w:szCs w:val="16"/>
        </w:rPr>
        <w:t>Results are serendipitous when research that was originally funded for one purpose turns out to be useful for another purpose.</w:t>
      </w:r>
    </w:p>
  </w:footnote>
  <w:footnote w:id="20">
    <w:p w14:paraId="357843A0" w14:textId="77777777" w:rsidR="00541742" w:rsidRPr="00697B08" w:rsidRDefault="00541742" w:rsidP="00EC6B38">
      <w:pPr>
        <w:pStyle w:val="FootnoteText"/>
        <w:rPr>
          <w:rFonts w:ascii="Arial" w:hAnsi="Arial" w:cs="Arial"/>
          <w:sz w:val="16"/>
          <w:szCs w:val="16"/>
          <w:lang w:val="en-US"/>
        </w:rPr>
      </w:pPr>
      <w:r w:rsidRPr="00697B08">
        <w:rPr>
          <w:rStyle w:val="FootnoteReference"/>
          <w:rFonts w:ascii="Arial" w:hAnsi="Arial" w:cs="Arial"/>
          <w:sz w:val="16"/>
          <w:szCs w:val="16"/>
        </w:rPr>
        <w:footnoteRef/>
      </w:r>
      <w:r w:rsidRPr="00697B08">
        <w:rPr>
          <w:rFonts w:ascii="Arial" w:hAnsi="Arial" w:cs="Arial"/>
          <w:sz w:val="16"/>
          <w:szCs w:val="16"/>
        </w:rPr>
        <w:t xml:space="preserve"> “Timely” means </w:t>
      </w:r>
      <w:r w:rsidRPr="00697B08">
        <w:rPr>
          <w:rFonts w:ascii="Arial" w:hAnsi="Arial" w:cs="Arial"/>
          <w:color w:val="000000" w:themeColor="text1"/>
          <w:sz w:val="16"/>
          <w:szCs w:val="16"/>
        </w:rPr>
        <w:t>sufficient to not cause the loss of IP rights by failure to act.</w:t>
      </w:r>
    </w:p>
  </w:footnote>
  <w:footnote w:id="21">
    <w:p w14:paraId="5D0E3C91" w14:textId="1BAE3EF6" w:rsidR="00541742" w:rsidRPr="00697B08" w:rsidRDefault="00541742" w:rsidP="001C31C3">
      <w:pPr>
        <w:pStyle w:val="FootnoteText"/>
        <w:jc w:val="both"/>
        <w:rPr>
          <w:rFonts w:ascii="Arial" w:hAnsi="Arial" w:cs="Arial"/>
          <w:sz w:val="16"/>
          <w:szCs w:val="16"/>
        </w:rPr>
      </w:pPr>
      <w:r w:rsidRPr="00697B08">
        <w:rPr>
          <w:rStyle w:val="FootnoteReference"/>
          <w:rFonts w:ascii="Arial" w:hAnsi="Arial" w:cs="Arial"/>
          <w:sz w:val="16"/>
          <w:szCs w:val="16"/>
        </w:rPr>
        <w:footnoteRef/>
      </w:r>
      <w:r w:rsidRPr="00697B08">
        <w:rPr>
          <w:rFonts w:ascii="Arial" w:hAnsi="Arial" w:cs="Arial"/>
          <w:sz w:val="16"/>
          <w:szCs w:val="16"/>
        </w:rPr>
        <w:t xml:space="preserve"> Shelving or mothballing of academic IP refers to IP and invention disclosure bundles that remain unexplored, unlicensed or unused.</w:t>
      </w:r>
    </w:p>
  </w:footnote>
  <w:footnote w:id="22">
    <w:p w14:paraId="36B81760" w14:textId="77777777" w:rsidR="00541742" w:rsidRPr="00697B08" w:rsidRDefault="00541742" w:rsidP="00946B14">
      <w:pPr>
        <w:pStyle w:val="FootnoteText"/>
        <w:jc w:val="both"/>
        <w:rPr>
          <w:rFonts w:ascii="Arial" w:hAnsi="Arial" w:cs="Arial"/>
          <w:sz w:val="16"/>
          <w:szCs w:val="16"/>
        </w:rPr>
      </w:pPr>
      <w:r w:rsidRPr="00697B08">
        <w:rPr>
          <w:rStyle w:val="FootnoteReference"/>
          <w:rFonts w:ascii="Arial" w:hAnsi="Arial" w:cs="Arial"/>
          <w:sz w:val="16"/>
          <w:szCs w:val="16"/>
        </w:rPr>
        <w:footnoteRef/>
      </w:r>
      <w:r w:rsidRPr="00697B08">
        <w:rPr>
          <w:rStyle w:val="FootnoteReference"/>
          <w:rFonts w:ascii="Arial" w:hAnsi="Arial" w:cs="Arial"/>
          <w:sz w:val="16"/>
          <w:szCs w:val="16"/>
        </w:rPr>
        <w:t xml:space="preserve"> </w:t>
      </w:r>
      <w:r w:rsidRPr="00697B08">
        <w:rPr>
          <w:rFonts w:ascii="Arial" w:hAnsi="Arial" w:cs="Arial"/>
          <w:sz w:val="16"/>
          <w:szCs w:val="16"/>
        </w:rPr>
        <w:t>Article 10.2 needs to be adapted to applicable national laws which may contain mandatory rules for the calculation of the Gross and Net IP Revenues and/or for the sharing of benefits.  The national laws may set minimum requirements but this does not stop the Institution from being more generous, for example if the national laws require 20% of the Gross IP Revenues to be distributed, an Institution can legally provide for 25% of the Gross IP Revenues to be distributed.</w:t>
      </w:r>
    </w:p>
  </w:footnote>
  <w:footnote w:id="23">
    <w:p w14:paraId="4F658C79" w14:textId="77777777" w:rsidR="00541742" w:rsidRPr="00697B08" w:rsidRDefault="00541742" w:rsidP="00946B14">
      <w:pPr>
        <w:pStyle w:val="FootnoteText"/>
        <w:rPr>
          <w:rFonts w:ascii="Arial" w:hAnsi="Arial" w:cs="Arial"/>
          <w:sz w:val="16"/>
          <w:szCs w:val="16"/>
        </w:rPr>
      </w:pPr>
      <w:r w:rsidRPr="00697B08">
        <w:rPr>
          <w:rStyle w:val="FootnoteReference"/>
          <w:rFonts w:ascii="Arial" w:hAnsi="Arial" w:cs="Arial"/>
          <w:sz w:val="16"/>
          <w:szCs w:val="16"/>
        </w:rPr>
        <w:footnoteRef/>
      </w:r>
      <w:r w:rsidRPr="00697B08">
        <w:rPr>
          <w:rFonts w:ascii="Arial" w:hAnsi="Arial" w:cs="Arial"/>
          <w:sz w:val="16"/>
          <w:szCs w:val="16"/>
        </w:rPr>
        <w:t xml:space="preserve"> National law tax provisions should be consulted.</w:t>
      </w:r>
    </w:p>
  </w:footnote>
  <w:footnote w:id="24">
    <w:p w14:paraId="54E1BAF5" w14:textId="77777777" w:rsidR="00541742" w:rsidRPr="00697B08" w:rsidRDefault="00541742" w:rsidP="00946B14">
      <w:pPr>
        <w:pStyle w:val="FootnoteText"/>
        <w:jc w:val="both"/>
        <w:rPr>
          <w:rFonts w:ascii="Arial" w:hAnsi="Arial" w:cs="Arial"/>
          <w:sz w:val="16"/>
          <w:szCs w:val="16"/>
          <w:lang w:val="en-US"/>
        </w:rPr>
      </w:pPr>
      <w:r w:rsidRPr="00697B08">
        <w:rPr>
          <w:rStyle w:val="FootnoteReference"/>
          <w:rFonts w:ascii="Arial" w:hAnsi="Arial" w:cs="Arial"/>
          <w:sz w:val="16"/>
          <w:szCs w:val="16"/>
        </w:rPr>
        <w:footnoteRef/>
      </w:r>
      <w:r w:rsidRPr="00697B08">
        <w:rPr>
          <w:rFonts w:ascii="Arial" w:hAnsi="Arial" w:cs="Arial"/>
          <w:sz w:val="16"/>
          <w:szCs w:val="16"/>
        </w:rPr>
        <w:t xml:space="preserve"> </w:t>
      </w:r>
      <w:r w:rsidRPr="00697B08">
        <w:rPr>
          <w:rFonts w:ascii="Arial" w:hAnsi="Arial" w:cs="Arial"/>
          <w:iCs/>
          <w:color w:val="000000" w:themeColor="text1"/>
          <w:sz w:val="16"/>
          <w:szCs w:val="16"/>
        </w:rPr>
        <w:t>The institutional policy regulating Conflict of Interests must be consulted to assess additional measures that should be put in place especially when the researcher outsources research to the spin-off or start-up company, in which the researcher has a material interest.</w:t>
      </w:r>
    </w:p>
  </w:footnote>
  <w:footnote w:id="25">
    <w:p w14:paraId="787A3B17" w14:textId="77777777" w:rsidR="00D65411" w:rsidRPr="00697B08" w:rsidRDefault="00D65411" w:rsidP="00D65411">
      <w:pPr>
        <w:pStyle w:val="FootnoteText"/>
        <w:jc w:val="both"/>
        <w:rPr>
          <w:rFonts w:ascii="Arial" w:hAnsi="Arial" w:cs="Arial"/>
          <w:sz w:val="16"/>
          <w:szCs w:val="16"/>
          <w:lang w:val="en-US"/>
        </w:rPr>
      </w:pPr>
      <w:r w:rsidRPr="00697B08">
        <w:rPr>
          <w:rStyle w:val="FootnoteReference"/>
          <w:rFonts w:ascii="Arial" w:hAnsi="Arial" w:cs="Arial"/>
          <w:sz w:val="16"/>
          <w:szCs w:val="16"/>
        </w:rPr>
        <w:footnoteRef/>
      </w:r>
      <w:r w:rsidRPr="00697B08">
        <w:rPr>
          <w:rFonts w:ascii="Arial" w:hAnsi="Arial" w:cs="Arial"/>
          <w:sz w:val="16"/>
          <w:szCs w:val="16"/>
        </w:rPr>
        <w:t xml:space="preserve"> </w:t>
      </w:r>
      <w:r w:rsidRPr="00697B08">
        <w:rPr>
          <w:rFonts w:ascii="Arial" w:hAnsi="Arial" w:cs="Arial"/>
          <w:sz w:val="16"/>
          <w:szCs w:val="16"/>
          <w:lang w:val="en-US"/>
        </w:rPr>
        <w:t xml:space="preserve"> For instance, when a member of the Institution needs to access and use GRs for the purpose of the research or when it is envisaged to share samples of GRs with partners from other countries, the Institution shall abide by the national laws in place.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1A3"/>
    <w:multiLevelType w:val="hybridMultilevel"/>
    <w:tmpl w:val="CD40B7E0"/>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FB4C45"/>
    <w:multiLevelType w:val="hybridMultilevel"/>
    <w:tmpl w:val="30825F00"/>
    <w:lvl w:ilvl="0" w:tplc="0B96DA16">
      <w:start w:val="4"/>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3A3ADF"/>
    <w:multiLevelType w:val="hybridMultilevel"/>
    <w:tmpl w:val="901C2DB6"/>
    <w:lvl w:ilvl="0" w:tplc="0409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046B84"/>
    <w:multiLevelType w:val="hybridMultilevel"/>
    <w:tmpl w:val="D2E8B2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D1E70"/>
    <w:multiLevelType w:val="hybridMultilevel"/>
    <w:tmpl w:val="6ACC9504"/>
    <w:lvl w:ilvl="0" w:tplc="3E6ADE5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DA64D8"/>
    <w:multiLevelType w:val="hybridMultilevel"/>
    <w:tmpl w:val="E99E1A62"/>
    <w:lvl w:ilvl="0" w:tplc="04090001">
      <w:start w:val="1"/>
      <w:numFmt w:val="bullet"/>
      <w:lvlText w:val=""/>
      <w:lvlJc w:val="left"/>
      <w:pPr>
        <w:ind w:left="1576" w:hanging="360"/>
      </w:pPr>
      <w:rPr>
        <w:rFonts w:ascii="Symbol" w:hAnsi="Symbol" w:hint="default"/>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6" w15:restartNumberingAfterBreak="0">
    <w:nsid w:val="0C972D7F"/>
    <w:multiLevelType w:val="hybridMultilevel"/>
    <w:tmpl w:val="4D10F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C06F5"/>
    <w:multiLevelType w:val="hybridMultilevel"/>
    <w:tmpl w:val="D0B8A05E"/>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10460DC9"/>
    <w:multiLevelType w:val="hybridMultilevel"/>
    <w:tmpl w:val="2D22B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F2512"/>
    <w:multiLevelType w:val="hybridMultilevel"/>
    <w:tmpl w:val="FE7EF3BA"/>
    <w:lvl w:ilvl="0" w:tplc="C1C68552">
      <w:start w:val="1"/>
      <w:numFmt w:val="lowerRoman"/>
      <w:lvlText w:val="%1)"/>
      <w:lvlJc w:val="left"/>
      <w:pPr>
        <w:ind w:left="1996" w:hanging="720"/>
      </w:pPr>
      <w:rPr>
        <w:rFonts w:hint="default"/>
      </w:rPr>
    </w:lvl>
    <w:lvl w:ilvl="1" w:tplc="1C090019" w:tentative="1">
      <w:start w:val="1"/>
      <w:numFmt w:val="lowerLetter"/>
      <w:lvlText w:val="%2."/>
      <w:lvlJc w:val="left"/>
      <w:pPr>
        <w:ind w:left="2356" w:hanging="360"/>
      </w:pPr>
    </w:lvl>
    <w:lvl w:ilvl="2" w:tplc="1C09001B" w:tentative="1">
      <w:start w:val="1"/>
      <w:numFmt w:val="lowerRoman"/>
      <w:lvlText w:val="%3."/>
      <w:lvlJc w:val="right"/>
      <w:pPr>
        <w:ind w:left="3076" w:hanging="180"/>
      </w:pPr>
    </w:lvl>
    <w:lvl w:ilvl="3" w:tplc="1C09000F" w:tentative="1">
      <w:start w:val="1"/>
      <w:numFmt w:val="decimal"/>
      <w:lvlText w:val="%4."/>
      <w:lvlJc w:val="left"/>
      <w:pPr>
        <w:ind w:left="3796" w:hanging="360"/>
      </w:pPr>
    </w:lvl>
    <w:lvl w:ilvl="4" w:tplc="1C090019" w:tentative="1">
      <w:start w:val="1"/>
      <w:numFmt w:val="lowerLetter"/>
      <w:lvlText w:val="%5."/>
      <w:lvlJc w:val="left"/>
      <w:pPr>
        <w:ind w:left="4516" w:hanging="360"/>
      </w:pPr>
    </w:lvl>
    <w:lvl w:ilvl="5" w:tplc="1C09001B" w:tentative="1">
      <w:start w:val="1"/>
      <w:numFmt w:val="lowerRoman"/>
      <w:lvlText w:val="%6."/>
      <w:lvlJc w:val="right"/>
      <w:pPr>
        <w:ind w:left="5236" w:hanging="180"/>
      </w:pPr>
    </w:lvl>
    <w:lvl w:ilvl="6" w:tplc="1C09000F" w:tentative="1">
      <w:start w:val="1"/>
      <w:numFmt w:val="decimal"/>
      <w:lvlText w:val="%7."/>
      <w:lvlJc w:val="left"/>
      <w:pPr>
        <w:ind w:left="5956" w:hanging="360"/>
      </w:pPr>
    </w:lvl>
    <w:lvl w:ilvl="7" w:tplc="1C090019" w:tentative="1">
      <w:start w:val="1"/>
      <w:numFmt w:val="lowerLetter"/>
      <w:lvlText w:val="%8."/>
      <w:lvlJc w:val="left"/>
      <w:pPr>
        <w:ind w:left="6676" w:hanging="360"/>
      </w:pPr>
    </w:lvl>
    <w:lvl w:ilvl="8" w:tplc="1C09001B" w:tentative="1">
      <w:start w:val="1"/>
      <w:numFmt w:val="lowerRoman"/>
      <w:lvlText w:val="%9."/>
      <w:lvlJc w:val="right"/>
      <w:pPr>
        <w:ind w:left="7396" w:hanging="180"/>
      </w:pPr>
    </w:lvl>
  </w:abstractNum>
  <w:abstractNum w:abstractNumId="10" w15:restartNumberingAfterBreak="0">
    <w:nsid w:val="178D3B15"/>
    <w:multiLevelType w:val="hybridMultilevel"/>
    <w:tmpl w:val="9B3A919C"/>
    <w:lvl w:ilvl="0" w:tplc="0409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2861BB"/>
    <w:multiLevelType w:val="hybridMultilevel"/>
    <w:tmpl w:val="FC969DFC"/>
    <w:lvl w:ilvl="0" w:tplc="1C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2" w15:restartNumberingAfterBreak="0">
    <w:nsid w:val="18815588"/>
    <w:multiLevelType w:val="hybridMultilevel"/>
    <w:tmpl w:val="3AE2812C"/>
    <w:lvl w:ilvl="0" w:tplc="728AB062">
      <w:start w:val="1"/>
      <w:numFmt w:val="lowerRoman"/>
      <w:lvlText w:val="%1)"/>
      <w:lvlJc w:val="left"/>
      <w:pPr>
        <w:ind w:left="1996" w:hanging="360"/>
      </w:pPr>
      <w:rPr>
        <w:rFonts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13" w15:restartNumberingAfterBreak="0">
    <w:nsid w:val="1C7323C2"/>
    <w:multiLevelType w:val="hybridMultilevel"/>
    <w:tmpl w:val="FC969DFC"/>
    <w:lvl w:ilvl="0" w:tplc="1C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4" w15:restartNumberingAfterBreak="0">
    <w:nsid w:val="276F14FF"/>
    <w:multiLevelType w:val="multilevel"/>
    <w:tmpl w:val="7F66F2F2"/>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674479"/>
    <w:multiLevelType w:val="multilevel"/>
    <w:tmpl w:val="1C30CA3E"/>
    <w:lvl w:ilvl="0">
      <w:start w:val="9"/>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86D22AA"/>
    <w:multiLevelType w:val="multilevel"/>
    <w:tmpl w:val="867A6C18"/>
    <w:lvl w:ilvl="0">
      <w:start w:val="10"/>
      <w:numFmt w:val="decimal"/>
      <w:lvlText w:val="%1."/>
      <w:lvlJc w:val="left"/>
      <w:pPr>
        <w:ind w:left="360" w:hanging="360"/>
      </w:pPr>
      <w:rPr>
        <w:rFonts w:hint="default"/>
      </w:rPr>
    </w:lvl>
    <w:lvl w:ilvl="1">
      <w:start w:val="3"/>
      <w:numFmt w:val="decimal"/>
      <w:lvlText w:val="%1.%2."/>
      <w:lvlJc w:val="left"/>
      <w:pPr>
        <w:ind w:left="792" w:hanging="432"/>
      </w:pPr>
      <w:rPr>
        <w:rFonts w:hint="default"/>
        <w:b/>
        <w:color w:val="0070C0"/>
        <w:sz w:val="24"/>
        <w:szCs w:val="24"/>
      </w:rPr>
    </w:lvl>
    <w:lvl w:ilvl="2">
      <w:start w:val="1"/>
      <w:numFmt w:val="decimal"/>
      <w:lvlText w:val="%1.%2.%3."/>
      <w:lvlJc w:val="left"/>
      <w:pPr>
        <w:ind w:left="504" w:hanging="504"/>
      </w:pPr>
      <w:rPr>
        <w:rFonts w:hint="default"/>
        <w:b w:val="0"/>
      </w:rPr>
    </w:lvl>
    <w:lvl w:ilvl="3">
      <w:start w:val="1"/>
      <w:numFmt w:val="decimal"/>
      <w:lvlText w:val="%1.%2.%3.%4."/>
      <w:lvlJc w:val="left"/>
      <w:pPr>
        <w:ind w:left="220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1B3549"/>
    <w:multiLevelType w:val="hybridMultilevel"/>
    <w:tmpl w:val="C672957A"/>
    <w:lvl w:ilvl="0" w:tplc="0409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ED3720"/>
    <w:multiLevelType w:val="hybridMultilevel"/>
    <w:tmpl w:val="0104417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15:restartNumberingAfterBreak="0">
    <w:nsid w:val="2E6B7813"/>
    <w:multiLevelType w:val="hybridMultilevel"/>
    <w:tmpl w:val="86F034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545994"/>
    <w:multiLevelType w:val="multilevel"/>
    <w:tmpl w:val="BCE64130"/>
    <w:lvl w:ilvl="0">
      <w:start w:val="7"/>
      <w:numFmt w:val="decimal"/>
      <w:lvlText w:val="%1"/>
      <w:lvlJc w:val="left"/>
      <w:pPr>
        <w:ind w:left="480" w:hanging="480"/>
      </w:pPr>
      <w:rPr>
        <w:rFonts w:hint="default"/>
        <w:color w:val="auto"/>
      </w:rPr>
    </w:lvl>
    <w:lvl w:ilvl="1">
      <w:start w:val="1"/>
      <w:numFmt w:val="decimal"/>
      <w:lvlText w:val="%1.%2"/>
      <w:lvlJc w:val="left"/>
      <w:pPr>
        <w:ind w:left="835" w:hanging="480"/>
      </w:pPr>
      <w:rPr>
        <w:rFonts w:hint="default"/>
        <w:color w:val="auto"/>
      </w:rPr>
    </w:lvl>
    <w:lvl w:ilvl="2">
      <w:start w:val="1"/>
      <w:numFmt w:val="decimal"/>
      <w:lvlText w:val="%1.%2.%3"/>
      <w:lvlJc w:val="left"/>
      <w:pPr>
        <w:ind w:left="1430" w:hanging="720"/>
      </w:pPr>
      <w:rPr>
        <w:rFonts w:hint="default"/>
        <w:b w:val="0"/>
        <w:color w:val="auto"/>
      </w:rPr>
    </w:lvl>
    <w:lvl w:ilvl="3">
      <w:start w:val="1"/>
      <w:numFmt w:val="decimal"/>
      <w:lvlText w:val="%1.%2.%3.%4"/>
      <w:lvlJc w:val="left"/>
      <w:pPr>
        <w:ind w:left="1785" w:hanging="720"/>
      </w:pPr>
      <w:rPr>
        <w:rFonts w:hint="default"/>
        <w:color w:val="auto"/>
      </w:rPr>
    </w:lvl>
    <w:lvl w:ilvl="4">
      <w:start w:val="1"/>
      <w:numFmt w:val="decimal"/>
      <w:lvlText w:val="%1.%2.%3.%4.%5"/>
      <w:lvlJc w:val="left"/>
      <w:pPr>
        <w:ind w:left="2500" w:hanging="1080"/>
      </w:pPr>
      <w:rPr>
        <w:rFonts w:hint="default"/>
        <w:color w:val="auto"/>
      </w:rPr>
    </w:lvl>
    <w:lvl w:ilvl="5">
      <w:start w:val="1"/>
      <w:numFmt w:val="decimal"/>
      <w:lvlText w:val="%1.%2.%3.%4.%5.%6"/>
      <w:lvlJc w:val="left"/>
      <w:pPr>
        <w:ind w:left="2855" w:hanging="1080"/>
      </w:pPr>
      <w:rPr>
        <w:rFonts w:hint="default"/>
        <w:color w:val="auto"/>
      </w:rPr>
    </w:lvl>
    <w:lvl w:ilvl="6">
      <w:start w:val="1"/>
      <w:numFmt w:val="decimal"/>
      <w:lvlText w:val="%1.%2.%3.%4.%5.%6.%7"/>
      <w:lvlJc w:val="left"/>
      <w:pPr>
        <w:ind w:left="3570" w:hanging="1440"/>
      </w:pPr>
      <w:rPr>
        <w:rFonts w:hint="default"/>
        <w:color w:val="auto"/>
      </w:rPr>
    </w:lvl>
    <w:lvl w:ilvl="7">
      <w:start w:val="1"/>
      <w:numFmt w:val="decimal"/>
      <w:lvlText w:val="%1.%2.%3.%4.%5.%6.%7.%8"/>
      <w:lvlJc w:val="left"/>
      <w:pPr>
        <w:ind w:left="3925" w:hanging="1440"/>
      </w:pPr>
      <w:rPr>
        <w:rFonts w:hint="default"/>
        <w:color w:val="auto"/>
      </w:rPr>
    </w:lvl>
    <w:lvl w:ilvl="8">
      <w:start w:val="1"/>
      <w:numFmt w:val="decimal"/>
      <w:lvlText w:val="%1.%2.%3.%4.%5.%6.%7.%8.%9"/>
      <w:lvlJc w:val="left"/>
      <w:pPr>
        <w:ind w:left="4640" w:hanging="1800"/>
      </w:pPr>
      <w:rPr>
        <w:rFonts w:hint="default"/>
        <w:color w:val="auto"/>
      </w:rPr>
    </w:lvl>
  </w:abstractNum>
  <w:abstractNum w:abstractNumId="21" w15:restartNumberingAfterBreak="0">
    <w:nsid w:val="30294EF5"/>
    <w:multiLevelType w:val="hybridMultilevel"/>
    <w:tmpl w:val="8EA261EE"/>
    <w:lvl w:ilvl="0" w:tplc="0409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2175B21"/>
    <w:multiLevelType w:val="hybridMultilevel"/>
    <w:tmpl w:val="A020684E"/>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3" w15:restartNumberingAfterBreak="0">
    <w:nsid w:val="328B3D81"/>
    <w:multiLevelType w:val="hybridMultilevel"/>
    <w:tmpl w:val="8508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E647DF"/>
    <w:multiLevelType w:val="multilevel"/>
    <w:tmpl w:val="1C09001F"/>
    <w:styleLink w:val="Style2"/>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202F02"/>
    <w:multiLevelType w:val="hybridMultilevel"/>
    <w:tmpl w:val="2CB222C0"/>
    <w:lvl w:ilvl="0" w:tplc="728AB062">
      <w:start w:val="1"/>
      <w:numFmt w:val="lowerRoman"/>
      <w:lvlText w:val="%1)"/>
      <w:lvlJc w:val="left"/>
      <w:pPr>
        <w:ind w:left="1996" w:hanging="360"/>
      </w:pPr>
      <w:rPr>
        <w:rFonts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26" w15:restartNumberingAfterBreak="0">
    <w:nsid w:val="36883AC9"/>
    <w:multiLevelType w:val="hybridMultilevel"/>
    <w:tmpl w:val="D0B8A05E"/>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15:restartNumberingAfterBreak="0">
    <w:nsid w:val="36C034B6"/>
    <w:multiLevelType w:val="multilevel"/>
    <w:tmpl w:val="046E4532"/>
    <w:lvl w:ilvl="0">
      <w:start w:val="5"/>
      <w:numFmt w:val="decimal"/>
      <w:lvlText w:val="%1."/>
      <w:lvlJc w:val="left"/>
      <w:pPr>
        <w:ind w:left="340" w:hanging="340"/>
      </w:pPr>
      <w:rPr>
        <w:rFonts w:hint="default"/>
      </w:rPr>
    </w:lvl>
    <w:lvl w:ilvl="1">
      <w:start w:val="1"/>
      <w:numFmt w:val="decimal"/>
      <w:isLgl/>
      <w:lvlText w:val="%1.%2."/>
      <w:lvlJc w:val="left"/>
      <w:pPr>
        <w:ind w:left="907" w:hanging="623"/>
      </w:pPr>
      <w:rPr>
        <w:rFonts w:hint="default"/>
        <w:b/>
      </w:rPr>
    </w:lvl>
    <w:lvl w:ilvl="2">
      <w:start w:val="1"/>
      <w:numFmt w:val="decimal"/>
      <w:isLgl/>
      <w:lvlText w:val="%1.%2.%3."/>
      <w:lvlJc w:val="left"/>
      <w:pPr>
        <w:ind w:left="1560" w:hanging="850"/>
      </w:pPr>
      <w:rPr>
        <w:rFonts w:hint="default"/>
        <w:b w:val="0"/>
      </w:rPr>
    </w:lvl>
    <w:lvl w:ilvl="3">
      <w:start w:val="1"/>
      <w:numFmt w:val="decimal"/>
      <w:isLgl/>
      <w:suff w:val="space"/>
      <w:lvlText w:val="%1.%2.%3.%4."/>
      <w:lvlJc w:val="left"/>
      <w:pPr>
        <w:ind w:left="1985" w:hanging="794"/>
      </w:pPr>
      <w:rPr>
        <w:rFonts w:hint="default"/>
        <w:b w:val="0"/>
      </w:rPr>
    </w:lvl>
    <w:lvl w:ilvl="4">
      <w:start w:val="1"/>
      <w:numFmt w:val="decimal"/>
      <w:isLgl/>
      <w:suff w:val="space"/>
      <w:lvlText w:val="%1.%2.%3.%4.%5."/>
      <w:lvlJc w:val="left"/>
      <w:pPr>
        <w:ind w:left="2495" w:hanging="964"/>
      </w:pPr>
      <w:rPr>
        <w:rFonts w:hint="default"/>
      </w:rPr>
    </w:lvl>
    <w:lvl w:ilvl="5">
      <w:start w:val="1"/>
      <w:numFmt w:val="decimal"/>
      <w:isLgl/>
      <w:lvlText w:val="%1.%2.%3.%4.%5.%6."/>
      <w:lvlJc w:val="left"/>
      <w:pPr>
        <w:ind w:left="1760" w:hanging="340"/>
      </w:pPr>
      <w:rPr>
        <w:rFonts w:hint="default"/>
      </w:rPr>
    </w:lvl>
    <w:lvl w:ilvl="6">
      <w:start w:val="1"/>
      <w:numFmt w:val="decimal"/>
      <w:isLgl/>
      <w:lvlText w:val="%1.%2.%3.%4.%5.%6.%7."/>
      <w:lvlJc w:val="left"/>
      <w:pPr>
        <w:ind w:left="2044" w:hanging="340"/>
      </w:pPr>
      <w:rPr>
        <w:rFonts w:hint="default"/>
      </w:rPr>
    </w:lvl>
    <w:lvl w:ilvl="7">
      <w:start w:val="1"/>
      <w:numFmt w:val="decimal"/>
      <w:isLgl/>
      <w:lvlText w:val="%1.%2.%3.%4.%5.%6.%7.%8."/>
      <w:lvlJc w:val="left"/>
      <w:pPr>
        <w:ind w:left="2328" w:hanging="340"/>
      </w:pPr>
      <w:rPr>
        <w:rFonts w:hint="default"/>
      </w:rPr>
    </w:lvl>
    <w:lvl w:ilvl="8">
      <w:start w:val="1"/>
      <w:numFmt w:val="decimal"/>
      <w:isLgl/>
      <w:lvlText w:val="%1.%2.%3.%4.%5.%6.%7.%8.%9."/>
      <w:lvlJc w:val="left"/>
      <w:pPr>
        <w:ind w:left="2612" w:hanging="340"/>
      </w:pPr>
      <w:rPr>
        <w:rFonts w:hint="default"/>
      </w:rPr>
    </w:lvl>
  </w:abstractNum>
  <w:abstractNum w:abstractNumId="28" w15:restartNumberingAfterBreak="0">
    <w:nsid w:val="37E76462"/>
    <w:multiLevelType w:val="multilevel"/>
    <w:tmpl w:val="DFF0972E"/>
    <w:lvl w:ilvl="0">
      <w:start w:val="1"/>
      <w:numFmt w:val="decimal"/>
      <w:lvlText w:val="%1."/>
      <w:lvlJc w:val="left"/>
      <w:pPr>
        <w:ind w:left="360" w:hanging="360"/>
      </w:pPr>
    </w:lvl>
    <w:lvl w:ilvl="1">
      <w:start w:val="1"/>
      <w:numFmt w:val="lowerLetter"/>
      <w:lvlText w:val="%2)"/>
      <w:lvlJc w:val="left"/>
      <w:pPr>
        <w:ind w:left="1142" w:hanging="432"/>
      </w:pPr>
      <w:rPr>
        <w:b w:val="0"/>
        <w:color w:val="auto"/>
      </w:rPr>
    </w:lvl>
    <w:lvl w:ilvl="2">
      <w:start w:val="1"/>
      <w:numFmt w:val="lowerLetter"/>
      <w:lvlText w:val="%3)"/>
      <w:lvlJc w:val="left"/>
      <w:pPr>
        <w:ind w:left="1781" w:hanging="504"/>
      </w:pPr>
      <w:rPr>
        <w:b w:val="0"/>
        <w:sz w:val="22"/>
        <w:szCs w:val="22"/>
      </w:rPr>
    </w:lvl>
    <w:lvl w:ilvl="3">
      <w:start w:val="1"/>
      <w:numFmt w:val="decimal"/>
      <w:lvlText w:val="%1.%2.%3.%4."/>
      <w:lvlJc w:val="left"/>
      <w:pPr>
        <w:ind w:left="348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AF639B"/>
    <w:multiLevelType w:val="hybridMultilevel"/>
    <w:tmpl w:val="15A8542A"/>
    <w:lvl w:ilvl="0" w:tplc="04090001">
      <w:start w:val="1"/>
      <w:numFmt w:val="bullet"/>
      <w:lvlText w:val=""/>
      <w:lvlJc w:val="left"/>
      <w:pPr>
        <w:ind w:left="1996" w:hanging="360"/>
      </w:pPr>
      <w:rPr>
        <w:rFonts w:ascii="Symbol" w:hAnsi="Symbol"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30" w15:restartNumberingAfterBreak="0">
    <w:nsid w:val="3AB042C9"/>
    <w:multiLevelType w:val="hybridMultilevel"/>
    <w:tmpl w:val="9A2E72D0"/>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1" w15:restartNumberingAfterBreak="0">
    <w:nsid w:val="3D372961"/>
    <w:multiLevelType w:val="hybridMultilevel"/>
    <w:tmpl w:val="BC28E3E2"/>
    <w:lvl w:ilvl="0" w:tplc="D3BA17B8">
      <w:start w:val="1"/>
      <w:numFmt w:val="decimal"/>
      <w:lvlText w:val="%1."/>
      <w:lvlJc w:val="left"/>
      <w:pPr>
        <w:tabs>
          <w:tab w:val="num" w:pos="644"/>
        </w:tabs>
        <w:ind w:left="644" w:hanging="360"/>
      </w:pPr>
      <w:rPr>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F8D4DCD"/>
    <w:multiLevelType w:val="multilevel"/>
    <w:tmpl w:val="CA82969E"/>
    <w:lvl w:ilvl="0">
      <w:start w:val="5"/>
      <w:numFmt w:val="decimal"/>
      <w:lvlText w:val="%1."/>
      <w:lvlJc w:val="left"/>
      <w:pPr>
        <w:ind w:left="340" w:hanging="340"/>
      </w:pPr>
      <w:rPr>
        <w:rFonts w:hint="default"/>
      </w:rPr>
    </w:lvl>
    <w:lvl w:ilvl="1">
      <w:start w:val="1"/>
      <w:numFmt w:val="decimal"/>
      <w:isLgl/>
      <w:lvlText w:val="%1.%2."/>
      <w:lvlJc w:val="left"/>
      <w:pPr>
        <w:ind w:left="907" w:hanging="623"/>
      </w:pPr>
      <w:rPr>
        <w:rFonts w:hint="default"/>
        <w:b/>
      </w:rPr>
    </w:lvl>
    <w:lvl w:ilvl="2">
      <w:start w:val="1"/>
      <w:numFmt w:val="decimal"/>
      <w:isLgl/>
      <w:lvlText w:val="%1.%2.%3."/>
      <w:lvlJc w:val="left"/>
      <w:pPr>
        <w:ind w:left="850" w:hanging="850"/>
      </w:pPr>
      <w:rPr>
        <w:rFonts w:hint="default"/>
        <w:b w:val="0"/>
        <w:lang w:val="en-US"/>
      </w:rPr>
    </w:lvl>
    <w:lvl w:ilvl="3">
      <w:start w:val="1"/>
      <w:numFmt w:val="decimal"/>
      <w:isLgl/>
      <w:suff w:val="space"/>
      <w:lvlText w:val="%1.%2.%3.%4."/>
      <w:lvlJc w:val="left"/>
      <w:pPr>
        <w:ind w:left="1985" w:hanging="794"/>
      </w:pPr>
      <w:rPr>
        <w:rFonts w:hint="default"/>
        <w:b w:val="0"/>
      </w:rPr>
    </w:lvl>
    <w:lvl w:ilvl="4">
      <w:start w:val="1"/>
      <w:numFmt w:val="decimal"/>
      <w:isLgl/>
      <w:suff w:val="space"/>
      <w:lvlText w:val="%1.%2.%3.%4.%5."/>
      <w:lvlJc w:val="left"/>
      <w:pPr>
        <w:ind w:left="2495" w:hanging="964"/>
      </w:pPr>
      <w:rPr>
        <w:rFonts w:hint="default"/>
      </w:rPr>
    </w:lvl>
    <w:lvl w:ilvl="5">
      <w:start w:val="1"/>
      <w:numFmt w:val="decimal"/>
      <w:isLgl/>
      <w:lvlText w:val="%1.%2.%3.%4.%5.%6."/>
      <w:lvlJc w:val="left"/>
      <w:pPr>
        <w:ind w:left="1760" w:hanging="340"/>
      </w:pPr>
      <w:rPr>
        <w:rFonts w:hint="default"/>
      </w:rPr>
    </w:lvl>
    <w:lvl w:ilvl="6">
      <w:start w:val="1"/>
      <w:numFmt w:val="decimal"/>
      <w:isLgl/>
      <w:lvlText w:val="%1.%2.%3.%4.%5.%6.%7."/>
      <w:lvlJc w:val="left"/>
      <w:pPr>
        <w:ind w:left="2044" w:hanging="340"/>
      </w:pPr>
      <w:rPr>
        <w:rFonts w:hint="default"/>
      </w:rPr>
    </w:lvl>
    <w:lvl w:ilvl="7">
      <w:start w:val="1"/>
      <w:numFmt w:val="decimal"/>
      <w:isLgl/>
      <w:lvlText w:val="%1.%2.%3.%4.%5.%6.%7.%8."/>
      <w:lvlJc w:val="left"/>
      <w:pPr>
        <w:ind w:left="2328" w:hanging="340"/>
      </w:pPr>
      <w:rPr>
        <w:rFonts w:hint="default"/>
      </w:rPr>
    </w:lvl>
    <w:lvl w:ilvl="8">
      <w:start w:val="1"/>
      <w:numFmt w:val="decimal"/>
      <w:isLgl/>
      <w:lvlText w:val="%1.%2.%3.%4.%5.%6.%7.%8.%9."/>
      <w:lvlJc w:val="left"/>
      <w:pPr>
        <w:ind w:left="2612" w:hanging="340"/>
      </w:pPr>
      <w:rPr>
        <w:rFonts w:hint="default"/>
      </w:rPr>
    </w:lvl>
  </w:abstractNum>
  <w:abstractNum w:abstractNumId="33" w15:restartNumberingAfterBreak="0">
    <w:nsid w:val="401F2285"/>
    <w:multiLevelType w:val="hybridMultilevel"/>
    <w:tmpl w:val="EF1A43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17E3B96"/>
    <w:multiLevelType w:val="hybridMultilevel"/>
    <w:tmpl w:val="3E525396"/>
    <w:lvl w:ilvl="0" w:tplc="04090001">
      <w:start w:val="1"/>
      <w:numFmt w:val="bullet"/>
      <w:lvlText w:val=""/>
      <w:lvlJc w:val="left"/>
      <w:pPr>
        <w:ind w:left="1576" w:hanging="360"/>
      </w:pPr>
      <w:rPr>
        <w:rFonts w:ascii="Symbol" w:hAnsi="Symbol" w:hint="default"/>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35" w15:restartNumberingAfterBreak="0">
    <w:nsid w:val="43000EEA"/>
    <w:multiLevelType w:val="hybridMultilevel"/>
    <w:tmpl w:val="FC969DFC"/>
    <w:lvl w:ilvl="0" w:tplc="1C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6" w15:restartNumberingAfterBreak="0">
    <w:nsid w:val="43566D5C"/>
    <w:multiLevelType w:val="hybridMultilevel"/>
    <w:tmpl w:val="845406D4"/>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7" w15:restartNumberingAfterBreak="0">
    <w:nsid w:val="460E496D"/>
    <w:multiLevelType w:val="multilevel"/>
    <w:tmpl w:val="87E4A15C"/>
    <w:lvl w:ilvl="0">
      <w:start w:val="1"/>
      <w:numFmt w:val="decimal"/>
      <w:lvlText w:val="%1."/>
      <w:lvlJc w:val="left"/>
      <w:pPr>
        <w:ind w:left="720" w:hanging="360"/>
      </w:pPr>
      <w:rPr>
        <w:rFonts w:hint="default"/>
      </w:rPr>
    </w:lvl>
    <w:lvl w:ilvl="1">
      <w:start w:val="1"/>
      <w:numFmt w:val="decimal"/>
      <w:isLgl/>
      <w:lvlText w:val="%1.%2."/>
      <w:lvlJc w:val="left"/>
      <w:pPr>
        <w:ind w:left="735" w:hanging="360"/>
      </w:pPr>
      <w:rPr>
        <w:rFonts w:hint="default"/>
        <w:b/>
      </w:rPr>
    </w:lvl>
    <w:lvl w:ilvl="2">
      <w:start w:val="1"/>
      <w:numFmt w:val="decimal"/>
      <w:isLgl/>
      <w:lvlText w:val="%1.%2.%3."/>
      <w:lvlJc w:val="left"/>
      <w:pPr>
        <w:ind w:left="1110" w:hanging="720"/>
      </w:pPr>
      <w:rPr>
        <w:rFonts w:hint="default"/>
        <w:b/>
      </w:rPr>
    </w:lvl>
    <w:lvl w:ilvl="3">
      <w:start w:val="1"/>
      <w:numFmt w:val="decimal"/>
      <w:isLgl/>
      <w:lvlText w:val="%1.%2.%3.%4."/>
      <w:lvlJc w:val="left"/>
      <w:pPr>
        <w:ind w:left="1125" w:hanging="720"/>
      </w:pPr>
      <w:rPr>
        <w:rFonts w:hint="default"/>
        <w:b/>
      </w:rPr>
    </w:lvl>
    <w:lvl w:ilvl="4">
      <w:start w:val="1"/>
      <w:numFmt w:val="decimal"/>
      <w:isLgl/>
      <w:lvlText w:val="%1.%2.%3.%4.%5."/>
      <w:lvlJc w:val="left"/>
      <w:pPr>
        <w:ind w:left="1500" w:hanging="1080"/>
      </w:pPr>
      <w:rPr>
        <w:rFonts w:hint="default"/>
        <w:b/>
      </w:rPr>
    </w:lvl>
    <w:lvl w:ilvl="5">
      <w:start w:val="1"/>
      <w:numFmt w:val="decimal"/>
      <w:isLgl/>
      <w:lvlText w:val="%1.%2.%3.%4.%5.%6."/>
      <w:lvlJc w:val="left"/>
      <w:pPr>
        <w:ind w:left="1515" w:hanging="1080"/>
      </w:pPr>
      <w:rPr>
        <w:rFonts w:hint="default"/>
        <w:b/>
      </w:rPr>
    </w:lvl>
    <w:lvl w:ilvl="6">
      <w:start w:val="1"/>
      <w:numFmt w:val="decimal"/>
      <w:isLgl/>
      <w:lvlText w:val="%1.%2.%3.%4.%5.%6.%7."/>
      <w:lvlJc w:val="left"/>
      <w:pPr>
        <w:ind w:left="1890" w:hanging="1440"/>
      </w:pPr>
      <w:rPr>
        <w:rFonts w:hint="default"/>
        <w:b/>
      </w:rPr>
    </w:lvl>
    <w:lvl w:ilvl="7">
      <w:start w:val="1"/>
      <w:numFmt w:val="decimal"/>
      <w:isLgl/>
      <w:lvlText w:val="%1.%2.%3.%4.%5.%6.%7.%8."/>
      <w:lvlJc w:val="left"/>
      <w:pPr>
        <w:ind w:left="1905" w:hanging="1440"/>
      </w:pPr>
      <w:rPr>
        <w:rFonts w:hint="default"/>
        <w:b/>
      </w:rPr>
    </w:lvl>
    <w:lvl w:ilvl="8">
      <w:start w:val="1"/>
      <w:numFmt w:val="decimal"/>
      <w:isLgl/>
      <w:lvlText w:val="%1.%2.%3.%4.%5.%6.%7.%8.%9."/>
      <w:lvlJc w:val="left"/>
      <w:pPr>
        <w:ind w:left="2280" w:hanging="1800"/>
      </w:pPr>
      <w:rPr>
        <w:rFonts w:hint="default"/>
        <w:b/>
      </w:rPr>
    </w:lvl>
  </w:abstractNum>
  <w:abstractNum w:abstractNumId="38" w15:restartNumberingAfterBreak="0">
    <w:nsid w:val="4C7036E3"/>
    <w:multiLevelType w:val="hybridMultilevel"/>
    <w:tmpl w:val="BC70ADB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9" w15:restartNumberingAfterBreak="0">
    <w:nsid w:val="4F3F5711"/>
    <w:multiLevelType w:val="multilevel"/>
    <w:tmpl w:val="F1E8E1B6"/>
    <w:lvl w:ilvl="0">
      <w:start w:val="9"/>
      <w:numFmt w:val="decimal"/>
      <w:lvlText w:val="%1"/>
      <w:lvlJc w:val="left"/>
      <w:pPr>
        <w:ind w:left="360" w:hanging="360"/>
      </w:pPr>
      <w:rPr>
        <w:rFonts w:hint="default"/>
        <w:b/>
        <w:color w:val="0070C0"/>
      </w:rPr>
    </w:lvl>
    <w:lvl w:ilvl="1">
      <w:start w:val="1"/>
      <w:numFmt w:val="decimal"/>
      <w:lvlText w:val="%1.%2"/>
      <w:lvlJc w:val="left"/>
      <w:pPr>
        <w:ind w:left="360" w:hanging="360"/>
      </w:pPr>
      <w:rPr>
        <w:rFonts w:hint="default"/>
        <w:b/>
        <w:color w:val="0070C0"/>
      </w:rPr>
    </w:lvl>
    <w:lvl w:ilvl="2">
      <w:start w:val="1"/>
      <w:numFmt w:val="decimal"/>
      <w:lvlText w:val="%1.%2.%3"/>
      <w:lvlJc w:val="left"/>
      <w:pPr>
        <w:ind w:left="720" w:hanging="720"/>
      </w:pPr>
      <w:rPr>
        <w:rFonts w:hint="default"/>
        <w:b/>
        <w:color w:val="0070C0"/>
      </w:rPr>
    </w:lvl>
    <w:lvl w:ilvl="3">
      <w:start w:val="1"/>
      <w:numFmt w:val="decimal"/>
      <w:lvlText w:val="%1.%2.%3.%4"/>
      <w:lvlJc w:val="left"/>
      <w:pPr>
        <w:ind w:left="720" w:hanging="720"/>
      </w:pPr>
      <w:rPr>
        <w:rFonts w:hint="default"/>
        <w:b/>
        <w:color w:val="0070C0"/>
      </w:rPr>
    </w:lvl>
    <w:lvl w:ilvl="4">
      <w:start w:val="1"/>
      <w:numFmt w:val="decimal"/>
      <w:lvlText w:val="%1.%2.%3.%4.%5"/>
      <w:lvlJc w:val="left"/>
      <w:pPr>
        <w:ind w:left="1080" w:hanging="1080"/>
      </w:pPr>
      <w:rPr>
        <w:rFonts w:hint="default"/>
        <w:b/>
        <w:color w:val="0070C0"/>
      </w:rPr>
    </w:lvl>
    <w:lvl w:ilvl="5">
      <w:start w:val="1"/>
      <w:numFmt w:val="decimal"/>
      <w:lvlText w:val="%1.%2.%3.%4.%5.%6"/>
      <w:lvlJc w:val="left"/>
      <w:pPr>
        <w:ind w:left="1080" w:hanging="1080"/>
      </w:pPr>
      <w:rPr>
        <w:rFonts w:hint="default"/>
        <w:b/>
        <w:color w:val="0070C0"/>
      </w:rPr>
    </w:lvl>
    <w:lvl w:ilvl="6">
      <w:start w:val="1"/>
      <w:numFmt w:val="decimal"/>
      <w:lvlText w:val="%1.%2.%3.%4.%5.%6.%7"/>
      <w:lvlJc w:val="left"/>
      <w:pPr>
        <w:ind w:left="1440" w:hanging="1440"/>
      </w:pPr>
      <w:rPr>
        <w:rFonts w:hint="default"/>
        <w:b/>
        <w:color w:val="0070C0"/>
      </w:rPr>
    </w:lvl>
    <w:lvl w:ilvl="7">
      <w:start w:val="1"/>
      <w:numFmt w:val="decimal"/>
      <w:lvlText w:val="%1.%2.%3.%4.%5.%6.%7.%8"/>
      <w:lvlJc w:val="left"/>
      <w:pPr>
        <w:ind w:left="1440" w:hanging="1440"/>
      </w:pPr>
      <w:rPr>
        <w:rFonts w:hint="default"/>
        <w:b/>
        <w:color w:val="0070C0"/>
      </w:rPr>
    </w:lvl>
    <w:lvl w:ilvl="8">
      <w:start w:val="1"/>
      <w:numFmt w:val="decimal"/>
      <w:lvlText w:val="%1.%2.%3.%4.%5.%6.%7.%8.%9"/>
      <w:lvlJc w:val="left"/>
      <w:pPr>
        <w:ind w:left="1800" w:hanging="1800"/>
      </w:pPr>
      <w:rPr>
        <w:rFonts w:hint="default"/>
        <w:b/>
        <w:color w:val="0070C0"/>
      </w:rPr>
    </w:lvl>
  </w:abstractNum>
  <w:abstractNum w:abstractNumId="40" w15:restartNumberingAfterBreak="0">
    <w:nsid w:val="4F6C3487"/>
    <w:multiLevelType w:val="hybridMultilevel"/>
    <w:tmpl w:val="5D5632F6"/>
    <w:lvl w:ilvl="0" w:tplc="80BABD3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1" w15:restartNumberingAfterBreak="0">
    <w:nsid w:val="51F7273A"/>
    <w:multiLevelType w:val="multilevel"/>
    <w:tmpl w:val="332C8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35D51EB"/>
    <w:multiLevelType w:val="multilevel"/>
    <w:tmpl w:val="7A00C742"/>
    <w:lvl w:ilvl="0">
      <w:start w:val="7"/>
      <w:numFmt w:val="decimal"/>
      <w:lvlText w:val="%1."/>
      <w:lvlJc w:val="left"/>
      <w:pPr>
        <w:ind w:left="340" w:hanging="340"/>
      </w:pPr>
      <w:rPr>
        <w:rFonts w:hint="default"/>
      </w:rPr>
    </w:lvl>
    <w:lvl w:ilvl="1">
      <w:start w:val="1"/>
      <w:numFmt w:val="decimal"/>
      <w:isLgl/>
      <w:lvlText w:val="%1.%2."/>
      <w:lvlJc w:val="left"/>
      <w:pPr>
        <w:ind w:left="907" w:hanging="623"/>
      </w:pPr>
      <w:rPr>
        <w:rFonts w:hint="default"/>
        <w:b/>
      </w:rPr>
    </w:lvl>
    <w:lvl w:ilvl="2">
      <w:start w:val="7"/>
      <w:numFmt w:val="decimal"/>
      <w:isLgl/>
      <w:lvlText w:val="%1.2.1."/>
      <w:lvlJc w:val="left"/>
      <w:pPr>
        <w:ind w:left="1418" w:hanging="850"/>
      </w:pPr>
      <w:rPr>
        <w:rFonts w:hint="default"/>
        <w:b w:val="0"/>
      </w:rPr>
    </w:lvl>
    <w:lvl w:ilvl="3">
      <w:start w:val="1"/>
      <w:numFmt w:val="decimal"/>
      <w:isLgl/>
      <w:suff w:val="space"/>
      <w:lvlText w:val="%1.%2.%3.%4."/>
      <w:lvlJc w:val="left"/>
      <w:pPr>
        <w:ind w:left="1985" w:hanging="794"/>
      </w:pPr>
      <w:rPr>
        <w:rFonts w:hint="default"/>
        <w:b w:val="0"/>
      </w:rPr>
    </w:lvl>
    <w:lvl w:ilvl="4">
      <w:start w:val="1"/>
      <w:numFmt w:val="decimal"/>
      <w:isLgl/>
      <w:suff w:val="space"/>
      <w:lvlText w:val="%1.%2.%3.%4.%5."/>
      <w:lvlJc w:val="left"/>
      <w:pPr>
        <w:ind w:left="2495" w:hanging="964"/>
      </w:pPr>
      <w:rPr>
        <w:rFonts w:hint="default"/>
      </w:rPr>
    </w:lvl>
    <w:lvl w:ilvl="5">
      <w:start w:val="1"/>
      <w:numFmt w:val="decimal"/>
      <w:isLgl/>
      <w:lvlText w:val="%1.%2.%3.%4.%5.%6."/>
      <w:lvlJc w:val="left"/>
      <w:pPr>
        <w:ind w:left="1760" w:hanging="340"/>
      </w:pPr>
      <w:rPr>
        <w:rFonts w:hint="default"/>
      </w:rPr>
    </w:lvl>
    <w:lvl w:ilvl="6">
      <w:start w:val="1"/>
      <w:numFmt w:val="decimal"/>
      <w:isLgl/>
      <w:lvlText w:val="%1.%2.%3.%4.%5.%6.%7."/>
      <w:lvlJc w:val="left"/>
      <w:pPr>
        <w:ind w:left="2044" w:hanging="340"/>
      </w:pPr>
      <w:rPr>
        <w:rFonts w:hint="default"/>
      </w:rPr>
    </w:lvl>
    <w:lvl w:ilvl="7">
      <w:start w:val="1"/>
      <w:numFmt w:val="decimal"/>
      <w:isLgl/>
      <w:lvlText w:val="%1.%2.%3.%4.%5.%6.%7.%8."/>
      <w:lvlJc w:val="left"/>
      <w:pPr>
        <w:ind w:left="2328" w:hanging="340"/>
      </w:pPr>
      <w:rPr>
        <w:rFonts w:hint="default"/>
      </w:rPr>
    </w:lvl>
    <w:lvl w:ilvl="8">
      <w:start w:val="1"/>
      <w:numFmt w:val="decimal"/>
      <w:isLgl/>
      <w:lvlText w:val="%1.%2.%3.%4.%5.%6.%7.%8.%9."/>
      <w:lvlJc w:val="left"/>
      <w:pPr>
        <w:ind w:left="2612" w:hanging="340"/>
      </w:pPr>
      <w:rPr>
        <w:rFonts w:hint="default"/>
      </w:rPr>
    </w:lvl>
  </w:abstractNum>
  <w:abstractNum w:abstractNumId="43" w15:restartNumberingAfterBreak="0">
    <w:nsid w:val="53F06003"/>
    <w:multiLevelType w:val="multilevel"/>
    <w:tmpl w:val="4FC84458"/>
    <w:lvl w:ilvl="0">
      <w:start w:val="9"/>
      <w:numFmt w:val="decimal"/>
      <w:lvlText w:val="%1"/>
      <w:lvlJc w:val="left"/>
      <w:pPr>
        <w:ind w:left="525" w:hanging="525"/>
      </w:pPr>
      <w:rPr>
        <w:rFonts w:hint="default"/>
        <w:b/>
        <w:sz w:val="24"/>
      </w:rPr>
    </w:lvl>
    <w:lvl w:ilvl="1">
      <w:start w:val="1"/>
      <w:numFmt w:val="decimal"/>
      <w:lvlText w:val="%1.%2"/>
      <w:lvlJc w:val="left"/>
      <w:pPr>
        <w:ind w:left="525" w:hanging="525"/>
      </w:pPr>
      <w:rPr>
        <w:rFonts w:hint="default"/>
        <w:b/>
        <w:sz w:val="24"/>
      </w:rPr>
    </w:lvl>
    <w:lvl w:ilvl="2">
      <w:start w:val="2"/>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44" w15:restartNumberingAfterBreak="0">
    <w:nsid w:val="57E378EE"/>
    <w:multiLevelType w:val="hybridMultilevel"/>
    <w:tmpl w:val="4D7273C2"/>
    <w:lvl w:ilvl="0" w:tplc="0415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E667E3"/>
    <w:multiLevelType w:val="multilevel"/>
    <w:tmpl w:val="FDBE183A"/>
    <w:lvl w:ilvl="0">
      <w:start w:val="10"/>
      <w:numFmt w:val="decimal"/>
      <w:lvlText w:val="%1."/>
      <w:lvlJc w:val="left"/>
      <w:pPr>
        <w:ind w:left="360" w:hanging="360"/>
      </w:pPr>
      <w:rPr>
        <w:rFonts w:hint="default"/>
      </w:rPr>
    </w:lvl>
    <w:lvl w:ilvl="1">
      <w:start w:val="2"/>
      <w:numFmt w:val="decimal"/>
      <w:lvlText w:val="%1.%2."/>
      <w:lvlJc w:val="left"/>
      <w:pPr>
        <w:ind w:left="574" w:hanging="432"/>
      </w:pPr>
      <w:rPr>
        <w:rFonts w:hint="default"/>
        <w:b/>
        <w:color w:val="0070C0"/>
        <w:sz w:val="24"/>
        <w:szCs w:val="24"/>
      </w:rPr>
    </w:lvl>
    <w:lvl w:ilvl="2">
      <w:start w:val="2"/>
      <w:numFmt w:val="decimal"/>
      <w:lvlText w:val="%1.%2.%3."/>
      <w:lvlJc w:val="left"/>
      <w:pPr>
        <w:ind w:left="504" w:hanging="504"/>
      </w:pPr>
      <w:rPr>
        <w:rFonts w:hint="default"/>
        <w:b w:val="0"/>
      </w:rPr>
    </w:lvl>
    <w:lvl w:ilvl="3">
      <w:start w:val="1"/>
      <w:numFmt w:val="decimal"/>
      <w:lvlText w:val="%1.%2.%3.%4."/>
      <w:lvlJc w:val="left"/>
      <w:pPr>
        <w:ind w:left="192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A746244"/>
    <w:multiLevelType w:val="hybridMultilevel"/>
    <w:tmpl w:val="49C8E45A"/>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7" w15:restartNumberingAfterBreak="0">
    <w:nsid w:val="5A7C1516"/>
    <w:multiLevelType w:val="hybridMultilevel"/>
    <w:tmpl w:val="3D06836C"/>
    <w:lvl w:ilvl="0" w:tplc="04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CC71787"/>
    <w:multiLevelType w:val="hybridMultilevel"/>
    <w:tmpl w:val="FC969DFC"/>
    <w:lvl w:ilvl="0" w:tplc="1C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49" w15:restartNumberingAfterBreak="0">
    <w:nsid w:val="5CFB52BC"/>
    <w:multiLevelType w:val="hybridMultilevel"/>
    <w:tmpl w:val="650849C0"/>
    <w:lvl w:ilvl="0" w:tplc="1C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0" w15:restartNumberingAfterBreak="0">
    <w:nsid w:val="5D6A73A9"/>
    <w:multiLevelType w:val="multilevel"/>
    <w:tmpl w:val="046E4532"/>
    <w:lvl w:ilvl="0">
      <w:start w:val="5"/>
      <w:numFmt w:val="decimal"/>
      <w:lvlText w:val="%1."/>
      <w:lvlJc w:val="left"/>
      <w:pPr>
        <w:ind w:left="340" w:hanging="340"/>
      </w:pPr>
      <w:rPr>
        <w:rFonts w:hint="default"/>
      </w:rPr>
    </w:lvl>
    <w:lvl w:ilvl="1">
      <w:start w:val="1"/>
      <w:numFmt w:val="decimal"/>
      <w:isLgl/>
      <w:lvlText w:val="%1.%2."/>
      <w:lvlJc w:val="left"/>
      <w:pPr>
        <w:ind w:left="907" w:hanging="623"/>
      </w:pPr>
      <w:rPr>
        <w:rFonts w:hint="default"/>
        <w:b/>
      </w:rPr>
    </w:lvl>
    <w:lvl w:ilvl="2">
      <w:start w:val="1"/>
      <w:numFmt w:val="decimal"/>
      <w:isLgl/>
      <w:lvlText w:val="%1.%2.%3."/>
      <w:lvlJc w:val="left"/>
      <w:pPr>
        <w:ind w:left="1418" w:hanging="850"/>
      </w:pPr>
      <w:rPr>
        <w:rFonts w:hint="default"/>
        <w:b w:val="0"/>
      </w:rPr>
    </w:lvl>
    <w:lvl w:ilvl="3">
      <w:start w:val="1"/>
      <w:numFmt w:val="decimal"/>
      <w:isLgl/>
      <w:suff w:val="space"/>
      <w:lvlText w:val="%1.%2.%3.%4."/>
      <w:lvlJc w:val="left"/>
      <w:pPr>
        <w:ind w:left="1985" w:hanging="794"/>
      </w:pPr>
      <w:rPr>
        <w:rFonts w:hint="default"/>
        <w:b w:val="0"/>
      </w:rPr>
    </w:lvl>
    <w:lvl w:ilvl="4">
      <w:start w:val="1"/>
      <w:numFmt w:val="decimal"/>
      <w:isLgl/>
      <w:suff w:val="space"/>
      <w:lvlText w:val="%1.%2.%3.%4.%5."/>
      <w:lvlJc w:val="left"/>
      <w:pPr>
        <w:ind w:left="2495" w:hanging="964"/>
      </w:pPr>
      <w:rPr>
        <w:rFonts w:hint="default"/>
      </w:rPr>
    </w:lvl>
    <w:lvl w:ilvl="5">
      <w:start w:val="1"/>
      <w:numFmt w:val="decimal"/>
      <w:isLgl/>
      <w:lvlText w:val="%1.%2.%3.%4.%5.%6."/>
      <w:lvlJc w:val="left"/>
      <w:pPr>
        <w:ind w:left="1760" w:hanging="340"/>
      </w:pPr>
      <w:rPr>
        <w:rFonts w:hint="default"/>
      </w:rPr>
    </w:lvl>
    <w:lvl w:ilvl="6">
      <w:start w:val="1"/>
      <w:numFmt w:val="decimal"/>
      <w:isLgl/>
      <w:lvlText w:val="%1.%2.%3.%4.%5.%6.%7."/>
      <w:lvlJc w:val="left"/>
      <w:pPr>
        <w:ind w:left="2044" w:hanging="340"/>
      </w:pPr>
      <w:rPr>
        <w:rFonts w:hint="default"/>
      </w:rPr>
    </w:lvl>
    <w:lvl w:ilvl="7">
      <w:start w:val="1"/>
      <w:numFmt w:val="decimal"/>
      <w:isLgl/>
      <w:lvlText w:val="%1.%2.%3.%4.%5.%6.%7.%8."/>
      <w:lvlJc w:val="left"/>
      <w:pPr>
        <w:ind w:left="2328" w:hanging="340"/>
      </w:pPr>
      <w:rPr>
        <w:rFonts w:hint="default"/>
      </w:rPr>
    </w:lvl>
    <w:lvl w:ilvl="8">
      <w:start w:val="1"/>
      <w:numFmt w:val="decimal"/>
      <w:isLgl/>
      <w:lvlText w:val="%1.%2.%3.%4.%5.%6.%7.%8.%9."/>
      <w:lvlJc w:val="left"/>
      <w:pPr>
        <w:ind w:left="2612" w:hanging="340"/>
      </w:pPr>
      <w:rPr>
        <w:rFonts w:hint="default"/>
      </w:rPr>
    </w:lvl>
  </w:abstractNum>
  <w:abstractNum w:abstractNumId="5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F191D06"/>
    <w:multiLevelType w:val="hybridMultilevel"/>
    <w:tmpl w:val="5CE2E816"/>
    <w:lvl w:ilvl="0" w:tplc="0409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0FA34D1"/>
    <w:multiLevelType w:val="hybridMultilevel"/>
    <w:tmpl w:val="D0B8A05E"/>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4" w15:restartNumberingAfterBreak="0">
    <w:nsid w:val="61A258A8"/>
    <w:multiLevelType w:val="hybridMultilevel"/>
    <w:tmpl w:val="D0B8A05E"/>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5" w15:restartNumberingAfterBreak="0">
    <w:nsid w:val="61DE3EBE"/>
    <w:multiLevelType w:val="hybridMultilevel"/>
    <w:tmpl w:val="7E1C568A"/>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6" w15:restartNumberingAfterBreak="0">
    <w:nsid w:val="634B1363"/>
    <w:multiLevelType w:val="multilevel"/>
    <w:tmpl w:val="CA9C6748"/>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4537DE7"/>
    <w:multiLevelType w:val="hybridMultilevel"/>
    <w:tmpl w:val="00D66BEA"/>
    <w:lvl w:ilvl="0" w:tplc="0BE257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49501AD"/>
    <w:multiLevelType w:val="hybridMultilevel"/>
    <w:tmpl w:val="659446A8"/>
    <w:lvl w:ilvl="0" w:tplc="04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0" w15:restartNumberingAfterBreak="0">
    <w:nsid w:val="6CC75655"/>
    <w:multiLevelType w:val="hybridMultilevel"/>
    <w:tmpl w:val="6C903F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D580FAE"/>
    <w:multiLevelType w:val="hybridMultilevel"/>
    <w:tmpl w:val="746259A0"/>
    <w:lvl w:ilvl="0" w:tplc="728AB062">
      <w:start w:val="1"/>
      <w:numFmt w:val="lowerRoman"/>
      <w:lvlText w:val="%1)"/>
      <w:lvlJc w:val="left"/>
      <w:pPr>
        <w:ind w:left="1996" w:hanging="360"/>
      </w:pPr>
      <w:rPr>
        <w:rFonts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62" w15:restartNumberingAfterBreak="0">
    <w:nsid w:val="6F376202"/>
    <w:multiLevelType w:val="hybridMultilevel"/>
    <w:tmpl w:val="4E6CF4E4"/>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3" w15:restartNumberingAfterBreak="0">
    <w:nsid w:val="6FAA1F15"/>
    <w:multiLevelType w:val="multilevel"/>
    <w:tmpl w:val="0FE2CEFE"/>
    <w:lvl w:ilvl="0">
      <w:start w:val="5"/>
      <w:numFmt w:val="decimal"/>
      <w:lvlText w:val="%1."/>
      <w:lvlJc w:val="left"/>
      <w:pPr>
        <w:ind w:left="340" w:hanging="340"/>
      </w:pPr>
      <w:rPr>
        <w:rFonts w:hint="default"/>
      </w:rPr>
    </w:lvl>
    <w:lvl w:ilvl="1">
      <w:start w:val="1"/>
      <w:numFmt w:val="decimal"/>
      <w:lvlText w:val="%2."/>
      <w:lvlJc w:val="left"/>
      <w:pPr>
        <w:ind w:left="907" w:hanging="623"/>
      </w:pPr>
      <w:rPr>
        <w:rFonts w:hint="default"/>
        <w:b/>
      </w:rPr>
    </w:lvl>
    <w:lvl w:ilvl="2">
      <w:start w:val="1"/>
      <w:numFmt w:val="decimal"/>
      <w:isLgl/>
      <w:lvlText w:val="%1.%2.%3."/>
      <w:lvlJc w:val="left"/>
      <w:pPr>
        <w:ind w:left="992" w:hanging="850"/>
      </w:pPr>
      <w:rPr>
        <w:rFonts w:hint="default"/>
        <w:b w:val="0"/>
      </w:rPr>
    </w:lvl>
    <w:lvl w:ilvl="3">
      <w:start w:val="1"/>
      <w:numFmt w:val="decimal"/>
      <w:isLgl/>
      <w:suff w:val="space"/>
      <w:lvlText w:val="%1.%2.%3.%4."/>
      <w:lvlJc w:val="left"/>
      <w:pPr>
        <w:ind w:left="1362" w:hanging="794"/>
      </w:pPr>
      <w:rPr>
        <w:rFonts w:hint="default"/>
        <w:b w:val="0"/>
      </w:rPr>
    </w:lvl>
    <w:lvl w:ilvl="4">
      <w:start w:val="1"/>
      <w:numFmt w:val="decimal"/>
      <w:isLgl/>
      <w:suff w:val="space"/>
      <w:lvlText w:val="%1.%2.%3.%4.%5."/>
      <w:lvlJc w:val="left"/>
      <w:pPr>
        <w:ind w:left="2495" w:hanging="964"/>
      </w:pPr>
      <w:rPr>
        <w:rFonts w:hint="default"/>
      </w:rPr>
    </w:lvl>
    <w:lvl w:ilvl="5">
      <w:start w:val="1"/>
      <w:numFmt w:val="decimal"/>
      <w:isLgl/>
      <w:lvlText w:val="%1.%2.%3.%4.%5.%6."/>
      <w:lvlJc w:val="left"/>
      <w:pPr>
        <w:ind w:left="1760" w:hanging="340"/>
      </w:pPr>
      <w:rPr>
        <w:rFonts w:hint="default"/>
      </w:rPr>
    </w:lvl>
    <w:lvl w:ilvl="6">
      <w:start w:val="1"/>
      <w:numFmt w:val="decimal"/>
      <w:isLgl/>
      <w:lvlText w:val="%1.%2.%3.%4.%5.%6.%7."/>
      <w:lvlJc w:val="left"/>
      <w:pPr>
        <w:ind w:left="2044" w:hanging="340"/>
      </w:pPr>
      <w:rPr>
        <w:rFonts w:hint="default"/>
      </w:rPr>
    </w:lvl>
    <w:lvl w:ilvl="7">
      <w:start w:val="1"/>
      <w:numFmt w:val="decimal"/>
      <w:isLgl/>
      <w:lvlText w:val="%1.%2.%3.%4.%5.%6.%7.%8."/>
      <w:lvlJc w:val="left"/>
      <w:pPr>
        <w:ind w:left="2328" w:hanging="340"/>
      </w:pPr>
      <w:rPr>
        <w:rFonts w:hint="default"/>
      </w:rPr>
    </w:lvl>
    <w:lvl w:ilvl="8">
      <w:start w:val="1"/>
      <w:numFmt w:val="decimal"/>
      <w:isLgl/>
      <w:lvlText w:val="%1.%2.%3.%4.%5.%6.%7.%8.%9."/>
      <w:lvlJc w:val="left"/>
      <w:pPr>
        <w:ind w:left="2612" w:hanging="340"/>
      </w:pPr>
      <w:rPr>
        <w:rFonts w:hint="default"/>
      </w:rPr>
    </w:lvl>
  </w:abstractNum>
  <w:abstractNum w:abstractNumId="64" w15:restartNumberingAfterBreak="0">
    <w:nsid w:val="71325371"/>
    <w:multiLevelType w:val="hybridMultilevel"/>
    <w:tmpl w:val="3AE2812C"/>
    <w:lvl w:ilvl="0" w:tplc="728AB062">
      <w:start w:val="1"/>
      <w:numFmt w:val="lowerRoman"/>
      <w:lvlText w:val="%1)"/>
      <w:lvlJc w:val="left"/>
      <w:pPr>
        <w:ind w:left="1996" w:hanging="360"/>
      </w:pPr>
      <w:rPr>
        <w:rFonts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65" w15:restartNumberingAfterBreak="0">
    <w:nsid w:val="72BB37B9"/>
    <w:multiLevelType w:val="hybridMultilevel"/>
    <w:tmpl w:val="0AB41CA6"/>
    <w:lvl w:ilvl="0" w:tplc="04090001">
      <w:start w:val="1"/>
      <w:numFmt w:val="bullet"/>
      <w:lvlText w:val=""/>
      <w:lvlJc w:val="left"/>
      <w:pPr>
        <w:ind w:left="1996" w:hanging="360"/>
      </w:pPr>
      <w:rPr>
        <w:rFonts w:ascii="Symbol" w:hAnsi="Symbol"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6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7" w15:restartNumberingAfterBreak="0">
    <w:nsid w:val="75E81E80"/>
    <w:multiLevelType w:val="hybridMultilevel"/>
    <w:tmpl w:val="BD421BA0"/>
    <w:lvl w:ilvl="0" w:tplc="04090001">
      <w:start w:val="1"/>
      <w:numFmt w:val="bullet"/>
      <w:lvlText w:val=""/>
      <w:lvlJc w:val="left"/>
      <w:pPr>
        <w:ind w:left="1996" w:hanging="360"/>
      </w:pPr>
      <w:rPr>
        <w:rFonts w:ascii="Symbol" w:hAnsi="Symbol"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68" w15:restartNumberingAfterBreak="0">
    <w:nsid w:val="76E86883"/>
    <w:multiLevelType w:val="multilevel"/>
    <w:tmpl w:val="A57C21FE"/>
    <w:lvl w:ilvl="0">
      <w:start w:val="1"/>
      <w:numFmt w:val="decimal"/>
      <w:pStyle w:val="Maintitle"/>
      <w:lvlText w:val="%1."/>
      <w:lvlJc w:val="left"/>
      <w:pPr>
        <w:ind w:left="1080" w:hanging="72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78466714"/>
    <w:multiLevelType w:val="multilevel"/>
    <w:tmpl w:val="AE1E461C"/>
    <w:lvl w:ilvl="0">
      <w:start w:val="8"/>
      <w:numFmt w:val="decimal"/>
      <w:lvlText w:val="%1"/>
      <w:lvlJc w:val="left"/>
      <w:pPr>
        <w:ind w:left="660" w:hanging="660"/>
      </w:pPr>
      <w:rPr>
        <w:rFonts w:hint="default"/>
        <w:b/>
      </w:rPr>
    </w:lvl>
    <w:lvl w:ilvl="1">
      <w:start w:val="7"/>
      <w:numFmt w:val="decimal"/>
      <w:lvlText w:val="%1.%2"/>
      <w:lvlJc w:val="left"/>
      <w:pPr>
        <w:ind w:left="1132" w:hanging="660"/>
      </w:pPr>
      <w:rPr>
        <w:rFonts w:hint="default"/>
        <w:b/>
      </w:rPr>
    </w:lvl>
    <w:lvl w:ilvl="2">
      <w:start w:val="4"/>
      <w:numFmt w:val="decimal"/>
      <w:lvlText w:val="%1.%2.%3"/>
      <w:lvlJc w:val="left"/>
      <w:pPr>
        <w:ind w:left="1664" w:hanging="720"/>
      </w:pPr>
      <w:rPr>
        <w:rFonts w:hint="default"/>
        <w:b/>
      </w:rPr>
    </w:lvl>
    <w:lvl w:ilvl="3">
      <w:start w:val="1"/>
      <w:numFmt w:val="decimal"/>
      <w:lvlText w:val="%1.%2.%3.%4"/>
      <w:lvlJc w:val="left"/>
      <w:pPr>
        <w:ind w:left="1571" w:hanging="720"/>
      </w:pPr>
      <w:rPr>
        <w:rFonts w:hint="default"/>
        <w:b w:val="0"/>
      </w:rPr>
    </w:lvl>
    <w:lvl w:ilvl="4">
      <w:start w:val="1"/>
      <w:numFmt w:val="decimal"/>
      <w:lvlText w:val="%1.%2.%3.%4.%5"/>
      <w:lvlJc w:val="left"/>
      <w:pPr>
        <w:ind w:left="2968" w:hanging="1080"/>
      </w:pPr>
      <w:rPr>
        <w:rFonts w:hint="default"/>
        <w:b/>
      </w:rPr>
    </w:lvl>
    <w:lvl w:ilvl="5">
      <w:start w:val="1"/>
      <w:numFmt w:val="decimal"/>
      <w:lvlText w:val="%1.%2.%3.%4.%5.%6"/>
      <w:lvlJc w:val="left"/>
      <w:pPr>
        <w:ind w:left="3440" w:hanging="1080"/>
      </w:pPr>
      <w:rPr>
        <w:rFonts w:hint="default"/>
        <w:b/>
      </w:rPr>
    </w:lvl>
    <w:lvl w:ilvl="6">
      <w:start w:val="1"/>
      <w:numFmt w:val="decimal"/>
      <w:lvlText w:val="%1.%2.%3.%4.%5.%6.%7"/>
      <w:lvlJc w:val="left"/>
      <w:pPr>
        <w:ind w:left="4272" w:hanging="1440"/>
      </w:pPr>
      <w:rPr>
        <w:rFonts w:hint="default"/>
        <w:b/>
      </w:rPr>
    </w:lvl>
    <w:lvl w:ilvl="7">
      <w:start w:val="1"/>
      <w:numFmt w:val="decimal"/>
      <w:lvlText w:val="%1.%2.%3.%4.%5.%6.%7.%8"/>
      <w:lvlJc w:val="left"/>
      <w:pPr>
        <w:ind w:left="4744" w:hanging="1440"/>
      </w:pPr>
      <w:rPr>
        <w:rFonts w:hint="default"/>
        <w:b/>
      </w:rPr>
    </w:lvl>
    <w:lvl w:ilvl="8">
      <w:start w:val="1"/>
      <w:numFmt w:val="decimal"/>
      <w:lvlText w:val="%1.%2.%3.%4.%5.%6.%7.%8.%9"/>
      <w:lvlJc w:val="left"/>
      <w:pPr>
        <w:ind w:left="5576" w:hanging="1800"/>
      </w:pPr>
      <w:rPr>
        <w:rFonts w:hint="default"/>
        <w:b/>
      </w:rPr>
    </w:lvl>
  </w:abstractNum>
  <w:abstractNum w:abstractNumId="70" w15:restartNumberingAfterBreak="0">
    <w:nsid w:val="78B75BD6"/>
    <w:multiLevelType w:val="multilevel"/>
    <w:tmpl w:val="1C09001F"/>
    <w:numStyleLink w:val="Style2"/>
  </w:abstractNum>
  <w:abstractNum w:abstractNumId="71" w15:restartNumberingAfterBreak="0">
    <w:nsid w:val="792A1D08"/>
    <w:multiLevelType w:val="multilevel"/>
    <w:tmpl w:val="F744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B164F48"/>
    <w:multiLevelType w:val="multilevel"/>
    <w:tmpl w:val="381C0702"/>
    <w:lvl w:ilvl="0">
      <w:start w:val="5"/>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D103206"/>
    <w:multiLevelType w:val="multilevel"/>
    <w:tmpl w:val="C0785274"/>
    <w:lvl w:ilvl="0">
      <w:start w:val="1"/>
      <w:numFmt w:val="decimal"/>
      <w:lvlText w:val="%1."/>
      <w:lvlJc w:val="left"/>
      <w:pPr>
        <w:ind w:left="340" w:hanging="340"/>
      </w:pPr>
      <w:rPr>
        <w:rFonts w:hint="default"/>
      </w:rPr>
    </w:lvl>
    <w:lvl w:ilvl="1">
      <w:start w:val="1"/>
      <w:numFmt w:val="decimal"/>
      <w:isLgl/>
      <w:lvlText w:val="%1.%2."/>
      <w:lvlJc w:val="left"/>
      <w:pPr>
        <w:ind w:left="624" w:hanging="340"/>
      </w:pPr>
      <w:rPr>
        <w:rFonts w:hint="default"/>
      </w:rPr>
    </w:lvl>
    <w:lvl w:ilvl="2">
      <w:start w:val="1"/>
      <w:numFmt w:val="decimal"/>
      <w:isLgl/>
      <w:lvlText w:val="%1.%2.%3."/>
      <w:lvlJc w:val="left"/>
      <w:pPr>
        <w:ind w:left="700" w:hanging="340"/>
      </w:pPr>
      <w:rPr>
        <w:rFonts w:hint="default"/>
        <w:b w:val="0"/>
      </w:rPr>
    </w:lvl>
    <w:lvl w:ilvl="3">
      <w:start w:val="1"/>
      <w:numFmt w:val="decimal"/>
      <w:isLgl/>
      <w:lvlText w:val="%1.%2.%3.%4."/>
      <w:lvlJc w:val="left"/>
      <w:pPr>
        <w:ind w:left="1192" w:hanging="340"/>
      </w:pPr>
      <w:rPr>
        <w:rFonts w:hint="default"/>
      </w:rPr>
    </w:lvl>
    <w:lvl w:ilvl="4">
      <w:start w:val="1"/>
      <w:numFmt w:val="decimal"/>
      <w:isLgl/>
      <w:lvlText w:val="%1.%2.%3.%4.%5."/>
      <w:lvlJc w:val="left"/>
      <w:pPr>
        <w:ind w:left="1476" w:hanging="340"/>
      </w:pPr>
      <w:rPr>
        <w:rFonts w:hint="default"/>
      </w:rPr>
    </w:lvl>
    <w:lvl w:ilvl="5">
      <w:start w:val="1"/>
      <w:numFmt w:val="decimal"/>
      <w:isLgl/>
      <w:lvlText w:val="%1.%2.%3.%4.%5.%6."/>
      <w:lvlJc w:val="left"/>
      <w:pPr>
        <w:ind w:left="1760" w:hanging="340"/>
      </w:pPr>
      <w:rPr>
        <w:rFonts w:hint="default"/>
      </w:rPr>
    </w:lvl>
    <w:lvl w:ilvl="6">
      <w:start w:val="1"/>
      <w:numFmt w:val="decimal"/>
      <w:isLgl/>
      <w:lvlText w:val="%1.%2.%3.%4.%5.%6.%7."/>
      <w:lvlJc w:val="left"/>
      <w:pPr>
        <w:ind w:left="2044" w:hanging="340"/>
      </w:pPr>
      <w:rPr>
        <w:rFonts w:hint="default"/>
      </w:rPr>
    </w:lvl>
    <w:lvl w:ilvl="7">
      <w:start w:val="1"/>
      <w:numFmt w:val="decimal"/>
      <w:isLgl/>
      <w:lvlText w:val="%1.%2.%3.%4.%5.%6.%7.%8."/>
      <w:lvlJc w:val="left"/>
      <w:pPr>
        <w:ind w:left="2328" w:hanging="340"/>
      </w:pPr>
      <w:rPr>
        <w:rFonts w:hint="default"/>
      </w:rPr>
    </w:lvl>
    <w:lvl w:ilvl="8">
      <w:start w:val="1"/>
      <w:numFmt w:val="decimal"/>
      <w:isLgl/>
      <w:lvlText w:val="%1.%2.%3.%4.%5.%6.%7.%8.%9."/>
      <w:lvlJc w:val="left"/>
      <w:pPr>
        <w:ind w:left="2612" w:hanging="340"/>
      </w:pPr>
      <w:rPr>
        <w:rFonts w:hint="default"/>
      </w:rPr>
    </w:lvl>
  </w:abstractNum>
  <w:num w:numId="1" w16cid:durableId="1402680290">
    <w:abstractNumId w:val="57"/>
  </w:num>
  <w:num w:numId="2" w16cid:durableId="1246842728">
    <w:abstractNumId w:val="37"/>
  </w:num>
  <w:num w:numId="3" w16cid:durableId="779301693">
    <w:abstractNumId w:val="33"/>
  </w:num>
  <w:num w:numId="4" w16cid:durableId="2115124456">
    <w:abstractNumId w:val="68"/>
  </w:num>
  <w:num w:numId="5" w16cid:durableId="1616907915">
    <w:abstractNumId w:val="73"/>
  </w:num>
  <w:num w:numId="6" w16cid:durableId="1934392543">
    <w:abstractNumId w:val="32"/>
  </w:num>
  <w:num w:numId="7" w16cid:durableId="46417065">
    <w:abstractNumId w:val="27"/>
  </w:num>
  <w:num w:numId="8" w16cid:durableId="946160931">
    <w:abstractNumId w:val="63"/>
  </w:num>
  <w:num w:numId="9" w16cid:durableId="111360936">
    <w:abstractNumId w:val="44"/>
  </w:num>
  <w:num w:numId="10" w16cid:durableId="1793791083">
    <w:abstractNumId w:val="50"/>
  </w:num>
  <w:num w:numId="11" w16cid:durableId="1574509577">
    <w:abstractNumId w:val="28"/>
  </w:num>
  <w:num w:numId="12" w16cid:durableId="1449424030">
    <w:abstractNumId w:val="8"/>
  </w:num>
  <w:num w:numId="13" w16cid:durableId="1921063758">
    <w:abstractNumId w:val="66"/>
  </w:num>
  <w:num w:numId="14" w16cid:durableId="921570390">
    <w:abstractNumId w:val="59"/>
  </w:num>
  <w:num w:numId="15" w16cid:durableId="2027323048">
    <w:abstractNumId w:val="51"/>
  </w:num>
  <w:num w:numId="16" w16cid:durableId="1088774548">
    <w:abstractNumId w:val="1"/>
  </w:num>
  <w:num w:numId="17" w16cid:durableId="68961277">
    <w:abstractNumId w:val="47"/>
  </w:num>
  <w:num w:numId="18" w16cid:durableId="338895041">
    <w:abstractNumId w:val="58"/>
  </w:num>
  <w:num w:numId="19" w16cid:durableId="1734429030">
    <w:abstractNumId w:val="42"/>
  </w:num>
  <w:num w:numId="20" w16cid:durableId="2102333253">
    <w:abstractNumId w:val="34"/>
  </w:num>
  <w:num w:numId="21" w16cid:durableId="1094205570">
    <w:abstractNumId w:val="5"/>
  </w:num>
  <w:num w:numId="22" w16cid:durableId="2095012960">
    <w:abstractNumId w:val="72"/>
  </w:num>
  <w:num w:numId="23" w16cid:durableId="576017707">
    <w:abstractNumId w:val="23"/>
  </w:num>
  <w:num w:numId="24" w16cid:durableId="534536890">
    <w:abstractNumId w:val="6"/>
  </w:num>
  <w:num w:numId="25" w16cid:durableId="104336139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0829303">
    <w:abstractNumId w:val="61"/>
  </w:num>
  <w:num w:numId="27" w16cid:durableId="665942004">
    <w:abstractNumId w:val="9"/>
  </w:num>
  <w:num w:numId="28" w16cid:durableId="1674450347">
    <w:abstractNumId w:val="25"/>
  </w:num>
  <w:num w:numId="29" w16cid:durableId="1176312868">
    <w:abstractNumId w:val="39"/>
  </w:num>
  <w:num w:numId="30" w16cid:durableId="272827405">
    <w:abstractNumId w:val="43"/>
  </w:num>
  <w:num w:numId="31" w16cid:durableId="1327393873">
    <w:abstractNumId w:val="15"/>
  </w:num>
  <w:num w:numId="32" w16cid:durableId="126122558">
    <w:abstractNumId w:val="12"/>
  </w:num>
  <w:num w:numId="33" w16cid:durableId="226453010">
    <w:abstractNumId w:val="64"/>
  </w:num>
  <w:num w:numId="34" w16cid:durableId="30034466">
    <w:abstractNumId w:val="31"/>
  </w:num>
  <w:num w:numId="35" w16cid:durableId="1157111512">
    <w:abstractNumId w:val="14"/>
  </w:num>
  <w:num w:numId="36" w16cid:durableId="1690983987">
    <w:abstractNumId w:val="29"/>
  </w:num>
  <w:num w:numId="37" w16cid:durableId="2118475491">
    <w:abstractNumId w:val="67"/>
  </w:num>
  <w:num w:numId="38" w16cid:durableId="822047695">
    <w:abstractNumId w:val="65"/>
  </w:num>
  <w:num w:numId="39" w16cid:durableId="40714478">
    <w:abstractNumId w:val="56"/>
  </w:num>
  <w:num w:numId="40" w16cid:durableId="1451439741">
    <w:abstractNumId w:val="71"/>
  </w:num>
  <w:num w:numId="41" w16cid:durableId="1386024703">
    <w:abstractNumId w:val="41"/>
  </w:num>
  <w:num w:numId="42" w16cid:durableId="101802528">
    <w:abstractNumId w:val="11"/>
  </w:num>
  <w:num w:numId="43" w16cid:durableId="1312367736">
    <w:abstractNumId w:val="13"/>
  </w:num>
  <w:num w:numId="44" w16cid:durableId="1498886033">
    <w:abstractNumId w:val="48"/>
  </w:num>
  <w:num w:numId="45" w16cid:durableId="700866098">
    <w:abstractNumId w:val="35"/>
  </w:num>
  <w:num w:numId="46" w16cid:durableId="1752971945">
    <w:abstractNumId w:val="49"/>
  </w:num>
  <w:num w:numId="47" w16cid:durableId="203371551">
    <w:abstractNumId w:val="40"/>
  </w:num>
  <w:num w:numId="48" w16cid:durableId="329332432">
    <w:abstractNumId w:val="70"/>
    <w:lvlOverride w:ilvl="0">
      <w:lvl w:ilvl="0">
        <w:start w:val="10"/>
        <w:numFmt w:val="decimal"/>
        <w:lvlText w:val="%1."/>
        <w:lvlJc w:val="left"/>
        <w:pPr>
          <w:ind w:left="360" w:hanging="360"/>
        </w:pPr>
      </w:lvl>
    </w:lvlOverride>
    <w:lvlOverride w:ilvl="1">
      <w:lvl w:ilvl="1">
        <w:start w:val="1"/>
        <w:numFmt w:val="decimal"/>
        <w:lvlText w:val="%1.%2."/>
        <w:lvlJc w:val="left"/>
        <w:pPr>
          <w:ind w:left="792" w:hanging="432"/>
        </w:pPr>
        <w:rPr>
          <w:b/>
          <w:color w:val="0070C0"/>
          <w:sz w:val="24"/>
          <w:szCs w:val="24"/>
        </w:rPr>
      </w:lvl>
    </w:lvlOverride>
    <w:lvlOverride w:ilvl="2">
      <w:lvl w:ilvl="2">
        <w:start w:val="1"/>
        <w:numFmt w:val="decimal"/>
        <w:lvlText w:val="%1.%2.%3."/>
        <w:lvlJc w:val="left"/>
        <w:pPr>
          <w:ind w:left="504" w:hanging="504"/>
        </w:pPr>
        <w:rPr>
          <w:b w:val="0"/>
        </w:rPr>
      </w:lvl>
    </w:lvlOverride>
    <w:lvlOverride w:ilvl="3">
      <w:lvl w:ilvl="3">
        <w:start w:val="1"/>
        <w:numFmt w:val="decimal"/>
        <w:lvlText w:val="%1.%2.%3.%4."/>
        <w:lvlJc w:val="left"/>
        <w:pPr>
          <w:ind w:left="192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9" w16cid:durableId="182939817">
    <w:abstractNumId w:val="24"/>
  </w:num>
  <w:num w:numId="50" w16cid:durableId="1872962118">
    <w:abstractNumId w:val="45"/>
  </w:num>
  <w:num w:numId="51" w16cid:durableId="1879659556">
    <w:abstractNumId w:val="16"/>
  </w:num>
  <w:num w:numId="52" w16cid:durableId="1529759678">
    <w:abstractNumId w:val="69"/>
  </w:num>
  <w:num w:numId="53" w16cid:durableId="894631965">
    <w:abstractNumId w:val="22"/>
  </w:num>
  <w:num w:numId="54" w16cid:durableId="870608959">
    <w:abstractNumId w:val="26"/>
  </w:num>
  <w:num w:numId="55" w16cid:durableId="2077318455">
    <w:abstractNumId w:val="7"/>
  </w:num>
  <w:num w:numId="56" w16cid:durableId="521165734">
    <w:abstractNumId w:val="53"/>
  </w:num>
  <w:num w:numId="57" w16cid:durableId="152112130">
    <w:abstractNumId w:val="54"/>
  </w:num>
  <w:num w:numId="58" w16cid:durableId="716316308">
    <w:abstractNumId w:val="17"/>
  </w:num>
  <w:num w:numId="59" w16cid:durableId="1142455458">
    <w:abstractNumId w:val="2"/>
  </w:num>
  <w:num w:numId="60" w16cid:durableId="1254243243">
    <w:abstractNumId w:val="21"/>
  </w:num>
  <w:num w:numId="61" w16cid:durableId="473913779">
    <w:abstractNumId w:val="52"/>
  </w:num>
  <w:num w:numId="62" w16cid:durableId="1754662085">
    <w:abstractNumId w:val="46"/>
  </w:num>
  <w:num w:numId="63" w16cid:durableId="941955473">
    <w:abstractNumId w:val="62"/>
  </w:num>
  <w:num w:numId="64" w16cid:durableId="1727485788">
    <w:abstractNumId w:val="10"/>
  </w:num>
  <w:num w:numId="65" w16cid:durableId="388573467">
    <w:abstractNumId w:val="55"/>
  </w:num>
  <w:num w:numId="66" w16cid:durableId="2000570612">
    <w:abstractNumId w:val="30"/>
  </w:num>
  <w:num w:numId="67" w16cid:durableId="1711294896">
    <w:abstractNumId w:val="36"/>
  </w:num>
  <w:num w:numId="68" w16cid:durableId="552470251">
    <w:abstractNumId w:val="3"/>
  </w:num>
  <w:num w:numId="69" w16cid:durableId="1705905419">
    <w:abstractNumId w:val="19"/>
  </w:num>
  <w:num w:numId="70" w16cid:durableId="339814547">
    <w:abstractNumId w:val="0"/>
  </w:num>
  <w:num w:numId="71" w16cid:durableId="2049136782">
    <w:abstractNumId w:val="18"/>
  </w:num>
  <w:num w:numId="72" w16cid:durableId="36317351">
    <w:abstractNumId w:val="20"/>
  </w:num>
  <w:num w:numId="73" w16cid:durableId="1209876197">
    <w:abstractNumId w:val="38"/>
  </w:num>
  <w:num w:numId="74" w16cid:durableId="1418474462">
    <w:abstractNumId w:val="60"/>
  </w:num>
  <w:num w:numId="75" w16cid:durableId="2077971436">
    <w:abstractNumId w:val="4"/>
  </w:num>
  <w:num w:numId="76" w16cid:durableId="970016658">
    <w:abstractNumId w:val="4"/>
  </w:num>
  <w:num w:numId="77" w16cid:durableId="1827015055">
    <w:abstractNumId w:val="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75A"/>
    <w:rsid w:val="000005DD"/>
    <w:rsid w:val="000009C6"/>
    <w:rsid w:val="00000DA3"/>
    <w:rsid w:val="00000E8D"/>
    <w:rsid w:val="00000F47"/>
    <w:rsid w:val="00001C91"/>
    <w:rsid w:val="00001D25"/>
    <w:rsid w:val="00001FF2"/>
    <w:rsid w:val="000023A4"/>
    <w:rsid w:val="00002880"/>
    <w:rsid w:val="000031CE"/>
    <w:rsid w:val="0000372B"/>
    <w:rsid w:val="000038E9"/>
    <w:rsid w:val="00003A3B"/>
    <w:rsid w:val="0000409D"/>
    <w:rsid w:val="000047F8"/>
    <w:rsid w:val="00005B45"/>
    <w:rsid w:val="000066E6"/>
    <w:rsid w:val="0001011D"/>
    <w:rsid w:val="00011176"/>
    <w:rsid w:val="00012D01"/>
    <w:rsid w:val="000132EE"/>
    <w:rsid w:val="0001372E"/>
    <w:rsid w:val="00013BD6"/>
    <w:rsid w:val="0001448C"/>
    <w:rsid w:val="000146B1"/>
    <w:rsid w:val="000151EE"/>
    <w:rsid w:val="0001520F"/>
    <w:rsid w:val="000156FE"/>
    <w:rsid w:val="00015F36"/>
    <w:rsid w:val="0001660D"/>
    <w:rsid w:val="0001713B"/>
    <w:rsid w:val="000202C2"/>
    <w:rsid w:val="0002199C"/>
    <w:rsid w:val="00024138"/>
    <w:rsid w:val="00025651"/>
    <w:rsid w:val="00025800"/>
    <w:rsid w:val="00026179"/>
    <w:rsid w:val="00031F05"/>
    <w:rsid w:val="00033436"/>
    <w:rsid w:val="0003399E"/>
    <w:rsid w:val="000340C2"/>
    <w:rsid w:val="00034B1B"/>
    <w:rsid w:val="000402C3"/>
    <w:rsid w:val="00040ADA"/>
    <w:rsid w:val="00042C9A"/>
    <w:rsid w:val="00043E63"/>
    <w:rsid w:val="00043F51"/>
    <w:rsid w:val="00044567"/>
    <w:rsid w:val="000458E7"/>
    <w:rsid w:val="00045B4E"/>
    <w:rsid w:val="00045EAC"/>
    <w:rsid w:val="00046562"/>
    <w:rsid w:val="00047819"/>
    <w:rsid w:val="0005036D"/>
    <w:rsid w:val="00050F36"/>
    <w:rsid w:val="000512A5"/>
    <w:rsid w:val="00052773"/>
    <w:rsid w:val="00053DC4"/>
    <w:rsid w:val="000540EF"/>
    <w:rsid w:val="000553BB"/>
    <w:rsid w:val="00055424"/>
    <w:rsid w:val="00055BB0"/>
    <w:rsid w:val="000579B8"/>
    <w:rsid w:val="000601CA"/>
    <w:rsid w:val="00060D66"/>
    <w:rsid w:val="00063F0E"/>
    <w:rsid w:val="00064040"/>
    <w:rsid w:val="0006517B"/>
    <w:rsid w:val="000712AD"/>
    <w:rsid w:val="0007217A"/>
    <w:rsid w:val="00072989"/>
    <w:rsid w:val="00072A78"/>
    <w:rsid w:val="0007322D"/>
    <w:rsid w:val="00074DB0"/>
    <w:rsid w:val="00075985"/>
    <w:rsid w:val="00076E83"/>
    <w:rsid w:val="0008003B"/>
    <w:rsid w:val="00080CEC"/>
    <w:rsid w:val="000810DC"/>
    <w:rsid w:val="0008169A"/>
    <w:rsid w:val="00082917"/>
    <w:rsid w:val="0008362B"/>
    <w:rsid w:val="0008555A"/>
    <w:rsid w:val="00085654"/>
    <w:rsid w:val="00086649"/>
    <w:rsid w:val="00086897"/>
    <w:rsid w:val="00086F58"/>
    <w:rsid w:val="00087142"/>
    <w:rsid w:val="000906F1"/>
    <w:rsid w:val="000910E2"/>
    <w:rsid w:val="00095017"/>
    <w:rsid w:val="00096A43"/>
    <w:rsid w:val="000A1395"/>
    <w:rsid w:val="000A2A3A"/>
    <w:rsid w:val="000A3620"/>
    <w:rsid w:val="000A4009"/>
    <w:rsid w:val="000A4AA3"/>
    <w:rsid w:val="000A5ABB"/>
    <w:rsid w:val="000A5BFC"/>
    <w:rsid w:val="000A6356"/>
    <w:rsid w:val="000A674C"/>
    <w:rsid w:val="000A6CC1"/>
    <w:rsid w:val="000A75A6"/>
    <w:rsid w:val="000B1398"/>
    <w:rsid w:val="000B2186"/>
    <w:rsid w:val="000B22A9"/>
    <w:rsid w:val="000B4E29"/>
    <w:rsid w:val="000B667F"/>
    <w:rsid w:val="000B7E64"/>
    <w:rsid w:val="000C05C9"/>
    <w:rsid w:val="000C0D19"/>
    <w:rsid w:val="000C4F97"/>
    <w:rsid w:val="000C7F98"/>
    <w:rsid w:val="000D1A41"/>
    <w:rsid w:val="000D3006"/>
    <w:rsid w:val="000D6309"/>
    <w:rsid w:val="000D7320"/>
    <w:rsid w:val="000D75AC"/>
    <w:rsid w:val="000D766B"/>
    <w:rsid w:val="000E10FA"/>
    <w:rsid w:val="000E21A0"/>
    <w:rsid w:val="000E266A"/>
    <w:rsid w:val="000E375A"/>
    <w:rsid w:val="000E6BEF"/>
    <w:rsid w:val="000F0CEF"/>
    <w:rsid w:val="000F0DBF"/>
    <w:rsid w:val="000F2AD3"/>
    <w:rsid w:val="000F49AC"/>
    <w:rsid w:val="000F6089"/>
    <w:rsid w:val="000F6501"/>
    <w:rsid w:val="000F6CC5"/>
    <w:rsid w:val="000F70B9"/>
    <w:rsid w:val="000F73AC"/>
    <w:rsid w:val="000F77B0"/>
    <w:rsid w:val="000F7871"/>
    <w:rsid w:val="0010111B"/>
    <w:rsid w:val="00101327"/>
    <w:rsid w:val="00101334"/>
    <w:rsid w:val="00101726"/>
    <w:rsid w:val="001023C2"/>
    <w:rsid w:val="00103259"/>
    <w:rsid w:val="0010435A"/>
    <w:rsid w:val="001050B0"/>
    <w:rsid w:val="0010592E"/>
    <w:rsid w:val="00105E6A"/>
    <w:rsid w:val="00106188"/>
    <w:rsid w:val="00112228"/>
    <w:rsid w:val="00112AFE"/>
    <w:rsid w:val="00115593"/>
    <w:rsid w:val="00115C40"/>
    <w:rsid w:val="001160B7"/>
    <w:rsid w:val="0011650C"/>
    <w:rsid w:val="001165FC"/>
    <w:rsid w:val="0011688F"/>
    <w:rsid w:val="001171F7"/>
    <w:rsid w:val="0012087B"/>
    <w:rsid w:val="00122483"/>
    <w:rsid w:val="0012283B"/>
    <w:rsid w:val="00122DF5"/>
    <w:rsid w:val="00122E64"/>
    <w:rsid w:val="00122E9C"/>
    <w:rsid w:val="0012360E"/>
    <w:rsid w:val="00125445"/>
    <w:rsid w:val="00126D60"/>
    <w:rsid w:val="001272E8"/>
    <w:rsid w:val="0013071E"/>
    <w:rsid w:val="00131D84"/>
    <w:rsid w:val="00131EE3"/>
    <w:rsid w:val="00132E59"/>
    <w:rsid w:val="001336DC"/>
    <w:rsid w:val="00135274"/>
    <w:rsid w:val="0013572E"/>
    <w:rsid w:val="00135CB0"/>
    <w:rsid w:val="0013727C"/>
    <w:rsid w:val="001375B8"/>
    <w:rsid w:val="00137984"/>
    <w:rsid w:val="00137D02"/>
    <w:rsid w:val="00140787"/>
    <w:rsid w:val="00140E88"/>
    <w:rsid w:val="0014241C"/>
    <w:rsid w:val="00144C1C"/>
    <w:rsid w:val="00144C4F"/>
    <w:rsid w:val="00144F14"/>
    <w:rsid w:val="00145DE5"/>
    <w:rsid w:val="00146164"/>
    <w:rsid w:val="00150925"/>
    <w:rsid w:val="00150FEB"/>
    <w:rsid w:val="00152EC6"/>
    <w:rsid w:val="00152F72"/>
    <w:rsid w:val="00154CE4"/>
    <w:rsid w:val="00155062"/>
    <w:rsid w:val="001550E7"/>
    <w:rsid w:val="001551FF"/>
    <w:rsid w:val="00155797"/>
    <w:rsid w:val="00156BB4"/>
    <w:rsid w:val="00156C76"/>
    <w:rsid w:val="00162A88"/>
    <w:rsid w:val="00163304"/>
    <w:rsid w:val="00163A93"/>
    <w:rsid w:val="00163CC2"/>
    <w:rsid w:val="00163D45"/>
    <w:rsid w:val="00164B53"/>
    <w:rsid w:val="00164DF4"/>
    <w:rsid w:val="00165029"/>
    <w:rsid w:val="00166C53"/>
    <w:rsid w:val="001670E5"/>
    <w:rsid w:val="00167166"/>
    <w:rsid w:val="00167858"/>
    <w:rsid w:val="00170300"/>
    <w:rsid w:val="00171AC3"/>
    <w:rsid w:val="00172914"/>
    <w:rsid w:val="0017301A"/>
    <w:rsid w:val="0017343F"/>
    <w:rsid w:val="00174D0A"/>
    <w:rsid w:val="00174EA7"/>
    <w:rsid w:val="00175B07"/>
    <w:rsid w:val="00175F19"/>
    <w:rsid w:val="001762B2"/>
    <w:rsid w:val="00176482"/>
    <w:rsid w:val="001770A4"/>
    <w:rsid w:val="001774D5"/>
    <w:rsid w:val="00177A9C"/>
    <w:rsid w:val="00180A9C"/>
    <w:rsid w:val="00184305"/>
    <w:rsid w:val="001865FE"/>
    <w:rsid w:val="001901BD"/>
    <w:rsid w:val="001914F5"/>
    <w:rsid w:val="0019186E"/>
    <w:rsid w:val="00191B2B"/>
    <w:rsid w:val="00192019"/>
    <w:rsid w:val="001921AB"/>
    <w:rsid w:val="00192EA1"/>
    <w:rsid w:val="001A2075"/>
    <w:rsid w:val="001A32D1"/>
    <w:rsid w:val="001A417E"/>
    <w:rsid w:val="001A56F4"/>
    <w:rsid w:val="001A57C3"/>
    <w:rsid w:val="001A6C7A"/>
    <w:rsid w:val="001B1B83"/>
    <w:rsid w:val="001B1C31"/>
    <w:rsid w:val="001B1DA5"/>
    <w:rsid w:val="001B2785"/>
    <w:rsid w:val="001B2CC9"/>
    <w:rsid w:val="001B4644"/>
    <w:rsid w:val="001B4878"/>
    <w:rsid w:val="001B7AC1"/>
    <w:rsid w:val="001C1E24"/>
    <w:rsid w:val="001C1EA3"/>
    <w:rsid w:val="001C31C3"/>
    <w:rsid w:val="001C365B"/>
    <w:rsid w:val="001C44B1"/>
    <w:rsid w:val="001C791F"/>
    <w:rsid w:val="001C7A47"/>
    <w:rsid w:val="001D063A"/>
    <w:rsid w:val="001D08C5"/>
    <w:rsid w:val="001D2004"/>
    <w:rsid w:val="001D36B3"/>
    <w:rsid w:val="001D4B78"/>
    <w:rsid w:val="001D6902"/>
    <w:rsid w:val="001E0A6C"/>
    <w:rsid w:val="001E1307"/>
    <w:rsid w:val="001E1C6A"/>
    <w:rsid w:val="001E22D8"/>
    <w:rsid w:val="001E2B05"/>
    <w:rsid w:val="001E30F8"/>
    <w:rsid w:val="001E3136"/>
    <w:rsid w:val="001E3A9F"/>
    <w:rsid w:val="001E410A"/>
    <w:rsid w:val="001E6569"/>
    <w:rsid w:val="001E6E2A"/>
    <w:rsid w:val="001E7A42"/>
    <w:rsid w:val="001E7BDD"/>
    <w:rsid w:val="001E7CE0"/>
    <w:rsid w:val="001F0033"/>
    <w:rsid w:val="001F1275"/>
    <w:rsid w:val="001F1E49"/>
    <w:rsid w:val="001F4ECE"/>
    <w:rsid w:val="001F61E1"/>
    <w:rsid w:val="001F685C"/>
    <w:rsid w:val="00200EE6"/>
    <w:rsid w:val="00201E61"/>
    <w:rsid w:val="00201F39"/>
    <w:rsid w:val="00201FCD"/>
    <w:rsid w:val="002020F4"/>
    <w:rsid w:val="002032E4"/>
    <w:rsid w:val="00203A52"/>
    <w:rsid w:val="00204EF5"/>
    <w:rsid w:val="00205858"/>
    <w:rsid w:val="00205CE0"/>
    <w:rsid w:val="002073E6"/>
    <w:rsid w:val="00207C89"/>
    <w:rsid w:val="0021029C"/>
    <w:rsid w:val="00210994"/>
    <w:rsid w:val="00212251"/>
    <w:rsid w:val="00216765"/>
    <w:rsid w:val="002177E5"/>
    <w:rsid w:val="00217BCD"/>
    <w:rsid w:val="00220160"/>
    <w:rsid w:val="00220293"/>
    <w:rsid w:val="00220649"/>
    <w:rsid w:val="00220C39"/>
    <w:rsid w:val="002211E7"/>
    <w:rsid w:val="00221740"/>
    <w:rsid w:val="00222096"/>
    <w:rsid w:val="00222B39"/>
    <w:rsid w:val="00222D0A"/>
    <w:rsid w:val="00222DED"/>
    <w:rsid w:val="002230DB"/>
    <w:rsid w:val="002242FE"/>
    <w:rsid w:val="00224CCF"/>
    <w:rsid w:val="00224F72"/>
    <w:rsid w:val="002313A4"/>
    <w:rsid w:val="0023167B"/>
    <w:rsid w:val="00232226"/>
    <w:rsid w:val="002325D9"/>
    <w:rsid w:val="00232FC3"/>
    <w:rsid w:val="00233FEA"/>
    <w:rsid w:val="002341AF"/>
    <w:rsid w:val="00234787"/>
    <w:rsid w:val="0023490C"/>
    <w:rsid w:val="00234EFA"/>
    <w:rsid w:val="002353C3"/>
    <w:rsid w:val="0023598D"/>
    <w:rsid w:val="00236077"/>
    <w:rsid w:val="00237893"/>
    <w:rsid w:val="00237BF8"/>
    <w:rsid w:val="002406C7"/>
    <w:rsid w:val="00240812"/>
    <w:rsid w:val="00240AD9"/>
    <w:rsid w:val="00240E78"/>
    <w:rsid w:val="00242114"/>
    <w:rsid w:val="002469A9"/>
    <w:rsid w:val="00247A5D"/>
    <w:rsid w:val="00247B41"/>
    <w:rsid w:val="00247CEB"/>
    <w:rsid w:val="00247EB3"/>
    <w:rsid w:val="002500F6"/>
    <w:rsid w:val="0025083A"/>
    <w:rsid w:val="0025173E"/>
    <w:rsid w:val="002527F1"/>
    <w:rsid w:val="0025375F"/>
    <w:rsid w:val="002552E2"/>
    <w:rsid w:val="00255555"/>
    <w:rsid w:val="002557D3"/>
    <w:rsid w:val="002562C3"/>
    <w:rsid w:val="00256BE5"/>
    <w:rsid w:val="00257616"/>
    <w:rsid w:val="002576AD"/>
    <w:rsid w:val="0025782C"/>
    <w:rsid w:val="002579F2"/>
    <w:rsid w:val="00257A9B"/>
    <w:rsid w:val="002612AF"/>
    <w:rsid w:val="00262667"/>
    <w:rsid w:val="002629E5"/>
    <w:rsid w:val="00263F07"/>
    <w:rsid w:val="002705B8"/>
    <w:rsid w:val="00272A61"/>
    <w:rsid w:val="00272B87"/>
    <w:rsid w:val="002744C0"/>
    <w:rsid w:val="002753A1"/>
    <w:rsid w:val="00277164"/>
    <w:rsid w:val="002775CF"/>
    <w:rsid w:val="002806EC"/>
    <w:rsid w:val="00281F76"/>
    <w:rsid w:val="00282355"/>
    <w:rsid w:val="00282CDD"/>
    <w:rsid w:val="00283C94"/>
    <w:rsid w:val="00283DA4"/>
    <w:rsid w:val="00284FEC"/>
    <w:rsid w:val="0028525C"/>
    <w:rsid w:val="002868BC"/>
    <w:rsid w:val="00286B2C"/>
    <w:rsid w:val="002919BD"/>
    <w:rsid w:val="0029399E"/>
    <w:rsid w:val="00293F12"/>
    <w:rsid w:val="002942BB"/>
    <w:rsid w:val="002947A1"/>
    <w:rsid w:val="002973B5"/>
    <w:rsid w:val="002A1636"/>
    <w:rsid w:val="002A1AF3"/>
    <w:rsid w:val="002A1D58"/>
    <w:rsid w:val="002A3457"/>
    <w:rsid w:val="002A7BE4"/>
    <w:rsid w:val="002B03F3"/>
    <w:rsid w:val="002B1123"/>
    <w:rsid w:val="002B148A"/>
    <w:rsid w:val="002B42D8"/>
    <w:rsid w:val="002B447D"/>
    <w:rsid w:val="002B4969"/>
    <w:rsid w:val="002B5E07"/>
    <w:rsid w:val="002B6006"/>
    <w:rsid w:val="002C110C"/>
    <w:rsid w:val="002C2782"/>
    <w:rsid w:val="002C29AF"/>
    <w:rsid w:val="002C3753"/>
    <w:rsid w:val="002C3829"/>
    <w:rsid w:val="002C3FA3"/>
    <w:rsid w:val="002C4072"/>
    <w:rsid w:val="002C600B"/>
    <w:rsid w:val="002C72C0"/>
    <w:rsid w:val="002C7545"/>
    <w:rsid w:val="002D09AC"/>
    <w:rsid w:val="002D1214"/>
    <w:rsid w:val="002D16BF"/>
    <w:rsid w:val="002D304F"/>
    <w:rsid w:val="002D332C"/>
    <w:rsid w:val="002D337F"/>
    <w:rsid w:val="002D33EB"/>
    <w:rsid w:val="002D3552"/>
    <w:rsid w:val="002D36A7"/>
    <w:rsid w:val="002D4B35"/>
    <w:rsid w:val="002D4B79"/>
    <w:rsid w:val="002D4FDC"/>
    <w:rsid w:val="002D66FC"/>
    <w:rsid w:val="002E01A6"/>
    <w:rsid w:val="002E11E9"/>
    <w:rsid w:val="002E2190"/>
    <w:rsid w:val="002E2576"/>
    <w:rsid w:val="002E4C57"/>
    <w:rsid w:val="002E5D04"/>
    <w:rsid w:val="002E625B"/>
    <w:rsid w:val="002E72F4"/>
    <w:rsid w:val="002F0427"/>
    <w:rsid w:val="002F05B9"/>
    <w:rsid w:val="002F553F"/>
    <w:rsid w:val="002F5C30"/>
    <w:rsid w:val="002F738C"/>
    <w:rsid w:val="00300B1E"/>
    <w:rsid w:val="003042E5"/>
    <w:rsid w:val="003057C2"/>
    <w:rsid w:val="0030592D"/>
    <w:rsid w:val="00305A97"/>
    <w:rsid w:val="00305B68"/>
    <w:rsid w:val="00306545"/>
    <w:rsid w:val="00306884"/>
    <w:rsid w:val="00306956"/>
    <w:rsid w:val="00307AE9"/>
    <w:rsid w:val="00311177"/>
    <w:rsid w:val="003113D6"/>
    <w:rsid w:val="00314289"/>
    <w:rsid w:val="00315B4B"/>
    <w:rsid w:val="003218A3"/>
    <w:rsid w:val="003234C7"/>
    <w:rsid w:val="003238B6"/>
    <w:rsid w:val="003241F6"/>
    <w:rsid w:val="00325D5B"/>
    <w:rsid w:val="0032635F"/>
    <w:rsid w:val="0032659D"/>
    <w:rsid w:val="00326E6C"/>
    <w:rsid w:val="00326E8C"/>
    <w:rsid w:val="00332FEA"/>
    <w:rsid w:val="003338DE"/>
    <w:rsid w:val="003340A6"/>
    <w:rsid w:val="003348E8"/>
    <w:rsid w:val="003349A1"/>
    <w:rsid w:val="00334AE0"/>
    <w:rsid w:val="00334D34"/>
    <w:rsid w:val="00335B1F"/>
    <w:rsid w:val="00336E84"/>
    <w:rsid w:val="003400B0"/>
    <w:rsid w:val="00341EBD"/>
    <w:rsid w:val="0034369D"/>
    <w:rsid w:val="00344278"/>
    <w:rsid w:val="003442C4"/>
    <w:rsid w:val="00344909"/>
    <w:rsid w:val="003479A3"/>
    <w:rsid w:val="003507EC"/>
    <w:rsid w:val="00351B65"/>
    <w:rsid w:val="00352256"/>
    <w:rsid w:val="003530C0"/>
    <w:rsid w:val="003532B9"/>
    <w:rsid w:val="00353C6F"/>
    <w:rsid w:val="0035604B"/>
    <w:rsid w:val="003562A5"/>
    <w:rsid w:val="00356D7F"/>
    <w:rsid w:val="00363A4F"/>
    <w:rsid w:val="003659B2"/>
    <w:rsid w:val="00365F97"/>
    <w:rsid w:val="00366469"/>
    <w:rsid w:val="00366603"/>
    <w:rsid w:val="00367092"/>
    <w:rsid w:val="00367756"/>
    <w:rsid w:val="00372430"/>
    <w:rsid w:val="00372CF9"/>
    <w:rsid w:val="00374E7A"/>
    <w:rsid w:val="00374FD9"/>
    <w:rsid w:val="00375136"/>
    <w:rsid w:val="00375179"/>
    <w:rsid w:val="00375ED1"/>
    <w:rsid w:val="00376B13"/>
    <w:rsid w:val="00382E6B"/>
    <w:rsid w:val="00383928"/>
    <w:rsid w:val="00384C99"/>
    <w:rsid w:val="00385232"/>
    <w:rsid w:val="003856C5"/>
    <w:rsid w:val="00386EB6"/>
    <w:rsid w:val="00387277"/>
    <w:rsid w:val="00387ECC"/>
    <w:rsid w:val="00387F2E"/>
    <w:rsid w:val="00390F84"/>
    <w:rsid w:val="003913C4"/>
    <w:rsid w:val="00392235"/>
    <w:rsid w:val="003926C6"/>
    <w:rsid w:val="00392C58"/>
    <w:rsid w:val="00393683"/>
    <w:rsid w:val="00393F6F"/>
    <w:rsid w:val="00394ACC"/>
    <w:rsid w:val="00394C8E"/>
    <w:rsid w:val="00395CDA"/>
    <w:rsid w:val="00396766"/>
    <w:rsid w:val="003976AC"/>
    <w:rsid w:val="00397ACC"/>
    <w:rsid w:val="00397E49"/>
    <w:rsid w:val="003A11EC"/>
    <w:rsid w:val="003A185F"/>
    <w:rsid w:val="003A1D2A"/>
    <w:rsid w:val="003A1E4D"/>
    <w:rsid w:val="003A3536"/>
    <w:rsid w:val="003A39A2"/>
    <w:rsid w:val="003A3CD3"/>
    <w:rsid w:val="003A6577"/>
    <w:rsid w:val="003A7B11"/>
    <w:rsid w:val="003B0D1B"/>
    <w:rsid w:val="003B16E8"/>
    <w:rsid w:val="003B20E7"/>
    <w:rsid w:val="003B354D"/>
    <w:rsid w:val="003B4ADD"/>
    <w:rsid w:val="003B5A03"/>
    <w:rsid w:val="003B64A6"/>
    <w:rsid w:val="003B72A2"/>
    <w:rsid w:val="003B7502"/>
    <w:rsid w:val="003B7D22"/>
    <w:rsid w:val="003B7EA0"/>
    <w:rsid w:val="003C0ADB"/>
    <w:rsid w:val="003C1089"/>
    <w:rsid w:val="003C1945"/>
    <w:rsid w:val="003C2B91"/>
    <w:rsid w:val="003C2DFD"/>
    <w:rsid w:val="003C344A"/>
    <w:rsid w:val="003C5AAB"/>
    <w:rsid w:val="003C5BC7"/>
    <w:rsid w:val="003C61F0"/>
    <w:rsid w:val="003C6767"/>
    <w:rsid w:val="003C79ED"/>
    <w:rsid w:val="003C7A6B"/>
    <w:rsid w:val="003D117F"/>
    <w:rsid w:val="003D1780"/>
    <w:rsid w:val="003D1891"/>
    <w:rsid w:val="003D278F"/>
    <w:rsid w:val="003D2906"/>
    <w:rsid w:val="003D35F0"/>
    <w:rsid w:val="003D36D2"/>
    <w:rsid w:val="003D37B7"/>
    <w:rsid w:val="003D47F3"/>
    <w:rsid w:val="003D5A9B"/>
    <w:rsid w:val="003D5B51"/>
    <w:rsid w:val="003D618B"/>
    <w:rsid w:val="003D7557"/>
    <w:rsid w:val="003D7DB5"/>
    <w:rsid w:val="003E1077"/>
    <w:rsid w:val="003E2EB9"/>
    <w:rsid w:val="003E3970"/>
    <w:rsid w:val="003E3D61"/>
    <w:rsid w:val="003E465A"/>
    <w:rsid w:val="003E4AD4"/>
    <w:rsid w:val="003E5257"/>
    <w:rsid w:val="003E62AD"/>
    <w:rsid w:val="003E6C7D"/>
    <w:rsid w:val="003E6DD8"/>
    <w:rsid w:val="003F1799"/>
    <w:rsid w:val="003F1A96"/>
    <w:rsid w:val="003F3071"/>
    <w:rsid w:val="003F3148"/>
    <w:rsid w:val="003F3C92"/>
    <w:rsid w:val="003F3F49"/>
    <w:rsid w:val="003F3FA2"/>
    <w:rsid w:val="003F4671"/>
    <w:rsid w:val="003F482C"/>
    <w:rsid w:val="003F5417"/>
    <w:rsid w:val="003F5816"/>
    <w:rsid w:val="003F6080"/>
    <w:rsid w:val="003F7534"/>
    <w:rsid w:val="003F7C7D"/>
    <w:rsid w:val="003F7DED"/>
    <w:rsid w:val="004007EA"/>
    <w:rsid w:val="004009C1"/>
    <w:rsid w:val="004012D9"/>
    <w:rsid w:val="00401923"/>
    <w:rsid w:val="00402AC5"/>
    <w:rsid w:val="00403FC5"/>
    <w:rsid w:val="00404875"/>
    <w:rsid w:val="00405324"/>
    <w:rsid w:val="0040670F"/>
    <w:rsid w:val="00407BDB"/>
    <w:rsid w:val="00407F92"/>
    <w:rsid w:val="00410449"/>
    <w:rsid w:val="004105D1"/>
    <w:rsid w:val="0041135F"/>
    <w:rsid w:val="0041333B"/>
    <w:rsid w:val="004152A1"/>
    <w:rsid w:val="004159B1"/>
    <w:rsid w:val="00415A54"/>
    <w:rsid w:val="00415B1E"/>
    <w:rsid w:val="0041763D"/>
    <w:rsid w:val="0041778C"/>
    <w:rsid w:val="004211AD"/>
    <w:rsid w:val="00421BD3"/>
    <w:rsid w:val="004234A0"/>
    <w:rsid w:val="0042416D"/>
    <w:rsid w:val="00424B66"/>
    <w:rsid w:val="0042608A"/>
    <w:rsid w:val="004265E4"/>
    <w:rsid w:val="0042661D"/>
    <w:rsid w:val="00426E85"/>
    <w:rsid w:val="00430ACC"/>
    <w:rsid w:val="00431777"/>
    <w:rsid w:val="004323E2"/>
    <w:rsid w:val="00432BF3"/>
    <w:rsid w:val="00433745"/>
    <w:rsid w:val="0043569A"/>
    <w:rsid w:val="004358F3"/>
    <w:rsid w:val="004368E2"/>
    <w:rsid w:val="004407DA"/>
    <w:rsid w:val="00440E76"/>
    <w:rsid w:val="004432B0"/>
    <w:rsid w:val="00446911"/>
    <w:rsid w:val="00447198"/>
    <w:rsid w:val="004539C5"/>
    <w:rsid w:val="00454675"/>
    <w:rsid w:val="004546AC"/>
    <w:rsid w:val="004567F2"/>
    <w:rsid w:val="00460486"/>
    <w:rsid w:val="00460C09"/>
    <w:rsid w:val="00461219"/>
    <w:rsid w:val="0046287A"/>
    <w:rsid w:val="00463D37"/>
    <w:rsid w:val="00466C03"/>
    <w:rsid w:val="0046776B"/>
    <w:rsid w:val="00470988"/>
    <w:rsid w:val="00470BA6"/>
    <w:rsid w:val="00471337"/>
    <w:rsid w:val="00472021"/>
    <w:rsid w:val="004727F1"/>
    <w:rsid w:val="0047311B"/>
    <w:rsid w:val="0047345A"/>
    <w:rsid w:val="0047469C"/>
    <w:rsid w:val="00475277"/>
    <w:rsid w:val="00475383"/>
    <w:rsid w:val="00475DBD"/>
    <w:rsid w:val="00477062"/>
    <w:rsid w:val="0048051D"/>
    <w:rsid w:val="004806C0"/>
    <w:rsid w:val="00480C5A"/>
    <w:rsid w:val="00482386"/>
    <w:rsid w:val="00482CC2"/>
    <w:rsid w:val="00482FE0"/>
    <w:rsid w:val="00483049"/>
    <w:rsid w:val="00485280"/>
    <w:rsid w:val="00485FA8"/>
    <w:rsid w:val="004913D9"/>
    <w:rsid w:val="00493396"/>
    <w:rsid w:val="00493B8F"/>
    <w:rsid w:val="00494035"/>
    <w:rsid w:val="0049403E"/>
    <w:rsid w:val="004944D9"/>
    <w:rsid w:val="00494B9E"/>
    <w:rsid w:val="00495958"/>
    <w:rsid w:val="00496442"/>
    <w:rsid w:val="0049714B"/>
    <w:rsid w:val="004A09C1"/>
    <w:rsid w:val="004A0F1B"/>
    <w:rsid w:val="004A118D"/>
    <w:rsid w:val="004A281B"/>
    <w:rsid w:val="004A3478"/>
    <w:rsid w:val="004A3882"/>
    <w:rsid w:val="004A465F"/>
    <w:rsid w:val="004A5F51"/>
    <w:rsid w:val="004A7147"/>
    <w:rsid w:val="004A7D47"/>
    <w:rsid w:val="004B0E54"/>
    <w:rsid w:val="004B10A0"/>
    <w:rsid w:val="004B1FE3"/>
    <w:rsid w:val="004B2BEF"/>
    <w:rsid w:val="004B32F8"/>
    <w:rsid w:val="004B5F64"/>
    <w:rsid w:val="004B6008"/>
    <w:rsid w:val="004B7D5F"/>
    <w:rsid w:val="004B7D68"/>
    <w:rsid w:val="004C0CCD"/>
    <w:rsid w:val="004C166F"/>
    <w:rsid w:val="004C1D30"/>
    <w:rsid w:val="004C21E4"/>
    <w:rsid w:val="004C349A"/>
    <w:rsid w:val="004C356F"/>
    <w:rsid w:val="004C4579"/>
    <w:rsid w:val="004C4627"/>
    <w:rsid w:val="004C4E1E"/>
    <w:rsid w:val="004C571B"/>
    <w:rsid w:val="004C6E6C"/>
    <w:rsid w:val="004C763D"/>
    <w:rsid w:val="004D109B"/>
    <w:rsid w:val="004D15A1"/>
    <w:rsid w:val="004D1B0A"/>
    <w:rsid w:val="004D2436"/>
    <w:rsid w:val="004D24E9"/>
    <w:rsid w:val="004D288C"/>
    <w:rsid w:val="004D332A"/>
    <w:rsid w:val="004D3D0B"/>
    <w:rsid w:val="004D4EE5"/>
    <w:rsid w:val="004D5E7B"/>
    <w:rsid w:val="004D6B38"/>
    <w:rsid w:val="004D6D3E"/>
    <w:rsid w:val="004E0CF3"/>
    <w:rsid w:val="004E12BF"/>
    <w:rsid w:val="004E39DA"/>
    <w:rsid w:val="004E456C"/>
    <w:rsid w:val="004E5A45"/>
    <w:rsid w:val="004E5E53"/>
    <w:rsid w:val="004E76B4"/>
    <w:rsid w:val="004F0E9D"/>
    <w:rsid w:val="004F1C80"/>
    <w:rsid w:val="004F2F28"/>
    <w:rsid w:val="004F54D6"/>
    <w:rsid w:val="004F5AD9"/>
    <w:rsid w:val="004F5DA0"/>
    <w:rsid w:val="004F6D43"/>
    <w:rsid w:val="004F6E29"/>
    <w:rsid w:val="004F7028"/>
    <w:rsid w:val="004F71E4"/>
    <w:rsid w:val="00500E60"/>
    <w:rsid w:val="005013EF"/>
    <w:rsid w:val="00501561"/>
    <w:rsid w:val="00501751"/>
    <w:rsid w:val="00501C09"/>
    <w:rsid w:val="005026F2"/>
    <w:rsid w:val="0050399F"/>
    <w:rsid w:val="00504069"/>
    <w:rsid w:val="0050446A"/>
    <w:rsid w:val="0051087B"/>
    <w:rsid w:val="00512121"/>
    <w:rsid w:val="00513215"/>
    <w:rsid w:val="0051345D"/>
    <w:rsid w:val="005139BF"/>
    <w:rsid w:val="00514E20"/>
    <w:rsid w:val="00514F7A"/>
    <w:rsid w:val="005164A0"/>
    <w:rsid w:val="00516B58"/>
    <w:rsid w:val="0051713E"/>
    <w:rsid w:val="0051723A"/>
    <w:rsid w:val="00521210"/>
    <w:rsid w:val="0052228B"/>
    <w:rsid w:val="005223BE"/>
    <w:rsid w:val="005224B0"/>
    <w:rsid w:val="00522689"/>
    <w:rsid w:val="0052397E"/>
    <w:rsid w:val="00524011"/>
    <w:rsid w:val="00525C07"/>
    <w:rsid w:val="00526E5F"/>
    <w:rsid w:val="00530723"/>
    <w:rsid w:val="00531A99"/>
    <w:rsid w:val="00531CD0"/>
    <w:rsid w:val="00531DD9"/>
    <w:rsid w:val="00533508"/>
    <w:rsid w:val="00533771"/>
    <w:rsid w:val="00535E57"/>
    <w:rsid w:val="005363DE"/>
    <w:rsid w:val="00536CEC"/>
    <w:rsid w:val="00536D18"/>
    <w:rsid w:val="00537B4E"/>
    <w:rsid w:val="0054028B"/>
    <w:rsid w:val="00540624"/>
    <w:rsid w:val="0054070B"/>
    <w:rsid w:val="00540A94"/>
    <w:rsid w:val="00541742"/>
    <w:rsid w:val="00541EF5"/>
    <w:rsid w:val="005423F9"/>
    <w:rsid w:val="005444EB"/>
    <w:rsid w:val="00544E04"/>
    <w:rsid w:val="00545568"/>
    <w:rsid w:val="00545776"/>
    <w:rsid w:val="00545A65"/>
    <w:rsid w:val="00545A84"/>
    <w:rsid w:val="00545E76"/>
    <w:rsid w:val="00545F60"/>
    <w:rsid w:val="00546DFF"/>
    <w:rsid w:val="00547D66"/>
    <w:rsid w:val="00547E9D"/>
    <w:rsid w:val="005509B8"/>
    <w:rsid w:val="005510DC"/>
    <w:rsid w:val="0055265D"/>
    <w:rsid w:val="00552E3F"/>
    <w:rsid w:val="0055363B"/>
    <w:rsid w:val="00553957"/>
    <w:rsid w:val="00553AC6"/>
    <w:rsid w:val="00553FE0"/>
    <w:rsid w:val="005541AA"/>
    <w:rsid w:val="005549CE"/>
    <w:rsid w:val="00555DAF"/>
    <w:rsid w:val="00556433"/>
    <w:rsid w:val="00557A29"/>
    <w:rsid w:val="0056018C"/>
    <w:rsid w:val="00560A9B"/>
    <w:rsid w:val="00562886"/>
    <w:rsid w:val="005628E2"/>
    <w:rsid w:val="00562DD5"/>
    <w:rsid w:val="00563ED1"/>
    <w:rsid w:val="005662BA"/>
    <w:rsid w:val="00566918"/>
    <w:rsid w:val="00566CFB"/>
    <w:rsid w:val="00567678"/>
    <w:rsid w:val="00571217"/>
    <w:rsid w:val="005722F8"/>
    <w:rsid w:val="00572737"/>
    <w:rsid w:val="0057278E"/>
    <w:rsid w:val="00574978"/>
    <w:rsid w:val="00574FEC"/>
    <w:rsid w:val="00577A86"/>
    <w:rsid w:val="005806D1"/>
    <w:rsid w:val="00580E1E"/>
    <w:rsid w:val="00581FA9"/>
    <w:rsid w:val="005825E8"/>
    <w:rsid w:val="00583C92"/>
    <w:rsid w:val="00583E06"/>
    <w:rsid w:val="00585574"/>
    <w:rsid w:val="00585978"/>
    <w:rsid w:val="00586909"/>
    <w:rsid w:val="00586CA2"/>
    <w:rsid w:val="00591F57"/>
    <w:rsid w:val="005924BB"/>
    <w:rsid w:val="00594267"/>
    <w:rsid w:val="005946EC"/>
    <w:rsid w:val="00597CDE"/>
    <w:rsid w:val="005A0506"/>
    <w:rsid w:val="005A15ED"/>
    <w:rsid w:val="005A1DD4"/>
    <w:rsid w:val="005A2333"/>
    <w:rsid w:val="005A3BD3"/>
    <w:rsid w:val="005A3C85"/>
    <w:rsid w:val="005A3EF8"/>
    <w:rsid w:val="005A427B"/>
    <w:rsid w:val="005A45B3"/>
    <w:rsid w:val="005A48C5"/>
    <w:rsid w:val="005A4CCA"/>
    <w:rsid w:val="005A58F0"/>
    <w:rsid w:val="005A5E36"/>
    <w:rsid w:val="005A6187"/>
    <w:rsid w:val="005A673A"/>
    <w:rsid w:val="005B0E8B"/>
    <w:rsid w:val="005B2AA5"/>
    <w:rsid w:val="005B3843"/>
    <w:rsid w:val="005B3E2F"/>
    <w:rsid w:val="005B4B6E"/>
    <w:rsid w:val="005B4CA6"/>
    <w:rsid w:val="005B5759"/>
    <w:rsid w:val="005B5783"/>
    <w:rsid w:val="005B618E"/>
    <w:rsid w:val="005C041C"/>
    <w:rsid w:val="005C165E"/>
    <w:rsid w:val="005C4B2F"/>
    <w:rsid w:val="005C4BB1"/>
    <w:rsid w:val="005C7EB5"/>
    <w:rsid w:val="005D00E8"/>
    <w:rsid w:val="005D0922"/>
    <w:rsid w:val="005D1371"/>
    <w:rsid w:val="005D19B9"/>
    <w:rsid w:val="005D2D7F"/>
    <w:rsid w:val="005D33DF"/>
    <w:rsid w:val="005D3CA3"/>
    <w:rsid w:val="005D4D65"/>
    <w:rsid w:val="005D5C9F"/>
    <w:rsid w:val="005D5CD3"/>
    <w:rsid w:val="005D6369"/>
    <w:rsid w:val="005D6837"/>
    <w:rsid w:val="005D707B"/>
    <w:rsid w:val="005D748E"/>
    <w:rsid w:val="005E0FC8"/>
    <w:rsid w:val="005E12A7"/>
    <w:rsid w:val="005E1F44"/>
    <w:rsid w:val="005E352E"/>
    <w:rsid w:val="005E48AD"/>
    <w:rsid w:val="005E4EB3"/>
    <w:rsid w:val="005E622D"/>
    <w:rsid w:val="005F115C"/>
    <w:rsid w:val="005F243A"/>
    <w:rsid w:val="005F247E"/>
    <w:rsid w:val="005F3923"/>
    <w:rsid w:val="005F6D82"/>
    <w:rsid w:val="005F70C6"/>
    <w:rsid w:val="006025A4"/>
    <w:rsid w:val="00602779"/>
    <w:rsid w:val="0060475A"/>
    <w:rsid w:val="00605CDD"/>
    <w:rsid w:val="00606AAB"/>
    <w:rsid w:val="00606D7A"/>
    <w:rsid w:val="006070AE"/>
    <w:rsid w:val="00607840"/>
    <w:rsid w:val="00610F23"/>
    <w:rsid w:val="006116C4"/>
    <w:rsid w:val="00613107"/>
    <w:rsid w:val="00613782"/>
    <w:rsid w:val="00613A49"/>
    <w:rsid w:val="00614A15"/>
    <w:rsid w:val="00614FB2"/>
    <w:rsid w:val="00616248"/>
    <w:rsid w:val="006205FB"/>
    <w:rsid w:val="00621E2D"/>
    <w:rsid w:val="00622819"/>
    <w:rsid w:val="006237D0"/>
    <w:rsid w:val="00623803"/>
    <w:rsid w:val="006255F2"/>
    <w:rsid w:val="006279C2"/>
    <w:rsid w:val="006312E3"/>
    <w:rsid w:val="0063245B"/>
    <w:rsid w:val="00632B33"/>
    <w:rsid w:val="00632EF4"/>
    <w:rsid w:val="00633494"/>
    <w:rsid w:val="00635B26"/>
    <w:rsid w:val="00635DA5"/>
    <w:rsid w:val="0064097D"/>
    <w:rsid w:val="00641260"/>
    <w:rsid w:val="00642045"/>
    <w:rsid w:val="0064285A"/>
    <w:rsid w:val="00642C74"/>
    <w:rsid w:val="0064398F"/>
    <w:rsid w:val="00643F82"/>
    <w:rsid w:val="00644D87"/>
    <w:rsid w:val="006462B0"/>
    <w:rsid w:val="006501E0"/>
    <w:rsid w:val="00651358"/>
    <w:rsid w:val="00651541"/>
    <w:rsid w:val="006516F4"/>
    <w:rsid w:val="0065248A"/>
    <w:rsid w:val="00652616"/>
    <w:rsid w:val="00653B83"/>
    <w:rsid w:val="0065452B"/>
    <w:rsid w:val="006558C1"/>
    <w:rsid w:val="00656EAC"/>
    <w:rsid w:val="00657B2A"/>
    <w:rsid w:val="006657DA"/>
    <w:rsid w:val="0066794B"/>
    <w:rsid w:val="00667A65"/>
    <w:rsid w:val="00671226"/>
    <w:rsid w:val="00672D1B"/>
    <w:rsid w:val="0067338E"/>
    <w:rsid w:val="006737ED"/>
    <w:rsid w:val="0067417D"/>
    <w:rsid w:val="006751D2"/>
    <w:rsid w:val="006775CC"/>
    <w:rsid w:val="006815EE"/>
    <w:rsid w:val="00681BCF"/>
    <w:rsid w:val="00683315"/>
    <w:rsid w:val="00684798"/>
    <w:rsid w:val="006849E0"/>
    <w:rsid w:val="006856E3"/>
    <w:rsid w:val="006861BD"/>
    <w:rsid w:val="006863BD"/>
    <w:rsid w:val="00686933"/>
    <w:rsid w:val="0068768B"/>
    <w:rsid w:val="0068791B"/>
    <w:rsid w:val="00687AD9"/>
    <w:rsid w:val="00691349"/>
    <w:rsid w:val="006915B4"/>
    <w:rsid w:val="00692CAF"/>
    <w:rsid w:val="006949FB"/>
    <w:rsid w:val="006954C8"/>
    <w:rsid w:val="006961B0"/>
    <w:rsid w:val="006969B6"/>
    <w:rsid w:val="006974CC"/>
    <w:rsid w:val="00697B08"/>
    <w:rsid w:val="006A04CC"/>
    <w:rsid w:val="006A13CA"/>
    <w:rsid w:val="006A1484"/>
    <w:rsid w:val="006A3033"/>
    <w:rsid w:val="006A3051"/>
    <w:rsid w:val="006A315F"/>
    <w:rsid w:val="006A43FD"/>
    <w:rsid w:val="006A50B0"/>
    <w:rsid w:val="006A670E"/>
    <w:rsid w:val="006A6EC5"/>
    <w:rsid w:val="006A7E89"/>
    <w:rsid w:val="006B0CC5"/>
    <w:rsid w:val="006B1957"/>
    <w:rsid w:val="006B2063"/>
    <w:rsid w:val="006B22AF"/>
    <w:rsid w:val="006B2466"/>
    <w:rsid w:val="006B2863"/>
    <w:rsid w:val="006B31BB"/>
    <w:rsid w:val="006B389E"/>
    <w:rsid w:val="006B4A1A"/>
    <w:rsid w:val="006B56AE"/>
    <w:rsid w:val="006B5CD8"/>
    <w:rsid w:val="006B5F03"/>
    <w:rsid w:val="006B6629"/>
    <w:rsid w:val="006B781A"/>
    <w:rsid w:val="006B7873"/>
    <w:rsid w:val="006C0945"/>
    <w:rsid w:val="006C1885"/>
    <w:rsid w:val="006C2462"/>
    <w:rsid w:val="006C396A"/>
    <w:rsid w:val="006C4233"/>
    <w:rsid w:val="006C51E1"/>
    <w:rsid w:val="006C538C"/>
    <w:rsid w:val="006C5738"/>
    <w:rsid w:val="006C7094"/>
    <w:rsid w:val="006C7802"/>
    <w:rsid w:val="006C7923"/>
    <w:rsid w:val="006D0A49"/>
    <w:rsid w:val="006D14ED"/>
    <w:rsid w:val="006D1A33"/>
    <w:rsid w:val="006D1D8C"/>
    <w:rsid w:val="006D276D"/>
    <w:rsid w:val="006D30FC"/>
    <w:rsid w:val="006D326D"/>
    <w:rsid w:val="006D3AEB"/>
    <w:rsid w:val="006D5B80"/>
    <w:rsid w:val="006D6462"/>
    <w:rsid w:val="006D6A59"/>
    <w:rsid w:val="006D72DF"/>
    <w:rsid w:val="006E1764"/>
    <w:rsid w:val="006E1C57"/>
    <w:rsid w:val="006E3888"/>
    <w:rsid w:val="006E3C61"/>
    <w:rsid w:val="006E4133"/>
    <w:rsid w:val="006E4255"/>
    <w:rsid w:val="006E4D62"/>
    <w:rsid w:val="006E6279"/>
    <w:rsid w:val="006E64A3"/>
    <w:rsid w:val="006E6564"/>
    <w:rsid w:val="006E7788"/>
    <w:rsid w:val="006E78B0"/>
    <w:rsid w:val="006E78B4"/>
    <w:rsid w:val="006E7DA6"/>
    <w:rsid w:val="006E7DD7"/>
    <w:rsid w:val="006F004B"/>
    <w:rsid w:val="006F1C38"/>
    <w:rsid w:val="006F3D9F"/>
    <w:rsid w:val="006F411D"/>
    <w:rsid w:val="006F5FD4"/>
    <w:rsid w:val="006F621B"/>
    <w:rsid w:val="006F6302"/>
    <w:rsid w:val="006F6DD9"/>
    <w:rsid w:val="006F7635"/>
    <w:rsid w:val="006F7703"/>
    <w:rsid w:val="006F797C"/>
    <w:rsid w:val="00700C95"/>
    <w:rsid w:val="00701C1A"/>
    <w:rsid w:val="00702038"/>
    <w:rsid w:val="007029E8"/>
    <w:rsid w:val="00702EE2"/>
    <w:rsid w:val="0070379F"/>
    <w:rsid w:val="0070431C"/>
    <w:rsid w:val="00704DCB"/>
    <w:rsid w:val="007108FD"/>
    <w:rsid w:val="00714247"/>
    <w:rsid w:val="00715956"/>
    <w:rsid w:val="0071630E"/>
    <w:rsid w:val="00717480"/>
    <w:rsid w:val="007175AC"/>
    <w:rsid w:val="00720A7B"/>
    <w:rsid w:val="00720E39"/>
    <w:rsid w:val="0072383C"/>
    <w:rsid w:val="00723FAE"/>
    <w:rsid w:val="007252EA"/>
    <w:rsid w:val="007264D0"/>
    <w:rsid w:val="00726B43"/>
    <w:rsid w:val="00726EC5"/>
    <w:rsid w:val="00727D70"/>
    <w:rsid w:val="00727DBB"/>
    <w:rsid w:val="00730401"/>
    <w:rsid w:val="007308E7"/>
    <w:rsid w:val="00731224"/>
    <w:rsid w:val="00731249"/>
    <w:rsid w:val="007317A4"/>
    <w:rsid w:val="00732907"/>
    <w:rsid w:val="00733AE5"/>
    <w:rsid w:val="00744196"/>
    <w:rsid w:val="0074426F"/>
    <w:rsid w:val="00745408"/>
    <w:rsid w:val="0074574E"/>
    <w:rsid w:val="00747D9A"/>
    <w:rsid w:val="00750992"/>
    <w:rsid w:val="0075161C"/>
    <w:rsid w:val="0075174F"/>
    <w:rsid w:val="007517E5"/>
    <w:rsid w:val="00751DBF"/>
    <w:rsid w:val="007537E5"/>
    <w:rsid w:val="00753DCA"/>
    <w:rsid w:val="00754005"/>
    <w:rsid w:val="007552E1"/>
    <w:rsid w:val="00757C4D"/>
    <w:rsid w:val="00757E95"/>
    <w:rsid w:val="00761ED7"/>
    <w:rsid w:val="00762587"/>
    <w:rsid w:val="0076339E"/>
    <w:rsid w:val="00763D06"/>
    <w:rsid w:val="00765062"/>
    <w:rsid w:val="00765B91"/>
    <w:rsid w:val="007664E3"/>
    <w:rsid w:val="007668D6"/>
    <w:rsid w:val="0077094D"/>
    <w:rsid w:val="00770970"/>
    <w:rsid w:val="00770E65"/>
    <w:rsid w:val="007712B4"/>
    <w:rsid w:val="007716D2"/>
    <w:rsid w:val="00772221"/>
    <w:rsid w:val="00772D51"/>
    <w:rsid w:val="0077339B"/>
    <w:rsid w:val="00773552"/>
    <w:rsid w:val="00773DBA"/>
    <w:rsid w:val="0077414E"/>
    <w:rsid w:val="00774D09"/>
    <w:rsid w:val="007771B5"/>
    <w:rsid w:val="0077793E"/>
    <w:rsid w:val="00780BEC"/>
    <w:rsid w:val="00782014"/>
    <w:rsid w:val="00782471"/>
    <w:rsid w:val="007836DA"/>
    <w:rsid w:val="00784E4C"/>
    <w:rsid w:val="0078502D"/>
    <w:rsid w:val="00786AA1"/>
    <w:rsid w:val="00790184"/>
    <w:rsid w:val="0079093F"/>
    <w:rsid w:val="007918B0"/>
    <w:rsid w:val="007957FE"/>
    <w:rsid w:val="00795C0C"/>
    <w:rsid w:val="00796B54"/>
    <w:rsid w:val="00796C9D"/>
    <w:rsid w:val="00797C32"/>
    <w:rsid w:val="007A0E8B"/>
    <w:rsid w:val="007A128C"/>
    <w:rsid w:val="007A1E23"/>
    <w:rsid w:val="007A1F69"/>
    <w:rsid w:val="007A20C0"/>
    <w:rsid w:val="007A2171"/>
    <w:rsid w:val="007A2455"/>
    <w:rsid w:val="007A2FAF"/>
    <w:rsid w:val="007A32F8"/>
    <w:rsid w:val="007A3B0C"/>
    <w:rsid w:val="007A3D6A"/>
    <w:rsid w:val="007A41D4"/>
    <w:rsid w:val="007A4F01"/>
    <w:rsid w:val="007A75ED"/>
    <w:rsid w:val="007B0128"/>
    <w:rsid w:val="007B01CD"/>
    <w:rsid w:val="007B06A7"/>
    <w:rsid w:val="007B06E2"/>
    <w:rsid w:val="007B0B0D"/>
    <w:rsid w:val="007B190C"/>
    <w:rsid w:val="007B19AC"/>
    <w:rsid w:val="007B1A75"/>
    <w:rsid w:val="007B23D0"/>
    <w:rsid w:val="007B2EBD"/>
    <w:rsid w:val="007B2FD4"/>
    <w:rsid w:val="007B32C9"/>
    <w:rsid w:val="007B347A"/>
    <w:rsid w:val="007B579C"/>
    <w:rsid w:val="007B5BA4"/>
    <w:rsid w:val="007B6C9A"/>
    <w:rsid w:val="007B714F"/>
    <w:rsid w:val="007B7759"/>
    <w:rsid w:val="007C0A99"/>
    <w:rsid w:val="007C1D11"/>
    <w:rsid w:val="007C1E1A"/>
    <w:rsid w:val="007C4EAF"/>
    <w:rsid w:val="007C50D8"/>
    <w:rsid w:val="007C5767"/>
    <w:rsid w:val="007C5E7B"/>
    <w:rsid w:val="007C61FA"/>
    <w:rsid w:val="007C7044"/>
    <w:rsid w:val="007C7D3A"/>
    <w:rsid w:val="007D0F82"/>
    <w:rsid w:val="007D0FA1"/>
    <w:rsid w:val="007D52DA"/>
    <w:rsid w:val="007D570E"/>
    <w:rsid w:val="007D73B1"/>
    <w:rsid w:val="007E10F9"/>
    <w:rsid w:val="007E1147"/>
    <w:rsid w:val="007E317F"/>
    <w:rsid w:val="007E3218"/>
    <w:rsid w:val="007E3725"/>
    <w:rsid w:val="007E3847"/>
    <w:rsid w:val="007E3942"/>
    <w:rsid w:val="007E3D3D"/>
    <w:rsid w:val="007E3E68"/>
    <w:rsid w:val="007E4236"/>
    <w:rsid w:val="007E55AF"/>
    <w:rsid w:val="007E72E5"/>
    <w:rsid w:val="007E7327"/>
    <w:rsid w:val="007F0BAE"/>
    <w:rsid w:val="007F0E55"/>
    <w:rsid w:val="007F1271"/>
    <w:rsid w:val="007F4B9B"/>
    <w:rsid w:val="007F4E6A"/>
    <w:rsid w:val="007F7A6A"/>
    <w:rsid w:val="0080033A"/>
    <w:rsid w:val="008009DC"/>
    <w:rsid w:val="008012AA"/>
    <w:rsid w:val="008027AC"/>
    <w:rsid w:val="00803711"/>
    <w:rsid w:val="00805DD1"/>
    <w:rsid w:val="008062AE"/>
    <w:rsid w:val="00807D3F"/>
    <w:rsid w:val="0081012D"/>
    <w:rsid w:val="00810404"/>
    <w:rsid w:val="00810C94"/>
    <w:rsid w:val="00810D79"/>
    <w:rsid w:val="00811022"/>
    <w:rsid w:val="008115F3"/>
    <w:rsid w:val="00811E82"/>
    <w:rsid w:val="00812347"/>
    <w:rsid w:val="00813444"/>
    <w:rsid w:val="00816342"/>
    <w:rsid w:val="00816FBF"/>
    <w:rsid w:val="00817747"/>
    <w:rsid w:val="008213F8"/>
    <w:rsid w:val="008220B1"/>
    <w:rsid w:val="0082249A"/>
    <w:rsid w:val="00823503"/>
    <w:rsid w:val="00823A21"/>
    <w:rsid w:val="008262B8"/>
    <w:rsid w:val="00826677"/>
    <w:rsid w:val="008266FC"/>
    <w:rsid w:val="00826B6A"/>
    <w:rsid w:val="00827CCF"/>
    <w:rsid w:val="00827E12"/>
    <w:rsid w:val="0083131F"/>
    <w:rsid w:val="008320FC"/>
    <w:rsid w:val="00832191"/>
    <w:rsid w:val="00832280"/>
    <w:rsid w:val="0083272E"/>
    <w:rsid w:val="0083384C"/>
    <w:rsid w:val="00833980"/>
    <w:rsid w:val="0083408F"/>
    <w:rsid w:val="00834A72"/>
    <w:rsid w:val="0083618B"/>
    <w:rsid w:val="00837A04"/>
    <w:rsid w:val="00840F92"/>
    <w:rsid w:val="00841568"/>
    <w:rsid w:val="008425E5"/>
    <w:rsid w:val="00842676"/>
    <w:rsid w:val="008431C3"/>
    <w:rsid w:val="00843B07"/>
    <w:rsid w:val="00845652"/>
    <w:rsid w:val="00846368"/>
    <w:rsid w:val="00846F7F"/>
    <w:rsid w:val="00850269"/>
    <w:rsid w:val="0085091F"/>
    <w:rsid w:val="008529B8"/>
    <w:rsid w:val="00853127"/>
    <w:rsid w:val="00853384"/>
    <w:rsid w:val="00853C51"/>
    <w:rsid w:val="00854459"/>
    <w:rsid w:val="008553F8"/>
    <w:rsid w:val="00856156"/>
    <w:rsid w:val="008565DB"/>
    <w:rsid w:val="0085681B"/>
    <w:rsid w:val="008569AA"/>
    <w:rsid w:val="008569C7"/>
    <w:rsid w:val="00856CA7"/>
    <w:rsid w:val="00862E05"/>
    <w:rsid w:val="00863052"/>
    <w:rsid w:val="00863485"/>
    <w:rsid w:val="00863F55"/>
    <w:rsid w:val="008669AA"/>
    <w:rsid w:val="00866DF5"/>
    <w:rsid w:val="00867345"/>
    <w:rsid w:val="00870254"/>
    <w:rsid w:val="00870CB7"/>
    <w:rsid w:val="008731B9"/>
    <w:rsid w:val="00875F29"/>
    <w:rsid w:val="0087796B"/>
    <w:rsid w:val="008808EC"/>
    <w:rsid w:val="0088213A"/>
    <w:rsid w:val="00882F5C"/>
    <w:rsid w:val="00883178"/>
    <w:rsid w:val="0088346C"/>
    <w:rsid w:val="00884D42"/>
    <w:rsid w:val="00884E7A"/>
    <w:rsid w:val="00885B72"/>
    <w:rsid w:val="00886B73"/>
    <w:rsid w:val="008874D0"/>
    <w:rsid w:val="00887748"/>
    <w:rsid w:val="00887CD4"/>
    <w:rsid w:val="00890624"/>
    <w:rsid w:val="008913C1"/>
    <w:rsid w:val="00891D1D"/>
    <w:rsid w:val="00891E79"/>
    <w:rsid w:val="00893AD9"/>
    <w:rsid w:val="008948C8"/>
    <w:rsid w:val="008948F5"/>
    <w:rsid w:val="008949C0"/>
    <w:rsid w:val="00894AF6"/>
    <w:rsid w:val="00895E7E"/>
    <w:rsid w:val="00896317"/>
    <w:rsid w:val="008963E0"/>
    <w:rsid w:val="008A015E"/>
    <w:rsid w:val="008A0BA2"/>
    <w:rsid w:val="008A14D8"/>
    <w:rsid w:val="008A18C5"/>
    <w:rsid w:val="008A26B6"/>
    <w:rsid w:val="008A4311"/>
    <w:rsid w:val="008A5435"/>
    <w:rsid w:val="008A74EF"/>
    <w:rsid w:val="008A768A"/>
    <w:rsid w:val="008A799F"/>
    <w:rsid w:val="008B2C52"/>
    <w:rsid w:val="008B4793"/>
    <w:rsid w:val="008B6108"/>
    <w:rsid w:val="008B6518"/>
    <w:rsid w:val="008B7189"/>
    <w:rsid w:val="008B73BC"/>
    <w:rsid w:val="008B7619"/>
    <w:rsid w:val="008B7DC2"/>
    <w:rsid w:val="008C0221"/>
    <w:rsid w:val="008C0A63"/>
    <w:rsid w:val="008C1F76"/>
    <w:rsid w:val="008C2642"/>
    <w:rsid w:val="008C3CDA"/>
    <w:rsid w:val="008C4EBB"/>
    <w:rsid w:val="008C532C"/>
    <w:rsid w:val="008C6736"/>
    <w:rsid w:val="008C7D5A"/>
    <w:rsid w:val="008C7F03"/>
    <w:rsid w:val="008D1795"/>
    <w:rsid w:val="008D17C3"/>
    <w:rsid w:val="008D41EF"/>
    <w:rsid w:val="008D4B6F"/>
    <w:rsid w:val="008D5AA2"/>
    <w:rsid w:val="008D5C40"/>
    <w:rsid w:val="008D7131"/>
    <w:rsid w:val="008D7453"/>
    <w:rsid w:val="008D7B9C"/>
    <w:rsid w:val="008D7F64"/>
    <w:rsid w:val="008E1CFE"/>
    <w:rsid w:val="008E27D6"/>
    <w:rsid w:val="008E3D6B"/>
    <w:rsid w:val="008E5AB4"/>
    <w:rsid w:val="008E71DC"/>
    <w:rsid w:val="008E771F"/>
    <w:rsid w:val="008F08DC"/>
    <w:rsid w:val="008F2B4E"/>
    <w:rsid w:val="008F31B9"/>
    <w:rsid w:val="008F6AB2"/>
    <w:rsid w:val="008F7181"/>
    <w:rsid w:val="008F77DC"/>
    <w:rsid w:val="0090004F"/>
    <w:rsid w:val="00902B9A"/>
    <w:rsid w:val="00902F2B"/>
    <w:rsid w:val="009047E2"/>
    <w:rsid w:val="00906587"/>
    <w:rsid w:val="00910147"/>
    <w:rsid w:val="00910B18"/>
    <w:rsid w:val="00910D43"/>
    <w:rsid w:val="00912E71"/>
    <w:rsid w:val="00913C92"/>
    <w:rsid w:val="00914962"/>
    <w:rsid w:val="00915206"/>
    <w:rsid w:val="00916F6B"/>
    <w:rsid w:val="00916FEB"/>
    <w:rsid w:val="00917D6D"/>
    <w:rsid w:val="009203E0"/>
    <w:rsid w:val="00920ACC"/>
    <w:rsid w:val="00921588"/>
    <w:rsid w:val="00923F76"/>
    <w:rsid w:val="00924661"/>
    <w:rsid w:val="00924FB2"/>
    <w:rsid w:val="00925784"/>
    <w:rsid w:val="00925D3C"/>
    <w:rsid w:val="00927A37"/>
    <w:rsid w:val="00927F70"/>
    <w:rsid w:val="00930263"/>
    <w:rsid w:val="0093082B"/>
    <w:rsid w:val="0093116E"/>
    <w:rsid w:val="00931842"/>
    <w:rsid w:val="00931A3E"/>
    <w:rsid w:val="00931D48"/>
    <w:rsid w:val="009321B3"/>
    <w:rsid w:val="00932E15"/>
    <w:rsid w:val="00933307"/>
    <w:rsid w:val="00934976"/>
    <w:rsid w:val="009357FD"/>
    <w:rsid w:val="009364A7"/>
    <w:rsid w:val="00936F79"/>
    <w:rsid w:val="009374B0"/>
    <w:rsid w:val="009404ED"/>
    <w:rsid w:val="0094198A"/>
    <w:rsid w:val="00941C61"/>
    <w:rsid w:val="00941E73"/>
    <w:rsid w:val="00942BA6"/>
    <w:rsid w:val="009444B2"/>
    <w:rsid w:val="009446EB"/>
    <w:rsid w:val="009448FD"/>
    <w:rsid w:val="00945C22"/>
    <w:rsid w:val="009460D5"/>
    <w:rsid w:val="00946B14"/>
    <w:rsid w:val="009479AF"/>
    <w:rsid w:val="009503BA"/>
    <w:rsid w:val="00950DF0"/>
    <w:rsid w:val="00954FB7"/>
    <w:rsid w:val="009576A0"/>
    <w:rsid w:val="00960BB1"/>
    <w:rsid w:val="00960C78"/>
    <w:rsid w:val="00960E9E"/>
    <w:rsid w:val="009624CF"/>
    <w:rsid w:val="0096272C"/>
    <w:rsid w:val="009638E8"/>
    <w:rsid w:val="00963DD7"/>
    <w:rsid w:val="00964B34"/>
    <w:rsid w:val="00966300"/>
    <w:rsid w:val="00967933"/>
    <w:rsid w:val="00967E9D"/>
    <w:rsid w:val="0097044B"/>
    <w:rsid w:val="00970F23"/>
    <w:rsid w:val="0097213F"/>
    <w:rsid w:val="00972BF1"/>
    <w:rsid w:val="00973859"/>
    <w:rsid w:val="00974B58"/>
    <w:rsid w:val="00974CD0"/>
    <w:rsid w:val="00974ED8"/>
    <w:rsid w:val="0097521E"/>
    <w:rsid w:val="00975775"/>
    <w:rsid w:val="00976BC5"/>
    <w:rsid w:val="009776D2"/>
    <w:rsid w:val="00977C7B"/>
    <w:rsid w:val="00981008"/>
    <w:rsid w:val="00981C1D"/>
    <w:rsid w:val="009821B5"/>
    <w:rsid w:val="00982A87"/>
    <w:rsid w:val="00982E3B"/>
    <w:rsid w:val="009836F1"/>
    <w:rsid w:val="00983DA9"/>
    <w:rsid w:val="0098575A"/>
    <w:rsid w:val="009858BC"/>
    <w:rsid w:val="00986809"/>
    <w:rsid w:val="00986AE0"/>
    <w:rsid w:val="00987402"/>
    <w:rsid w:val="0099055C"/>
    <w:rsid w:val="00991E49"/>
    <w:rsid w:val="0099400B"/>
    <w:rsid w:val="009A044F"/>
    <w:rsid w:val="009A0922"/>
    <w:rsid w:val="009A18EB"/>
    <w:rsid w:val="009A37E4"/>
    <w:rsid w:val="009A391F"/>
    <w:rsid w:val="009A6662"/>
    <w:rsid w:val="009A684F"/>
    <w:rsid w:val="009A6CED"/>
    <w:rsid w:val="009A6F02"/>
    <w:rsid w:val="009A72CD"/>
    <w:rsid w:val="009B1046"/>
    <w:rsid w:val="009B1709"/>
    <w:rsid w:val="009B1E64"/>
    <w:rsid w:val="009B276D"/>
    <w:rsid w:val="009B281F"/>
    <w:rsid w:val="009B4863"/>
    <w:rsid w:val="009B6350"/>
    <w:rsid w:val="009B65E6"/>
    <w:rsid w:val="009C0FDC"/>
    <w:rsid w:val="009C1110"/>
    <w:rsid w:val="009C1B6C"/>
    <w:rsid w:val="009C1C04"/>
    <w:rsid w:val="009C1D84"/>
    <w:rsid w:val="009C25C8"/>
    <w:rsid w:val="009C4050"/>
    <w:rsid w:val="009C458E"/>
    <w:rsid w:val="009C6353"/>
    <w:rsid w:val="009C7121"/>
    <w:rsid w:val="009C7529"/>
    <w:rsid w:val="009D0681"/>
    <w:rsid w:val="009D2A4B"/>
    <w:rsid w:val="009D2C21"/>
    <w:rsid w:val="009D2F1C"/>
    <w:rsid w:val="009D3445"/>
    <w:rsid w:val="009D3AE3"/>
    <w:rsid w:val="009D513B"/>
    <w:rsid w:val="009D5651"/>
    <w:rsid w:val="009D5B67"/>
    <w:rsid w:val="009D73DE"/>
    <w:rsid w:val="009D75BA"/>
    <w:rsid w:val="009E013C"/>
    <w:rsid w:val="009E18BC"/>
    <w:rsid w:val="009E2DFC"/>
    <w:rsid w:val="009E2F76"/>
    <w:rsid w:val="009E3824"/>
    <w:rsid w:val="009E3F09"/>
    <w:rsid w:val="009E4B74"/>
    <w:rsid w:val="009E65FF"/>
    <w:rsid w:val="009E6FC1"/>
    <w:rsid w:val="009E715C"/>
    <w:rsid w:val="009E755D"/>
    <w:rsid w:val="009E75BB"/>
    <w:rsid w:val="009F0038"/>
    <w:rsid w:val="009F1A68"/>
    <w:rsid w:val="009F285D"/>
    <w:rsid w:val="009F2F55"/>
    <w:rsid w:val="009F36AF"/>
    <w:rsid w:val="009F3B6D"/>
    <w:rsid w:val="009F405F"/>
    <w:rsid w:val="009F6F24"/>
    <w:rsid w:val="009F77BC"/>
    <w:rsid w:val="009F7E34"/>
    <w:rsid w:val="00A00269"/>
    <w:rsid w:val="00A00D32"/>
    <w:rsid w:val="00A0158D"/>
    <w:rsid w:val="00A02BC2"/>
    <w:rsid w:val="00A033DD"/>
    <w:rsid w:val="00A0434B"/>
    <w:rsid w:val="00A05672"/>
    <w:rsid w:val="00A05F3E"/>
    <w:rsid w:val="00A07503"/>
    <w:rsid w:val="00A10538"/>
    <w:rsid w:val="00A14D3F"/>
    <w:rsid w:val="00A14F13"/>
    <w:rsid w:val="00A15234"/>
    <w:rsid w:val="00A17315"/>
    <w:rsid w:val="00A20600"/>
    <w:rsid w:val="00A21D5C"/>
    <w:rsid w:val="00A23432"/>
    <w:rsid w:val="00A239DD"/>
    <w:rsid w:val="00A2478F"/>
    <w:rsid w:val="00A253B8"/>
    <w:rsid w:val="00A2545D"/>
    <w:rsid w:val="00A25A0F"/>
    <w:rsid w:val="00A26EE6"/>
    <w:rsid w:val="00A2766E"/>
    <w:rsid w:val="00A307F6"/>
    <w:rsid w:val="00A31878"/>
    <w:rsid w:val="00A32C83"/>
    <w:rsid w:val="00A345D6"/>
    <w:rsid w:val="00A358F1"/>
    <w:rsid w:val="00A35F54"/>
    <w:rsid w:val="00A36151"/>
    <w:rsid w:val="00A375B6"/>
    <w:rsid w:val="00A40B92"/>
    <w:rsid w:val="00A40DAA"/>
    <w:rsid w:val="00A41A91"/>
    <w:rsid w:val="00A43B95"/>
    <w:rsid w:val="00A46F0D"/>
    <w:rsid w:val="00A4776E"/>
    <w:rsid w:val="00A47ABF"/>
    <w:rsid w:val="00A47DDC"/>
    <w:rsid w:val="00A51C65"/>
    <w:rsid w:val="00A52BE1"/>
    <w:rsid w:val="00A5496B"/>
    <w:rsid w:val="00A6003D"/>
    <w:rsid w:val="00A60279"/>
    <w:rsid w:val="00A60308"/>
    <w:rsid w:val="00A60695"/>
    <w:rsid w:val="00A612E8"/>
    <w:rsid w:val="00A6151F"/>
    <w:rsid w:val="00A62EE0"/>
    <w:rsid w:val="00A6340C"/>
    <w:rsid w:val="00A6342B"/>
    <w:rsid w:val="00A65AA3"/>
    <w:rsid w:val="00A65C46"/>
    <w:rsid w:val="00A66B24"/>
    <w:rsid w:val="00A677B8"/>
    <w:rsid w:val="00A70E11"/>
    <w:rsid w:val="00A71437"/>
    <w:rsid w:val="00A71C5E"/>
    <w:rsid w:val="00A72750"/>
    <w:rsid w:val="00A738E0"/>
    <w:rsid w:val="00A74F6C"/>
    <w:rsid w:val="00A75105"/>
    <w:rsid w:val="00A7587C"/>
    <w:rsid w:val="00A75DCC"/>
    <w:rsid w:val="00A76520"/>
    <w:rsid w:val="00A7674D"/>
    <w:rsid w:val="00A801C7"/>
    <w:rsid w:val="00A80602"/>
    <w:rsid w:val="00A83942"/>
    <w:rsid w:val="00A86369"/>
    <w:rsid w:val="00A8708D"/>
    <w:rsid w:val="00A87870"/>
    <w:rsid w:val="00A911DD"/>
    <w:rsid w:val="00A926EA"/>
    <w:rsid w:val="00A93FB3"/>
    <w:rsid w:val="00A94737"/>
    <w:rsid w:val="00A94CE5"/>
    <w:rsid w:val="00A94F89"/>
    <w:rsid w:val="00A96BEE"/>
    <w:rsid w:val="00A9746C"/>
    <w:rsid w:val="00A974AC"/>
    <w:rsid w:val="00AA19D2"/>
    <w:rsid w:val="00AA1D51"/>
    <w:rsid w:val="00AA1EC6"/>
    <w:rsid w:val="00AA36C5"/>
    <w:rsid w:val="00AA45D7"/>
    <w:rsid w:val="00AA51FE"/>
    <w:rsid w:val="00AA5730"/>
    <w:rsid w:val="00AA75F5"/>
    <w:rsid w:val="00AB03A9"/>
    <w:rsid w:val="00AB03D0"/>
    <w:rsid w:val="00AB1648"/>
    <w:rsid w:val="00AB4127"/>
    <w:rsid w:val="00AB4138"/>
    <w:rsid w:val="00AB4B0A"/>
    <w:rsid w:val="00AC0E68"/>
    <w:rsid w:val="00AC1A51"/>
    <w:rsid w:val="00AC330B"/>
    <w:rsid w:val="00AC5243"/>
    <w:rsid w:val="00AC57CA"/>
    <w:rsid w:val="00AC5F28"/>
    <w:rsid w:val="00AC6876"/>
    <w:rsid w:val="00AC71A9"/>
    <w:rsid w:val="00AC73B0"/>
    <w:rsid w:val="00AD008C"/>
    <w:rsid w:val="00AD2129"/>
    <w:rsid w:val="00AD2B9F"/>
    <w:rsid w:val="00AD3BDF"/>
    <w:rsid w:val="00AD508B"/>
    <w:rsid w:val="00AD52E2"/>
    <w:rsid w:val="00AD58DA"/>
    <w:rsid w:val="00AD69B9"/>
    <w:rsid w:val="00AD70CE"/>
    <w:rsid w:val="00AD7BA7"/>
    <w:rsid w:val="00AD7D24"/>
    <w:rsid w:val="00AD7F07"/>
    <w:rsid w:val="00AE0C4C"/>
    <w:rsid w:val="00AE128A"/>
    <w:rsid w:val="00AE1E78"/>
    <w:rsid w:val="00AE2D1A"/>
    <w:rsid w:val="00AE3908"/>
    <w:rsid w:val="00AE4AA5"/>
    <w:rsid w:val="00AE5131"/>
    <w:rsid w:val="00AE5CE9"/>
    <w:rsid w:val="00AE648D"/>
    <w:rsid w:val="00AE7506"/>
    <w:rsid w:val="00AE79C2"/>
    <w:rsid w:val="00AF23D3"/>
    <w:rsid w:val="00AF4AB6"/>
    <w:rsid w:val="00AF506F"/>
    <w:rsid w:val="00AF621D"/>
    <w:rsid w:val="00AF65BD"/>
    <w:rsid w:val="00AF667B"/>
    <w:rsid w:val="00AF72E8"/>
    <w:rsid w:val="00AF75B7"/>
    <w:rsid w:val="00AF7ADF"/>
    <w:rsid w:val="00B020F5"/>
    <w:rsid w:val="00B02EC4"/>
    <w:rsid w:val="00B02F5E"/>
    <w:rsid w:val="00B03B4F"/>
    <w:rsid w:val="00B0413E"/>
    <w:rsid w:val="00B0557F"/>
    <w:rsid w:val="00B06A0A"/>
    <w:rsid w:val="00B06F85"/>
    <w:rsid w:val="00B109BF"/>
    <w:rsid w:val="00B10A5B"/>
    <w:rsid w:val="00B111BB"/>
    <w:rsid w:val="00B127F4"/>
    <w:rsid w:val="00B13804"/>
    <w:rsid w:val="00B13E2A"/>
    <w:rsid w:val="00B15153"/>
    <w:rsid w:val="00B15A05"/>
    <w:rsid w:val="00B15C23"/>
    <w:rsid w:val="00B15D7A"/>
    <w:rsid w:val="00B16F05"/>
    <w:rsid w:val="00B17116"/>
    <w:rsid w:val="00B20FF3"/>
    <w:rsid w:val="00B2201C"/>
    <w:rsid w:val="00B227FF"/>
    <w:rsid w:val="00B22934"/>
    <w:rsid w:val="00B22C36"/>
    <w:rsid w:val="00B22F6E"/>
    <w:rsid w:val="00B237E2"/>
    <w:rsid w:val="00B252B2"/>
    <w:rsid w:val="00B25E5C"/>
    <w:rsid w:val="00B268FB"/>
    <w:rsid w:val="00B27344"/>
    <w:rsid w:val="00B27BED"/>
    <w:rsid w:val="00B316AD"/>
    <w:rsid w:val="00B32E69"/>
    <w:rsid w:val="00B32EDB"/>
    <w:rsid w:val="00B330FE"/>
    <w:rsid w:val="00B33D8B"/>
    <w:rsid w:val="00B34ACA"/>
    <w:rsid w:val="00B34DA7"/>
    <w:rsid w:val="00B35464"/>
    <w:rsid w:val="00B35998"/>
    <w:rsid w:val="00B3625C"/>
    <w:rsid w:val="00B40636"/>
    <w:rsid w:val="00B4173D"/>
    <w:rsid w:val="00B42287"/>
    <w:rsid w:val="00B427A5"/>
    <w:rsid w:val="00B43436"/>
    <w:rsid w:val="00B43D0F"/>
    <w:rsid w:val="00B4470B"/>
    <w:rsid w:val="00B4481A"/>
    <w:rsid w:val="00B450CB"/>
    <w:rsid w:val="00B46F97"/>
    <w:rsid w:val="00B471DA"/>
    <w:rsid w:val="00B47A34"/>
    <w:rsid w:val="00B51722"/>
    <w:rsid w:val="00B51C15"/>
    <w:rsid w:val="00B52058"/>
    <w:rsid w:val="00B524B8"/>
    <w:rsid w:val="00B538E5"/>
    <w:rsid w:val="00B54740"/>
    <w:rsid w:val="00B565EF"/>
    <w:rsid w:val="00B56BF2"/>
    <w:rsid w:val="00B57325"/>
    <w:rsid w:val="00B57B43"/>
    <w:rsid w:val="00B6380C"/>
    <w:rsid w:val="00B6516D"/>
    <w:rsid w:val="00B66B3F"/>
    <w:rsid w:val="00B67FA4"/>
    <w:rsid w:val="00B70CA7"/>
    <w:rsid w:val="00B712F6"/>
    <w:rsid w:val="00B71684"/>
    <w:rsid w:val="00B7220A"/>
    <w:rsid w:val="00B729C2"/>
    <w:rsid w:val="00B73A30"/>
    <w:rsid w:val="00B73BAA"/>
    <w:rsid w:val="00B76B1D"/>
    <w:rsid w:val="00B76E95"/>
    <w:rsid w:val="00B80D46"/>
    <w:rsid w:val="00B81B99"/>
    <w:rsid w:val="00B82061"/>
    <w:rsid w:val="00B82341"/>
    <w:rsid w:val="00B828B0"/>
    <w:rsid w:val="00B83453"/>
    <w:rsid w:val="00B83814"/>
    <w:rsid w:val="00B83A57"/>
    <w:rsid w:val="00B83CF9"/>
    <w:rsid w:val="00B844C0"/>
    <w:rsid w:val="00B845DC"/>
    <w:rsid w:val="00B84B01"/>
    <w:rsid w:val="00B84B64"/>
    <w:rsid w:val="00B87BD5"/>
    <w:rsid w:val="00B90137"/>
    <w:rsid w:val="00B91C4C"/>
    <w:rsid w:val="00B92E5C"/>
    <w:rsid w:val="00B94094"/>
    <w:rsid w:val="00B954AF"/>
    <w:rsid w:val="00B968CA"/>
    <w:rsid w:val="00BA013F"/>
    <w:rsid w:val="00BA03C7"/>
    <w:rsid w:val="00BA29B3"/>
    <w:rsid w:val="00BA3B96"/>
    <w:rsid w:val="00BA413F"/>
    <w:rsid w:val="00BA4314"/>
    <w:rsid w:val="00BA4D47"/>
    <w:rsid w:val="00BA4EF2"/>
    <w:rsid w:val="00BA579D"/>
    <w:rsid w:val="00BA58A7"/>
    <w:rsid w:val="00BA5911"/>
    <w:rsid w:val="00BB0154"/>
    <w:rsid w:val="00BB0538"/>
    <w:rsid w:val="00BB0C9A"/>
    <w:rsid w:val="00BB156B"/>
    <w:rsid w:val="00BB18D3"/>
    <w:rsid w:val="00BB1AA2"/>
    <w:rsid w:val="00BB1D93"/>
    <w:rsid w:val="00BB2EE5"/>
    <w:rsid w:val="00BB3A42"/>
    <w:rsid w:val="00BB4FCF"/>
    <w:rsid w:val="00BB5966"/>
    <w:rsid w:val="00BB5FC4"/>
    <w:rsid w:val="00BB71F1"/>
    <w:rsid w:val="00BC0EE6"/>
    <w:rsid w:val="00BC14B7"/>
    <w:rsid w:val="00BC1592"/>
    <w:rsid w:val="00BC15DE"/>
    <w:rsid w:val="00BC1CC6"/>
    <w:rsid w:val="00BC2DD5"/>
    <w:rsid w:val="00BC440A"/>
    <w:rsid w:val="00BC46F5"/>
    <w:rsid w:val="00BC5EC0"/>
    <w:rsid w:val="00BC73AE"/>
    <w:rsid w:val="00BD011E"/>
    <w:rsid w:val="00BD21BC"/>
    <w:rsid w:val="00BD3EEA"/>
    <w:rsid w:val="00BD4732"/>
    <w:rsid w:val="00BD49DF"/>
    <w:rsid w:val="00BD4EE7"/>
    <w:rsid w:val="00BD573D"/>
    <w:rsid w:val="00BD5972"/>
    <w:rsid w:val="00BD641B"/>
    <w:rsid w:val="00BD78D2"/>
    <w:rsid w:val="00BE02EB"/>
    <w:rsid w:val="00BE062B"/>
    <w:rsid w:val="00BE0D66"/>
    <w:rsid w:val="00BE37CA"/>
    <w:rsid w:val="00BE41AF"/>
    <w:rsid w:val="00BE5074"/>
    <w:rsid w:val="00BE6323"/>
    <w:rsid w:val="00BF0845"/>
    <w:rsid w:val="00BF184F"/>
    <w:rsid w:val="00BF1B72"/>
    <w:rsid w:val="00BF23AC"/>
    <w:rsid w:val="00BF2E8A"/>
    <w:rsid w:val="00BF44CF"/>
    <w:rsid w:val="00BF49E9"/>
    <w:rsid w:val="00BF4FA8"/>
    <w:rsid w:val="00BF5D51"/>
    <w:rsid w:val="00BF60A1"/>
    <w:rsid w:val="00BF62FE"/>
    <w:rsid w:val="00C01E37"/>
    <w:rsid w:val="00C02F59"/>
    <w:rsid w:val="00C0362F"/>
    <w:rsid w:val="00C03769"/>
    <w:rsid w:val="00C03F85"/>
    <w:rsid w:val="00C0427F"/>
    <w:rsid w:val="00C06C82"/>
    <w:rsid w:val="00C07696"/>
    <w:rsid w:val="00C076A5"/>
    <w:rsid w:val="00C1206E"/>
    <w:rsid w:val="00C13DEE"/>
    <w:rsid w:val="00C151D4"/>
    <w:rsid w:val="00C1553A"/>
    <w:rsid w:val="00C1620B"/>
    <w:rsid w:val="00C1653B"/>
    <w:rsid w:val="00C170C7"/>
    <w:rsid w:val="00C175FE"/>
    <w:rsid w:val="00C209FC"/>
    <w:rsid w:val="00C21EC6"/>
    <w:rsid w:val="00C231F9"/>
    <w:rsid w:val="00C2386D"/>
    <w:rsid w:val="00C24B97"/>
    <w:rsid w:val="00C25C1D"/>
    <w:rsid w:val="00C2604E"/>
    <w:rsid w:val="00C26D8C"/>
    <w:rsid w:val="00C27704"/>
    <w:rsid w:val="00C30B2B"/>
    <w:rsid w:val="00C30BFC"/>
    <w:rsid w:val="00C315D6"/>
    <w:rsid w:val="00C318B8"/>
    <w:rsid w:val="00C331D4"/>
    <w:rsid w:val="00C333AF"/>
    <w:rsid w:val="00C341FF"/>
    <w:rsid w:val="00C346CA"/>
    <w:rsid w:val="00C364DA"/>
    <w:rsid w:val="00C36F51"/>
    <w:rsid w:val="00C37572"/>
    <w:rsid w:val="00C40DCE"/>
    <w:rsid w:val="00C41572"/>
    <w:rsid w:val="00C4228E"/>
    <w:rsid w:val="00C42A8B"/>
    <w:rsid w:val="00C436DC"/>
    <w:rsid w:val="00C45E5B"/>
    <w:rsid w:val="00C47535"/>
    <w:rsid w:val="00C5023A"/>
    <w:rsid w:val="00C50A68"/>
    <w:rsid w:val="00C50C16"/>
    <w:rsid w:val="00C50E7F"/>
    <w:rsid w:val="00C515F2"/>
    <w:rsid w:val="00C51821"/>
    <w:rsid w:val="00C51E5E"/>
    <w:rsid w:val="00C5489E"/>
    <w:rsid w:val="00C553C2"/>
    <w:rsid w:val="00C5681A"/>
    <w:rsid w:val="00C572FD"/>
    <w:rsid w:val="00C6002D"/>
    <w:rsid w:val="00C6050F"/>
    <w:rsid w:val="00C60988"/>
    <w:rsid w:val="00C60D3E"/>
    <w:rsid w:val="00C610A4"/>
    <w:rsid w:val="00C61E7D"/>
    <w:rsid w:val="00C632D3"/>
    <w:rsid w:val="00C63A34"/>
    <w:rsid w:val="00C64492"/>
    <w:rsid w:val="00C64621"/>
    <w:rsid w:val="00C67468"/>
    <w:rsid w:val="00C67BB2"/>
    <w:rsid w:val="00C70113"/>
    <w:rsid w:val="00C70348"/>
    <w:rsid w:val="00C715FF"/>
    <w:rsid w:val="00C74B91"/>
    <w:rsid w:val="00C760DF"/>
    <w:rsid w:val="00C76BFE"/>
    <w:rsid w:val="00C76D54"/>
    <w:rsid w:val="00C76F66"/>
    <w:rsid w:val="00C76FF6"/>
    <w:rsid w:val="00C77BF6"/>
    <w:rsid w:val="00C77FC2"/>
    <w:rsid w:val="00C80485"/>
    <w:rsid w:val="00C80B98"/>
    <w:rsid w:val="00C80D1B"/>
    <w:rsid w:val="00C81047"/>
    <w:rsid w:val="00C8106D"/>
    <w:rsid w:val="00C81FDF"/>
    <w:rsid w:val="00C82B0B"/>
    <w:rsid w:val="00C848D8"/>
    <w:rsid w:val="00C859F9"/>
    <w:rsid w:val="00C85EE6"/>
    <w:rsid w:val="00C865C6"/>
    <w:rsid w:val="00C869C9"/>
    <w:rsid w:val="00C87CF8"/>
    <w:rsid w:val="00C920A8"/>
    <w:rsid w:val="00C9230F"/>
    <w:rsid w:val="00C929FA"/>
    <w:rsid w:val="00C92CFB"/>
    <w:rsid w:val="00C93DDA"/>
    <w:rsid w:val="00C93E1B"/>
    <w:rsid w:val="00C96A63"/>
    <w:rsid w:val="00CA12D1"/>
    <w:rsid w:val="00CA1E36"/>
    <w:rsid w:val="00CA30DB"/>
    <w:rsid w:val="00CA35F6"/>
    <w:rsid w:val="00CA3FD1"/>
    <w:rsid w:val="00CA46D5"/>
    <w:rsid w:val="00CA6DEB"/>
    <w:rsid w:val="00CB0F2B"/>
    <w:rsid w:val="00CB16EA"/>
    <w:rsid w:val="00CB3827"/>
    <w:rsid w:val="00CB4E40"/>
    <w:rsid w:val="00CB6892"/>
    <w:rsid w:val="00CB6F2B"/>
    <w:rsid w:val="00CC02E0"/>
    <w:rsid w:val="00CC0300"/>
    <w:rsid w:val="00CC20EF"/>
    <w:rsid w:val="00CC2E6B"/>
    <w:rsid w:val="00CC3462"/>
    <w:rsid w:val="00CC3A70"/>
    <w:rsid w:val="00CC4087"/>
    <w:rsid w:val="00CC40FD"/>
    <w:rsid w:val="00CC549E"/>
    <w:rsid w:val="00CC60CE"/>
    <w:rsid w:val="00CC61D1"/>
    <w:rsid w:val="00CC6833"/>
    <w:rsid w:val="00CC6D23"/>
    <w:rsid w:val="00CC72D7"/>
    <w:rsid w:val="00CC72F1"/>
    <w:rsid w:val="00CC733C"/>
    <w:rsid w:val="00CD1278"/>
    <w:rsid w:val="00CD172D"/>
    <w:rsid w:val="00CD1ABC"/>
    <w:rsid w:val="00CD2368"/>
    <w:rsid w:val="00CD2C15"/>
    <w:rsid w:val="00CD2E6A"/>
    <w:rsid w:val="00CD3436"/>
    <w:rsid w:val="00CD5A4A"/>
    <w:rsid w:val="00CD62A2"/>
    <w:rsid w:val="00CE02AF"/>
    <w:rsid w:val="00CE1E8E"/>
    <w:rsid w:val="00CE2514"/>
    <w:rsid w:val="00CE4127"/>
    <w:rsid w:val="00CE7113"/>
    <w:rsid w:val="00CF0374"/>
    <w:rsid w:val="00CF10E7"/>
    <w:rsid w:val="00CF2609"/>
    <w:rsid w:val="00CF353C"/>
    <w:rsid w:val="00CF46BD"/>
    <w:rsid w:val="00CF55DC"/>
    <w:rsid w:val="00CF5806"/>
    <w:rsid w:val="00CF5ACB"/>
    <w:rsid w:val="00CF6AFE"/>
    <w:rsid w:val="00CF6C83"/>
    <w:rsid w:val="00CF6C92"/>
    <w:rsid w:val="00CF6D8A"/>
    <w:rsid w:val="00CF774E"/>
    <w:rsid w:val="00CF7FD3"/>
    <w:rsid w:val="00D002DD"/>
    <w:rsid w:val="00D003CA"/>
    <w:rsid w:val="00D009E7"/>
    <w:rsid w:val="00D00A45"/>
    <w:rsid w:val="00D01941"/>
    <w:rsid w:val="00D01F1F"/>
    <w:rsid w:val="00D02594"/>
    <w:rsid w:val="00D02DBC"/>
    <w:rsid w:val="00D02EA9"/>
    <w:rsid w:val="00D03497"/>
    <w:rsid w:val="00D04B1A"/>
    <w:rsid w:val="00D0599C"/>
    <w:rsid w:val="00D07EC7"/>
    <w:rsid w:val="00D10074"/>
    <w:rsid w:val="00D10959"/>
    <w:rsid w:val="00D120A0"/>
    <w:rsid w:val="00D1305B"/>
    <w:rsid w:val="00D134A8"/>
    <w:rsid w:val="00D13AC1"/>
    <w:rsid w:val="00D1442C"/>
    <w:rsid w:val="00D1459C"/>
    <w:rsid w:val="00D16077"/>
    <w:rsid w:val="00D173D3"/>
    <w:rsid w:val="00D179A0"/>
    <w:rsid w:val="00D20F68"/>
    <w:rsid w:val="00D21936"/>
    <w:rsid w:val="00D23551"/>
    <w:rsid w:val="00D24260"/>
    <w:rsid w:val="00D25501"/>
    <w:rsid w:val="00D255ED"/>
    <w:rsid w:val="00D2592E"/>
    <w:rsid w:val="00D25E80"/>
    <w:rsid w:val="00D26583"/>
    <w:rsid w:val="00D26885"/>
    <w:rsid w:val="00D2710E"/>
    <w:rsid w:val="00D31BE6"/>
    <w:rsid w:val="00D331B5"/>
    <w:rsid w:val="00D33C0D"/>
    <w:rsid w:val="00D36DF8"/>
    <w:rsid w:val="00D37FBD"/>
    <w:rsid w:val="00D40414"/>
    <w:rsid w:val="00D40F2E"/>
    <w:rsid w:val="00D42C1F"/>
    <w:rsid w:val="00D43103"/>
    <w:rsid w:val="00D432F0"/>
    <w:rsid w:val="00D4359C"/>
    <w:rsid w:val="00D43EFB"/>
    <w:rsid w:val="00D45A9F"/>
    <w:rsid w:val="00D4763B"/>
    <w:rsid w:val="00D47D34"/>
    <w:rsid w:val="00D50168"/>
    <w:rsid w:val="00D5170C"/>
    <w:rsid w:val="00D525A6"/>
    <w:rsid w:val="00D52980"/>
    <w:rsid w:val="00D52AC8"/>
    <w:rsid w:val="00D53F39"/>
    <w:rsid w:val="00D53F84"/>
    <w:rsid w:val="00D54675"/>
    <w:rsid w:val="00D56D38"/>
    <w:rsid w:val="00D57D25"/>
    <w:rsid w:val="00D6064D"/>
    <w:rsid w:val="00D60C72"/>
    <w:rsid w:val="00D652E2"/>
    <w:rsid w:val="00D65411"/>
    <w:rsid w:val="00D65423"/>
    <w:rsid w:val="00D660D1"/>
    <w:rsid w:val="00D70D41"/>
    <w:rsid w:val="00D72E6D"/>
    <w:rsid w:val="00D73E2A"/>
    <w:rsid w:val="00D74662"/>
    <w:rsid w:val="00D74D5C"/>
    <w:rsid w:val="00D75420"/>
    <w:rsid w:val="00D7638E"/>
    <w:rsid w:val="00D763D4"/>
    <w:rsid w:val="00D774D1"/>
    <w:rsid w:val="00D77C18"/>
    <w:rsid w:val="00D81339"/>
    <w:rsid w:val="00D8273A"/>
    <w:rsid w:val="00D83139"/>
    <w:rsid w:val="00D84124"/>
    <w:rsid w:val="00D84A15"/>
    <w:rsid w:val="00D861E2"/>
    <w:rsid w:val="00D86C56"/>
    <w:rsid w:val="00D876AE"/>
    <w:rsid w:val="00D87C7B"/>
    <w:rsid w:val="00D90B74"/>
    <w:rsid w:val="00D923E3"/>
    <w:rsid w:val="00D93402"/>
    <w:rsid w:val="00D93640"/>
    <w:rsid w:val="00D93A72"/>
    <w:rsid w:val="00D942D8"/>
    <w:rsid w:val="00D94878"/>
    <w:rsid w:val="00D950D2"/>
    <w:rsid w:val="00D95C66"/>
    <w:rsid w:val="00D96179"/>
    <w:rsid w:val="00DA050A"/>
    <w:rsid w:val="00DA08C3"/>
    <w:rsid w:val="00DA119A"/>
    <w:rsid w:val="00DA26EA"/>
    <w:rsid w:val="00DA2726"/>
    <w:rsid w:val="00DA2D02"/>
    <w:rsid w:val="00DA2FB4"/>
    <w:rsid w:val="00DA4232"/>
    <w:rsid w:val="00DA4CC8"/>
    <w:rsid w:val="00DA5B5D"/>
    <w:rsid w:val="00DA694B"/>
    <w:rsid w:val="00DA6F60"/>
    <w:rsid w:val="00DA779A"/>
    <w:rsid w:val="00DB0712"/>
    <w:rsid w:val="00DB1013"/>
    <w:rsid w:val="00DB1128"/>
    <w:rsid w:val="00DB1B60"/>
    <w:rsid w:val="00DB1F07"/>
    <w:rsid w:val="00DB34A8"/>
    <w:rsid w:val="00DB46E7"/>
    <w:rsid w:val="00DB51FF"/>
    <w:rsid w:val="00DB5B9F"/>
    <w:rsid w:val="00DB666E"/>
    <w:rsid w:val="00DB6E0B"/>
    <w:rsid w:val="00DB7826"/>
    <w:rsid w:val="00DC020A"/>
    <w:rsid w:val="00DC131A"/>
    <w:rsid w:val="00DC1A0F"/>
    <w:rsid w:val="00DC6EEE"/>
    <w:rsid w:val="00DC7678"/>
    <w:rsid w:val="00DC7923"/>
    <w:rsid w:val="00DD0849"/>
    <w:rsid w:val="00DD092A"/>
    <w:rsid w:val="00DD21B0"/>
    <w:rsid w:val="00DD3D62"/>
    <w:rsid w:val="00DD47DB"/>
    <w:rsid w:val="00DD6950"/>
    <w:rsid w:val="00DD7162"/>
    <w:rsid w:val="00DE082B"/>
    <w:rsid w:val="00DE0B17"/>
    <w:rsid w:val="00DE2745"/>
    <w:rsid w:val="00DE3103"/>
    <w:rsid w:val="00DE32F5"/>
    <w:rsid w:val="00DE4077"/>
    <w:rsid w:val="00DE4082"/>
    <w:rsid w:val="00DE46BB"/>
    <w:rsid w:val="00DE4E2F"/>
    <w:rsid w:val="00DE5358"/>
    <w:rsid w:val="00DF0E6B"/>
    <w:rsid w:val="00DF113A"/>
    <w:rsid w:val="00DF2C29"/>
    <w:rsid w:val="00DF399F"/>
    <w:rsid w:val="00DF5700"/>
    <w:rsid w:val="00DF68C1"/>
    <w:rsid w:val="00E00082"/>
    <w:rsid w:val="00E010E7"/>
    <w:rsid w:val="00E01E63"/>
    <w:rsid w:val="00E029DE"/>
    <w:rsid w:val="00E035C7"/>
    <w:rsid w:val="00E042FB"/>
    <w:rsid w:val="00E05046"/>
    <w:rsid w:val="00E05C28"/>
    <w:rsid w:val="00E06ADB"/>
    <w:rsid w:val="00E06D17"/>
    <w:rsid w:val="00E06E6D"/>
    <w:rsid w:val="00E1092F"/>
    <w:rsid w:val="00E112DC"/>
    <w:rsid w:val="00E13C21"/>
    <w:rsid w:val="00E14DDD"/>
    <w:rsid w:val="00E171EF"/>
    <w:rsid w:val="00E176A7"/>
    <w:rsid w:val="00E20126"/>
    <w:rsid w:val="00E202DA"/>
    <w:rsid w:val="00E20DAE"/>
    <w:rsid w:val="00E20ED5"/>
    <w:rsid w:val="00E21416"/>
    <w:rsid w:val="00E23D84"/>
    <w:rsid w:val="00E244A9"/>
    <w:rsid w:val="00E24666"/>
    <w:rsid w:val="00E24B41"/>
    <w:rsid w:val="00E2512A"/>
    <w:rsid w:val="00E259DD"/>
    <w:rsid w:val="00E304C7"/>
    <w:rsid w:val="00E307DF"/>
    <w:rsid w:val="00E30E89"/>
    <w:rsid w:val="00E30EED"/>
    <w:rsid w:val="00E31D3A"/>
    <w:rsid w:val="00E31EC8"/>
    <w:rsid w:val="00E321C2"/>
    <w:rsid w:val="00E33A39"/>
    <w:rsid w:val="00E34508"/>
    <w:rsid w:val="00E34A10"/>
    <w:rsid w:val="00E410A5"/>
    <w:rsid w:val="00E411D4"/>
    <w:rsid w:val="00E4138C"/>
    <w:rsid w:val="00E419CF"/>
    <w:rsid w:val="00E41A85"/>
    <w:rsid w:val="00E41D25"/>
    <w:rsid w:val="00E47C44"/>
    <w:rsid w:val="00E47CD9"/>
    <w:rsid w:val="00E47FF4"/>
    <w:rsid w:val="00E51E26"/>
    <w:rsid w:val="00E522A6"/>
    <w:rsid w:val="00E5298D"/>
    <w:rsid w:val="00E52C7B"/>
    <w:rsid w:val="00E52E76"/>
    <w:rsid w:val="00E52FB7"/>
    <w:rsid w:val="00E5358E"/>
    <w:rsid w:val="00E53711"/>
    <w:rsid w:val="00E5379B"/>
    <w:rsid w:val="00E54339"/>
    <w:rsid w:val="00E5479C"/>
    <w:rsid w:val="00E5625D"/>
    <w:rsid w:val="00E56360"/>
    <w:rsid w:val="00E56877"/>
    <w:rsid w:val="00E5687D"/>
    <w:rsid w:val="00E56A28"/>
    <w:rsid w:val="00E57152"/>
    <w:rsid w:val="00E575DB"/>
    <w:rsid w:val="00E60DD8"/>
    <w:rsid w:val="00E611C1"/>
    <w:rsid w:val="00E62322"/>
    <w:rsid w:val="00E63AE5"/>
    <w:rsid w:val="00E64389"/>
    <w:rsid w:val="00E6491D"/>
    <w:rsid w:val="00E675F4"/>
    <w:rsid w:val="00E676D0"/>
    <w:rsid w:val="00E67E81"/>
    <w:rsid w:val="00E70604"/>
    <w:rsid w:val="00E71ECE"/>
    <w:rsid w:val="00E727CA"/>
    <w:rsid w:val="00E7392C"/>
    <w:rsid w:val="00E75142"/>
    <w:rsid w:val="00E80289"/>
    <w:rsid w:val="00E82061"/>
    <w:rsid w:val="00E82140"/>
    <w:rsid w:val="00E837ED"/>
    <w:rsid w:val="00E83812"/>
    <w:rsid w:val="00E83BFB"/>
    <w:rsid w:val="00E842FF"/>
    <w:rsid w:val="00E86413"/>
    <w:rsid w:val="00E87C6E"/>
    <w:rsid w:val="00E904AD"/>
    <w:rsid w:val="00E912F9"/>
    <w:rsid w:val="00E9242D"/>
    <w:rsid w:val="00E95DD8"/>
    <w:rsid w:val="00E95E9C"/>
    <w:rsid w:val="00E964F5"/>
    <w:rsid w:val="00E97728"/>
    <w:rsid w:val="00E977A5"/>
    <w:rsid w:val="00E97E46"/>
    <w:rsid w:val="00EA00D3"/>
    <w:rsid w:val="00EA021C"/>
    <w:rsid w:val="00EA0274"/>
    <w:rsid w:val="00EA26CD"/>
    <w:rsid w:val="00EA5AEB"/>
    <w:rsid w:val="00EA5B96"/>
    <w:rsid w:val="00EA6440"/>
    <w:rsid w:val="00EA6E82"/>
    <w:rsid w:val="00EA7212"/>
    <w:rsid w:val="00EA7638"/>
    <w:rsid w:val="00EB0FC7"/>
    <w:rsid w:val="00EB23AD"/>
    <w:rsid w:val="00EB283B"/>
    <w:rsid w:val="00EB2ECD"/>
    <w:rsid w:val="00EB3575"/>
    <w:rsid w:val="00EB5283"/>
    <w:rsid w:val="00EB5327"/>
    <w:rsid w:val="00EB776F"/>
    <w:rsid w:val="00EB7FE6"/>
    <w:rsid w:val="00EC18CB"/>
    <w:rsid w:val="00EC253A"/>
    <w:rsid w:val="00EC2FC4"/>
    <w:rsid w:val="00EC547D"/>
    <w:rsid w:val="00EC5744"/>
    <w:rsid w:val="00EC5AC1"/>
    <w:rsid w:val="00EC693C"/>
    <w:rsid w:val="00EC6B38"/>
    <w:rsid w:val="00ED0B5C"/>
    <w:rsid w:val="00ED11BD"/>
    <w:rsid w:val="00ED1217"/>
    <w:rsid w:val="00ED1675"/>
    <w:rsid w:val="00ED1DBA"/>
    <w:rsid w:val="00ED212A"/>
    <w:rsid w:val="00ED2A4C"/>
    <w:rsid w:val="00ED2D4A"/>
    <w:rsid w:val="00ED3623"/>
    <w:rsid w:val="00ED4368"/>
    <w:rsid w:val="00ED4EAF"/>
    <w:rsid w:val="00ED561E"/>
    <w:rsid w:val="00ED5A19"/>
    <w:rsid w:val="00ED70BD"/>
    <w:rsid w:val="00ED73FC"/>
    <w:rsid w:val="00ED7995"/>
    <w:rsid w:val="00EE0935"/>
    <w:rsid w:val="00EE295D"/>
    <w:rsid w:val="00EE2AC7"/>
    <w:rsid w:val="00EE3BA3"/>
    <w:rsid w:val="00EE3EA0"/>
    <w:rsid w:val="00EE5EB1"/>
    <w:rsid w:val="00EE6078"/>
    <w:rsid w:val="00EE6219"/>
    <w:rsid w:val="00EE6271"/>
    <w:rsid w:val="00EE6A08"/>
    <w:rsid w:val="00EE6A27"/>
    <w:rsid w:val="00EE7BE5"/>
    <w:rsid w:val="00EF0713"/>
    <w:rsid w:val="00EF0ABA"/>
    <w:rsid w:val="00EF23CA"/>
    <w:rsid w:val="00EF274E"/>
    <w:rsid w:val="00EF2E1E"/>
    <w:rsid w:val="00EF480C"/>
    <w:rsid w:val="00EF5AF0"/>
    <w:rsid w:val="00EF69E2"/>
    <w:rsid w:val="00EF7D30"/>
    <w:rsid w:val="00F0060C"/>
    <w:rsid w:val="00F00FAE"/>
    <w:rsid w:val="00F0132F"/>
    <w:rsid w:val="00F01992"/>
    <w:rsid w:val="00F031B6"/>
    <w:rsid w:val="00F03376"/>
    <w:rsid w:val="00F040DA"/>
    <w:rsid w:val="00F05459"/>
    <w:rsid w:val="00F057A8"/>
    <w:rsid w:val="00F05C8E"/>
    <w:rsid w:val="00F06556"/>
    <w:rsid w:val="00F07670"/>
    <w:rsid w:val="00F07D65"/>
    <w:rsid w:val="00F11144"/>
    <w:rsid w:val="00F113EF"/>
    <w:rsid w:val="00F11C4A"/>
    <w:rsid w:val="00F12018"/>
    <w:rsid w:val="00F12892"/>
    <w:rsid w:val="00F130A6"/>
    <w:rsid w:val="00F14710"/>
    <w:rsid w:val="00F1553A"/>
    <w:rsid w:val="00F15A96"/>
    <w:rsid w:val="00F15DA6"/>
    <w:rsid w:val="00F17008"/>
    <w:rsid w:val="00F173E6"/>
    <w:rsid w:val="00F22F28"/>
    <w:rsid w:val="00F25253"/>
    <w:rsid w:val="00F2749A"/>
    <w:rsid w:val="00F307A9"/>
    <w:rsid w:val="00F30F3C"/>
    <w:rsid w:val="00F3323B"/>
    <w:rsid w:val="00F33A62"/>
    <w:rsid w:val="00F34001"/>
    <w:rsid w:val="00F355D6"/>
    <w:rsid w:val="00F37921"/>
    <w:rsid w:val="00F37AB5"/>
    <w:rsid w:val="00F37BBC"/>
    <w:rsid w:val="00F40420"/>
    <w:rsid w:val="00F40A02"/>
    <w:rsid w:val="00F417BF"/>
    <w:rsid w:val="00F417DD"/>
    <w:rsid w:val="00F42F82"/>
    <w:rsid w:val="00F4470C"/>
    <w:rsid w:val="00F4497C"/>
    <w:rsid w:val="00F44F5F"/>
    <w:rsid w:val="00F45A82"/>
    <w:rsid w:val="00F46025"/>
    <w:rsid w:val="00F466CD"/>
    <w:rsid w:val="00F46B02"/>
    <w:rsid w:val="00F47BA5"/>
    <w:rsid w:val="00F47E7C"/>
    <w:rsid w:val="00F47F22"/>
    <w:rsid w:val="00F51C02"/>
    <w:rsid w:val="00F522D8"/>
    <w:rsid w:val="00F523E3"/>
    <w:rsid w:val="00F524C9"/>
    <w:rsid w:val="00F52E2D"/>
    <w:rsid w:val="00F5317E"/>
    <w:rsid w:val="00F53568"/>
    <w:rsid w:val="00F5430B"/>
    <w:rsid w:val="00F54F7B"/>
    <w:rsid w:val="00F578F3"/>
    <w:rsid w:val="00F61CEC"/>
    <w:rsid w:val="00F62DCD"/>
    <w:rsid w:val="00F62EC0"/>
    <w:rsid w:val="00F63DCF"/>
    <w:rsid w:val="00F673E6"/>
    <w:rsid w:val="00F72A72"/>
    <w:rsid w:val="00F72FDB"/>
    <w:rsid w:val="00F73D62"/>
    <w:rsid w:val="00F74923"/>
    <w:rsid w:val="00F7572E"/>
    <w:rsid w:val="00F76D17"/>
    <w:rsid w:val="00F80AE2"/>
    <w:rsid w:val="00F8155A"/>
    <w:rsid w:val="00F8240E"/>
    <w:rsid w:val="00F82436"/>
    <w:rsid w:val="00F82E7A"/>
    <w:rsid w:val="00F83570"/>
    <w:rsid w:val="00F83F38"/>
    <w:rsid w:val="00F84240"/>
    <w:rsid w:val="00F84324"/>
    <w:rsid w:val="00F84D5C"/>
    <w:rsid w:val="00F85C53"/>
    <w:rsid w:val="00F85DBF"/>
    <w:rsid w:val="00F8630B"/>
    <w:rsid w:val="00F8667B"/>
    <w:rsid w:val="00F867D3"/>
    <w:rsid w:val="00F90002"/>
    <w:rsid w:val="00F9074D"/>
    <w:rsid w:val="00F90A9F"/>
    <w:rsid w:val="00F90CDC"/>
    <w:rsid w:val="00F925AD"/>
    <w:rsid w:val="00F9300F"/>
    <w:rsid w:val="00F936B9"/>
    <w:rsid w:val="00F939BE"/>
    <w:rsid w:val="00F93F00"/>
    <w:rsid w:val="00F94729"/>
    <w:rsid w:val="00F95245"/>
    <w:rsid w:val="00F952B3"/>
    <w:rsid w:val="00F95553"/>
    <w:rsid w:val="00F96492"/>
    <w:rsid w:val="00FA0C50"/>
    <w:rsid w:val="00FA16FE"/>
    <w:rsid w:val="00FA17A9"/>
    <w:rsid w:val="00FA1E5C"/>
    <w:rsid w:val="00FA272A"/>
    <w:rsid w:val="00FA2939"/>
    <w:rsid w:val="00FA48FB"/>
    <w:rsid w:val="00FA54D2"/>
    <w:rsid w:val="00FA6223"/>
    <w:rsid w:val="00FA7C37"/>
    <w:rsid w:val="00FB18E2"/>
    <w:rsid w:val="00FB2014"/>
    <w:rsid w:val="00FB4DF9"/>
    <w:rsid w:val="00FB58A2"/>
    <w:rsid w:val="00FB6040"/>
    <w:rsid w:val="00FB7A66"/>
    <w:rsid w:val="00FB7D5E"/>
    <w:rsid w:val="00FC03B8"/>
    <w:rsid w:val="00FC1931"/>
    <w:rsid w:val="00FC1B78"/>
    <w:rsid w:val="00FC28C9"/>
    <w:rsid w:val="00FC3E15"/>
    <w:rsid w:val="00FC5CE2"/>
    <w:rsid w:val="00FC5D22"/>
    <w:rsid w:val="00FC660B"/>
    <w:rsid w:val="00FD00EE"/>
    <w:rsid w:val="00FD0C6C"/>
    <w:rsid w:val="00FD3522"/>
    <w:rsid w:val="00FD3D97"/>
    <w:rsid w:val="00FD468A"/>
    <w:rsid w:val="00FD4872"/>
    <w:rsid w:val="00FD4A6E"/>
    <w:rsid w:val="00FD56C7"/>
    <w:rsid w:val="00FD68C7"/>
    <w:rsid w:val="00FD7096"/>
    <w:rsid w:val="00FD73D2"/>
    <w:rsid w:val="00FD7CBB"/>
    <w:rsid w:val="00FD7E70"/>
    <w:rsid w:val="00FE07CF"/>
    <w:rsid w:val="00FE0DCA"/>
    <w:rsid w:val="00FE1F43"/>
    <w:rsid w:val="00FE430D"/>
    <w:rsid w:val="00FE4421"/>
    <w:rsid w:val="00FE496C"/>
    <w:rsid w:val="00FE52AF"/>
    <w:rsid w:val="00FE6AF1"/>
    <w:rsid w:val="00FE735D"/>
    <w:rsid w:val="00FF1185"/>
    <w:rsid w:val="00FF1C1F"/>
    <w:rsid w:val="00FF2862"/>
    <w:rsid w:val="00FF36E5"/>
    <w:rsid w:val="00FF5E4D"/>
    <w:rsid w:val="00FF6111"/>
    <w:rsid w:val="00FF6521"/>
    <w:rsid w:val="00FF7C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0FA33"/>
  <w15:docId w15:val="{297A303C-E461-4C53-8225-8D688C3F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CF6AFE"/>
  </w:style>
  <w:style w:type="paragraph" w:styleId="Heading1">
    <w:name w:val="heading 1"/>
    <w:basedOn w:val="Normal"/>
    <w:next w:val="Normal"/>
    <w:link w:val="Heading1Char"/>
    <w:qFormat/>
    <w:rsid w:val="00C42A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D52980"/>
    <w:pPr>
      <w:spacing w:before="60" w:after="100" w:afterAutospacing="1" w:line="240" w:lineRule="auto"/>
      <w:outlineLvl w:val="1"/>
    </w:pPr>
    <w:rPr>
      <w:rFonts w:ascii="Arial" w:eastAsia="Times New Roman" w:hAnsi="Arial" w:cs="Arial"/>
      <w:b/>
      <w:bCs/>
      <w:color w:val="003399"/>
      <w:sz w:val="24"/>
      <w:szCs w:val="24"/>
    </w:rPr>
  </w:style>
  <w:style w:type="paragraph" w:styleId="Heading3">
    <w:name w:val="heading 3"/>
    <w:basedOn w:val="Normal"/>
    <w:next w:val="Normal"/>
    <w:link w:val="Heading3Char"/>
    <w:qFormat/>
    <w:rsid w:val="00D660D1"/>
    <w:pPr>
      <w:keepNext/>
      <w:spacing w:before="240" w:after="60" w:line="240" w:lineRule="auto"/>
      <w:outlineLvl w:val="2"/>
    </w:pPr>
    <w:rPr>
      <w:rFonts w:ascii="Arial" w:eastAsia="SimSun" w:hAnsi="Arial" w:cs="Arial"/>
      <w:bCs/>
      <w:szCs w:val="26"/>
      <w:u w:val="single"/>
      <w:lang w:val="en-US" w:eastAsia="en-US"/>
    </w:rPr>
  </w:style>
  <w:style w:type="paragraph" w:styleId="Heading4">
    <w:name w:val="heading 4"/>
    <w:basedOn w:val="Normal"/>
    <w:next w:val="Normal"/>
    <w:link w:val="Heading4Char"/>
    <w:qFormat/>
    <w:rsid w:val="00D660D1"/>
    <w:pPr>
      <w:keepNext/>
      <w:spacing w:before="240" w:after="60" w:line="240" w:lineRule="auto"/>
      <w:outlineLvl w:val="3"/>
    </w:pPr>
    <w:rPr>
      <w:rFonts w:ascii="Arial" w:eastAsia="SimSun" w:hAnsi="Arial" w:cs="Arial"/>
      <w:bCs/>
      <w:i/>
      <w:szCs w:val="28"/>
      <w:lang w:val="en-US" w:eastAsia="en-US"/>
    </w:rPr>
  </w:style>
  <w:style w:type="paragraph" w:styleId="Heading8">
    <w:name w:val="heading 8"/>
    <w:basedOn w:val="Normal"/>
    <w:next w:val="Normal"/>
    <w:link w:val="Heading8Char"/>
    <w:uiPriority w:val="9"/>
    <w:semiHidden/>
    <w:unhideWhenUsed/>
    <w:qFormat/>
    <w:rsid w:val="00A801C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40E88"/>
    <w:rPr>
      <w:color w:val="0000FF"/>
      <w:u w:val="single"/>
    </w:rPr>
  </w:style>
  <w:style w:type="character" w:customStyle="1" w:styleId="FootnoteTextChar">
    <w:name w:val="Footnote Text Char"/>
    <w:aliases w:val="Footnote ak Char"/>
    <w:basedOn w:val="DefaultParagraphFont"/>
    <w:link w:val="FootnoteText"/>
    <w:uiPriority w:val="99"/>
    <w:rsid w:val="00140E88"/>
    <w:rPr>
      <w:sz w:val="20"/>
    </w:rPr>
  </w:style>
  <w:style w:type="paragraph" w:styleId="FootnoteText">
    <w:name w:val="footnote text"/>
    <w:aliases w:val="Footnote ak"/>
    <w:basedOn w:val="Normal"/>
    <w:link w:val="FootnoteTextChar"/>
    <w:uiPriority w:val="99"/>
    <w:rsid w:val="00140E88"/>
    <w:pPr>
      <w:spacing w:after="0" w:line="240" w:lineRule="auto"/>
    </w:pPr>
    <w:rPr>
      <w:sz w:val="20"/>
    </w:rPr>
  </w:style>
  <w:style w:type="table" w:styleId="TableGrid">
    <w:name w:val="Table Grid"/>
    <w:basedOn w:val="TableNormal"/>
    <w:uiPriority w:val="59"/>
    <w:rsid w:val="00140E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ndnoteReference">
    <w:name w:val="endnote reference"/>
    <w:basedOn w:val="DefaultParagraphFont"/>
    <w:uiPriority w:val="99"/>
    <w:rsid w:val="00140E88"/>
    <w:rPr>
      <w:vertAlign w:val="superscript"/>
    </w:rPr>
  </w:style>
  <w:style w:type="character" w:styleId="FootnoteReference">
    <w:name w:val="footnote reference"/>
    <w:basedOn w:val="DefaultParagraphFont"/>
    <w:uiPriority w:val="99"/>
    <w:rsid w:val="00140E88"/>
    <w:rPr>
      <w:vertAlign w:val="superscript"/>
    </w:rPr>
  </w:style>
  <w:style w:type="paragraph" w:styleId="BalloonText">
    <w:name w:val="Balloon Text"/>
    <w:basedOn w:val="Normal"/>
    <w:link w:val="BalloonTextChar"/>
    <w:semiHidden/>
    <w:unhideWhenUsed/>
    <w:rsid w:val="008A4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A4311"/>
    <w:rPr>
      <w:rFonts w:ascii="Tahoma" w:hAnsi="Tahoma" w:cs="Tahoma"/>
      <w:sz w:val="16"/>
      <w:szCs w:val="16"/>
    </w:rPr>
  </w:style>
  <w:style w:type="paragraph" w:styleId="ListParagraph">
    <w:name w:val="List Paragraph"/>
    <w:basedOn w:val="Normal"/>
    <w:uiPriority w:val="34"/>
    <w:qFormat/>
    <w:rsid w:val="009D513B"/>
    <w:pPr>
      <w:ind w:left="720"/>
      <w:contextualSpacing/>
    </w:pPr>
  </w:style>
  <w:style w:type="character" w:customStyle="1" w:styleId="EmailStyle24">
    <w:name w:val="EmailStyle24"/>
    <w:basedOn w:val="DefaultParagraphFont"/>
    <w:semiHidden/>
    <w:rsid w:val="00EE2AC7"/>
    <w:rPr>
      <w:rFonts w:ascii="Arial" w:hAnsi="Arial" w:cs="Arial"/>
      <w:color w:val="000080"/>
      <w:sz w:val="20"/>
      <w:szCs w:val="20"/>
    </w:rPr>
  </w:style>
  <w:style w:type="paragraph" w:styleId="NormalWeb">
    <w:name w:val="Normal (Web)"/>
    <w:basedOn w:val="Normal"/>
    <w:uiPriority w:val="99"/>
    <w:unhideWhenUsed/>
    <w:rsid w:val="00385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ofDoc">
    <w:name w:val="Title of Doc"/>
    <w:basedOn w:val="Normal"/>
    <w:next w:val="Normal"/>
    <w:uiPriority w:val="99"/>
    <w:rsid w:val="00C92CFB"/>
    <w:pPr>
      <w:autoSpaceDE w:val="0"/>
      <w:autoSpaceDN w:val="0"/>
      <w:adjustRightInd w:val="0"/>
      <w:spacing w:after="0" w:line="240" w:lineRule="auto"/>
    </w:pPr>
    <w:rPr>
      <w:rFonts w:ascii="MPCELD+TimesNewRoman,Bold" w:hAnsi="MPCELD+TimesNewRoman,Bold"/>
      <w:sz w:val="24"/>
      <w:szCs w:val="24"/>
    </w:rPr>
  </w:style>
  <w:style w:type="paragraph" w:customStyle="1" w:styleId="Default">
    <w:name w:val="Default"/>
    <w:rsid w:val="00EB2ECD"/>
    <w:pPr>
      <w:autoSpaceDE w:val="0"/>
      <w:autoSpaceDN w:val="0"/>
      <w:adjustRightInd w:val="0"/>
      <w:spacing w:after="0" w:line="240" w:lineRule="auto"/>
    </w:pPr>
    <w:rPr>
      <w:rFonts w:ascii="Arial" w:hAnsi="Arial" w:cs="Arial"/>
      <w:color w:val="000000"/>
      <w:sz w:val="24"/>
      <w:szCs w:val="24"/>
    </w:rPr>
  </w:style>
  <w:style w:type="paragraph" w:customStyle="1" w:styleId="CM13">
    <w:name w:val="CM13"/>
    <w:basedOn w:val="Default"/>
    <w:next w:val="Default"/>
    <w:uiPriority w:val="99"/>
    <w:rsid w:val="00516B58"/>
    <w:pPr>
      <w:spacing w:line="240" w:lineRule="atLeast"/>
    </w:pPr>
    <w:rPr>
      <w:rFonts w:ascii="ALPFM O+ Times" w:hAnsi="ALPFM O+ Times" w:cstheme="minorBidi"/>
      <w:color w:val="auto"/>
    </w:rPr>
  </w:style>
  <w:style w:type="paragraph" w:customStyle="1" w:styleId="CM20">
    <w:name w:val="CM20"/>
    <w:basedOn w:val="Default"/>
    <w:next w:val="Default"/>
    <w:uiPriority w:val="99"/>
    <w:rsid w:val="00516B58"/>
    <w:pPr>
      <w:spacing w:line="240" w:lineRule="atLeast"/>
    </w:pPr>
    <w:rPr>
      <w:rFonts w:ascii="ALPFM O+ Times" w:hAnsi="ALPFM O+ Times" w:cstheme="minorBidi"/>
      <w:color w:val="auto"/>
    </w:rPr>
  </w:style>
  <w:style w:type="paragraph" w:customStyle="1" w:styleId="CM43">
    <w:name w:val="CM43"/>
    <w:basedOn w:val="Default"/>
    <w:next w:val="Default"/>
    <w:uiPriority w:val="99"/>
    <w:rsid w:val="00B52058"/>
    <w:rPr>
      <w:rFonts w:ascii="Times New Roman" w:hAnsi="Times New Roman" w:cs="Times New Roman"/>
      <w:color w:val="auto"/>
    </w:rPr>
  </w:style>
  <w:style w:type="paragraph" w:customStyle="1" w:styleId="CM4">
    <w:name w:val="CM4"/>
    <w:basedOn w:val="Default"/>
    <w:next w:val="Default"/>
    <w:uiPriority w:val="99"/>
    <w:rsid w:val="00B52058"/>
    <w:pPr>
      <w:spacing w:line="260" w:lineRule="atLeast"/>
    </w:pPr>
    <w:rPr>
      <w:rFonts w:ascii="Times New Roman" w:hAnsi="Times New Roman" w:cs="Times New Roman"/>
      <w:color w:val="auto"/>
    </w:rPr>
  </w:style>
  <w:style w:type="paragraph" w:customStyle="1" w:styleId="CM44">
    <w:name w:val="CM44"/>
    <w:basedOn w:val="Default"/>
    <w:next w:val="Default"/>
    <w:uiPriority w:val="99"/>
    <w:rsid w:val="00B52058"/>
    <w:rPr>
      <w:rFonts w:ascii="Times New Roman" w:hAnsi="Times New Roman" w:cs="Times New Roman"/>
      <w:color w:val="auto"/>
    </w:rPr>
  </w:style>
  <w:style w:type="paragraph" w:customStyle="1" w:styleId="CM35">
    <w:name w:val="CM35"/>
    <w:basedOn w:val="Default"/>
    <w:next w:val="Default"/>
    <w:uiPriority w:val="99"/>
    <w:rsid w:val="00B52058"/>
    <w:pPr>
      <w:spacing w:line="256" w:lineRule="atLeast"/>
    </w:pPr>
    <w:rPr>
      <w:rFonts w:ascii="Times New Roman" w:hAnsi="Times New Roman" w:cs="Times New Roman"/>
      <w:color w:val="auto"/>
    </w:rPr>
  </w:style>
  <w:style w:type="paragraph" w:customStyle="1" w:styleId="CM45">
    <w:name w:val="CM45"/>
    <w:basedOn w:val="Default"/>
    <w:next w:val="Default"/>
    <w:uiPriority w:val="99"/>
    <w:rsid w:val="00B52058"/>
    <w:rPr>
      <w:rFonts w:ascii="Times New Roman" w:hAnsi="Times New Roman" w:cs="Times New Roman"/>
      <w:color w:val="auto"/>
    </w:rPr>
  </w:style>
  <w:style w:type="paragraph" w:customStyle="1" w:styleId="CM36">
    <w:name w:val="CM36"/>
    <w:basedOn w:val="Default"/>
    <w:next w:val="Default"/>
    <w:uiPriority w:val="99"/>
    <w:rsid w:val="00B52058"/>
    <w:pPr>
      <w:spacing w:line="266" w:lineRule="atLeast"/>
    </w:pPr>
    <w:rPr>
      <w:rFonts w:ascii="Times New Roman" w:hAnsi="Times New Roman" w:cs="Times New Roman"/>
      <w:color w:val="auto"/>
    </w:rPr>
  </w:style>
  <w:style w:type="paragraph" w:customStyle="1" w:styleId="CM53">
    <w:name w:val="CM53"/>
    <w:basedOn w:val="Default"/>
    <w:next w:val="Default"/>
    <w:uiPriority w:val="99"/>
    <w:rsid w:val="00D52980"/>
    <w:rPr>
      <w:rFonts w:ascii="Times New Roman" w:hAnsi="Times New Roman" w:cs="Times New Roman"/>
      <w:color w:val="auto"/>
    </w:rPr>
  </w:style>
  <w:style w:type="paragraph" w:customStyle="1" w:styleId="CM68">
    <w:name w:val="CM68"/>
    <w:basedOn w:val="Default"/>
    <w:next w:val="Default"/>
    <w:uiPriority w:val="99"/>
    <w:rsid w:val="00D52980"/>
    <w:rPr>
      <w:rFonts w:ascii="Times New Roman" w:hAnsi="Times New Roman" w:cs="Times New Roman"/>
      <w:color w:val="auto"/>
    </w:rPr>
  </w:style>
  <w:style w:type="paragraph" w:customStyle="1" w:styleId="CM55">
    <w:name w:val="CM55"/>
    <w:basedOn w:val="Default"/>
    <w:next w:val="Default"/>
    <w:uiPriority w:val="99"/>
    <w:rsid w:val="00D52980"/>
    <w:rPr>
      <w:rFonts w:ascii="Times New Roman" w:hAnsi="Times New Roman" w:cs="Times New Roman"/>
      <w:color w:val="auto"/>
    </w:rPr>
  </w:style>
  <w:style w:type="character" w:customStyle="1" w:styleId="Heading2Char">
    <w:name w:val="Heading 2 Char"/>
    <w:basedOn w:val="DefaultParagraphFont"/>
    <w:link w:val="Heading2"/>
    <w:rsid w:val="00D52980"/>
    <w:rPr>
      <w:rFonts w:ascii="Arial" w:eastAsia="Times New Roman" w:hAnsi="Arial" w:cs="Arial"/>
      <w:b/>
      <w:bCs/>
      <w:color w:val="003399"/>
      <w:sz w:val="24"/>
      <w:szCs w:val="24"/>
    </w:rPr>
  </w:style>
  <w:style w:type="character" w:customStyle="1" w:styleId="notranslate">
    <w:name w:val="notranslate"/>
    <w:basedOn w:val="DefaultParagraphFont"/>
    <w:rsid w:val="00D52980"/>
  </w:style>
  <w:style w:type="paragraph" w:styleId="Header">
    <w:name w:val="header"/>
    <w:basedOn w:val="Normal"/>
    <w:link w:val="HeaderChar"/>
    <w:unhideWhenUsed/>
    <w:rsid w:val="00966300"/>
    <w:pPr>
      <w:tabs>
        <w:tab w:val="center" w:pos="4513"/>
        <w:tab w:val="right" w:pos="9026"/>
      </w:tabs>
      <w:spacing w:after="0" w:line="240" w:lineRule="auto"/>
    </w:pPr>
  </w:style>
  <w:style w:type="character" w:customStyle="1" w:styleId="HeaderChar">
    <w:name w:val="Header Char"/>
    <w:basedOn w:val="DefaultParagraphFont"/>
    <w:link w:val="Header"/>
    <w:rsid w:val="00966300"/>
  </w:style>
  <w:style w:type="paragraph" w:styleId="Footer">
    <w:name w:val="footer"/>
    <w:basedOn w:val="Normal"/>
    <w:link w:val="FooterChar"/>
    <w:unhideWhenUsed/>
    <w:rsid w:val="00966300"/>
    <w:pPr>
      <w:tabs>
        <w:tab w:val="center" w:pos="4513"/>
        <w:tab w:val="right" w:pos="9026"/>
      </w:tabs>
      <w:spacing w:after="0" w:line="240" w:lineRule="auto"/>
    </w:pPr>
  </w:style>
  <w:style w:type="character" w:customStyle="1" w:styleId="FooterChar">
    <w:name w:val="Footer Char"/>
    <w:basedOn w:val="DefaultParagraphFont"/>
    <w:link w:val="Footer"/>
    <w:rsid w:val="00966300"/>
  </w:style>
  <w:style w:type="paragraph" w:customStyle="1" w:styleId="CM21">
    <w:name w:val="CM21"/>
    <w:basedOn w:val="Default"/>
    <w:next w:val="Default"/>
    <w:uiPriority w:val="99"/>
    <w:rsid w:val="00811022"/>
    <w:pPr>
      <w:spacing w:line="240" w:lineRule="atLeast"/>
    </w:pPr>
    <w:rPr>
      <w:rFonts w:ascii="ALPEM D+ Times" w:hAnsi="ALPEM D+ Times" w:cstheme="minorBidi"/>
      <w:color w:val="auto"/>
    </w:rPr>
  </w:style>
  <w:style w:type="character" w:customStyle="1" w:styleId="FootnoteTe1">
    <w:name w:val="Footnote Te1"/>
    <w:rsid w:val="008C532C"/>
    <w:rPr>
      <w:lang w:val="en-GB"/>
    </w:rPr>
  </w:style>
  <w:style w:type="character" w:styleId="Emphasis">
    <w:name w:val="Emphasis"/>
    <w:basedOn w:val="DefaultParagraphFont"/>
    <w:uiPriority w:val="20"/>
    <w:qFormat/>
    <w:rsid w:val="008C532C"/>
    <w:rPr>
      <w:b/>
      <w:bCs/>
      <w:i w:val="0"/>
      <w:iCs w:val="0"/>
    </w:rPr>
  </w:style>
  <w:style w:type="character" w:customStyle="1" w:styleId="st">
    <w:name w:val="st"/>
    <w:basedOn w:val="DefaultParagraphFont"/>
    <w:rsid w:val="008C532C"/>
  </w:style>
  <w:style w:type="paragraph" w:styleId="TOC1">
    <w:name w:val="toc 1"/>
    <w:basedOn w:val="Normal"/>
    <w:next w:val="Normal"/>
    <w:autoRedefine/>
    <w:uiPriority w:val="39"/>
    <w:rsid w:val="008A74EF"/>
    <w:pPr>
      <w:tabs>
        <w:tab w:val="right" w:leader="dot" w:pos="9639"/>
      </w:tabs>
      <w:spacing w:before="60" w:after="60" w:line="360" w:lineRule="auto"/>
      <w:ind w:left="709" w:right="-279" w:hanging="709"/>
    </w:pPr>
    <w:rPr>
      <w:rFonts w:ascii="Arial" w:eastAsiaTheme="minorHAnsi" w:hAnsi="Arial" w:cs="Arial"/>
      <w:b/>
      <w:noProof/>
      <w:lang w:eastAsia="en-US"/>
    </w:rPr>
  </w:style>
  <w:style w:type="character" w:styleId="PageNumber">
    <w:name w:val="page number"/>
    <w:basedOn w:val="DefaultParagraphFont"/>
    <w:rsid w:val="008A015E"/>
  </w:style>
  <w:style w:type="character" w:styleId="HTMLCite">
    <w:name w:val="HTML Cite"/>
    <w:basedOn w:val="DefaultParagraphFont"/>
    <w:uiPriority w:val="99"/>
    <w:semiHidden/>
    <w:unhideWhenUsed/>
    <w:rsid w:val="00606AAB"/>
    <w:rPr>
      <w:i/>
      <w:iCs/>
    </w:rPr>
  </w:style>
  <w:style w:type="paragraph" w:customStyle="1" w:styleId="subsection">
    <w:name w:val="subsection"/>
    <w:basedOn w:val="Normal"/>
    <w:rsid w:val="007A2F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7A2F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7">
    <w:name w:val="CM17"/>
    <w:basedOn w:val="Default"/>
    <w:next w:val="Default"/>
    <w:uiPriority w:val="99"/>
    <w:rsid w:val="00000F47"/>
    <w:pPr>
      <w:spacing w:line="256" w:lineRule="atLeast"/>
    </w:pPr>
    <w:rPr>
      <w:rFonts w:ascii="Times New Roman" w:hAnsi="Times New Roman" w:cs="Times New Roman"/>
      <w:color w:val="auto"/>
    </w:rPr>
  </w:style>
  <w:style w:type="character" w:customStyle="1" w:styleId="highlight">
    <w:name w:val="highlight"/>
    <w:basedOn w:val="DefaultParagraphFont"/>
    <w:rsid w:val="00DB0712"/>
  </w:style>
  <w:style w:type="character" w:customStyle="1" w:styleId="Heading1Char">
    <w:name w:val="Heading 1 Char"/>
    <w:basedOn w:val="DefaultParagraphFont"/>
    <w:link w:val="Heading1"/>
    <w:rsid w:val="00C42A8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C42A8B"/>
    <w:pPr>
      <w:outlineLvl w:val="9"/>
    </w:pPr>
    <w:rPr>
      <w:lang w:val="en-US" w:eastAsia="ja-JP"/>
    </w:rPr>
  </w:style>
  <w:style w:type="character" w:styleId="CommentReference">
    <w:name w:val="annotation reference"/>
    <w:basedOn w:val="DefaultParagraphFont"/>
    <w:uiPriority w:val="99"/>
    <w:semiHidden/>
    <w:unhideWhenUsed/>
    <w:rsid w:val="009858BC"/>
    <w:rPr>
      <w:sz w:val="16"/>
      <w:szCs w:val="16"/>
    </w:rPr>
  </w:style>
  <w:style w:type="paragraph" w:styleId="CommentText">
    <w:name w:val="annotation text"/>
    <w:basedOn w:val="Normal"/>
    <w:link w:val="CommentTextChar"/>
    <w:uiPriority w:val="99"/>
    <w:unhideWhenUsed/>
    <w:rsid w:val="009858BC"/>
    <w:pPr>
      <w:spacing w:after="120" w:line="240" w:lineRule="auto"/>
    </w:pPr>
    <w:rPr>
      <w:sz w:val="20"/>
      <w:szCs w:val="20"/>
      <w:lang w:val="en-GB" w:eastAsia="en-US"/>
    </w:rPr>
  </w:style>
  <w:style w:type="character" w:customStyle="1" w:styleId="CommentTextChar">
    <w:name w:val="Comment Text Char"/>
    <w:basedOn w:val="DefaultParagraphFont"/>
    <w:link w:val="CommentText"/>
    <w:uiPriority w:val="99"/>
    <w:rsid w:val="009858BC"/>
    <w:rPr>
      <w:sz w:val="20"/>
      <w:szCs w:val="20"/>
      <w:lang w:val="en-GB" w:eastAsia="en-US"/>
    </w:rPr>
  </w:style>
  <w:style w:type="character" w:styleId="Strong">
    <w:name w:val="Strong"/>
    <w:basedOn w:val="DefaultParagraphFont"/>
    <w:uiPriority w:val="22"/>
    <w:qFormat/>
    <w:rsid w:val="00C74B91"/>
    <w:rPr>
      <w:b/>
      <w:bCs/>
    </w:rPr>
  </w:style>
  <w:style w:type="character" w:customStyle="1" w:styleId="Heading8Char">
    <w:name w:val="Heading 8 Char"/>
    <w:basedOn w:val="DefaultParagraphFont"/>
    <w:link w:val="Heading8"/>
    <w:uiPriority w:val="9"/>
    <w:semiHidden/>
    <w:rsid w:val="00A801C7"/>
    <w:rPr>
      <w:rFonts w:asciiTheme="majorHAnsi" w:eastAsiaTheme="majorEastAsia" w:hAnsiTheme="majorHAnsi" w:cstheme="majorBidi"/>
      <w:color w:val="404040" w:themeColor="text1" w:themeTint="BF"/>
      <w:sz w:val="20"/>
      <w:szCs w:val="20"/>
    </w:rPr>
  </w:style>
  <w:style w:type="paragraph" w:styleId="CommentSubject">
    <w:name w:val="annotation subject"/>
    <w:basedOn w:val="CommentText"/>
    <w:next w:val="CommentText"/>
    <w:link w:val="CommentSubjectChar"/>
    <w:semiHidden/>
    <w:unhideWhenUsed/>
    <w:rsid w:val="00CC3462"/>
    <w:pPr>
      <w:spacing w:after="200"/>
    </w:pPr>
    <w:rPr>
      <w:b/>
      <w:bCs/>
      <w:lang w:val="en-ZA" w:eastAsia="en-ZA"/>
    </w:rPr>
  </w:style>
  <w:style w:type="character" w:customStyle="1" w:styleId="CommentSubjectChar">
    <w:name w:val="Comment Subject Char"/>
    <w:basedOn w:val="CommentTextChar"/>
    <w:link w:val="CommentSubject"/>
    <w:semiHidden/>
    <w:rsid w:val="00CC3462"/>
    <w:rPr>
      <w:b/>
      <w:bCs/>
      <w:sz w:val="20"/>
      <w:szCs w:val="20"/>
      <w:lang w:val="en-GB" w:eastAsia="en-US"/>
    </w:rPr>
  </w:style>
  <w:style w:type="paragraph" w:styleId="Revision">
    <w:name w:val="Revision"/>
    <w:hidden/>
    <w:uiPriority w:val="99"/>
    <w:semiHidden/>
    <w:rsid w:val="00613A49"/>
    <w:pPr>
      <w:spacing w:after="0" w:line="240" w:lineRule="auto"/>
    </w:pPr>
  </w:style>
  <w:style w:type="paragraph" w:styleId="EndnoteText">
    <w:name w:val="endnote text"/>
    <w:basedOn w:val="Normal"/>
    <w:link w:val="EndnoteTextChar"/>
    <w:semiHidden/>
    <w:unhideWhenUsed/>
    <w:rsid w:val="009C1110"/>
    <w:pPr>
      <w:spacing w:after="0" w:line="240" w:lineRule="auto"/>
    </w:pPr>
    <w:rPr>
      <w:sz w:val="20"/>
      <w:szCs w:val="20"/>
    </w:rPr>
  </w:style>
  <w:style w:type="character" w:customStyle="1" w:styleId="EndnoteTextChar">
    <w:name w:val="Endnote Text Char"/>
    <w:basedOn w:val="DefaultParagraphFont"/>
    <w:link w:val="EndnoteText"/>
    <w:semiHidden/>
    <w:rsid w:val="009C1110"/>
    <w:rPr>
      <w:sz w:val="20"/>
      <w:szCs w:val="20"/>
    </w:rPr>
  </w:style>
  <w:style w:type="character" w:customStyle="1" w:styleId="tw4winMark">
    <w:name w:val="tw4winMark"/>
    <w:rsid w:val="00B0557F"/>
    <w:rPr>
      <w:rFonts w:ascii="Times New Roman" w:hAnsi="Times New Roman" w:cs="Times New Roman"/>
      <w:vanish/>
      <w:color w:val="800080"/>
      <w:sz w:val="24"/>
      <w:szCs w:val="24"/>
      <w:vertAlign w:val="subscript"/>
    </w:rPr>
  </w:style>
  <w:style w:type="paragraph" w:customStyle="1" w:styleId="Maintitle">
    <w:name w:val="Main title"/>
    <w:basedOn w:val="Normal"/>
    <w:link w:val="MaintitleChar"/>
    <w:qFormat/>
    <w:rsid w:val="001165FC"/>
    <w:pPr>
      <w:numPr>
        <w:numId w:val="4"/>
      </w:numPr>
      <w:autoSpaceDE w:val="0"/>
      <w:autoSpaceDN w:val="0"/>
      <w:adjustRightInd w:val="0"/>
      <w:spacing w:after="0" w:line="240" w:lineRule="auto"/>
      <w:jc w:val="both"/>
    </w:pPr>
    <w:rPr>
      <w:rFonts w:ascii="Times New Roman" w:eastAsia="Times New Roman" w:hAnsi="Times New Roman" w:cs="Times New Roman"/>
      <w:b/>
      <w:bCs/>
      <w:noProof/>
      <w:sz w:val="24"/>
      <w:szCs w:val="26"/>
      <w:lang w:val="en-US" w:eastAsia="en-US"/>
    </w:rPr>
  </w:style>
  <w:style w:type="character" w:customStyle="1" w:styleId="MaintitleChar">
    <w:name w:val="Main title Char"/>
    <w:link w:val="Maintitle"/>
    <w:rsid w:val="001165FC"/>
    <w:rPr>
      <w:rFonts w:ascii="Times New Roman" w:eastAsia="Times New Roman" w:hAnsi="Times New Roman" w:cs="Times New Roman"/>
      <w:b/>
      <w:bCs/>
      <w:noProof/>
      <w:sz w:val="24"/>
      <w:szCs w:val="26"/>
      <w:lang w:val="en-US" w:eastAsia="en-US"/>
    </w:rPr>
  </w:style>
  <w:style w:type="character" w:styleId="FollowedHyperlink">
    <w:name w:val="FollowedHyperlink"/>
    <w:basedOn w:val="DefaultParagraphFont"/>
    <w:semiHidden/>
    <w:unhideWhenUsed/>
    <w:rsid w:val="00D432F0"/>
    <w:rPr>
      <w:color w:val="800080" w:themeColor="followedHyperlink"/>
      <w:u w:val="single"/>
    </w:rPr>
  </w:style>
  <w:style w:type="paragraph" w:customStyle="1" w:styleId="Pa52">
    <w:name w:val="Pa5+2"/>
    <w:basedOn w:val="Default"/>
    <w:next w:val="Default"/>
    <w:uiPriority w:val="99"/>
    <w:rsid w:val="00E964F5"/>
    <w:pPr>
      <w:spacing w:line="211" w:lineRule="atLeast"/>
    </w:pPr>
    <w:rPr>
      <w:rFonts w:ascii="Adobe Garamond Pro" w:hAnsi="Adobe Garamond Pro" w:cstheme="minorBidi"/>
      <w:color w:val="auto"/>
      <w:lang w:val="en-US"/>
    </w:rPr>
  </w:style>
  <w:style w:type="paragraph" w:customStyle="1" w:styleId="Pa22">
    <w:name w:val="Pa2+2"/>
    <w:basedOn w:val="Default"/>
    <w:next w:val="Default"/>
    <w:uiPriority w:val="99"/>
    <w:rsid w:val="000A1395"/>
    <w:pPr>
      <w:spacing w:line="181" w:lineRule="atLeast"/>
    </w:pPr>
    <w:rPr>
      <w:rFonts w:ascii="Frutiger 45 Light" w:hAnsi="Frutiger 45 Light" w:cstheme="minorBidi"/>
      <w:color w:val="auto"/>
      <w:lang w:val="en-US"/>
    </w:rPr>
  </w:style>
  <w:style w:type="paragraph" w:customStyle="1" w:styleId="gmail-m3642427114626180628m-6534600210048553051m-6637656318762905898gmail-msotoc1">
    <w:name w:val="gmail-m_3642427114626180628m_-6534600210048553051m_-6637656318762905898gmail-msotoc1"/>
    <w:basedOn w:val="Normal"/>
    <w:rsid w:val="00494B9E"/>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styleId="TOC2">
    <w:name w:val="toc 2"/>
    <w:basedOn w:val="Normal"/>
    <w:next w:val="Normal"/>
    <w:autoRedefine/>
    <w:uiPriority w:val="39"/>
    <w:unhideWhenUsed/>
    <w:rsid w:val="00B34DA7"/>
    <w:pPr>
      <w:spacing w:after="100"/>
      <w:ind w:left="220"/>
    </w:pPr>
  </w:style>
  <w:style w:type="paragraph" w:styleId="NoSpacing">
    <w:name w:val="No Spacing"/>
    <w:uiPriority w:val="1"/>
    <w:qFormat/>
    <w:rsid w:val="00307AE9"/>
    <w:pPr>
      <w:spacing w:after="0" w:line="240" w:lineRule="auto"/>
    </w:pPr>
    <w:rPr>
      <w:rFonts w:eastAsiaTheme="minorHAnsi"/>
      <w:lang w:val="pl-PL" w:eastAsia="en-US"/>
    </w:rPr>
  </w:style>
  <w:style w:type="character" w:customStyle="1" w:styleId="Heading3Char">
    <w:name w:val="Heading 3 Char"/>
    <w:basedOn w:val="DefaultParagraphFont"/>
    <w:link w:val="Heading3"/>
    <w:rsid w:val="00D660D1"/>
    <w:rPr>
      <w:rFonts w:ascii="Arial" w:eastAsia="SimSun" w:hAnsi="Arial" w:cs="Arial"/>
      <w:bCs/>
      <w:szCs w:val="26"/>
      <w:u w:val="single"/>
      <w:lang w:val="en-US" w:eastAsia="en-US"/>
    </w:rPr>
  </w:style>
  <w:style w:type="character" w:customStyle="1" w:styleId="Heading4Char">
    <w:name w:val="Heading 4 Char"/>
    <w:basedOn w:val="DefaultParagraphFont"/>
    <w:link w:val="Heading4"/>
    <w:rsid w:val="00D660D1"/>
    <w:rPr>
      <w:rFonts w:ascii="Arial" w:eastAsia="SimSun" w:hAnsi="Arial" w:cs="Arial"/>
      <w:bCs/>
      <w:i/>
      <w:szCs w:val="28"/>
      <w:lang w:val="en-US" w:eastAsia="en-US"/>
    </w:rPr>
  </w:style>
  <w:style w:type="paragraph" w:styleId="Salutation">
    <w:name w:val="Salutation"/>
    <w:basedOn w:val="Normal"/>
    <w:next w:val="Normal"/>
    <w:link w:val="SalutationChar"/>
    <w:semiHidden/>
    <w:rsid w:val="00D660D1"/>
    <w:pPr>
      <w:spacing w:after="0" w:line="240" w:lineRule="auto"/>
    </w:pPr>
    <w:rPr>
      <w:rFonts w:ascii="Arial" w:eastAsia="Times New Roman" w:hAnsi="Arial" w:cs="Arial"/>
      <w:szCs w:val="20"/>
      <w:lang w:val="en-US" w:eastAsia="en-US"/>
    </w:rPr>
  </w:style>
  <w:style w:type="character" w:customStyle="1" w:styleId="SalutationChar">
    <w:name w:val="Salutation Char"/>
    <w:basedOn w:val="DefaultParagraphFont"/>
    <w:link w:val="Salutation"/>
    <w:semiHidden/>
    <w:rsid w:val="00D660D1"/>
    <w:rPr>
      <w:rFonts w:ascii="Arial" w:eastAsia="Times New Roman" w:hAnsi="Arial" w:cs="Arial"/>
      <w:szCs w:val="20"/>
      <w:lang w:val="en-US" w:eastAsia="en-US"/>
    </w:rPr>
  </w:style>
  <w:style w:type="paragraph" w:styleId="Signature">
    <w:name w:val="Signature"/>
    <w:basedOn w:val="Normal"/>
    <w:link w:val="SignatureChar"/>
    <w:semiHidden/>
    <w:rsid w:val="00D660D1"/>
    <w:pPr>
      <w:spacing w:after="0" w:line="240" w:lineRule="auto"/>
      <w:ind w:left="5250"/>
    </w:pPr>
    <w:rPr>
      <w:rFonts w:ascii="Arial" w:eastAsia="Times New Roman" w:hAnsi="Arial" w:cs="Arial"/>
      <w:szCs w:val="20"/>
      <w:lang w:val="en-US" w:eastAsia="en-US"/>
    </w:rPr>
  </w:style>
  <w:style w:type="character" w:customStyle="1" w:styleId="SignatureChar">
    <w:name w:val="Signature Char"/>
    <w:basedOn w:val="DefaultParagraphFont"/>
    <w:link w:val="Signature"/>
    <w:semiHidden/>
    <w:rsid w:val="00D660D1"/>
    <w:rPr>
      <w:rFonts w:ascii="Arial" w:eastAsia="Times New Roman" w:hAnsi="Arial" w:cs="Arial"/>
      <w:szCs w:val="20"/>
      <w:lang w:val="en-US" w:eastAsia="en-US"/>
    </w:rPr>
  </w:style>
  <w:style w:type="paragraph" w:styleId="Caption">
    <w:name w:val="caption"/>
    <w:basedOn w:val="Normal"/>
    <w:next w:val="Normal"/>
    <w:qFormat/>
    <w:rsid w:val="00D660D1"/>
    <w:pPr>
      <w:spacing w:after="0" w:line="240" w:lineRule="auto"/>
    </w:pPr>
    <w:rPr>
      <w:rFonts w:ascii="Arial" w:eastAsia="Times New Roman" w:hAnsi="Arial" w:cs="Arial"/>
      <w:b/>
      <w:bCs/>
      <w:sz w:val="18"/>
      <w:szCs w:val="20"/>
      <w:lang w:val="en-US" w:eastAsia="en-US"/>
    </w:rPr>
  </w:style>
  <w:style w:type="paragraph" w:styleId="BodyText">
    <w:name w:val="Body Text"/>
    <w:basedOn w:val="Normal"/>
    <w:link w:val="BodyTextChar"/>
    <w:rsid w:val="00D660D1"/>
    <w:pPr>
      <w:spacing w:after="220" w:line="240" w:lineRule="auto"/>
    </w:pPr>
    <w:rPr>
      <w:rFonts w:ascii="Arial" w:eastAsia="Times New Roman" w:hAnsi="Arial" w:cs="Arial"/>
      <w:szCs w:val="20"/>
      <w:lang w:val="en-US" w:eastAsia="en-US"/>
    </w:rPr>
  </w:style>
  <w:style w:type="character" w:customStyle="1" w:styleId="BodyTextChar">
    <w:name w:val="Body Text Char"/>
    <w:basedOn w:val="DefaultParagraphFont"/>
    <w:link w:val="BodyText"/>
    <w:rsid w:val="00D660D1"/>
    <w:rPr>
      <w:rFonts w:ascii="Arial" w:eastAsia="Times New Roman" w:hAnsi="Arial" w:cs="Arial"/>
      <w:szCs w:val="20"/>
      <w:lang w:val="en-US" w:eastAsia="en-US"/>
    </w:rPr>
  </w:style>
  <w:style w:type="paragraph" w:customStyle="1" w:styleId="ONUMFS">
    <w:name w:val="ONUM FS"/>
    <w:basedOn w:val="BodyText"/>
    <w:rsid w:val="00D660D1"/>
    <w:pPr>
      <w:numPr>
        <w:numId w:val="14"/>
      </w:numPr>
    </w:pPr>
  </w:style>
  <w:style w:type="paragraph" w:customStyle="1" w:styleId="ONUME">
    <w:name w:val="ONUM E"/>
    <w:basedOn w:val="BodyText"/>
    <w:rsid w:val="00D660D1"/>
    <w:pPr>
      <w:numPr>
        <w:numId w:val="13"/>
      </w:numPr>
    </w:pPr>
  </w:style>
  <w:style w:type="paragraph" w:styleId="ListNumber">
    <w:name w:val="List Number"/>
    <w:basedOn w:val="Normal"/>
    <w:semiHidden/>
    <w:rsid w:val="00D660D1"/>
    <w:pPr>
      <w:numPr>
        <w:numId w:val="15"/>
      </w:numPr>
      <w:spacing w:after="0" w:line="240" w:lineRule="auto"/>
    </w:pPr>
    <w:rPr>
      <w:rFonts w:ascii="Arial" w:eastAsia="Times New Roman" w:hAnsi="Arial" w:cs="Arial"/>
      <w:szCs w:val="20"/>
      <w:lang w:val="en-US" w:eastAsia="en-US"/>
    </w:rPr>
  </w:style>
  <w:style w:type="character" w:customStyle="1" w:styleId="Policepardfaut1">
    <w:name w:val="Police par défaut1"/>
    <w:rsid w:val="00D660D1"/>
  </w:style>
  <w:style w:type="paragraph" w:customStyle="1" w:styleId="Notedebasdepage1">
    <w:name w:val="Note de bas de page1"/>
    <w:basedOn w:val="Normal"/>
    <w:rsid w:val="00D660D1"/>
    <w:pPr>
      <w:suppressAutoHyphens/>
      <w:autoSpaceDN w:val="0"/>
      <w:spacing w:after="0" w:line="240" w:lineRule="auto"/>
      <w:textAlignment w:val="baseline"/>
    </w:pPr>
    <w:rPr>
      <w:rFonts w:ascii="Arial" w:eastAsia="Times New Roman" w:hAnsi="Arial" w:cs="Arial"/>
      <w:sz w:val="18"/>
      <w:szCs w:val="20"/>
      <w:lang w:val="en-US" w:eastAsia="en-US"/>
    </w:rPr>
  </w:style>
  <w:style w:type="character" w:customStyle="1" w:styleId="Appelnotedebasdep1">
    <w:name w:val="Appel note de bas de p.1"/>
    <w:basedOn w:val="Policepardfaut1"/>
    <w:rsid w:val="00D660D1"/>
    <w:rPr>
      <w:position w:val="0"/>
      <w:vertAlign w:val="superscript"/>
    </w:rPr>
  </w:style>
  <w:style w:type="paragraph" w:customStyle="1" w:styleId="Paragraphedeliste1">
    <w:name w:val="Paragraphe de liste1"/>
    <w:basedOn w:val="Normal"/>
    <w:rsid w:val="00D660D1"/>
    <w:pPr>
      <w:suppressAutoHyphens/>
      <w:autoSpaceDN w:val="0"/>
      <w:spacing w:after="160" w:line="244" w:lineRule="auto"/>
      <w:ind w:left="720"/>
      <w:textAlignment w:val="baseline"/>
    </w:pPr>
    <w:rPr>
      <w:rFonts w:ascii="Calibri" w:eastAsia="Calibri" w:hAnsi="Calibri" w:cs="Times New Roman"/>
      <w:lang w:val="fr-CH" w:eastAsia="en-US"/>
    </w:rPr>
  </w:style>
  <w:style w:type="character" w:customStyle="1" w:styleId="A11">
    <w:name w:val="A11"/>
    <w:uiPriority w:val="99"/>
    <w:rsid w:val="00D660D1"/>
    <w:rPr>
      <w:b/>
      <w:bCs/>
      <w:color w:val="000000"/>
      <w:sz w:val="10"/>
      <w:szCs w:val="10"/>
    </w:rPr>
  </w:style>
  <w:style w:type="paragraph" w:customStyle="1" w:styleId="StyleJustified">
    <w:name w:val="Style Justified"/>
    <w:basedOn w:val="Normal"/>
    <w:rsid w:val="00D660D1"/>
    <w:pPr>
      <w:widowControl w:val="0"/>
      <w:adjustRightInd w:val="0"/>
      <w:spacing w:after="0" w:line="360" w:lineRule="atLeast"/>
      <w:jc w:val="both"/>
      <w:textAlignment w:val="baseline"/>
    </w:pPr>
    <w:rPr>
      <w:rFonts w:ascii="Times New Roman" w:eastAsia="Times New Roman" w:hAnsi="Times New Roman" w:cs="Times New Roman"/>
      <w:sz w:val="24"/>
      <w:szCs w:val="20"/>
      <w:lang w:val="en-US" w:eastAsia="en-US"/>
    </w:rPr>
  </w:style>
  <w:style w:type="paragraph" w:styleId="BodyTextIndent">
    <w:name w:val="Body Text Indent"/>
    <w:basedOn w:val="Normal"/>
    <w:link w:val="BodyTextIndentChar"/>
    <w:unhideWhenUsed/>
    <w:rsid w:val="00D660D1"/>
    <w:pPr>
      <w:spacing w:after="120" w:line="240" w:lineRule="auto"/>
      <w:ind w:left="283"/>
    </w:pPr>
    <w:rPr>
      <w:rFonts w:ascii="Arial" w:eastAsia="Times New Roman" w:hAnsi="Arial" w:cs="Arial"/>
      <w:szCs w:val="20"/>
      <w:lang w:val="en-US" w:eastAsia="en-US"/>
    </w:rPr>
  </w:style>
  <w:style w:type="character" w:customStyle="1" w:styleId="BodyTextIndentChar">
    <w:name w:val="Body Text Indent Char"/>
    <w:basedOn w:val="DefaultParagraphFont"/>
    <w:link w:val="BodyTextIndent"/>
    <w:rsid w:val="00D660D1"/>
    <w:rPr>
      <w:rFonts w:ascii="Arial" w:eastAsia="Times New Roman" w:hAnsi="Arial" w:cs="Arial"/>
      <w:szCs w:val="20"/>
      <w:lang w:val="en-US" w:eastAsia="en-US"/>
    </w:rPr>
  </w:style>
  <w:style w:type="paragraph" w:styleId="BodyText2">
    <w:name w:val="Body Text 2"/>
    <w:basedOn w:val="Normal"/>
    <w:link w:val="BodyText2Char"/>
    <w:unhideWhenUsed/>
    <w:rsid w:val="00D660D1"/>
    <w:pPr>
      <w:spacing w:after="120" w:line="480" w:lineRule="auto"/>
    </w:pPr>
    <w:rPr>
      <w:rFonts w:ascii="Arial" w:eastAsia="Times New Roman" w:hAnsi="Arial" w:cs="Arial"/>
      <w:szCs w:val="20"/>
      <w:lang w:val="en-US" w:eastAsia="en-US"/>
    </w:rPr>
  </w:style>
  <w:style w:type="character" w:customStyle="1" w:styleId="BodyText2Char">
    <w:name w:val="Body Text 2 Char"/>
    <w:basedOn w:val="DefaultParagraphFont"/>
    <w:link w:val="BodyText2"/>
    <w:rsid w:val="00D660D1"/>
    <w:rPr>
      <w:rFonts w:ascii="Arial" w:eastAsia="Times New Roman" w:hAnsi="Arial" w:cs="Arial"/>
      <w:szCs w:val="20"/>
      <w:lang w:val="en-US" w:eastAsia="en-US"/>
    </w:rPr>
  </w:style>
  <w:style w:type="paragraph" w:styleId="BodyTextIndent2">
    <w:name w:val="Body Text Indent 2"/>
    <w:basedOn w:val="Normal"/>
    <w:link w:val="BodyTextIndent2Char"/>
    <w:unhideWhenUsed/>
    <w:rsid w:val="00D660D1"/>
    <w:pPr>
      <w:spacing w:after="120" w:line="480" w:lineRule="auto"/>
      <w:ind w:left="283"/>
    </w:pPr>
    <w:rPr>
      <w:rFonts w:ascii="Arial" w:eastAsia="Times New Roman" w:hAnsi="Arial" w:cs="Arial"/>
      <w:szCs w:val="20"/>
      <w:lang w:val="en-US" w:eastAsia="en-US"/>
    </w:rPr>
  </w:style>
  <w:style w:type="character" w:customStyle="1" w:styleId="BodyTextIndent2Char">
    <w:name w:val="Body Text Indent 2 Char"/>
    <w:basedOn w:val="DefaultParagraphFont"/>
    <w:link w:val="BodyTextIndent2"/>
    <w:rsid w:val="00D660D1"/>
    <w:rPr>
      <w:rFonts w:ascii="Arial" w:eastAsia="Times New Roman" w:hAnsi="Arial" w:cs="Arial"/>
      <w:szCs w:val="20"/>
      <w:lang w:val="en-US" w:eastAsia="en-US"/>
    </w:rPr>
  </w:style>
  <w:style w:type="character" w:customStyle="1" w:styleId="patentscopemark">
    <w:name w:val="patentscopemark"/>
    <w:basedOn w:val="DefaultParagraphFont"/>
    <w:rsid w:val="009E2DFC"/>
  </w:style>
  <w:style w:type="paragraph" w:customStyle="1" w:styleId="lexicon-synonyms">
    <w:name w:val="lexicon-synonyms"/>
    <w:basedOn w:val="Normal"/>
    <w:rsid w:val="00046562"/>
    <w:pPr>
      <w:spacing w:after="240" w:line="336" w:lineRule="auto"/>
    </w:pPr>
    <w:rPr>
      <w:rFonts w:ascii="Times New Roman" w:eastAsia="Times New Roman" w:hAnsi="Times New Roman" w:cs="Times New Roman"/>
      <w:sz w:val="24"/>
      <w:szCs w:val="24"/>
      <w:lang w:val="en-US" w:eastAsia="en-US"/>
    </w:rPr>
  </w:style>
  <w:style w:type="character" w:customStyle="1" w:styleId="tgc">
    <w:name w:val="_tgc"/>
    <w:basedOn w:val="DefaultParagraphFont"/>
    <w:rsid w:val="00A05672"/>
  </w:style>
  <w:style w:type="character" w:customStyle="1" w:styleId="st1">
    <w:name w:val="st1"/>
    <w:basedOn w:val="DefaultParagraphFont"/>
    <w:rsid w:val="00A05672"/>
  </w:style>
  <w:style w:type="character" w:customStyle="1" w:styleId="Parthead">
    <w:name w:val="Part head"/>
    <w:rsid w:val="005C041C"/>
    <w:rPr>
      <w:rFonts w:ascii="Arial Rounded MT Bold" w:hAnsi="Arial Rounded MT Bold"/>
      <w:b/>
      <w:noProof w:val="0"/>
      <w:sz w:val="26"/>
      <w:lang w:val="en-US"/>
    </w:rPr>
  </w:style>
  <w:style w:type="character" w:customStyle="1" w:styleId="Mainhead">
    <w:name w:val="Main head"/>
    <w:rsid w:val="005C041C"/>
    <w:rPr>
      <w:rFonts w:ascii="Arial Rounded MT Bold" w:hAnsi="Arial Rounded MT Bold"/>
      <w:b/>
      <w:noProof w:val="0"/>
      <w:sz w:val="30"/>
      <w:lang w:val="en-US"/>
    </w:rPr>
  </w:style>
  <w:style w:type="character" w:customStyle="1" w:styleId="Small">
    <w:name w:val="Small"/>
    <w:rsid w:val="005C041C"/>
    <w:rPr>
      <w:rFonts w:ascii="Times New Roman" w:hAnsi="Times New Roman"/>
      <w:noProof w:val="0"/>
      <w:sz w:val="19"/>
      <w:lang w:val="en-US"/>
    </w:rPr>
  </w:style>
  <w:style w:type="character" w:customStyle="1" w:styleId="Small2">
    <w:name w:val="Small2"/>
    <w:rsid w:val="005C041C"/>
    <w:rPr>
      <w:rFonts w:ascii="Times New Roman" w:hAnsi="Times New Roman"/>
      <w:noProof w:val="0"/>
      <w:sz w:val="17"/>
      <w:lang w:val="en-US"/>
    </w:rPr>
  </w:style>
  <w:style w:type="character" w:customStyle="1" w:styleId="UnresolvedMention1">
    <w:name w:val="Unresolved Mention1"/>
    <w:basedOn w:val="DefaultParagraphFont"/>
    <w:uiPriority w:val="99"/>
    <w:semiHidden/>
    <w:unhideWhenUsed/>
    <w:rsid w:val="00C929FA"/>
    <w:rPr>
      <w:color w:val="808080"/>
      <w:shd w:val="clear" w:color="auto" w:fill="E6E6E6"/>
    </w:rPr>
  </w:style>
  <w:style w:type="character" w:customStyle="1" w:styleId="null1">
    <w:name w:val="null1"/>
    <w:basedOn w:val="DefaultParagraphFont"/>
    <w:rsid w:val="00F47BA5"/>
  </w:style>
  <w:style w:type="numbering" w:customStyle="1" w:styleId="Style2">
    <w:name w:val="Style2"/>
    <w:uiPriority w:val="99"/>
    <w:rsid w:val="00946B14"/>
    <w:pPr>
      <w:numPr>
        <w:numId w:val="49"/>
      </w:numPr>
    </w:pPr>
  </w:style>
  <w:style w:type="paragraph" w:customStyle="1" w:styleId="p1">
    <w:name w:val="p1"/>
    <w:basedOn w:val="Normal"/>
    <w:rsid w:val="00AA45D7"/>
    <w:pPr>
      <w:spacing w:after="0" w:line="240" w:lineRule="auto"/>
    </w:pPr>
    <w:rPr>
      <w:rFonts w:ascii="Times" w:eastAsiaTheme="minorHAnsi" w:hAnsi="Times" w:cs="Times New Roman"/>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451">
      <w:bodyDiv w:val="1"/>
      <w:marLeft w:val="0"/>
      <w:marRight w:val="0"/>
      <w:marTop w:val="0"/>
      <w:marBottom w:val="0"/>
      <w:divBdr>
        <w:top w:val="none" w:sz="0" w:space="0" w:color="auto"/>
        <w:left w:val="none" w:sz="0" w:space="0" w:color="auto"/>
        <w:bottom w:val="none" w:sz="0" w:space="0" w:color="auto"/>
        <w:right w:val="none" w:sz="0" w:space="0" w:color="auto"/>
      </w:divBdr>
    </w:div>
    <w:div w:id="28649040">
      <w:bodyDiv w:val="1"/>
      <w:marLeft w:val="0"/>
      <w:marRight w:val="0"/>
      <w:marTop w:val="0"/>
      <w:marBottom w:val="0"/>
      <w:divBdr>
        <w:top w:val="none" w:sz="0" w:space="0" w:color="auto"/>
        <w:left w:val="none" w:sz="0" w:space="0" w:color="auto"/>
        <w:bottom w:val="none" w:sz="0" w:space="0" w:color="auto"/>
        <w:right w:val="none" w:sz="0" w:space="0" w:color="auto"/>
      </w:divBdr>
      <w:divsChild>
        <w:div w:id="1561285384">
          <w:marLeft w:val="0"/>
          <w:marRight w:val="0"/>
          <w:marTop w:val="0"/>
          <w:marBottom w:val="0"/>
          <w:divBdr>
            <w:top w:val="none" w:sz="0" w:space="0" w:color="auto"/>
            <w:left w:val="none" w:sz="0" w:space="0" w:color="auto"/>
            <w:bottom w:val="none" w:sz="0" w:space="0" w:color="auto"/>
            <w:right w:val="none" w:sz="0" w:space="0" w:color="auto"/>
          </w:divBdr>
          <w:divsChild>
            <w:div w:id="142239960">
              <w:marLeft w:val="0"/>
              <w:marRight w:val="0"/>
              <w:marTop w:val="0"/>
              <w:marBottom w:val="0"/>
              <w:divBdr>
                <w:top w:val="none" w:sz="0" w:space="0" w:color="auto"/>
                <w:left w:val="none" w:sz="0" w:space="0" w:color="auto"/>
                <w:bottom w:val="none" w:sz="0" w:space="0" w:color="auto"/>
                <w:right w:val="none" w:sz="0" w:space="0" w:color="auto"/>
              </w:divBdr>
              <w:divsChild>
                <w:div w:id="1396469047">
                  <w:marLeft w:val="2"/>
                  <w:marRight w:val="0"/>
                  <w:marTop w:val="0"/>
                  <w:marBottom w:val="0"/>
                  <w:divBdr>
                    <w:top w:val="none" w:sz="0" w:space="0" w:color="auto"/>
                    <w:left w:val="none" w:sz="0" w:space="0" w:color="auto"/>
                    <w:bottom w:val="none" w:sz="0" w:space="0" w:color="auto"/>
                    <w:right w:val="none" w:sz="0" w:space="0" w:color="auto"/>
                  </w:divBdr>
                  <w:divsChild>
                    <w:div w:id="9055343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09666805">
      <w:bodyDiv w:val="1"/>
      <w:marLeft w:val="0"/>
      <w:marRight w:val="0"/>
      <w:marTop w:val="0"/>
      <w:marBottom w:val="0"/>
      <w:divBdr>
        <w:top w:val="none" w:sz="0" w:space="0" w:color="auto"/>
        <w:left w:val="none" w:sz="0" w:space="0" w:color="auto"/>
        <w:bottom w:val="none" w:sz="0" w:space="0" w:color="auto"/>
        <w:right w:val="none" w:sz="0" w:space="0" w:color="auto"/>
      </w:divBdr>
    </w:div>
    <w:div w:id="114831181">
      <w:bodyDiv w:val="1"/>
      <w:marLeft w:val="0"/>
      <w:marRight w:val="0"/>
      <w:marTop w:val="0"/>
      <w:marBottom w:val="0"/>
      <w:divBdr>
        <w:top w:val="none" w:sz="0" w:space="0" w:color="auto"/>
        <w:left w:val="none" w:sz="0" w:space="0" w:color="auto"/>
        <w:bottom w:val="none" w:sz="0" w:space="0" w:color="auto"/>
        <w:right w:val="none" w:sz="0" w:space="0" w:color="auto"/>
      </w:divBdr>
      <w:divsChild>
        <w:div w:id="1845431263">
          <w:marLeft w:val="0"/>
          <w:marRight w:val="0"/>
          <w:marTop w:val="0"/>
          <w:marBottom w:val="0"/>
          <w:divBdr>
            <w:top w:val="none" w:sz="0" w:space="0" w:color="auto"/>
            <w:left w:val="none" w:sz="0" w:space="0" w:color="auto"/>
            <w:bottom w:val="none" w:sz="0" w:space="0" w:color="auto"/>
            <w:right w:val="none" w:sz="0" w:space="0" w:color="auto"/>
          </w:divBdr>
          <w:divsChild>
            <w:div w:id="1705132233">
              <w:marLeft w:val="0"/>
              <w:marRight w:val="0"/>
              <w:marTop w:val="0"/>
              <w:marBottom w:val="0"/>
              <w:divBdr>
                <w:top w:val="none" w:sz="0" w:space="0" w:color="auto"/>
                <w:left w:val="none" w:sz="0" w:space="0" w:color="auto"/>
                <w:bottom w:val="none" w:sz="0" w:space="0" w:color="auto"/>
                <w:right w:val="none" w:sz="0" w:space="0" w:color="auto"/>
              </w:divBdr>
              <w:divsChild>
                <w:div w:id="284119969">
                  <w:marLeft w:val="0"/>
                  <w:marRight w:val="0"/>
                  <w:marTop w:val="0"/>
                  <w:marBottom w:val="0"/>
                  <w:divBdr>
                    <w:top w:val="none" w:sz="0" w:space="0" w:color="auto"/>
                    <w:left w:val="none" w:sz="0" w:space="0" w:color="auto"/>
                    <w:bottom w:val="none" w:sz="0" w:space="0" w:color="auto"/>
                    <w:right w:val="none" w:sz="0" w:space="0" w:color="auto"/>
                  </w:divBdr>
                  <w:divsChild>
                    <w:div w:id="1373577702">
                      <w:marLeft w:val="0"/>
                      <w:marRight w:val="0"/>
                      <w:marTop w:val="0"/>
                      <w:marBottom w:val="0"/>
                      <w:divBdr>
                        <w:top w:val="none" w:sz="0" w:space="0" w:color="auto"/>
                        <w:left w:val="none" w:sz="0" w:space="0" w:color="auto"/>
                        <w:bottom w:val="none" w:sz="0" w:space="0" w:color="auto"/>
                        <w:right w:val="none" w:sz="0" w:space="0" w:color="auto"/>
                      </w:divBdr>
                      <w:divsChild>
                        <w:div w:id="1101147565">
                          <w:marLeft w:val="0"/>
                          <w:marRight w:val="0"/>
                          <w:marTop w:val="0"/>
                          <w:marBottom w:val="0"/>
                          <w:divBdr>
                            <w:top w:val="none" w:sz="0" w:space="0" w:color="auto"/>
                            <w:left w:val="none" w:sz="0" w:space="0" w:color="auto"/>
                            <w:bottom w:val="none" w:sz="0" w:space="0" w:color="auto"/>
                            <w:right w:val="none" w:sz="0" w:space="0" w:color="auto"/>
                          </w:divBdr>
                          <w:divsChild>
                            <w:div w:id="1823309444">
                              <w:marLeft w:val="0"/>
                              <w:marRight w:val="0"/>
                              <w:marTop w:val="0"/>
                              <w:marBottom w:val="0"/>
                              <w:divBdr>
                                <w:top w:val="none" w:sz="0" w:space="0" w:color="auto"/>
                                <w:left w:val="none" w:sz="0" w:space="0" w:color="auto"/>
                                <w:bottom w:val="none" w:sz="0" w:space="0" w:color="auto"/>
                                <w:right w:val="none" w:sz="0" w:space="0" w:color="auto"/>
                              </w:divBdr>
                              <w:divsChild>
                                <w:div w:id="951285060">
                                  <w:marLeft w:val="0"/>
                                  <w:marRight w:val="0"/>
                                  <w:marTop w:val="0"/>
                                  <w:marBottom w:val="0"/>
                                  <w:divBdr>
                                    <w:top w:val="none" w:sz="0" w:space="0" w:color="auto"/>
                                    <w:left w:val="none" w:sz="0" w:space="0" w:color="auto"/>
                                    <w:bottom w:val="none" w:sz="0" w:space="0" w:color="auto"/>
                                    <w:right w:val="none" w:sz="0" w:space="0" w:color="auto"/>
                                  </w:divBdr>
                                  <w:divsChild>
                                    <w:div w:id="284582797">
                                      <w:marLeft w:val="0"/>
                                      <w:marRight w:val="0"/>
                                      <w:marTop w:val="0"/>
                                      <w:marBottom w:val="0"/>
                                      <w:divBdr>
                                        <w:top w:val="none" w:sz="0" w:space="0" w:color="auto"/>
                                        <w:left w:val="none" w:sz="0" w:space="0" w:color="auto"/>
                                        <w:bottom w:val="none" w:sz="0" w:space="0" w:color="auto"/>
                                        <w:right w:val="none" w:sz="0" w:space="0" w:color="auto"/>
                                      </w:divBdr>
                                      <w:divsChild>
                                        <w:div w:id="1510873814">
                                          <w:marLeft w:val="0"/>
                                          <w:marRight w:val="0"/>
                                          <w:marTop w:val="150"/>
                                          <w:marBottom w:val="0"/>
                                          <w:divBdr>
                                            <w:top w:val="none" w:sz="0" w:space="0" w:color="auto"/>
                                            <w:left w:val="none" w:sz="0" w:space="0" w:color="auto"/>
                                            <w:bottom w:val="none" w:sz="0" w:space="0" w:color="auto"/>
                                            <w:right w:val="none" w:sz="0" w:space="0" w:color="auto"/>
                                          </w:divBdr>
                                          <w:divsChild>
                                            <w:div w:id="1021130498">
                                              <w:marLeft w:val="0"/>
                                              <w:marRight w:val="0"/>
                                              <w:marTop w:val="0"/>
                                              <w:marBottom w:val="0"/>
                                              <w:divBdr>
                                                <w:top w:val="none" w:sz="0" w:space="0" w:color="auto"/>
                                                <w:left w:val="none" w:sz="0" w:space="0" w:color="auto"/>
                                                <w:bottom w:val="none" w:sz="0" w:space="0" w:color="auto"/>
                                                <w:right w:val="none" w:sz="0" w:space="0" w:color="auto"/>
                                              </w:divBdr>
                                              <w:divsChild>
                                                <w:div w:id="118956042">
                                                  <w:marLeft w:val="0"/>
                                                  <w:marRight w:val="0"/>
                                                  <w:marTop w:val="150"/>
                                                  <w:marBottom w:val="0"/>
                                                  <w:divBdr>
                                                    <w:top w:val="none" w:sz="0" w:space="0" w:color="auto"/>
                                                    <w:left w:val="none" w:sz="0" w:space="0" w:color="auto"/>
                                                    <w:bottom w:val="none" w:sz="0" w:space="0" w:color="auto"/>
                                                    <w:right w:val="none" w:sz="0" w:space="0" w:color="auto"/>
                                                  </w:divBdr>
                                                  <w:divsChild>
                                                    <w:div w:id="687608169">
                                                      <w:marLeft w:val="0"/>
                                                      <w:marRight w:val="0"/>
                                                      <w:marTop w:val="0"/>
                                                      <w:marBottom w:val="0"/>
                                                      <w:divBdr>
                                                        <w:top w:val="none" w:sz="0" w:space="0" w:color="auto"/>
                                                        <w:left w:val="none" w:sz="0" w:space="0" w:color="auto"/>
                                                        <w:bottom w:val="none" w:sz="0" w:space="0" w:color="auto"/>
                                                        <w:right w:val="none" w:sz="0" w:space="0" w:color="auto"/>
                                                      </w:divBdr>
                                                      <w:divsChild>
                                                        <w:div w:id="1193107510">
                                                          <w:marLeft w:val="0"/>
                                                          <w:marRight w:val="0"/>
                                                          <w:marTop w:val="0"/>
                                                          <w:marBottom w:val="0"/>
                                                          <w:divBdr>
                                                            <w:top w:val="none" w:sz="0" w:space="0" w:color="auto"/>
                                                            <w:left w:val="none" w:sz="0" w:space="0" w:color="auto"/>
                                                            <w:bottom w:val="none" w:sz="0" w:space="0" w:color="auto"/>
                                                            <w:right w:val="none" w:sz="0" w:space="0" w:color="auto"/>
                                                          </w:divBdr>
                                                          <w:divsChild>
                                                            <w:div w:id="71439099">
                                                              <w:marLeft w:val="0"/>
                                                              <w:marRight w:val="0"/>
                                                              <w:marTop w:val="0"/>
                                                              <w:marBottom w:val="0"/>
                                                              <w:divBdr>
                                                                <w:top w:val="none" w:sz="0" w:space="0" w:color="auto"/>
                                                                <w:left w:val="none" w:sz="0" w:space="0" w:color="auto"/>
                                                                <w:bottom w:val="none" w:sz="0" w:space="0" w:color="auto"/>
                                                                <w:right w:val="none" w:sz="0" w:space="0" w:color="auto"/>
                                                              </w:divBdr>
                                                              <w:divsChild>
                                                                <w:div w:id="69824479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9460027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961821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7547137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1340657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31975">
      <w:bodyDiv w:val="1"/>
      <w:marLeft w:val="0"/>
      <w:marRight w:val="0"/>
      <w:marTop w:val="0"/>
      <w:marBottom w:val="0"/>
      <w:divBdr>
        <w:top w:val="none" w:sz="0" w:space="0" w:color="auto"/>
        <w:left w:val="none" w:sz="0" w:space="0" w:color="auto"/>
        <w:bottom w:val="none" w:sz="0" w:space="0" w:color="auto"/>
        <w:right w:val="none" w:sz="0" w:space="0" w:color="auto"/>
      </w:divBdr>
      <w:divsChild>
        <w:div w:id="283198030">
          <w:marLeft w:val="1440"/>
          <w:marRight w:val="0"/>
          <w:marTop w:val="144"/>
          <w:marBottom w:val="0"/>
          <w:divBdr>
            <w:top w:val="none" w:sz="0" w:space="0" w:color="auto"/>
            <w:left w:val="none" w:sz="0" w:space="0" w:color="auto"/>
            <w:bottom w:val="none" w:sz="0" w:space="0" w:color="auto"/>
            <w:right w:val="none" w:sz="0" w:space="0" w:color="auto"/>
          </w:divBdr>
        </w:div>
        <w:div w:id="1150558107">
          <w:marLeft w:val="1440"/>
          <w:marRight w:val="0"/>
          <w:marTop w:val="144"/>
          <w:marBottom w:val="0"/>
          <w:divBdr>
            <w:top w:val="none" w:sz="0" w:space="0" w:color="auto"/>
            <w:left w:val="none" w:sz="0" w:space="0" w:color="auto"/>
            <w:bottom w:val="none" w:sz="0" w:space="0" w:color="auto"/>
            <w:right w:val="none" w:sz="0" w:space="0" w:color="auto"/>
          </w:divBdr>
        </w:div>
        <w:div w:id="1356080725">
          <w:marLeft w:val="1440"/>
          <w:marRight w:val="0"/>
          <w:marTop w:val="144"/>
          <w:marBottom w:val="0"/>
          <w:divBdr>
            <w:top w:val="none" w:sz="0" w:space="0" w:color="auto"/>
            <w:left w:val="none" w:sz="0" w:space="0" w:color="auto"/>
            <w:bottom w:val="none" w:sz="0" w:space="0" w:color="auto"/>
            <w:right w:val="none" w:sz="0" w:space="0" w:color="auto"/>
          </w:divBdr>
        </w:div>
      </w:divsChild>
    </w:div>
    <w:div w:id="241332229">
      <w:bodyDiv w:val="1"/>
      <w:marLeft w:val="0"/>
      <w:marRight w:val="0"/>
      <w:marTop w:val="0"/>
      <w:marBottom w:val="0"/>
      <w:divBdr>
        <w:top w:val="none" w:sz="0" w:space="0" w:color="auto"/>
        <w:left w:val="none" w:sz="0" w:space="0" w:color="auto"/>
        <w:bottom w:val="none" w:sz="0" w:space="0" w:color="auto"/>
        <w:right w:val="none" w:sz="0" w:space="0" w:color="auto"/>
      </w:divBdr>
      <w:divsChild>
        <w:div w:id="1245913988">
          <w:marLeft w:val="1440"/>
          <w:marRight w:val="0"/>
          <w:marTop w:val="96"/>
          <w:marBottom w:val="0"/>
          <w:divBdr>
            <w:top w:val="none" w:sz="0" w:space="0" w:color="auto"/>
            <w:left w:val="none" w:sz="0" w:space="0" w:color="auto"/>
            <w:bottom w:val="none" w:sz="0" w:space="0" w:color="auto"/>
            <w:right w:val="none" w:sz="0" w:space="0" w:color="auto"/>
          </w:divBdr>
        </w:div>
      </w:divsChild>
    </w:div>
    <w:div w:id="295068536">
      <w:bodyDiv w:val="1"/>
      <w:marLeft w:val="0"/>
      <w:marRight w:val="0"/>
      <w:marTop w:val="0"/>
      <w:marBottom w:val="0"/>
      <w:divBdr>
        <w:top w:val="none" w:sz="0" w:space="0" w:color="auto"/>
        <w:left w:val="none" w:sz="0" w:space="0" w:color="auto"/>
        <w:bottom w:val="none" w:sz="0" w:space="0" w:color="auto"/>
        <w:right w:val="none" w:sz="0" w:space="0" w:color="auto"/>
      </w:divBdr>
      <w:divsChild>
        <w:div w:id="20011251">
          <w:marLeft w:val="0"/>
          <w:marRight w:val="0"/>
          <w:marTop w:val="0"/>
          <w:marBottom w:val="0"/>
          <w:divBdr>
            <w:top w:val="none" w:sz="0" w:space="0" w:color="auto"/>
            <w:left w:val="none" w:sz="0" w:space="0" w:color="auto"/>
            <w:bottom w:val="none" w:sz="0" w:space="0" w:color="auto"/>
            <w:right w:val="none" w:sz="0" w:space="0" w:color="auto"/>
          </w:divBdr>
          <w:divsChild>
            <w:div w:id="1353412989">
              <w:marLeft w:val="0"/>
              <w:marRight w:val="0"/>
              <w:marTop w:val="0"/>
              <w:marBottom w:val="0"/>
              <w:divBdr>
                <w:top w:val="none" w:sz="0" w:space="0" w:color="auto"/>
                <w:left w:val="none" w:sz="0" w:space="0" w:color="auto"/>
                <w:bottom w:val="none" w:sz="0" w:space="0" w:color="auto"/>
                <w:right w:val="none" w:sz="0" w:space="0" w:color="auto"/>
              </w:divBdr>
              <w:divsChild>
                <w:div w:id="1060401722">
                  <w:marLeft w:val="2"/>
                  <w:marRight w:val="0"/>
                  <w:marTop w:val="0"/>
                  <w:marBottom w:val="0"/>
                  <w:divBdr>
                    <w:top w:val="none" w:sz="0" w:space="0" w:color="auto"/>
                    <w:left w:val="none" w:sz="0" w:space="0" w:color="auto"/>
                    <w:bottom w:val="none" w:sz="0" w:space="0" w:color="auto"/>
                    <w:right w:val="none" w:sz="0" w:space="0" w:color="auto"/>
                  </w:divBdr>
                  <w:divsChild>
                    <w:div w:id="18474021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304050843">
      <w:bodyDiv w:val="1"/>
      <w:marLeft w:val="0"/>
      <w:marRight w:val="0"/>
      <w:marTop w:val="0"/>
      <w:marBottom w:val="0"/>
      <w:divBdr>
        <w:top w:val="none" w:sz="0" w:space="0" w:color="auto"/>
        <w:left w:val="none" w:sz="0" w:space="0" w:color="auto"/>
        <w:bottom w:val="none" w:sz="0" w:space="0" w:color="auto"/>
        <w:right w:val="none" w:sz="0" w:space="0" w:color="auto"/>
      </w:divBdr>
    </w:div>
    <w:div w:id="408308718">
      <w:bodyDiv w:val="1"/>
      <w:marLeft w:val="0"/>
      <w:marRight w:val="0"/>
      <w:marTop w:val="0"/>
      <w:marBottom w:val="0"/>
      <w:divBdr>
        <w:top w:val="none" w:sz="0" w:space="0" w:color="auto"/>
        <w:left w:val="none" w:sz="0" w:space="0" w:color="auto"/>
        <w:bottom w:val="none" w:sz="0" w:space="0" w:color="auto"/>
        <w:right w:val="none" w:sz="0" w:space="0" w:color="auto"/>
      </w:divBdr>
      <w:divsChild>
        <w:div w:id="25953574">
          <w:marLeft w:val="0"/>
          <w:marRight w:val="0"/>
          <w:marTop w:val="0"/>
          <w:marBottom w:val="0"/>
          <w:divBdr>
            <w:top w:val="none" w:sz="0" w:space="0" w:color="auto"/>
            <w:left w:val="none" w:sz="0" w:space="0" w:color="auto"/>
            <w:bottom w:val="none" w:sz="0" w:space="0" w:color="auto"/>
            <w:right w:val="none" w:sz="0" w:space="0" w:color="auto"/>
          </w:divBdr>
          <w:divsChild>
            <w:div w:id="1886529202">
              <w:marLeft w:val="0"/>
              <w:marRight w:val="0"/>
              <w:marTop w:val="0"/>
              <w:marBottom w:val="0"/>
              <w:divBdr>
                <w:top w:val="none" w:sz="0" w:space="0" w:color="auto"/>
                <w:left w:val="none" w:sz="0" w:space="0" w:color="auto"/>
                <w:bottom w:val="none" w:sz="0" w:space="0" w:color="auto"/>
                <w:right w:val="none" w:sz="0" w:space="0" w:color="auto"/>
              </w:divBdr>
              <w:divsChild>
                <w:div w:id="121385633">
                  <w:marLeft w:val="0"/>
                  <w:marRight w:val="0"/>
                  <w:marTop w:val="0"/>
                  <w:marBottom w:val="0"/>
                  <w:divBdr>
                    <w:top w:val="none" w:sz="0" w:space="0" w:color="auto"/>
                    <w:left w:val="none" w:sz="0" w:space="0" w:color="auto"/>
                    <w:bottom w:val="none" w:sz="0" w:space="0" w:color="auto"/>
                    <w:right w:val="none" w:sz="0" w:space="0" w:color="auto"/>
                  </w:divBdr>
                  <w:divsChild>
                    <w:div w:id="190664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30280">
      <w:bodyDiv w:val="1"/>
      <w:marLeft w:val="0"/>
      <w:marRight w:val="0"/>
      <w:marTop w:val="0"/>
      <w:marBottom w:val="0"/>
      <w:divBdr>
        <w:top w:val="none" w:sz="0" w:space="0" w:color="auto"/>
        <w:left w:val="none" w:sz="0" w:space="0" w:color="auto"/>
        <w:bottom w:val="none" w:sz="0" w:space="0" w:color="auto"/>
        <w:right w:val="none" w:sz="0" w:space="0" w:color="auto"/>
      </w:divBdr>
      <w:divsChild>
        <w:div w:id="985551013">
          <w:marLeft w:val="1440"/>
          <w:marRight w:val="0"/>
          <w:marTop w:val="106"/>
          <w:marBottom w:val="0"/>
          <w:divBdr>
            <w:top w:val="none" w:sz="0" w:space="0" w:color="auto"/>
            <w:left w:val="none" w:sz="0" w:space="0" w:color="auto"/>
            <w:bottom w:val="none" w:sz="0" w:space="0" w:color="auto"/>
            <w:right w:val="none" w:sz="0" w:space="0" w:color="auto"/>
          </w:divBdr>
        </w:div>
        <w:div w:id="1442994696">
          <w:marLeft w:val="1440"/>
          <w:marRight w:val="0"/>
          <w:marTop w:val="106"/>
          <w:marBottom w:val="0"/>
          <w:divBdr>
            <w:top w:val="none" w:sz="0" w:space="0" w:color="auto"/>
            <w:left w:val="none" w:sz="0" w:space="0" w:color="auto"/>
            <w:bottom w:val="none" w:sz="0" w:space="0" w:color="auto"/>
            <w:right w:val="none" w:sz="0" w:space="0" w:color="auto"/>
          </w:divBdr>
        </w:div>
        <w:div w:id="1574662919">
          <w:marLeft w:val="720"/>
          <w:marRight w:val="0"/>
          <w:marTop w:val="120"/>
          <w:marBottom w:val="0"/>
          <w:divBdr>
            <w:top w:val="none" w:sz="0" w:space="0" w:color="auto"/>
            <w:left w:val="none" w:sz="0" w:space="0" w:color="auto"/>
            <w:bottom w:val="none" w:sz="0" w:space="0" w:color="auto"/>
            <w:right w:val="none" w:sz="0" w:space="0" w:color="auto"/>
          </w:divBdr>
        </w:div>
        <w:div w:id="1713923113">
          <w:marLeft w:val="1440"/>
          <w:marRight w:val="0"/>
          <w:marTop w:val="106"/>
          <w:marBottom w:val="0"/>
          <w:divBdr>
            <w:top w:val="none" w:sz="0" w:space="0" w:color="auto"/>
            <w:left w:val="none" w:sz="0" w:space="0" w:color="auto"/>
            <w:bottom w:val="none" w:sz="0" w:space="0" w:color="auto"/>
            <w:right w:val="none" w:sz="0" w:space="0" w:color="auto"/>
          </w:divBdr>
        </w:div>
      </w:divsChild>
    </w:div>
    <w:div w:id="472917237">
      <w:bodyDiv w:val="1"/>
      <w:marLeft w:val="0"/>
      <w:marRight w:val="0"/>
      <w:marTop w:val="0"/>
      <w:marBottom w:val="0"/>
      <w:divBdr>
        <w:top w:val="none" w:sz="0" w:space="0" w:color="auto"/>
        <w:left w:val="none" w:sz="0" w:space="0" w:color="auto"/>
        <w:bottom w:val="none" w:sz="0" w:space="0" w:color="auto"/>
        <w:right w:val="none" w:sz="0" w:space="0" w:color="auto"/>
      </w:divBdr>
      <w:divsChild>
        <w:div w:id="1578979945">
          <w:marLeft w:val="1440"/>
          <w:marRight w:val="0"/>
          <w:marTop w:val="96"/>
          <w:marBottom w:val="0"/>
          <w:divBdr>
            <w:top w:val="none" w:sz="0" w:space="0" w:color="auto"/>
            <w:left w:val="none" w:sz="0" w:space="0" w:color="auto"/>
            <w:bottom w:val="none" w:sz="0" w:space="0" w:color="auto"/>
            <w:right w:val="none" w:sz="0" w:space="0" w:color="auto"/>
          </w:divBdr>
        </w:div>
      </w:divsChild>
    </w:div>
    <w:div w:id="499783639">
      <w:bodyDiv w:val="1"/>
      <w:marLeft w:val="0"/>
      <w:marRight w:val="0"/>
      <w:marTop w:val="0"/>
      <w:marBottom w:val="0"/>
      <w:divBdr>
        <w:top w:val="none" w:sz="0" w:space="0" w:color="auto"/>
        <w:left w:val="none" w:sz="0" w:space="0" w:color="auto"/>
        <w:bottom w:val="none" w:sz="0" w:space="0" w:color="auto"/>
        <w:right w:val="none" w:sz="0" w:space="0" w:color="auto"/>
      </w:divBdr>
      <w:divsChild>
        <w:div w:id="1983920626">
          <w:marLeft w:val="0"/>
          <w:marRight w:val="0"/>
          <w:marTop w:val="0"/>
          <w:marBottom w:val="0"/>
          <w:divBdr>
            <w:top w:val="none" w:sz="0" w:space="0" w:color="auto"/>
            <w:left w:val="none" w:sz="0" w:space="0" w:color="auto"/>
            <w:bottom w:val="none" w:sz="0" w:space="0" w:color="auto"/>
            <w:right w:val="none" w:sz="0" w:space="0" w:color="auto"/>
          </w:divBdr>
          <w:divsChild>
            <w:div w:id="1837838349">
              <w:marLeft w:val="150"/>
              <w:marRight w:val="0"/>
              <w:marTop w:val="0"/>
              <w:marBottom w:val="0"/>
              <w:divBdr>
                <w:top w:val="none" w:sz="0" w:space="0" w:color="auto"/>
                <w:left w:val="none" w:sz="0" w:space="0" w:color="auto"/>
                <w:bottom w:val="none" w:sz="0" w:space="0" w:color="auto"/>
                <w:right w:val="none" w:sz="0" w:space="0" w:color="auto"/>
              </w:divBdr>
              <w:divsChild>
                <w:div w:id="1298534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08838805">
      <w:bodyDiv w:val="1"/>
      <w:marLeft w:val="0"/>
      <w:marRight w:val="0"/>
      <w:marTop w:val="0"/>
      <w:marBottom w:val="0"/>
      <w:divBdr>
        <w:top w:val="none" w:sz="0" w:space="0" w:color="auto"/>
        <w:left w:val="none" w:sz="0" w:space="0" w:color="auto"/>
        <w:bottom w:val="none" w:sz="0" w:space="0" w:color="auto"/>
        <w:right w:val="none" w:sz="0" w:space="0" w:color="auto"/>
      </w:divBdr>
    </w:div>
    <w:div w:id="602424032">
      <w:bodyDiv w:val="1"/>
      <w:marLeft w:val="0"/>
      <w:marRight w:val="0"/>
      <w:marTop w:val="0"/>
      <w:marBottom w:val="0"/>
      <w:divBdr>
        <w:top w:val="none" w:sz="0" w:space="0" w:color="auto"/>
        <w:left w:val="none" w:sz="0" w:space="0" w:color="auto"/>
        <w:bottom w:val="none" w:sz="0" w:space="0" w:color="auto"/>
        <w:right w:val="none" w:sz="0" w:space="0" w:color="auto"/>
      </w:divBdr>
    </w:div>
    <w:div w:id="721828915">
      <w:bodyDiv w:val="1"/>
      <w:marLeft w:val="0"/>
      <w:marRight w:val="0"/>
      <w:marTop w:val="0"/>
      <w:marBottom w:val="0"/>
      <w:divBdr>
        <w:top w:val="none" w:sz="0" w:space="0" w:color="auto"/>
        <w:left w:val="none" w:sz="0" w:space="0" w:color="auto"/>
        <w:bottom w:val="none" w:sz="0" w:space="0" w:color="auto"/>
        <w:right w:val="none" w:sz="0" w:space="0" w:color="auto"/>
      </w:divBdr>
      <w:divsChild>
        <w:div w:id="2006591272">
          <w:marLeft w:val="0"/>
          <w:marRight w:val="0"/>
          <w:marTop w:val="0"/>
          <w:marBottom w:val="225"/>
          <w:divBdr>
            <w:top w:val="none" w:sz="0" w:space="0" w:color="auto"/>
            <w:left w:val="none" w:sz="0" w:space="0" w:color="auto"/>
            <w:bottom w:val="none" w:sz="0" w:space="0" w:color="auto"/>
            <w:right w:val="none" w:sz="0" w:space="0" w:color="auto"/>
          </w:divBdr>
          <w:divsChild>
            <w:div w:id="879321738">
              <w:marLeft w:val="0"/>
              <w:marRight w:val="0"/>
              <w:marTop w:val="0"/>
              <w:marBottom w:val="0"/>
              <w:divBdr>
                <w:top w:val="none" w:sz="0" w:space="0" w:color="auto"/>
                <w:left w:val="none" w:sz="0" w:space="0" w:color="auto"/>
                <w:bottom w:val="none" w:sz="0" w:space="0" w:color="auto"/>
                <w:right w:val="none" w:sz="0" w:space="0" w:color="auto"/>
              </w:divBdr>
              <w:divsChild>
                <w:div w:id="837620178">
                  <w:marLeft w:val="0"/>
                  <w:marRight w:val="0"/>
                  <w:marTop w:val="0"/>
                  <w:marBottom w:val="0"/>
                  <w:divBdr>
                    <w:top w:val="none" w:sz="0" w:space="0" w:color="auto"/>
                    <w:left w:val="none" w:sz="0" w:space="0" w:color="auto"/>
                    <w:bottom w:val="none" w:sz="0" w:space="0" w:color="auto"/>
                    <w:right w:val="none" w:sz="0" w:space="0" w:color="auto"/>
                  </w:divBdr>
                  <w:divsChild>
                    <w:div w:id="1405227497">
                      <w:marLeft w:val="0"/>
                      <w:marRight w:val="4"/>
                      <w:marTop w:val="0"/>
                      <w:marBottom w:val="0"/>
                      <w:divBdr>
                        <w:top w:val="none" w:sz="0" w:space="0" w:color="auto"/>
                        <w:left w:val="none" w:sz="0" w:space="0" w:color="auto"/>
                        <w:bottom w:val="none" w:sz="0" w:space="0" w:color="auto"/>
                        <w:right w:val="none" w:sz="0" w:space="0" w:color="auto"/>
                      </w:divBdr>
                      <w:divsChild>
                        <w:div w:id="12164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431522">
      <w:bodyDiv w:val="1"/>
      <w:marLeft w:val="0"/>
      <w:marRight w:val="0"/>
      <w:marTop w:val="0"/>
      <w:marBottom w:val="0"/>
      <w:divBdr>
        <w:top w:val="none" w:sz="0" w:space="0" w:color="auto"/>
        <w:left w:val="none" w:sz="0" w:space="0" w:color="auto"/>
        <w:bottom w:val="none" w:sz="0" w:space="0" w:color="auto"/>
        <w:right w:val="none" w:sz="0" w:space="0" w:color="auto"/>
      </w:divBdr>
    </w:div>
    <w:div w:id="788201745">
      <w:bodyDiv w:val="1"/>
      <w:marLeft w:val="0"/>
      <w:marRight w:val="0"/>
      <w:marTop w:val="0"/>
      <w:marBottom w:val="0"/>
      <w:divBdr>
        <w:top w:val="none" w:sz="0" w:space="0" w:color="auto"/>
        <w:left w:val="none" w:sz="0" w:space="0" w:color="auto"/>
        <w:bottom w:val="none" w:sz="0" w:space="0" w:color="auto"/>
        <w:right w:val="none" w:sz="0" w:space="0" w:color="auto"/>
      </w:divBdr>
      <w:divsChild>
        <w:div w:id="753555116">
          <w:marLeft w:val="0"/>
          <w:marRight w:val="0"/>
          <w:marTop w:val="0"/>
          <w:marBottom w:val="0"/>
          <w:divBdr>
            <w:top w:val="none" w:sz="0" w:space="0" w:color="auto"/>
            <w:left w:val="none" w:sz="0" w:space="0" w:color="auto"/>
            <w:bottom w:val="none" w:sz="0" w:space="0" w:color="auto"/>
            <w:right w:val="none" w:sz="0" w:space="0" w:color="auto"/>
          </w:divBdr>
          <w:divsChild>
            <w:div w:id="1784375141">
              <w:marLeft w:val="0"/>
              <w:marRight w:val="0"/>
              <w:marTop w:val="0"/>
              <w:marBottom w:val="0"/>
              <w:divBdr>
                <w:top w:val="none" w:sz="0" w:space="0" w:color="auto"/>
                <w:left w:val="none" w:sz="0" w:space="0" w:color="auto"/>
                <w:bottom w:val="none" w:sz="0" w:space="0" w:color="auto"/>
                <w:right w:val="none" w:sz="0" w:space="0" w:color="auto"/>
              </w:divBdr>
              <w:divsChild>
                <w:div w:id="2097634073">
                  <w:marLeft w:val="0"/>
                  <w:marRight w:val="0"/>
                  <w:marTop w:val="0"/>
                  <w:marBottom w:val="0"/>
                  <w:divBdr>
                    <w:top w:val="none" w:sz="0" w:space="0" w:color="auto"/>
                    <w:left w:val="none" w:sz="0" w:space="0" w:color="auto"/>
                    <w:bottom w:val="none" w:sz="0" w:space="0" w:color="auto"/>
                    <w:right w:val="none" w:sz="0" w:space="0" w:color="auto"/>
                  </w:divBdr>
                  <w:divsChild>
                    <w:div w:id="1154685810">
                      <w:marLeft w:val="0"/>
                      <w:marRight w:val="0"/>
                      <w:marTop w:val="0"/>
                      <w:marBottom w:val="0"/>
                      <w:divBdr>
                        <w:top w:val="none" w:sz="0" w:space="0" w:color="auto"/>
                        <w:left w:val="none" w:sz="0" w:space="0" w:color="auto"/>
                        <w:bottom w:val="none" w:sz="0" w:space="0" w:color="auto"/>
                        <w:right w:val="none" w:sz="0" w:space="0" w:color="auto"/>
                      </w:divBdr>
                      <w:divsChild>
                        <w:div w:id="704864044">
                          <w:marLeft w:val="0"/>
                          <w:marRight w:val="0"/>
                          <w:marTop w:val="0"/>
                          <w:marBottom w:val="0"/>
                          <w:divBdr>
                            <w:top w:val="none" w:sz="0" w:space="0" w:color="auto"/>
                            <w:left w:val="none" w:sz="0" w:space="0" w:color="auto"/>
                            <w:bottom w:val="none" w:sz="0" w:space="0" w:color="auto"/>
                            <w:right w:val="none" w:sz="0" w:space="0" w:color="auto"/>
                          </w:divBdr>
                          <w:divsChild>
                            <w:div w:id="672949439">
                              <w:marLeft w:val="0"/>
                              <w:marRight w:val="0"/>
                              <w:marTop w:val="0"/>
                              <w:marBottom w:val="0"/>
                              <w:divBdr>
                                <w:top w:val="none" w:sz="0" w:space="0" w:color="auto"/>
                                <w:left w:val="none" w:sz="0" w:space="0" w:color="auto"/>
                                <w:bottom w:val="none" w:sz="0" w:space="0" w:color="auto"/>
                                <w:right w:val="none" w:sz="0" w:space="0" w:color="auto"/>
                              </w:divBdr>
                              <w:divsChild>
                                <w:div w:id="1225215166">
                                  <w:marLeft w:val="0"/>
                                  <w:marRight w:val="0"/>
                                  <w:marTop w:val="0"/>
                                  <w:marBottom w:val="0"/>
                                  <w:divBdr>
                                    <w:top w:val="none" w:sz="0" w:space="0" w:color="auto"/>
                                    <w:left w:val="none" w:sz="0" w:space="0" w:color="auto"/>
                                    <w:bottom w:val="none" w:sz="0" w:space="0" w:color="auto"/>
                                    <w:right w:val="none" w:sz="0" w:space="0" w:color="auto"/>
                                  </w:divBdr>
                                  <w:divsChild>
                                    <w:div w:id="1989745244">
                                      <w:marLeft w:val="0"/>
                                      <w:marRight w:val="0"/>
                                      <w:marTop w:val="0"/>
                                      <w:marBottom w:val="0"/>
                                      <w:divBdr>
                                        <w:top w:val="none" w:sz="0" w:space="0" w:color="auto"/>
                                        <w:left w:val="none" w:sz="0" w:space="0" w:color="auto"/>
                                        <w:bottom w:val="none" w:sz="0" w:space="0" w:color="auto"/>
                                        <w:right w:val="none" w:sz="0" w:space="0" w:color="auto"/>
                                      </w:divBdr>
                                      <w:divsChild>
                                        <w:div w:id="353114574">
                                          <w:marLeft w:val="0"/>
                                          <w:marRight w:val="0"/>
                                          <w:marTop w:val="0"/>
                                          <w:marBottom w:val="0"/>
                                          <w:divBdr>
                                            <w:top w:val="none" w:sz="0" w:space="0" w:color="auto"/>
                                            <w:left w:val="none" w:sz="0" w:space="0" w:color="auto"/>
                                            <w:bottom w:val="none" w:sz="0" w:space="0" w:color="auto"/>
                                            <w:right w:val="none" w:sz="0" w:space="0" w:color="auto"/>
                                          </w:divBdr>
                                          <w:divsChild>
                                            <w:div w:id="1009023298">
                                              <w:marLeft w:val="0"/>
                                              <w:marRight w:val="0"/>
                                              <w:marTop w:val="0"/>
                                              <w:marBottom w:val="0"/>
                                              <w:divBdr>
                                                <w:top w:val="none" w:sz="0" w:space="0" w:color="auto"/>
                                                <w:left w:val="none" w:sz="0" w:space="0" w:color="auto"/>
                                                <w:bottom w:val="none" w:sz="0" w:space="0" w:color="auto"/>
                                                <w:right w:val="none" w:sz="0" w:space="0" w:color="auto"/>
                                              </w:divBdr>
                                              <w:divsChild>
                                                <w:div w:id="450827807">
                                                  <w:marLeft w:val="0"/>
                                                  <w:marRight w:val="0"/>
                                                  <w:marTop w:val="0"/>
                                                  <w:marBottom w:val="0"/>
                                                  <w:divBdr>
                                                    <w:top w:val="none" w:sz="0" w:space="0" w:color="auto"/>
                                                    <w:left w:val="none" w:sz="0" w:space="0" w:color="auto"/>
                                                    <w:bottom w:val="none" w:sz="0" w:space="0" w:color="auto"/>
                                                    <w:right w:val="none" w:sz="0" w:space="0" w:color="auto"/>
                                                  </w:divBdr>
                                                  <w:divsChild>
                                                    <w:div w:id="337469724">
                                                      <w:marLeft w:val="0"/>
                                                      <w:marRight w:val="0"/>
                                                      <w:marTop w:val="0"/>
                                                      <w:marBottom w:val="0"/>
                                                      <w:divBdr>
                                                        <w:top w:val="none" w:sz="0" w:space="0" w:color="auto"/>
                                                        <w:left w:val="none" w:sz="0" w:space="0" w:color="auto"/>
                                                        <w:bottom w:val="none" w:sz="0" w:space="0" w:color="auto"/>
                                                        <w:right w:val="none" w:sz="0" w:space="0" w:color="auto"/>
                                                      </w:divBdr>
                                                      <w:divsChild>
                                                        <w:div w:id="1199585238">
                                                          <w:marLeft w:val="0"/>
                                                          <w:marRight w:val="0"/>
                                                          <w:marTop w:val="0"/>
                                                          <w:marBottom w:val="0"/>
                                                          <w:divBdr>
                                                            <w:top w:val="none" w:sz="0" w:space="0" w:color="auto"/>
                                                            <w:left w:val="none" w:sz="0" w:space="0" w:color="auto"/>
                                                            <w:bottom w:val="none" w:sz="0" w:space="0" w:color="auto"/>
                                                            <w:right w:val="none" w:sz="0" w:space="0" w:color="auto"/>
                                                          </w:divBdr>
                                                          <w:divsChild>
                                                            <w:div w:id="2660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8906187">
      <w:bodyDiv w:val="1"/>
      <w:marLeft w:val="0"/>
      <w:marRight w:val="0"/>
      <w:marTop w:val="0"/>
      <w:marBottom w:val="0"/>
      <w:divBdr>
        <w:top w:val="none" w:sz="0" w:space="0" w:color="auto"/>
        <w:left w:val="none" w:sz="0" w:space="0" w:color="auto"/>
        <w:bottom w:val="none" w:sz="0" w:space="0" w:color="auto"/>
        <w:right w:val="none" w:sz="0" w:space="0" w:color="auto"/>
      </w:divBdr>
      <w:divsChild>
        <w:div w:id="355810696">
          <w:marLeft w:val="720"/>
          <w:marRight w:val="0"/>
          <w:marTop w:val="125"/>
          <w:marBottom w:val="0"/>
          <w:divBdr>
            <w:top w:val="none" w:sz="0" w:space="0" w:color="auto"/>
            <w:left w:val="none" w:sz="0" w:space="0" w:color="auto"/>
            <w:bottom w:val="none" w:sz="0" w:space="0" w:color="auto"/>
            <w:right w:val="none" w:sz="0" w:space="0" w:color="auto"/>
          </w:divBdr>
        </w:div>
        <w:div w:id="459569430">
          <w:marLeft w:val="720"/>
          <w:marRight w:val="0"/>
          <w:marTop w:val="125"/>
          <w:marBottom w:val="0"/>
          <w:divBdr>
            <w:top w:val="none" w:sz="0" w:space="0" w:color="auto"/>
            <w:left w:val="none" w:sz="0" w:space="0" w:color="auto"/>
            <w:bottom w:val="none" w:sz="0" w:space="0" w:color="auto"/>
            <w:right w:val="none" w:sz="0" w:space="0" w:color="auto"/>
          </w:divBdr>
        </w:div>
        <w:div w:id="479541628">
          <w:marLeft w:val="720"/>
          <w:marRight w:val="0"/>
          <w:marTop w:val="125"/>
          <w:marBottom w:val="0"/>
          <w:divBdr>
            <w:top w:val="none" w:sz="0" w:space="0" w:color="auto"/>
            <w:left w:val="none" w:sz="0" w:space="0" w:color="auto"/>
            <w:bottom w:val="none" w:sz="0" w:space="0" w:color="auto"/>
            <w:right w:val="none" w:sz="0" w:space="0" w:color="auto"/>
          </w:divBdr>
        </w:div>
        <w:div w:id="1216238986">
          <w:marLeft w:val="720"/>
          <w:marRight w:val="0"/>
          <w:marTop w:val="125"/>
          <w:marBottom w:val="0"/>
          <w:divBdr>
            <w:top w:val="none" w:sz="0" w:space="0" w:color="auto"/>
            <w:left w:val="none" w:sz="0" w:space="0" w:color="auto"/>
            <w:bottom w:val="none" w:sz="0" w:space="0" w:color="auto"/>
            <w:right w:val="none" w:sz="0" w:space="0" w:color="auto"/>
          </w:divBdr>
        </w:div>
        <w:div w:id="1857452238">
          <w:marLeft w:val="720"/>
          <w:marRight w:val="0"/>
          <w:marTop w:val="125"/>
          <w:marBottom w:val="0"/>
          <w:divBdr>
            <w:top w:val="none" w:sz="0" w:space="0" w:color="auto"/>
            <w:left w:val="none" w:sz="0" w:space="0" w:color="auto"/>
            <w:bottom w:val="none" w:sz="0" w:space="0" w:color="auto"/>
            <w:right w:val="none" w:sz="0" w:space="0" w:color="auto"/>
          </w:divBdr>
        </w:div>
        <w:div w:id="2017727792">
          <w:marLeft w:val="720"/>
          <w:marRight w:val="0"/>
          <w:marTop w:val="125"/>
          <w:marBottom w:val="0"/>
          <w:divBdr>
            <w:top w:val="none" w:sz="0" w:space="0" w:color="auto"/>
            <w:left w:val="none" w:sz="0" w:space="0" w:color="auto"/>
            <w:bottom w:val="none" w:sz="0" w:space="0" w:color="auto"/>
            <w:right w:val="none" w:sz="0" w:space="0" w:color="auto"/>
          </w:divBdr>
        </w:div>
      </w:divsChild>
    </w:div>
    <w:div w:id="929390876">
      <w:bodyDiv w:val="1"/>
      <w:marLeft w:val="0"/>
      <w:marRight w:val="0"/>
      <w:marTop w:val="0"/>
      <w:marBottom w:val="0"/>
      <w:divBdr>
        <w:top w:val="none" w:sz="0" w:space="0" w:color="auto"/>
        <w:left w:val="none" w:sz="0" w:space="0" w:color="auto"/>
        <w:bottom w:val="none" w:sz="0" w:space="0" w:color="auto"/>
        <w:right w:val="none" w:sz="0" w:space="0" w:color="auto"/>
      </w:divBdr>
    </w:div>
    <w:div w:id="1061363786">
      <w:bodyDiv w:val="1"/>
      <w:marLeft w:val="0"/>
      <w:marRight w:val="0"/>
      <w:marTop w:val="0"/>
      <w:marBottom w:val="0"/>
      <w:divBdr>
        <w:top w:val="none" w:sz="0" w:space="0" w:color="auto"/>
        <w:left w:val="none" w:sz="0" w:space="0" w:color="auto"/>
        <w:bottom w:val="none" w:sz="0" w:space="0" w:color="auto"/>
        <w:right w:val="none" w:sz="0" w:space="0" w:color="auto"/>
      </w:divBdr>
      <w:divsChild>
        <w:div w:id="1266109290">
          <w:marLeft w:val="0"/>
          <w:marRight w:val="0"/>
          <w:marTop w:val="0"/>
          <w:marBottom w:val="0"/>
          <w:divBdr>
            <w:top w:val="none" w:sz="0" w:space="0" w:color="auto"/>
            <w:left w:val="none" w:sz="0" w:space="0" w:color="auto"/>
            <w:bottom w:val="none" w:sz="0" w:space="0" w:color="auto"/>
            <w:right w:val="none" w:sz="0" w:space="0" w:color="auto"/>
          </w:divBdr>
          <w:divsChild>
            <w:div w:id="1510826666">
              <w:marLeft w:val="0"/>
              <w:marRight w:val="0"/>
              <w:marTop w:val="0"/>
              <w:marBottom w:val="0"/>
              <w:divBdr>
                <w:top w:val="none" w:sz="0" w:space="0" w:color="auto"/>
                <w:left w:val="none" w:sz="0" w:space="0" w:color="auto"/>
                <w:bottom w:val="none" w:sz="0" w:space="0" w:color="auto"/>
                <w:right w:val="none" w:sz="0" w:space="0" w:color="auto"/>
              </w:divBdr>
              <w:divsChild>
                <w:div w:id="12417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226142">
      <w:bodyDiv w:val="1"/>
      <w:marLeft w:val="0"/>
      <w:marRight w:val="0"/>
      <w:marTop w:val="0"/>
      <w:marBottom w:val="0"/>
      <w:divBdr>
        <w:top w:val="none" w:sz="0" w:space="0" w:color="auto"/>
        <w:left w:val="none" w:sz="0" w:space="0" w:color="auto"/>
        <w:bottom w:val="none" w:sz="0" w:space="0" w:color="auto"/>
        <w:right w:val="none" w:sz="0" w:space="0" w:color="auto"/>
      </w:divBdr>
    </w:div>
    <w:div w:id="1292053822">
      <w:bodyDiv w:val="1"/>
      <w:marLeft w:val="0"/>
      <w:marRight w:val="0"/>
      <w:marTop w:val="0"/>
      <w:marBottom w:val="0"/>
      <w:divBdr>
        <w:top w:val="none" w:sz="0" w:space="0" w:color="auto"/>
        <w:left w:val="none" w:sz="0" w:space="0" w:color="auto"/>
        <w:bottom w:val="none" w:sz="0" w:space="0" w:color="auto"/>
        <w:right w:val="none" w:sz="0" w:space="0" w:color="auto"/>
      </w:divBdr>
      <w:divsChild>
        <w:div w:id="166209687">
          <w:marLeft w:val="0"/>
          <w:marRight w:val="0"/>
          <w:marTop w:val="0"/>
          <w:marBottom w:val="0"/>
          <w:divBdr>
            <w:top w:val="none" w:sz="0" w:space="0" w:color="auto"/>
            <w:left w:val="none" w:sz="0" w:space="0" w:color="auto"/>
            <w:bottom w:val="none" w:sz="0" w:space="0" w:color="auto"/>
            <w:right w:val="none" w:sz="0" w:space="0" w:color="auto"/>
          </w:divBdr>
          <w:divsChild>
            <w:div w:id="2130006786">
              <w:marLeft w:val="0"/>
              <w:marRight w:val="0"/>
              <w:marTop w:val="0"/>
              <w:marBottom w:val="0"/>
              <w:divBdr>
                <w:top w:val="none" w:sz="0" w:space="0" w:color="auto"/>
                <w:left w:val="none" w:sz="0" w:space="0" w:color="auto"/>
                <w:bottom w:val="none" w:sz="0" w:space="0" w:color="auto"/>
                <w:right w:val="none" w:sz="0" w:space="0" w:color="auto"/>
              </w:divBdr>
              <w:divsChild>
                <w:div w:id="774904677">
                  <w:marLeft w:val="0"/>
                  <w:marRight w:val="0"/>
                  <w:marTop w:val="0"/>
                  <w:marBottom w:val="0"/>
                  <w:divBdr>
                    <w:top w:val="none" w:sz="0" w:space="0" w:color="auto"/>
                    <w:left w:val="none" w:sz="0" w:space="0" w:color="auto"/>
                    <w:bottom w:val="none" w:sz="0" w:space="0" w:color="auto"/>
                    <w:right w:val="none" w:sz="0" w:space="0" w:color="auto"/>
                  </w:divBdr>
                  <w:divsChild>
                    <w:div w:id="1163738177">
                      <w:marLeft w:val="0"/>
                      <w:marRight w:val="0"/>
                      <w:marTop w:val="0"/>
                      <w:marBottom w:val="0"/>
                      <w:divBdr>
                        <w:top w:val="none" w:sz="0" w:space="0" w:color="auto"/>
                        <w:left w:val="none" w:sz="0" w:space="0" w:color="auto"/>
                        <w:bottom w:val="none" w:sz="0" w:space="0" w:color="auto"/>
                        <w:right w:val="none" w:sz="0" w:space="0" w:color="auto"/>
                      </w:divBdr>
                      <w:divsChild>
                        <w:div w:id="1210612129">
                          <w:marLeft w:val="0"/>
                          <w:marRight w:val="0"/>
                          <w:marTop w:val="0"/>
                          <w:marBottom w:val="240"/>
                          <w:divBdr>
                            <w:top w:val="none" w:sz="0" w:space="0" w:color="auto"/>
                            <w:left w:val="none" w:sz="0" w:space="0" w:color="auto"/>
                            <w:bottom w:val="none" w:sz="0" w:space="0" w:color="auto"/>
                            <w:right w:val="none" w:sz="0" w:space="0" w:color="auto"/>
                          </w:divBdr>
                          <w:divsChild>
                            <w:div w:id="443381443">
                              <w:marLeft w:val="0"/>
                              <w:marRight w:val="0"/>
                              <w:marTop w:val="0"/>
                              <w:marBottom w:val="0"/>
                              <w:divBdr>
                                <w:top w:val="none" w:sz="0" w:space="0" w:color="auto"/>
                                <w:left w:val="none" w:sz="0" w:space="0" w:color="auto"/>
                                <w:bottom w:val="none" w:sz="0" w:space="0" w:color="auto"/>
                                <w:right w:val="none" w:sz="0" w:space="0" w:color="auto"/>
                              </w:divBdr>
                              <w:divsChild>
                                <w:div w:id="462623165">
                                  <w:marLeft w:val="0"/>
                                  <w:marRight w:val="0"/>
                                  <w:marTop w:val="0"/>
                                  <w:marBottom w:val="0"/>
                                  <w:divBdr>
                                    <w:top w:val="none" w:sz="0" w:space="0" w:color="auto"/>
                                    <w:left w:val="none" w:sz="0" w:space="0" w:color="auto"/>
                                    <w:bottom w:val="none" w:sz="0" w:space="0" w:color="auto"/>
                                    <w:right w:val="none" w:sz="0" w:space="0" w:color="auto"/>
                                  </w:divBdr>
                                  <w:divsChild>
                                    <w:div w:id="91038737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000204">
      <w:bodyDiv w:val="1"/>
      <w:marLeft w:val="0"/>
      <w:marRight w:val="0"/>
      <w:marTop w:val="0"/>
      <w:marBottom w:val="0"/>
      <w:divBdr>
        <w:top w:val="none" w:sz="0" w:space="0" w:color="auto"/>
        <w:left w:val="none" w:sz="0" w:space="0" w:color="auto"/>
        <w:bottom w:val="none" w:sz="0" w:space="0" w:color="auto"/>
        <w:right w:val="none" w:sz="0" w:space="0" w:color="auto"/>
      </w:divBdr>
    </w:div>
    <w:div w:id="1520002724">
      <w:bodyDiv w:val="1"/>
      <w:marLeft w:val="0"/>
      <w:marRight w:val="0"/>
      <w:marTop w:val="0"/>
      <w:marBottom w:val="0"/>
      <w:divBdr>
        <w:top w:val="none" w:sz="0" w:space="0" w:color="auto"/>
        <w:left w:val="none" w:sz="0" w:space="0" w:color="auto"/>
        <w:bottom w:val="none" w:sz="0" w:space="0" w:color="auto"/>
        <w:right w:val="none" w:sz="0" w:space="0" w:color="auto"/>
      </w:divBdr>
      <w:divsChild>
        <w:div w:id="1322008806">
          <w:marLeft w:val="0"/>
          <w:marRight w:val="0"/>
          <w:marTop w:val="0"/>
          <w:marBottom w:val="0"/>
          <w:divBdr>
            <w:top w:val="none" w:sz="0" w:space="0" w:color="auto"/>
            <w:left w:val="none" w:sz="0" w:space="0" w:color="auto"/>
            <w:bottom w:val="none" w:sz="0" w:space="0" w:color="auto"/>
            <w:right w:val="none" w:sz="0" w:space="0" w:color="auto"/>
          </w:divBdr>
          <w:divsChild>
            <w:div w:id="596136711">
              <w:marLeft w:val="0"/>
              <w:marRight w:val="0"/>
              <w:marTop w:val="0"/>
              <w:marBottom w:val="0"/>
              <w:divBdr>
                <w:top w:val="none" w:sz="0" w:space="0" w:color="auto"/>
                <w:left w:val="none" w:sz="0" w:space="0" w:color="auto"/>
                <w:bottom w:val="none" w:sz="0" w:space="0" w:color="auto"/>
                <w:right w:val="none" w:sz="0" w:space="0" w:color="auto"/>
              </w:divBdr>
              <w:divsChild>
                <w:div w:id="827403772">
                  <w:marLeft w:val="0"/>
                  <w:marRight w:val="0"/>
                  <w:marTop w:val="0"/>
                  <w:marBottom w:val="0"/>
                  <w:divBdr>
                    <w:top w:val="none" w:sz="0" w:space="0" w:color="auto"/>
                    <w:left w:val="none" w:sz="0" w:space="0" w:color="auto"/>
                    <w:bottom w:val="none" w:sz="0" w:space="0" w:color="auto"/>
                    <w:right w:val="none" w:sz="0" w:space="0" w:color="auto"/>
                  </w:divBdr>
                  <w:divsChild>
                    <w:div w:id="859005683">
                      <w:marLeft w:val="0"/>
                      <w:marRight w:val="0"/>
                      <w:marTop w:val="0"/>
                      <w:marBottom w:val="0"/>
                      <w:divBdr>
                        <w:top w:val="none" w:sz="0" w:space="0" w:color="auto"/>
                        <w:left w:val="none" w:sz="0" w:space="0" w:color="auto"/>
                        <w:bottom w:val="none" w:sz="0" w:space="0" w:color="auto"/>
                        <w:right w:val="none" w:sz="0" w:space="0" w:color="auto"/>
                      </w:divBdr>
                      <w:divsChild>
                        <w:div w:id="708919145">
                          <w:marLeft w:val="0"/>
                          <w:marRight w:val="0"/>
                          <w:marTop w:val="45"/>
                          <w:marBottom w:val="0"/>
                          <w:divBdr>
                            <w:top w:val="none" w:sz="0" w:space="0" w:color="auto"/>
                            <w:left w:val="none" w:sz="0" w:space="0" w:color="auto"/>
                            <w:bottom w:val="none" w:sz="0" w:space="0" w:color="auto"/>
                            <w:right w:val="none" w:sz="0" w:space="0" w:color="auto"/>
                          </w:divBdr>
                          <w:divsChild>
                            <w:div w:id="1594164325">
                              <w:marLeft w:val="0"/>
                              <w:marRight w:val="0"/>
                              <w:marTop w:val="0"/>
                              <w:marBottom w:val="0"/>
                              <w:divBdr>
                                <w:top w:val="none" w:sz="0" w:space="0" w:color="auto"/>
                                <w:left w:val="none" w:sz="0" w:space="0" w:color="auto"/>
                                <w:bottom w:val="none" w:sz="0" w:space="0" w:color="auto"/>
                                <w:right w:val="none" w:sz="0" w:space="0" w:color="auto"/>
                              </w:divBdr>
                              <w:divsChild>
                                <w:div w:id="565342475">
                                  <w:marLeft w:val="2070"/>
                                  <w:marRight w:val="3810"/>
                                  <w:marTop w:val="0"/>
                                  <w:marBottom w:val="0"/>
                                  <w:divBdr>
                                    <w:top w:val="none" w:sz="0" w:space="0" w:color="auto"/>
                                    <w:left w:val="none" w:sz="0" w:space="0" w:color="auto"/>
                                    <w:bottom w:val="none" w:sz="0" w:space="0" w:color="auto"/>
                                    <w:right w:val="none" w:sz="0" w:space="0" w:color="auto"/>
                                  </w:divBdr>
                                  <w:divsChild>
                                    <w:div w:id="611786254">
                                      <w:marLeft w:val="0"/>
                                      <w:marRight w:val="0"/>
                                      <w:marTop w:val="0"/>
                                      <w:marBottom w:val="0"/>
                                      <w:divBdr>
                                        <w:top w:val="none" w:sz="0" w:space="0" w:color="auto"/>
                                        <w:left w:val="none" w:sz="0" w:space="0" w:color="auto"/>
                                        <w:bottom w:val="none" w:sz="0" w:space="0" w:color="auto"/>
                                        <w:right w:val="none" w:sz="0" w:space="0" w:color="auto"/>
                                      </w:divBdr>
                                      <w:divsChild>
                                        <w:div w:id="1640259385">
                                          <w:marLeft w:val="0"/>
                                          <w:marRight w:val="0"/>
                                          <w:marTop w:val="0"/>
                                          <w:marBottom w:val="0"/>
                                          <w:divBdr>
                                            <w:top w:val="none" w:sz="0" w:space="0" w:color="auto"/>
                                            <w:left w:val="none" w:sz="0" w:space="0" w:color="auto"/>
                                            <w:bottom w:val="none" w:sz="0" w:space="0" w:color="auto"/>
                                            <w:right w:val="none" w:sz="0" w:space="0" w:color="auto"/>
                                          </w:divBdr>
                                          <w:divsChild>
                                            <w:div w:id="1008676196">
                                              <w:marLeft w:val="0"/>
                                              <w:marRight w:val="0"/>
                                              <w:marTop w:val="0"/>
                                              <w:marBottom w:val="0"/>
                                              <w:divBdr>
                                                <w:top w:val="none" w:sz="0" w:space="0" w:color="auto"/>
                                                <w:left w:val="none" w:sz="0" w:space="0" w:color="auto"/>
                                                <w:bottom w:val="none" w:sz="0" w:space="0" w:color="auto"/>
                                                <w:right w:val="none" w:sz="0" w:space="0" w:color="auto"/>
                                              </w:divBdr>
                                              <w:divsChild>
                                                <w:div w:id="1507330300">
                                                  <w:marLeft w:val="0"/>
                                                  <w:marRight w:val="0"/>
                                                  <w:marTop w:val="0"/>
                                                  <w:marBottom w:val="0"/>
                                                  <w:divBdr>
                                                    <w:top w:val="none" w:sz="0" w:space="0" w:color="auto"/>
                                                    <w:left w:val="none" w:sz="0" w:space="0" w:color="auto"/>
                                                    <w:bottom w:val="none" w:sz="0" w:space="0" w:color="auto"/>
                                                    <w:right w:val="none" w:sz="0" w:space="0" w:color="auto"/>
                                                  </w:divBdr>
                                                  <w:divsChild>
                                                    <w:div w:id="1437141268">
                                                      <w:marLeft w:val="0"/>
                                                      <w:marRight w:val="0"/>
                                                      <w:marTop w:val="0"/>
                                                      <w:marBottom w:val="0"/>
                                                      <w:divBdr>
                                                        <w:top w:val="none" w:sz="0" w:space="0" w:color="auto"/>
                                                        <w:left w:val="none" w:sz="0" w:space="0" w:color="auto"/>
                                                        <w:bottom w:val="none" w:sz="0" w:space="0" w:color="auto"/>
                                                        <w:right w:val="none" w:sz="0" w:space="0" w:color="auto"/>
                                                      </w:divBdr>
                                                      <w:divsChild>
                                                        <w:div w:id="1289966920">
                                                          <w:marLeft w:val="0"/>
                                                          <w:marRight w:val="0"/>
                                                          <w:marTop w:val="0"/>
                                                          <w:marBottom w:val="0"/>
                                                          <w:divBdr>
                                                            <w:top w:val="none" w:sz="0" w:space="0" w:color="auto"/>
                                                            <w:left w:val="none" w:sz="0" w:space="0" w:color="auto"/>
                                                            <w:bottom w:val="none" w:sz="0" w:space="0" w:color="auto"/>
                                                            <w:right w:val="none" w:sz="0" w:space="0" w:color="auto"/>
                                                          </w:divBdr>
                                                          <w:divsChild>
                                                            <w:div w:id="218056778">
                                                              <w:marLeft w:val="0"/>
                                                              <w:marRight w:val="0"/>
                                                              <w:marTop w:val="0"/>
                                                              <w:marBottom w:val="345"/>
                                                              <w:divBdr>
                                                                <w:top w:val="none" w:sz="0" w:space="0" w:color="auto"/>
                                                                <w:left w:val="none" w:sz="0" w:space="0" w:color="auto"/>
                                                                <w:bottom w:val="none" w:sz="0" w:space="0" w:color="auto"/>
                                                                <w:right w:val="none" w:sz="0" w:space="0" w:color="auto"/>
                                                              </w:divBdr>
                                                              <w:divsChild>
                                                                <w:div w:id="128666576">
                                                                  <w:marLeft w:val="0"/>
                                                                  <w:marRight w:val="0"/>
                                                                  <w:marTop w:val="0"/>
                                                                  <w:marBottom w:val="0"/>
                                                                  <w:divBdr>
                                                                    <w:top w:val="none" w:sz="0" w:space="0" w:color="auto"/>
                                                                    <w:left w:val="none" w:sz="0" w:space="0" w:color="auto"/>
                                                                    <w:bottom w:val="none" w:sz="0" w:space="0" w:color="auto"/>
                                                                    <w:right w:val="none" w:sz="0" w:space="0" w:color="auto"/>
                                                                  </w:divBdr>
                                                                  <w:divsChild>
                                                                    <w:div w:id="1703482666">
                                                                      <w:marLeft w:val="0"/>
                                                                      <w:marRight w:val="0"/>
                                                                      <w:marTop w:val="0"/>
                                                                      <w:marBottom w:val="0"/>
                                                                      <w:divBdr>
                                                                        <w:top w:val="none" w:sz="0" w:space="0" w:color="auto"/>
                                                                        <w:left w:val="none" w:sz="0" w:space="0" w:color="auto"/>
                                                                        <w:bottom w:val="none" w:sz="0" w:space="0" w:color="auto"/>
                                                                        <w:right w:val="none" w:sz="0" w:space="0" w:color="auto"/>
                                                                      </w:divBdr>
                                                                      <w:divsChild>
                                                                        <w:div w:id="1260286990">
                                                                          <w:marLeft w:val="0"/>
                                                                          <w:marRight w:val="0"/>
                                                                          <w:marTop w:val="0"/>
                                                                          <w:marBottom w:val="0"/>
                                                                          <w:divBdr>
                                                                            <w:top w:val="none" w:sz="0" w:space="0" w:color="auto"/>
                                                                            <w:left w:val="none" w:sz="0" w:space="0" w:color="auto"/>
                                                                            <w:bottom w:val="none" w:sz="0" w:space="0" w:color="auto"/>
                                                                            <w:right w:val="none" w:sz="0" w:space="0" w:color="auto"/>
                                                                          </w:divBdr>
                                                                          <w:divsChild>
                                                                            <w:div w:id="172262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663157">
      <w:bodyDiv w:val="1"/>
      <w:marLeft w:val="0"/>
      <w:marRight w:val="0"/>
      <w:marTop w:val="0"/>
      <w:marBottom w:val="0"/>
      <w:divBdr>
        <w:top w:val="none" w:sz="0" w:space="0" w:color="auto"/>
        <w:left w:val="none" w:sz="0" w:space="0" w:color="auto"/>
        <w:bottom w:val="none" w:sz="0" w:space="0" w:color="auto"/>
        <w:right w:val="none" w:sz="0" w:space="0" w:color="auto"/>
      </w:divBdr>
    </w:div>
    <w:div w:id="1566179901">
      <w:bodyDiv w:val="1"/>
      <w:marLeft w:val="0"/>
      <w:marRight w:val="0"/>
      <w:marTop w:val="0"/>
      <w:marBottom w:val="0"/>
      <w:divBdr>
        <w:top w:val="none" w:sz="0" w:space="0" w:color="auto"/>
        <w:left w:val="none" w:sz="0" w:space="0" w:color="auto"/>
        <w:bottom w:val="none" w:sz="0" w:space="0" w:color="auto"/>
        <w:right w:val="none" w:sz="0" w:space="0" w:color="auto"/>
      </w:divBdr>
      <w:divsChild>
        <w:div w:id="1853377527">
          <w:marLeft w:val="0"/>
          <w:marRight w:val="0"/>
          <w:marTop w:val="0"/>
          <w:marBottom w:val="0"/>
          <w:divBdr>
            <w:top w:val="none" w:sz="0" w:space="0" w:color="auto"/>
            <w:left w:val="none" w:sz="0" w:space="0" w:color="auto"/>
            <w:bottom w:val="none" w:sz="0" w:space="0" w:color="auto"/>
            <w:right w:val="none" w:sz="0" w:space="0" w:color="auto"/>
          </w:divBdr>
          <w:divsChild>
            <w:div w:id="849216949">
              <w:marLeft w:val="150"/>
              <w:marRight w:val="0"/>
              <w:marTop w:val="0"/>
              <w:marBottom w:val="0"/>
              <w:divBdr>
                <w:top w:val="none" w:sz="0" w:space="0" w:color="auto"/>
                <w:left w:val="none" w:sz="0" w:space="0" w:color="auto"/>
                <w:bottom w:val="none" w:sz="0" w:space="0" w:color="auto"/>
                <w:right w:val="none" w:sz="0" w:space="0" w:color="auto"/>
              </w:divBdr>
              <w:divsChild>
                <w:div w:id="937107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67448283">
      <w:bodyDiv w:val="1"/>
      <w:marLeft w:val="0"/>
      <w:marRight w:val="0"/>
      <w:marTop w:val="0"/>
      <w:marBottom w:val="0"/>
      <w:divBdr>
        <w:top w:val="none" w:sz="0" w:space="0" w:color="auto"/>
        <w:left w:val="none" w:sz="0" w:space="0" w:color="auto"/>
        <w:bottom w:val="none" w:sz="0" w:space="0" w:color="auto"/>
        <w:right w:val="none" w:sz="0" w:space="0" w:color="auto"/>
      </w:divBdr>
      <w:divsChild>
        <w:div w:id="23756262">
          <w:marLeft w:val="0"/>
          <w:marRight w:val="0"/>
          <w:marTop w:val="0"/>
          <w:marBottom w:val="0"/>
          <w:divBdr>
            <w:top w:val="none" w:sz="0" w:space="0" w:color="auto"/>
            <w:left w:val="none" w:sz="0" w:space="0" w:color="auto"/>
            <w:bottom w:val="none" w:sz="0" w:space="0" w:color="auto"/>
            <w:right w:val="none" w:sz="0" w:space="0" w:color="auto"/>
          </w:divBdr>
        </w:div>
        <w:div w:id="23799482">
          <w:marLeft w:val="0"/>
          <w:marRight w:val="0"/>
          <w:marTop w:val="0"/>
          <w:marBottom w:val="0"/>
          <w:divBdr>
            <w:top w:val="none" w:sz="0" w:space="0" w:color="auto"/>
            <w:left w:val="none" w:sz="0" w:space="0" w:color="auto"/>
            <w:bottom w:val="none" w:sz="0" w:space="0" w:color="auto"/>
            <w:right w:val="none" w:sz="0" w:space="0" w:color="auto"/>
          </w:divBdr>
        </w:div>
        <w:div w:id="24141924">
          <w:marLeft w:val="0"/>
          <w:marRight w:val="0"/>
          <w:marTop w:val="0"/>
          <w:marBottom w:val="0"/>
          <w:divBdr>
            <w:top w:val="none" w:sz="0" w:space="0" w:color="auto"/>
            <w:left w:val="none" w:sz="0" w:space="0" w:color="auto"/>
            <w:bottom w:val="none" w:sz="0" w:space="0" w:color="auto"/>
            <w:right w:val="none" w:sz="0" w:space="0" w:color="auto"/>
          </w:divBdr>
        </w:div>
        <w:div w:id="965702007">
          <w:marLeft w:val="0"/>
          <w:marRight w:val="0"/>
          <w:marTop w:val="0"/>
          <w:marBottom w:val="0"/>
          <w:divBdr>
            <w:top w:val="none" w:sz="0" w:space="0" w:color="auto"/>
            <w:left w:val="none" w:sz="0" w:space="0" w:color="auto"/>
            <w:bottom w:val="none" w:sz="0" w:space="0" w:color="auto"/>
            <w:right w:val="none" w:sz="0" w:space="0" w:color="auto"/>
          </w:divBdr>
        </w:div>
        <w:div w:id="1011419085">
          <w:marLeft w:val="0"/>
          <w:marRight w:val="0"/>
          <w:marTop w:val="0"/>
          <w:marBottom w:val="0"/>
          <w:divBdr>
            <w:top w:val="none" w:sz="0" w:space="0" w:color="auto"/>
            <w:left w:val="none" w:sz="0" w:space="0" w:color="auto"/>
            <w:bottom w:val="none" w:sz="0" w:space="0" w:color="auto"/>
            <w:right w:val="none" w:sz="0" w:space="0" w:color="auto"/>
          </w:divBdr>
        </w:div>
        <w:div w:id="1151212084">
          <w:marLeft w:val="0"/>
          <w:marRight w:val="0"/>
          <w:marTop w:val="0"/>
          <w:marBottom w:val="0"/>
          <w:divBdr>
            <w:top w:val="none" w:sz="0" w:space="0" w:color="auto"/>
            <w:left w:val="none" w:sz="0" w:space="0" w:color="auto"/>
            <w:bottom w:val="none" w:sz="0" w:space="0" w:color="auto"/>
            <w:right w:val="none" w:sz="0" w:space="0" w:color="auto"/>
          </w:divBdr>
        </w:div>
        <w:div w:id="1171021617">
          <w:marLeft w:val="0"/>
          <w:marRight w:val="0"/>
          <w:marTop w:val="0"/>
          <w:marBottom w:val="0"/>
          <w:divBdr>
            <w:top w:val="none" w:sz="0" w:space="0" w:color="auto"/>
            <w:left w:val="none" w:sz="0" w:space="0" w:color="auto"/>
            <w:bottom w:val="none" w:sz="0" w:space="0" w:color="auto"/>
            <w:right w:val="none" w:sz="0" w:space="0" w:color="auto"/>
          </w:divBdr>
        </w:div>
        <w:div w:id="1370643434">
          <w:marLeft w:val="0"/>
          <w:marRight w:val="0"/>
          <w:marTop w:val="0"/>
          <w:marBottom w:val="0"/>
          <w:divBdr>
            <w:top w:val="none" w:sz="0" w:space="0" w:color="auto"/>
            <w:left w:val="none" w:sz="0" w:space="0" w:color="auto"/>
            <w:bottom w:val="none" w:sz="0" w:space="0" w:color="auto"/>
            <w:right w:val="none" w:sz="0" w:space="0" w:color="auto"/>
          </w:divBdr>
        </w:div>
        <w:div w:id="1565721289">
          <w:marLeft w:val="0"/>
          <w:marRight w:val="0"/>
          <w:marTop w:val="0"/>
          <w:marBottom w:val="0"/>
          <w:divBdr>
            <w:top w:val="none" w:sz="0" w:space="0" w:color="auto"/>
            <w:left w:val="none" w:sz="0" w:space="0" w:color="auto"/>
            <w:bottom w:val="none" w:sz="0" w:space="0" w:color="auto"/>
            <w:right w:val="none" w:sz="0" w:space="0" w:color="auto"/>
          </w:divBdr>
        </w:div>
        <w:div w:id="1606576976">
          <w:marLeft w:val="0"/>
          <w:marRight w:val="0"/>
          <w:marTop w:val="0"/>
          <w:marBottom w:val="0"/>
          <w:divBdr>
            <w:top w:val="none" w:sz="0" w:space="0" w:color="auto"/>
            <w:left w:val="none" w:sz="0" w:space="0" w:color="auto"/>
            <w:bottom w:val="none" w:sz="0" w:space="0" w:color="auto"/>
            <w:right w:val="none" w:sz="0" w:space="0" w:color="auto"/>
          </w:divBdr>
        </w:div>
        <w:div w:id="2141216580">
          <w:marLeft w:val="0"/>
          <w:marRight w:val="0"/>
          <w:marTop w:val="0"/>
          <w:marBottom w:val="0"/>
          <w:divBdr>
            <w:top w:val="none" w:sz="0" w:space="0" w:color="auto"/>
            <w:left w:val="none" w:sz="0" w:space="0" w:color="auto"/>
            <w:bottom w:val="none" w:sz="0" w:space="0" w:color="auto"/>
            <w:right w:val="none" w:sz="0" w:space="0" w:color="auto"/>
          </w:divBdr>
        </w:div>
        <w:div w:id="2144959274">
          <w:marLeft w:val="0"/>
          <w:marRight w:val="0"/>
          <w:marTop w:val="0"/>
          <w:marBottom w:val="0"/>
          <w:divBdr>
            <w:top w:val="none" w:sz="0" w:space="0" w:color="auto"/>
            <w:left w:val="none" w:sz="0" w:space="0" w:color="auto"/>
            <w:bottom w:val="none" w:sz="0" w:space="0" w:color="auto"/>
            <w:right w:val="none" w:sz="0" w:space="0" w:color="auto"/>
          </w:divBdr>
        </w:div>
      </w:divsChild>
    </w:div>
    <w:div w:id="1574123140">
      <w:bodyDiv w:val="1"/>
      <w:marLeft w:val="0"/>
      <w:marRight w:val="0"/>
      <w:marTop w:val="0"/>
      <w:marBottom w:val="0"/>
      <w:divBdr>
        <w:top w:val="none" w:sz="0" w:space="0" w:color="auto"/>
        <w:left w:val="none" w:sz="0" w:space="0" w:color="auto"/>
        <w:bottom w:val="none" w:sz="0" w:space="0" w:color="auto"/>
        <w:right w:val="none" w:sz="0" w:space="0" w:color="auto"/>
      </w:divBdr>
    </w:div>
    <w:div w:id="1693147419">
      <w:bodyDiv w:val="1"/>
      <w:marLeft w:val="0"/>
      <w:marRight w:val="0"/>
      <w:marTop w:val="0"/>
      <w:marBottom w:val="0"/>
      <w:divBdr>
        <w:top w:val="none" w:sz="0" w:space="0" w:color="auto"/>
        <w:left w:val="none" w:sz="0" w:space="0" w:color="auto"/>
        <w:bottom w:val="none" w:sz="0" w:space="0" w:color="auto"/>
        <w:right w:val="none" w:sz="0" w:space="0" w:color="auto"/>
      </w:divBdr>
      <w:divsChild>
        <w:div w:id="299267707">
          <w:marLeft w:val="0"/>
          <w:marRight w:val="0"/>
          <w:marTop w:val="0"/>
          <w:marBottom w:val="0"/>
          <w:divBdr>
            <w:top w:val="none" w:sz="0" w:space="0" w:color="auto"/>
            <w:left w:val="none" w:sz="0" w:space="0" w:color="auto"/>
            <w:bottom w:val="none" w:sz="0" w:space="0" w:color="auto"/>
            <w:right w:val="none" w:sz="0" w:space="0" w:color="auto"/>
          </w:divBdr>
          <w:divsChild>
            <w:div w:id="1552767149">
              <w:marLeft w:val="0"/>
              <w:marRight w:val="0"/>
              <w:marTop w:val="1275"/>
              <w:marBottom w:val="0"/>
              <w:divBdr>
                <w:top w:val="none" w:sz="0" w:space="0" w:color="auto"/>
                <w:left w:val="none" w:sz="0" w:space="0" w:color="auto"/>
                <w:bottom w:val="none" w:sz="0" w:space="0" w:color="auto"/>
                <w:right w:val="none" w:sz="0" w:space="0" w:color="auto"/>
              </w:divBdr>
              <w:divsChild>
                <w:div w:id="622004867">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39889">
      <w:bodyDiv w:val="1"/>
      <w:marLeft w:val="0"/>
      <w:marRight w:val="0"/>
      <w:marTop w:val="0"/>
      <w:marBottom w:val="0"/>
      <w:divBdr>
        <w:top w:val="none" w:sz="0" w:space="0" w:color="auto"/>
        <w:left w:val="none" w:sz="0" w:space="0" w:color="auto"/>
        <w:bottom w:val="none" w:sz="0" w:space="0" w:color="auto"/>
        <w:right w:val="none" w:sz="0" w:space="0" w:color="auto"/>
      </w:divBdr>
      <w:divsChild>
        <w:div w:id="237180882">
          <w:marLeft w:val="0"/>
          <w:marRight w:val="0"/>
          <w:marTop w:val="0"/>
          <w:marBottom w:val="0"/>
          <w:divBdr>
            <w:top w:val="none" w:sz="0" w:space="0" w:color="auto"/>
            <w:left w:val="none" w:sz="0" w:space="0" w:color="auto"/>
            <w:bottom w:val="none" w:sz="0" w:space="0" w:color="auto"/>
            <w:right w:val="none" w:sz="0" w:space="0" w:color="auto"/>
          </w:divBdr>
        </w:div>
        <w:div w:id="1787313880">
          <w:marLeft w:val="0"/>
          <w:marRight w:val="0"/>
          <w:marTop w:val="0"/>
          <w:marBottom w:val="0"/>
          <w:divBdr>
            <w:top w:val="none" w:sz="0" w:space="0" w:color="auto"/>
            <w:left w:val="none" w:sz="0" w:space="0" w:color="auto"/>
            <w:bottom w:val="none" w:sz="0" w:space="0" w:color="auto"/>
            <w:right w:val="none" w:sz="0" w:space="0" w:color="auto"/>
          </w:divBdr>
        </w:div>
        <w:div w:id="2000420983">
          <w:marLeft w:val="0"/>
          <w:marRight w:val="0"/>
          <w:marTop w:val="0"/>
          <w:marBottom w:val="0"/>
          <w:divBdr>
            <w:top w:val="none" w:sz="0" w:space="0" w:color="auto"/>
            <w:left w:val="none" w:sz="0" w:space="0" w:color="auto"/>
            <w:bottom w:val="none" w:sz="0" w:space="0" w:color="auto"/>
            <w:right w:val="none" w:sz="0" w:space="0" w:color="auto"/>
          </w:divBdr>
        </w:div>
      </w:divsChild>
    </w:div>
    <w:div w:id="1760103456">
      <w:bodyDiv w:val="1"/>
      <w:marLeft w:val="0"/>
      <w:marRight w:val="0"/>
      <w:marTop w:val="0"/>
      <w:marBottom w:val="0"/>
      <w:divBdr>
        <w:top w:val="none" w:sz="0" w:space="0" w:color="auto"/>
        <w:left w:val="none" w:sz="0" w:space="0" w:color="auto"/>
        <w:bottom w:val="none" w:sz="0" w:space="0" w:color="auto"/>
        <w:right w:val="none" w:sz="0" w:space="0" w:color="auto"/>
      </w:divBdr>
    </w:div>
    <w:div w:id="1785230068">
      <w:bodyDiv w:val="1"/>
      <w:marLeft w:val="0"/>
      <w:marRight w:val="0"/>
      <w:marTop w:val="0"/>
      <w:marBottom w:val="0"/>
      <w:divBdr>
        <w:top w:val="none" w:sz="0" w:space="0" w:color="auto"/>
        <w:left w:val="none" w:sz="0" w:space="0" w:color="auto"/>
        <w:bottom w:val="none" w:sz="0" w:space="0" w:color="auto"/>
        <w:right w:val="none" w:sz="0" w:space="0" w:color="auto"/>
      </w:divBdr>
    </w:div>
    <w:div w:id="1816681702">
      <w:bodyDiv w:val="1"/>
      <w:marLeft w:val="0"/>
      <w:marRight w:val="0"/>
      <w:marTop w:val="0"/>
      <w:marBottom w:val="0"/>
      <w:divBdr>
        <w:top w:val="none" w:sz="0" w:space="0" w:color="auto"/>
        <w:left w:val="none" w:sz="0" w:space="0" w:color="auto"/>
        <w:bottom w:val="none" w:sz="0" w:space="0" w:color="auto"/>
        <w:right w:val="none" w:sz="0" w:space="0" w:color="auto"/>
      </w:divBdr>
      <w:divsChild>
        <w:div w:id="305282712">
          <w:marLeft w:val="0"/>
          <w:marRight w:val="0"/>
          <w:marTop w:val="0"/>
          <w:marBottom w:val="0"/>
          <w:divBdr>
            <w:top w:val="none" w:sz="0" w:space="0" w:color="auto"/>
            <w:left w:val="none" w:sz="0" w:space="0" w:color="auto"/>
            <w:bottom w:val="none" w:sz="0" w:space="0" w:color="auto"/>
            <w:right w:val="none" w:sz="0" w:space="0" w:color="auto"/>
          </w:divBdr>
          <w:divsChild>
            <w:div w:id="112406765">
              <w:marLeft w:val="0"/>
              <w:marRight w:val="0"/>
              <w:marTop w:val="1275"/>
              <w:marBottom w:val="0"/>
              <w:divBdr>
                <w:top w:val="none" w:sz="0" w:space="0" w:color="auto"/>
                <w:left w:val="none" w:sz="0" w:space="0" w:color="auto"/>
                <w:bottom w:val="none" w:sz="0" w:space="0" w:color="auto"/>
                <w:right w:val="none" w:sz="0" w:space="0" w:color="auto"/>
              </w:divBdr>
              <w:divsChild>
                <w:div w:id="116611679">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10592">
      <w:bodyDiv w:val="1"/>
      <w:marLeft w:val="0"/>
      <w:marRight w:val="0"/>
      <w:marTop w:val="0"/>
      <w:marBottom w:val="0"/>
      <w:divBdr>
        <w:top w:val="none" w:sz="0" w:space="0" w:color="auto"/>
        <w:left w:val="none" w:sz="0" w:space="0" w:color="auto"/>
        <w:bottom w:val="none" w:sz="0" w:space="0" w:color="auto"/>
        <w:right w:val="none" w:sz="0" w:space="0" w:color="auto"/>
      </w:divBdr>
      <w:divsChild>
        <w:div w:id="1034572601">
          <w:marLeft w:val="1800"/>
          <w:marRight w:val="0"/>
          <w:marTop w:val="115"/>
          <w:marBottom w:val="0"/>
          <w:divBdr>
            <w:top w:val="none" w:sz="0" w:space="0" w:color="auto"/>
            <w:left w:val="none" w:sz="0" w:space="0" w:color="auto"/>
            <w:bottom w:val="none" w:sz="0" w:space="0" w:color="auto"/>
            <w:right w:val="none" w:sz="0" w:space="0" w:color="auto"/>
          </w:divBdr>
        </w:div>
        <w:div w:id="1339313814">
          <w:marLeft w:val="1800"/>
          <w:marRight w:val="0"/>
          <w:marTop w:val="115"/>
          <w:marBottom w:val="0"/>
          <w:divBdr>
            <w:top w:val="none" w:sz="0" w:space="0" w:color="auto"/>
            <w:left w:val="none" w:sz="0" w:space="0" w:color="auto"/>
            <w:bottom w:val="none" w:sz="0" w:space="0" w:color="auto"/>
            <w:right w:val="none" w:sz="0" w:space="0" w:color="auto"/>
          </w:divBdr>
        </w:div>
        <w:div w:id="1666127039">
          <w:marLeft w:val="1800"/>
          <w:marRight w:val="0"/>
          <w:marTop w:val="115"/>
          <w:marBottom w:val="0"/>
          <w:divBdr>
            <w:top w:val="none" w:sz="0" w:space="0" w:color="auto"/>
            <w:left w:val="none" w:sz="0" w:space="0" w:color="auto"/>
            <w:bottom w:val="none" w:sz="0" w:space="0" w:color="auto"/>
            <w:right w:val="none" w:sz="0" w:space="0" w:color="auto"/>
          </w:divBdr>
        </w:div>
      </w:divsChild>
    </w:div>
    <w:div w:id="1831142576">
      <w:bodyDiv w:val="1"/>
      <w:marLeft w:val="0"/>
      <w:marRight w:val="0"/>
      <w:marTop w:val="0"/>
      <w:marBottom w:val="0"/>
      <w:divBdr>
        <w:top w:val="none" w:sz="0" w:space="0" w:color="auto"/>
        <w:left w:val="none" w:sz="0" w:space="0" w:color="auto"/>
        <w:bottom w:val="none" w:sz="0" w:space="0" w:color="auto"/>
        <w:right w:val="none" w:sz="0" w:space="0" w:color="auto"/>
      </w:divBdr>
      <w:divsChild>
        <w:div w:id="1525437678">
          <w:marLeft w:val="547"/>
          <w:marRight w:val="0"/>
          <w:marTop w:val="115"/>
          <w:marBottom w:val="0"/>
          <w:divBdr>
            <w:top w:val="none" w:sz="0" w:space="0" w:color="auto"/>
            <w:left w:val="none" w:sz="0" w:space="0" w:color="auto"/>
            <w:bottom w:val="none" w:sz="0" w:space="0" w:color="auto"/>
            <w:right w:val="none" w:sz="0" w:space="0" w:color="auto"/>
          </w:divBdr>
        </w:div>
        <w:div w:id="1684476035">
          <w:marLeft w:val="547"/>
          <w:marRight w:val="0"/>
          <w:marTop w:val="115"/>
          <w:marBottom w:val="0"/>
          <w:divBdr>
            <w:top w:val="none" w:sz="0" w:space="0" w:color="auto"/>
            <w:left w:val="none" w:sz="0" w:space="0" w:color="auto"/>
            <w:bottom w:val="none" w:sz="0" w:space="0" w:color="auto"/>
            <w:right w:val="none" w:sz="0" w:space="0" w:color="auto"/>
          </w:divBdr>
        </w:div>
        <w:div w:id="1939093771">
          <w:marLeft w:val="547"/>
          <w:marRight w:val="0"/>
          <w:marTop w:val="115"/>
          <w:marBottom w:val="0"/>
          <w:divBdr>
            <w:top w:val="none" w:sz="0" w:space="0" w:color="auto"/>
            <w:left w:val="none" w:sz="0" w:space="0" w:color="auto"/>
            <w:bottom w:val="none" w:sz="0" w:space="0" w:color="auto"/>
            <w:right w:val="none" w:sz="0" w:space="0" w:color="auto"/>
          </w:divBdr>
        </w:div>
      </w:divsChild>
    </w:div>
    <w:div w:id="1885750977">
      <w:bodyDiv w:val="1"/>
      <w:marLeft w:val="0"/>
      <w:marRight w:val="0"/>
      <w:marTop w:val="0"/>
      <w:marBottom w:val="0"/>
      <w:divBdr>
        <w:top w:val="none" w:sz="0" w:space="0" w:color="auto"/>
        <w:left w:val="none" w:sz="0" w:space="0" w:color="auto"/>
        <w:bottom w:val="none" w:sz="0" w:space="0" w:color="auto"/>
        <w:right w:val="none" w:sz="0" w:space="0" w:color="auto"/>
      </w:divBdr>
      <w:divsChild>
        <w:div w:id="134839517">
          <w:marLeft w:val="0"/>
          <w:marRight w:val="0"/>
          <w:marTop w:val="0"/>
          <w:marBottom w:val="0"/>
          <w:divBdr>
            <w:top w:val="none" w:sz="0" w:space="0" w:color="auto"/>
            <w:left w:val="none" w:sz="0" w:space="0" w:color="auto"/>
            <w:bottom w:val="none" w:sz="0" w:space="0" w:color="auto"/>
            <w:right w:val="none" w:sz="0" w:space="0" w:color="auto"/>
          </w:divBdr>
          <w:divsChild>
            <w:div w:id="280501350">
              <w:marLeft w:val="0"/>
              <w:marRight w:val="0"/>
              <w:marTop w:val="0"/>
              <w:marBottom w:val="0"/>
              <w:divBdr>
                <w:top w:val="none" w:sz="0" w:space="0" w:color="auto"/>
                <w:left w:val="none" w:sz="0" w:space="0" w:color="auto"/>
                <w:bottom w:val="none" w:sz="0" w:space="0" w:color="auto"/>
                <w:right w:val="none" w:sz="0" w:space="0" w:color="auto"/>
              </w:divBdr>
              <w:divsChild>
                <w:div w:id="1478230340">
                  <w:marLeft w:val="0"/>
                  <w:marRight w:val="0"/>
                  <w:marTop w:val="0"/>
                  <w:marBottom w:val="0"/>
                  <w:divBdr>
                    <w:top w:val="none" w:sz="0" w:space="0" w:color="auto"/>
                    <w:left w:val="none" w:sz="0" w:space="0" w:color="auto"/>
                    <w:bottom w:val="none" w:sz="0" w:space="0" w:color="auto"/>
                    <w:right w:val="none" w:sz="0" w:space="0" w:color="auto"/>
                  </w:divBdr>
                  <w:divsChild>
                    <w:div w:id="672488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213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21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782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86988735">
      <w:bodyDiv w:val="1"/>
      <w:marLeft w:val="0"/>
      <w:marRight w:val="0"/>
      <w:marTop w:val="0"/>
      <w:marBottom w:val="0"/>
      <w:divBdr>
        <w:top w:val="none" w:sz="0" w:space="0" w:color="auto"/>
        <w:left w:val="none" w:sz="0" w:space="0" w:color="auto"/>
        <w:bottom w:val="none" w:sz="0" w:space="0" w:color="auto"/>
        <w:right w:val="none" w:sz="0" w:space="0" w:color="auto"/>
      </w:divBdr>
    </w:div>
    <w:div w:id="1958215761">
      <w:bodyDiv w:val="1"/>
      <w:marLeft w:val="0"/>
      <w:marRight w:val="0"/>
      <w:marTop w:val="0"/>
      <w:marBottom w:val="0"/>
      <w:divBdr>
        <w:top w:val="none" w:sz="0" w:space="0" w:color="auto"/>
        <w:left w:val="none" w:sz="0" w:space="0" w:color="auto"/>
        <w:bottom w:val="none" w:sz="0" w:space="0" w:color="auto"/>
        <w:right w:val="none" w:sz="0" w:space="0" w:color="auto"/>
      </w:divBdr>
    </w:div>
    <w:div w:id="2005355469">
      <w:bodyDiv w:val="1"/>
      <w:marLeft w:val="0"/>
      <w:marRight w:val="0"/>
      <w:marTop w:val="0"/>
      <w:marBottom w:val="0"/>
      <w:divBdr>
        <w:top w:val="none" w:sz="0" w:space="0" w:color="auto"/>
        <w:left w:val="none" w:sz="0" w:space="0" w:color="auto"/>
        <w:bottom w:val="none" w:sz="0" w:space="0" w:color="auto"/>
        <w:right w:val="none" w:sz="0" w:space="0" w:color="auto"/>
      </w:divBdr>
    </w:div>
    <w:div w:id="2120291275">
      <w:bodyDiv w:val="1"/>
      <w:marLeft w:val="0"/>
      <w:marRight w:val="0"/>
      <w:marTop w:val="0"/>
      <w:marBottom w:val="0"/>
      <w:divBdr>
        <w:top w:val="none" w:sz="0" w:space="0" w:color="auto"/>
        <w:left w:val="none" w:sz="0" w:space="0" w:color="auto"/>
        <w:bottom w:val="none" w:sz="0" w:space="0" w:color="auto"/>
        <w:right w:val="none" w:sz="0" w:space="0" w:color="auto"/>
      </w:divBdr>
      <w:divsChild>
        <w:div w:id="822963578">
          <w:marLeft w:val="0"/>
          <w:marRight w:val="0"/>
          <w:marTop w:val="0"/>
          <w:marBottom w:val="0"/>
          <w:divBdr>
            <w:top w:val="none" w:sz="0" w:space="0" w:color="auto"/>
            <w:left w:val="none" w:sz="0" w:space="0" w:color="auto"/>
            <w:bottom w:val="none" w:sz="0" w:space="0" w:color="auto"/>
            <w:right w:val="none" w:sz="0" w:space="0" w:color="auto"/>
          </w:divBdr>
          <w:divsChild>
            <w:div w:id="1092895827">
              <w:marLeft w:val="0"/>
              <w:marRight w:val="0"/>
              <w:marTop w:val="0"/>
              <w:marBottom w:val="0"/>
              <w:divBdr>
                <w:top w:val="none" w:sz="0" w:space="0" w:color="auto"/>
                <w:left w:val="none" w:sz="0" w:space="0" w:color="auto"/>
                <w:bottom w:val="none" w:sz="0" w:space="0" w:color="auto"/>
                <w:right w:val="none" w:sz="0" w:space="0" w:color="auto"/>
              </w:divBdr>
              <w:divsChild>
                <w:div w:id="1688360651">
                  <w:marLeft w:val="0"/>
                  <w:marRight w:val="0"/>
                  <w:marTop w:val="0"/>
                  <w:marBottom w:val="0"/>
                  <w:divBdr>
                    <w:top w:val="none" w:sz="0" w:space="0" w:color="auto"/>
                    <w:left w:val="none" w:sz="0" w:space="0" w:color="auto"/>
                    <w:bottom w:val="none" w:sz="0" w:space="0" w:color="auto"/>
                    <w:right w:val="none" w:sz="0" w:space="0" w:color="auto"/>
                  </w:divBdr>
                  <w:divsChild>
                    <w:div w:id="1754860084">
                      <w:marLeft w:val="0"/>
                      <w:marRight w:val="0"/>
                      <w:marTop w:val="0"/>
                      <w:marBottom w:val="0"/>
                      <w:divBdr>
                        <w:top w:val="none" w:sz="0" w:space="0" w:color="auto"/>
                        <w:left w:val="none" w:sz="0" w:space="0" w:color="auto"/>
                        <w:bottom w:val="none" w:sz="0" w:space="0" w:color="auto"/>
                        <w:right w:val="none" w:sz="0" w:space="0" w:color="auto"/>
                      </w:divBdr>
                      <w:divsChild>
                        <w:div w:id="168967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oecd.org/sti/inno/frascati-manual.htm" TargetMode="External"/><Relationship Id="rId2" Type="http://schemas.openxmlformats.org/officeDocument/2006/relationships/hyperlink" Target="http://www.upov.int/upovlex/en/upov_convention.html" TargetMode="External"/><Relationship Id="rId1" Type="http://schemas.openxmlformats.org/officeDocument/2006/relationships/hyperlink" Target="http://www.wipo.int/policy/en/university_ip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B2D1E-6B05-452B-BB54-EA1C378AB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9703</Words>
  <Characters>53952</Characters>
  <Application>Microsoft Office Word</Application>
  <DocSecurity>0</DocSecurity>
  <Lines>1147</Lines>
  <Paragraphs>385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63270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Henczel, Natalia</dc:creator>
  <cp:keywords/>
  <dc:description/>
  <cp:lastModifiedBy>ENGLISH Julie</cp:lastModifiedBy>
  <cp:revision>3</cp:revision>
  <cp:lastPrinted>2018-07-26T06:52:00Z</cp:lastPrinted>
  <dcterms:created xsi:type="dcterms:W3CDTF">2026-04-14T12:40:00Z</dcterms:created>
  <dcterms:modified xsi:type="dcterms:W3CDTF">2026-04-14T12:40:00Z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3e8112ff,7022131f,69d385bb</vt:lpwstr>
  </property>
  <property fmtid="{D5CDD505-2E9C-101B-9397-08002B2CF9AE}" pid="3" name="ClassificationContentMarkingFooterFontProps">
    <vt:lpwstr>#ff0000,10,Aptos</vt:lpwstr>
  </property>
  <property fmtid="{D5CDD505-2E9C-101B-9397-08002B2CF9AE}" pid="4" name="ClassificationContentMarkingFooterText">
    <vt:lpwstr>WIPO CONFIDENTIAL </vt:lpwstr>
  </property>
  <property fmtid="{D5CDD505-2E9C-101B-9397-08002B2CF9AE}" pid="5" name="MSIP_Label_5f6bec1e-8e4b-40eb-8d2f-fcc8e429ba28_Enabled">
    <vt:lpwstr>true</vt:lpwstr>
  </property>
  <property fmtid="{D5CDD505-2E9C-101B-9397-08002B2CF9AE}" pid="6" name="MSIP_Label_5f6bec1e-8e4b-40eb-8d2f-fcc8e429ba28_SetDate">
    <vt:lpwstr>2026-04-14T12:39:55Z</vt:lpwstr>
  </property>
  <property fmtid="{D5CDD505-2E9C-101B-9397-08002B2CF9AE}" pid="7" name="MSIP_Label_5f6bec1e-8e4b-40eb-8d2f-fcc8e429ba28_Method">
    <vt:lpwstr>Standard</vt:lpwstr>
  </property>
  <property fmtid="{D5CDD505-2E9C-101B-9397-08002B2CF9AE}" pid="8" name="MSIP_Label_5f6bec1e-8e4b-40eb-8d2f-fcc8e429ba28_Name">
    <vt:lpwstr>WIPO CONFIDENTIAL POC</vt:lpwstr>
  </property>
  <property fmtid="{D5CDD505-2E9C-101B-9397-08002B2CF9AE}" pid="9" name="MSIP_Label_5f6bec1e-8e4b-40eb-8d2f-fcc8e429ba28_SiteId">
    <vt:lpwstr>faa31b06-8ccc-48c9-867f-f7510dd11c02</vt:lpwstr>
  </property>
  <property fmtid="{D5CDD505-2E9C-101B-9397-08002B2CF9AE}" pid="10" name="MSIP_Label_5f6bec1e-8e4b-40eb-8d2f-fcc8e429ba28_ActionId">
    <vt:lpwstr>2616053c-f25c-4194-b3b3-b6c903b1f01e</vt:lpwstr>
  </property>
  <property fmtid="{D5CDD505-2E9C-101B-9397-08002B2CF9AE}" pid="11" name="MSIP_Label_5f6bec1e-8e4b-40eb-8d2f-fcc8e429ba28_ContentBits">
    <vt:lpwstr>3</vt:lpwstr>
  </property>
  <property fmtid="{D5CDD505-2E9C-101B-9397-08002B2CF9AE}" pid="12" name="MSIP_Label_5f6bec1e-8e4b-40eb-8d2f-fcc8e429ba28_Tag">
    <vt:lpwstr>10, 1, 2, 1</vt:lpwstr>
  </property>
</Properties>
</file>