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B8E09" w14:textId="6AF81B5D" w:rsidR="007B74E7" w:rsidRPr="00957536" w:rsidRDefault="007B74E7" w:rsidP="007B74E7">
      <w:pPr>
        <w:autoSpaceDE w:val="0"/>
        <w:autoSpaceDN w:val="0"/>
        <w:adjustRightInd w:val="0"/>
        <w:jc w:val="center"/>
        <w:rPr>
          <w:caps/>
          <w:sz w:val="24"/>
          <w:szCs w:val="24"/>
          <w:lang w:val="fr-FR"/>
        </w:rPr>
      </w:pPr>
      <w:r w:rsidRPr="00957536">
        <w:rPr>
          <w:caps/>
          <w:sz w:val="24"/>
          <w:szCs w:val="24"/>
          <w:lang w:val="fr-FR"/>
        </w:rPr>
        <w:t xml:space="preserve">Questionnaire </w:t>
      </w:r>
      <w:r w:rsidR="00AC6390">
        <w:rPr>
          <w:caps/>
          <w:sz w:val="24"/>
          <w:szCs w:val="24"/>
          <w:lang w:val="fr-FR"/>
        </w:rPr>
        <w:t>relatif aux rÉ</w:t>
      </w:r>
      <w:r w:rsidR="00FE4ACE">
        <w:rPr>
          <w:caps/>
          <w:sz w:val="24"/>
          <w:szCs w:val="24"/>
          <w:lang w:val="fr-FR"/>
        </w:rPr>
        <w:t>ductions de taxes</w:t>
      </w:r>
      <w:r w:rsidR="007B0F01">
        <w:rPr>
          <w:caps/>
          <w:sz w:val="24"/>
          <w:szCs w:val="24"/>
          <w:lang w:val="fr-FR"/>
        </w:rPr>
        <w:t xml:space="preserve"> du </w:t>
      </w:r>
      <w:r w:rsidR="007B0F01" w:rsidRPr="00957536">
        <w:rPr>
          <w:caps/>
          <w:sz w:val="24"/>
          <w:szCs w:val="24"/>
          <w:lang w:val="fr-FR"/>
        </w:rPr>
        <w:t>PCT</w:t>
      </w:r>
      <w:r w:rsidRPr="00957536">
        <w:rPr>
          <w:caps/>
          <w:sz w:val="24"/>
          <w:szCs w:val="24"/>
          <w:lang w:val="fr-FR"/>
        </w:rPr>
        <w:t xml:space="preserve"> </w:t>
      </w:r>
      <w:r w:rsidR="00AC6390">
        <w:rPr>
          <w:caps/>
          <w:sz w:val="24"/>
          <w:szCs w:val="24"/>
          <w:lang w:val="fr-FR"/>
        </w:rPr>
        <w:t>pour les É</w:t>
      </w:r>
      <w:r w:rsidR="00FE4ACE">
        <w:rPr>
          <w:caps/>
          <w:sz w:val="24"/>
          <w:szCs w:val="24"/>
          <w:lang w:val="fr-FR"/>
        </w:rPr>
        <w:t>tablissements universitaires</w:t>
      </w:r>
      <w:r w:rsidRPr="00957536">
        <w:rPr>
          <w:caps/>
          <w:sz w:val="24"/>
          <w:szCs w:val="24"/>
          <w:lang w:val="fr-FR"/>
        </w:rPr>
        <w:t xml:space="preserve"> </w:t>
      </w:r>
      <w:r w:rsidRPr="00957536">
        <w:rPr>
          <w:caps/>
          <w:sz w:val="24"/>
          <w:szCs w:val="24"/>
          <w:lang w:val="fr-FR"/>
        </w:rPr>
        <w:br/>
      </w:r>
    </w:p>
    <w:p w14:paraId="0314BB40" w14:textId="77777777" w:rsidR="007B74E7" w:rsidRPr="00957536" w:rsidRDefault="007B74E7" w:rsidP="007B74E7">
      <w:pPr>
        <w:rPr>
          <w:sz w:val="24"/>
          <w:szCs w:val="24"/>
          <w:lang w:val="fr-FR"/>
        </w:rPr>
      </w:pPr>
    </w:p>
    <w:p w14:paraId="00A19A18" w14:textId="67AE766A" w:rsidR="007B74E7" w:rsidRPr="00957536" w:rsidRDefault="007B74E7" w:rsidP="007B74E7">
      <w:pPr>
        <w:rPr>
          <w:sz w:val="24"/>
          <w:szCs w:val="24"/>
          <w:lang w:val="fr-FR"/>
        </w:rPr>
      </w:pPr>
      <w:r w:rsidRPr="00D34F81">
        <w:rPr>
          <w:caps/>
          <w:sz w:val="24"/>
          <w:szCs w:val="24"/>
          <w:lang w:val="fr-FR"/>
        </w:rPr>
        <w:t>R</w:t>
      </w:r>
      <w:r w:rsidR="00AC6390">
        <w:rPr>
          <w:caps/>
          <w:sz w:val="24"/>
          <w:szCs w:val="24"/>
          <w:lang w:val="fr-FR"/>
        </w:rPr>
        <w:t>É</w:t>
      </w:r>
      <w:r w:rsidRPr="00D34F81">
        <w:rPr>
          <w:caps/>
          <w:sz w:val="24"/>
          <w:szCs w:val="24"/>
          <w:lang w:val="fr-FR"/>
        </w:rPr>
        <w:t>PONSE F</w:t>
      </w:r>
      <w:r w:rsidR="00D34F81" w:rsidRPr="00D34F81">
        <w:rPr>
          <w:caps/>
          <w:sz w:val="24"/>
          <w:szCs w:val="24"/>
          <w:lang w:val="fr-FR"/>
        </w:rPr>
        <w:t>ournie par</w:t>
      </w:r>
      <w:r w:rsidR="007B0F01">
        <w:rPr>
          <w:sz w:val="24"/>
          <w:szCs w:val="24"/>
          <w:lang w:val="fr-FR"/>
        </w:rPr>
        <w:t> :</w:t>
      </w:r>
    </w:p>
    <w:p w14:paraId="52A12AA3" w14:textId="77777777" w:rsidR="007B74E7" w:rsidRPr="00957536" w:rsidRDefault="007B74E7" w:rsidP="007B74E7">
      <w:pPr>
        <w:tabs>
          <w:tab w:val="right" w:leader="dot" w:pos="9072"/>
        </w:tabs>
        <w:rPr>
          <w:sz w:val="24"/>
          <w:szCs w:val="24"/>
          <w:lang w:val="fr-FR"/>
        </w:rPr>
      </w:pPr>
    </w:p>
    <w:p w14:paraId="0BED9798" w14:textId="3DAD171D" w:rsidR="007B74E7" w:rsidRPr="00957536" w:rsidRDefault="007B74E7" w:rsidP="007B74E7">
      <w:pPr>
        <w:tabs>
          <w:tab w:val="right" w:leader="dot" w:pos="9072"/>
        </w:tabs>
        <w:rPr>
          <w:sz w:val="24"/>
          <w:szCs w:val="24"/>
          <w:lang w:val="fr-FR"/>
        </w:rPr>
      </w:pPr>
      <w:r w:rsidRPr="00957536">
        <w:rPr>
          <w:sz w:val="24"/>
          <w:szCs w:val="24"/>
          <w:lang w:val="fr-FR"/>
        </w:rPr>
        <w:t>N</w:t>
      </w:r>
      <w:r w:rsidR="00D34F81">
        <w:rPr>
          <w:sz w:val="24"/>
          <w:szCs w:val="24"/>
          <w:lang w:val="fr-FR"/>
        </w:rPr>
        <w:t xml:space="preserve">om du fonctionnaire </w:t>
      </w:r>
      <w:r w:rsidRPr="00957536">
        <w:rPr>
          <w:sz w:val="24"/>
          <w:szCs w:val="24"/>
          <w:lang w:val="fr-FR"/>
        </w:rPr>
        <w:t>respons</w:t>
      </w:r>
      <w:r w:rsidR="00D34F81">
        <w:rPr>
          <w:sz w:val="24"/>
          <w:szCs w:val="24"/>
          <w:lang w:val="fr-FR"/>
        </w:rPr>
        <w:t>a</w:t>
      </w:r>
      <w:r w:rsidRPr="00957536">
        <w:rPr>
          <w:sz w:val="24"/>
          <w:szCs w:val="24"/>
          <w:lang w:val="fr-FR"/>
        </w:rPr>
        <w:t>ble</w:t>
      </w:r>
      <w:r w:rsidR="007B0F01">
        <w:rPr>
          <w:sz w:val="24"/>
          <w:szCs w:val="24"/>
          <w:lang w:val="fr-FR"/>
        </w:rPr>
        <w:t> :</w:t>
      </w:r>
      <w:r w:rsidRPr="00957536">
        <w:rPr>
          <w:sz w:val="24"/>
          <w:szCs w:val="24"/>
          <w:lang w:val="fr-FR"/>
        </w:rPr>
        <w:t xml:space="preserve"> </w:t>
      </w:r>
      <w:r w:rsidRPr="00957536">
        <w:rPr>
          <w:sz w:val="24"/>
          <w:szCs w:val="24"/>
          <w:lang w:val="fr-FR"/>
        </w:rPr>
        <w:tab/>
      </w:r>
    </w:p>
    <w:p w14:paraId="34DD6222" w14:textId="77777777" w:rsidR="007B74E7" w:rsidRPr="00957536" w:rsidRDefault="007B74E7" w:rsidP="007B74E7">
      <w:pPr>
        <w:tabs>
          <w:tab w:val="right" w:leader="dot" w:pos="9072"/>
        </w:tabs>
        <w:rPr>
          <w:sz w:val="24"/>
          <w:szCs w:val="24"/>
          <w:lang w:val="fr-FR"/>
        </w:rPr>
      </w:pPr>
    </w:p>
    <w:p w14:paraId="2C0A89DF" w14:textId="77777777" w:rsidR="007B74E7" w:rsidRPr="00957536" w:rsidRDefault="007B74E7" w:rsidP="007B74E7">
      <w:pPr>
        <w:tabs>
          <w:tab w:val="right" w:leader="dot" w:pos="9072"/>
        </w:tabs>
        <w:rPr>
          <w:sz w:val="24"/>
          <w:szCs w:val="24"/>
          <w:lang w:val="fr-FR"/>
        </w:rPr>
      </w:pPr>
    </w:p>
    <w:p w14:paraId="2B57E97C" w14:textId="7B7B83FD" w:rsidR="007B74E7" w:rsidRPr="00957536" w:rsidRDefault="00D34F81" w:rsidP="007B74E7">
      <w:pPr>
        <w:tabs>
          <w:tab w:val="right" w:leader="dot" w:pos="9072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Au nom de </w:t>
      </w:r>
      <w:r>
        <w:rPr>
          <w:i/>
          <w:sz w:val="24"/>
          <w:szCs w:val="24"/>
          <w:lang w:val="fr-FR"/>
        </w:rPr>
        <w:t>[É</w:t>
      </w:r>
      <w:r w:rsidR="007B74E7" w:rsidRPr="00957536">
        <w:rPr>
          <w:i/>
          <w:sz w:val="24"/>
          <w:szCs w:val="24"/>
          <w:lang w:val="fr-FR"/>
        </w:rPr>
        <w:t xml:space="preserve">tat, </w:t>
      </w:r>
      <w:r>
        <w:rPr>
          <w:i/>
          <w:sz w:val="24"/>
          <w:szCs w:val="24"/>
          <w:lang w:val="fr-FR"/>
        </w:rPr>
        <w:t>o</w:t>
      </w:r>
      <w:r w:rsidR="007B74E7" w:rsidRPr="00957536">
        <w:rPr>
          <w:i/>
          <w:sz w:val="24"/>
          <w:szCs w:val="24"/>
          <w:lang w:val="fr-FR"/>
        </w:rPr>
        <w:t>ffice o</w:t>
      </w:r>
      <w:r>
        <w:rPr>
          <w:i/>
          <w:sz w:val="24"/>
          <w:szCs w:val="24"/>
          <w:lang w:val="fr-FR"/>
        </w:rPr>
        <w:t>u o</w:t>
      </w:r>
      <w:r w:rsidR="007B74E7" w:rsidRPr="00957536">
        <w:rPr>
          <w:i/>
          <w:sz w:val="24"/>
          <w:szCs w:val="24"/>
          <w:lang w:val="fr-FR"/>
        </w:rPr>
        <w:t>rgani</w:t>
      </w:r>
      <w:r>
        <w:rPr>
          <w:i/>
          <w:sz w:val="24"/>
          <w:szCs w:val="24"/>
          <w:lang w:val="fr-FR"/>
        </w:rPr>
        <w:t>s</w:t>
      </w:r>
      <w:r w:rsidR="007B74E7" w:rsidRPr="00957536">
        <w:rPr>
          <w:i/>
          <w:sz w:val="24"/>
          <w:szCs w:val="24"/>
          <w:lang w:val="fr-FR"/>
        </w:rPr>
        <w:t>ation]</w:t>
      </w:r>
      <w:r w:rsidR="007B0F01">
        <w:rPr>
          <w:i/>
          <w:sz w:val="24"/>
          <w:szCs w:val="24"/>
          <w:lang w:val="fr-FR"/>
        </w:rPr>
        <w:t> :</w:t>
      </w:r>
      <w:r w:rsidR="007B74E7" w:rsidRPr="00957536">
        <w:rPr>
          <w:sz w:val="24"/>
          <w:szCs w:val="24"/>
          <w:lang w:val="fr-FR"/>
        </w:rPr>
        <w:t xml:space="preserve"> </w:t>
      </w:r>
      <w:r w:rsidR="007B74E7" w:rsidRPr="00957536">
        <w:rPr>
          <w:sz w:val="24"/>
          <w:szCs w:val="24"/>
          <w:lang w:val="fr-FR"/>
        </w:rPr>
        <w:tab/>
      </w:r>
    </w:p>
    <w:p w14:paraId="620D8A45" w14:textId="77777777" w:rsidR="007B74E7" w:rsidRPr="00957536" w:rsidRDefault="007B74E7" w:rsidP="007B74E7">
      <w:pPr>
        <w:rPr>
          <w:sz w:val="24"/>
          <w:szCs w:val="24"/>
          <w:lang w:val="fr-FR"/>
        </w:rPr>
      </w:pPr>
    </w:p>
    <w:p w14:paraId="3C7E6543" w14:textId="3631CB16" w:rsidR="0004126D" w:rsidRPr="00957536" w:rsidRDefault="007B74E7" w:rsidP="00B65098">
      <w:pPr>
        <w:pStyle w:val="Heading2"/>
        <w:rPr>
          <w:lang w:val="fr-FR"/>
        </w:rPr>
      </w:pPr>
      <w:r w:rsidRPr="00957536">
        <w:rPr>
          <w:lang w:val="fr-FR"/>
        </w:rPr>
        <w:t>D</w:t>
      </w:r>
      <w:r w:rsidR="00AC6390">
        <w:rPr>
          <w:lang w:val="fr-FR"/>
        </w:rPr>
        <w:t>É</w:t>
      </w:r>
      <w:r w:rsidRPr="00957536">
        <w:rPr>
          <w:lang w:val="fr-FR"/>
        </w:rPr>
        <w:t xml:space="preserve">finition </w:t>
      </w:r>
      <w:r w:rsidR="00D34F81">
        <w:rPr>
          <w:lang w:val="fr-FR"/>
        </w:rPr>
        <w:t>d</w:t>
      </w:r>
      <w:r w:rsidR="007B0F01">
        <w:rPr>
          <w:lang w:val="fr-FR"/>
        </w:rPr>
        <w:t>’</w:t>
      </w:r>
      <w:r w:rsidR="00AC6390">
        <w:rPr>
          <w:lang w:val="fr-FR"/>
        </w:rPr>
        <w:t>un É</w:t>
      </w:r>
      <w:r w:rsidR="00D34F81">
        <w:rPr>
          <w:lang w:val="fr-FR"/>
        </w:rPr>
        <w:t xml:space="preserve">tablissement </w:t>
      </w:r>
      <w:r w:rsidRPr="00957536">
        <w:rPr>
          <w:lang w:val="fr-FR"/>
        </w:rPr>
        <w:t>Universit</w:t>
      </w:r>
      <w:r w:rsidR="00D34F81">
        <w:rPr>
          <w:lang w:val="fr-FR"/>
        </w:rPr>
        <w:t>aire</w:t>
      </w:r>
    </w:p>
    <w:p w14:paraId="57FFA044" w14:textId="44EE999D" w:rsidR="007B74E7" w:rsidRPr="00887519" w:rsidRDefault="00887519" w:rsidP="00887519">
      <w:pPr>
        <w:pStyle w:val="ONUME"/>
        <w:numPr>
          <w:ilvl w:val="0"/>
          <w:numId w:val="15"/>
        </w:numPr>
        <w:rPr>
          <w:lang w:val="fr-CH"/>
        </w:rPr>
      </w:pPr>
      <w:r w:rsidRPr="00887519">
        <w:rPr>
          <w:lang w:val="fr-CH"/>
        </w:rPr>
        <w:t>Veuillez formuler des observations sur les propositions figurant aux paragraphes</w:t>
      </w:r>
      <w:r w:rsidR="00653BF7">
        <w:rPr>
          <w:lang w:val="fr-CH"/>
        </w:rPr>
        <w:t> </w:t>
      </w:r>
      <w:r w:rsidRPr="00887519">
        <w:rPr>
          <w:lang w:val="fr-CH"/>
        </w:rPr>
        <w:t>5 à 8 de l</w:t>
      </w:r>
      <w:r w:rsidR="007B0F01">
        <w:rPr>
          <w:lang w:val="fr-CH"/>
        </w:rPr>
        <w:t>’</w:t>
      </w:r>
      <w:r w:rsidR="007B0F01" w:rsidRPr="00887519">
        <w:rPr>
          <w:lang w:val="fr-CH"/>
        </w:rPr>
        <w:t>annexe</w:t>
      </w:r>
      <w:r w:rsidR="007B0F01">
        <w:rPr>
          <w:lang w:val="fr-CH"/>
        </w:rPr>
        <w:t> </w:t>
      </w:r>
      <w:r w:rsidR="007B0F01" w:rsidRPr="00887519">
        <w:rPr>
          <w:lang w:val="fr-CH"/>
        </w:rPr>
        <w:t>I</w:t>
      </w:r>
      <w:r w:rsidRPr="00887519">
        <w:rPr>
          <w:lang w:val="fr-CH"/>
        </w:rPr>
        <w:t xml:space="preserve"> concernant la définition d</w:t>
      </w:r>
      <w:r w:rsidR="007B0F01">
        <w:rPr>
          <w:lang w:val="fr-CH"/>
        </w:rPr>
        <w:t>’</w:t>
      </w:r>
      <w:r w:rsidRPr="00887519">
        <w:rPr>
          <w:lang w:val="fr-CH"/>
        </w:rPr>
        <w:t>un</w:t>
      </w:r>
      <w:r w:rsidR="00653BF7">
        <w:rPr>
          <w:lang w:val="fr-CH"/>
        </w:rPr>
        <w:t xml:space="preserve"> établiss</w:t>
      </w:r>
      <w:r w:rsidRPr="00887519">
        <w:rPr>
          <w:lang w:val="fr-CH"/>
        </w:rPr>
        <w:t>e</w:t>
      </w:r>
      <w:r w:rsidR="00653BF7">
        <w:rPr>
          <w:lang w:val="fr-CH"/>
        </w:rPr>
        <w:t>ment universitaire</w:t>
      </w:r>
      <w:r w:rsidRPr="00887519">
        <w:rPr>
          <w:lang w:val="fr-CH"/>
        </w:rPr>
        <w:t xml:space="preserve"> qui pourrait être appliquée aux fins des réductions </w:t>
      </w:r>
      <w:r w:rsidR="00653BF7">
        <w:rPr>
          <w:lang w:val="fr-CH"/>
        </w:rPr>
        <w:t>des taxes</w:t>
      </w:r>
      <w:r w:rsidR="007B0F01">
        <w:rPr>
          <w:lang w:val="fr-CH"/>
        </w:rPr>
        <w:t xml:space="preserve"> du </w:t>
      </w:r>
      <w:r w:rsidR="007B0F01" w:rsidRPr="00887519">
        <w:rPr>
          <w:lang w:val="fr-CH"/>
        </w:rPr>
        <w:t>PCT</w:t>
      </w:r>
      <w:r w:rsidRPr="00887519">
        <w:rPr>
          <w:lang w:val="fr-CH"/>
        </w:rPr>
        <w:t>.  En particulier, pensez</w:t>
      </w:r>
      <w:r w:rsidR="007B0F01">
        <w:rPr>
          <w:lang w:val="fr-CH"/>
        </w:rPr>
        <w:t>-</w:t>
      </w:r>
      <w:r w:rsidRPr="00887519">
        <w:rPr>
          <w:lang w:val="fr-CH"/>
        </w:rPr>
        <w:t>vous qu</w:t>
      </w:r>
      <w:r w:rsidR="007B0F01">
        <w:rPr>
          <w:lang w:val="fr-CH"/>
        </w:rPr>
        <w:t>’</w:t>
      </w:r>
      <w:r w:rsidR="00653BF7">
        <w:rPr>
          <w:lang w:val="fr-CH"/>
        </w:rPr>
        <w:t>il serait possible de s</w:t>
      </w:r>
      <w:r w:rsidR="007B0F01">
        <w:rPr>
          <w:lang w:val="fr-CH"/>
        </w:rPr>
        <w:t>’</w:t>
      </w:r>
      <w:r w:rsidR="00653BF7">
        <w:rPr>
          <w:lang w:val="fr-CH"/>
        </w:rPr>
        <w:t xml:space="preserve">appuyer sur </w:t>
      </w:r>
      <w:r w:rsidRPr="00887519">
        <w:rPr>
          <w:lang w:val="fr-CH"/>
        </w:rPr>
        <w:t xml:space="preserve">le </w:t>
      </w:r>
      <w:r w:rsidR="00653BF7">
        <w:rPr>
          <w:lang w:val="fr-CH"/>
        </w:rPr>
        <w:t>p</w:t>
      </w:r>
      <w:r w:rsidRPr="00887519">
        <w:rPr>
          <w:lang w:val="fr-CH"/>
        </w:rPr>
        <w:t xml:space="preserve">ortail </w:t>
      </w:r>
      <w:r w:rsidR="00653BF7" w:rsidRPr="00653BF7">
        <w:rPr>
          <w:lang w:val="fr-FR"/>
        </w:rPr>
        <w:t>de la Base de données mondiale des universités</w:t>
      </w:r>
      <w:r w:rsidRPr="00653BF7">
        <w:rPr>
          <w:lang w:val="fr-CH"/>
        </w:rPr>
        <w:t xml:space="preserve"> </w:t>
      </w:r>
      <w:r w:rsidRPr="00887519">
        <w:rPr>
          <w:lang w:val="fr-CH"/>
        </w:rPr>
        <w:t>pour</w:t>
      </w:r>
      <w:r w:rsidR="00653BF7">
        <w:rPr>
          <w:lang w:val="fr-CH"/>
        </w:rPr>
        <w:t xml:space="preserve"> donner une dé</w:t>
      </w:r>
      <w:r w:rsidRPr="00887519">
        <w:rPr>
          <w:lang w:val="fr-CH"/>
        </w:rPr>
        <w:t>finition d</w:t>
      </w:r>
      <w:r w:rsidR="007B0F01">
        <w:rPr>
          <w:lang w:val="fr-CH"/>
        </w:rPr>
        <w:t>’</w:t>
      </w:r>
      <w:r w:rsidRPr="00887519">
        <w:rPr>
          <w:lang w:val="fr-CH"/>
        </w:rPr>
        <w:t>un</w:t>
      </w:r>
      <w:r w:rsidR="00653BF7">
        <w:rPr>
          <w:lang w:val="fr-CH"/>
        </w:rPr>
        <w:t xml:space="preserve"> établissement </w:t>
      </w:r>
      <w:r w:rsidRPr="00887519">
        <w:rPr>
          <w:lang w:val="fr-CH"/>
        </w:rPr>
        <w:t>universit</w:t>
      </w:r>
      <w:r w:rsidR="00653BF7">
        <w:rPr>
          <w:lang w:val="fr-CH"/>
        </w:rPr>
        <w:t>aire</w:t>
      </w:r>
      <w:r w:rsidRPr="00887519">
        <w:rPr>
          <w:lang w:val="fr-CH"/>
        </w:rPr>
        <w:t xml:space="preserve"> qui pourrait être facilement vérifiée par les </w:t>
      </w:r>
      <w:r w:rsidR="00653BF7">
        <w:rPr>
          <w:lang w:val="fr-CH"/>
        </w:rPr>
        <w:t>offices récepteurs</w:t>
      </w:r>
      <w:r w:rsidRPr="00887519">
        <w:rPr>
          <w:lang w:val="fr-CH"/>
        </w:rPr>
        <w:t xml:space="preserve"> et qui serait indépendante de l</w:t>
      </w:r>
      <w:r w:rsidR="007B0F01">
        <w:rPr>
          <w:lang w:val="fr-CH"/>
        </w:rPr>
        <w:t>’</w:t>
      </w:r>
      <w:r w:rsidRPr="00887519">
        <w:rPr>
          <w:lang w:val="fr-CH"/>
        </w:rPr>
        <w:t>endroit où l</w:t>
      </w:r>
      <w:r w:rsidR="007B0F01">
        <w:rPr>
          <w:lang w:val="fr-CH"/>
        </w:rPr>
        <w:t>’</w:t>
      </w:r>
      <w:r w:rsidR="00653BF7">
        <w:rPr>
          <w:lang w:val="fr-CH"/>
        </w:rPr>
        <w:t xml:space="preserve">établissement </w:t>
      </w:r>
      <w:r w:rsidRPr="00887519">
        <w:rPr>
          <w:lang w:val="fr-CH"/>
        </w:rPr>
        <w:t>universit</w:t>
      </w:r>
      <w:r w:rsidR="00653BF7">
        <w:rPr>
          <w:lang w:val="fr-CH"/>
        </w:rPr>
        <w:t>aire aurait son siège?</w:t>
      </w:r>
    </w:p>
    <w:p w14:paraId="04B4443F" w14:textId="77777777" w:rsidR="00C70819" w:rsidRPr="00887519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3FBF7382" w14:textId="77777777" w:rsidR="00C70819" w:rsidRPr="00887519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2EBF1DDE" w14:textId="77777777" w:rsidR="00C70819" w:rsidRPr="00887519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3DE31099" w14:textId="77777777" w:rsidR="00C70819" w:rsidRPr="00887519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4B0094E0" w14:textId="77777777" w:rsidR="00C70819" w:rsidRPr="00887519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705C204D" w14:textId="77777777" w:rsidR="00C70819" w:rsidRPr="00887519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19501C64" w14:textId="77777777" w:rsidR="00C70819" w:rsidRPr="00887519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315DE9E4" w14:textId="4F83AAAD" w:rsidR="004A1C94" w:rsidRPr="00957536" w:rsidRDefault="00AC6390" w:rsidP="00B65098">
      <w:pPr>
        <w:pStyle w:val="Heading2"/>
        <w:rPr>
          <w:lang w:val="fr-FR"/>
        </w:rPr>
      </w:pPr>
      <w:r>
        <w:rPr>
          <w:lang w:val="fr-FR"/>
        </w:rPr>
        <w:t>pluralitÉ de dÉ</w:t>
      </w:r>
      <w:r w:rsidR="009148AB">
        <w:rPr>
          <w:lang w:val="fr-FR"/>
        </w:rPr>
        <w:t>posants</w:t>
      </w:r>
    </w:p>
    <w:p w14:paraId="7AE2A731" w14:textId="16022F3D" w:rsidR="004A1C94" w:rsidRPr="009148AB" w:rsidRDefault="009148AB" w:rsidP="009148AB">
      <w:pPr>
        <w:pStyle w:val="ONUME"/>
        <w:numPr>
          <w:ilvl w:val="0"/>
          <w:numId w:val="15"/>
        </w:numPr>
        <w:rPr>
          <w:lang w:val="fr-CH"/>
        </w:rPr>
      </w:pPr>
      <w:r w:rsidRPr="009148AB">
        <w:rPr>
          <w:lang w:val="fr-CH"/>
        </w:rPr>
        <w:t xml:space="preserve">Veuillez </w:t>
      </w:r>
      <w:r>
        <w:rPr>
          <w:lang w:val="fr-CH"/>
        </w:rPr>
        <w:t>formuler des observations sur les discussions faisant</w:t>
      </w:r>
      <w:r w:rsidRPr="009148AB">
        <w:rPr>
          <w:lang w:val="fr-CH"/>
        </w:rPr>
        <w:t xml:space="preserve"> </w:t>
      </w:r>
      <w:r>
        <w:rPr>
          <w:lang w:val="fr-CH"/>
        </w:rPr>
        <w:t>l</w:t>
      </w:r>
      <w:r w:rsidR="007B0F01">
        <w:rPr>
          <w:lang w:val="fr-CH"/>
        </w:rPr>
        <w:t>’</w:t>
      </w:r>
      <w:r>
        <w:rPr>
          <w:lang w:val="fr-CH"/>
        </w:rPr>
        <w:t xml:space="preserve">objet des </w:t>
      </w:r>
      <w:r w:rsidRPr="009148AB">
        <w:rPr>
          <w:lang w:val="fr-CH"/>
        </w:rPr>
        <w:t>paragraphes</w:t>
      </w:r>
      <w:r>
        <w:rPr>
          <w:lang w:val="fr-CH"/>
        </w:rPr>
        <w:t> </w:t>
      </w:r>
      <w:r w:rsidRPr="009148AB">
        <w:rPr>
          <w:lang w:val="fr-CH"/>
        </w:rPr>
        <w:t>9 à 16 de l</w:t>
      </w:r>
      <w:r w:rsidR="007B0F01">
        <w:rPr>
          <w:lang w:val="fr-CH"/>
        </w:rPr>
        <w:t>’</w:t>
      </w:r>
      <w:r w:rsidRPr="009148AB">
        <w:rPr>
          <w:lang w:val="fr-CH"/>
        </w:rPr>
        <w:t>annexe</w:t>
      </w:r>
      <w:r>
        <w:rPr>
          <w:lang w:val="fr-CH"/>
        </w:rPr>
        <w:t> </w:t>
      </w:r>
      <w:r w:rsidRPr="009148AB">
        <w:rPr>
          <w:lang w:val="fr-CH"/>
        </w:rPr>
        <w:t xml:space="preserve">I </w:t>
      </w:r>
      <w:r>
        <w:rPr>
          <w:lang w:val="fr-CH"/>
        </w:rPr>
        <w:t xml:space="preserve">concernant </w:t>
      </w:r>
      <w:r w:rsidRPr="009148AB">
        <w:rPr>
          <w:lang w:val="fr-CH"/>
        </w:rPr>
        <w:t xml:space="preserve">la manière dont une réduction des </w:t>
      </w:r>
      <w:r>
        <w:rPr>
          <w:lang w:val="fr-CH"/>
        </w:rPr>
        <w:t>taxes</w:t>
      </w:r>
      <w:r w:rsidR="007B0F01">
        <w:rPr>
          <w:lang w:val="fr-CH"/>
        </w:rPr>
        <w:t xml:space="preserve"> du PCT</w:t>
      </w:r>
      <w:r>
        <w:rPr>
          <w:lang w:val="fr-CH"/>
        </w:rPr>
        <w:t xml:space="preserve"> pour les établissements </w:t>
      </w:r>
      <w:r w:rsidRPr="009148AB">
        <w:rPr>
          <w:lang w:val="fr-CH"/>
        </w:rPr>
        <w:t>universitaires devrait s</w:t>
      </w:r>
      <w:r w:rsidR="007B0F01">
        <w:rPr>
          <w:lang w:val="fr-CH"/>
        </w:rPr>
        <w:t>’</w:t>
      </w:r>
      <w:r w:rsidRPr="009148AB">
        <w:rPr>
          <w:lang w:val="fr-CH"/>
        </w:rPr>
        <w:t xml:space="preserve">appliquer </w:t>
      </w:r>
      <w:r>
        <w:rPr>
          <w:lang w:val="fr-CH"/>
        </w:rPr>
        <w:t>en</w:t>
      </w:r>
      <w:r w:rsidRPr="009148AB">
        <w:rPr>
          <w:lang w:val="fr-CH"/>
        </w:rPr>
        <w:t xml:space="preserve"> cas de </w:t>
      </w:r>
      <w:r>
        <w:rPr>
          <w:lang w:val="fr-CH"/>
        </w:rPr>
        <w:t>pluralité de déposan</w:t>
      </w:r>
      <w:r w:rsidR="00C70507">
        <w:rPr>
          <w:lang w:val="fr-CH"/>
        </w:rPr>
        <w:t xml:space="preserve">ts.  </w:t>
      </w:r>
      <w:r w:rsidR="00C70507" w:rsidRPr="009148AB">
        <w:rPr>
          <w:lang w:val="fr-CH"/>
        </w:rPr>
        <w:t>Êt</w:t>
      </w:r>
      <w:r w:rsidRPr="009148AB">
        <w:rPr>
          <w:lang w:val="fr-CH"/>
        </w:rPr>
        <w:t>es</w:t>
      </w:r>
      <w:r w:rsidR="007B0F01">
        <w:rPr>
          <w:lang w:val="fr-CH"/>
        </w:rPr>
        <w:t>-</w:t>
      </w:r>
      <w:r w:rsidRPr="009148AB">
        <w:rPr>
          <w:lang w:val="fr-CH"/>
        </w:rPr>
        <w:t>vous d</w:t>
      </w:r>
      <w:r w:rsidR="007B0F01">
        <w:rPr>
          <w:lang w:val="fr-CH"/>
        </w:rPr>
        <w:t>’</w:t>
      </w:r>
      <w:r w:rsidRPr="009148AB">
        <w:rPr>
          <w:lang w:val="fr-CH"/>
        </w:rPr>
        <w:t xml:space="preserve">accord avec la recommandation </w:t>
      </w:r>
      <w:r>
        <w:rPr>
          <w:lang w:val="fr-CH"/>
        </w:rPr>
        <w:t>formulée a</w:t>
      </w:r>
      <w:r w:rsidRPr="009148AB">
        <w:rPr>
          <w:lang w:val="fr-CH"/>
        </w:rPr>
        <w:t>u paragraphe</w:t>
      </w:r>
      <w:r>
        <w:rPr>
          <w:lang w:val="fr-CH"/>
        </w:rPr>
        <w:t> </w:t>
      </w:r>
      <w:r w:rsidRPr="009148AB">
        <w:rPr>
          <w:lang w:val="fr-CH"/>
        </w:rPr>
        <w:t xml:space="preserve">16 selon laquelle </w:t>
      </w:r>
      <w:r w:rsidR="00861F7D">
        <w:rPr>
          <w:lang w:val="fr-CH"/>
        </w:rPr>
        <w:t>les critères applicables en cas de pluralité de déposants</w:t>
      </w:r>
      <w:r w:rsidRPr="009148AB">
        <w:rPr>
          <w:lang w:val="fr-CH"/>
        </w:rPr>
        <w:t xml:space="preserve"> devrai</w:t>
      </w:r>
      <w:r w:rsidR="00861F7D">
        <w:rPr>
          <w:lang w:val="fr-CH"/>
        </w:rPr>
        <w:t>en</w:t>
      </w:r>
      <w:r w:rsidRPr="009148AB">
        <w:rPr>
          <w:lang w:val="fr-CH"/>
        </w:rPr>
        <w:t xml:space="preserve">t être </w:t>
      </w:r>
      <w:r w:rsidR="00861F7D">
        <w:rPr>
          <w:lang w:val="fr-CH"/>
        </w:rPr>
        <w:t>les mêmes que pour les autr</w:t>
      </w:r>
      <w:r w:rsidRPr="009148AB">
        <w:rPr>
          <w:lang w:val="fr-CH"/>
        </w:rPr>
        <w:t xml:space="preserve">es réductions de </w:t>
      </w:r>
      <w:r w:rsidR="00861F7D">
        <w:rPr>
          <w:lang w:val="fr-CH"/>
        </w:rPr>
        <w:t>taxes prévues</w:t>
      </w:r>
      <w:r w:rsidRPr="009148AB">
        <w:rPr>
          <w:lang w:val="fr-CH"/>
        </w:rPr>
        <w:t xml:space="preserve"> dans le barème de</w:t>
      </w:r>
      <w:r w:rsidR="00861F7D">
        <w:rPr>
          <w:lang w:val="fr-CH"/>
        </w:rPr>
        <w:t xml:space="preserve"> taxes, </w:t>
      </w:r>
      <w:r w:rsidR="007B0F01">
        <w:rPr>
          <w:lang w:val="fr-CH"/>
        </w:rPr>
        <w:t>à savoir</w:t>
      </w:r>
      <w:r w:rsidR="00861F7D">
        <w:rPr>
          <w:lang w:val="fr-CH"/>
        </w:rPr>
        <w:t xml:space="preserve"> que </w:t>
      </w:r>
      <w:r w:rsidRPr="009148AB">
        <w:rPr>
          <w:lang w:val="fr-CH"/>
        </w:rPr>
        <w:t xml:space="preserve">tous les </w:t>
      </w:r>
      <w:r w:rsidR="00861F7D">
        <w:rPr>
          <w:lang w:val="fr-CH"/>
        </w:rPr>
        <w:t xml:space="preserve">déposants remplissent les conditions requises </w:t>
      </w:r>
      <w:r w:rsidRPr="009148AB">
        <w:rPr>
          <w:lang w:val="fr-CH"/>
        </w:rPr>
        <w:t xml:space="preserve">pour que la demande </w:t>
      </w:r>
      <w:r w:rsidR="00861F7D">
        <w:rPr>
          <w:lang w:val="fr-CH"/>
        </w:rPr>
        <w:t xml:space="preserve">puisse </w:t>
      </w:r>
      <w:r w:rsidRPr="009148AB">
        <w:rPr>
          <w:lang w:val="fr-CH"/>
        </w:rPr>
        <w:t>bénéficie</w:t>
      </w:r>
      <w:r w:rsidR="00861F7D">
        <w:rPr>
          <w:lang w:val="fr-CH"/>
        </w:rPr>
        <w:t>r</w:t>
      </w:r>
      <w:r w:rsidRPr="009148AB">
        <w:rPr>
          <w:lang w:val="fr-CH"/>
        </w:rPr>
        <w:t xml:space="preserve"> d</w:t>
      </w:r>
      <w:r w:rsidR="00861F7D">
        <w:rPr>
          <w:lang w:val="fr-CH"/>
        </w:rPr>
        <w:t xml:space="preserve">e la </w:t>
      </w:r>
      <w:r w:rsidRPr="009148AB">
        <w:rPr>
          <w:lang w:val="fr-CH"/>
        </w:rPr>
        <w:t>réduction de</w:t>
      </w:r>
      <w:r w:rsidR="00861F7D">
        <w:rPr>
          <w:lang w:val="fr-CH"/>
        </w:rPr>
        <w:t xml:space="preserve"> taxes pour les établissements</w:t>
      </w:r>
      <w:r w:rsidRPr="009148AB">
        <w:rPr>
          <w:lang w:val="fr-CH"/>
        </w:rPr>
        <w:t xml:space="preserve"> universitaires</w:t>
      </w:r>
      <w:r w:rsidR="00861F7D">
        <w:rPr>
          <w:lang w:val="fr-CH"/>
        </w:rPr>
        <w:t xml:space="preserve"> </w:t>
      </w:r>
      <w:r w:rsidR="00861F7D" w:rsidRPr="009148AB">
        <w:rPr>
          <w:lang w:val="fr-CH"/>
        </w:rPr>
        <w:t xml:space="preserve">(ou </w:t>
      </w:r>
      <w:r w:rsidR="00861F7D">
        <w:rPr>
          <w:lang w:val="fr-CH"/>
        </w:rPr>
        <w:t>d</w:t>
      </w:r>
      <w:r w:rsidR="007B0F01">
        <w:rPr>
          <w:lang w:val="fr-CH"/>
        </w:rPr>
        <w:t>’</w:t>
      </w:r>
      <w:r w:rsidR="00861F7D">
        <w:rPr>
          <w:lang w:val="fr-CH"/>
        </w:rPr>
        <w:t>une réduction plus importante</w:t>
      </w:r>
      <w:r w:rsidR="00861F7D" w:rsidRPr="009148AB">
        <w:rPr>
          <w:lang w:val="fr-CH"/>
        </w:rPr>
        <w:t>)</w:t>
      </w:r>
      <w:r w:rsidR="00680EF3" w:rsidRPr="009148AB">
        <w:rPr>
          <w:lang w:val="fr-CH"/>
        </w:rPr>
        <w:t>?</w:t>
      </w:r>
    </w:p>
    <w:p w14:paraId="6434FB0F" w14:textId="77777777" w:rsidR="00C70819" w:rsidRPr="009148AB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5F905CD1" w14:textId="77777777" w:rsidR="00C70819" w:rsidRPr="009148AB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4045AD1F" w14:textId="77777777" w:rsidR="00C70819" w:rsidRPr="009148AB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4C0F4704" w14:textId="77777777" w:rsidR="00C70819" w:rsidRPr="009148AB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4EE27C7D" w14:textId="77777777" w:rsidR="00AB2FB2" w:rsidRDefault="00AB2FB2">
      <w:pPr>
        <w:rPr>
          <w:bCs/>
          <w:iCs/>
          <w:caps/>
          <w:szCs w:val="28"/>
          <w:lang w:val="fr-FR"/>
        </w:rPr>
      </w:pPr>
      <w:r>
        <w:rPr>
          <w:lang w:val="fr-FR"/>
        </w:rPr>
        <w:br w:type="page"/>
      </w:r>
    </w:p>
    <w:p w14:paraId="7E4DED41" w14:textId="66FAF0A8" w:rsidR="00B65098" w:rsidRPr="00650E67" w:rsidRDefault="00AC6390" w:rsidP="00C75325">
      <w:pPr>
        <w:pStyle w:val="Heading2"/>
        <w:keepLines/>
        <w:rPr>
          <w:lang w:val="fr-CH"/>
        </w:rPr>
      </w:pPr>
      <w:r>
        <w:rPr>
          <w:lang w:val="fr-FR"/>
        </w:rPr>
        <w:lastRenderedPageBreak/>
        <w:t>demander une rÉduction de taxes en qualitÉ</w:t>
      </w:r>
      <w:r w:rsidR="00650E67" w:rsidRPr="00650E67">
        <w:rPr>
          <w:lang w:val="fr-FR"/>
        </w:rPr>
        <w:t xml:space="preserve"> d</w:t>
      </w:r>
      <w:r w:rsidR="007B0F01">
        <w:rPr>
          <w:lang w:val="fr-FR"/>
        </w:rPr>
        <w:t>’</w:t>
      </w:r>
      <w:r>
        <w:rPr>
          <w:lang w:val="fr-FR"/>
        </w:rPr>
        <w:t>É</w:t>
      </w:r>
      <w:r w:rsidR="00650E67" w:rsidRPr="00650E67">
        <w:rPr>
          <w:lang w:val="fr-FR"/>
        </w:rPr>
        <w:t>tablissement universitaire</w:t>
      </w:r>
    </w:p>
    <w:p w14:paraId="5803E8EA" w14:textId="74123441" w:rsidR="00B65098" w:rsidRPr="00650E67" w:rsidRDefault="00650E67" w:rsidP="00650E67">
      <w:pPr>
        <w:pStyle w:val="ONUME"/>
        <w:keepLines/>
        <w:numPr>
          <w:ilvl w:val="0"/>
          <w:numId w:val="15"/>
        </w:numPr>
        <w:rPr>
          <w:lang w:val="fr-CH"/>
        </w:rPr>
      </w:pPr>
      <w:r w:rsidRPr="00650E67">
        <w:rPr>
          <w:lang w:val="fr-CH"/>
        </w:rPr>
        <w:t>Veuillez formuler des observations sur la procédure proposée aux paragraphes</w:t>
      </w:r>
      <w:r>
        <w:rPr>
          <w:lang w:val="fr-CH"/>
        </w:rPr>
        <w:t> </w:t>
      </w:r>
      <w:r w:rsidRPr="00650E67">
        <w:rPr>
          <w:lang w:val="fr-CH"/>
        </w:rPr>
        <w:t>18 à 22 de l</w:t>
      </w:r>
      <w:r w:rsidR="007B0F01">
        <w:rPr>
          <w:lang w:val="fr-CH"/>
        </w:rPr>
        <w:t>’</w:t>
      </w:r>
      <w:r w:rsidRPr="00650E67">
        <w:rPr>
          <w:lang w:val="fr-CH"/>
        </w:rPr>
        <w:t>annexe</w:t>
      </w:r>
      <w:r>
        <w:rPr>
          <w:lang w:val="fr-CH"/>
        </w:rPr>
        <w:t> </w:t>
      </w:r>
      <w:r w:rsidRPr="00650E67">
        <w:rPr>
          <w:lang w:val="fr-CH"/>
        </w:rPr>
        <w:t>I pour qu</w:t>
      </w:r>
      <w:r w:rsidR="007B0F01">
        <w:rPr>
          <w:lang w:val="fr-CH"/>
        </w:rPr>
        <w:t>’</w:t>
      </w:r>
      <w:r w:rsidRPr="00650E67">
        <w:rPr>
          <w:lang w:val="fr-CH"/>
        </w:rPr>
        <w:t>un déposant puisse demander</w:t>
      </w:r>
      <w:r>
        <w:rPr>
          <w:lang w:val="fr-CH"/>
        </w:rPr>
        <w:t>, en qualité d</w:t>
      </w:r>
      <w:r w:rsidR="007B0F01">
        <w:rPr>
          <w:lang w:val="fr-CH"/>
        </w:rPr>
        <w:t>’</w:t>
      </w:r>
      <w:r>
        <w:rPr>
          <w:lang w:val="fr-CH"/>
        </w:rPr>
        <w:t>établissement universitaire,</w:t>
      </w:r>
      <w:r w:rsidRPr="00650E67">
        <w:rPr>
          <w:lang w:val="fr-CH"/>
        </w:rPr>
        <w:t xml:space="preserve"> une réduction de la taxe internationale de dépôt, de la taxe de traitement de</w:t>
      </w:r>
      <w:r>
        <w:rPr>
          <w:lang w:val="fr-CH"/>
        </w:rPr>
        <w:t xml:space="preserve"> la </w:t>
      </w:r>
      <w:r w:rsidRPr="00650E67">
        <w:rPr>
          <w:lang w:val="fr-CH"/>
        </w:rPr>
        <w:t xml:space="preserve">recherche supplémentaire </w:t>
      </w:r>
      <w:r w:rsidR="00B32CA0">
        <w:rPr>
          <w:lang w:val="fr-CH"/>
        </w:rPr>
        <w:t>ou</w:t>
      </w:r>
      <w:r w:rsidRPr="00650E67">
        <w:rPr>
          <w:lang w:val="fr-CH"/>
        </w:rPr>
        <w:t xml:space="preserve"> de la taxe de traiteme</w:t>
      </w:r>
      <w:r w:rsidR="00C70507" w:rsidRPr="00650E67">
        <w:rPr>
          <w:lang w:val="fr-CH"/>
        </w:rPr>
        <w:t>nt</w:t>
      </w:r>
      <w:r w:rsidR="00C70507">
        <w:rPr>
          <w:lang w:val="fr-CH"/>
        </w:rPr>
        <w:t xml:space="preserve">.  </w:t>
      </w:r>
      <w:r w:rsidR="00C70507" w:rsidRPr="00650E67">
        <w:rPr>
          <w:lang w:val="fr-CH"/>
        </w:rPr>
        <w:t>Ve</w:t>
      </w:r>
      <w:r w:rsidRPr="00650E67">
        <w:rPr>
          <w:lang w:val="fr-CH"/>
        </w:rPr>
        <w:t>uillez faire part de toute remarque que vous pourriez avoir sur l</w:t>
      </w:r>
      <w:r w:rsidR="007B0F01">
        <w:rPr>
          <w:lang w:val="fr-CH"/>
        </w:rPr>
        <w:t>’</w:t>
      </w:r>
      <w:r w:rsidRPr="00650E67">
        <w:rPr>
          <w:lang w:val="fr-CH"/>
        </w:rPr>
        <w:t xml:space="preserve">obligation pour le déposant de fournir une déclaration selon laquelle tous les déposants </w:t>
      </w:r>
      <w:r w:rsidR="00B32CA0">
        <w:rPr>
          <w:lang w:val="fr-CH"/>
        </w:rPr>
        <w:t>remplissent les conditions requises pour bénéficier de</w:t>
      </w:r>
      <w:r w:rsidRPr="00650E67">
        <w:rPr>
          <w:lang w:val="fr-CH"/>
        </w:rPr>
        <w:t xml:space="preserve"> la réduction (ou </w:t>
      </w:r>
      <w:r w:rsidR="00B32CA0">
        <w:rPr>
          <w:lang w:val="fr-CH"/>
        </w:rPr>
        <w:t>d</w:t>
      </w:r>
      <w:r w:rsidR="007B0F01">
        <w:rPr>
          <w:lang w:val="fr-CH"/>
        </w:rPr>
        <w:t>’</w:t>
      </w:r>
      <w:r w:rsidR="00B32CA0">
        <w:rPr>
          <w:lang w:val="fr-CH"/>
        </w:rPr>
        <w:t>une réduction</w:t>
      </w:r>
      <w:r w:rsidRPr="00650E67">
        <w:rPr>
          <w:lang w:val="fr-CH"/>
        </w:rPr>
        <w:t xml:space="preserve"> plus </w:t>
      </w:r>
      <w:r w:rsidR="00B32CA0">
        <w:rPr>
          <w:lang w:val="fr-CH"/>
        </w:rPr>
        <w:t>importante</w:t>
      </w:r>
      <w:r w:rsidRPr="00650E67">
        <w:rPr>
          <w:lang w:val="fr-CH"/>
        </w:rPr>
        <w:t>) et</w:t>
      </w:r>
      <w:r w:rsidR="007B48A2">
        <w:rPr>
          <w:lang w:val="fr-CH"/>
        </w:rPr>
        <w:t xml:space="preserve">, </w:t>
      </w:r>
      <w:r w:rsidR="007B48A2" w:rsidRPr="00B32CA0">
        <w:rPr>
          <w:lang w:val="fr-FR"/>
        </w:rPr>
        <w:t>aux fins du suivi du nombre de réductions de taxes</w:t>
      </w:r>
      <w:r w:rsidR="007B48A2">
        <w:rPr>
          <w:lang w:val="fr-FR"/>
        </w:rPr>
        <w:t xml:space="preserve"> demandées,</w:t>
      </w:r>
      <w:r w:rsidR="007B48A2" w:rsidRPr="00650E67">
        <w:rPr>
          <w:lang w:val="fr-CH"/>
        </w:rPr>
        <w:t xml:space="preserve"> </w:t>
      </w:r>
      <w:r w:rsidRPr="00650E67">
        <w:rPr>
          <w:lang w:val="fr-CH"/>
        </w:rPr>
        <w:t xml:space="preserve">de </w:t>
      </w:r>
      <w:r w:rsidR="00B32CA0">
        <w:rPr>
          <w:lang w:val="fr-CH"/>
        </w:rPr>
        <w:t>donner son consentement</w:t>
      </w:r>
      <w:r w:rsidRPr="00650E67">
        <w:rPr>
          <w:lang w:val="fr-CH"/>
        </w:rPr>
        <w:t xml:space="preserve"> au partage</w:t>
      </w:r>
      <w:r w:rsidR="00B32CA0">
        <w:rPr>
          <w:lang w:val="fr-CH"/>
        </w:rPr>
        <w:t xml:space="preserve"> d</w:t>
      </w:r>
      <w:r w:rsidR="007B0F01">
        <w:rPr>
          <w:lang w:val="fr-CH"/>
        </w:rPr>
        <w:t>’</w:t>
      </w:r>
      <w:r w:rsidR="00B32CA0">
        <w:rPr>
          <w:lang w:val="fr-CH"/>
        </w:rPr>
        <w:t>informations</w:t>
      </w:r>
      <w:r w:rsidRPr="00650E67">
        <w:rPr>
          <w:lang w:val="fr-CH"/>
        </w:rPr>
        <w:t xml:space="preserve">, avant la publication internationale, </w:t>
      </w:r>
      <w:r w:rsidR="00B32CA0">
        <w:rPr>
          <w:lang w:val="fr-CH"/>
        </w:rPr>
        <w:t>e</w:t>
      </w:r>
      <w:r w:rsidR="00B32CA0" w:rsidRPr="00B32CA0">
        <w:rPr>
          <w:lang w:val="fr-FR"/>
        </w:rPr>
        <w:t>ntre le Bureau international et les offices récepteurs en ce qui concerne le nombre de demandes internationales déposées</w:t>
      </w:r>
      <w:r w:rsidR="00AD05A5" w:rsidRPr="00B32CA0">
        <w:rPr>
          <w:lang w:val="fr-CH"/>
        </w:rPr>
        <w:t>.</w:t>
      </w:r>
    </w:p>
    <w:p w14:paraId="290B39F7" w14:textId="09F97C84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2EBB9438" w14:textId="77777777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6D31F9DD" w14:textId="77777777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314B851A" w14:textId="77777777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3829CC1B" w14:textId="77777777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3687F510" w14:textId="77777777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18D124B5" w14:textId="3E85753C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20EF5E42" w14:textId="0EBFA2F8" w:rsidR="000C1098" w:rsidRPr="00650E67" w:rsidRDefault="000C1098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68DBC761" w14:textId="77777777" w:rsidR="00AD05A5" w:rsidRPr="00650E67" w:rsidRDefault="00AD05A5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2A79E894" w14:textId="77777777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5C7DE7BE" w14:textId="77777777" w:rsidR="00C70819" w:rsidRPr="00650E67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653048E0" w14:textId="1EA0872E" w:rsidR="00B65098" w:rsidRPr="00957536" w:rsidRDefault="002C5C39" w:rsidP="00C70819">
      <w:pPr>
        <w:pStyle w:val="Heading2"/>
        <w:keepLines/>
        <w:rPr>
          <w:lang w:val="fr-FR"/>
        </w:rPr>
      </w:pPr>
      <w:r>
        <w:rPr>
          <w:lang w:val="fr-FR"/>
        </w:rPr>
        <w:t>suivi des rÉductions de taxes pour les É</w:t>
      </w:r>
      <w:r w:rsidR="007B48A2" w:rsidRPr="007B48A2">
        <w:rPr>
          <w:lang w:val="fr-FR"/>
        </w:rPr>
        <w:t>tablissements universitaires</w:t>
      </w:r>
    </w:p>
    <w:p w14:paraId="30C182BB" w14:textId="5C8A6846" w:rsidR="007B0F01" w:rsidRDefault="00FA3410" w:rsidP="00FA3410">
      <w:pPr>
        <w:pStyle w:val="ONUME"/>
        <w:keepNext/>
        <w:keepLines/>
        <w:numPr>
          <w:ilvl w:val="0"/>
          <w:numId w:val="15"/>
        </w:numPr>
        <w:rPr>
          <w:lang w:val="fr-CH"/>
        </w:rPr>
      </w:pPr>
      <w:r w:rsidRPr="00FA3410">
        <w:rPr>
          <w:lang w:val="fr-CH"/>
        </w:rPr>
        <w:t>Veuillez formuler des observations sur l</w:t>
      </w:r>
      <w:r>
        <w:rPr>
          <w:lang w:val="fr-CH"/>
        </w:rPr>
        <w:t xml:space="preserve">a proposition de </w:t>
      </w:r>
      <w:r w:rsidRPr="00FA3410">
        <w:rPr>
          <w:lang w:val="fr-CH"/>
        </w:rPr>
        <w:t xml:space="preserve">suivi par le Bureau international du nombre de réductions de taxes </w:t>
      </w:r>
      <w:r>
        <w:rPr>
          <w:lang w:val="fr-CH"/>
        </w:rPr>
        <w:t>accordées à chaque établissement</w:t>
      </w:r>
      <w:r w:rsidRPr="00FA3410">
        <w:rPr>
          <w:lang w:val="fr-CH"/>
        </w:rPr>
        <w:t xml:space="preserve"> universit</w:t>
      </w:r>
      <w:r>
        <w:rPr>
          <w:lang w:val="fr-CH"/>
        </w:rPr>
        <w:t>aire</w:t>
      </w:r>
      <w:r w:rsidRPr="00FA3410">
        <w:rPr>
          <w:lang w:val="fr-CH"/>
        </w:rPr>
        <w:t xml:space="preserve"> et sur </w:t>
      </w:r>
      <w:r w:rsidR="00E617E3">
        <w:rPr>
          <w:lang w:val="fr-CH"/>
        </w:rPr>
        <w:t>la possibilité de remédier à</w:t>
      </w:r>
      <w:r w:rsidRPr="00FA3410">
        <w:rPr>
          <w:lang w:val="fr-CH"/>
        </w:rPr>
        <w:t xml:space="preserve"> tout </w:t>
      </w:r>
      <w:r w:rsidR="00E617E3">
        <w:rPr>
          <w:lang w:val="fr-CH"/>
        </w:rPr>
        <w:t>“</w:t>
      </w:r>
      <w:r w:rsidRPr="00FA3410">
        <w:rPr>
          <w:lang w:val="fr-CH"/>
        </w:rPr>
        <w:t>paiement insuffisant</w:t>
      </w:r>
      <w:r w:rsidR="00E617E3">
        <w:rPr>
          <w:lang w:val="fr-CH"/>
        </w:rPr>
        <w:t>”</w:t>
      </w:r>
      <w:r w:rsidRPr="00FA3410">
        <w:rPr>
          <w:lang w:val="fr-CH"/>
        </w:rPr>
        <w:t>, comme indiqué aux paragraphes</w:t>
      </w:r>
      <w:r w:rsidR="00E94191">
        <w:rPr>
          <w:lang w:val="fr-CH"/>
        </w:rPr>
        <w:t> </w:t>
      </w:r>
      <w:r w:rsidRPr="00FA3410">
        <w:rPr>
          <w:lang w:val="fr-CH"/>
        </w:rPr>
        <w:t>23 à 28 de l</w:t>
      </w:r>
      <w:r w:rsidR="007B0F01">
        <w:rPr>
          <w:lang w:val="fr-CH"/>
        </w:rPr>
        <w:t>’</w:t>
      </w:r>
      <w:r w:rsidRPr="00FA3410">
        <w:rPr>
          <w:lang w:val="fr-CH"/>
        </w:rPr>
        <w:t>annexe</w:t>
      </w:r>
      <w:r w:rsidR="00E94191">
        <w:rPr>
          <w:lang w:val="fr-CH"/>
        </w:rPr>
        <w:t> </w:t>
      </w:r>
      <w:r w:rsidRPr="00FA3410">
        <w:rPr>
          <w:lang w:val="fr-CH"/>
        </w:rPr>
        <w:t>I</w:t>
      </w:r>
      <w:r w:rsidR="00922EB3" w:rsidRPr="00FA3410">
        <w:rPr>
          <w:lang w:val="fr-CH"/>
        </w:rPr>
        <w:t>.</w:t>
      </w:r>
    </w:p>
    <w:p w14:paraId="336AE289" w14:textId="2C115A4A" w:rsidR="00C70819" w:rsidRPr="00FA3410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26816FFF" w14:textId="77777777" w:rsidR="00C70819" w:rsidRPr="00FA3410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4EB25563" w14:textId="77777777" w:rsidR="00C70819" w:rsidRPr="00FA3410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2A82A94F" w14:textId="77777777" w:rsidR="00C70819" w:rsidRPr="00FA3410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71A5F637" w14:textId="77777777" w:rsidR="00C70819" w:rsidRPr="00FA3410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06E396DE" w14:textId="77777777" w:rsidR="00C70819" w:rsidRPr="00FA3410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3A9D6223" w14:textId="77777777" w:rsidR="00AB2FB2" w:rsidRDefault="00AB2FB2">
      <w:pPr>
        <w:rPr>
          <w:bCs/>
          <w:iCs/>
          <w:caps/>
          <w:szCs w:val="28"/>
          <w:lang w:val="fr-FR"/>
        </w:rPr>
      </w:pPr>
      <w:r>
        <w:rPr>
          <w:lang w:val="fr-FR"/>
        </w:rPr>
        <w:br w:type="page"/>
      </w:r>
    </w:p>
    <w:p w14:paraId="675B8228" w14:textId="75212827" w:rsidR="00922EB3" w:rsidRPr="00957536" w:rsidRDefault="002C5C39" w:rsidP="00C70819">
      <w:pPr>
        <w:pStyle w:val="Heading2"/>
        <w:keepLines/>
        <w:rPr>
          <w:lang w:val="fr-FR"/>
        </w:rPr>
      </w:pPr>
      <w:r>
        <w:rPr>
          <w:lang w:val="fr-FR"/>
        </w:rPr>
        <w:lastRenderedPageBreak/>
        <w:t>disposition prÉ</w:t>
      </w:r>
      <w:r w:rsidR="00E94191" w:rsidRPr="00E94191">
        <w:rPr>
          <w:lang w:val="fr-FR"/>
        </w:rPr>
        <w:t>voyant une date limite</w:t>
      </w:r>
    </w:p>
    <w:p w14:paraId="3C9D2DDF" w14:textId="19AAD4EE" w:rsidR="00922EB3" w:rsidRPr="00E94191" w:rsidRDefault="00E94191" w:rsidP="00E94191">
      <w:pPr>
        <w:pStyle w:val="ONUME"/>
        <w:numPr>
          <w:ilvl w:val="0"/>
          <w:numId w:val="15"/>
        </w:numPr>
        <w:rPr>
          <w:lang w:val="fr-CH"/>
        </w:rPr>
      </w:pPr>
      <w:r w:rsidRPr="00E94191">
        <w:rPr>
          <w:lang w:val="fr-CH"/>
        </w:rPr>
        <w:t xml:space="preserve">Veuillez formuler des observations sur la disposition </w:t>
      </w:r>
      <w:r>
        <w:rPr>
          <w:lang w:val="fr-CH"/>
        </w:rPr>
        <w:t>prévoyant une date limite</w:t>
      </w:r>
      <w:r w:rsidRPr="00E94191">
        <w:rPr>
          <w:lang w:val="fr-CH"/>
        </w:rPr>
        <w:t xml:space="preserve"> examinée aux paragraphes</w:t>
      </w:r>
      <w:r>
        <w:rPr>
          <w:lang w:val="fr-CH"/>
        </w:rPr>
        <w:t> </w:t>
      </w:r>
      <w:r w:rsidRPr="00E94191">
        <w:rPr>
          <w:lang w:val="fr-CH"/>
        </w:rPr>
        <w:t>29 à 3</w:t>
      </w:r>
      <w:r w:rsidR="00A0467D">
        <w:rPr>
          <w:lang w:val="fr-CH"/>
        </w:rPr>
        <w:t>2</w:t>
      </w:r>
      <w:r w:rsidRPr="00E94191">
        <w:rPr>
          <w:lang w:val="fr-CH"/>
        </w:rPr>
        <w:t xml:space="preserve"> de l</w:t>
      </w:r>
      <w:r w:rsidR="007B0F01">
        <w:rPr>
          <w:lang w:val="fr-CH"/>
        </w:rPr>
        <w:t>’</w:t>
      </w:r>
      <w:r w:rsidRPr="00E94191">
        <w:rPr>
          <w:lang w:val="fr-CH"/>
        </w:rPr>
        <w:t>annexe</w:t>
      </w:r>
      <w:r>
        <w:rPr>
          <w:lang w:val="fr-CH"/>
        </w:rPr>
        <w:t> </w:t>
      </w:r>
      <w:r w:rsidRPr="00E94191">
        <w:rPr>
          <w:lang w:val="fr-CH"/>
        </w:rPr>
        <w:t>I, en particulier sur la période de sept</w:t>
      </w:r>
      <w:r w:rsidR="00A464EB">
        <w:rPr>
          <w:lang w:val="fr-CH"/>
        </w:rPr>
        <w:t> </w:t>
      </w:r>
      <w:r w:rsidRPr="00E94191">
        <w:rPr>
          <w:lang w:val="fr-CH"/>
        </w:rPr>
        <w:t xml:space="preserve">ans proposée </w:t>
      </w:r>
      <w:r>
        <w:rPr>
          <w:lang w:val="fr-CH"/>
        </w:rPr>
        <w:t>en ce qui concernent</w:t>
      </w:r>
      <w:r w:rsidRPr="00E94191">
        <w:rPr>
          <w:lang w:val="fr-CH"/>
        </w:rPr>
        <w:t xml:space="preserve"> les réductions de </w:t>
      </w:r>
      <w:r>
        <w:rPr>
          <w:lang w:val="fr-CH"/>
        </w:rPr>
        <w:t xml:space="preserve">taxes applicables aux déposants qui sont des établissements </w:t>
      </w:r>
      <w:r w:rsidRPr="00E94191">
        <w:rPr>
          <w:lang w:val="fr-CH"/>
        </w:rPr>
        <w:t>universitaires</w:t>
      </w:r>
      <w:r>
        <w:rPr>
          <w:lang w:val="fr-CH"/>
        </w:rPr>
        <w:t>.</w:t>
      </w:r>
    </w:p>
    <w:p w14:paraId="74F59FB9" w14:textId="77777777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0DFD62A3" w14:textId="77777777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4CBDC661" w14:textId="77777777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277055CD" w14:textId="77777777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1B9855CB" w14:textId="77777777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3E2008B0" w14:textId="77777777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6DFA2DC3" w14:textId="55BBC340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1F3E45EB" w14:textId="77777777" w:rsidR="00AD05A5" w:rsidRPr="00E94191" w:rsidRDefault="00AD05A5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1F6247F3" w14:textId="54A6CEFF" w:rsidR="00AD05A5" w:rsidRPr="00E94191" w:rsidRDefault="00AD05A5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5CA42BC6" w14:textId="77777777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21303CAC" w14:textId="77777777" w:rsidR="00C70819" w:rsidRPr="00E94191" w:rsidRDefault="00C70819" w:rsidP="00C70819">
      <w:pPr>
        <w:pStyle w:val="ONUME"/>
        <w:numPr>
          <w:ilvl w:val="0"/>
          <w:numId w:val="0"/>
        </w:numPr>
        <w:rPr>
          <w:lang w:val="fr-CH"/>
        </w:rPr>
      </w:pPr>
    </w:p>
    <w:p w14:paraId="529461FC" w14:textId="14B96432" w:rsidR="00F61A06" w:rsidRPr="00957536" w:rsidRDefault="00E94191" w:rsidP="00F61A06">
      <w:pPr>
        <w:pStyle w:val="Heading2"/>
        <w:keepLines/>
        <w:rPr>
          <w:lang w:val="fr-FR"/>
        </w:rPr>
      </w:pPr>
      <w:r>
        <w:rPr>
          <w:lang w:val="fr-FR"/>
        </w:rPr>
        <w:t>autres proposi</w:t>
      </w:r>
      <w:r w:rsidR="00F61A06" w:rsidRPr="00957536">
        <w:rPr>
          <w:lang w:val="fr-FR"/>
        </w:rPr>
        <w:t>tions</w:t>
      </w:r>
    </w:p>
    <w:p w14:paraId="0040ECB4" w14:textId="6D30DDF9" w:rsidR="007B0F01" w:rsidRDefault="00E94191" w:rsidP="00E94191">
      <w:pPr>
        <w:pStyle w:val="ONUME"/>
        <w:rPr>
          <w:lang w:val="fr-CH"/>
        </w:rPr>
      </w:pPr>
      <w:r w:rsidRPr="00E94191">
        <w:rPr>
          <w:lang w:val="fr-CH"/>
        </w:rPr>
        <w:t>Si vous avez d</w:t>
      </w:r>
      <w:r w:rsidR="007B0F01">
        <w:rPr>
          <w:lang w:val="fr-CH"/>
        </w:rPr>
        <w:t>’</w:t>
      </w:r>
      <w:r w:rsidRPr="00E94191">
        <w:rPr>
          <w:lang w:val="fr-CH"/>
        </w:rPr>
        <w:t xml:space="preserve">autres suggestions concernant la mise en œuvre des réductions de </w:t>
      </w:r>
      <w:r w:rsidR="00E617E3">
        <w:rPr>
          <w:lang w:val="fr-CH"/>
        </w:rPr>
        <w:t>taxes</w:t>
      </w:r>
      <w:r w:rsidRPr="00E94191">
        <w:rPr>
          <w:lang w:val="fr-CH"/>
        </w:rPr>
        <w:t xml:space="preserve"> pour les </w:t>
      </w:r>
      <w:r w:rsidR="00C211F9">
        <w:rPr>
          <w:lang w:val="fr-CH"/>
        </w:rPr>
        <w:t>déposants qui sont des établissements</w:t>
      </w:r>
      <w:r w:rsidRPr="00E94191">
        <w:rPr>
          <w:lang w:val="fr-CH"/>
        </w:rPr>
        <w:t xml:space="preserve"> universitaires, veuillez les </w:t>
      </w:r>
      <w:r w:rsidR="00C211F9">
        <w:rPr>
          <w:lang w:val="fr-CH"/>
        </w:rPr>
        <w:t>indiquer</w:t>
      </w:r>
      <w:r w:rsidRPr="00E94191">
        <w:rPr>
          <w:lang w:val="fr-CH"/>
        </w:rPr>
        <w:t xml:space="preserve"> ci</w:t>
      </w:r>
      <w:r w:rsidR="007B0F01">
        <w:rPr>
          <w:lang w:val="fr-CH"/>
        </w:rPr>
        <w:t>-</w:t>
      </w:r>
      <w:r w:rsidRPr="00E94191">
        <w:rPr>
          <w:lang w:val="fr-CH"/>
        </w:rPr>
        <w:t>dessous</w:t>
      </w:r>
      <w:r w:rsidR="00F61A06" w:rsidRPr="00E94191">
        <w:rPr>
          <w:lang w:val="fr-CH"/>
        </w:rPr>
        <w:t>.</w:t>
      </w:r>
    </w:p>
    <w:p w14:paraId="3F4ECC21" w14:textId="48BC70D1" w:rsidR="00F61A06" w:rsidRPr="00E94191" w:rsidRDefault="00F61A06" w:rsidP="00F61A06">
      <w:pPr>
        <w:pStyle w:val="ONUME"/>
        <w:keepNext/>
        <w:keepLines/>
        <w:numPr>
          <w:ilvl w:val="0"/>
          <w:numId w:val="0"/>
        </w:numPr>
        <w:rPr>
          <w:lang w:val="fr-CH"/>
        </w:rPr>
      </w:pPr>
    </w:p>
    <w:p w14:paraId="4CF9F53D" w14:textId="77777777" w:rsidR="00F61A06" w:rsidRPr="00E94191" w:rsidRDefault="00F61A06" w:rsidP="00F61A06">
      <w:pPr>
        <w:pStyle w:val="ONUME"/>
        <w:keepNext/>
        <w:keepLines/>
        <w:numPr>
          <w:ilvl w:val="0"/>
          <w:numId w:val="0"/>
        </w:numPr>
        <w:rPr>
          <w:lang w:val="fr-CH"/>
        </w:rPr>
      </w:pPr>
    </w:p>
    <w:p w14:paraId="2C420A8A" w14:textId="77777777" w:rsidR="00F61A06" w:rsidRPr="00E94191" w:rsidRDefault="00F61A06" w:rsidP="00F61A06">
      <w:pPr>
        <w:pStyle w:val="ONUME"/>
        <w:keepNext/>
        <w:keepLines/>
        <w:numPr>
          <w:ilvl w:val="0"/>
          <w:numId w:val="0"/>
        </w:numPr>
        <w:rPr>
          <w:lang w:val="fr-CH"/>
        </w:rPr>
      </w:pPr>
    </w:p>
    <w:p w14:paraId="7C9B20C1" w14:textId="77777777" w:rsidR="00F61A06" w:rsidRPr="00E94191" w:rsidRDefault="00F61A06" w:rsidP="00F61A06">
      <w:pPr>
        <w:pStyle w:val="ONUME"/>
        <w:keepNext/>
        <w:keepLines/>
        <w:numPr>
          <w:ilvl w:val="0"/>
          <w:numId w:val="0"/>
        </w:numPr>
        <w:rPr>
          <w:lang w:val="fr-CH"/>
        </w:rPr>
      </w:pPr>
    </w:p>
    <w:p w14:paraId="6B9775E6" w14:textId="77777777" w:rsidR="00F61A06" w:rsidRPr="00E94191" w:rsidRDefault="00F61A06" w:rsidP="00F61A06">
      <w:pPr>
        <w:pStyle w:val="ONUME"/>
        <w:keepNext/>
        <w:keepLines/>
        <w:numPr>
          <w:ilvl w:val="0"/>
          <w:numId w:val="0"/>
        </w:numPr>
        <w:rPr>
          <w:lang w:val="fr-CH"/>
        </w:rPr>
      </w:pPr>
    </w:p>
    <w:p w14:paraId="2C92EC65" w14:textId="77777777" w:rsidR="00F61A06" w:rsidRPr="00E94191" w:rsidRDefault="00F61A06" w:rsidP="00F61A06">
      <w:pPr>
        <w:pStyle w:val="ONUME"/>
        <w:keepNext/>
        <w:keepLines/>
        <w:numPr>
          <w:ilvl w:val="0"/>
          <w:numId w:val="0"/>
        </w:numPr>
        <w:rPr>
          <w:lang w:val="fr-CH"/>
        </w:rPr>
      </w:pPr>
    </w:p>
    <w:p w14:paraId="1B83B1A4" w14:textId="77777777" w:rsidR="00F61A06" w:rsidRPr="00E94191" w:rsidRDefault="00F61A06" w:rsidP="00C70819">
      <w:pPr>
        <w:pStyle w:val="ONUME"/>
        <w:numPr>
          <w:ilvl w:val="0"/>
          <w:numId w:val="0"/>
        </w:numPr>
        <w:ind w:left="5533"/>
        <w:rPr>
          <w:lang w:val="fr-CH"/>
        </w:rPr>
      </w:pPr>
    </w:p>
    <w:p w14:paraId="264296FA" w14:textId="6B815D31" w:rsidR="00F61A06" w:rsidRPr="00E94191" w:rsidRDefault="00F61A06" w:rsidP="00C70819">
      <w:pPr>
        <w:pStyle w:val="ONUME"/>
        <w:numPr>
          <w:ilvl w:val="0"/>
          <w:numId w:val="0"/>
        </w:numPr>
        <w:ind w:left="5533"/>
        <w:rPr>
          <w:lang w:val="fr-CH"/>
        </w:rPr>
      </w:pPr>
    </w:p>
    <w:p w14:paraId="105653C6" w14:textId="77777777" w:rsidR="000C1098" w:rsidRPr="00E94191" w:rsidRDefault="000C1098" w:rsidP="00C70819">
      <w:pPr>
        <w:pStyle w:val="ONUME"/>
        <w:numPr>
          <w:ilvl w:val="0"/>
          <w:numId w:val="0"/>
        </w:numPr>
        <w:ind w:left="5533"/>
        <w:rPr>
          <w:lang w:val="fr-CH"/>
        </w:rPr>
      </w:pPr>
    </w:p>
    <w:p w14:paraId="63A6C9B6" w14:textId="24A5E7CC" w:rsidR="00C70819" w:rsidRPr="00A931A6" w:rsidRDefault="00C70819" w:rsidP="00C70819">
      <w:pPr>
        <w:pStyle w:val="ONUME"/>
        <w:numPr>
          <w:ilvl w:val="0"/>
          <w:numId w:val="0"/>
        </w:numPr>
        <w:ind w:left="5533"/>
        <w:rPr>
          <w:lang w:val="fr-CH"/>
        </w:rPr>
      </w:pPr>
      <w:r w:rsidRPr="00A931A6">
        <w:rPr>
          <w:lang w:val="fr-CH"/>
        </w:rPr>
        <w:t>[</w:t>
      </w:r>
      <w:r w:rsidR="00C211F9" w:rsidRPr="00A931A6">
        <w:rPr>
          <w:lang w:val="fr-CH"/>
        </w:rPr>
        <w:t>Fin de l</w:t>
      </w:r>
      <w:r w:rsidR="007B0F01">
        <w:rPr>
          <w:lang w:val="fr-CH"/>
        </w:rPr>
        <w:t>’</w:t>
      </w:r>
      <w:r w:rsidR="007B0F01" w:rsidRPr="00A931A6">
        <w:rPr>
          <w:lang w:val="fr-CH"/>
        </w:rPr>
        <w:t>annexe</w:t>
      </w:r>
      <w:r w:rsidR="007B0F01">
        <w:rPr>
          <w:lang w:val="fr-CH"/>
        </w:rPr>
        <w:t> </w:t>
      </w:r>
      <w:r w:rsidR="007B0F01" w:rsidRPr="00A931A6">
        <w:rPr>
          <w:lang w:val="fr-CH"/>
        </w:rPr>
        <w:t>I</w:t>
      </w:r>
      <w:r w:rsidRPr="00A931A6">
        <w:rPr>
          <w:lang w:val="fr-CH"/>
        </w:rPr>
        <w:t xml:space="preserve">I </w:t>
      </w:r>
      <w:r w:rsidR="00C211F9" w:rsidRPr="00A931A6">
        <w:rPr>
          <w:lang w:val="fr-CH"/>
        </w:rPr>
        <w:t>et de la circulaire</w:t>
      </w:r>
      <w:r w:rsidRPr="00A931A6">
        <w:rPr>
          <w:lang w:val="fr-CH"/>
        </w:rPr>
        <w:t>]</w:t>
      </w:r>
    </w:p>
    <w:sectPr w:rsidR="00C70819" w:rsidRPr="00A931A6" w:rsidSect="00482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021" w:left="1701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EADBE" w14:textId="77777777" w:rsidR="000C20A0" w:rsidRDefault="000C20A0">
      <w:r>
        <w:separator/>
      </w:r>
    </w:p>
  </w:endnote>
  <w:endnote w:type="continuationSeparator" w:id="0">
    <w:p w14:paraId="2F65C4D0" w14:textId="77777777" w:rsidR="000C20A0" w:rsidRDefault="000C20A0">
      <w:r>
        <w:separator/>
      </w:r>
    </w:p>
    <w:p w14:paraId="6E3C3EF2" w14:textId="77777777" w:rsidR="000C20A0" w:rsidRDefault="000C20A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B245A8" w14:textId="77777777" w:rsidR="000C20A0" w:rsidRDefault="000C20A0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E0BE" w14:textId="77777777" w:rsidR="006F63F6" w:rsidRDefault="006F6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F1482" w14:textId="77777777" w:rsidR="006F63F6" w:rsidRDefault="006F6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64AF6" w14:textId="77777777" w:rsidR="006F63F6" w:rsidRDefault="006F6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0B8B2" w14:textId="77777777" w:rsidR="000C20A0" w:rsidRDefault="000C20A0">
      <w:r>
        <w:separator/>
      </w:r>
    </w:p>
  </w:footnote>
  <w:footnote w:type="continuationSeparator" w:id="0">
    <w:p w14:paraId="035C2F92" w14:textId="77777777" w:rsidR="000C20A0" w:rsidRDefault="000C20A0">
      <w:r>
        <w:separator/>
      </w:r>
    </w:p>
    <w:p w14:paraId="0299A4AC" w14:textId="77777777" w:rsidR="000C20A0" w:rsidRDefault="000C20A0">
      <w:pPr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022DCFAD" w14:textId="77777777" w:rsidR="000C20A0" w:rsidRDefault="000C20A0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E8421" w14:textId="77777777" w:rsidR="006F63F6" w:rsidRDefault="006F6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722BB" w14:textId="285AD54D" w:rsidR="00AE6014" w:rsidRPr="00403DEB" w:rsidRDefault="00AE6014" w:rsidP="00482DCB">
    <w:pPr>
      <w:pStyle w:val="Header"/>
      <w:jc w:val="center"/>
      <w:rPr>
        <w:noProof/>
        <w:lang w:val="fr-CH"/>
      </w:rPr>
    </w:pPr>
    <w:r w:rsidRPr="00403DEB">
      <w:rPr>
        <w:lang w:val="fr-CH"/>
      </w:rPr>
      <w:t>Annexe II de la circulaire C. PCT 1554</w:t>
    </w:r>
    <w:r w:rsidRPr="00403DEB">
      <w:rPr>
        <w:lang w:val="fr-CH"/>
      </w:rPr>
      <w:br/>
    </w:r>
    <w:r w:rsidRPr="00403DEB">
      <w:rPr>
        <w:noProof/>
        <w:lang w:val="fr-CH"/>
      </w:rPr>
      <w:t>page </w:t>
    </w:r>
    <w:r>
      <w:rPr>
        <w:noProof/>
      </w:rPr>
      <w:fldChar w:fldCharType="begin"/>
    </w:r>
    <w:r w:rsidRPr="00403DEB">
      <w:rPr>
        <w:noProof/>
        <w:lang w:val="fr-CH"/>
      </w:rPr>
      <w:instrText xml:space="preserve"> PAGE   \* MERGEFORMAT </w:instrText>
    </w:r>
    <w:r>
      <w:rPr>
        <w:noProof/>
      </w:rPr>
      <w:fldChar w:fldCharType="separate"/>
    </w:r>
    <w:r w:rsidR="006F63F6">
      <w:rPr>
        <w:noProof/>
        <w:lang w:val="fr-CH"/>
      </w:rPr>
      <w:t>3</w:t>
    </w:r>
    <w:r>
      <w:rPr>
        <w:noProof/>
      </w:rPr>
      <w:fldChar w:fldCharType="end"/>
    </w:r>
  </w:p>
  <w:p w14:paraId="5D0C410A" w14:textId="77777777" w:rsidR="00AE6014" w:rsidRPr="00403DEB" w:rsidRDefault="00AE6014" w:rsidP="000E40F2">
    <w:pPr>
      <w:pStyle w:val="Header"/>
      <w:jc w:val="right"/>
      <w:rPr>
        <w:noProof/>
        <w:lang w:val="fr-CH"/>
      </w:rPr>
    </w:pPr>
  </w:p>
  <w:p w14:paraId="3A28060F" w14:textId="77777777" w:rsidR="00AE6014" w:rsidRPr="00403DEB" w:rsidRDefault="00AE6014" w:rsidP="000E40F2">
    <w:pPr>
      <w:pStyle w:val="Header"/>
      <w:jc w:val="right"/>
      <w:rPr>
        <w:noProof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7022" w14:textId="15DFDE2E" w:rsidR="00AE6014" w:rsidRPr="00403DEB" w:rsidRDefault="00AE6014" w:rsidP="00E971B3">
    <w:pPr>
      <w:pStyle w:val="Header"/>
      <w:jc w:val="center"/>
      <w:rPr>
        <w:lang w:val="fr-CH"/>
      </w:rPr>
    </w:pPr>
    <w:bookmarkStart w:id="0" w:name="_GoBack"/>
    <w:r w:rsidRPr="00403DEB">
      <w:rPr>
        <w:lang w:val="fr-CH"/>
      </w:rPr>
      <w:t>Annexe II de la circulaire C. PCT 1554</w:t>
    </w:r>
    <w:bookmarkEnd w:id="0"/>
  </w:p>
  <w:p w14:paraId="313FBE24" w14:textId="77777777" w:rsidR="00AE6014" w:rsidRPr="00403DEB" w:rsidRDefault="00AE6014">
    <w:pPr>
      <w:pStyle w:val="Header"/>
      <w:rPr>
        <w:lang w:val="fr-CH"/>
      </w:rPr>
    </w:pPr>
  </w:p>
  <w:p w14:paraId="756E333B" w14:textId="77777777" w:rsidR="00AE6014" w:rsidRPr="00403DEB" w:rsidRDefault="00AE6014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CCC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581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A45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A296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2EB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EC1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ECA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9E0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7EB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CAC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5E1A6F0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FF50528"/>
    <w:multiLevelType w:val="hybridMultilevel"/>
    <w:tmpl w:val="1E1424EA"/>
    <w:lvl w:ilvl="0" w:tplc="F858E978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E46C82"/>
    <w:multiLevelType w:val="hybridMultilevel"/>
    <w:tmpl w:val="7B88B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D3"/>
    <w:rsid w:val="00002A8E"/>
    <w:rsid w:val="0000422E"/>
    <w:rsid w:val="00004B6C"/>
    <w:rsid w:val="00005B85"/>
    <w:rsid w:val="00007886"/>
    <w:rsid w:val="00011040"/>
    <w:rsid w:val="00012EAF"/>
    <w:rsid w:val="00021A12"/>
    <w:rsid w:val="00034761"/>
    <w:rsid w:val="00036945"/>
    <w:rsid w:val="0003742E"/>
    <w:rsid w:val="00040228"/>
    <w:rsid w:val="00040A1A"/>
    <w:rsid w:val="0004126D"/>
    <w:rsid w:val="00044CF7"/>
    <w:rsid w:val="00045761"/>
    <w:rsid w:val="00056A85"/>
    <w:rsid w:val="00056D8A"/>
    <w:rsid w:val="00060626"/>
    <w:rsid w:val="00060B36"/>
    <w:rsid w:val="000651FD"/>
    <w:rsid w:val="0006589A"/>
    <w:rsid w:val="00075232"/>
    <w:rsid w:val="00076494"/>
    <w:rsid w:val="00082002"/>
    <w:rsid w:val="00083848"/>
    <w:rsid w:val="000914FB"/>
    <w:rsid w:val="00091DDD"/>
    <w:rsid w:val="00093FEB"/>
    <w:rsid w:val="00097461"/>
    <w:rsid w:val="000A218D"/>
    <w:rsid w:val="000A21D0"/>
    <w:rsid w:val="000A675A"/>
    <w:rsid w:val="000B52E4"/>
    <w:rsid w:val="000C1098"/>
    <w:rsid w:val="000C20A0"/>
    <w:rsid w:val="000C3243"/>
    <w:rsid w:val="000C6C1A"/>
    <w:rsid w:val="000C7BA6"/>
    <w:rsid w:val="000D0C86"/>
    <w:rsid w:val="000D12EA"/>
    <w:rsid w:val="000D5B2E"/>
    <w:rsid w:val="000E1DB3"/>
    <w:rsid w:val="000E2191"/>
    <w:rsid w:val="000E40F2"/>
    <w:rsid w:val="000F15DA"/>
    <w:rsid w:val="000F2D02"/>
    <w:rsid w:val="000F55D4"/>
    <w:rsid w:val="000F5DE5"/>
    <w:rsid w:val="00100795"/>
    <w:rsid w:val="001036B4"/>
    <w:rsid w:val="0010463A"/>
    <w:rsid w:val="001050A6"/>
    <w:rsid w:val="001118EA"/>
    <w:rsid w:val="00122C2E"/>
    <w:rsid w:val="001235D4"/>
    <w:rsid w:val="00130252"/>
    <w:rsid w:val="00135B36"/>
    <w:rsid w:val="001472A4"/>
    <w:rsid w:val="00152A06"/>
    <w:rsid w:val="00156E87"/>
    <w:rsid w:val="00160004"/>
    <w:rsid w:val="00172B4D"/>
    <w:rsid w:val="001926E1"/>
    <w:rsid w:val="001A1072"/>
    <w:rsid w:val="001A28B4"/>
    <w:rsid w:val="001A7C07"/>
    <w:rsid w:val="001B203A"/>
    <w:rsid w:val="001B7865"/>
    <w:rsid w:val="001B7F02"/>
    <w:rsid w:val="001C73D1"/>
    <w:rsid w:val="001E079C"/>
    <w:rsid w:val="001F1D01"/>
    <w:rsid w:val="001F280D"/>
    <w:rsid w:val="001F3F1A"/>
    <w:rsid w:val="001F4E39"/>
    <w:rsid w:val="001F6030"/>
    <w:rsid w:val="002016E5"/>
    <w:rsid w:val="002031D3"/>
    <w:rsid w:val="00204D33"/>
    <w:rsid w:val="002070A2"/>
    <w:rsid w:val="00210476"/>
    <w:rsid w:val="00210D20"/>
    <w:rsid w:val="00210F1A"/>
    <w:rsid w:val="0021512E"/>
    <w:rsid w:val="00217CF2"/>
    <w:rsid w:val="00226033"/>
    <w:rsid w:val="00234F53"/>
    <w:rsid w:val="002420DF"/>
    <w:rsid w:val="00246B89"/>
    <w:rsid w:val="0024754D"/>
    <w:rsid w:val="002521FD"/>
    <w:rsid w:val="00253DC4"/>
    <w:rsid w:val="00276FDE"/>
    <w:rsid w:val="00281EB2"/>
    <w:rsid w:val="00287A20"/>
    <w:rsid w:val="00293A51"/>
    <w:rsid w:val="002964BD"/>
    <w:rsid w:val="002A15D6"/>
    <w:rsid w:val="002A2805"/>
    <w:rsid w:val="002B4F36"/>
    <w:rsid w:val="002C11B9"/>
    <w:rsid w:val="002C2192"/>
    <w:rsid w:val="002C25E7"/>
    <w:rsid w:val="002C5C39"/>
    <w:rsid w:val="002C744D"/>
    <w:rsid w:val="002E2E9F"/>
    <w:rsid w:val="002E3A4B"/>
    <w:rsid w:val="002E4C04"/>
    <w:rsid w:val="002E6E60"/>
    <w:rsid w:val="002E7D13"/>
    <w:rsid w:val="002F6C9E"/>
    <w:rsid w:val="00300AC9"/>
    <w:rsid w:val="00303D9F"/>
    <w:rsid w:val="003142AD"/>
    <w:rsid w:val="003410CC"/>
    <w:rsid w:val="00341784"/>
    <w:rsid w:val="00341AC4"/>
    <w:rsid w:val="00342342"/>
    <w:rsid w:val="00355007"/>
    <w:rsid w:val="00363AE0"/>
    <w:rsid w:val="00366A5F"/>
    <w:rsid w:val="003751ED"/>
    <w:rsid w:val="003800D4"/>
    <w:rsid w:val="003830A7"/>
    <w:rsid w:val="003920D6"/>
    <w:rsid w:val="003935FD"/>
    <w:rsid w:val="00393ACD"/>
    <w:rsid w:val="003A71EC"/>
    <w:rsid w:val="003B7138"/>
    <w:rsid w:val="003C7D8F"/>
    <w:rsid w:val="003D313E"/>
    <w:rsid w:val="003E2506"/>
    <w:rsid w:val="003F2DD8"/>
    <w:rsid w:val="00401223"/>
    <w:rsid w:val="00403DEB"/>
    <w:rsid w:val="0041039B"/>
    <w:rsid w:val="0041539F"/>
    <w:rsid w:val="004158F4"/>
    <w:rsid w:val="00415EA8"/>
    <w:rsid w:val="00422504"/>
    <w:rsid w:val="00425F86"/>
    <w:rsid w:val="00431910"/>
    <w:rsid w:val="00431E5E"/>
    <w:rsid w:val="004322AC"/>
    <w:rsid w:val="004333E1"/>
    <w:rsid w:val="00440407"/>
    <w:rsid w:val="00461AF5"/>
    <w:rsid w:val="004662E5"/>
    <w:rsid w:val="00466C7E"/>
    <w:rsid w:val="00482DCB"/>
    <w:rsid w:val="004857CD"/>
    <w:rsid w:val="00485B2E"/>
    <w:rsid w:val="0048719F"/>
    <w:rsid w:val="00490AC8"/>
    <w:rsid w:val="00495D31"/>
    <w:rsid w:val="004A1C94"/>
    <w:rsid w:val="004A29EC"/>
    <w:rsid w:val="004A40B4"/>
    <w:rsid w:val="004A45FE"/>
    <w:rsid w:val="004A46CC"/>
    <w:rsid w:val="004B5482"/>
    <w:rsid w:val="004B7716"/>
    <w:rsid w:val="004C039A"/>
    <w:rsid w:val="004E7A68"/>
    <w:rsid w:val="004F0F2A"/>
    <w:rsid w:val="004F195F"/>
    <w:rsid w:val="00507FB0"/>
    <w:rsid w:val="00510B1B"/>
    <w:rsid w:val="00517930"/>
    <w:rsid w:val="00525411"/>
    <w:rsid w:val="0053179E"/>
    <w:rsid w:val="00535376"/>
    <w:rsid w:val="00542128"/>
    <w:rsid w:val="00545B05"/>
    <w:rsid w:val="00550161"/>
    <w:rsid w:val="0055178A"/>
    <w:rsid w:val="00561579"/>
    <w:rsid w:val="0056293F"/>
    <w:rsid w:val="00576241"/>
    <w:rsid w:val="00580629"/>
    <w:rsid w:val="005950BC"/>
    <w:rsid w:val="005968BF"/>
    <w:rsid w:val="005A4359"/>
    <w:rsid w:val="005A74A1"/>
    <w:rsid w:val="005A7B42"/>
    <w:rsid w:val="005B36B5"/>
    <w:rsid w:val="005B4E89"/>
    <w:rsid w:val="005B5BB2"/>
    <w:rsid w:val="005C5B20"/>
    <w:rsid w:val="005F1DA0"/>
    <w:rsid w:val="00600E47"/>
    <w:rsid w:val="00607D49"/>
    <w:rsid w:val="006123F4"/>
    <w:rsid w:val="006148B1"/>
    <w:rsid w:val="006165DE"/>
    <w:rsid w:val="0062423C"/>
    <w:rsid w:val="00631912"/>
    <w:rsid w:val="00631C45"/>
    <w:rsid w:val="00631D77"/>
    <w:rsid w:val="0064071D"/>
    <w:rsid w:val="00646E4E"/>
    <w:rsid w:val="00650E67"/>
    <w:rsid w:val="0065203F"/>
    <w:rsid w:val="00653BF7"/>
    <w:rsid w:val="0065483D"/>
    <w:rsid w:val="00660EB0"/>
    <w:rsid w:val="00675A81"/>
    <w:rsid w:val="00680EF3"/>
    <w:rsid w:val="00683929"/>
    <w:rsid w:val="00686CB2"/>
    <w:rsid w:val="0069139F"/>
    <w:rsid w:val="0069404A"/>
    <w:rsid w:val="00694605"/>
    <w:rsid w:val="006A2E8B"/>
    <w:rsid w:val="006A41BA"/>
    <w:rsid w:val="006A521B"/>
    <w:rsid w:val="006B2259"/>
    <w:rsid w:val="006C0E09"/>
    <w:rsid w:val="006C2544"/>
    <w:rsid w:val="006E611C"/>
    <w:rsid w:val="006F5D10"/>
    <w:rsid w:val="006F63F6"/>
    <w:rsid w:val="0070085E"/>
    <w:rsid w:val="0070355F"/>
    <w:rsid w:val="00704BCD"/>
    <w:rsid w:val="007053C7"/>
    <w:rsid w:val="00706A60"/>
    <w:rsid w:val="00706E93"/>
    <w:rsid w:val="0072088B"/>
    <w:rsid w:val="00732931"/>
    <w:rsid w:val="00736419"/>
    <w:rsid w:val="007478C0"/>
    <w:rsid w:val="007506AA"/>
    <w:rsid w:val="007614D2"/>
    <w:rsid w:val="00761F0C"/>
    <w:rsid w:val="00764B91"/>
    <w:rsid w:val="0076710D"/>
    <w:rsid w:val="007743D9"/>
    <w:rsid w:val="00776547"/>
    <w:rsid w:val="00781E7D"/>
    <w:rsid w:val="007849D3"/>
    <w:rsid w:val="00785960"/>
    <w:rsid w:val="00786ECA"/>
    <w:rsid w:val="00791989"/>
    <w:rsid w:val="0079350C"/>
    <w:rsid w:val="007B0F01"/>
    <w:rsid w:val="007B48A2"/>
    <w:rsid w:val="007B67B7"/>
    <w:rsid w:val="007B74E7"/>
    <w:rsid w:val="007D0831"/>
    <w:rsid w:val="007D5A6C"/>
    <w:rsid w:val="007E4A7D"/>
    <w:rsid w:val="007F1FC2"/>
    <w:rsid w:val="007F2C7D"/>
    <w:rsid w:val="007F7F7D"/>
    <w:rsid w:val="00800251"/>
    <w:rsid w:val="008014DE"/>
    <w:rsid w:val="0080659D"/>
    <w:rsid w:val="00806DFA"/>
    <w:rsid w:val="00814A22"/>
    <w:rsid w:val="00821ECA"/>
    <w:rsid w:val="008252EC"/>
    <w:rsid w:val="008403D7"/>
    <w:rsid w:val="0084701B"/>
    <w:rsid w:val="008545D5"/>
    <w:rsid w:val="00861F7D"/>
    <w:rsid w:val="008655EC"/>
    <w:rsid w:val="00870A74"/>
    <w:rsid w:val="0087168D"/>
    <w:rsid w:val="00874C14"/>
    <w:rsid w:val="008758D2"/>
    <w:rsid w:val="00882AD8"/>
    <w:rsid w:val="008844F4"/>
    <w:rsid w:val="008870AC"/>
    <w:rsid w:val="00887519"/>
    <w:rsid w:val="00893BA5"/>
    <w:rsid w:val="008A4852"/>
    <w:rsid w:val="008A6891"/>
    <w:rsid w:val="008A6B15"/>
    <w:rsid w:val="008A752E"/>
    <w:rsid w:val="008C512A"/>
    <w:rsid w:val="008D049B"/>
    <w:rsid w:val="008D1F4E"/>
    <w:rsid w:val="008D28CA"/>
    <w:rsid w:val="008D6753"/>
    <w:rsid w:val="008D6C9D"/>
    <w:rsid w:val="008E19E1"/>
    <w:rsid w:val="008E2D2C"/>
    <w:rsid w:val="008E7CF8"/>
    <w:rsid w:val="009029F9"/>
    <w:rsid w:val="00913BCD"/>
    <w:rsid w:val="009148AB"/>
    <w:rsid w:val="00921CC8"/>
    <w:rsid w:val="00922EB3"/>
    <w:rsid w:val="00927F6D"/>
    <w:rsid w:val="0093154F"/>
    <w:rsid w:val="0093491D"/>
    <w:rsid w:val="0093557E"/>
    <w:rsid w:val="0094034C"/>
    <w:rsid w:val="00957536"/>
    <w:rsid w:val="0096351D"/>
    <w:rsid w:val="00965A87"/>
    <w:rsid w:val="00970DBE"/>
    <w:rsid w:val="00974E32"/>
    <w:rsid w:val="00980DB2"/>
    <w:rsid w:val="009811D5"/>
    <w:rsid w:val="00981853"/>
    <w:rsid w:val="00981A32"/>
    <w:rsid w:val="00981D49"/>
    <w:rsid w:val="00983144"/>
    <w:rsid w:val="00984271"/>
    <w:rsid w:val="0098585F"/>
    <w:rsid w:val="00985CF1"/>
    <w:rsid w:val="00985ECC"/>
    <w:rsid w:val="00986D0A"/>
    <w:rsid w:val="009A3F7A"/>
    <w:rsid w:val="009A7FAB"/>
    <w:rsid w:val="009B0030"/>
    <w:rsid w:val="009B4569"/>
    <w:rsid w:val="009B6A67"/>
    <w:rsid w:val="009C12CB"/>
    <w:rsid w:val="009C1888"/>
    <w:rsid w:val="009C4897"/>
    <w:rsid w:val="009D3E84"/>
    <w:rsid w:val="009D3F8D"/>
    <w:rsid w:val="009D5965"/>
    <w:rsid w:val="009D71DF"/>
    <w:rsid w:val="009E160C"/>
    <w:rsid w:val="009E1AE7"/>
    <w:rsid w:val="009E562B"/>
    <w:rsid w:val="009E5D4B"/>
    <w:rsid w:val="009E6A72"/>
    <w:rsid w:val="009F3CCC"/>
    <w:rsid w:val="00A0393B"/>
    <w:rsid w:val="00A0467D"/>
    <w:rsid w:val="00A04F77"/>
    <w:rsid w:val="00A05742"/>
    <w:rsid w:val="00A079A3"/>
    <w:rsid w:val="00A252E0"/>
    <w:rsid w:val="00A32F54"/>
    <w:rsid w:val="00A358C7"/>
    <w:rsid w:val="00A464EB"/>
    <w:rsid w:val="00A4696B"/>
    <w:rsid w:val="00A4796A"/>
    <w:rsid w:val="00A531E8"/>
    <w:rsid w:val="00A539AB"/>
    <w:rsid w:val="00A60795"/>
    <w:rsid w:val="00A704EF"/>
    <w:rsid w:val="00A716B3"/>
    <w:rsid w:val="00A7336C"/>
    <w:rsid w:val="00A75E26"/>
    <w:rsid w:val="00A82E1F"/>
    <w:rsid w:val="00A931A6"/>
    <w:rsid w:val="00A937B2"/>
    <w:rsid w:val="00A96E1E"/>
    <w:rsid w:val="00A971F7"/>
    <w:rsid w:val="00AA17F7"/>
    <w:rsid w:val="00AA2CF5"/>
    <w:rsid w:val="00AB18DC"/>
    <w:rsid w:val="00AB1FCB"/>
    <w:rsid w:val="00AB2FB2"/>
    <w:rsid w:val="00AB4E5E"/>
    <w:rsid w:val="00AC096F"/>
    <w:rsid w:val="00AC6390"/>
    <w:rsid w:val="00AC7592"/>
    <w:rsid w:val="00AD05A5"/>
    <w:rsid w:val="00AE1231"/>
    <w:rsid w:val="00AE1870"/>
    <w:rsid w:val="00AE31F3"/>
    <w:rsid w:val="00AE6014"/>
    <w:rsid w:val="00AE60BA"/>
    <w:rsid w:val="00AF4F54"/>
    <w:rsid w:val="00AF737D"/>
    <w:rsid w:val="00B015ED"/>
    <w:rsid w:val="00B117C0"/>
    <w:rsid w:val="00B15A61"/>
    <w:rsid w:val="00B166F0"/>
    <w:rsid w:val="00B17D9D"/>
    <w:rsid w:val="00B32CA0"/>
    <w:rsid w:val="00B32DC9"/>
    <w:rsid w:val="00B40B5A"/>
    <w:rsid w:val="00B43752"/>
    <w:rsid w:val="00B44679"/>
    <w:rsid w:val="00B454AE"/>
    <w:rsid w:val="00B50D52"/>
    <w:rsid w:val="00B52E33"/>
    <w:rsid w:val="00B53803"/>
    <w:rsid w:val="00B54792"/>
    <w:rsid w:val="00B54ED7"/>
    <w:rsid w:val="00B6041F"/>
    <w:rsid w:val="00B65098"/>
    <w:rsid w:val="00B71ECD"/>
    <w:rsid w:val="00B72DBD"/>
    <w:rsid w:val="00B83236"/>
    <w:rsid w:val="00B84438"/>
    <w:rsid w:val="00B8594E"/>
    <w:rsid w:val="00BB3837"/>
    <w:rsid w:val="00BB64FB"/>
    <w:rsid w:val="00BC270D"/>
    <w:rsid w:val="00BD1F97"/>
    <w:rsid w:val="00BE668E"/>
    <w:rsid w:val="00BF0912"/>
    <w:rsid w:val="00BF1F05"/>
    <w:rsid w:val="00BF420A"/>
    <w:rsid w:val="00BF6E01"/>
    <w:rsid w:val="00C032C7"/>
    <w:rsid w:val="00C04749"/>
    <w:rsid w:val="00C05798"/>
    <w:rsid w:val="00C10201"/>
    <w:rsid w:val="00C1712F"/>
    <w:rsid w:val="00C211F9"/>
    <w:rsid w:val="00C24CC7"/>
    <w:rsid w:val="00C25C77"/>
    <w:rsid w:val="00C30C32"/>
    <w:rsid w:val="00C31BB1"/>
    <w:rsid w:val="00C378B2"/>
    <w:rsid w:val="00C461B2"/>
    <w:rsid w:val="00C53ED2"/>
    <w:rsid w:val="00C61F42"/>
    <w:rsid w:val="00C66D95"/>
    <w:rsid w:val="00C70507"/>
    <w:rsid w:val="00C70819"/>
    <w:rsid w:val="00C70C86"/>
    <w:rsid w:val="00C7442B"/>
    <w:rsid w:val="00C75115"/>
    <w:rsid w:val="00C75325"/>
    <w:rsid w:val="00C7570F"/>
    <w:rsid w:val="00C75865"/>
    <w:rsid w:val="00C77A7F"/>
    <w:rsid w:val="00C83B8C"/>
    <w:rsid w:val="00C854A3"/>
    <w:rsid w:val="00C87ABC"/>
    <w:rsid w:val="00C95DA6"/>
    <w:rsid w:val="00CA1781"/>
    <w:rsid w:val="00CA2D9F"/>
    <w:rsid w:val="00CA4A29"/>
    <w:rsid w:val="00CA5D58"/>
    <w:rsid w:val="00CB21ED"/>
    <w:rsid w:val="00CB3825"/>
    <w:rsid w:val="00CB4D2D"/>
    <w:rsid w:val="00CC148E"/>
    <w:rsid w:val="00CC1E46"/>
    <w:rsid w:val="00CC5EFA"/>
    <w:rsid w:val="00CC71B2"/>
    <w:rsid w:val="00CE3CE5"/>
    <w:rsid w:val="00CE611D"/>
    <w:rsid w:val="00CF0EB7"/>
    <w:rsid w:val="00CF37DD"/>
    <w:rsid w:val="00CF75F9"/>
    <w:rsid w:val="00CF7DD9"/>
    <w:rsid w:val="00D00296"/>
    <w:rsid w:val="00D004D0"/>
    <w:rsid w:val="00D00858"/>
    <w:rsid w:val="00D12D81"/>
    <w:rsid w:val="00D16486"/>
    <w:rsid w:val="00D24BE6"/>
    <w:rsid w:val="00D34F81"/>
    <w:rsid w:val="00D42224"/>
    <w:rsid w:val="00D477E9"/>
    <w:rsid w:val="00D52260"/>
    <w:rsid w:val="00D60D79"/>
    <w:rsid w:val="00D60ECE"/>
    <w:rsid w:val="00D65EFA"/>
    <w:rsid w:val="00D70BC4"/>
    <w:rsid w:val="00D71CC2"/>
    <w:rsid w:val="00D7565C"/>
    <w:rsid w:val="00D81838"/>
    <w:rsid w:val="00D96BA6"/>
    <w:rsid w:val="00DB39CB"/>
    <w:rsid w:val="00DB4FDD"/>
    <w:rsid w:val="00DB646E"/>
    <w:rsid w:val="00DC05C7"/>
    <w:rsid w:val="00DC09EB"/>
    <w:rsid w:val="00DC1C04"/>
    <w:rsid w:val="00DC2B49"/>
    <w:rsid w:val="00DC4481"/>
    <w:rsid w:val="00DE1057"/>
    <w:rsid w:val="00DE2588"/>
    <w:rsid w:val="00DE5887"/>
    <w:rsid w:val="00DF2D0F"/>
    <w:rsid w:val="00E06617"/>
    <w:rsid w:val="00E10213"/>
    <w:rsid w:val="00E126FA"/>
    <w:rsid w:val="00E162B3"/>
    <w:rsid w:val="00E22307"/>
    <w:rsid w:val="00E26EBF"/>
    <w:rsid w:val="00E270BE"/>
    <w:rsid w:val="00E27E49"/>
    <w:rsid w:val="00E41C4D"/>
    <w:rsid w:val="00E45142"/>
    <w:rsid w:val="00E51961"/>
    <w:rsid w:val="00E6164D"/>
    <w:rsid w:val="00E617E3"/>
    <w:rsid w:val="00E61BFF"/>
    <w:rsid w:val="00E61C48"/>
    <w:rsid w:val="00E63185"/>
    <w:rsid w:val="00E642C1"/>
    <w:rsid w:val="00E6511A"/>
    <w:rsid w:val="00E83ABA"/>
    <w:rsid w:val="00E87022"/>
    <w:rsid w:val="00E94191"/>
    <w:rsid w:val="00E971B3"/>
    <w:rsid w:val="00EB1650"/>
    <w:rsid w:val="00EB2D4B"/>
    <w:rsid w:val="00EB2FE4"/>
    <w:rsid w:val="00EB77D2"/>
    <w:rsid w:val="00EC4F20"/>
    <w:rsid w:val="00EC5536"/>
    <w:rsid w:val="00EE0576"/>
    <w:rsid w:val="00EE2CBC"/>
    <w:rsid w:val="00EE65E5"/>
    <w:rsid w:val="00EE747B"/>
    <w:rsid w:val="00EF2547"/>
    <w:rsid w:val="00EF46C5"/>
    <w:rsid w:val="00EF6C9A"/>
    <w:rsid w:val="00EF7C32"/>
    <w:rsid w:val="00F05C2D"/>
    <w:rsid w:val="00F067F1"/>
    <w:rsid w:val="00F06AF4"/>
    <w:rsid w:val="00F1437F"/>
    <w:rsid w:val="00F23D2D"/>
    <w:rsid w:val="00F25079"/>
    <w:rsid w:val="00F2622D"/>
    <w:rsid w:val="00F3153D"/>
    <w:rsid w:val="00F32207"/>
    <w:rsid w:val="00F40D07"/>
    <w:rsid w:val="00F47273"/>
    <w:rsid w:val="00F5623C"/>
    <w:rsid w:val="00F56ED0"/>
    <w:rsid w:val="00F57709"/>
    <w:rsid w:val="00F57C62"/>
    <w:rsid w:val="00F6090D"/>
    <w:rsid w:val="00F6135A"/>
    <w:rsid w:val="00F61A06"/>
    <w:rsid w:val="00F66A20"/>
    <w:rsid w:val="00F67A3D"/>
    <w:rsid w:val="00F72D9E"/>
    <w:rsid w:val="00F7540E"/>
    <w:rsid w:val="00F8216C"/>
    <w:rsid w:val="00F823B4"/>
    <w:rsid w:val="00F853C8"/>
    <w:rsid w:val="00F85C61"/>
    <w:rsid w:val="00F93572"/>
    <w:rsid w:val="00F93884"/>
    <w:rsid w:val="00F95C4C"/>
    <w:rsid w:val="00FA3410"/>
    <w:rsid w:val="00FA6BCE"/>
    <w:rsid w:val="00FA772A"/>
    <w:rsid w:val="00FB0E88"/>
    <w:rsid w:val="00FB3180"/>
    <w:rsid w:val="00FB6CCD"/>
    <w:rsid w:val="00FB6E9D"/>
    <w:rsid w:val="00FB6EC9"/>
    <w:rsid w:val="00FB7309"/>
    <w:rsid w:val="00FC515F"/>
    <w:rsid w:val="00FD31B3"/>
    <w:rsid w:val="00FE1393"/>
    <w:rsid w:val="00FE3341"/>
    <w:rsid w:val="00FE4ACE"/>
    <w:rsid w:val="00FE5BF5"/>
    <w:rsid w:val="00FF086E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8FF21"/>
  <w15:docId w15:val="{51B57891-AC9F-4ED8-B10C-ECFB8D3D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D2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E2D2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E2D2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E2D2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E2D2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paragraph" w:styleId="Heading7">
    <w:name w:val="heading 7"/>
    <w:basedOn w:val="Normal"/>
    <w:next w:val="Normal"/>
    <w:qFormat/>
    <w:pPr>
      <w:keepNext/>
      <w:keepLines/>
      <w:spacing w:before="80" w:after="60"/>
      <w:outlineLvl w:val="6"/>
    </w:pPr>
    <w:rPr>
      <w:b/>
      <w:kern w:val="28"/>
      <w:sz w:val="20"/>
    </w:rPr>
  </w:style>
  <w:style w:type="paragraph" w:styleId="Heading8">
    <w:name w:val="heading 8"/>
    <w:basedOn w:val="Normal"/>
    <w:next w:val="Normal"/>
    <w:qFormat/>
    <w:pPr>
      <w:keepNext/>
      <w:keepLines/>
      <w:spacing w:before="80" w:after="60"/>
      <w:outlineLvl w:val="7"/>
    </w:pPr>
    <w:rPr>
      <w:i/>
      <w:kern w:val="28"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2D2C"/>
    <w:pPr>
      <w:spacing w:after="220"/>
    </w:pPr>
  </w:style>
  <w:style w:type="paragraph" w:styleId="Caption">
    <w:name w:val="caption"/>
    <w:basedOn w:val="Normal"/>
    <w:next w:val="Normal"/>
    <w:qFormat/>
    <w:rsid w:val="008E2D2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E2D2C"/>
    <w:rPr>
      <w:sz w:val="18"/>
    </w:rPr>
  </w:style>
  <w:style w:type="paragraph" w:styleId="EndnoteText">
    <w:name w:val="endnote text"/>
    <w:basedOn w:val="Normal"/>
    <w:semiHidden/>
    <w:rsid w:val="008E2D2C"/>
    <w:rPr>
      <w:sz w:val="18"/>
    </w:rPr>
  </w:style>
  <w:style w:type="paragraph" w:styleId="Footer">
    <w:name w:val="footer"/>
    <w:basedOn w:val="Normal"/>
    <w:semiHidden/>
    <w:rsid w:val="008E2D2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E2D2C"/>
    <w:rPr>
      <w:sz w:val="18"/>
    </w:rPr>
  </w:style>
  <w:style w:type="paragraph" w:styleId="Header">
    <w:name w:val="header"/>
    <w:basedOn w:val="Normal"/>
    <w:link w:val="HeaderChar"/>
    <w:uiPriority w:val="99"/>
    <w:rsid w:val="008E2D2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E2D2C"/>
    <w:pPr>
      <w:numPr>
        <w:numId w:val="11"/>
      </w:numPr>
    </w:pPr>
  </w:style>
  <w:style w:type="paragraph" w:customStyle="1" w:styleId="ONUME">
    <w:name w:val="ONUM E"/>
    <w:basedOn w:val="BodyText"/>
    <w:rsid w:val="008E2D2C"/>
    <w:pPr>
      <w:numPr>
        <w:numId w:val="12"/>
      </w:numPr>
    </w:pPr>
  </w:style>
  <w:style w:type="paragraph" w:customStyle="1" w:styleId="ONUMFS">
    <w:name w:val="ONUM FS"/>
    <w:basedOn w:val="BodyText"/>
    <w:rsid w:val="008E2D2C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8E2D2C"/>
  </w:style>
  <w:style w:type="paragraph" w:styleId="Signature">
    <w:name w:val="Signature"/>
    <w:basedOn w:val="Normal"/>
    <w:rsid w:val="008E2D2C"/>
    <w:pPr>
      <w:ind w:left="5533"/>
    </w:pPr>
  </w:style>
  <w:style w:type="paragraph" w:customStyle="1" w:styleId="DateSignatureAligned">
    <w:name w:val="Date / Signature Aligned"/>
    <w:basedOn w:val="Normal"/>
    <w:rsid w:val="0070085E"/>
    <w:pPr>
      <w:ind w:left="5250"/>
    </w:pPr>
  </w:style>
  <w:style w:type="character" w:customStyle="1" w:styleId="HeaderChar">
    <w:name w:val="Header Char"/>
    <w:link w:val="Header"/>
    <w:uiPriority w:val="99"/>
    <w:rsid w:val="000E40F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93154F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B3837"/>
    <w:rPr>
      <w:vertAlign w:val="superscript"/>
    </w:rPr>
  </w:style>
  <w:style w:type="table" w:styleId="TableGrid">
    <w:name w:val="Table Grid"/>
    <w:basedOn w:val="TableNormal"/>
    <w:rsid w:val="0078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unhideWhenUsed/>
    <w:rsid w:val="00BB64FB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875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8D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C25C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7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C7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25C77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Circular%20Letter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F398-E179-4ABD-AAA4-D22FB19D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 Letter (E)</Template>
  <TotalTime>82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 PCT 1554</vt:lpstr>
    </vt:vector>
  </TitlesOfParts>
  <Company>WIPO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PCT 1554</dc:title>
  <dc:creator>MARLOW Thomas</dc:creator>
  <cp:lastModifiedBy>BAUDIN Claudine</cp:lastModifiedBy>
  <cp:revision>16</cp:revision>
  <cp:lastPrinted>2019-01-17T14:28:00Z</cp:lastPrinted>
  <dcterms:created xsi:type="dcterms:W3CDTF">2019-01-07T14:10:00Z</dcterms:created>
  <dcterms:modified xsi:type="dcterms:W3CDTF">2019-01-21T12:54:00Z</dcterms:modified>
</cp:coreProperties>
</file>