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31F2B" w:rsidRPr="00E31F2B" w14:paraId="3B2A6357" w14:textId="77777777" w:rsidTr="00DC287F">
        <w:tc>
          <w:tcPr>
            <w:tcW w:w="4513" w:type="dxa"/>
            <w:tcBorders>
              <w:bottom w:val="single" w:sz="4" w:space="0" w:color="auto"/>
            </w:tcBorders>
            <w:tcMar>
              <w:bottom w:w="170" w:type="dxa"/>
            </w:tcMar>
          </w:tcPr>
          <w:p w14:paraId="0E8CCD1A" w14:textId="77777777" w:rsidR="00CB25F1" w:rsidRPr="00E31F2B" w:rsidRDefault="00CB25F1" w:rsidP="00DC287F">
            <w:pPr>
              <w:keepNext/>
              <w:keepLines/>
              <w:rPr>
                <w:lang w:val="fr-CH"/>
              </w:rPr>
            </w:pPr>
            <w:bookmarkStart w:id="0" w:name="_GoBack"/>
            <w:bookmarkEnd w:id="0"/>
          </w:p>
        </w:tc>
        <w:tc>
          <w:tcPr>
            <w:tcW w:w="4337" w:type="dxa"/>
            <w:tcBorders>
              <w:bottom w:val="single" w:sz="4" w:space="0" w:color="auto"/>
            </w:tcBorders>
            <w:tcMar>
              <w:left w:w="0" w:type="dxa"/>
              <w:bottom w:w="170" w:type="dxa"/>
              <w:right w:w="0" w:type="dxa"/>
            </w:tcMar>
          </w:tcPr>
          <w:p w14:paraId="4AA50AF4" w14:textId="77777777" w:rsidR="00CB25F1" w:rsidRPr="00E31F2B" w:rsidRDefault="00CB25F1" w:rsidP="00DC287F">
            <w:pPr>
              <w:keepNext/>
              <w:keepLines/>
              <w:rPr>
                <w:lang w:val="fr-CH"/>
              </w:rPr>
            </w:pPr>
            <w:r w:rsidRPr="00E31F2B">
              <w:rPr>
                <w:noProof/>
                <w:lang w:eastAsia="en-US"/>
              </w:rPr>
              <w:drawing>
                <wp:inline distT="0" distB="0" distL="0" distR="0" wp14:anchorId="6750A7EA" wp14:editId="1C46AEA7">
                  <wp:extent cx="1828800" cy="1302385"/>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38A2086F" w14:textId="77777777" w:rsidR="00CB25F1" w:rsidRPr="00E31F2B" w:rsidRDefault="00CB25F1" w:rsidP="00DC287F">
            <w:pPr>
              <w:keepNext/>
              <w:keepLines/>
              <w:jc w:val="right"/>
              <w:rPr>
                <w:lang w:val="fr-CH"/>
              </w:rPr>
            </w:pPr>
          </w:p>
        </w:tc>
      </w:tr>
      <w:tr w:rsidR="00E31F2B" w:rsidRPr="00E31F2B" w14:paraId="665FA70D" w14:textId="77777777" w:rsidTr="00DC287F">
        <w:trPr>
          <w:trHeight w:hRule="exact" w:val="170"/>
        </w:trPr>
        <w:tc>
          <w:tcPr>
            <w:tcW w:w="9356" w:type="dxa"/>
            <w:gridSpan w:val="3"/>
            <w:tcBorders>
              <w:top w:val="single" w:sz="4" w:space="0" w:color="auto"/>
            </w:tcBorders>
            <w:noWrap/>
            <w:tcMar>
              <w:left w:w="0" w:type="dxa"/>
              <w:right w:w="0" w:type="dxa"/>
            </w:tcMar>
            <w:vAlign w:val="bottom"/>
          </w:tcPr>
          <w:p w14:paraId="6431D25A" w14:textId="77777777" w:rsidR="00CB25F1" w:rsidRPr="00E31F2B" w:rsidRDefault="00CB25F1" w:rsidP="00DC287F">
            <w:pPr>
              <w:keepNext/>
              <w:keepLines/>
              <w:jc w:val="right"/>
              <w:rPr>
                <w:rFonts w:ascii="Arial Black" w:hAnsi="Arial Black"/>
                <w:caps/>
                <w:sz w:val="15"/>
                <w:lang w:val="fr-CH"/>
              </w:rPr>
            </w:pPr>
          </w:p>
        </w:tc>
      </w:tr>
      <w:tr w:rsidR="00E31F2B" w:rsidRPr="00E31F2B" w14:paraId="3D93B9EE" w14:textId="77777777" w:rsidTr="00DC287F">
        <w:trPr>
          <w:trHeight w:hRule="exact" w:val="198"/>
        </w:trPr>
        <w:tc>
          <w:tcPr>
            <w:tcW w:w="9356" w:type="dxa"/>
            <w:gridSpan w:val="3"/>
            <w:tcMar>
              <w:left w:w="0" w:type="dxa"/>
              <w:right w:w="0" w:type="dxa"/>
            </w:tcMar>
          </w:tcPr>
          <w:p w14:paraId="7E988E30" w14:textId="2B93A043" w:rsidR="00CB25F1" w:rsidRPr="00E31F2B" w:rsidRDefault="00CB25F1" w:rsidP="00633BB6">
            <w:pPr>
              <w:jc w:val="right"/>
              <w:rPr>
                <w:lang w:val="fr-CH"/>
              </w:rPr>
            </w:pPr>
            <w:r w:rsidRPr="00E31F2B">
              <w:rPr>
                <w:rFonts w:ascii="Arial Black" w:hAnsi="Arial Black"/>
                <w:sz w:val="15"/>
                <w:lang w:val="fr-CH"/>
              </w:rPr>
              <w:t>AVIS N° </w:t>
            </w:r>
            <w:r w:rsidR="00633BB6">
              <w:rPr>
                <w:rFonts w:ascii="Arial Black" w:hAnsi="Arial Black"/>
                <w:sz w:val="15"/>
                <w:lang w:val="fr-CH"/>
              </w:rPr>
              <w:t>11</w:t>
            </w:r>
            <w:r w:rsidRPr="00E31F2B">
              <w:rPr>
                <w:rFonts w:ascii="Arial Black" w:hAnsi="Arial Black"/>
                <w:sz w:val="15"/>
                <w:lang w:val="fr-CH"/>
              </w:rPr>
              <w:t>/2020</w:t>
            </w:r>
          </w:p>
        </w:tc>
      </w:tr>
    </w:tbl>
    <w:p w14:paraId="1398E4F1" w14:textId="7CE15F25" w:rsidR="00D00080" w:rsidRPr="00E31F2B" w:rsidRDefault="00CB25F1" w:rsidP="00FE74E0">
      <w:pPr>
        <w:autoSpaceDE w:val="0"/>
        <w:autoSpaceDN w:val="0"/>
        <w:adjustRightInd w:val="0"/>
        <w:spacing w:before="1100"/>
        <w:rPr>
          <w:b/>
          <w:bCs/>
          <w:sz w:val="28"/>
          <w:szCs w:val="28"/>
          <w:lang w:val="fr-CH"/>
        </w:rPr>
      </w:pPr>
      <w:r w:rsidRPr="00E31F2B">
        <w:rPr>
          <w:b/>
          <w:bCs/>
          <w:sz w:val="28"/>
          <w:szCs w:val="28"/>
          <w:lang w:val="fr-CH"/>
        </w:rPr>
        <w:t>Protocole de Madrid concernant l</w:t>
      </w:r>
      <w:r w:rsidR="00DB7524">
        <w:rPr>
          <w:b/>
          <w:bCs/>
          <w:sz w:val="28"/>
          <w:szCs w:val="28"/>
          <w:lang w:val="fr-CH"/>
        </w:rPr>
        <w:t>’</w:t>
      </w:r>
      <w:r w:rsidRPr="00E31F2B">
        <w:rPr>
          <w:b/>
          <w:bCs/>
          <w:sz w:val="28"/>
          <w:szCs w:val="28"/>
          <w:lang w:val="fr-CH"/>
        </w:rPr>
        <w:t>enregistrement international des marques</w:t>
      </w:r>
    </w:p>
    <w:p w14:paraId="010B4EA0" w14:textId="77777777" w:rsidR="002115F4" w:rsidRPr="00E31F2B" w:rsidRDefault="00C0627D" w:rsidP="00C0627D">
      <w:pPr>
        <w:spacing w:before="660" w:after="220"/>
        <w:rPr>
          <w:b/>
          <w:bCs/>
          <w:sz w:val="24"/>
          <w:szCs w:val="24"/>
          <w:lang w:val="fr-CH"/>
        </w:rPr>
      </w:pPr>
      <w:r w:rsidRPr="00E31F2B">
        <w:rPr>
          <w:b/>
          <w:bCs/>
          <w:sz w:val="24"/>
          <w:szCs w:val="24"/>
          <w:lang w:val="fr-CH"/>
        </w:rPr>
        <w:t>Suspension des communications postales avec le Bureau international</w:t>
      </w:r>
    </w:p>
    <w:p w14:paraId="47949A80" w14:textId="6B70CDBF" w:rsidR="002115F4" w:rsidRPr="00E31F2B" w:rsidRDefault="00D471BA" w:rsidP="00D471BA">
      <w:pPr>
        <w:pStyle w:val="ONUME"/>
        <w:rPr>
          <w:lang w:val="fr-CH"/>
        </w:rPr>
      </w:pPr>
      <w:r w:rsidRPr="00E31F2B">
        <w:rPr>
          <w:lang w:val="fr-CH"/>
        </w:rPr>
        <w:t>Le Bureau international de l</w:t>
      </w:r>
      <w:r w:rsidR="00DB7524">
        <w:rPr>
          <w:lang w:val="fr-CH"/>
        </w:rPr>
        <w:t>’</w:t>
      </w:r>
      <w:r w:rsidRPr="00E31F2B">
        <w:rPr>
          <w:lang w:val="fr-CH"/>
        </w:rPr>
        <w:t>Organisation Mondiale de la Propriété Intellectuelle (OMPI) souhaite informer les utilisateurs du système de Madrid que, en raison de la suspension des services postaux entre la Suisse et un certain nombre de pays</w:t>
      </w:r>
      <w:r w:rsidR="0032236C" w:rsidRPr="00E31F2B">
        <w:rPr>
          <w:lang w:val="fr-CH"/>
        </w:rPr>
        <w:t>,</w:t>
      </w:r>
      <w:r w:rsidRPr="00E31F2B">
        <w:rPr>
          <w:lang w:val="fr-CH"/>
        </w:rPr>
        <w:t xml:space="preserve"> et de la nécessité de se conformer aux directives des autorités de santé publique, il n</w:t>
      </w:r>
      <w:r w:rsidR="00DB7524">
        <w:rPr>
          <w:lang w:val="fr-CH"/>
        </w:rPr>
        <w:t>’</w:t>
      </w:r>
      <w:r w:rsidRPr="00E31F2B">
        <w:rPr>
          <w:lang w:val="fr-CH"/>
        </w:rPr>
        <w:t>est pas en mesure d</w:t>
      </w:r>
      <w:r w:rsidR="00DB7524">
        <w:rPr>
          <w:lang w:val="fr-CH"/>
        </w:rPr>
        <w:t>’</w:t>
      </w:r>
      <w:r w:rsidRPr="00E31F2B">
        <w:rPr>
          <w:lang w:val="fr-CH"/>
        </w:rPr>
        <w:t>envoyer ou de recevoir des communications par courrier postal jusqu</w:t>
      </w:r>
      <w:r w:rsidR="00DB7524">
        <w:rPr>
          <w:lang w:val="fr-CH"/>
        </w:rPr>
        <w:t>’</w:t>
      </w:r>
      <w:r w:rsidRPr="00E31F2B">
        <w:rPr>
          <w:lang w:val="fr-CH"/>
        </w:rPr>
        <w:t>à nouvel ordre.</w:t>
      </w:r>
    </w:p>
    <w:p w14:paraId="083FD6C7" w14:textId="4BFB2ECF" w:rsidR="002115F4" w:rsidRPr="00E31F2B" w:rsidRDefault="00D471BA" w:rsidP="00D471BA">
      <w:pPr>
        <w:pStyle w:val="ONUME"/>
        <w:rPr>
          <w:lang w:val="fr-CH"/>
        </w:rPr>
      </w:pPr>
      <w:r w:rsidRPr="00E31F2B">
        <w:rPr>
          <w:lang w:val="fr-CH"/>
        </w:rPr>
        <w:t>Compte tenu de ce qui précède, le Bureau international</w:t>
      </w:r>
      <w:r w:rsidR="00557971" w:rsidRPr="00E31F2B">
        <w:rPr>
          <w:lang w:val="fr-CH"/>
        </w:rPr>
        <w:t xml:space="preserve"> de l</w:t>
      </w:r>
      <w:r w:rsidR="00DB7524">
        <w:rPr>
          <w:lang w:val="fr-CH"/>
        </w:rPr>
        <w:t>’</w:t>
      </w:r>
      <w:r w:rsidR="00557971" w:rsidRPr="00E31F2B">
        <w:rPr>
          <w:lang w:val="fr-CH"/>
        </w:rPr>
        <w:t>OMPI</w:t>
      </w:r>
      <w:r w:rsidRPr="00E31F2B">
        <w:rPr>
          <w:lang w:val="fr-CH"/>
        </w:rPr>
        <w:t xml:space="preserve"> </w:t>
      </w:r>
      <w:r w:rsidR="00557971" w:rsidRPr="00E31F2B">
        <w:rPr>
          <w:lang w:val="fr-CH"/>
        </w:rPr>
        <w:t xml:space="preserve">souhaite </w:t>
      </w:r>
      <w:r w:rsidR="001066A6" w:rsidRPr="00E31F2B">
        <w:rPr>
          <w:lang w:val="fr-CH"/>
        </w:rPr>
        <w:t>annonce</w:t>
      </w:r>
      <w:r w:rsidR="00557971" w:rsidRPr="00E31F2B">
        <w:rPr>
          <w:lang w:val="fr-CH"/>
        </w:rPr>
        <w:t>r</w:t>
      </w:r>
      <w:r w:rsidRPr="00E31F2B">
        <w:rPr>
          <w:lang w:val="fr-CH"/>
        </w:rPr>
        <w:t xml:space="preserve"> les mesures qu</w:t>
      </w:r>
      <w:r w:rsidR="00DB7524">
        <w:rPr>
          <w:lang w:val="fr-CH"/>
        </w:rPr>
        <w:t>’</w:t>
      </w:r>
      <w:r w:rsidRPr="00E31F2B">
        <w:rPr>
          <w:lang w:val="fr-CH"/>
        </w:rPr>
        <w:t>il prendra pour préserver les droits et les intérêts des déposants et des titulaires.</w:t>
      </w:r>
    </w:p>
    <w:p w14:paraId="102C9A95" w14:textId="698A43B0" w:rsidR="002115F4" w:rsidRPr="00E31F2B" w:rsidRDefault="00D471BA" w:rsidP="00D471BA">
      <w:pPr>
        <w:pStyle w:val="Heading3"/>
        <w:numPr>
          <w:ilvl w:val="0"/>
          <w:numId w:val="13"/>
        </w:numPr>
        <w:rPr>
          <w:lang w:val="fr-CH"/>
        </w:rPr>
      </w:pPr>
      <w:r w:rsidRPr="00E31F2B">
        <w:rPr>
          <w:lang w:val="fr-CH"/>
        </w:rPr>
        <w:t xml:space="preserve">Communications </w:t>
      </w:r>
      <w:r w:rsidR="006C0508" w:rsidRPr="00E31F2B">
        <w:rPr>
          <w:lang w:val="fr-CH"/>
        </w:rPr>
        <w:t>destinées</w:t>
      </w:r>
      <w:r w:rsidRPr="00E31F2B">
        <w:rPr>
          <w:lang w:val="fr-CH"/>
        </w:rPr>
        <w:t xml:space="preserve"> au Bureau international</w:t>
      </w:r>
      <w:r w:rsidR="00557971" w:rsidRPr="00E31F2B">
        <w:rPr>
          <w:lang w:val="fr-CH"/>
        </w:rPr>
        <w:t xml:space="preserve"> de l</w:t>
      </w:r>
      <w:r w:rsidR="00DB7524">
        <w:rPr>
          <w:lang w:val="fr-CH"/>
        </w:rPr>
        <w:t>’</w:t>
      </w:r>
      <w:r w:rsidR="00557971" w:rsidRPr="00E31F2B">
        <w:rPr>
          <w:lang w:val="fr-CH"/>
        </w:rPr>
        <w:t>OMPI</w:t>
      </w:r>
    </w:p>
    <w:p w14:paraId="346A1545" w14:textId="41200E9C" w:rsidR="002115F4" w:rsidRPr="00E31F2B" w:rsidRDefault="00485753" w:rsidP="006D2171">
      <w:pPr>
        <w:pStyle w:val="ONUME"/>
        <w:rPr>
          <w:lang w:val="fr-CH"/>
        </w:rPr>
      </w:pPr>
      <w:r w:rsidRPr="00E31F2B">
        <w:rPr>
          <w:szCs w:val="22"/>
          <w:lang w:val="fr-CH"/>
        </w:rPr>
        <w:t>Les déposants, les titulaires et leurs mandataires peuvent continuer à adresser des communications au titre du système de Madrid au Bureau international de l</w:t>
      </w:r>
      <w:r w:rsidR="00DB7524">
        <w:rPr>
          <w:szCs w:val="22"/>
          <w:lang w:val="fr-CH"/>
        </w:rPr>
        <w:t>’</w:t>
      </w:r>
      <w:r w:rsidRPr="00E31F2B">
        <w:rPr>
          <w:szCs w:val="22"/>
          <w:lang w:val="fr-CH"/>
        </w:rPr>
        <w:t>OMPI, mais uniquement par des moyens électroniqu</w:t>
      </w:r>
      <w:r w:rsidR="00C323B5" w:rsidRPr="00E31F2B">
        <w:rPr>
          <w:szCs w:val="22"/>
          <w:lang w:val="fr-CH"/>
        </w:rPr>
        <w:t>es</w:t>
      </w:r>
      <w:r w:rsidR="00C323B5">
        <w:rPr>
          <w:szCs w:val="22"/>
          <w:lang w:val="fr-CH"/>
        </w:rPr>
        <w:t xml:space="preserve">.  </w:t>
      </w:r>
      <w:r w:rsidR="00C323B5" w:rsidRPr="00E31F2B">
        <w:rPr>
          <w:szCs w:val="22"/>
          <w:lang w:val="fr-CH"/>
        </w:rPr>
        <w:t>Il</w:t>
      </w:r>
      <w:r w:rsidR="009A00C7" w:rsidRPr="00E31F2B">
        <w:rPr>
          <w:szCs w:val="22"/>
          <w:lang w:val="fr-CH"/>
        </w:rPr>
        <w:t xml:space="preserve">s peuvent </w:t>
      </w:r>
      <w:r w:rsidR="001066A6" w:rsidRPr="00E31F2B">
        <w:rPr>
          <w:szCs w:val="22"/>
          <w:lang w:val="fr-CH"/>
        </w:rPr>
        <w:t xml:space="preserve">lui </w:t>
      </w:r>
      <w:r w:rsidR="009A00C7" w:rsidRPr="00E31F2B">
        <w:rPr>
          <w:szCs w:val="22"/>
          <w:lang w:val="fr-CH"/>
        </w:rPr>
        <w:t xml:space="preserve">adresser leurs requêtes au moyen de la fonction de téléchargement disponible dans le </w:t>
      </w:r>
      <w:r w:rsidR="009A00C7" w:rsidRPr="00633BB6">
        <w:rPr>
          <w:i/>
          <w:szCs w:val="22"/>
          <w:lang w:val="fr-CH"/>
        </w:rPr>
        <w:t>Madrid Portfolio Manager</w:t>
      </w:r>
      <w:r w:rsidR="001565F5">
        <w:rPr>
          <w:szCs w:val="22"/>
          <w:lang w:val="fr-CH"/>
        </w:rPr>
        <w:t xml:space="preserve"> (MPM)</w:t>
      </w:r>
      <w:r w:rsidR="009A00C7" w:rsidRPr="00E31F2B">
        <w:rPr>
          <w:rStyle w:val="FootnoteReference"/>
          <w:szCs w:val="22"/>
          <w:lang w:val="fr-CH"/>
        </w:rPr>
        <w:footnoteReference w:id="2"/>
      </w:r>
      <w:r w:rsidR="009A00C7" w:rsidRPr="00E31F2B">
        <w:rPr>
          <w:szCs w:val="22"/>
          <w:lang w:val="fr-CH"/>
        </w:rPr>
        <w:t xml:space="preserve"> ou par l</w:t>
      </w:r>
      <w:r w:rsidR="00DB7524">
        <w:rPr>
          <w:szCs w:val="22"/>
          <w:lang w:val="fr-CH"/>
        </w:rPr>
        <w:t>’</w:t>
      </w:r>
      <w:r w:rsidR="001066A6" w:rsidRPr="00E31F2B">
        <w:rPr>
          <w:szCs w:val="22"/>
          <w:lang w:val="fr-CH"/>
        </w:rPr>
        <w:t xml:space="preserve">intermédiaire </w:t>
      </w:r>
      <w:r w:rsidR="009A00C7" w:rsidRPr="00E31F2B">
        <w:rPr>
          <w:szCs w:val="22"/>
          <w:lang w:val="fr-CH"/>
        </w:rPr>
        <w:t>du service en ligne Contact Madrid</w:t>
      </w:r>
      <w:r w:rsidR="009A00C7" w:rsidRPr="00E31F2B">
        <w:rPr>
          <w:rStyle w:val="FootnoteReference"/>
          <w:szCs w:val="22"/>
          <w:lang w:val="fr-CH"/>
        </w:rPr>
        <w:footnoteReference w:id="3"/>
      </w:r>
      <w:r w:rsidR="009A00C7" w:rsidRPr="00E31F2B">
        <w:rPr>
          <w:szCs w:val="22"/>
          <w:lang w:val="fr-CH"/>
        </w:rPr>
        <w:t>.</w:t>
      </w:r>
      <w:r w:rsidR="00652DF1" w:rsidRPr="00E31F2B">
        <w:rPr>
          <w:lang w:val="fr-CH"/>
        </w:rPr>
        <w:t xml:space="preserve">  </w:t>
      </w:r>
      <w:r w:rsidR="006D2171" w:rsidRPr="00E31F2B">
        <w:rPr>
          <w:lang w:val="fr-CH"/>
        </w:rPr>
        <w:t>Ils peuvent également utiliser d</w:t>
      </w:r>
      <w:r w:rsidR="00DB7524">
        <w:rPr>
          <w:lang w:val="fr-CH"/>
        </w:rPr>
        <w:t>’</w:t>
      </w:r>
      <w:r w:rsidR="006D2171" w:rsidRPr="00E31F2B">
        <w:rPr>
          <w:lang w:val="fr-CH"/>
        </w:rPr>
        <w:t xml:space="preserve">autres services en ligne, </w:t>
      </w:r>
      <w:r w:rsidR="00DB7524">
        <w:rPr>
          <w:lang w:val="fr-CH"/>
        </w:rPr>
        <w:t>à savoir</w:t>
      </w:r>
      <w:r w:rsidR="006D2171" w:rsidRPr="00E31F2B">
        <w:rPr>
          <w:lang w:val="fr-CH"/>
        </w:rPr>
        <w:t xml:space="preserve"> </w:t>
      </w:r>
      <w:r w:rsidR="001066A6" w:rsidRPr="00933178">
        <w:rPr>
          <w:lang w:val="fr-CH"/>
        </w:rPr>
        <w:t>E</w:t>
      </w:r>
      <w:r w:rsidR="00DB7524" w:rsidRPr="00933178">
        <w:rPr>
          <w:lang w:val="fr-CH"/>
        </w:rPr>
        <w:t>-</w:t>
      </w:r>
      <w:r w:rsidR="001066A6" w:rsidRPr="00933178">
        <w:rPr>
          <w:lang w:val="fr-CH"/>
        </w:rPr>
        <w:t>Paiement</w:t>
      </w:r>
      <w:r w:rsidR="006D2171" w:rsidRPr="00933178">
        <w:rPr>
          <w:rStyle w:val="FootnoteReference"/>
          <w:lang w:val="fr-CH"/>
        </w:rPr>
        <w:footnoteReference w:id="4"/>
      </w:r>
      <w:r w:rsidR="006D2171" w:rsidRPr="00933178">
        <w:rPr>
          <w:lang w:val="fr-CH"/>
        </w:rPr>
        <w:t xml:space="preserve">, </w:t>
      </w:r>
      <w:r w:rsidR="001066A6" w:rsidRPr="00933178">
        <w:rPr>
          <w:lang w:val="fr-CH"/>
        </w:rPr>
        <w:t>E</w:t>
      </w:r>
      <w:r w:rsidR="00DB7524" w:rsidRPr="00933178">
        <w:rPr>
          <w:lang w:val="fr-CH"/>
        </w:rPr>
        <w:t>-</w:t>
      </w:r>
      <w:r w:rsidR="001066A6" w:rsidRPr="00933178">
        <w:rPr>
          <w:lang w:val="fr-CH"/>
        </w:rPr>
        <w:t>Renouvellement</w:t>
      </w:r>
      <w:r w:rsidR="006D2171" w:rsidRPr="00933178">
        <w:rPr>
          <w:rStyle w:val="FootnoteReference"/>
          <w:lang w:val="fr-CH"/>
        </w:rPr>
        <w:footnoteReference w:id="5"/>
      </w:r>
      <w:r w:rsidR="006D2171" w:rsidRPr="00933178">
        <w:rPr>
          <w:lang w:val="fr-CH"/>
        </w:rPr>
        <w:t xml:space="preserve"> et </w:t>
      </w:r>
      <w:r w:rsidR="001066A6" w:rsidRPr="00933178">
        <w:rPr>
          <w:lang w:val="fr-CH"/>
        </w:rPr>
        <w:t>E</w:t>
      </w:r>
      <w:r w:rsidR="00DB7524" w:rsidRPr="00933178">
        <w:rPr>
          <w:lang w:val="fr-CH"/>
        </w:rPr>
        <w:t>-</w:t>
      </w:r>
      <w:r w:rsidR="001066A6" w:rsidRPr="00933178">
        <w:rPr>
          <w:lang w:val="fr-CH"/>
        </w:rPr>
        <w:t>Désignation postérieure</w:t>
      </w:r>
      <w:r w:rsidR="006D2171" w:rsidRPr="00933178">
        <w:rPr>
          <w:rStyle w:val="FootnoteReference"/>
          <w:lang w:val="fr-CH"/>
        </w:rPr>
        <w:footnoteReference w:id="6"/>
      </w:r>
      <w:r w:rsidR="006D2171" w:rsidRPr="00933178">
        <w:rPr>
          <w:lang w:val="fr-CH"/>
        </w:rPr>
        <w:t>.</w:t>
      </w:r>
    </w:p>
    <w:p w14:paraId="05B0182B" w14:textId="77777777" w:rsidR="002115F4" w:rsidRPr="00E31F2B" w:rsidRDefault="006C0508" w:rsidP="00805F21">
      <w:pPr>
        <w:pStyle w:val="Heading3"/>
        <w:keepNext w:val="0"/>
        <w:numPr>
          <w:ilvl w:val="0"/>
          <w:numId w:val="13"/>
        </w:numPr>
        <w:rPr>
          <w:lang w:val="fr-CH"/>
        </w:rPr>
      </w:pPr>
      <w:r w:rsidRPr="00E31F2B">
        <w:rPr>
          <w:lang w:val="fr-CH"/>
        </w:rPr>
        <w:t>Communications destinées aux déposants, aux titulaires ou à leurs mandataires</w:t>
      </w:r>
    </w:p>
    <w:p w14:paraId="273933E1" w14:textId="5226C6F8" w:rsidR="002115F4" w:rsidRPr="00E31F2B" w:rsidRDefault="004F572F" w:rsidP="00805F21">
      <w:pPr>
        <w:pStyle w:val="ONUME"/>
        <w:rPr>
          <w:lang w:val="fr-CH"/>
        </w:rPr>
      </w:pPr>
      <w:r w:rsidRPr="00E31F2B">
        <w:rPr>
          <w:lang w:val="fr-CH"/>
        </w:rPr>
        <w:t>Le Bureau international de l</w:t>
      </w:r>
      <w:r w:rsidR="00DB7524">
        <w:rPr>
          <w:lang w:val="fr-CH"/>
        </w:rPr>
        <w:t>’</w:t>
      </w:r>
      <w:r w:rsidRPr="00E31F2B">
        <w:rPr>
          <w:lang w:val="fr-CH"/>
        </w:rPr>
        <w:t>OMPI continuera d</w:t>
      </w:r>
      <w:r w:rsidR="00DB7524">
        <w:rPr>
          <w:lang w:val="fr-CH"/>
        </w:rPr>
        <w:t>’</w:t>
      </w:r>
      <w:r w:rsidRPr="00E31F2B">
        <w:rPr>
          <w:lang w:val="fr-CH"/>
        </w:rPr>
        <w:t>adresser des communications au titre du système de Madrid aux déposants, titulaires et mandataires qui ont choisi de recevoir les communications au format électronique en</w:t>
      </w:r>
      <w:r w:rsidR="00557971" w:rsidRPr="00E31F2B">
        <w:rPr>
          <w:lang w:val="fr-CH"/>
        </w:rPr>
        <w:t xml:space="preserve"> lui</w:t>
      </w:r>
      <w:r w:rsidRPr="00E31F2B">
        <w:rPr>
          <w:lang w:val="fr-CH"/>
        </w:rPr>
        <w:t xml:space="preserve"> fournissant une adresse é</w:t>
      </w:r>
      <w:r w:rsidR="002115F4" w:rsidRPr="00E31F2B">
        <w:rPr>
          <w:lang w:val="fr-CH"/>
        </w:rPr>
        <w:t>lectronique</w:t>
      </w:r>
      <w:r w:rsidRPr="00E31F2B">
        <w:rPr>
          <w:lang w:val="fr-CH"/>
        </w:rPr>
        <w:t>.</w:t>
      </w:r>
    </w:p>
    <w:p w14:paraId="110B1175" w14:textId="4F3EB905" w:rsidR="00D00080" w:rsidRPr="00E31F2B" w:rsidRDefault="004F572F" w:rsidP="00805F21">
      <w:pPr>
        <w:pStyle w:val="ONUME"/>
        <w:keepNext/>
        <w:rPr>
          <w:lang w:val="fr-CH"/>
        </w:rPr>
      </w:pPr>
      <w:r w:rsidRPr="00E31F2B">
        <w:rPr>
          <w:lang w:val="fr-CH"/>
        </w:rPr>
        <w:lastRenderedPageBreak/>
        <w:t>Lorsque la communication électronique n</w:t>
      </w:r>
      <w:r w:rsidR="00DB7524">
        <w:rPr>
          <w:lang w:val="fr-CH"/>
        </w:rPr>
        <w:t>’</w:t>
      </w:r>
      <w:r w:rsidRPr="00E31F2B">
        <w:rPr>
          <w:lang w:val="fr-CH"/>
        </w:rPr>
        <w:t>est pas possible parce que les déposants, les titulaires ou leurs mandataires n</w:t>
      </w:r>
      <w:r w:rsidR="00DB7524">
        <w:rPr>
          <w:lang w:val="fr-CH"/>
        </w:rPr>
        <w:t>’</w:t>
      </w:r>
      <w:r w:rsidRPr="00E31F2B">
        <w:rPr>
          <w:lang w:val="fr-CH"/>
        </w:rPr>
        <w:t>ont pas encore fourni d</w:t>
      </w:r>
      <w:r w:rsidR="00DB7524">
        <w:rPr>
          <w:lang w:val="fr-CH"/>
        </w:rPr>
        <w:t>’</w:t>
      </w:r>
      <w:r w:rsidR="00236071" w:rsidRPr="00E31F2B">
        <w:rPr>
          <w:lang w:val="fr-CH"/>
        </w:rPr>
        <w:t>adresse électronique</w:t>
      </w:r>
      <w:r w:rsidR="00DB7524">
        <w:rPr>
          <w:lang w:val="fr-CH"/>
        </w:rPr>
        <w:t> :</w:t>
      </w:r>
    </w:p>
    <w:p w14:paraId="7657CC20" w14:textId="24B37674" w:rsidR="002115F4" w:rsidRPr="00E31F2B" w:rsidRDefault="00236071" w:rsidP="0085102C">
      <w:pPr>
        <w:pStyle w:val="ONUME"/>
        <w:numPr>
          <w:ilvl w:val="1"/>
          <w:numId w:val="6"/>
        </w:numPr>
        <w:rPr>
          <w:lang w:val="fr-CH"/>
        </w:rPr>
      </w:pPr>
      <w:r w:rsidRPr="00E31F2B">
        <w:rPr>
          <w:lang w:val="fr-CH"/>
        </w:rPr>
        <w:t>le Bureau international de l</w:t>
      </w:r>
      <w:r w:rsidR="00DB7524">
        <w:rPr>
          <w:lang w:val="fr-CH"/>
        </w:rPr>
        <w:t>’</w:t>
      </w:r>
      <w:r w:rsidRPr="00E31F2B">
        <w:rPr>
          <w:lang w:val="fr-CH"/>
        </w:rPr>
        <w:t xml:space="preserve">OMPI </w:t>
      </w:r>
      <w:r w:rsidR="0085102C" w:rsidRPr="00E31F2B">
        <w:rPr>
          <w:lang w:val="fr-CH"/>
        </w:rPr>
        <w:t>env</w:t>
      </w:r>
      <w:r w:rsidR="00B6296B" w:rsidRPr="00E31F2B">
        <w:rPr>
          <w:lang w:val="fr-CH"/>
        </w:rPr>
        <w:t>erra</w:t>
      </w:r>
      <w:r w:rsidR="009467C7" w:rsidRPr="00E31F2B">
        <w:rPr>
          <w:lang w:val="fr-CH"/>
        </w:rPr>
        <w:t xml:space="preserve"> </w:t>
      </w:r>
      <w:r w:rsidR="0085102C" w:rsidRPr="00E31F2B">
        <w:rPr>
          <w:lang w:val="fr-CH"/>
        </w:rPr>
        <w:t xml:space="preserve">les communications concernant les </w:t>
      </w:r>
      <w:r w:rsidR="00F310DA" w:rsidRPr="00E31F2B">
        <w:rPr>
          <w:lang w:val="fr-CH"/>
        </w:rPr>
        <w:t>inscriptions</w:t>
      </w:r>
      <w:r w:rsidR="0085102C" w:rsidRPr="00E31F2B">
        <w:rPr>
          <w:rStyle w:val="FootnoteReference"/>
        </w:rPr>
        <w:footnoteReference w:id="7"/>
      </w:r>
      <w:r w:rsidR="00557971" w:rsidRPr="00E31F2B">
        <w:rPr>
          <w:lang w:val="fr-CH"/>
        </w:rPr>
        <w:t>,</w:t>
      </w:r>
      <w:r w:rsidR="0085102C" w:rsidRPr="00E31F2B">
        <w:rPr>
          <w:lang w:val="fr-CH"/>
        </w:rPr>
        <w:t xml:space="preserve"> dès que le déposant, le titulaire ou le mandataire </w:t>
      </w:r>
      <w:r w:rsidR="00557971" w:rsidRPr="00E31F2B">
        <w:rPr>
          <w:lang w:val="fr-CH"/>
        </w:rPr>
        <w:t xml:space="preserve">lui </w:t>
      </w:r>
      <w:r w:rsidR="0085102C" w:rsidRPr="00E31F2B">
        <w:rPr>
          <w:lang w:val="fr-CH"/>
        </w:rPr>
        <w:t>aura fourni une adresse électronique (voir le paragraphe</w:t>
      </w:r>
      <w:r w:rsidR="002115F4" w:rsidRPr="00E31F2B">
        <w:rPr>
          <w:lang w:val="fr-CH"/>
        </w:rPr>
        <w:t> </w:t>
      </w:r>
      <w:r w:rsidR="0085102C" w:rsidRPr="00E31F2B">
        <w:rPr>
          <w:lang w:val="fr-CH"/>
        </w:rPr>
        <w:t xml:space="preserve">10); </w:t>
      </w:r>
      <w:r w:rsidR="00922FA1">
        <w:rPr>
          <w:lang w:val="fr-CH"/>
        </w:rPr>
        <w:t xml:space="preserve"> </w:t>
      </w:r>
      <w:r w:rsidR="0085102C" w:rsidRPr="00E31F2B">
        <w:rPr>
          <w:lang w:val="fr-CH"/>
        </w:rPr>
        <w:t>et</w:t>
      </w:r>
    </w:p>
    <w:p w14:paraId="06533620" w14:textId="77C08998" w:rsidR="002115F4" w:rsidRPr="00E31F2B" w:rsidRDefault="00096F02" w:rsidP="009467C7">
      <w:pPr>
        <w:pStyle w:val="ONUME"/>
        <w:numPr>
          <w:ilvl w:val="1"/>
          <w:numId w:val="6"/>
        </w:numPr>
        <w:rPr>
          <w:lang w:val="fr-CH"/>
        </w:rPr>
      </w:pPr>
      <w:proofErr w:type="gramStart"/>
      <w:r w:rsidRPr="00E31F2B">
        <w:rPr>
          <w:lang w:val="fr-CH"/>
        </w:rPr>
        <w:t>si</w:t>
      </w:r>
      <w:proofErr w:type="gramEnd"/>
      <w:r w:rsidRPr="00E31F2B">
        <w:rPr>
          <w:lang w:val="fr-CH"/>
        </w:rPr>
        <w:t xml:space="preserve"> </w:t>
      </w:r>
      <w:r w:rsidR="009467C7" w:rsidRPr="00E31F2B">
        <w:rPr>
          <w:lang w:val="fr-CH"/>
        </w:rPr>
        <w:t>une demande internationale ou une demande d</w:t>
      </w:r>
      <w:r w:rsidR="00DB7524">
        <w:rPr>
          <w:lang w:val="fr-CH"/>
        </w:rPr>
        <w:t>’</w:t>
      </w:r>
      <w:r w:rsidR="0049736F" w:rsidRPr="00E31F2B">
        <w:rPr>
          <w:lang w:val="fr-CH"/>
        </w:rPr>
        <w:t xml:space="preserve">inscription </w:t>
      </w:r>
      <w:r w:rsidR="009467C7" w:rsidRPr="00E31F2B">
        <w:rPr>
          <w:lang w:val="fr-CH"/>
        </w:rPr>
        <w:t xml:space="preserve">présente une irrégularité, </w:t>
      </w:r>
      <w:r w:rsidR="00236071" w:rsidRPr="00E31F2B">
        <w:rPr>
          <w:lang w:val="fr-CH"/>
        </w:rPr>
        <w:t>le Bureau international de l</w:t>
      </w:r>
      <w:r w:rsidR="00DB7524">
        <w:rPr>
          <w:lang w:val="fr-CH"/>
        </w:rPr>
        <w:t>’</w:t>
      </w:r>
      <w:r w:rsidR="00236071" w:rsidRPr="00E31F2B">
        <w:rPr>
          <w:lang w:val="fr-CH"/>
        </w:rPr>
        <w:t xml:space="preserve">OMPI </w:t>
      </w:r>
      <w:r w:rsidR="00B6296B" w:rsidRPr="00E31F2B">
        <w:rPr>
          <w:lang w:val="fr-CH"/>
        </w:rPr>
        <w:t>attendra</w:t>
      </w:r>
      <w:r w:rsidRPr="00E31F2B">
        <w:rPr>
          <w:lang w:val="fr-CH"/>
        </w:rPr>
        <w:t xml:space="preserve"> pour notifier ce fait </w:t>
      </w:r>
      <w:r w:rsidR="009467C7" w:rsidRPr="00E31F2B">
        <w:rPr>
          <w:lang w:val="fr-CH"/>
        </w:rPr>
        <w:t xml:space="preserve">que le déposant, le titulaire ou le mandataire </w:t>
      </w:r>
      <w:r w:rsidR="00236071" w:rsidRPr="00E31F2B">
        <w:rPr>
          <w:lang w:val="fr-CH"/>
        </w:rPr>
        <w:t xml:space="preserve">lui </w:t>
      </w:r>
      <w:r w:rsidRPr="00E31F2B">
        <w:rPr>
          <w:lang w:val="fr-CH"/>
        </w:rPr>
        <w:t>ait</w:t>
      </w:r>
      <w:r w:rsidR="009467C7" w:rsidRPr="00E31F2B">
        <w:rPr>
          <w:lang w:val="fr-CH"/>
        </w:rPr>
        <w:t xml:space="preserve"> fourni </w:t>
      </w:r>
      <w:r w:rsidRPr="00E31F2B">
        <w:rPr>
          <w:lang w:val="fr-CH"/>
        </w:rPr>
        <w:t xml:space="preserve">une </w:t>
      </w:r>
      <w:r w:rsidR="009467C7" w:rsidRPr="00E31F2B">
        <w:rPr>
          <w:lang w:val="fr-CH"/>
        </w:rPr>
        <w:t>adresse électronique.</w:t>
      </w:r>
    </w:p>
    <w:p w14:paraId="3C5BFEE2" w14:textId="2FA8360E" w:rsidR="002115F4" w:rsidRPr="00E31F2B" w:rsidRDefault="00697A9D" w:rsidP="00C530A6">
      <w:pPr>
        <w:pStyle w:val="ONUME"/>
        <w:rPr>
          <w:lang w:val="fr-CH"/>
        </w:rPr>
      </w:pPr>
      <w:r w:rsidRPr="00E31F2B">
        <w:rPr>
          <w:lang w:val="fr-CH"/>
        </w:rPr>
        <w:t>Il est dans l</w:t>
      </w:r>
      <w:r w:rsidR="00DB7524">
        <w:rPr>
          <w:lang w:val="fr-CH"/>
        </w:rPr>
        <w:t>’</w:t>
      </w:r>
      <w:r w:rsidRPr="00E31F2B">
        <w:rPr>
          <w:lang w:val="fr-CH"/>
        </w:rPr>
        <w:t>intérêt des déposants et des titulaires que le Bureau international de l</w:t>
      </w:r>
      <w:r w:rsidR="00DB7524">
        <w:rPr>
          <w:lang w:val="fr-CH"/>
        </w:rPr>
        <w:t>’</w:t>
      </w:r>
      <w:r w:rsidRPr="00E31F2B">
        <w:rPr>
          <w:lang w:val="fr-CH"/>
        </w:rPr>
        <w:t>OMPI continue de procéder aux enregistrements internationaux et aux inscriptions au registre internation</w:t>
      </w:r>
      <w:r w:rsidR="00C323B5" w:rsidRPr="00E31F2B">
        <w:rPr>
          <w:lang w:val="fr-CH"/>
        </w:rPr>
        <w:t>al</w:t>
      </w:r>
      <w:r w:rsidR="00C323B5">
        <w:rPr>
          <w:lang w:val="fr-CH"/>
        </w:rPr>
        <w:t xml:space="preserve">.  </w:t>
      </w:r>
      <w:r w:rsidR="00C323B5" w:rsidRPr="00E31F2B">
        <w:rPr>
          <w:lang w:val="fr-CH"/>
        </w:rPr>
        <w:t>Ce</w:t>
      </w:r>
      <w:r w:rsidRPr="00E31F2B">
        <w:rPr>
          <w:lang w:val="fr-CH"/>
        </w:rPr>
        <w:t>pendant, comme indiqué ci</w:t>
      </w:r>
      <w:r w:rsidR="00DB7524">
        <w:rPr>
          <w:lang w:val="fr-CH"/>
        </w:rPr>
        <w:t>-</w:t>
      </w:r>
      <w:r w:rsidRPr="00E31F2B">
        <w:rPr>
          <w:lang w:val="fr-CH"/>
        </w:rPr>
        <w:t>dessus, lorsqu</w:t>
      </w:r>
      <w:r w:rsidR="00DB7524">
        <w:rPr>
          <w:lang w:val="fr-CH"/>
        </w:rPr>
        <w:t>’</w:t>
      </w:r>
      <w:r w:rsidRPr="00E31F2B">
        <w:rPr>
          <w:lang w:val="fr-CH"/>
        </w:rPr>
        <w:t>une demande internationale ou une demande d</w:t>
      </w:r>
      <w:r w:rsidR="00DB7524">
        <w:rPr>
          <w:lang w:val="fr-CH"/>
        </w:rPr>
        <w:t>’</w:t>
      </w:r>
      <w:r w:rsidR="00B6296B" w:rsidRPr="00E31F2B">
        <w:rPr>
          <w:lang w:val="fr-CH"/>
        </w:rPr>
        <w:t xml:space="preserve">inscription </w:t>
      </w:r>
      <w:r w:rsidRPr="00E31F2B">
        <w:rPr>
          <w:lang w:val="fr-CH"/>
        </w:rPr>
        <w:t>présente une irrégularité, le Bureau international de l</w:t>
      </w:r>
      <w:r w:rsidR="00DB7524">
        <w:rPr>
          <w:lang w:val="fr-CH"/>
        </w:rPr>
        <w:t>’</w:t>
      </w:r>
      <w:r w:rsidRPr="00E31F2B">
        <w:rPr>
          <w:lang w:val="fr-CH"/>
        </w:rPr>
        <w:t xml:space="preserve">OMPI ne notifiera pas </w:t>
      </w:r>
      <w:r w:rsidR="00096F02" w:rsidRPr="00E31F2B">
        <w:rPr>
          <w:lang w:val="fr-CH"/>
        </w:rPr>
        <w:t xml:space="preserve">ce fait </w:t>
      </w:r>
      <w:r w:rsidRPr="00E31F2B">
        <w:rPr>
          <w:lang w:val="fr-CH"/>
        </w:rPr>
        <w:t>aux déposants ou aux titulaires s</w:t>
      </w:r>
      <w:r w:rsidR="00DB7524">
        <w:rPr>
          <w:lang w:val="fr-CH"/>
        </w:rPr>
        <w:t>’</w:t>
      </w:r>
      <w:r w:rsidRPr="00E31F2B">
        <w:rPr>
          <w:lang w:val="fr-CH"/>
        </w:rPr>
        <w:t>il ne peut pas le faire par des moyens électroniqu</w:t>
      </w:r>
      <w:r w:rsidR="00C323B5" w:rsidRPr="00E31F2B">
        <w:rPr>
          <w:lang w:val="fr-CH"/>
        </w:rPr>
        <w:t>es</w:t>
      </w:r>
      <w:r w:rsidR="00C323B5">
        <w:rPr>
          <w:lang w:val="fr-CH"/>
        </w:rPr>
        <w:t xml:space="preserve">.  </w:t>
      </w:r>
      <w:r w:rsidR="00C323B5" w:rsidRPr="00E31F2B">
        <w:rPr>
          <w:lang w:val="fr-CH"/>
        </w:rPr>
        <w:t>Pa</w:t>
      </w:r>
      <w:r w:rsidR="00C530A6" w:rsidRPr="00E31F2B">
        <w:rPr>
          <w:lang w:val="fr-CH"/>
        </w:rPr>
        <w:t>r conséquent, le délai pour remédier à l</w:t>
      </w:r>
      <w:r w:rsidR="00DB7524">
        <w:rPr>
          <w:lang w:val="fr-CH"/>
        </w:rPr>
        <w:t>’</w:t>
      </w:r>
      <w:r w:rsidR="00C530A6" w:rsidRPr="00E31F2B">
        <w:rPr>
          <w:lang w:val="fr-CH"/>
        </w:rPr>
        <w:t xml:space="preserve">irrégularité ne </w:t>
      </w:r>
      <w:r w:rsidR="00096F02" w:rsidRPr="00E31F2B">
        <w:rPr>
          <w:lang w:val="fr-CH"/>
        </w:rPr>
        <w:t>court</w:t>
      </w:r>
      <w:r w:rsidR="00C530A6" w:rsidRPr="00E31F2B">
        <w:rPr>
          <w:lang w:val="fr-CH"/>
        </w:rPr>
        <w:t xml:space="preserve"> pas et l</w:t>
      </w:r>
      <w:r w:rsidR="00DB7524">
        <w:rPr>
          <w:lang w:val="fr-CH"/>
        </w:rPr>
        <w:t>’</w:t>
      </w:r>
      <w:r w:rsidR="00096F02" w:rsidRPr="00E31F2B">
        <w:rPr>
          <w:lang w:val="fr-CH"/>
        </w:rPr>
        <w:t xml:space="preserve">enregistrement ou </w:t>
      </w:r>
      <w:r w:rsidR="00C530A6" w:rsidRPr="00E31F2B">
        <w:rPr>
          <w:lang w:val="fr-CH"/>
        </w:rPr>
        <w:t xml:space="preserve">inscription au registre international est </w:t>
      </w:r>
      <w:r w:rsidR="00096F02" w:rsidRPr="00E31F2B">
        <w:rPr>
          <w:lang w:val="fr-CH"/>
        </w:rPr>
        <w:t>reporté</w:t>
      </w:r>
      <w:r w:rsidR="00C530A6" w:rsidRPr="00E31F2B">
        <w:rPr>
          <w:lang w:val="fr-CH"/>
        </w:rPr>
        <w:t>.</w:t>
      </w:r>
    </w:p>
    <w:p w14:paraId="3784A138" w14:textId="424D27B8" w:rsidR="002115F4" w:rsidRPr="00933178" w:rsidRDefault="00F7653F" w:rsidP="003925E8">
      <w:pPr>
        <w:pStyle w:val="ONUME"/>
        <w:rPr>
          <w:lang w:val="fr-CH"/>
        </w:rPr>
      </w:pPr>
      <w:r w:rsidRPr="00933178">
        <w:rPr>
          <w:lang w:val="fr-CH"/>
        </w:rPr>
        <w:t>I</w:t>
      </w:r>
      <w:r w:rsidR="00C530A6" w:rsidRPr="00933178">
        <w:rPr>
          <w:lang w:val="fr-CH"/>
        </w:rPr>
        <w:t>l est également dans l</w:t>
      </w:r>
      <w:r w:rsidR="00DB7524" w:rsidRPr="00933178">
        <w:rPr>
          <w:lang w:val="fr-CH"/>
        </w:rPr>
        <w:t>’</w:t>
      </w:r>
      <w:r w:rsidR="00C530A6" w:rsidRPr="00933178">
        <w:rPr>
          <w:lang w:val="fr-CH"/>
        </w:rPr>
        <w:t>intérêt des titulaires que le Bureau international de l</w:t>
      </w:r>
      <w:r w:rsidR="00DB7524" w:rsidRPr="00933178">
        <w:rPr>
          <w:lang w:val="fr-CH"/>
        </w:rPr>
        <w:t>’</w:t>
      </w:r>
      <w:r w:rsidR="00C530A6" w:rsidRPr="00933178">
        <w:rPr>
          <w:lang w:val="fr-CH"/>
        </w:rPr>
        <w:t>OMPI continue d</w:t>
      </w:r>
      <w:r w:rsidR="00DB7524" w:rsidRPr="00933178">
        <w:rPr>
          <w:lang w:val="fr-CH"/>
        </w:rPr>
        <w:t>’</w:t>
      </w:r>
      <w:r w:rsidR="00C530A6" w:rsidRPr="00933178">
        <w:rPr>
          <w:lang w:val="fr-CH"/>
        </w:rPr>
        <w:t xml:space="preserve">inscrire au registre international les communications des </w:t>
      </w:r>
      <w:r w:rsidR="00933178" w:rsidRPr="00933178">
        <w:rPr>
          <w:lang w:val="fr-CH"/>
        </w:rPr>
        <w:t>O</w:t>
      </w:r>
      <w:r w:rsidR="00C530A6" w:rsidRPr="00933178">
        <w:rPr>
          <w:lang w:val="fr-CH"/>
        </w:rPr>
        <w:t>ffices des parties contractantes désignées, comme les notifications de refus provisoi</w:t>
      </w:r>
      <w:r w:rsidR="00C323B5" w:rsidRPr="00933178">
        <w:rPr>
          <w:lang w:val="fr-CH"/>
        </w:rPr>
        <w:t>re.  Le</w:t>
      </w:r>
      <w:r w:rsidR="0075569B" w:rsidRPr="00933178">
        <w:rPr>
          <w:lang w:val="fr-CH"/>
        </w:rPr>
        <w:t xml:space="preserve">sdites communications </w:t>
      </w:r>
      <w:r w:rsidRPr="00933178">
        <w:rPr>
          <w:lang w:val="fr-CH"/>
        </w:rPr>
        <w:t>portent sur</w:t>
      </w:r>
      <w:r w:rsidR="0075569B" w:rsidRPr="00933178">
        <w:rPr>
          <w:lang w:val="fr-CH"/>
        </w:rPr>
        <w:t xml:space="preserve"> la situation </w:t>
      </w:r>
      <w:r w:rsidR="0032236C" w:rsidRPr="00933178">
        <w:rPr>
          <w:lang w:val="fr-CH"/>
        </w:rPr>
        <w:t xml:space="preserve">de </w:t>
      </w:r>
      <w:r w:rsidRPr="00933178">
        <w:rPr>
          <w:lang w:val="fr-CH"/>
        </w:rPr>
        <w:t>la</w:t>
      </w:r>
      <w:r w:rsidR="0075569B" w:rsidRPr="00933178">
        <w:rPr>
          <w:lang w:val="fr-CH"/>
        </w:rPr>
        <w:t xml:space="preserve"> protection de la marque dans les parties contractantes désignées et, </w:t>
      </w:r>
      <w:r w:rsidR="0032236C" w:rsidRPr="00933178">
        <w:rPr>
          <w:lang w:val="fr-CH"/>
        </w:rPr>
        <w:t>surtout</w:t>
      </w:r>
      <w:r w:rsidR="0075569B" w:rsidRPr="00933178">
        <w:rPr>
          <w:lang w:val="fr-CH"/>
        </w:rPr>
        <w:t xml:space="preserve">, contiennent des informations importantes sur les délais applicables </w:t>
      </w:r>
      <w:r w:rsidR="0032236C" w:rsidRPr="00933178">
        <w:rPr>
          <w:lang w:val="fr-CH"/>
        </w:rPr>
        <w:t>aux éventuels</w:t>
      </w:r>
      <w:r w:rsidR="0075569B" w:rsidRPr="00933178">
        <w:rPr>
          <w:lang w:val="fr-CH"/>
        </w:rPr>
        <w:t xml:space="preserve"> </w:t>
      </w:r>
      <w:r w:rsidR="0032236C" w:rsidRPr="00933178">
        <w:rPr>
          <w:lang w:val="fr-CH"/>
        </w:rPr>
        <w:t xml:space="preserve">recours ou </w:t>
      </w:r>
      <w:r w:rsidR="0075569B" w:rsidRPr="00933178">
        <w:rPr>
          <w:lang w:val="fr-CH"/>
        </w:rPr>
        <w:t xml:space="preserve">requêtes en réexamen, </w:t>
      </w:r>
      <w:r w:rsidR="0032236C" w:rsidRPr="00933178">
        <w:rPr>
          <w:lang w:val="fr-CH"/>
        </w:rPr>
        <w:t xml:space="preserve">tels que </w:t>
      </w:r>
      <w:r w:rsidR="0075569B" w:rsidRPr="00933178">
        <w:rPr>
          <w:lang w:val="fr-CH"/>
        </w:rPr>
        <w:t>le délai pour répondre à un refus provisoire.</w:t>
      </w:r>
    </w:p>
    <w:p w14:paraId="391CA595" w14:textId="24F98853" w:rsidR="001565F5" w:rsidRPr="001565F5" w:rsidRDefault="00741079" w:rsidP="00A27577">
      <w:pPr>
        <w:pStyle w:val="ONUME"/>
        <w:rPr>
          <w:u w:val="single"/>
          <w:lang w:val="fr-CH"/>
        </w:rPr>
      </w:pPr>
      <w:r w:rsidRPr="001565F5">
        <w:rPr>
          <w:lang w:val="fr-CH"/>
        </w:rPr>
        <w:t>Après l</w:t>
      </w:r>
      <w:r w:rsidR="00DB7524" w:rsidRPr="001565F5">
        <w:rPr>
          <w:lang w:val="fr-CH"/>
        </w:rPr>
        <w:t>’</w:t>
      </w:r>
      <w:r w:rsidR="00F7653F" w:rsidRPr="001565F5">
        <w:rPr>
          <w:lang w:val="fr-CH"/>
        </w:rPr>
        <w:t xml:space="preserve">inscription </w:t>
      </w:r>
      <w:r w:rsidRPr="001565F5">
        <w:rPr>
          <w:lang w:val="fr-CH"/>
        </w:rPr>
        <w:t>visée au paragraphe</w:t>
      </w:r>
      <w:r w:rsidR="002115F4" w:rsidRPr="001565F5">
        <w:rPr>
          <w:lang w:val="fr-CH"/>
        </w:rPr>
        <w:t> </w:t>
      </w:r>
      <w:r w:rsidRPr="001565F5">
        <w:rPr>
          <w:lang w:val="fr-CH"/>
        </w:rPr>
        <w:t>7, toutes les informations pertinentes</w:t>
      </w:r>
      <w:r w:rsidR="001565F5" w:rsidRPr="001565F5">
        <w:rPr>
          <w:lang w:val="fr-CH"/>
        </w:rPr>
        <w:t xml:space="preserve"> relatives aux communications des </w:t>
      </w:r>
      <w:r w:rsidR="00933178">
        <w:rPr>
          <w:lang w:val="fr-CH"/>
        </w:rPr>
        <w:t>O</w:t>
      </w:r>
      <w:r w:rsidR="001565F5" w:rsidRPr="001565F5">
        <w:rPr>
          <w:lang w:val="fr-CH"/>
        </w:rPr>
        <w:t xml:space="preserve">ffices des parties contractantes désignées </w:t>
      </w:r>
      <w:r w:rsidRPr="001565F5">
        <w:rPr>
          <w:lang w:val="fr-CH"/>
        </w:rPr>
        <w:t xml:space="preserve">seront </w:t>
      </w:r>
      <w:r w:rsidR="0032236C" w:rsidRPr="001565F5">
        <w:rPr>
          <w:lang w:val="fr-CH"/>
        </w:rPr>
        <w:t>mises à la disposition d</w:t>
      </w:r>
      <w:r w:rsidRPr="001565F5">
        <w:rPr>
          <w:lang w:val="fr-CH"/>
        </w:rPr>
        <w:t>u public par l</w:t>
      </w:r>
      <w:r w:rsidR="00DB7524" w:rsidRPr="001565F5">
        <w:rPr>
          <w:lang w:val="fr-CH"/>
        </w:rPr>
        <w:t>’</w:t>
      </w:r>
      <w:r w:rsidRPr="001565F5">
        <w:rPr>
          <w:lang w:val="fr-CH"/>
        </w:rPr>
        <w:t xml:space="preserve">intermédiaire du service en ligne </w:t>
      </w:r>
      <w:r w:rsidR="00633BB6" w:rsidRPr="00633BB6">
        <w:rPr>
          <w:i/>
          <w:lang w:val="fr-CH"/>
        </w:rPr>
        <w:t>Madrid Monitor</w:t>
      </w:r>
      <w:r w:rsidR="008400C1">
        <w:rPr>
          <w:rStyle w:val="FootnoteReference"/>
          <w:lang w:val="fr-CH"/>
        </w:rPr>
        <w:footnoteReference w:id="8"/>
      </w:r>
      <w:r w:rsidR="001565F5" w:rsidRPr="001565F5">
        <w:rPr>
          <w:lang w:val="fr-CH"/>
        </w:rPr>
        <w:t>, y compris une copie desdites communications</w:t>
      </w:r>
      <w:r w:rsidRPr="001565F5">
        <w:rPr>
          <w:lang w:val="fr-CH"/>
        </w:rPr>
        <w:t>.</w:t>
      </w:r>
      <w:r w:rsidR="00796C5C" w:rsidRPr="001565F5">
        <w:rPr>
          <w:lang w:val="fr-CH"/>
        </w:rPr>
        <w:t xml:space="preserve">  </w:t>
      </w:r>
      <w:r w:rsidR="001565F5" w:rsidRPr="001565F5">
        <w:rPr>
          <w:lang w:val="fr-CH"/>
        </w:rPr>
        <w:t xml:space="preserve">Il est vivement conseillé aux </w:t>
      </w:r>
      <w:r w:rsidR="00631700" w:rsidRPr="001565F5">
        <w:rPr>
          <w:lang w:val="fr-CH"/>
        </w:rPr>
        <w:t>titulaires d</w:t>
      </w:r>
      <w:r w:rsidR="00DB7524" w:rsidRPr="001565F5">
        <w:rPr>
          <w:lang w:val="fr-CH"/>
        </w:rPr>
        <w:t>’</w:t>
      </w:r>
      <w:r w:rsidR="00631700" w:rsidRPr="001565F5">
        <w:rPr>
          <w:lang w:val="fr-CH"/>
        </w:rPr>
        <w:t xml:space="preserve">enregistrements internationaux ou </w:t>
      </w:r>
      <w:r w:rsidR="001565F5" w:rsidRPr="001565F5">
        <w:rPr>
          <w:lang w:val="fr-CH"/>
        </w:rPr>
        <w:t xml:space="preserve">à </w:t>
      </w:r>
      <w:r w:rsidR="00631700" w:rsidRPr="001565F5">
        <w:rPr>
          <w:lang w:val="fr-CH"/>
        </w:rPr>
        <w:t>leurs mandataires n</w:t>
      </w:r>
      <w:r w:rsidR="00DB7524" w:rsidRPr="001565F5">
        <w:rPr>
          <w:lang w:val="fr-CH"/>
        </w:rPr>
        <w:t>’</w:t>
      </w:r>
      <w:r w:rsidR="0032236C" w:rsidRPr="001565F5">
        <w:rPr>
          <w:lang w:val="fr-CH"/>
        </w:rPr>
        <w:t>aya</w:t>
      </w:r>
      <w:r w:rsidR="00631700" w:rsidRPr="001565F5">
        <w:rPr>
          <w:lang w:val="fr-CH"/>
        </w:rPr>
        <w:t>nt pas encore fourni d</w:t>
      </w:r>
      <w:r w:rsidR="00DB7524" w:rsidRPr="001565F5">
        <w:rPr>
          <w:lang w:val="fr-CH"/>
        </w:rPr>
        <w:t>’</w:t>
      </w:r>
      <w:r w:rsidR="00631700" w:rsidRPr="001565F5">
        <w:rPr>
          <w:lang w:val="fr-CH"/>
        </w:rPr>
        <w:t xml:space="preserve">adresse électronique </w:t>
      </w:r>
      <w:r w:rsidR="001565F5" w:rsidRPr="001565F5">
        <w:rPr>
          <w:lang w:val="fr-CH"/>
        </w:rPr>
        <w:t>de</w:t>
      </w:r>
      <w:r w:rsidR="00631700" w:rsidRPr="001565F5">
        <w:rPr>
          <w:lang w:val="fr-CH"/>
        </w:rPr>
        <w:t xml:space="preserve"> </w:t>
      </w:r>
      <w:r w:rsidR="001565F5" w:rsidRPr="001565F5">
        <w:rPr>
          <w:lang w:val="fr-CH"/>
        </w:rPr>
        <w:t>consulter régulièrement</w:t>
      </w:r>
      <w:r w:rsidR="0032236C" w:rsidRPr="001565F5">
        <w:rPr>
          <w:lang w:val="fr-CH"/>
        </w:rPr>
        <w:t xml:space="preserve"> le</w:t>
      </w:r>
      <w:r w:rsidR="00631700" w:rsidRPr="001565F5">
        <w:rPr>
          <w:lang w:val="fr-CH"/>
        </w:rPr>
        <w:t xml:space="preserve"> </w:t>
      </w:r>
      <w:r w:rsidR="00633BB6" w:rsidRPr="00633BB6">
        <w:rPr>
          <w:i/>
          <w:lang w:val="fr-CH"/>
        </w:rPr>
        <w:t>Madrid Monitor</w:t>
      </w:r>
      <w:r w:rsidR="00631700" w:rsidRPr="001565F5">
        <w:rPr>
          <w:lang w:val="fr-CH"/>
        </w:rPr>
        <w:t xml:space="preserve"> </w:t>
      </w:r>
      <w:r w:rsidR="001565F5" w:rsidRPr="001565F5">
        <w:rPr>
          <w:lang w:val="fr-CH"/>
        </w:rPr>
        <w:t>pour s’informer de l’état de la protection de leurs marques dans les</w:t>
      </w:r>
      <w:r w:rsidR="00631700" w:rsidRPr="001565F5">
        <w:rPr>
          <w:lang w:val="fr-CH"/>
        </w:rPr>
        <w:t xml:space="preserve"> parties contractantes désigné</w:t>
      </w:r>
      <w:r w:rsidR="00C323B5" w:rsidRPr="001565F5">
        <w:rPr>
          <w:lang w:val="fr-CH"/>
        </w:rPr>
        <w:t xml:space="preserve">es.  </w:t>
      </w:r>
      <w:r w:rsidR="001565F5" w:rsidRPr="001565F5">
        <w:rPr>
          <w:lang w:val="fr-CH"/>
        </w:rPr>
        <w:t xml:space="preserve">Les titulaires peuvent également configurer le </w:t>
      </w:r>
      <w:r w:rsidR="00633BB6" w:rsidRPr="00633BB6">
        <w:rPr>
          <w:i/>
          <w:lang w:val="fr-CH"/>
        </w:rPr>
        <w:t>Madrid Monitor</w:t>
      </w:r>
      <w:r w:rsidR="001565F5" w:rsidRPr="001565F5">
        <w:rPr>
          <w:lang w:val="fr-CH"/>
        </w:rPr>
        <w:t xml:space="preserve"> de manière à recevoir une alerte électronique automatique </w:t>
      </w:r>
      <w:r w:rsidR="001565F5">
        <w:rPr>
          <w:lang w:val="fr-CH"/>
        </w:rPr>
        <w:t>à chaque n</w:t>
      </w:r>
      <w:r w:rsidR="001565F5" w:rsidRPr="001565F5">
        <w:rPr>
          <w:lang w:val="fr-CH"/>
        </w:rPr>
        <w:t xml:space="preserve">ouvelle inscription </w:t>
      </w:r>
      <w:r w:rsidR="008400C1">
        <w:rPr>
          <w:lang w:val="fr-CH"/>
        </w:rPr>
        <w:t>pour</w:t>
      </w:r>
      <w:r w:rsidR="00A27577">
        <w:rPr>
          <w:lang w:val="fr-CH"/>
        </w:rPr>
        <w:t xml:space="preserve"> leurs</w:t>
      </w:r>
      <w:r w:rsidR="001565F5" w:rsidRPr="001565F5">
        <w:rPr>
          <w:lang w:val="fr-CH"/>
        </w:rPr>
        <w:t xml:space="preserve"> </w:t>
      </w:r>
      <w:r w:rsidR="00A27577">
        <w:rPr>
          <w:lang w:val="fr-CH"/>
        </w:rPr>
        <w:t>enregistrements internationaux</w:t>
      </w:r>
      <w:r w:rsidR="001565F5" w:rsidRPr="001565F5">
        <w:rPr>
          <w:lang w:val="fr-CH"/>
        </w:rPr>
        <w:t>.</w:t>
      </w:r>
      <w:r w:rsidR="001565F5" w:rsidRPr="001565F5">
        <w:rPr>
          <w:u w:val="single"/>
          <w:lang w:val="fr-CH"/>
        </w:rPr>
        <w:t xml:space="preserve">  </w:t>
      </w:r>
    </w:p>
    <w:p w14:paraId="3A3B2908" w14:textId="5A431451" w:rsidR="002115F4" w:rsidRPr="00A27577" w:rsidRDefault="00A27577" w:rsidP="00A27577">
      <w:pPr>
        <w:pStyle w:val="ONUME"/>
        <w:rPr>
          <w:lang w:val="fr-CH"/>
        </w:rPr>
      </w:pPr>
      <w:r w:rsidRPr="00A27577">
        <w:rPr>
          <w:lang w:val="fr-CH"/>
        </w:rPr>
        <w:t xml:space="preserve">Le fait de consulter régulièrement le </w:t>
      </w:r>
      <w:r w:rsidR="00633BB6" w:rsidRPr="00633BB6">
        <w:rPr>
          <w:i/>
          <w:lang w:val="fr-CH"/>
        </w:rPr>
        <w:t>Madrid Monitor</w:t>
      </w:r>
      <w:r w:rsidRPr="00A27577">
        <w:rPr>
          <w:lang w:val="fr-CH"/>
        </w:rPr>
        <w:t xml:space="preserve"> permettra aux</w:t>
      </w:r>
      <w:r w:rsidR="00631700" w:rsidRPr="00A27577">
        <w:rPr>
          <w:lang w:val="fr-CH"/>
        </w:rPr>
        <w:t xml:space="preserve"> titulaires </w:t>
      </w:r>
      <w:r>
        <w:rPr>
          <w:lang w:val="fr-CH"/>
        </w:rPr>
        <w:t>de</w:t>
      </w:r>
      <w:r w:rsidR="0032236C" w:rsidRPr="00A27577">
        <w:rPr>
          <w:lang w:val="fr-CH"/>
        </w:rPr>
        <w:t xml:space="preserve"> </w:t>
      </w:r>
      <w:r w:rsidR="00631700" w:rsidRPr="00A27577">
        <w:rPr>
          <w:lang w:val="fr-CH"/>
        </w:rPr>
        <w:t xml:space="preserve">préserver leurs droits en réagissant rapidement </w:t>
      </w:r>
      <w:r>
        <w:rPr>
          <w:lang w:val="fr-CH"/>
        </w:rPr>
        <w:t>aux</w:t>
      </w:r>
      <w:r w:rsidR="00631700" w:rsidRPr="00A27577">
        <w:rPr>
          <w:lang w:val="fr-CH"/>
        </w:rPr>
        <w:t xml:space="preserve"> communication</w:t>
      </w:r>
      <w:r>
        <w:rPr>
          <w:lang w:val="fr-CH"/>
        </w:rPr>
        <w:t>s</w:t>
      </w:r>
      <w:r w:rsidR="00631700" w:rsidRPr="00A27577">
        <w:rPr>
          <w:lang w:val="fr-CH"/>
        </w:rPr>
        <w:t xml:space="preserve"> envoyée</w:t>
      </w:r>
      <w:r>
        <w:rPr>
          <w:lang w:val="fr-CH"/>
        </w:rPr>
        <w:t>s</w:t>
      </w:r>
      <w:r w:rsidR="00631700" w:rsidRPr="00A27577">
        <w:rPr>
          <w:lang w:val="fr-CH"/>
        </w:rPr>
        <w:t xml:space="preserve"> par </w:t>
      </w:r>
      <w:r w:rsidR="00B6296B" w:rsidRPr="00A27577">
        <w:rPr>
          <w:lang w:val="fr-CH"/>
        </w:rPr>
        <w:t xml:space="preserve">un </w:t>
      </w:r>
      <w:r w:rsidR="00933178">
        <w:rPr>
          <w:lang w:val="fr-CH"/>
        </w:rPr>
        <w:t>O</w:t>
      </w:r>
      <w:r w:rsidR="00631700" w:rsidRPr="00A27577">
        <w:rPr>
          <w:lang w:val="fr-CH"/>
        </w:rPr>
        <w:t>ffice</w:t>
      </w:r>
      <w:r>
        <w:rPr>
          <w:lang w:val="fr-CH"/>
        </w:rPr>
        <w:t xml:space="preserve">.  </w:t>
      </w:r>
      <w:r w:rsidRPr="00A27577">
        <w:rPr>
          <w:lang w:val="fr-CH"/>
        </w:rPr>
        <w:t xml:space="preserve">Ceci est particulièrement important dans les nombreux cas où le </w:t>
      </w:r>
      <w:r>
        <w:rPr>
          <w:lang w:val="fr-CH"/>
        </w:rPr>
        <w:t>d</w:t>
      </w:r>
      <w:r w:rsidRPr="00A27577">
        <w:rPr>
          <w:lang w:val="fr-CH"/>
        </w:rPr>
        <w:t>élai pour répondre à un</w:t>
      </w:r>
      <w:r>
        <w:rPr>
          <w:lang w:val="fr-CH"/>
        </w:rPr>
        <w:t>e</w:t>
      </w:r>
      <w:r w:rsidRPr="00A27577">
        <w:rPr>
          <w:lang w:val="fr-CH"/>
        </w:rPr>
        <w:t xml:space="preserve"> notification </w:t>
      </w:r>
      <w:r>
        <w:rPr>
          <w:lang w:val="fr-CH"/>
        </w:rPr>
        <w:t xml:space="preserve">de refus provisoire prend fin à une </w:t>
      </w:r>
      <w:r w:rsidRPr="00A27577">
        <w:rPr>
          <w:lang w:val="fr-CH"/>
        </w:rPr>
        <w:t xml:space="preserve">date </w:t>
      </w:r>
      <w:r>
        <w:rPr>
          <w:lang w:val="fr-CH"/>
        </w:rPr>
        <w:t>déterminée par l’</w:t>
      </w:r>
      <w:r w:rsidR="00933178">
        <w:rPr>
          <w:lang w:val="fr-CH"/>
        </w:rPr>
        <w:t>O</w:t>
      </w:r>
      <w:r w:rsidRPr="00A27577">
        <w:rPr>
          <w:lang w:val="fr-CH"/>
        </w:rPr>
        <w:t xml:space="preserve">ffice </w:t>
      </w:r>
      <w:r>
        <w:rPr>
          <w:lang w:val="fr-CH"/>
        </w:rPr>
        <w:t xml:space="preserve">de la </w:t>
      </w:r>
      <w:r w:rsidRPr="00E31F2B">
        <w:rPr>
          <w:lang w:val="fr-CH"/>
        </w:rPr>
        <w:t>partie</w:t>
      </w:r>
      <w:r>
        <w:rPr>
          <w:lang w:val="fr-CH"/>
        </w:rPr>
        <w:t xml:space="preserve"> contractante </w:t>
      </w:r>
      <w:r w:rsidRPr="00E31F2B">
        <w:rPr>
          <w:lang w:val="fr-CH"/>
        </w:rPr>
        <w:t>désignée</w:t>
      </w:r>
      <w:r w:rsidRPr="00A27577">
        <w:rPr>
          <w:lang w:val="fr-CH"/>
        </w:rPr>
        <w:t xml:space="preserve">.  Par exemple, dans plusieurs parties contractantes, </w:t>
      </w:r>
      <w:r w:rsidR="008400C1">
        <w:rPr>
          <w:lang w:val="fr-CH"/>
        </w:rPr>
        <w:t>c</w:t>
      </w:r>
      <w:r w:rsidRPr="00A27577">
        <w:rPr>
          <w:lang w:val="fr-CH"/>
        </w:rPr>
        <w:t xml:space="preserve">e délai commence à </w:t>
      </w:r>
      <w:r w:rsidR="0027451E">
        <w:rPr>
          <w:lang w:val="fr-CH"/>
        </w:rPr>
        <w:t>courir à compter de</w:t>
      </w:r>
      <w:r w:rsidRPr="00A27577">
        <w:rPr>
          <w:lang w:val="fr-CH"/>
        </w:rPr>
        <w:t xml:space="preserve"> </w:t>
      </w:r>
      <w:r>
        <w:rPr>
          <w:lang w:val="fr-CH"/>
        </w:rPr>
        <w:t>la</w:t>
      </w:r>
      <w:r w:rsidRPr="00A27577">
        <w:rPr>
          <w:lang w:val="fr-CH"/>
        </w:rPr>
        <w:t xml:space="preserve"> date </w:t>
      </w:r>
      <w:r>
        <w:rPr>
          <w:lang w:val="fr-CH"/>
        </w:rPr>
        <w:t>à laquelle l’</w:t>
      </w:r>
      <w:r w:rsidR="00933178">
        <w:rPr>
          <w:lang w:val="fr-CH"/>
        </w:rPr>
        <w:t>O</w:t>
      </w:r>
      <w:r w:rsidRPr="00A27577">
        <w:rPr>
          <w:lang w:val="fr-CH"/>
        </w:rPr>
        <w:t xml:space="preserve">ffice </w:t>
      </w:r>
      <w:r w:rsidR="008400C1">
        <w:rPr>
          <w:lang w:val="fr-CH"/>
        </w:rPr>
        <w:t xml:space="preserve">a </w:t>
      </w:r>
      <w:r w:rsidRPr="00A27577">
        <w:rPr>
          <w:lang w:val="fr-CH"/>
        </w:rPr>
        <w:t xml:space="preserve">émis </w:t>
      </w:r>
      <w:r>
        <w:rPr>
          <w:lang w:val="fr-CH"/>
        </w:rPr>
        <w:t>la</w:t>
      </w:r>
      <w:r w:rsidRPr="00A27577">
        <w:rPr>
          <w:lang w:val="fr-CH"/>
        </w:rPr>
        <w:t xml:space="preserve"> notification </w:t>
      </w:r>
      <w:r>
        <w:rPr>
          <w:lang w:val="fr-CH"/>
        </w:rPr>
        <w:t>ou l’a envoyée au</w:t>
      </w:r>
      <w:r w:rsidRPr="00A27577">
        <w:rPr>
          <w:lang w:val="fr-CH"/>
        </w:rPr>
        <w:t xml:space="preserve"> Bureau </w:t>
      </w:r>
      <w:r>
        <w:rPr>
          <w:lang w:val="fr-CH"/>
        </w:rPr>
        <w:t>international de l’OMPI</w:t>
      </w:r>
      <w:r w:rsidR="00631700" w:rsidRPr="00A27577">
        <w:rPr>
          <w:lang w:val="fr-CH"/>
        </w:rPr>
        <w:t>.</w:t>
      </w:r>
    </w:p>
    <w:p w14:paraId="003D0FA7" w14:textId="4AAC1FD1" w:rsidR="002115F4" w:rsidRDefault="00575BAF" w:rsidP="00575BAF">
      <w:pPr>
        <w:pStyle w:val="ONUME"/>
        <w:rPr>
          <w:lang w:val="fr-CH"/>
        </w:rPr>
      </w:pPr>
      <w:r w:rsidRPr="00E31F2B">
        <w:rPr>
          <w:lang w:val="fr-CH"/>
        </w:rPr>
        <w:lastRenderedPageBreak/>
        <w:t xml:space="preserve">De plus amples informations sur le service </w:t>
      </w:r>
      <w:r w:rsidR="00633BB6" w:rsidRPr="00633BB6">
        <w:rPr>
          <w:i/>
          <w:lang w:val="fr-CH"/>
        </w:rPr>
        <w:t>Madrid Monitor</w:t>
      </w:r>
      <w:r w:rsidRPr="00E31F2B">
        <w:rPr>
          <w:lang w:val="fr-CH"/>
        </w:rPr>
        <w:t xml:space="preserve"> sont disponibles à l</w:t>
      </w:r>
      <w:r w:rsidR="00DB7524">
        <w:rPr>
          <w:lang w:val="fr-CH"/>
        </w:rPr>
        <w:t>’</w:t>
      </w:r>
      <w:r w:rsidRPr="00E31F2B">
        <w:rPr>
          <w:lang w:val="fr-CH"/>
        </w:rPr>
        <w:t xml:space="preserve">adresse </w:t>
      </w:r>
      <w:r w:rsidR="00F62FF5" w:rsidRPr="00633BB6">
        <w:rPr>
          <w:lang w:val="fr-CH"/>
        </w:rPr>
        <w:t>https://www.wipo.int/madrid/fr/monitor/</w:t>
      </w:r>
      <w:r w:rsidRPr="00E31F2B">
        <w:rPr>
          <w:lang w:val="fr-CH"/>
        </w:rPr>
        <w:t>.</w:t>
      </w:r>
    </w:p>
    <w:p w14:paraId="041690C3" w14:textId="15870415" w:rsidR="002115F4" w:rsidRPr="00E31F2B" w:rsidRDefault="00575BAF" w:rsidP="00F62FF5">
      <w:pPr>
        <w:pStyle w:val="Heading3"/>
        <w:numPr>
          <w:ilvl w:val="0"/>
          <w:numId w:val="13"/>
        </w:numPr>
        <w:rPr>
          <w:lang w:val="fr-CH"/>
        </w:rPr>
      </w:pPr>
      <w:r w:rsidRPr="00E31F2B">
        <w:rPr>
          <w:lang w:val="fr-CH"/>
        </w:rPr>
        <w:t>Comment fournir une adresse électronique au Bureau international de l</w:t>
      </w:r>
      <w:r w:rsidR="00DB7524">
        <w:rPr>
          <w:lang w:val="fr-CH"/>
        </w:rPr>
        <w:t>’</w:t>
      </w:r>
      <w:r w:rsidRPr="00E31F2B">
        <w:rPr>
          <w:lang w:val="fr-CH"/>
        </w:rPr>
        <w:t>OMPI</w:t>
      </w:r>
    </w:p>
    <w:p w14:paraId="7D7762B8" w14:textId="493EE4D5" w:rsidR="002115F4" w:rsidRPr="00E31F2B" w:rsidRDefault="00575BAF" w:rsidP="00F62FF5">
      <w:pPr>
        <w:pStyle w:val="ONUME"/>
        <w:rPr>
          <w:lang w:val="fr-CH"/>
        </w:rPr>
      </w:pPr>
      <w:r w:rsidRPr="00E31F2B">
        <w:rPr>
          <w:lang w:val="fr-CH"/>
        </w:rPr>
        <w:t xml:space="preserve">Compte tenu des circonstances actuelles, le Bureau international invite instamment les déposants, </w:t>
      </w:r>
      <w:r w:rsidR="001B7699" w:rsidRPr="00E31F2B">
        <w:rPr>
          <w:lang w:val="fr-CH"/>
        </w:rPr>
        <w:t xml:space="preserve">les </w:t>
      </w:r>
      <w:r w:rsidRPr="00E31F2B">
        <w:rPr>
          <w:lang w:val="fr-CH"/>
        </w:rPr>
        <w:t xml:space="preserve">titulaires et </w:t>
      </w:r>
      <w:r w:rsidR="001B7699" w:rsidRPr="00E31F2B">
        <w:rPr>
          <w:lang w:val="fr-CH"/>
        </w:rPr>
        <w:t xml:space="preserve">les </w:t>
      </w:r>
      <w:r w:rsidRPr="00E31F2B">
        <w:rPr>
          <w:lang w:val="fr-CH"/>
        </w:rPr>
        <w:t>mandataires à fournir une adresse électronique pour recevoir des communications électroniques au titre du système de Madr</w:t>
      </w:r>
      <w:r w:rsidR="00C323B5" w:rsidRPr="00E31F2B">
        <w:rPr>
          <w:lang w:val="fr-CH"/>
        </w:rPr>
        <w:t>id</w:t>
      </w:r>
      <w:r w:rsidR="00A27577">
        <w:rPr>
          <w:lang w:val="fr-CH"/>
        </w:rPr>
        <w:t xml:space="preserve"> s’</w:t>
      </w:r>
      <w:r w:rsidRPr="00E31F2B">
        <w:rPr>
          <w:lang w:val="fr-CH"/>
        </w:rPr>
        <w:t>i</w:t>
      </w:r>
      <w:r w:rsidR="00A27577">
        <w:rPr>
          <w:lang w:val="fr-CH"/>
        </w:rPr>
        <w:t>ls</w:t>
      </w:r>
      <w:r w:rsidRPr="00E31F2B">
        <w:rPr>
          <w:lang w:val="fr-CH"/>
        </w:rPr>
        <w:t xml:space="preserve"> n</w:t>
      </w:r>
      <w:r w:rsidR="001B7699" w:rsidRPr="00E31F2B">
        <w:rPr>
          <w:lang w:val="fr-CH"/>
        </w:rPr>
        <w:t>e l</w:t>
      </w:r>
      <w:r w:rsidR="00DB7524">
        <w:rPr>
          <w:lang w:val="fr-CH"/>
        </w:rPr>
        <w:t>’</w:t>
      </w:r>
      <w:r w:rsidR="001B7699" w:rsidRPr="00E31F2B">
        <w:rPr>
          <w:lang w:val="fr-CH"/>
        </w:rPr>
        <w:t xml:space="preserve">ont </w:t>
      </w:r>
      <w:r w:rsidRPr="00E31F2B">
        <w:rPr>
          <w:lang w:val="fr-CH"/>
        </w:rPr>
        <w:t xml:space="preserve">pas encore </w:t>
      </w:r>
      <w:r w:rsidR="00A27577">
        <w:rPr>
          <w:lang w:val="fr-CH"/>
        </w:rPr>
        <w:t xml:space="preserve">fait.  </w:t>
      </w:r>
      <w:r w:rsidR="005D3ED5">
        <w:rPr>
          <w:lang w:val="fr-CH"/>
        </w:rPr>
        <w:t>Les</w:t>
      </w:r>
      <w:r w:rsidR="00805F21">
        <w:rPr>
          <w:lang w:val="fr-CH"/>
        </w:rPr>
        <w:t> </w:t>
      </w:r>
      <w:r w:rsidR="005D3ED5">
        <w:rPr>
          <w:lang w:val="fr-CH"/>
        </w:rPr>
        <w:t xml:space="preserve">déposants peuvent indiquer une </w:t>
      </w:r>
      <w:r w:rsidR="005D3ED5" w:rsidRPr="005D3ED5">
        <w:rPr>
          <w:lang w:val="fr-CH"/>
        </w:rPr>
        <w:t>ad</w:t>
      </w:r>
      <w:r w:rsidR="00A27577" w:rsidRPr="005D3ED5">
        <w:rPr>
          <w:lang w:val="fr-CH"/>
        </w:rPr>
        <w:t>ress</w:t>
      </w:r>
      <w:r w:rsidR="005D3ED5">
        <w:rPr>
          <w:lang w:val="fr-CH"/>
        </w:rPr>
        <w:t>e</w:t>
      </w:r>
      <w:r w:rsidR="00A27577" w:rsidRPr="005D3ED5">
        <w:rPr>
          <w:lang w:val="fr-CH"/>
        </w:rPr>
        <w:t xml:space="preserve"> </w:t>
      </w:r>
      <w:r w:rsidR="005D3ED5" w:rsidRPr="00E31F2B">
        <w:rPr>
          <w:lang w:val="fr-CH"/>
        </w:rPr>
        <w:t>élec</w:t>
      </w:r>
      <w:r w:rsidR="005D3ED5">
        <w:rPr>
          <w:lang w:val="fr-CH"/>
        </w:rPr>
        <w:t>tronique</w:t>
      </w:r>
      <w:r w:rsidR="005D3ED5" w:rsidRPr="00E31F2B">
        <w:rPr>
          <w:lang w:val="fr-CH"/>
        </w:rPr>
        <w:t xml:space="preserve"> </w:t>
      </w:r>
      <w:r w:rsidR="005D3ED5">
        <w:rPr>
          <w:lang w:val="fr-CH"/>
        </w:rPr>
        <w:t>dans leurs demandes</w:t>
      </w:r>
      <w:r w:rsidR="00A27577" w:rsidRPr="005D3ED5">
        <w:rPr>
          <w:lang w:val="fr-CH"/>
        </w:rPr>
        <w:t xml:space="preserve"> international</w:t>
      </w:r>
      <w:r w:rsidR="005D3ED5">
        <w:rPr>
          <w:lang w:val="fr-CH"/>
        </w:rPr>
        <w:t>es</w:t>
      </w:r>
      <w:r w:rsidR="00A27577" w:rsidRPr="005D3ED5">
        <w:rPr>
          <w:lang w:val="fr-CH"/>
        </w:rPr>
        <w:t xml:space="preserve">.  </w:t>
      </w:r>
      <w:r w:rsidR="005D3ED5">
        <w:rPr>
          <w:lang w:val="fr-CH"/>
        </w:rPr>
        <w:t>Les déposants</w:t>
      </w:r>
      <w:r w:rsidR="00A27577" w:rsidRPr="00A27577">
        <w:rPr>
          <w:lang w:val="fr-CH"/>
        </w:rPr>
        <w:t xml:space="preserve">, </w:t>
      </w:r>
      <w:r w:rsidR="005D3ED5">
        <w:rPr>
          <w:lang w:val="fr-CH"/>
        </w:rPr>
        <w:t>titulaires ou mandataires</w:t>
      </w:r>
      <w:r w:rsidR="00A27577" w:rsidRPr="00A27577">
        <w:rPr>
          <w:lang w:val="fr-CH"/>
        </w:rPr>
        <w:t xml:space="preserve"> </w:t>
      </w:r>
      <w:r w:rsidR="005D3ED5">
        <w:rPr>
          <w:lang w:val="fr-CH"/>
        </w:rPr>
        <w:t xml:space="preserve">qui </w:t>
      </w:r>
      <w:r w:rsidR="0027451E">
        <w:rPr>
          <w:lang w:val="fr-CH"/>
        </w:rPr>
        <w:t>n</w:t>
      </w:r>
      <w:r w:rsidR="005D3ED5">
        <w:rPr>
          <w:lang w:val="fr-CH"/>
        </w:rPr>
        <w:t>’</w:t>
      </w:r>
      <w:r w:rsidR="005D3ED5" w:rsidRPr="00E31F2B">
        <w:rPr>
          <w:lang w:val="fr-CH"/>
        </w:rPr>
        <w:t xml:space="preserve">ont pas encore </w:t>
      </w:r>
      <w:r w:rsidR="0027451E">
        <w:rPr>
          <w:lang w:val="fr-CH"/>
        </w:rPr>
        <w:t>fourni d’</w:t>
      </w:r>
      <w:r w:rsidR="0027451E" w:rsidRPr="0027451E">
        <w:rPr>
          <w:lang w:val="fr-CH"/>
        </w:rPr>
        <w:t xml:space="preserve"> </w:t>
      </w:r>
      <w:r w:rsidR="0027451E" w:rsidRPr="00E31F2B">
        <w:rPr>
          <w:lang w:val="fr-CH"/>
        </w:rPr>
        <w:t>adresse électronique</w:t>
      </w:r>
      <w:r w:rsidR="0027451E">
        <w:rPr>
          <w:lang w:val="fr-CH"/>
        </w:rPr>
        <w:t xml:space="preserve"> </w:t>
      </w:r>
      <w:r w:rsidRPr="00E31F2B">
        <w:rPr>
          <w:lang w:val="fr-CH"/>
        </w:rPr>
        <w:t>peuvent le faire par l</w:t>
      </w:r>
      <w:r w:rsidR="00DB7524">
        <w:rPr>
          <w:lang w:val="fr-CH"/>
        </w:rPr>
        <w:t>’</w:t>
      </w:r>
      <w:r w:rsidRPr="00E31F2B">
        <w:rPr>
          <w:lang w:val="fr-CH"/>
        </w:rPr>
        <w:t>intermédiaire du service électronique Contact Madrid</w:t>
      </w:r>
      <w:r w:rsidR="005D3ED5">
        <w:rPr>
          <w:rStyle w:val="FootnoteReference"/>
          <w:lang w:val="fr-CH"/>
        </w:rPr>
        <w:footnoteReference w:id="9"/>
      </w:r>
      <w:r w:rsidRPr="00E31F2B">
        <w:rPr>
          <w:lang w:val="fr-CH"/>
        </w:rPr>
        <w:t>.</w:t>
      </w:r>
    </w:p>
    <w:p w14:paraId="71D66235" w14:textId="002545B9" w:rsidR="00D00080" w:rsidRPr="00E31F2B" w:rsidRDefault="00E51CEA" w:rsidP="0027451E">
      <w:pPr>
        <w:pStyle w:val="Heading3"/>
        <w:numPr>
          <w:ilvl w:val="0"/>
          <w:numId w:val="13"/>
        </w:numPr>
        <w:rPr>
          <w:lang w:val="fr-CH"/>
        </w:rPr>
      </w:pPr>
      <w:r w:rsidRPr="00633BB6">
        <w:rPr>
          <w:i/>
          <w:lang w:val="fr-CH"/>
        </w:rPr>
        <w:t>Madrid Portfolio Manager</w:t>
      </w:r>
      <w:r w:rsidR="005D3ED5">
        <w:rPr>
          <w:lang w:val="fr-CH"/>
        </w:rPr>
        <w:t xml:space="preserve"> (MPM)</w:t>
      </w:r>
    </w:p>
    <w:p w14:paraId="4240FC48" w14:textId="5BC08C72" w:rsidR="002115F4" w:rsidRPr="00E31F2B" w:rsidRDefault="00085C27" w:rsidP="00F62FF5">
      <w:pPr>
        <w:pStyle w:val="ONUME"/>
        <w:rPr>
          <w:lang w:val="fr-CH"/>
        </w:rPr>
      </w:pPr>
      <w:r w:rsidRPr="00E31F2B">
        <w:rPr>
          <w:lang w:val="fr-CH"/>
        </w:rPr>
        <w:t xml:space="preserve">Le service en ligne </w:t>
      </w:r>
      <w:r w:rsidR="005D3ED5">
        <w:rPr>
          <w:lang w:val="fr-CH"/>
        </w:rPr>
        <w:t>MPM</w:t>
      </w:r>
      <w:r w:rsidRPr="00E31F2B">
        <w:rPr>
          <w:lang w:val="fr-CH"/>
        </w:rPr>
        <w:t xml:space="preserve"> est l</w:t>
      </w:r>
      <w:r w:rsidR="00DB7524">
        <w:rPr>
          <w:lang w:val="fr-CH"/>
        </w:rPr>
        <w:t>’</w:t>
      </w:r>
      <w:r w:rsidRPr="00E31F2B">
        <w:rPr>
          <w:lang w:val="fr-CH"/>
        </w:rPr>
        <w:t>outil le plus efficace pour gérer un portefeuille d</w:t>
      </w:r>
      <w:r w:rsidR="00DB7524">
        <w:rPr>
          <w:lang w:val="fr-CH"/>
        </w:rPr>
        <w:t>’</w:t>
      </w:r>
      <w:r w:rsidRPr="00E31F2B">
        <w:rPr>
          <w:lang w:val="fr-CH"/>
        </w:rPr>
        <w:t>enregistrements internationaux dans le cadre du système de Madr</w:t>
      </w:r>
      <w:r w:rsidR="00C323B5" w:rsidRPr="00E31F2B">
        <w:rPr>
          <w:lang w:val="fr-CH"/>
        </w:rPr>
        <w:t>id</w:t>
      </w:r>
      <w:r w:rsidR="00C323B5">
        <w:rPr>
          <w:lang w:val="fr-CH"/>
        </w:rPr>
        <w:t xml:space="preserve">.  </w:t>
      </w:r>
      <w:r w:rsidR="00C323B5" w:rsidRPr="00E31F2B">
        <w:rPr>
          <w:lang w:val="fr-CH"/>
        </w:rPr>
        <w:t>Le</w:t>
      </w:r>
      <w:r w:rsidR="004724AA" w:rsidRPr="00E31F2B">
        <w:rPr>
          <w:lang w:val="fr-CH"/>
        </w:rPr>
        <w:t>s utilisateurs peuvent visualiser leurs</w:t>
      </w:r>
      <w:r w:rsidR="005D3ED5">
        <w:rPr>
          <w:lang w:val="fr-CH"/>
        </w:rPr>
        <w:t xml:space="preserve"> demandes internationales, leurs</w:t>
      </w:r>
      <w:r w:rsidR="004724AA" w:rsidRPr="00E31F2B">
        <w:rPr>
          <w:lang w:val="fr-CH"/>
        </w:rPr>
        <w:t xml:space="preserve"> enregistrements internationaux en vigueur </w:t>
      </w:r>
      <w:r w:rsidR="001B7699" w:rsidRPr="00E31F2B">
        <w:rPr>
          <w:lang w:val="fr-CH"/>
        </w:rPr>
        <w:t>ou</w:t>
      </w:r>
      <w:r w:rsidR="004724AA" w:rsidRPr="00E31F2B">
        <w:rPr>
          <w:lang w:val="fr-CH"/>
        </w:rPr>
        <w:t xml:space="preserve"> expirés, vérifier leur situation dans</w:t>
      </w:r>
      <w:r w:rsidR="00682825" w:rsidRPr="00E31F2B">
        <w:rPr>
          <w:lang w:val="fr-CH"/>
        </w:rPr>
        <w:t xml:space="preserve"> le</w:t>
      </w:r>
      <w:r w:rsidR="004724AA" w:rsidRPr="00E31F2B">
        <w:rPr>
          <w:lang w:val="fr-CH"/>
        </w:rPr>
        <w:t xml:space="preserve"> </w:t>
      </w:r>
      <w:r w:rsidR="00633BB6" w:rsidRPr="00633BB6">
        <w:rPr>
          <w:i/>
          <w:lang w:val="fr-CH"/>
        </w:rPr>
        <w:t>Madrid Monitor</w:t>
      </w:r>
      <w:r w:rsidR="004724AA" w:rsidRPr="00E31F2B">
        <w:rPr>
          <w:lang w:val="fr-CH"/>
        </w:rPr>
        <w:t>, consulter leur historique et télécharger des copies électroniques de tous leurs documents, notamment leurs certificats d</w:t>
      </w:r>
      <w:r w:rsidR="00DB7524">
        <w:rPr>
          <w:lang w:val="fr-CH"/>
        </w:rPr>
        <w:t>’</w:t>
      </w:r>
      <w:r w:rsidR="004724AA" w:rsidRPr="00E31F2B">
        <w:rPr>
          <w:lang w:val="fr-CH"/>
        </w:rPr>
        <w:t>enregistrement internation</w:t>
      </w:r>
      <w:r w:rsidR="00C323B5" w:rsidRPr="00E31F2B">
        <w:rPr>
          <w:lang w:val="fr-CH"/>
        </w:rPr>
        <w:t>al</w:t>
      </w:r>
      <w:r w:rsidR="00C323B5">
        <w:rPr>
          <w:lang w:val="fr-CH"/>
        </w:rPr>
        <w:t xml:space="preserve">.  </w:t>
      </w:r>
      <w:r w:rsidR="00C323B5" w:rsidRPr="00E31F2B">
        <w:rPr>
          <w:lang w:val="fr-CH"/>
        </w:rPr>
        <w:t>Il</w:t>
      </w:r>
      <w:r w:rsidR="00682825" w:rsidRPr="00E31F2B">
        <w:rPr>
          <w:lang w:val="fr-CH"/>
        </w:rPr>
        <w:t>s</w:t>
      </w:r>
      <w:r w:rsidR="004724AA" w:rsidRPr="00E31F2B">
        <w:rPr>
          <w:lang w:val="fr-CH"/>
        </w:rPr>
        <w:t xml:space="preserve"> peuvent également renouveler leurs enregistrements internationaux et présenter des désignations postérieures et des demandes d</w:t>
      </w:r>
      <w:r w:rsidR="00DB7524">
        <w:rPr>
          <w:lang w:val="fr-CH"/>
        </w:rPr>
        <w:t>’</w:t>
      </w:r>
      <w:r w:rsidR="004724AA" w:rsidRPr="00E31F2B">
        <w:rPr>
          <w:lang w:val="fr-CH"/>
        </w:rPr>
        <w:t>inscription de leurs enregistrements internationaux en vigueur.</w:t>
      </w:r>
    </w:p>
    <w:p w14:paraId="74FC5E9D" w14:textId="2CF9CF90" w:rsidR="002115F4" w:rsidRPr="00E31F2B" w:rsidRDefault="00D00080" w:rsidP="00D00080">
      <w:pPr>
        <w:pStyle w:val="ONUME"/>
        <w:rPr>
          <w:lang w:val="fr-CH"/>
        </w:rPr>
      </w:pPr>
      <w:r w:rsidRPr="00E31F2B">
        <w:rPr>
          <w:lang w:val="fr-CH"/>
        </w:rPr>
        <w:t xml:space="preserve">Compte tenu des circonstances actuelles, les déposants, les titulaires et leurs mandataires sont vivement encouragés à utiliser le service en ligne </w:t>
      </w:r>
      <w:r w:rsidR="005D3ED5">
        <w:rPr>
          <w:lang w:val="fr-CH"/>
        </w:rPr>
        <w:t>MPM</w:t>
      </w:r>
      <w:r w:rsidRPr="00E31F2B">
        <w:rPr>
          <w:lang w:val="fr-CH"/>
        </w:rPr>
        <w:t xml:space="preserve"> pour la gestion de leurs enregistrements internationaux.</w:t>
      </w:r>
    </w:p>
    <w:p w14:paraId="2CFFDC3A" w14:textId="02C5C23B" w:rsidR="002115F4" w:rsidRPr="00E31F2B" w:rsidRDefault="00D00080" w:rsidP="00D00080">
      <w:pPr>
        <w:pStyle w:val="ONUME"/>
        <w:rPr>
          <w:lang w:val="fr-CH"/>
        </w:rPr>
      </w:pPr>
      <w:r w:rsidRPr="00E31F2B">
        <w:rPr>
          <w:lang w:val="fr-CH"/>
        </w:rPr>
        <w:t>De plus amples informations sur</w:t>
      </w:r>
      <w:r w:rsidR="002115F4" w:rsidRPr="00E31F2B">
        <w:rPr>
          <w:lang w:val="fr-CH"/>
        </w:rPr>
        <w:t xml:space="preserve"> le MPM</w:t>
      </w:r>
      <w:r w:rsidRPr="00E31F2B">
        <w:rPr>
          <w:lang w:val="fr-CH"/>
        </w:rPr>
        <w:t xml:space="preserve"> sont disponibles à l</w:t>
      </w:r>
      <w:r w:rsidR="00DB7524">
        <w:rPr>
          <w:lang w:val="fr-CH"/>
        </w:rPr>
        <w:t>’</w:t>
      </w:r>
      <w:r w:rsidRPr="00E31F2B">
        <w:rPr>
          <w:lang w:val="fr-CH"/>
        </w:rPr>
        <w:t>adresse</w:t>
      </w:r>
      <w:r w:rsidR="00DB7524">
        <w:rPr>
          <w:lang w:val="fr-CH"/>
        </w:rPr>
        <w:t> :</w:t>
      </w:r>
      <w:r w:rsidRPr="00E31F2B">
        <w:rPr>
          <w:lang w:val="fr-CH"/>
        </w:rPr>
        <w:t xml:space="preserve"> https://www.wipo.int/madrid/fr/manage/.</w:t>
      </w:r>
    </w:p>
    <w:p w14:paraId="4B9601DF" w14:textId="35E76AB3" w:rsidR="00D00080" w:rsidRPr="00E31F2B" w:rsidRDefault="00D00080" w:rsidP="00D00080">
      <w:pPr>
        <w:pStyle w:val="Endofdocument-Annex"/>
        <w:rPr>
          <w:lang w:val="fr-CH"/>
        </w:rPr>
      </w:pPr>
      <w:r w:rsidRPr="00633BB6">
        <w:rPr>
          <w:lang w:val="fr-CH"/>
        </w:rPr>
        <w:t xml:space="preserve">Le </w:t>
      </w:r>
      <w:r w:rsidR="00633BB6" w:rsidRPr="00633BB6">
        <w:rPr>
          <w:lang w:val="fr-CH"/>
        </w:rPr>
        <w:t>30</w:t>
      </w:r>
      <w:r w:rsidRPr="00633BB6">
        <w:rPr>
          <w:lang w:val="fr-CH"/>
        </w:rPr>
        <w:t xml:space="preserve"> mars</w:t>
      </w:r>
      <w:r w:rsidR="002115F4" w:rsidRPr="00633BB6">
        <w:rPr>
          <w:lang w:val="fr-CH"/>
        </w:rPr>
        <w:t> </w:t>
      </w:r>
      <w:r w:rsidRPr="00633BB6">
        <w:rPr>
          <w:lang w:val="fr-CH"/>
        </w:rPr>
        <w:t>2020</w:t>
      </w:r>
    </w:p>
    <w:sectPr w:rsidR="00D00080" w:rsidRPr="00E31F2B" w:rsidSect="00805F21">
      <w:headerReference w:type="even" r:id="rId9"/>
      <w:headerReference w:type="default" r:id="rId10"/>
      <w:endnotePr>
        <w:numFmt w:val="decimal"/>
      </w:endnotePr>
      <w:pgSz w:w="11907" w:h="16840" w:code="9"/>
      <w:pgMar w:top="562" w:right="1138" w:bottom="1134"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E925" w14:textId="77777777" w:rsidR="003D3319" w:rsidRDefault="003D3319">
      <w:r>
        <w:separator/>
      </w:r>
    </w:p>
  </w:endnote>
  <w:endnote w:type="continuationSeparator" w:id="0">
    <w:p w14:paraId="024AD837" w14:textId="77777777" w:rsidR="003D3319" w:rsidRDefault="003D3319" w:rsidP="003B38C1">
      <w:r>
        <w:separator/>
      </w:r>
    </w:p>
    <w:p w14:paraId="0C5565B7" w14:textId="77777777" w:rsidR="003D3319" w:rsidRPr="003B38C1" w:rsidRDefault="003D3319" w:rsidP="003B38C1">
      <w:pPr>
        <w:spacing w:after="60"/>
        <w:rPr>
          <w:sz w:val="17"/>
        </w:rPr>
      </w:pPr>
      <w:r>
        <w:rPr>
          <w:sz w:val="17"/>
        </w:rPr>
        <w:t>[Endnote continued from previous page]</w:t>
      </w:r>
    </w:p>
  </w:endnote>
  <w:endnote w:type="continuationNotice" w:id="1">
    <w:p w14:paraId="014A2334" w14:textId="77777777" w:rsidR="003D3319" w:rsidRPr="003B38C1" w:rsidRDefault="003D33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A6E2" w14:textId="77777777" w:rsidR="003D3319" w:rsidRDefault="003D3319">
      <w:r>
        <w:separator/>
      </w:r>
    </w:p>
  </w:footnote>
  <w:footnote w:type="continuationSeparator" w:id="0">
    <w:p w14:paraId="745A08D0" w14:textId="77777777" w:rsidR="003D3319" w:rsidRDefault="003D3319" w:rsidP="008B60B2">
      <w:r>
        <w:separator/>
      </w:r>
    </w:p>
    <w:p w14:paraId="3D11024F" w14:textId="77777777" w:rsidR="003D3319" w:rsidRPr="00ED77FB" w:rsidRDefault="003D3319" w:rsidP="008B60B2">
      <w:pPr>
        <w:spacing w:after="60"/>
        <w:rPr>
          <w:sz w:val="17"/>
          <w:szCs w:val="17"/>
        </w:rPr>
      </w:pPr>
      <w:r w:rsidRPr="00ED77FB">
        <w:rPr>
          <w:sz w:val="17"/>
          <w:szCs w:val="17"/>
        </w:rPr>
        <w:t>[Footnote continued from previous page]</w:t>
      </w:r>
    </w:p>
  </w:footnote>
  <w:footnote w:type="continuationNotice" w:id="1">
    <w:p w14:paraId="190024FC" w14:textId="77777777" w:rsidR="003D3319" w:rsidRPr="00ED77FB" w:rsidRDefault="003D3319" w:rsidP="008B60B2">
      <w:pPr>
        <w:spacing w:before="60"/>
        <w:jc w:val="right"/>
        <w:rPr>
          <w:sz w:val="17"/>
          <w:szCs w:val="17"/>
        </w:rPr>
      </w:pPr>
      <w:r w:rsidRPr="00ED77FB">
        <w:rPr>
          <w:sz w:val="17"/>
          <w:szCs w:val="17"/>
        </w:rPr>
        <w:t>[Footnote continued on next page]</w:t>
      </w:r>
    </w:p>
  </w:footnote>
  <w:footnote w:id="2">
    <w:p w14:paraId="796B9EB6" w14:textId="59241C11" w:rsidR="009A00C7" w:rsidRPr="00E31F2B" w:rsidRDefault="009A00C7" w:rsidP="006D2171">
      <w:pPr>
        <w:pStyle w:val="FootnoteText"/>
        <w:rPr>
          <w:lang w:val="fr-CH"/>
        </w:rPr>
      </w:pPr>
      <w:r w:rsidRPr="00E31F2B">
        <w:rPr>
          <w:rStyle w:val="FootnoteReference"/>
        </w:rPr>
        <w:footnoteRef/>
      </w:r>
      <w:r w:rsidRPr="00E31F2B">
        <w:rPr>
          <w:lang w:val="fr-CH"/>
        </w:rPr>
        <w:t xml:space="preserve"> </w:t>
      </w:r>
      <w:r w:rsidRPr="00E31F2B">
        <w:rPr>
          <w:lang w:val="fr-CH"/>
        </w:rPr>
        <w:tab/>
      </w:r>
      <w:r w:rsidR="006D2171" w:rsidRPr="00E31F2B">
        <w:rPr>
          <w:lang w:val="fr-CH"/>
        </w:rPr>
        <w:t xml:space="preserve">Le service </w:t>
      </w:r>
      <w:r w:rsidR="006D2171" w:rsidRPr="00633BB6">
        <w:rPr>
          <w:i/>
          <w:lang w:val="fr-CH"/>
        </w:rPr>
        <w:t>Madrid Portfolio Manager</w:t>
      </w:r>
      <w:r w:rsidR="006D2171" w:rsidRPr="00E31F2B">
        <w:rPr>
          <w:lang w:val="fr-CH"/>
        </w:rPr>
        <w:t xml:space="preserve"> </w:t>
      </w:r>
      <w:r w:rsidR="005D3ED5">
        <w:rPr>
          <w:lang w:val="fr-CH"/>
        </w:rPr>
        <w:t xml:space="preserve">(MPM) </w:t>
      </w:r>
      <w:r w:rsidR="006D2171" w:rsidRPr="00E31F2B">
        <w:rPr>
          <w:lang w:val="fr-CH"/>
        </w:rPr>
        <w:t xml:space="preserve">est </w:t>
      </w:r>
      <w:r w:rsidR="005D3ED5">
        <w:rPr>
          <w:lang w:val="fr-CH"/>
        </w:rPr>
        <w:t>accessible uniquement en se connectant au</w:t>
      </w:r>
      <w:r w:rsidR="006D2171" w:rsidRPr="00E31F2B">
        <w:rPr>
          <w:lang w:val="fr-CH"/>
        </w:rPr>
        <w:t xml:space="preserve"> portail de propriété intellectuelle </w:t>
      </w:r>
      <w:r w:rsidR="00557971" w:rsidRPr="00E31F2B">
        <w:rPr>
          <w:lang w:val="fr-CH"/>
        </w:rPr>
        <w:t>de l</w:t>
      </w:r>
      <w:r w:rsidR="00E95249">
        <w:rPr>
          <w:lang w:val="fr-CH"/>
        </w:rPr>
        <w:t>’</w:t>
      </w:r>
      <w:r w:rsidR="00557971" w:rsidRPr="00E31F2B">
        <w:rPr>
          <w:lang w:val="fr-CH"/>
        </w:rPr>
        <w:t xml:space="preserve">OMPI </w:t>
      </w:r>
      <w:r w:rsidR="006D2171" w:rsidRPr="00E31F2B">
        <w:rPr>
          <w:lang w:val="fr-CH"/>
        </w:rPr>
        <w:t>à l</w:t>
      </w:r>
      <w:r w:rsidR="00E95249">
        <w:rPr>
          <w:lang w:val="fr-CH"/>
        </w:rPr>
        <w:t>’</w:t>
      </w:r>
      <w:r w:rsidR="006D2171" w:rsidRPr="00E31F2B">
        <w:rPr>
          <w:lang w:val="fr-CH"/>
        </w:rPr>
        <w:t>adresse https://ipportal.wipo.int/.</w:t>
      </w:r>
      <w:r w:rsidRPr="00E31F2B">
        <w:rPr>
          <w:lang w:val="fr-CH"/>
        </w:rPr>
        <w:t xml:space="preserve">  </w:t>
      </w:r>
    </w:p>
  </w:footnote>
  <w:footnote w:id="3">
    <w:p w14:paraId="24307CAF" w14:textId="0696BDFC" w:rsidR="009A00C7" w:rsidRPr="00E31F2B" w:rsidRDefault="009A00C7" w:rsidP="006D2171">
      <w:pPr>
        <w:pStyle w:val="FootnoteText"/>
        <w:rPr>
          <w:lang w:val="fr-CH"/>
        </w:rPr>
      </w:pPr>
      <w:r w:rsidRPr="00E31F2B">
        <w:rPr>
          <w:rStyle w:val="FootnoteReference"/>
        </w:rPr>
        <w:footnoteRef/>
      </w:r>
      <w:r w:rsidRPr="00E31F2B">
        <w:rPr>
          <w:lang w:val="fr-CH"/>
        </w:rPr>
        <w:t xml:space="preserve"> </w:t>
      </w:r>
      <w:r w:rsidRPr="00E31F2B">
        <w:rPr>
          <w:lang w:val="fr-CH"/>
        </w:rPr>
        <w:tab/>
      </w:r>
      <w:r w:rsidR="006D2171" w:rsidRPr="00E31F2B">
        <w:rPr>
          <w:lang w:val="fr-CH"/>
        </w:rPr>
        <w:t xml:space="preserve">Le service Contact Madrid est </w:t>
      </w:r>
      <w:r w:rsidR="00EF66E9" w:rsidRPr="00E31F2B">
        <w:rPr>
          <w:lang w:val="fr-CH"/>
        </w:rPr>
        <w:t xml:space="preserve">disponible </w:t>
      </w:r>
      <w:r w:rsidR="006D2171" w:rsidRPr="00E31F2B">
        <w:rPr>
          <w:lang w:val="fr-CH"/>
        </w:rPr>
        <w:t>à l</w:t>
      </w:r>
      <w:r w:rsidR="00E95249">
        <w:rPr>
          <w:lang w:val="fr-CH"/>
        </w:rPr>
        <w:t>’</w:t>
      </w:r>
      <w:r w:rsidR="006D2171" w:rsidRPr="00E31F2B">
        <w:rPr>
          <w:lang w:val="fr-CH"/>
        </w:rPr>
        <w:t>adresse</w:t>
      </w:r>
      <w:r w:rsidR="001D79C8" w:rsidRPr="00E31F2B">
        <w:rPr>
          <w:lang w:val="fr-CH"/>
        </w:rPr>
        <w:t> </w:t>
      </w:r>
      <w:r w:rsidR="006D2171" w:rsidRPr="00E31F2B">
        <w:rPr>
          <w:lang w:val="fr-CH"/>
        </w:rPr>
        <w:t>https://www3.wipo.int/contact/fr/madrid/.</w:t>
      </w:r>
      <w:r w:rsidRPr="00E31F2B">
        <w:rPr>
          <w:lang w:val="fr-CH"/>
        </w:rPr>
        <w:t xml:space="preserve">  </w:t>
      </w:r>
    </w:p>
  </w:footnote>
  <w:footnote w:id="4">
    <w:p w14:paraId="0BDD461B" w14:textId="73D64D81" w:rsidR="006D2171" w:rsidRPr="00E31F2B" w:rsidRDefault="006D2171" w:rsidP="006D2171">
      <w:pPr>
        <w:pStyle w:val="FootnoteText"/>
        <w:rPr>
          <w:lang w:val="fr-CH"/>
        </w:rPr>
      </w:pPr>
      <w:r w:rsidRPr="00E31F2B">
        <w:rPr>
          <w:rStyle w:val="FootnoteReference"/>
        </w:rPr>
        <w:footnoteRef/>
      </w:r>
      <w:r w:rsidRPr="00E31F2B">
        <w:rPr>
          <w:lang w:val="fr-CH"/>
        </w:rPr>
        <w:t xml:space="preserve"> </w:t>
      </w:r>
      <w:r w:rsidRPr="00E31F2B">
        <w:rPr>
          <w:lang w:val="fr-CH"/>
        </w:rPr>
        <w:tab/>
      </w:r>
      <w:r w:rsidR="001066A6" w:rsidRPr="00E31F2B">
        <w:rPr>
          <w:lang w:val="fr-CH"/>
        </w:rPr>
        <w:t>Le service E</w:t>
      </w:r>
      <w:r w:rsidR="00E95249">
        <w:rPr>
          <w:lang w:val="fr-CH"/>
        </w:rPr>
        <w:t>-</w:t>
      </w:r>
      <w:r w:rsidR="001066A6" w:rsidRPr="00E31F2B">
        <w:rPr>
          <w:lang w:val="fr-CH"/>
        </w:rPr>
        <w:t xml:space="preserve">Paiement </w:t>
      </w:r>
      <w:r w:rsidRPr="00E31F2B">
        <w:rPr>
          <w:lang w:val="fr-CH"/>
        </w:rPr>
        <w:t xml:space="preserve">est </w:t>
      </w:r>
      <w:r w:rsidR="00EF66E9" w:rsidRPr="00E31F2B">
        <w:rPr>
          <w:lang w:val="fr-CH"/>
        </w:rPr>
        <w:t xml:space="preserve">disponible </w:t>
      </w:r>
      <w:r w:rsidRPr="00E31F2B">
        <w:rPr>
          <w:lang w:val="fr-CH"/>
        </w:rPr>
        <w:t>à l</w:t>
      </w:r>
      <w:r w:rsidR="00E95249">
        <w:rPr>
          <w:lang w:val="fr-CH"/>
        </w:rPr>
        <w:t>’</w:t>
      </w:r>
      <w:r w:rsidRPr="00E31F2B">
        <w:rPr>
          <w:lang w:val="fr-CH"/>
        </w:rPr>
        <w:t xml:space="preserve">adresse https://www.wipo.int/madrid/payment/.  </w:t>
      </w:r>
    </w:p>
  </w:footnote>
  <w:footnote w:id="5">
    <w:p w14:paraId="191A25C3" w14:textId="1D242374" w:rsidR="006D2171" w:rsidRPr="00E31F2B" w:rsidRDefault="006D2171" w:rsidP="006C0508">
      <w:pPr>
        <w:pStyle w:val="FootnoteText"/>
        <w:rPr>
          <w:lang w:val="fr-CH"/>
        </w:rPr>
      </w:pPr>
      <w:r w:rsidRPr="00E31F2B">
        <w:rPr>
          <w:rStyle w:val="FootnoteReference"/>
        </w:rPr>
        <w:footnoteRef/>
      </w:r>
      <w:r w:rsidRPr="00E31F2B">
        <w:rPr>
          <w:lang w:val="fr-CH"/>
        </w:rPr>
        <w:t xml:space="preserve"> </w:t>
      </w:r>
      <w:r w:rsidRPr="00E31F2B">
        <w:rPr>
          <w:lang w:val="fr-CH"/>
        </w:rPr>
        <w:tab/>
      </w:r>
      <w:r w:rsidR="006C0508" w:rsidRPr="00E31F2B">
        <w:rPr>
          <w:lang w:val="fr-CH"/>
        </w:rPr>
        <w:t>Le service</w:t>
      </w:r>
      <w:r w:rsidR="001066A6" w:rsidRPr="00E31F2B">
        <w:rPr>
          <w:lang w:val="fr-CH"/>
        </w:rPr>
        <w:t xml:space="preserve"> E</w:t>
      </w:r>
      <w:r w:rsidR="00E95249">
        <w:rPr>
          <w:lang w:val="fr-CH"/>
        </w:rPr>
        <w:t>-</w:t>
      </w:r>
      <w:r w:rsidR="001066A6" w:rsidRPr="00E31F2B">
        <w:rPr>
          <w:lang w:val="fr-CH"/>
        </w:rPr>
        <w:t xml:space="preserve">Renouvellement </w:t>
      </w:r>
      <w:r w:rsidR="006C0508" w:rsidRPr="00E31F2B">
        <w:rPr>
          <w:lang w:val="fr-CH"/>
        </w:rPr>
        <w:t xml:space="preserve">est </w:t>
      </w:r>
      <w:r w:rsidR="005D3ED5">
        <w:rPr>
          <w:lang w:val="fr-CH"/>
        </w:rPr>
        <w:t>accessible uniquement en se connectant au</w:t>
      </w:r>
      <w:r w:rsidR="005D3ED5" w:rsidRPr="00E31F2B">
        <w:rPr>
          <w:lang w:val="fr-CH"/>
        </w:rPr>
        <w:t xml:space="preserve"> </w:t>
      </w:r>
      <w:r w:rsidR="006C0508" w:rsidRPr="00E31F2B">
        <w:rPr>
          <w:lang w:val="fr-CH"/>
        </w:rPr>
        <w:t xml:space="preserve">portail de propriété intellectuelle </w:t>
      </w:r>
      <w:r w:rsidR="00557971" w:rsidRPr="00E31F2B">
        <w:rPr>
          <w:lang w:val="fr-CH"/>
        </w:rPr>
        <w:t>de l</w:t>
      </w:r>
      <w:r w:rsidR="00E95249">
        <w:rPr>
          <w:lang w:val="fr-CH"/>
        </w:rPr>
        <w:t>’</w:t>
      </w:r>
      <w:r w:rsidR="00557971" w:rsidRPr="00E31F2B">
        <w:rPr>
          <w:lang w:val="fr-CH"/>
        </w:rPr>
        <w:t xml:space="preserve">OMPI </w:t>
      </w:r>
      <w:r w:rsidR="006C0508" w:rsidRPr="00E31F2B">
        <w:rPr>
          <w:lang w:val="fr-CH"/>
        </w:rPr>
        <w:t>à l</w:t>
      </w:r>
      <w:r w:rsidR="00E95249">
        <w:rPr>
          <w:lang w:val="fr-CH"/>
        </w:rPr>
        <w:t>’</w:t>
      </w:r>
      <w:r w:rsidR="006C0508" w:rsidRPr="00E31F2B">
        <w:rPr>
          <w:lang w:val="fr-CH"/>
        </w:rPr>
        <w:t>adresse https://ipportal.wipo.int/.</w:t>
      </w:r>
      <w:r w:rsidRPr="00E31F2B">
        <w:rPr>
          <w:lang w:val="fr-CH"/>
        </w:rPr>
        <w:t xml:space="preserve">  </w:t>
      </w:r>
    </w:p>
  </w:footnote>
  <w:footnote w:id="6">
    <w:p w14:paraId="19616FB6" w14:textId="28E6D952" w:rsidR="006D2171" w:rsidRPr="00E31F2B" w:rsidRDefault="006D2171" w:rsidP="006C0508">
      <w:pPr>
        <w:pStyle w:val="FootnoteText"/>
        <w:rPr>
          <w:lang w:val="fr-CH"/>
        </w:rPr>
      </w:pPr>
      <w:r w:rsidRPr="00E31F2B">
        <w:rPr>
          <w:rStyle w:val="FootnoteReference"/>
        </w:rPr>
        <w:footnoteRef/>
      </w:r>
      <w:r w:rsidRPr="00E31F2B">
        <w:rPr>
          <w:lang w:val="fr-CH"/>
        </w:rPr>
        <w:t xml:space="preserve"> </w:t>
      </w:r>
      <w:r w:rsidRPr="00E31F2B">
        <w:rPr>
          <w:lang w:val="fr-CH"/>
        </w:rPr>
        <w:tab/>
      </w:r>
      <w:r w:rsidR="006C0508" w:rsidRPr="00E31F2B">
        <w:rPr>
          <w:lang w:val="fr-CH"/>
        </w:rPr>
        <w:t>Le service E</w:t>
      </w:r>
      <w:r w:rsidR="00E95249">
        <w:rPr>
          <w:lang w:val="fr-CH"/>
        </w:rPr>
        <w:t>-</w:t>
      </w:r>
      <w:r w:rsidR="001066A6" w:rsidRPr="00E31F2B">
        <w:rPr>
          <w:lang w:val="fr-CH"/>
        </w:rPr>
        <w:t>Dé</w:t>
      </w:r>
      <w:r w:rsidR="006C0508" w:rsidRPr="00E31F2B">
        <w:rPr>
          <w:lang w:val="fr-CH"/>
        </w:rPr>
        <w:t xml:space="preserve">signation </w:t>
      </w:r>
      <w:r w:rsidR="001066A6" w:rsidRPr="00E31F2B">
        <w:rPr>
          <w:lang w:val="fr-CH"/>
        </w:rPr>
        <w:t xml:space="preserve">postérieure </w:t>
      </w:r>
      <w:r w:rsidR="006C0508" w:rsidRPr="00E31F2B">
        <w:rPr>
          <w:lang w:val="fr-CH"/>
        </w:rPr>
        <w:t xml:space="preserve">est </w:t>
      </w:r>
      <w:r w:rsidR="00EF66E9" w:rsidRPr="00E31F2B">
        <w:rPr>
          <w:lang w:val="fr-CH"/>
        </w:rPr>
        <w:t xml:space="preserve">disponible </w:t>
      </w:r>
      <w:r w:rsidR="006C0508" w:rsidRPr="00E31F2B">
        <w:rPr>
          <w:lang w:val="fr-CH"/>
        </w:rPr>
        <w:t>à l</w:t>
      </w:r>
      <w:r w:rsidR="00E95249">
        <w:rPr>
          <w:lang w:val="fr-CH"/>
        </w:rPr>
        <w:t>’</w:t>
      </w:r>
      <w:r w:rsidR="006C0508" w:rsidRPr="00E31F2B">
        <w:rPr>
          <w:lang w:val="fr-CH"/>
        </w:rPr>
        <w:t>adresse</w:t>
      </w:r>
      <w:r w:rsidR="002115F4" w:rsidRPr="00E31F2B">
        <w:rPr>
          <w:lang w:val="fr-CH"/>
        </w:rPr>
        <w:t> </w:t>
      </w:r>
      <w:r w:rsidR="006C0508" w:rsidRPr="00E31F2B">
        <w:rPr>
          <w:lang w:val="fr-CH"/>
        </w:rPr>
        <w:t>https://www3.wipo.int/osd/.</w:t>
      </w:r>
      <w:r w:rsidRPr="00E31F2B">
        <w:rPr>
          <w:lang w:val="fr-CH"/>
        </w:rPr>
        <w:t xml:space="preserve">  </w:t>
      </w:r>
    </w:p>
  </w:footnote>
  <w:footnote w:id="7">
    <w:p w14:paraId="45DF0CF0" w14:textId="5A6F5186" w:rsidR="0085102C" w:rsidRPr="00E31F2B" w:rsidRDefault="0085102C" w:rsidP="00863941">
      <w:pPr>
        <w:pStyle w:val="FootnoteText"/>
        <w:rPr>
          <w:lang w:val="fr-CH"/>
        </w:rPr>
      </w:pPr>
      <w:r w:rsidRPr="00E31F2B">
        <w:rPr>
          <w:rStyle w:val="FootnoteReference"/>
        </w:rPr>
        <w:footnoteRef/>
      </w:r>
      <w:r w:rsidRPr="00E31F2B">
        <w:rPr>
          <w:lang w:val="fr-CH"/>
        </w:rPr>
        <w:t xml:space="preserve"> </w:t>
      </w:r>
      <w:r w:rsidRPr="00E31F2B">
        <w:rPr>
          <w:lang w:val="fr-CH"/>
        </w:rPr>
        <w:tab/>
      </w:r>
      <w:r w:rsidR="00F7653F" w:rsidRPr="00E31F2B">
        <w:rPr>
          <w:lang w:val="fr-CH"/>
        </w:rPr>
        <w:t>I</w:t>
      </w:r>
      <w:r w:rsidR="00F310DA" w:rsidRPr="00E31F2B">
        <w:rPr>
          <w:lang w:val="fr-CH"/>
        </w:rPr>
        <w:t>nscriptions</w:t>
      </w:r>
      <w:r w:rsidR="00863941" w:rsidRPr="00E31F2B">
        <w:rPr>
          <w:lang w:val="fr-CH"/>
        </w:rPr>
        <w:t xml:space="preserve"> concern</w:t>
      </w:r>
      <w:r w:rsidR="00F7653F" w:rsidRPr="00E31F2B">
        <w:rPr>
          <w:lang w:val="fr-CH"/>
        </w:rPr>
        <w:t>a</w:t>
      </w:r>
      <w:r w:rsidR="00863941" w:rsidRPr="00E31F2B">
        <w:rPr>
          <w:lang w:val="fr-CH"/>
        </w:rPr>
        <w:t>nt la représentation devant le Bureau international (règle</w:t>
      </w:r>
      <w:r w:rsidR="002115F4" w:rsidRPr="00E31F2B">
        <w:rPr>
          <w:lang w:val="fr-CH"/>
        </w:rPr>
        <w:t> </w:t>
      </w:r>
      <w:r w:rsidR="00863941" w:rsidRPr="00E31F2B">
        <w:rPr>
          <w:lang w:val="fr-CH"/>
        </w:rPr>
        <w:t>3.4)b) et 6)d) du règlement d</w:t>
      </w:r>
      <w:r w:rsidR="00E95249">
        <w:rPr>
          <w:lang w:val="fr-CH"/>
        </w:rPr>
        <w:t>’</w:t>
      </w:r>
      <w:r w:rsidR="00863941" w:rsidRPr="00E31F2B">
        <w:rPr>
          <w:lang w:val="fr-CH"/>
        </w:rPr>
        <w:t>exécution), la possibilité de notification d</w:t>
      </w:r>
      <w:r w:rsidR="00E95249">
        <w:rPr>
          <w:lang w:val="fr-CH"/>
        </w:rPr>
        <w:t>’</w:t>
      </w:r>
      <w:r w:rsidR="00863941" w:rsidRPr="00E31F2B">
        <w:rPr>
          <w:lang w:val="fr-CH"/>
        </w:rPr>
        <w:t>un refus provisoire selon l</w:t>
      </w:r>
      <w:r w:rsidR="00E95249">
        <w:rPr>
          <w:lang w:val="fr-CH"/>
        </w:rPr>
        <w:t>’</w:t>
      </w:r>
      <w:r w:rsidR="00863941" w:rsidRPr="00E31F2B">
        <w:rPr>
          <w:lang w:val="fr-CH"/>
        </w:rPr>
        <w:t>article 5.2)c) (règle</w:t>
      </w:r>
      <w:r w:rsidR="002115F4" w:rsidRPr="00E31F2B">
        <w:rPr>
          <w:lang w:val="fr-CH"/>
        </w:rPr>
        <w:t> </w:t>
      </w:r>
      <w:r w:rsidR="00863941" w:rsidRPr="00E31F2B">
        <w:rPr>
          <w:lang w:val="fr-CH"/>
        </w:rPr>
        <w:t xml:space="preserve">16.2)), </w:t>
      </w:r>
      <w:r w:rsidR="00B6296B" w:rsidRPr="00E31F2B">
        <w:rPr>
          <w:lang w:val="fr-CH"/>
        </w:rPr>
        <w:t>la</w:t>
      </w:r>
      <w:r w:rsidR="00863941" w:rsidRPr="00E31F2B">
        <w:rPr>
          <w:lang w:val="fr-CH"/>
        </w:rPr>
        <w:t xml:space="preserve"> notification d</w:t>
      </w:r>
      <w:r w:rsidR="00E95249">
        <w:rPr>
          <w:lang w:val="fr-CH"/>
        </w:rPr>
        <w:t>’</w:t>
      </w:r>
      <w:r w:rsidR="00B6296B" w:rsidRPr="00E31F2B">
        <w:rPr>
          <w:lang w:val="fr-CH"/>
        </w:rPr>
        <w:t>un</w:t>
      </w:r>
      <w:r w:rsidR="00863941" w:rsidRPr="00E31F2B">
        <w:rPr>
          <w:lang w:val="fr-CH"/>
        </w:rPr>
        <w:t xml:space="preserve"> refus provisoire (règle</w:t>
      </w:r>
      <w:r w:rsidR="002115F4" w:rsidRPr="00E31F2B">
        <w:rPr>
          <w:lang w:val="fr-CH"/>
        </w:rPr>
        <w:t> </w:t>
      </w:r>
      <w:r w:rsidR="00863941" w:rsidRPr="00E31F2B">
        <w:rPr>
          <w:lang w:val="fr-CH"/>
        </w:rPr>
        <w:t>17.4)), une déclaration de situation provisoir</w:t>
      </w:r>
      <w:r w:rsidR="002115F4" w:rsidRPr="00E31F2B">
        <w:rPr>
          <w:lang w:val="fr-CH"/>
        </w:rPr>
        <w:t xml:space="preserve">e </w:t>
      </w:r>
      <w:r w:rsidR="00863941" w:rsidRPr="00E31F2B">
        <w:rPr>
          <w:lang w:val="fr-CH"/>
        </w:rPr>
        <w:t>de la marque (</w:t>
      </w:r>
      <w:r w:rsidR="001D79C8" w:rsidRPr="00E31F2B">
        <w:rPr>
          <w:lang w:val="fr-CH"/>
        </w:rPr>
        <w:t>règle 1</w:t>
      </w:r>
      <w:r w:rsidR="00863941" w:rsidRPr="00E31F2B">
        <w:rPr>
          <w:lang w:val="fr-CH"/>
        </w:rPr>
        <w:t>8</w:t>
      </w:r>
      <w:r w:rsidR="00863941" w:rsidRPr="00E31F2B">
        <w:rPr>
          <w:i/>
          <w:lang w:val="fr-CH"/>
        </w:rPr>
        <w:t>bis.</w:t>
      </w:r>
      <w:r w:rsidR="00863941" w:rsidRPr="00E31F2B">
        <w:rPr>
          <w:lang w:val="fr-CH"/>
        </w:rPr>
        <w:t xml:space="preserve">2)), une déclaration </w:t>
      </w:r>
      <w:r w:rsidR="00B6296B" w:rsidRPr="00E31F2B">
        <w:rPr>
          <w:lang w:val="fr-CH"/>
        </w:rPr>
        <w:t>de</w:t>
      </w:r>
      <w:r w:rsidR="00863941" w:rsidRPr="00E31F2B">
        <w:rPr>
          <w:lang w:val="fr-CH"/>
        </w:rPr>
        <w:t xml:space="preserve"> décision finale concernant la situation d</w:t>
      </w:r>
      <w:r w:rsidR="00E95249">
        <w:rPr>
          <w:lang w:val="fr-CH"/>
        </w:rPr>
        <w:t>’</w:t>
      </w:r>
      <w:r w:rsidR="00863941" w:rsidRPr="00E31F2B">
        <w:rPr>
          <w:lang w:val="fr-CH"/>
        </w:rPr>
        <w:t>une marque (</w:t>
      </w:r>
      <w:r w:rsidR="001D79C8" w:rsidRPr="00E31F2B">
        <w:rPr>
          <w:lang w:val="fr-CH"/>
        </w:rPr>
        <w:t>règle 1</w:t>
      </w:r>
      <w:r w:rsidR="00863941" w:rsidRPr="00E31F2B">
        <w:rPr>
          <w:lang w:val="fr-CH"/>
        </w:rPr>
        <w:t>8</w:t>
      </w:r>
      <w:r w:rsidR="00863941" w:rsidRPr="00E31F2B">
        <w:rPr>
          <w:i/>
          <w:lang w:val="fr-CH"/>
        </w:rPr>
        <w:t>ter.</w:t>
      </w:r>
      <w:r w:rsidR="00863941" w:rsidRPr="00E31F2B">
        <w:rPr>
          <w:lang w:val="fr-CH"/>
        </w:rPr>
        <w:t>5)), une notification d</w:t>
      </w:r>
      <w:r w:rsidR="00E95249">
        <w:rPr>
          <w:lang w:val="fr-CH"/>
        </w:rPr>
        <w:t>’</w:t>
      </w:r>
      <w:r w:rsidR="00863941" w:rsidRPr="00E31F2B">
        <w:rPr>
          <w:lang w:val="fr-CH"/>
        </w:rPr>
        <w:t>invalidation (règle</w:t>
      </w:r>
      <w:r w:rsidR="002115F4" w:rsidRPr="00E31F2B">
        <w:rPr>
          <w:lang w:val="fr-CH"/>
        </w:rPr>
        <w:t> </w:t>
      </w:r>
      <w:r w:rsidR="00863941" w:rsidRPr="00E31F2B">
        <w:rPr>
          <w:lang w:val="fr-CH"/>
        </w:rPr>
        <w:t>19.2)), une restriction du droit du titulaire de disposer de l</w:t>
      </w:r>
      <w:r w:rsidR="00E95249">
        <w:rPr>
          <w:lang w:val="fr-CH"/>
        </w:rPr>
        <w:t>’</w:t>
      </w:r>
      <w:r w:rsidR="00863941" w:rsidRPr="00E31F2B">
        <w:rPr>
          <w:lang w:val="fr-CH"/>
        </w:rPr>
        <w:t>enregistrement international (règle</w:t>
      </w:r>
      <w:r w:rsidR="002115F4" w:rsidRPr="00E31F2B">
        <w:rPr>
          <w:lang w:val="fr-CH"/>
        </w:rPr>
        <w:t> </w:t>
      </w:r>
      <w:r w:rsidR="00863941" w:rsidRPr="00E31F2B">
        <w:rPr>
          <w:lang w:val="fr-CH"/>
        </w:rPr>
        <w:t>20.3)), les licences (</w:t>
      </w:r>
      <w:r w:rsidR="001D79C8" w:rsidRPr="00E31F2B">
        <w:rPr>
          <w:lang w:val="fr-CH"/>
        </w:rPr>
        <w:t>règle 2</w:t>
      </w:r>
      <w:r w:rsidR="00863941" w:rsidRPr="00E31F2B">
        <w:rPr>
          <w:lang w:val="fr-CH"/>
        </w:rPr>
        <w:t>0</w:t>
      </w:r>
      <w:r w:rsidR="00863941" w:rsidRPr="00E31F2B">
        <w:rPr>
          <w:i/>
          <w:lang w:val="fr-CH"/>
        </w:rPr>
        <w:t>bis.</w:t>
      </w:r>
      <w:r w:rsidR="00863941" w:rsidRPr="00E31F2B">
        <w:rPr>
          <w:lang w:val="fr-CH"/>
        </w:rPr>
        <w:t>3)), le remplacement d</w:t>
      </w:r>
      <w:r w:rsidR="00E95249">
        <w:rPr>
          <w:lang w:val="fr-CH"/>
        </w:rPr>
        <w:t>’</w:t>
      </w:r>
      <w:r w:rsidR="00863941" w:rsidRPr="00E31F2B">
        <w:rPr>
          <w:lang w:val="fr-CH"/>
        </w:rPr>
        <w:t>un enregistrement national ou régional (règle</w:t>
      </w:r>
      <w:r w:rsidR="002115F4" w:rsidRPr="00E31F2B">
        <w:rPr>
          <w:lang w:val="fr-CH"/>
        </w:rPr>
        <w:t> </w:t>
      </w:r>
      <w:r w:rsidR="00863941" w:rsidRPr="00E31F2B">
        <w:rPr>
          <w:lang w:val="fr-CH"/>
        </w:rPr>
        <w:t>21.2)), la radiation de l</w:t>
      </w:r>
      <w:r w:rsidR="00E95249">
        <w:rPr>
          <w:lang w:val="fr-CH"/>
        </w:rPr>
        <w:t>’</w:t>
      </w:r>
      <w:r w:rsidR="00863941" w:rsidRPr="00E31F2B">
        <w:rPr>
          <w:lang w:val="fr-CH"/>
        </w:rPr>
        <w:t>enregistrement international à la demande de l</w:t>
      </w:r>
      <w:r w:rsidR="00E95249">
        <w:rPr>
          <w:lang w:val="fr-CH"/>
        </w:rPr>
        <w:t>’</w:t>
      </w:r>
      <w:r w:rsidR="00933178">
        <w:rPr>
          <w:lang w:val="fr-CH"/>
        </w:rPr>
        <w:t>O</w:t>
      </w:r>
      <w:r w:rsidR="00863941" w:rsidRPr="00E31F2B">
        <w:rPr>
          <w:lang w:val="fr-CH"/>
        </w:rPr>
        <w:t>ffice d</w:t>
      </w:r>
      <w:r w:rsidR="00E95249">
        <w:rPr>
          <w:lang w:val="fr-CH"/>
        </w:rPr>
        <w:t>’</w:t>
      </w:r>
      <w:r w:rsidR="00863941" w:rsidRPr="00E31F2B">
        <w:rPr>
          <w:lang w:val="fr-CH"/>
        </w:rPr>
        <w:t>origine (règle</w:t>
      </w:r>
      <w:r w:rsidR="002115F4" w:rsidRPr="00E31F2B">
        <w:rPr>
          <w:lang w:val="fr-CH"/>
        </w:rPr>
        <w:t> </w:t>
      </w:r>
      <w:r w:rsidR="00863941" w:rsidRPr="00E31F2B">
        <w:rPr>
          <w:lang w:val="fr-CH"/>
        </w:rPr>
        <w:t>22.2)), la division ou la fusion de la marque de base (règle</w:t>
      </w:r>
      <w:r w:rsidR="002115F4" w:rsidRPr="00E31F2B">
        <w:rPr>
          <w:lang w:val="fr-CH"/>
        </w:rPr>
        <w:t> </w:t>
      </w:r>
      <w:r w:rsidR="00863941" w:rsidRPr="00E31F2B">
        <w:rPr>
          <w:lang w:val="fr-CH"/>
        </w:rPr>
        <w:t>23.2)), une désignation postérieure (règle</w:t>
      </w:r>
      <w:r w:rsidR="002115F4" w:rsidRPr="00E31F2B">
        <w:rPr>
          <w:lang w:val="fr-CH"/>
        </w:rPr>
        <w:t> </w:t>
      </w:r>
      <w:r w:rsidR="00863941" w:rsidRPr="00E31F2B">
        <w:rPr>
          <w:lang w:val="fr-CH"/>
        </w:rPr>
        <w:t>24.8)), la radiation, la limitation, l</w:t>
      </w:r>
      <w:r w:rsidR="00E95249">
        <w:rPr>
          <w:lang w:val="fr-CH"/>
        </w:rPr>
        <w:t>’</w:t>
      </w:r>
      <w:r w:rsidR="00863941" w:rsidRPr="00E31F2B">
        <w:rPr>
          <w:lang w:val="fr-CH"/>
        </w:rPr>
        <w:t>invalidation et la modification (règle</w:t>
      </w:r>
      <w:r w:rsidR="002115F4" w:rsidRPr="00E31F2B">
        <w:rPr>
          <w:lang w:val="fr-CH"/>
        </w:rPr>
        <w:t> </w:t>
      </w:r>
      <w:r w:rsidR="00863941" w:rsidRPr="00E31F2B">
        <w:rPr>
          <w:lang w:val="fr-CH"/>
        </w:rPr>
        <w:t>27.1)), une déclaration selon laquelle un changement de titulaire est sans effet (règle</w:t>
      </w:r>
      <w:r w:rsidR="002115F4" w:rsidRPr="00E31F2B">
        <w:rPr>
          <w:lang w:val="fr-CH"/>
        </w:rPr>
        <w:t> </w:t>
      </w:r>
      <w:r w:rsidR="00863941" w:rsidRPr="00E31F2B">
        <w:rPr>
          <w:lang w:val="fr-CH"/>
        </w:rPr>
        <w:t>27.4)d) et e)), une déclaration selon laquelle une limitation est sans effet (règle</w:t>
      </w:r>
      <w:r w:rsidR="002115F4" w:rsidRPr="00E31F2B">
        <w:rPr>
          <w:lang w:val="fr-CH"/>
        </w:rPr>
        <w:t> </w:t>
      </w:r>
      <w:r w:rsidR="00863941" w:rsidRPr="00E31F2B">
        <w:rPr>
          <w:lang w:val="fr-CH"/>
        </w:rPr>
        <w:t>27.5)d) et e)), la division (</w:t>
      </w:r>
      <w:r w:rsidR="001D79C8" w:rsidRPr="00E31F2B">
        <w:rPr>
          <w:lang w:val="fr-CH"/>
        </w:rPr>
        <w:t>règle 2</w:t>
      </w:r>
      <w:r w:rsidR="00863941" w:rsidRPr="00E31F2B">
        <w:rPr>
          <w:lang w:val="fr-CH"/>
        </w:rPr>
        <w:t>7</w:t>
      </w:r>
      <w:r w:rsidR="00863941" w:rsidRPr="00E31F2B">
        <w:rPr>
          <w:i/>
          <w:lang w:val="fr-CH"/>
        </w:rPr>
        <w:t>bis.</w:t>
      </w:r>
      <w:r w:rsidR="00863941" w:rsidRPr="00E31F2B">
        <w:rPr>
          <w:lang w:val="fr-CH"/>
        </w:rPr>
        <w:t>4)), la fusion (</w:t>
      </w:r>
      <w:r w:rsidR="001D79C8" w:rsidRPr="00E31F2B">
        <w:rPr>
          <w:lang w:val="fr-CH"/>
        </w:rPr>
        <w:t>règle 2</w:t>
      </w:r>
      <w:r w:rsidR="00863941" w:rsidRPr="00E31F2B">
        <w:rPr>
          <w:lang w:val="fr-CH"/>
        </w:rPr>
        <w:t>7</w:t>
      </w:r>
      <w:r w:rsidR="00863941" w:rsidRPr="00E31F2B">
        <w:rPr>
          <w:i/>
          <w:lang w:val="fr-CH"/>
        </w:rPr>
        <w:t>ter</w:t>
      </w:r>
      <w:r w:rsidR="00F7653F" w:rsidRPr="00E31F2B">
        <w:rPr>
          <w:lang w:val="fr-CH"/>
        </w:rPr>
        <w:t>)</w:t>
      </w:r>
      <w:r w:rsidR="00863941" w:rsidRPr="00E31F2B">
        <w:rPr>
          <w:lang w:val="fr-CH"/>
        </w:rPr>
        <w:t xml:space="preserve"> et une rectification apportée au registre international (règle</w:t>
      </w:r>
      <w:r w:rsidR="002115F4" w:rsidRPr="00E31F2B">
        <w:rPr>
          <w:lang w:val="fr-CH"/>
        </w:rPr>
        <w:t> </w:t>
      </w:r>
      <w:r w:rsidR="00863941" w:rsidRPr="00E31F2B">
        <w:rPr>
          <w:lang w:val="fr-CH"/>
        </w:rPr>
        <w:t>28.2)).</w:t>
      </w:r>
      <w:r w:rsidRPr="00E31F2B">
        <w:rPr>
          <w:lang w:val="fr-CH"/>
        </w:rPr>
        <w:t xml:space="preserve">  </w:t>
      </w:r>
    </w:p>
  </w:footnote>
  <w:footnote w:id="8">
    <w:p w14:paraId="1D320F5A" w14:textId="397AF815" w:rsidR="008400C1" w:rsidRPr="008400C1" w:rsidRDefault="008400C1">
      <w:pPr>
        <w:pStyle w:val="FootnoteText"/>
        <w:rPr>
          <w:lang w:val="fr-CH"/>
        </w:rPr>
      </w:pPr>
      <w:r>
        <w:rPr>
          <w:rStyle w:val="FootnoteReference"/>
        </w:rPr>
        <w:footnoteRef/>
      </w:r>
      <w:r>
        <w:rPr>
          <w:lang w:val="fr-CH"/>
        </w:rPr>
        <w:tab/>
      </w:r>
      <w:r w:rsidRPr="00E31F2B">
        <w:rPr>
          <w:lang w:val="fr-CH"/>
        </w:rPr>
        <w:t xml:space="preserve">Le service </w:t>
      </w:r>
      <w:r w:rsidRPr="00633BB6">
        <w:rPr>
          <w:i/>
          <w:lang w:val="fr-CH"/>
        </w:rPr>
        <w:t>Madrid Monitor</w:t>
      </w:r>
      <w:r w:rsidRPr="00E31F2B">
        <w:rPr>
          <w:lang w:val="fr-CH"/>
        </w:rPr>
        <w:t xml:space="preserve"> est disponible à l</w:t>
      </w:r>
      <w:r>
        <w:rPr>
          <w:lang w:val="fr-CH"/>
        </w:rPr>
        <w:t>’</w:t>
      </w:r>
      <w:r w:rsidRPr="00E31F2B">
        <w:rPr>
          <w:lang w:val="fr-CH"/>
        </w:rPr>
        <w:t xml:space="preserve">adresse https://www3.wipo.int/madrid/monitor/fr/.  </w:t>
      </w:r>
    </w:p>
  </w:footnote>
  <w:footnote w:id="9">
    <w:p w14:paraId="3857A478" w14:textId="10CB44DB" w:rsidR="005D3ED5" w:rsidRPr="005D3ED5" w:rsidRDefault="005D3ED5">
      <w:pPr>
        <w:pStyle w:val="FootnoteText"/>
        <w:rPr>
          <w:lang w:val="fr-CH"/>
        </w:rPr>
      </w:pPr>
      <w:r>
        <w:rPr>
          <w:rStyle w:val="FootnoteReference"/>
        </w:rPr>
        <w:footnoteRef/>
      </w:r>
      <w:r w:rsidRPr="005D3ED5">
        <w:rPr>
          <w:lang w:val="fr-CH"/>
        </w:rPr>
        <w:t xml:space="preserve"> </w:t>
      </w:r>
      <w:r w:rsidRPr="005D3ED5">
        <w:rPr>
          <w:lang w:val="fr-CH"/>
        </w:rPr>
        <w:tab/>
        <w:t xml:space="preserve">Le service Contact Madrid est disponible </w:t>
      </w:r>
      <w:r w:rsidRPr="00E31F2B">
        <w:rPr>
          <w:lang w:val="fr-CH"/>
        </w:rPr>
        <w:t>à l</w:t>
      </w:r>
      <w:r>
        <w:rPr>
          <w:lang w:val="fr-CH"/>
        </w:rPr>
        <w:t>’</w:t>
      </w:r>
      <w:r w:rsidRPr="00E31F2B">
        <w:rPr>
          <w:lang w:val="fr-CH"/>
        </w:rPr>
        <w:t>adresse </w:t>
      </w:r>
      <w:r w:rsidRPr="005D3ED5">
        <w:rPr>
          <w:lang w:val="fr-CH"/>
        </w:rPr>
        <w:t>https://www3.wipo.int/contact/</w:t>
      </w:r>
      <w:r>
        <w:rPr>
          <w:lang w:val="fr-CH"/>
        </w:rPr>
        <w:t>fr</w:t>
      </w:r>
      <w:r w:rsidRPr="005D3ED5">
        <w:rPr>
          <w:lang w:val="fr-CH"/>
        </w:rPr>
        <w:t>/madrid/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D803" w14:textId="77777777" w:rsidR="00F72FE9" w:rsidRDefault="00F72FE9" w:rsidP="001075FD">
    <w:pPr>
      <w:jc w:val="right"/>
    </w:pPr>
  </w:p>
  <w:p w14:paraId="019FB01A" w14:textId="0A0C231D" w:rsidR="00F72FE9" w:rsidRDefault="00F72FE9" w:rsidP="001075FD">
    <w:pPr>
      <w:jc w:val="right"/>
    </w:pPr>
    <w:r>
      <w:t xml:space="preserve">page </w:t>
    </w:r>
    <w:r w:rsidR="007A53FD">
      <w:fldChar w:fldCharType="begin"/>
    </w:r>
    <w:r w:rsidR="007A53FD">
      <w:instrText xml:space="preserve"> PAGE  \* MERGEFORMAT </w:instrText>
    </w:r>
    <w:r w:rsidR="007A53FD">
      <w:fldChar w:fldCharType="separate"/>
    </w:r>
    <w:r w:rsidR="00BB05CF">
      <w:rPr>
        <w:noProof/>
      </w:rPr>
      <w:t>2</w:t>
    </w:r>
    <w:r w:rsidR="007A53FD">
      <w:rPr>
        <w:noProof/>
      </w:rPr>
      <w:fldChar w:fldCharType="end"/>
    </w:r>
  </w:p>
  <w:p w14:paraId="66339415" w14:textId="77777777" w:rsidR="00F72FE9" w:rsidRDefault="00F72FE9"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F759" w14:textId="77777777" w:rsidR="00F72FE9" w:rsidRDefault="00F72FE9" w:rsidP="00477D6B">
    <w:pPr>
      <w:jc w:val="right"/>
    </w:pPr>
    <w:bookmarkStart w:id="1" w:name="Code2"/>
    <w:bookmarkEnd w:id="1"/>
  </w:p>
  <w:p w14:paraId="6FCDC2A2" w14:textId="67417D71" w:rsidR="00F72FE9" w:rsidRDefault="00F72FE9" w:rsidP="00477D6B">
    <w:pPr>
      <w:jc w:val="right"/>
    </w:pPr>
    <w:r>
      <w:t>page</w:t>
    </w:r>
    <w:r w:rsidR="002115F4">
      <w:t> </w:t>
    </w:r>
    <w:r w:rsidR="007A53FD">
      <w:fldChar w:fldCharType="begin"/>
    </w:r>
    <w:r w:rsidR="007A53FD">
      <w:instrText xml:space="preserve"> PAGE  \* MERGEFORMAT </w:instrText>
    </w:r>
    <w:r w:rsidR="007A53FD">
      <w:fldChar w:fldCharType="separate"/>
    </w:r>
    <w:r w:rsidR="00BB05CF">
      <w:rPr>
        <w:noProof/>
      </w:rPr>
      <w:t>3</w:t>
    </w:r>
    <w:r w:rsidR="007A53FD">
      <w:rPr>
        <w:noProof/>
      </w:rPr>
      <w:fldChar w:fldCharType="end"/>
    </w:r>
  </w:p>
  <w:p w14:paraId="43B0AE9F" w14:textId="77777777" w:rsidR="00F72FE9" w:rsidRDefault="00F72FE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2480B2FE"/>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am Server TMs\French|TextBase TMs\WorkspaceFTS\Development\Development|TextBase TMs\WorkspaceFTS\UPOV\UPOV|TextBase TMs\WorkspaceFTS\xLegacy\Academy|TextBase TMs\WorkspaceFTS\xLegacy\UPOV|Team Server TMs\French|TextBase TMs\WorkspaceFTS\Development\Development|TextBase TMs\WorkspaceFTS\UPOV\UPOV|TextBase TMs\WorkspaceFTS\xLegacy\Academy|TextBase TMs\WorkspaceFTS\xLegacy\Administrative|TextBase TMs\WorkspaceFTS\xLegacy\Budget and Finance|TextBase TMs\WorkspaceFTS\xLegacy\IP_Press_Other|TextBase TMs\WorkspaceFTS\xLegacy\Trademarks|TextBase TMs\WorkspaceFTS\xLegacy\UPOV"/>
    <w:docVar w:name="TextBaseURL" w:val="empty"/>
    <w:docVar w:name="UILng" w:val="en"/>
  </w:docVars>
  <w:rsids>
    <w:rsidRoot w:val="00CC5016"/>
    <w:rsid w:val="0000001E"/>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119"/>
    <w:rsid w:val="000617A9"/>
    <w:rsid w:val="0006182B"/>
    <w:rsid w:val="00065151"/>
    <w:rsid w:val="000728FF"/>
    <w:rsid w:val="00075432"/>
    <w:rsid w:val="000754AF"/>
    <w:rsid w:val="000768EE"/>
    <w:rsid w:val="000802E7"/>
    <w:rsid w:val="00085C27"/>
    <w:rsid w:val="00086FE7"/>
    <w:rsid w:val="0009162B"/>
    <w:rsid w:val="00094611"/>
    <w:rsid w:val="000968ED"/>
    <w:rsid w:val="00096F02"/>
    <w:rsid w:val="000A525D"/>
    <w:rsid w:val="000A75DF"/>
    <w:rsid w:val="000B0172"/>
    <w:rsid w:val="000B27A1"/>
    <w:rsid w:val="000C16EC"/>
    <w:rsid w:val="000C1B6F"/>
    <w:rsid w:val="000C2944"/>
    <w:rsid w:val="000C3946"/>
    <w:rsid w:val="000D3921"/>
    <w:rsid w:val="000E3D8F"/>
    <w:rsid w:val="000E5959"/>
    <w:rsid w:val="000E5E91"/>
    <w:rsid w:val="000E73ED"/>
    <w:rsid w:val="000F50CB"/>
    <w:rsid w:val="000F5E56"/>
    <w:rsid w:val="000F64A7"/>
    <w:rsid w:val="00101E12"/>
    <w:rsid w:val="00103147"/>
    <w:rsid w:val="00105A6E"/>
    <w:rsid w:val="001066A6"/>
    <w:rsid w:val="00107423"/>
    <w:rsid w:val="001075FD"/>
    <w:rsid w:val="00117CE0"/>
    <w:rsid w:val="00122C67"/>
    <w:rsid w:val="0012343B"/>
    <w:rsid w:val="0012467A"/>
    <w:rsid w:val="00126ED9"/>
    <w:rsid w:val="001272E3"/>
    <w:rsid w:val="0012784E"/>
    <w:rsid w:val="00131BD8"/>
    <w:rsid w:val="00133F53"/>
    <w:rsid w:val="001362EE"/>
    <w:rsid w:val="001370D1"/>
    <w:rsid w:val="00142183"/>
    <w:rsid w:val="0014337E"/>
    <w:rsid w:val="00144D0F"/>
    <w:rsid w:val="00145A23"/>
    <w:rsid w:val="001464DD"/>
    <w:rsid w:val="00146DA0"/>
    <w:rsid w:val="001479F0"/>
    <w:rsid w:val="0015000E"/>
    <w:rsid w:val="0015037D"/>
    <w:rsid w:val="001532F5"/>
    <w:rsid w:val="00153AE0"/>
    <w:rsid w:val="00155781"/>
    <w:rsid w:val="001565F5"/>
    <w:rsid w:val="00156ACF"/>
    <w:rsid w:val="0015782C"/>
    <w:rsid w:val="00160573"/>
    <w:rsid w:val="00163F61"/>
    <w:rsid w:val="00164458"/>
    <w:rsid w:val="00166299"/>
    <w:rsid w:val="00172EF6"/>
    <w:rsid w:val="00174735"/>
    <w:rsid w:val="00176B41"/>
    <w:rsid w:val="001809F6"/>
    <w:rsid w:val="00181154"/>
    <w:rsid w:val="00182AAC"/>
    <w:rsid w:val="001832A6"/>
    <w:rsid w:val="0018470B"/>
    <w:rsid w:val="00185E31"/>
    <w:rsid w:val="00186DE1"/>
    <w:rsid w:val="001877C4"/>
    <w:rsid w:val="00194BA2"/>
    <w:rsid w:val="001A381B"/>
    <w:rsid w:val="001A642D"/>
    <w:rsid w:val="001A6896"/>
    <w:rsid w:val="001B16D3"/>
    <w:rsid w:val="001B2703"/>
    <w:rsid w:val="001B46EA"/>
    <w:rsid w:val="001B4AB4"/>
    <w:rsid w:val="001B5BC4"/>
    <w:rsid w:val="001B6499"/>
    <w:rsid w:val="001B7101"/>
    <w:rsid w:val="001B7699"/>
    <w:rsid w:val="001C221E"/>
    <w:rsid w:val="001C2D7E"/>
    <w:rsid w:val="001C2DC1"/>
    <w:rsid w:val="001D15DD"/>
    <w:rsid w:val="001D79C8"/>
    <w:rsid w:val="001E0109"/>
    <w:rsid w:val="001E1E9A"/>
    <w:rsid w:val="001E2A93"/>
    <w:rsid w:val="001E3305"/>
    <w:rsid w:val="001E3850"/>
    <w:rsid w:val="001F1B95"/>
    <w:rsid w:val="001F36D2"/>
    <w:rsid w:val="001F608C"/>
    <w:rsid w:val="001F717F"/>
    <w:rsid w:val="0020258E"/>
    <w:rsid w:val="00203F6A"/>
    <w:rsid w:val="0020437E"/>
    <w:rsid w:val="00204815"/>
    <w:rsid w:val="0020551F"/>
    <w:rsid w:val="002071FD"/>
    <w:rsid w:val="00210DFB"/>
    <w:rsid w:val="002115F4"/>
    <w:rsid w:val="002128EB"/>
    <w:rsid w:val="00212966"/>
    <w:rsid w:val="00212CC7"/>
    <w:rsid w:val="002141AE"/>
    <w:rsid w:val="00221338"/>
    <w:rsid w:val="00221F89"/>
    <w:rsid w:val="0022493E"/>
    <w:rsid w:val="00224A8A"/>
    <w:rsid w:val="00234291"/>
    <w:rsid w:val="0023598F"/>
    <w:rsid w:val="00236071"/>
    <w:rsid w:val="002408FD"/>
    <w:rsid w:val="00242C1D"/>
    <w:rsid w:val="00251890"/>
    <w:rsid w:val="0025278E"/>
    <w:rsid w:val="00253685"/>
    <w:rsid w:val="00253A4B"/>
    <w:rsid w:val="00260E67"/>
    <w:rsid w:val="002610CC"/>
    <w:rsid w:val="00262D96"/>
    <w:rsid w:val="002634C4"/>
    <w:rsid w:val="00263E64"/>
    <w:rsid w:val="00266B6C"/>
    <w:rsid w:val="00271540"/>
    <w:rsid w:val="0027451E"/>
    <w:rsid w:val="002819D0"/>
    <w:rsid w:val="002823CC"/>
    <w:rsid w:val="00284ACE"/>
    <w:rsid w:val="00285096"/>
    <w:rsid w:val="002928D3"/>
    <w:rsid w:val="0029293A"/>
    <w:rsid w:val="00294914"/>
    <w:rsid w:val="002A2E4F"/>
    <w:rsid w:val="002A7210"/>
    <w:rsid w:val="002B1941"/>
    <w:rsid w:val="002B57E4"/>
    <w:rsid w:val="002B6590"/>
    <w:rsid w:val="002C1554"/>
    <w:rsid w:val="002C15B6"/>
    <w:rsid w:val="002C168C"/>
    <w:rsid w:val="002C38D8"/>
    <w:rsid w:val="002C544F"/>
    <w:rsid w:val="002C73CC"/>
    <w:rsid w:val="002D277A"/>
    <w:rsid w:val="002D3A86"/>
    <w:rsid w:val="002D64E7"/>
    <w:rsid w:val="002E0A1E"/>
    <w:rsid w:val="002E4D04"/>
    <w:rsid w:val="002F016B"/>
    <w:rsid w:val="002F04E5"/>
    <w:rsid w:val="002F1FE6"/>
    <w:rsid w:val="002F4E68"/>
    <w:rsid w:val="002F565F"/>
    <w:rsid w:val="002F589C"/>
    <w:rsid w:val="002F7B33"/>
    <w:rsid w:val="002F7CE7"/>
    <w:rsid w:val="00300795"/>
    <w:rsid w:val="003009C0"/>
    <w:rsid w:val="00310575"/>
    <w:rsid w:val="00310DEC"/>
    <w:rsid w:val="00312F7F"/>
    <w:rsid w:val="0031589D"/>
    <w:rsid w:val="00315BB3"/>
    <w:rsid w:val="00317670"/>
    <w:rsid w:val="0032236C"/>
    <w:rsid w:val="003235A0"/>
    <w:rsid w:val="00324A0A"/>
    <w:rsid w:val="00324A92"/>
    <w:rsid w:val="003311BC"/>
    <w:rsid w:val="00332FFB"/>
    <w:rsid w:val="00335EC1"/>
    <w:rsid w:val="00345C59"/>
    <w:rsid w:val="00346E9A"/>
    <w:rsid w:val="00347330"/>
    <w:rsid w:val="003476C7"/>
    <w:rsid w:val="00351798"/>
    <w:rsid w:val="0035459C"/>
    <w:rsid w:val="00356D9F"/>
    <w:rsid w:val="00357985"/>
    <w:rsid w:val="003612A1"/>
    <w:rsid w:val="00361450"/>
    <w:rsid w:val="00361723"/>
    <w:rsid w:val="00361AE2"/>
    <w:rsid w:val="003636F7"/>
    <w:rsid w:val="00363931"/>
    <w:rsid w:val="00365541"/>
    <w:rsid w:val="003673CF"/>
    <w:rsid w:val="0037051B"/>
    <w:rsid w:val="00381635"/>
    <w:rsid w:val="0038288C"/>
    <w:rsid w:val="003845C1"/>
    <w:rsid w:val="00385B28"/>
    <w:rsid w:val="00390A75"/>
    <w:rsid w:val="0039452B"/>
    <w:rsid w:val="00395B20"/>
    <w:rsid w:val="00396CD6"/>
    <w:rsid w:val="003A1942"/>
    <w:rsid w:val="003A20D1"/>
    <w:rsid w:val="003A6F89"/>
    <w:rsid w:val="003B01B8"/>
    <w:rsid w:val="003B38C1"/>
    <w:rsid w:val="003B45F8"/>
    <w:rsid w:val="003C06B7"/>
    <w:rsid w:val="003C0AB5"/>
    <w:rsid w:val="003C2450"/>
    <w:rsid w:val="003C2FB6"/>
    <w:rsid w:val="003D3319"/>
    <w:rsid w:val="003D3F5D"/>
    <w:rsid w:val="003D6015"/>
    <w:rsid w:val="003E0563"/>
    <w:rsid w:val="003E0697"/>
    <w:rsid w:val="003E0D9F"/>
    <w:rsid w:val="003E165E"/>
    <w:rsid w:val="003E3612"/>
    <w:rsid w:val="003E7558"/>
    <w:rsid w:val="003F0915"/>
    <w:rsid w:val="003F3C06"/>
    <w:rsid w:val="003F5E6F"/>
    <w:rsid w:val="003F73BD"/>
    <w:rsid w:val="003F7669"/>
    <w:rsid w:val="004052E1"/>
    <w:rsid w:val="00411FB2"/>
    <w:rsid w:val="00412D35"/>
    <w:rsid w:val="00414A9E"/>
    <w:rsid w:val="00414D83"/>
    <w:rsid w:val="004160A6"/>
    <w:rsid w:val="00416750"/>
    <w:rsid w:val="00423714"/>
    <w:rsid w:val="00423E3E"/>
    <w:rsid w:val="00427AF4"/>
    <w:rsid w:val="0043307B"/>
    <w:rsid w:val="004449AF"/>
    <w:rsid w:val="00453CC8"/>
    <w:rsid w:val="00457C2E"/>
    <w:rsid w:val="004630B4"/>
    <w:rsid w:val="004647DA"/>
    <w:rsid w:val="004663E9"/>
    <w:rsid w:val="00466BC7"/>
    <w:rsid w:val="00467FA1"/>
    <w:rsid w:val="0047006A"/>
    <w:rsid w:val="004724AA"/>
    <w:rsid w:val="00474062"/>
    <w:rsid w:val="00477D6B"/>
    <w:rsid w:val="00477EF9"/>
    <w:rsid w:val="00481841"/>
    <w:rsid w:val="00482604"/>
    <w:rsid w:val="004854BE"/>
    <w:rsid w:val="00485753"/>
    <w:rsid w:val="00490C9A"/>
    <w:rsid w:val="00491A62"/>
    <w:rsid w:val="004935CA"/>
    <w:rsid w:val="004936FC"/>
    <w:rsid w:val="004947C5"/>
    <w:rsid w:val="0049736F"/>
    <w:rsid w:val="004A795D"/>
    <w:rsid w:val="004B0093"/>
    <w:rsid w:val="004B0981"/>
    <w:rsid w:val="004B279C"/>
    <w:rsid w:val="004B336C"/>
    <w:rsid w:val="004B3A47"/>
    <w:rsid w:val="004C1767"/>
    <w:rsid w:val="004C4DC3"/>
    <w:rsid w:val="004C7C7E"/>
    <w:rsid w:val="004D2220"/>
    <w:rsid w:val="004D22E3"/>
    <w:rsid w:val="004D2348"/>
    <w:rsid w:val="004D5E85"/>
    <w:rsid w:val="004E1955"/>
    <w:rsid w:val="004E2CBA"/>
    <w:rsid w:val="004E2D2F"/>
    <w:rsid w:val="004E3193"/>
    <w:rsid w:val="004F572F"/>
    <w:rsid w:val="004F5A30"/>
    <w:rsid w:val="004F5ED6"/>
    <w:rsid w:val="005019FF"/>
    <w:rsid w:val="00503219"/>
    <w:rsid w:val="00505406"/>
    <w:rsid w:val="00505EAA"/>
    <w:rsid w:val="00506E14"/>
    <w:rsid w:val="00514238"/>
    <w:rsid w:val="005147F1"/>
    <w:rsid w:val="00514B6F"/>
    <w:rsid w:val="00517F19"/>
    <w:rsid w:val="00520ADD"/>
    <w:rsid w:val="0052257E"/>
    <w:rsid w:val="005243B1"/>
    <w:rsid w:val="0053057A"/>
    <w:rsid w:val="00534A57"/>
    <w:rsid w:val="00535208"/>
    <w:rsid w:val="00536800"/>
    <w:rsid w:val="005409D1"/>
    <w:rsid w:val="00542CCC"/>
    <w:rsid w:val="00545081"/>
    <w:rsid w:val="00546473"/>
    <w:rsid w:val="00546A94"/>
    <w:rsid w:val="00550B90"/>
    <w:rsid w:val="005517C4"/>
    <w:rsid w:val="00553005"/>
    <w:rsid w:val="00557971"/>
    <w:rsid w:val="00560A29"/>
    <w:rsid w:val="005621EC"/>
    <w:rsid w:val="00563C83"/>
    <w:rsid w:val="00563FB7"/>
    <w:rsid w:val="00564929"/>
    <w:rsid w:val="00566749"/>
    <w:rsid w:val="00566C48"/>
    <w:rsid w:val="0056740D"/>
    <w:rsid w:val="00572F01"/>
    <w:rsid w:val="0057466A"/>
    <w:rsid w:val="005751B4"/>
    <w:rsid w:val="00575BAF"/>
    <w:rsid w:val="00575BEB"/>
    <w:rsid w:val="005769D7"/>
    <w:rsid w:val="00577A9F"/>
    <w:rsid w:val="00577B74"/>
    <w:rsid w:val="00582209"/>
    <w:rsid w:val="005826E3"/>
    <w:rsid w:val="00585704"/>
    <w:rsid w:val="0058579F"/>
    <w:rsid w:val="005868B8"/>
    <w:rsid w:val="005909A2"/>
    <w:rsid w:val="0059245B"/>
    <w:rsid w:val="005A192B"/>
    <w:rsid w:val="005A2831"/>
    <w:rsid w:val="005A56B2"/>
    <w:rsid w:val="005B5479"/>
    <w:rsid w:val="005B7A81"/>
    <w:rsid w:val="005C5CE3"/>
    <w:rsid w:val="005C6649"/>
    <w:rsid w:val="005C720D"/>
    <w:rsid w:val="005D047A"/>
    <w:rsid w:val="005D3ED5"/>
    <w:rsid w:val="005D5DFF"/>
    <w:rsid w:val="005D614E"/>
    <w:rsid w:val="005D6DDB"/>
    <w:rsid w:val="005D7254"/>
    <w:rsid w:val="005E0BF9"/>
    <w:rsid w:val="005E58F6"/>
    <w:rsid w:val="005E5FD1"/>
    <w:rsid w:val="005E6996"/>
    <w:rsid w:val="005F2F3B"/>
    <w:rsid w:val="005F301C"/>
    <w:rsid w:val="005F3035"/>
    <w:rsid w:val="0060235D"/>
    <w:rsid w:val="00605604"/>
    <w:rsid w:val="00605827"/>
    <w:rsid w:val="006061F4"/>
    <w:rsid w:val="00610FD9"/>
    <w:rsid w:val="00611B84"/>
    <w:rsid w:val="00613134"/>
    <w:rsid w:val="00615093"/>
    <w:rsid w:val="00631700"/>
    <w:rsid w:val="00633682"/>
    <w:rsid w:val="00633BB6"/>
    <w:rsid w:val="00634AF5"/>
    <w:rsid w:val="00644AA2"/>
    <w:rsid w:val="00646050"/>
    <w:rsid w:val="006461A9"/>
    <w:rsid w:val="00646CC7"/>
    <w:rsid w:val="00647B0C"/>
    <w:rsid w:val="00652B42"/>
    <w:rsid w:val="00652DF1"/>
    <w:rsid w:val="00654AE9"/>
    <w:rsid w:val="00661383"/>
    <w:rsid w:val="006659A7"/>
    <w:rsid w:val="00665B2A"/>
    <w:rsid w:val="00665DDE"/>
    <w:rsid w:val="0066702D"/>
    <w:rsid w:val="00667510"/>
    <w:rsid w:val="006713CA"/>
    <w:rsid w:val="0067365C"/>
    <w:rsid w:val="00674ABA"/>
    <w:rsid w:val="00676C5C"/>
    <w:rsid w:val="00681F05"/>
    <w:rsid w:val="00682825"/>
    <w:rsid w:val="00684699"/>
    <w:rsid w:val="00687B7E"/>
    <w:rsid w:val="006937D6"/>
    <w:rsid w:val="00695A08"/>
    <w:rsid w:val="006977ED"/>
    <w:rsid w:val="00697A9D"/>
    <w:rsid w:val="006A143E"/>
    <w:rsid w:val="006A27A6"/>
    <w:rsid w:val="006A5F8F"/>
    <w:rsid w:val="006B0BE3"/>
    <w:rsid w:val="006B2845"/>
    <w:rsid w:val="006B3D04"/>
    <w:rsid w:val="006C0508"/>
    <w:rsid w:val="006C12FD"/>
    <w:rsid w:val="006C7FD0"/>
    <w:rsid w:val="006D1756"/>
    <w:rsid w:val="006D1C9A"/>
    <w:rsid w:val="006D2171"/>
    <w:rsid w:val="006D3AB3"/>
    <w:rsid w:val="006D4C11"/>
    <w:rsid w:val="006D505C"/>
    <w:rsid w:val="006D529E"/>
    <w:rsid w:val="006E02B0"/>
    <w:rsid w:val="006E0603"/>
    <w:rsid w:val="006E1A84"/>
    <w:rsid w:val="006E3FD6"/>
    <w:rsid w:val="006E495E"/>
    <w:rsid w:val="006E6086"/>
    <w:rsid w:val="006E758A"/>
    <w:rsid w:val="006F073B"/>
    <w:rsid w:val="006F33FF"/>
    <w:rsid w:val="006F53D6"/>
    <w:rsid w:val="007011F2"/>
    <w:rsid w:val="00702EF0"/>
    <w:rsid w:val="007113D1"/>
    <w:rsid w:val="007135FE"/>
    <w:rsid w:val="00714068"/>
    <w:rsid w:val="00722617"/>
    <w:rsid w:val="007227A5"/>
    <w:rsid w:val="007303D8"/>
    <w:rsid w:val="0073053C"/>
    <w:rsid w:val="00731832"/>
    <w:rsid w:val="007321B4"/>
    <w:rsid w:val="007334B7"/>
    <w:rsid w:val="00737AC8"/>
    <w:rsid w:val="00741079"/>
    <w:rsid w:val="007411AE"/>
    <w:rsid w:val="00742F99"/>
    <w:rsid w:val="0074425A"/>
    <w:rsid w:val="00745FE0"/>
    <w:rsid w:val="00747BDC"/>
    <w:rsid w:val="00750DEA"/>
    <w:rsid w:val="0075156A"/>
    <w:rsid w:val="00752E22"/>
    <w:rsid w:val="0075569B"/>
    <w:rsid w:val="00760CDD"/>
    <w:rsid w:val="007634E4"/>
    <w:rsid w:val="00763EA3"/>
    <w:rsid w:val="007641F5"/>
    <w:rsid w:val="00767C4D"/>
    <w:rsid w:val="0077018A"/>
    <w:rsid w:val="007716A8"/>
    <w:rsid w:val="00771EF8"/>
    <w:rsid w:val="00773CE3"/>
    <w:rsid w:val="00774A55"/>
    <w:rsid w:val="00775EBD"/>
    <w:rsid w:val="00780451"/>
    <w:rsid w:val="007817CB"/>
    <w:rsid w:val="00781B56"/>
    <w:rsid w:val="00782581"/>
    <w:rsid w:val="00782CC2"/>
    <w:rsid w:val="00790A94"/>
    <w:rsid w:val="00792636"/>
    <w:rsid w:val="0079611A"/>
    <w:rsid w:val="00796C5C"/>
    <w:rsid w:val="007A0427"/>
    <w:rsid w:val="007A0D38"/>
    <w:rsid w:val="007A1B85"/>
    <w:rsid w:val="007A53FD"/>
    <w:rsid w:val="007A69A5"/>
    <w:rsid w:val="007B1D56"/>
    <w:rsid w:val="007B4171"/>
    <w:rsid w:val="007B7F73"/>
    <w:rsid w:val="007C3E9B"/>
    <w:rsid w:val="007C7A4F"/>
    <w:rsid w:val="007D0ADC"/>
    <w:rsid w:val="007D1613"/>
    <w:rsid w:val="007D220F"/>
    <w:rsid w:val="007D228E"/>
    <w:rsid w:val="007D2394"/>
    <w:rsid w:val="007D250A"/>
    <w:rsid w:val="007F0834"/>
    <w:rsid w:val="007F26CF"/>
    <w:rsid w:val="007F43E0"/>
    <w:rsid w:val="007F459A"/>
    <w:rsid w:val="007F4D09"/>
    <w:rsid w:val="007F62D1"/>
    <w:rsid w:val="00802CB7"/>
    <w:rsid w:val="00804EC4"/>
    <w:rsid w:val="0080532F"/>
    <w:rsid w:val="00805484"/>
    <w:rsid w:val="00805F21"/>
    <w:rsid w:val="00806747"/>
    <w:rsid w:val="00813F65"/>
    <w:rsid w:val="00814F08"/>
    <w:rsid w:val="00815649"/>
    <w:rsid w:val="008215F9"/>
    <w:rsid w:val="00824519"/>
    <w:rsid w:val="0082485F"/>
    <w:rsid w:val="00825023"/>
    <w:rsid w:val="008267DC"/>
    <w:rsid w:val="00832A9F"/>
    <w:rsid w:val="00834297"/>
    <w:rsid w:val="008400C1"/>
    <w:rsid w:val="00841ED0"/>
    <w:rsid w:val="0085102C"/>
    <w:rsid w:val="00853FA8"/>
    <w:rsid w:val="00854071"/>
    <w:rsid w:val="008559AA"/>
    <w:rsid w:val="008564AD"/>
    <w:rsid w:val="00860B7A"/>
    <w:rsid w:val="0086287E"/>
    <w:rsid w:val="00863941"/>
    <w:rsid w:val="00864DDA"/>
    <w:rsid w:val="00880310"/>
    <w:rsid w:val="00882BE2"/>
    <w:rsid w:val="008850CA"/>
    <w:rsid w:val="00885618"/>
    <w:rsid w:val="00886684"/>
    <w:rsid w:val="00891172"/>
    <w:rsid w:val="008929D1"/>
    <w:rsid w:val="008948BE"/>
    <w:rsid w:val="008977D0"/>
    <w:rsid w:val="008A0DCE"/>
    <w:rsid w:val="008A175B"/>
    <w:rsid w:val="008A3DC5"/>
    <w:rsid w:val="008A4E20"/>
    <w:rsid w:val="008B23F7"/>
    <w:rsid w:val="008B2CC1"/>
    <w:rsid w:val="008B60B2"/>
    <w:rsid w:val="008B6FB9"/>
    <w:rsid w:val="008C2D2F"/>
    <w:rsid w:val="008C2FE6"/>
    <w:rsid w:val="008C612B"/>
    <w:rsid w:val="008D45CB"/>
    <w:rsid w:val="008D5107"/>
    <w:rsid w:val="008D5430"/>
    <w:rsid w:val="008E4B50"/>
    <w:rsid w:val="008F1F70"/>
    <w:rsid w:val="0090731E"/>
    <w:rsid w:val="00912FB6"/>
    <w:rsid w:val="00916EE2"/>
    <w:rsid w:val="00922789"/>
    <w:rsid w:val="00922FA1"/>
    <w:rsid w:val="009269A3"/>
    <w:rsid w:val="009274E4"/>
    <w:rsid w:val="00927566"/>
    <w:rsid w:val="00930A99"/>
    <w:rsid w:val="00931772"/>
    <w:rsid w:val="00931E76"/>
    <w:rsid w:val="00933178"/>
    <w:rsid w:val="009331C5"/>
    <w:rsid w:val="009378BE"/>
    <w:rsid w:val="00940793"/>
    <w:rsid w:val="00940830"/>
    <w:rsid w:val="00941ED4"/>
    <w:rsid w:val="00943E32"/>
    <w:rsid w:val="009449F2"/>
    <w:rsid w:val="009467C7"/>
    <w:rsid w:val="00946CC7"/>
    <w:rsid w:val="0095051C"/>
    <w:rsid w:val="0096077E"/>
    <w:rsid w:val="009627CD"/>
    <w:rsid w:val="00965789"/>
    <w:rsid w:val="00965EC2"/>
    <w:rsid w:val="00966A22"/>
    <w:rsid w:val="0096722F"/>
    <w:rsid w:val="00970029"/>
    <w:rsid w:val="009736E8"/>
    <w:rsid w:val="00975653"/>
    <w:rsid w:val="0097652C"/>
    <w:rsid w:val="00980843"/>
    <w:rsid w:val="00981635"/>
    <w:rsid w:val="009820CB"/>
    <w:rsid w:val="00987E9A"/>
    <w:rsid w:val="00993D16"/>
    <w:rsid w:val="00997AAD"/>
    <w:rsid w:val="009A00C7"/>
    <w:rsid w:val="009A0C67"/>
    <w:rsid w:val="009A147F"/>
    <w:rsid w:val="009A31F3"/>
    <w:rsid w:val="009A591F"/>
    <w:rsid w:val="009B7008"/>
    <w:rsid w:val="009B7592"/>
    <w:rsid w:val="009B75E5"/>
    <w:rsid w:val="009B76B5"/>
    <w:rsid w:val="009C0C04"/>
    <w:rsid w:val="009C571A"/>
    <w:rsid w:val="009C71EF"/>
    <w:rsid w:val="009D4892"/>
    <w:rsid w:val="009D6716"/>
    <w:rsid w:val="009E2791"/>
    <w:rsid w:val="009E3F6F"/>
    <w:rsid w:val="009E5E40"/>
    <w:rsid w:val="009E5F9F"/>
    <w:rsid w:val="009E72BA"/>
    <w:rsid w:val="009E7ECA"/>
    <w:rsid w:val="009F2A14"/>
    <w:rsid w:val="009F37BB"/>
    <w:rsid w:val="009F499F"/>
    <w:rsid w:val="009F4D0F"/>
    <w:rsid w:val="009F6969"/>
    <w:rsid w:val="009F6B3B"/>
    <w:rsid w:val="00A04B6E"/>
    <w:rsid w:val="00A1012C"/>
    <w:rsid w:val="00A10C5C"/>
    <w:rsid w:val="00A1172E"/>
    <w:rsid w:val="00A14494"/>
    <w:rsid w:val="00A15258"/>
    <w:rsid w:val="00A1570B"/>
    <w:rsid w:val="00A20349"/>
    <w:rsid w:val="00A21684"/>
    <w:rsid w:val="00A252E5"/>
    <w:rsid w:val="00A25430"/>
    <w:rsid w:val="00A26154"/>
    <w:rsid w:val="00A2622E"/>
    <w:rsid w:val="00A27577"/>
    <w:rsid w:val="00A27748"/>
    <w:rsid w:val="00A325D0"/>
    <w:rsid w:val="00A329DB"/>
    <w:rsid w:val="00A34B65"/>
    <w:rsid w:val="00A353ED"/>
    <w:rsid w:val="00A36D15"/>
    <w:rsid w:val="00A37A5D"/>
    <w:rsid w:val="00A41B34"/>
    <w:rsid w:val="00A42DAF"/>
    <w:rsid w:val="00A43C0A"/>
    <w:rsid w:val="00A455BF"/>
    <w:rsid w:val="00A456E7"/>
    <w:rsid w:val="00A45BD8"/>
    <w:rsid w:val="00A462B8"/>
    <w:rsid w:val="00A50747"/>
    <w:rsid w:val="00A50C7E"/>
    <w:rsid w:val="00A52448"/>
    <w:rsid w:val="00A54224"/>
    <w:rsid w:val="00A636EF"/>
    <w:rsid w:val="00A660BF"/>
    <w:rsid w:val="00A664A8"/>
    <w:rsid w:val="00A72E3D"/>
    <w:rsid w:val="00A73E05"/>
    <w:rsid w:val="00A80660"/>
    <w:rsid w:val="00A869B7"/>
    <w:rsid w:val="00A93DBA"/>
    <w:rsid w:val="00A94E39"/>
    <w:rsid w:val="00A97790"/>
    <w:rsid w:val="00AA1EEF"/>
    <w:rsid w:val="00AA5A8E"/>
    <w:rsid w:val="00AB74E9"/>
    <w:rsid w:val="00AC205C"/>
    <w:rsid w:val="00AC31B7"/>
    <w:rsid w:val="00AC5A00"/>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7CB2"/>
    <w:rsid w:val="00B30242"/>
    <w:rsid w:val="00B30767"/>
    <w:rsid w:val="00B370D1"/>
    <w:rsid w:val="00B422D3"/>
    <w:rsid w:val="00B46D7E"/>
    <w:rsid w:val="00B54D7D"/>
    <w:rsid w:val="00B6296B"/>
    <w:rsid w:val="00B7002F"/>
    <w:rsid w:val="00B71605"/>
    <w:rsid w:val="00B721AF"/>
    <w:rsid w:val="00B72F0E"/>
    <w:rsid w:val="00B73B62"/>
    <w:rsid w:val="00B742E3"/>
    <w:rsid w:val="00B7578E"/>
    <w:rsid w:val="00B75C96"/>
    <w:rsid w:val="00B83157"/>
    <w:rsid w:val="00B84BE7"/>
    <w:rsid w:val="00B855E6"/>
    <w:rsid w:val="00B85937"/>
    <w:rsid w:val="00B876C0"/>
    <w:rsid w:val="00B9676B"/>
    <w:rsid w:val="00B9734B"/>
    <w:rsid w:val="00B97A85"/>
    <w:rsid w:val="00B97F01"/>
    <w:rsid w:val="00BA59F8"/>
    <w:rsid w:val="00BA63F6"/>
    <w:rsid w:val="00BA6DE5"/>
    <w:rsid w:val="00BB0325"/>
    <w:rsid w:val="00BB05CF"/>
    <w:rsid w:val="00BB2934"/>
    <w:rsid w:val="00BB30F3"/>
    <w:rsid w:val="00BB33B5"/>
    <w:rsid w:val="00BB499C"/>
    <w:rsid w:val="00BB4A4B"/>
    <w:rsid w:val="00BB649F"/>
    <w:rsid w:val="00BB6C3F"/>
    <w:rsid w:val="00BB78C7"/>
    <w:rsid w:val="00BC3730"/>
    <w:rsid w:val="00BC3EB5"/>
    <w:rsid w:val="00BD1BF1"/>
    <w:rsid w:val="00BD1ECD"/>
    <w:rsid w:val="00BD429A"/>
    <w:rsid w:val="00BD779A"/>
    <w:rsid w:val="00BE55D6"/>
    <w:rsid w:val="00BE5857"/>
    <w:rsid w:val="00BE5CE9"/>
    <w:rsid w:val="00BE7E8E"/>
    <w:rsid w:val="00C0627D"/>
    <w:rsid w:val="00C11BFE"/>
    <w:rsid w:val="00C125EA"/>
    <w:rsid w:val="00C13895"/>
    <w:rsid w:val="00C146FC"/>
    <w:rsid w:val="00C20357"/>
    <w:rsid w:val="00C20E0D"/>
    <w:rsid w:val="00C22AA1"/>
    <w:rsid w:val="00C22B3A"/>
    <w:rsid w:val="00C23DAE"/>
    <w:rsid w:val="00C30B85"/>
    <w:rsid w:val="00C323B5"/>
    <w:rsid w:val="00C32F61"/>
    <w:rsid w:val="00C34151"/>
    <w:rsid w:val="00C371D8"/>
    <w:rsid w:val="00C3799D"/>
    <w:rsid w:val="00C45642"/>
    <w:rsid w:val="00C465DB"/>
    <w:rsid w:val="00C47421"/>
    <w:rsid w:val="00C50383"/>
    <w:rsid w:val="00C530A6"/>
    <w:rsid w:val="00C553FB"/>
    <w:rsid w:val="00C556FE"/>
    <w:rsid w:val="00C61A8F"/>
    <w:rsid w:val="00C63443"/>
    <w:rsid w:val="00C634D0"/>
    <w:rsid w:val="00C6375D"/>
    <w:rsid w:val="00C6626C"/>
    <w:rsid w:val="00C67841"/>
    <w:rsid w:val="00C71873"/>
    <w:rsid w:val="00C72712"/>
    <w:rsid w:val="00C728EF"/>
    <w:rsid w:val="00C7437E"/>
    <w:rsid w:val="00C771EA"/>
    <w:rsid w:val="00C85566"/>
    <w:rsid w:val="00C874E5"/>
    <w:rsid w:val="00C912E8"/>
    <w:rsid w:val="00C9435A"/>
    <w:rsid w:val="00C95E82"/>
    <w:rsid w:val="00C9618A"/>
    <w:rsid w:val="00C96388"/>
    <w:rsid w:val="00C977DB"/>
    <w:rsid w:val="00CA0392"/>
    <w:rsid w:val="00CA4166"/>
    <w:rsid w:val="00CA5BFE"/>
    <w:rsid w:val="00CA65E5"/>
    <w:rsid w:val="00CA79C0"/>
    <w:rsid w:val="00CA7CD8"/>
    <w:rsid w:val="00CA7FDD"/>
    <w:rsid w:val="00CB132F"/>
    <w:rsid w:val="00CB13CA"/>
    <w:rsid w:val="00CB25F1"/>
    <w:rsid w:val="00CB50FD"/>
    <w:rsid w:val="00CB5A5D"/>
    <w:rsid w:val="00CC0104"/>
    <w:rsid w:val="00CC5016"/>
    <w:rsid w:val="00CD3F54"/>
    <w:rsid w:val="00CD489A"/>
    <w:rsid w:val="00CD4BED"/>
    <w:rsid w:val="00CD5320"/>
    <w:rsid w:val="00CE0A51"/>
    <w:rsid w:val="00CE0F4D"/>
    <w:rsid w:val="00CE6390"/>
    <w:rsid w:val="00CF2868"/>
    <w:rsid w:val="00CF42CC"/>
    <w:rsid w:val="00CF4536"/>
    <w:rsid w:val="00D00080"/>
    <w:rsid w:val="00D01607"/>
    <w:rsid w:val="00D0170E"/>
    <w:rsid w:val="00D01FB2"/>
    <w:rsid w:val="00D06FE0"/>
    <w:rsid w:val="00D07C7E"/>
    <w:rsid w:val="00D12DF9"/>
    <w:rsid w:val="00D14B23"/>
    <w:rsid w:val="00D164F3"/>
    <w:rsid w:val="00D1768A"/>
    <w:rsid w:val="00D21257"/>
    <w:rsid w:val="00D22BD4"/>
    <w:rsid w:val="00D251DF"/>
    <w:rsid w:val="00D270DE"/>
    <w:rsid w:val="00D30464"/>
    <w:rsid w:val="00D30CC7"/>
    <w:rsid w:val="00D31C2F"/>
    <w:rsid w:val="00D3372B"/>
    <w:rsid w:val="00D33CE5"/>
    <w:rsid w:val="00D36192"/>
    <w:rsid w:val="00D373C1"/>
    <w:rsid w:val="00D37559"/>
    <w:rsid w:val="00D409DF"/>
    <w:rsid w:val="00D40A98"/>
    <w:rsid w:val="00D424EC"/>
    <w:rsid w:val="00D44545"/>
    <w:rsid w:val="00D45252"/>
    <w:rsid w:val="00D471BA"/>
    <w:rsid w:val="00D476DC"/>
    <w:rsid w:val="00D52793"/>
    <w:rsid w:val="00D5430F"/>
    <w:rsid w:val="00D57F87"/>
    <w:rsid w:val="00D57F90"/>
    <w:rsid w:val="00D60310"/>
    <w:rsid w:val="00D60B71"/>
    <w:rsid w:val="00D62656"/>
    <w:rsid w:val="00D71B4D"/>
    <w:rsid w:val="00D73177"/>
    <w:rsid w:val="00D741AE"/>
    <w:rsid w:val="00D76F38"/>
    <w:rsid w:val="00D826FA"/>
    <w:rsid w:val="00D848BA"/>
    <w:rsid w:val="00D90EE5"/>
    <w:rsid w:val="00D919EB"/>
    <w:rsid w:val="00D93D55"/>
    <w:rsid w:val="00D9690F"/>
    <w:rsid w:val="00D97068"/>
    <w:rsid w:val="00D97A76"/>
    <w:rsid w:val="00DA2989"/>
    <w:rsid w:val="00DA490E"/>
    <w:rsid w:val="00DA57C8"/>
    <w:rsid w:val="00DA6384"/>
    <w:rsid w:val="00DA64EF"/>
    <w:rsid w:val="00DB0560"/>
    <w:rsid w:val="00DB1B85"/>
    <w:rsid w:val="00DB3521"/>
    <w:rsid w:val="00DB42CB"/>
    <w:rsid w:val="00DB7524"/>
    <w:rsid w:val="00DC3E50"/>
    <w:rsid w:val="00DC7AC3"/>
    <w:rsid w:val="00DD7011"/>
    <w:rsid w:val="00DE6B21"/>
    <w:rsid w:val="00DE764B"/>
    <w:rsid w:val="00E00B14"/>
    <w:rsid w:val="00E10113"/>
    <w:rsid w:val="00E10FE2"/>
    <w:rsid w:val="00E12B86"/>
    <w:rsid w:val="00E13CD6"/>
    <w:rsid w:val="00E210C4"/>
    <w:rsid w:val="00E213EE"/>
    <w:rsid w:val="00E31F2B"/>
    <w:rsid w:val="00E33328"/>
    <w:rsid w:val="00E335FE"/>
    <w:rsid w:val="00E414A2"/>
    <w:rsid w:val="00E429A7"/>
    <w:rsid w:val="00E42B9A"/>
    <w:rsid w:val="00E4404A"/>
    <w:rsid w:val="00E44C67"/>
    <w:rsid w:val="00E4578F"/>
    <w:rsid w:val="00E473EC"/>
    <w:rsid w:val="00E51CEA"/>
    <w:rsid w:val="00E52C2C"/>
    <w:rsid w:val="00E532DC"/>
    <w:rsid w:val="00E66167"/>
    <w:rsid w:val="00E6635C"/>
    <w:rsid w:val="00E66C2C"/>
    <w:rsid w:val="00E67505"/>
    <w:rsid w:val="00E73486"/>
    <w:rsid w:val="00E7634F"/>
    <w:rsid w:val="00E80539"/>
    <w:rsid w:val="00E8206F"/>
    <w:rsid w:val="00E9162F"/>
    <w:rsid w:val="00E94690"/>
    <w:rsid w:val="00E95249"/>
    <w:rsid w:val="00E978AE"/>
    <w:rsid w:val="00EA3041"/>
    <w:rsid w:val="00EA5422"/>
    <w:rsid w:val="00EA5C1C"/>
    <w:rsid w:val="00EA6D64"/>
    <w:rsid w:val="00EB0E6B"/>
    <w:rsid w:val="00EB50E5"/>
    <w:rsid w:val="00EB55D2"/>
    <w:rsid w:val="00EC23FC"/>
    <w:rsid w:val="00EC4E49"/>
    <w:rsid w:val="00EC572A"/>
    <w:rsid w:val="00EC5DE8"/>
    <w:rsid w:val="00ED4C4F"/>
    <w:rsid w:val="00ED52AB"/>
    <w:rsid w:val="00ED77FB"/>
    <w:rsid w:val="00EE45FA"/>
    <w:rsid w:val="00EE4DF1"/>
    <w:rsid w:val="00EE570D"/>
    <w:rsid w:val="00EE5748"/>
    <w:rsid w:val="00EF0146"/>
    <w:rsid w:val="00EF1E27"/>
    <w:rsid w:val="00EF66E9"/>
    <w:rsid w:val="00EF6D9A"/>
    <w:rsid w:val="00F0023F"/>
    <w:rsid w:val="00F00C1E"/>
    <w:rsid w:val="00F02E7D"/>
    <w:rsid w:val="00F05EC7"/>
    <w:rsid w:val="00F06CAF"/>
    <w:rsid w:val="00F06DF3"/>
    <w:rsid w:val="00F0720F"/>
    <w:rsid w:val="00F07414"/>
    <w:rsid w:val="00F128DA"/>
    <w:rsid w:val="00F201C4"/>
    <w:rsid w:val="00F30CF8"/>
    <w:rsid w:val="00F310DA"/>
    <w:rsid w:val="00F37F68"/>
    <w:rsid w:val="00F407E2"/>
    <w:rsid w:val="00F42E44"/>
    <w:rsid w:val="00F45480"/>
    <w:rsid w:val="00F46954"/>
    <w:rsid w:val="00F52AC0"/>
    <w:rsid w:val="00F6258D"/>
    <w:rsid w:val="00F6258E"/>
    <w:rsid w:val="00F62CDB"/>
    <w:rsid w:val="00F62FF5"/>
    <w:rsid w:val="00F64B5E"/>
    <w:rsid w:val="00F66152"/>
    <w:rsid w:val="00F72FE9"/>
    <w:rsid w:val="00F7315B"/>
    <w:rsid w:val="00F73AE8"/>
    <w:rsid w:val="00F7653F"/>
    <w:rsid w:val="00F7721F"/>
    <w:rsid w:val="00F814E6"/>
    <w:rsid w:val="00F843B4"/>
    <w:rsid w:val="00F85C84"/>
    <w:rsid w:val="00F87C3E"/>
    <w:rsid w:val="00F9797F"/>
    <w:rsid w:val="00FA1333"/>
    <w:rsid w:val="00FA504E"/>
    <w:rsid w:val="00FB1613"/>
    <w:rsid w:val="00FB3AF4"/>
    <w:rsid w:val="00FB49C9"/>
    <w:rsid w:val="00FC3D36"/>
    <w:rsid w:val="00FC4C8A"/>
    <w:rsid w:val="00FC532B"/>
    <w:rsid w:val="00FC5D4D"/>
    <w:rsid w:val="00FD7014"/>
    <w:rsid w:val="00FE4B82"/>
    <w:rsid w:val="00FE74E0"/>
    <w:rsid w:val="00FF3F8D"/>
    <w:rsid w:val="00FF43DF"/>
    <w:rsid w:val="00FF529B"/>
    <w:rsid w:val="00FF6E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F5BB0"/>
  <w15:docId w15:val="{CE375F47-8F6E-4B74-9946-EB8AC647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FE74E0"/>
    <w:pPr>
      <w:keepNext/>
      <w:spacing w:before="22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3428">
      <w:bodyDiv w:val="1"/>
      <w:marLeft w:val="0"/>
      <w:marRight w:val="0"/>
      <w:marTop w:val="0"/>
      <w:marBottom w:val="0"/>
      <w:divBdr>
        <w:top w:val="none" w:sz="0" w:space="0" w:color="auto"/>
        <w:left w:val="none" w:sz="0" w:space="0" w:color="auto"/>
        <w:bottom w:val="none" w:sz="0" w:space="0" w:color="auto"/>
        <w:right w:val="none" w:sz="0" w:space="0" w:color="auto"/>
      </w:divBdr>
    </w:div>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48056-F659-4DAC-9BC7-9E7331F3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990</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5</cp:revision>
  <cp:lastPrinted>2020-04-01T12:49:00Z</cp:lastPrinted>
  <dcterms:created xsi:type="dcterms:W3CDTF">2020-04-01T07:56:00Z</dcterms:created>
  <dcterms:modified xsi:type="dcterms:W3CDTF">2020-04-01T12:50:00Z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4283a28a-727f-4620-a20d-5484e3741476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