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13"/>
        <w:gridCol w:w="4337"/>
        <w:gridCol w:w="506"/>
      </w:tblGrid>
      <w:tr w:rsidR="000255C9" w:rsidRPr="00DE624B" w:rsidTr="00563C83">
        <w:tc>
          <w:tcPr>
            <w:tcW w:w="4513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0255C9" w:rsidRPr="00DE624B" w:rsidRDefault="000255C9" w:rsidP="003C2450">
            <w:pPr>
              <w:keepNext/>
              <w:keepLines/>
              <w:rPr>
                <w:color w:val="FFFFFF"/>
                <w:lang w:val="es-ES_tradnl"/>
              </w:rPr>
            </w:pPr>
            <w:bookmarkStart w:id="0" w:name="_GoBack"/>
            <w:bookmarkEnd w:id="0"/>
          </w:p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bottom w:w="170" w:type="dxa"/>
              <w:right w:w="0" w:type="dxa"/>
            </w:tcMar>
          </w:tcPr>
          <w:p w:rsidR="000255C9" w:rsidRPr="00DE624B" w:rsidRDefault="00AA0CD0" w:rsidP="003C2450">
            <w:pPr>
              <w:keepNext/>
              <w:keepLines/>
              <w:rPr>
                <w:color w:val="FFFFFF"/>
                <w:lang w:val="es-ES_tradnl"/>
              </w:rPr>
            </w:pPr>
            <w:r>
              <w:rPr>
                <w:noProof/>
                <w:color w:val="FFFFFF"/>
                <w:lang w:val="fr-CH" w:eastAsia="fr-CH"/>
              </w:rPr>
              <w:drawing>
                <wp:inline distT="0" distB="0" distL="0" distR="0">
                  <wp:extent cx="1863090" cy="1328420"/>
                  <wp:effectExtent l="0" t="0" r="0" b="0"/>
                  <wp:docPr id="1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63090" cy="13284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6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0255C9" w:rsidRPr="00DE624B" w:rsidRDefault="000255C9" w:rsidP="003C2450">
            <w:pPr>
              <w:keepNext/>
              <w:keepLines/>
              <w:jc w:val="right"/>
              <w:rPr>
                <w:color w:val="FFFFFF"/>
                <w:lang w:val="es-ES_tradnl"/>
              </w:rPr>
            </w:pPr>
          </w:p>
        </w:tc>
      </w:tr>
      <w:tr w:rsidR="000255C9" w:rsidRPr="00DE624B" w:rsidTr="00563C83">
        <w:trPr>
          <w:trHeight w:hRule="exact" w:val="170"/>
        </w:trPr>
        <w:tc>
          <w:tcPr>
            <w:tcW w:w="9356" w:type="dxa"/>
            <w:gridSpan w:val="3"/>
            <w:tcBorders>
              <w:top w:val="single" w:sz="4" w:space="0" w:color="auto"/>
            </w:tcBorders>
            <w:noWrap/>
            <w:tcMar>
              <w:left w:w="0" w:type="dxa"/>
              <w:right w:w="0" w:type="dxa"/>
            </w:tcMar>
            <w:vAlign w:val="bottom"/>
          </w:tcPr>
          <w:p w:rsidR="000255C9" w:rsidRPr="00DE624B" w:rsidRDefault="000255C9" w:rsidP="003C2450">
            <w:pPr>
              <w:keepNext/>
              <w:keepLines/>
              <w:jc w:val="right"/>
              <w:rPr>
                <w:rFonts w:ascii="Arial Black" w:hAnsi="Arial Black"/>
                <w:caps/>
                <w:color w:val="FFFFFF"/>
                <w:sz w:val="15"/>
                <w:lang w:val="es-ES_tradnl"/>
              </w:rPr>
            </w:pPr>
            <w:bookmarkStart w:id="1" w:name="Original"/>
            <w:bookmarkEnd w:id="1"/>
          </w:p>
        </w:tc>
      </w:tr>
      <w:tr w:rsidR="000255C9" w:rsidRPr="00DE624B" w:rsidTr="00B27CB2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</w:tcPr>
          <w:p w:rsidR="000255C9" w:rsidRPr="00DE624B" w:rsidRDefault="000255C9" w:rsidP="00A5699E">
            <w:pPr>
              <w:jc w:val="right"/>
              <w:rPr>
                <w:lang w:val="es-ES_tradnl"/>
              </w:rPr>
            </w:pPr>
            <w:r w:rsidRPr="00DE624B">
              <w:rPr>
                <w:rFonts w:ascii="Arial Black" w:hAnsi="Arial Black"/>
                <w:color w:val="000000"/>
                <w:sz w:val="15"/>
                <w:lang w:val="es-ES_tradnl"/>
              </w:rPr>
              <w:t>AVISO N</w:t>
            </w:r>
            <w:r w:rsidR="008042E5">
              <w:rPr>
                <w:rFonts w:ascii="Arial Black" w:hAnsi="Arial Black"/>
                <w:color w:val="000000"/>
                <w:sz w:val="15"/>
                <w:lang w:val="es-ES_tradnl"/>
              </w:rPr>
              <w:t>.</w:t>
            </w:r>
            <w:r w:rsidRPr="00DE624B">
              <w:rPr>
                <w:rFonts w:ascii="Arial Black" w:hAnsi="Arial Black"/>
                <w:color w:val="000000"/>
                <w:sz w:val="15"/>
                <w:lang w:val="es-ES_tradnl"/>
              </w:rPr>
              <w:t xml:space="preserve">º </w:t>
            </w:r>
            <w:r w:rsidR="00BD7C1F">
              <w:rPr>
                <w:rFonts w:ascii="Arial Black" w:hAnsi="Arial Black"/>
                <w:color w:val="000000"/>
                <w:sz w:val="15"/>
                <w:lang w:val="es-ES_tradnl"/>
              </w:rPr>
              <w:t>6</w:t>
            </w:r>
            <w:r w:rsidR="006762A5">
              <w:rPr>
                <w:rFonts w:ascii="Arial Black" w:hAnsi="Arial Black"/>
                <w:color w:val="000000"/>
                <w:sz w:val="15"/>
                <w:lang w:val="es-ES_tradnl"/>
              </w:rPr>
              <w:t>/2020</w:t>
            </w:r>
          </w:p>
        </w:tc>
      </w:tr>
    </w:tbl>
    <w:p w:rsidR="000255C9" w:rsidRPr="00DE624B" w:rsidRDefault="000255C9" w:rsidP="008B2CC1">
      <w:pPr>
        <w:rPr>
          <w:lang w:val="es-ES_tradnl"/>
        </w:rPr>
      </w:pPr>
    </w:p>
    <w:p w:rsidR="000255C9" w:rsidRDefault="000255C9" w:rsidP="008B2CC1">
      <w:pPr>
        <w:rPr>
          <w:lang w:val="es-ES_tradnl"/>
        </w:rPr>
      </w:pPr>
    </w:p>
    <w:p w:rsidR="002231FE" w:rsidRPr="00DE624B" w:rsidRDefault="002231FE" w:rsidP="008B2CC1">
      <w:pPr>
        <w:rPr>
          <w:lang w:val="es-ES_tradnl"/>
        </w:rPr>
      </w:pPr>
    </w:p>
    <w:p w:rsidR="000255C9" w:rsidRPr="00DE624B" w:rsidRDefault="000255C9" w:rsidP="00CC5016">
      <w:pPr>
        <w:rPr>
          <w:lang w:val="es-ES_tradnl"/>
        </w:rPr>
      </w:pPr>
    </w:p>
    <w:p w:rsidR="000255C9" w:rsidRPr="00DE624B" w:rsidRDefault="0027396E" w:rsidP="00EC3952">
      <w:pPr>
        <w:autoSpaceDE w:val="0"/>
        <w:autoSpaceDN w:val="0"/>
        <w:adjustRightInd w:val="0"/>
        <w:rPr>
          <w:b/>
          <w:bCs/>
          <w:sz w:val="28"/>
          <w:szCs w:val="28"/>
          <w:lang w:val="es-ES_tradnl"/>
        </w:rPr>
      </w:pPr>
      <w:r w:rsidRPr="00DE624B">
        <w:rPr>
          <w:b/>
          <w:bCs/>
          <w:sz w:val="28"/>
          <w:szCs w:val="28"/>
          <w:lang w:val="es-ES_tradnl"/>
        </w:rPr>
        <w:t>Protocolo</w:t>
      </w:r>
      <w:r w:rsidR="000255C9" w:rsidRPr="00DE624B">
        <w:rPr>
          <w:b/>
          <w:bCs/>
          <w:sz w:val="28"/>
          <w:szCs w:val="28"/>
          <w:lang w:val="es-ES_tradnl"/>
        </w:rPr>
        <w:t xml:space="preserve"> de Madrid relativo al Reg</w:t>
      </w:r>
      <w:r>
        <w:rPr>
          <w:b/>
          <w:bCs/>
          <w:sz w:val="28"/>
          <w:szCs w:val="28"/>
          <w:lang w:val="es-ES_tradnl"/>
        </w:rPr>
        <w:t xml:space="preserve">istro Internacional de Marcas </w:t>
      </w:r>
    </w:p>
    <w:p w:rsidR="000255C9" w:rsidRDefault="000255C9" w:rsidP="00CC5016">
      <w:pPr>
        <w:autoSpaceDE w:val="0"/>
        <w:autoSpaceDN w:val="0"/>
        <w:adjustRightInd w:val="0"/>
        <w:rPr>
          <w:bCs/>
          <w:szCs w:val="22"/>
          <w:lang w:val="es-ES_tradnl"/>
        </w:rPr>
      </w:pPr>
    </w:p>
    <w:p w:rsidR="000E1DDC" w:rsidRPr="00DE624B" w:rsidRDefault="000E1DDC" w:rsidP="00CC5016">
      <w:pPr>
        <w:autoSpaceDE w:val="0"/>
        <w:autoSpaceDN w:val="0"/>
        <w:adjustRightInd w:val="0"/>
        <w:rPr>
          <w:bCs/>
          <w:szCs w:val="22"/>
          <w:lang w:val="es-ES_tradnl"/>
        </w:rPr>
      </w:pPr>
    </w:p>
    <w:p w:rsidR="000255C9" w:rsidRPr="00DE624B" w:rsidRDefault="000255C9" w:rsidP="00CC5016">
      <w:pPr>
        <w:autoSpaceDE w:val="0"/>
        <w:autoSpaceDN w:val="0"/>
        <w:adjustRightInd w:val="0"/>
        <w:rPr>
          <w:bCs/>
          <w:szCs w:val="22"/>
          <w:lang w:val="es-ES_tradnl"/>
        </w:rPr>
      </w:pPr>
    </w:p>
    <w:p w:rsidR="0027396E" w:rsidRPr="00290DA5" w:rsidRDefault="0027396E" w:rsidP="00290DA5">
      <w:pPr>
        <w:spacing w:after="220"/>
        <w:rPr>
          <w:b/>
          <w:sz w:val="24"/>
          <w:szCs w:val="24"/>
          <w:lang w:val="es-ES_tradnl"/>
        </w:rPr>
      </w:pPr>
      <w:r w:rsidRPr="0027396E">
        <w:rPr>
          <w:rFonts w:eastAsia="MS Mincho"/>
          <w:b/>
          <w:bCs/>
          <w:sz w:val="24"/>
          <w:szCs w:val="24"/>
          <w:lang w:val="es-ES_tradnl" w:eastAsia="ja-JP"/>
        </w:rPr>
        <w:t>Modificación de los importes de la tasa individual</w:t>
      </w:r>
      <w:r w:rsidRPr="0027396E">
        <w:rPr>
          <w:b/>
          <w:sz w:val="24"/>
          <w:szCs w:val="24"/>
          <w:lang w:val="es-ES_tradnl"/>
        </w:rPr>
        <w:t xml:space="preserve">:  </w:t>
      </w:r>
      <w:r w:rsidR="00E47040">
        <w:rPr>
          <w:b/>
          <w:sz w:val="24"/>
          <w:szCs w:val="24"/>
          <w:lang w:val="es-ES_tradnl"/>
        </w:rPr>
        <w:t>Túnez</w:t>
      </w:r>
    </w:p>
    <w:p w:rsidR="00E00794" w:rsidRPr="00E00794" w:rsidRDefault="003F3609" w:rsidP="00883B51">
      <w:pPr>
        <w:pStyle w:val="ONUMFS"/>
        <w:rPr>
          <w:lang w:val="es-ES_tradnl"/>
        </w:rPr>
      </w:pPr>
      <w:r w:rsidRPr="003F3609">
        <w:rPr>
          <w:snapToGrid w:val="0"/>
          <w:lang w:val="es-ES_tradnl"/>
        </w:rPr>
        <w:t xml:space="preserve">El Gobierno de </w:t>
      </w:r>
      <w:r w:rsidR="00883B51" w:rsidRPr="00883B51">
        <w:rPr>
          <w:snapToGrid w:val="0"/>
          <w:lang w:val="es-ES_tradnl"/>
        </w:rPr>
        <w:t>Túnez</w:t>
      </w:r>
      <w:r w:rsidR="00285313" w:rsidRPr="00285313">
        <w:rPr>
          <w:snapToGrid w:val="0"/>
          <w:lang w:val="es-ES_tradnl"/>
        </w:rPr>
        <w:t xml:space="preserve"> </w:t>
      </w:r>
      <w:r w:rsidR="00E00794" w:rsidRPr="00E00794">
        <w:rPr>
          <w:lang w:val="es-ES_tradnl"/>
        </w:rPr>
        <w:t xml:space="preserve">ha notificado al Director General de la Organización Mundial de la Propiedad Intelectual (OMPI) una declaración modificando los importes de la tasa individual a pagarse respecto a </w:t>
      </w:r>
      <w:r w:rsidR="00883B51" w:rsidRPr="00883B51">
        <w:rPr>
          <w:snapToGrid w:val="0"/>
          <w:lang w:val="es-ES_tradnl"/>
        </w:rPr>
        <w:t>Túnez</w:t>
      </w:r>
      <w:r w:rsidR="00285313" w:rsidRPr="00285313">
        <w:rPr>
          <w:snapToGrid w:val="0"/>
          <w:lang w:val="es-ES_tradnl"/>
        </w:rPr>
        <w:t xml:space="preserve"> </w:t>
      </w:r>
      <w:r w:rsidR="00E00794" w:rsidRPr="00E00794">
        <w:rPr>
          <w:lang w:val="es-ES_tradnl"/>
        </w:rPr>
        <w:t>en virtud del Artículo 8.7) del Protocolo de Madrid.</w:t>
      </w:r>
      <w:r w:rsidR="000E1DDC">
        <w:rPr>
          <w:lang w:val="es-ES_tradnl"/>
        </w:rPr>
        <w:t xml:space="preserve">  </w:t>
      </w:r>
    </w:p>
    <w:p w:rsidR="002E5166" w:rsidRDefault="00E00794" w:rsidP="00883B51">
      <w:pPr>
        <w:pStyle w:val="ONUMFS"/>
        <w:rPr>
          <w:lang w:val="es-ES_tradnl"/>
        </w:rPr>
      </w:pPr>
      <w:r w:rsidRPr="00E00794">
        <w:rPr>
          <w:lang w:val="es-ES_tradnl"/>
        </w:rPr>
        <w:t>De conformidad</w:t>
      </w:r>
      <w:r w:rsidR="000E1DDC">
        <w:rPr>
          <w:lang w:val="es-ES_tradnl"/>
        </w:rPr>
        <w:t xml:space="preserve"> con la Regla </w:t>
      </w:r>
      <w:r w:rsidRPr="00E00794">
        <w:rPr>
          <w:lang w:val="es-ES_tradnl"/>
        </w:rPr>
        <w:t>35.2)b) del Reglamento del Protocolo de Madrid, el Director General</w:t>
      </w:r>
      <w:r w:rsidR="00CD7C96">
        <w:rPr>
          <w:lang w:val="es-ES_tradnl"/>
        </w:rPr>
        <w:t xml:space="preserve"> de la OMPI</w:t>
      </w:r>
      <w:r w:rsidRPr="00E00794">
        <w:rPr>
          <w:lang w:val="es-ES_tradnl"/>
        </w:rPr>
        <w:t xml:space="preserve">, tras consultar con la Oficina de </w:t>
      </w:r>
      <w:r w:rsidR="00883B51" w:rsidRPr="00883B51">
        <w:rPr>
          <w:snapToGrid w:val="0"/>
          <w:lang w:val="es-ES_tradnl"/>
        </w:rPr>
        <w:t>Túnez</w:t>
      </w:r>
      <w:r w:rsidRPr="00E00794">
        <w:rPr>
          <w:lang w:val="es-ES_tradnl"/>
        </w:rPr>
        <w:t>, ha establecido los siguientes nuevos importes de dicha tasa individual en francos suizos:</w:t>
      </w:r>
    </w:p>
    <w:tbl>
      <w:tblPr>
        <w:tblW w:w="907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43"/>
        <w:gridCol w:w="4869"/>
        <w:gridCol w:w="2363"/>
      </w:tblGrid>
      <w:tr w:rsidR="00EB2846" w:rsidRPr="00F21070" w:rsidTr="00022B07">
        <w:trPr>
          <w:cantSplit/>
        </w:trPr>
        <w:tc>
          <w:tcPr>
            <w:tcW w:w="6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2846" w:rsidRPr="00F21070" w:rsidRDefault="00FF0763" w:rsidP="00022B07">
            <w:pPr>
              <w:pStyle w:val="Heading2"/>
              <w:jc w:val="center"/>
              <w:rPr>
                <w:b/>
                <w:szCs w:val="22"/>
                <w:lang w:val="es-CU"/>
              </w:rPr>
            </w:pPr>
            <w:r w:rsidRPr="00F21070">
              <w:rPr>
                <w:b/>
                <w:szCs w:val="22"/>
                <w:lang w:val="es-CU"/>
              </w:rPr>
              <w:t>ASUNTOS</w:t>
            </w: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763" w:rsidRPr="00F21070" w:rsidRDefault="00FF0763" w:rsidP="00FF0763">
            <w:pPr>
              <w:pStyle w:val="Heading1"/>
              <w:ind w:left="25"/>
              <w:jc w:val="center"/>
              <w:rPr>
                <w:caps w:val="0"/>
                <w:szCs w:val="22"/>
                <w:lang w:val="es-CU"/>
              </w:rPr>
            </w:pPr>
            <w:r w:rsidRPr="00F21070">
              <w:rPr>
                <w:szCs w:val="22"/>
                <w:lang w:val="es-CU"/>
              </w:rPr>
              <w:t>I</w:t>
            </w:r>
            <w:r w:rsidRPr="00F21070">
              <w:rPr>
                <w:caps w:val="0"/>
                <w:szCs w:val="22"/>
                <w:lang w:val="es-CU"/>
              </w:rPr>
              <w:t>mportes</w:t>
            </w:r>
          </w:p>
          <w:p w:rsidR="00FF0763" w:rsidRPr="00F21070" w:rsidRDefault="00FF0763" w:rsidP="00FF0763">
            <w:pPr>
              <w:rPr>
                <w:lang w:val="es-CU"/>
              </w:rPr>
            </w:pPr>
          </w:p>
          <w:p w:rsidR="00FF0763" w:rsidRPr="00F21070" w:rsidRDefault="00FF0763" w:rsidP="00FF0763">
            <w:pPr>
              <w:jc w:val="center"/>
              <w:rPr>
                <w:lang w:val="es-CU"/>
              </w:rPr>
            </w:pPr>
            <w:r w:rsidRPr="00F21070">
              <w:rPr>
                <w:lang w:val="es-CU"/>
              </w:rPr>
              <w:t>(</w:t>
            </w:r>
            <w:r w:rsidRPr="00F21070">
              <w:rPr>
                <w:i/>
                <w:lang w:val="es-CU"/>
              </w:rPr>
              <w:t>en francos suizos</w:t>
            </w:r>
            <w:r w:rsidRPr="00F21070">
              <w:rPr>
                <w:lang w:val="es-CU"/>
              </w:rPr>
              <w:t>)</w:t>
            </w:r>
          </w:p>
          <w:p w:rsidR="00EB2846" w:rsidRPr="00F21070" w:rsidRDefault="00EB2846" w:rsidP="00022B07">
            <w:pPr>
              <w:jc w:val="center"/>
              <w:rPr>
                <w:lang w:val="es-CU"/>
              </w:rPr>
            </w:pPr>
          </w:p>
        </w:tc>
      </w:tr>
      <w:tr w:rsidR="00EB2846" w:rsidRPr="00F21070" w:rsidTr="00022B07">
        <w:trPr>
          <w:trHeight w:val="829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2846" w:rsidRPr="00F21070" w:rsidRDefault="00EB2846" w:rsidP="00022B07">
            <w:pPr>
              <w:spacing w:before="120"/>
              <w:jc w:val="center"/>
              <w:rPr>
                <w:szCs w:val="22"/>
                <w:lang w:val="es-CU"/>
              </w:rPr>
            </w:pPr>
            <w:r w:rsidRPr="00F21070">
              <w:rPr>
                <w:szCs w:val="22"/>
                <w:lang w:val="es-CU"/>
              </w:rPr>
              <w:t>Solicitud o designación posterior</w:t>
            </w:r>
          </w:p>
        </w:tc>
        <w:tc>
          <w:tcPr>
            <w:tcW w:w="4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846" w:rsidRPr="00F21070" w:rsidRDefault="00EB2846" w:rsidP="00022B07">
            <w:pPr>
              <w:tabs>
                <w:tab w:val="left" w:pos="317"/>
                <w:tab w:val="left" w:pos="742"/>
              </w:tabs>
              <w:spacing w:line="260" w:lineRule="exact"/>
              <w:rPr>
                <w:szCs w:val="22"/>
                <w:lang w:val="es-CU"/>
              </w:rPr>
            </w:pPr>
          </w:p>
          <w:p w:rsidR="00EB2846" w:rsidRPr="00F21070" w:rsidRDefault="00FF0763" w:rsidP="00022B07">
            <w:pPr>
              <w:numPr>
                <w:ilvl w:val="0"/>
                <w:numId w:val="8"/>
              </w:numPr>
              <w:tabs>
                <w:tab w:val="left" w:pos="317"/>
                <w:tab w:val="left" w:pos="742"/>
              </w:tabs>
              <w:spacing w:line="260" w:lineRule="exact"/>
              <w:ind w:left="1213" w:hanging="1179"/>
              <w:rPr>
                <w:szCs w:val="22"/>
                <w:lang w:val="es-CU"/>
              </w:rPr>
            </w:pPr>
            <w:r w:rsidRPr="00F21070">
              <w:rPr>
                <w:lang w:val="es-CU"/>
              </w:rPr>
              <w:t>po</w:t>
            </w:r>
            <w:r w:rsidR="00EB2846" w:rsidRPr="00F21070">
              <w:rPr>
                <w:lang w:val="es-CU"/>
              </w:rPr>
              <w:t xml:space="preserve">r </w:t>
            </w:r>
            <w:r w:rsidRPr="00F21070">
              <w:rPr>
                <w:lang w:val="es-CU"/>
              </w:rPr>
              <w:t>una</w:t>
            </w:r>
            <w:r w:rsidR="00EB2846" w:rsidRPr="00F21070">
              <w:rPr>
                <w:lang w:val="es-CU"/>
              </w:rPr>
              <w:t xml:space="preserve"> </w:t>
            </w:r>
            <w:r w:rsidRPr="00F21070">
              <w:rPr>
                <w:lang w:val="es-CU"/>
              </w:rPr>
              <w:t>clase de produc</w:t>
            </w:r>
            <w:r w:rsidR="00EB2846" w:rsidRPr="00F21070">
              <w:rPr>
                <w:lang w:val="es-CU"/>
              </w:rPr>
              <w:t>t</w:t>
            </w:r>
            <w:r w:rsidRPr="00F21070">
              <w:rPr>
                <w:lang w:val="es-CU"/>
              </w:rPr>
              <w:t>os o servicio</w:t>
            </w:r>
            <w:r w:rsidR="00EB2846" w:rsidRPr="00F21070">
              <w:rPr>
                <w:lang w:val="es-CU"/>
              </w:rPr>
              <w:t>s</w:t>
            </w:r>
          </w:p>
          <w:p w:rsidR="00EB2846" w:rsidRPr="00F21070" w:rsidRDefault="00EB2846" w:rsidP="00022B07">
            <w:pPr>
              <w:tabs>
                <w:tab w:val="left" w:pos="317"/>
                <w:tab w:val="left" w:pos="742"/>
              </w:tabs>
              <w:spacing w:line="260" w:lineRule="exact"/>
              <w:ind w:left="1213"/>
              <w:rPr>
                <w:szCs w:val="22"/>
                <w:lang w:val="es-CU"/>
              </w:rPr>
            </w:pPr>
          </w:p>
          <w:p w:rsidR="00EB2846" w:rsidRPr="00F21070" w:rsidRDefault="00FF0763" w:rsidP="00022B07">
            <w:pPr>
              <w:tabs>
                <w:tab w:val="left" w:pos="317"/>
                <w:tab w:val="left" w:pos="742"/>
              </w:tabs>
              <w:spacing w:line="260" w:lineRule="exact"/>
              <w:rPr>
                <w:szCs w:val="22"/>
                <w:lang w:val="es-CU"/>
              </w:rPr>
            </w:pPr>
            <w:r w:rsidRPr="00F21070">
              <w:rPr>
                <w:szCs w:val="22"/>
                <w:lang w:val="es-CU"/>
              </w:rPr>
              <w:t>–</w:t>
            </w:r>
            <w:r w:rsidRPr="00F21070">
              <w:rPr>
                <w:szCs w:val="22"/>
                <w:lang w:val="es-CU"/>
              </w:rPr>
              <w:tab/>
              <w:t>po</w:t>
            </w:r>
            <w:r w:rsidR="00EB2846" w:rsidRPr="00F21070">
              <w:rPr>
                <w:szCs w:val="22"/>
                <w:lang w:val="es-CU"/>
              </w:rPr>
              <w:t>r c</w:t>
            </w:r>
            <w:r w:rsidRPr="00F21070">
              <w:rPr>
                <w:szCs w:val="22"/>
                <w:lang w:val="es-CU"/>
              </w:rPr>
              <w:t>ada clas</w:t>
            </w:r>
            <w:r w:rsidR="00EB2846" w:rsidRPr="00F21070">
              <w:rPr>
                <w:szCs w:val="22"/>
                <w:lang w:val="es-CU"/>
              </w:rPr>
              <w:t xml:space="preserve">e </w:t>
            </w:r>
            <w:r w:rsidRPr="00F21070">
              <w:rPr>
                <w:szCs w:val="22"/>
                <w:lang w:val="es-CU"/>
              </w:rPr>
              <w:t>adicional</w:t>
            </w:r>
          </w:p>
          <w:p w:rsidR="00EB2846" w:rsidRPr="00F21070" w:rsidRDefault="00EB2846" w:rsidP="00022B07">
            <w:pPr>
              <w:tabs>
                <w:tab w:val="left" w:pos="317"/>
                <w:tab w:val="left" w:pos="742"/>
              </w:tabs>
              <w:spacing w:line="260" w:lineRule="exact"/>
              <w:rPr>
                <w:szCs w:val="22"/>
                <w:lang w:val="es-CU"/>
              </w:rPr>
            </w:pP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846" w:rsidRPr="00F21070" w:rsidRDefault="00EB2846" w:rsidP="00022B07">
            <w:pPr>
              <w:tabs>
                <w:tab w:val="left" w:pos="360"/>
                <w:tab w:val="right" w:pos="1168"/>
              </w:tabs>
              <w:spacing w:line="260" w:lineRule="exact"/>
              <w:ind w:left="34"/>
              <w:rPr>
                <w:szCs w:val="22"/>
                <w:lang w:val="es-CU"/>
              </w:rPr>
            </w:pPr>
          </w:p>
          <w:p w:rsidR="00EB2846" w:rsidRPr="00F21070" w:rsidRDefault="00883B51" w:rsidP="00022B07">
            <w:pPr>
              <w:tabs>
                <w:tab w:val="left" w:pos="360"/>
                <w:tab w:val="right" w:pos="1168"/>
              </w:tabs>
              <w:spacing w:line="260" w:lineRule="exact"/>
              <w:jc w:val="center"/>
              <w:rPr>
                <w:szCs w:val="22"/>
                <w:lang w:val="es-CU"/>
              </w:rPr>
            </w:pPr>
            <w:r>
              <w:rPr>
                <w:szCs w:val="22"/>
                <w:lang w:val="es-CU"/>
              </w:rPr>
              <w:t>207</w:t>
            </w:r>
          </w:p>
          <w:p w:rsidR="00EB2846" w:rsidRPr="00F21070" w:rsidRDefault="00EB2846" w:rsidP="00022B07">
            <w:pPr>
              <w:tabs>
                <w:tab w:val="left" w:pos="360"/>
                <w:tab w:val="right" w:pos="1168"/>
              </w:tabs>
              <w:spacing w:line="260" w:lineRule="exact"/>
              <w:jc w:val="center"/>
              <w:rPr>
                <w:szCs w:val="22"/>
                <w:lang w:val="es-CU"/>
              </w:rPr>
            </w:pPr>
          </w:p>
          <w:p w:rsidR="00EB2846" w:rsidRPr="00F21070" w:rsidRDefault="00883B51" w:rsidP="00022B07">
            <w:pPr>
              <w:tabs>
                <w:tab w:val="left" w:pos="360"/>
                <w:tab w:val="right" w:pos="1168"/>
              </w:tabs>
              <w:spacing w:line="260" w:lineRule="exact"/>
              <w:jc w:val="center"/>
              <w:rPr>
                <w:szCs w:val="22"/>
                <w:lang w:val="es-CU"/>
              </w:rPr>
            </w:pPr>
            <w:r>
              <w:rPr>
                <w:szCs w:val="22"/>
                <w:lang w:val="es-CU"/>
              </w:rPr>
              <w:t xml:space="preserve"> 41</w:t>
            </w:r>
          </w:p>
          <w:p w:rsidR="00EB2846" w:rsidRPr="00F21070" w:rsidRDefault="00EB2846" w:rsidP="00022B07">
            <w:pPr>
              <w:tabs>
                <w:tab w:val="left" w:pos="360"/>
                <w:tab w:val="right" w:pos="1168"/>
              </w:tabs>
              <w:spacing w:line="260" w:lineRule="exact"/>
              <w:jc w:val="center"/>
              <w:rPr>
                <w:szCs w:val="24"/>
                <w:lang w:val="es-CU"/>
              </w:rPr>
            </w:pPr>
          </w:p>
        </w:tc>
      </w:tr>
      <w:tr w:rsidR="00EB2846" w:rsidRPr="00F21070" w:rsidTr="00022B07">
        <w:trPr>
          <w:trHeight w:val="1055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2846" w:rsidRPr="00F21070" w:rsidRDefault="00EB2846" w:rsidP="00EB2846">
            <w:pPr>
              <w:jc w:val="center"/>
              <w:rPr>
                <w:szCs w:val="22"/>
                <w:lang w:val="es-CU"/>
              </w:rPr>
            </w:pPr>
            <w:r w:rsidRPr="00F21070">
              <w:rPr>
                <w:szCs w:val="22"/>
                <w:lang w:val="es-CU"/>
              </w:rPr>
              <w:t>Renovación</w:t>
            </w:r>
          </w:p>
        </w:tc>
        <w:tc>
          <w:tcPr>
            <w:tcW w:w="4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846" w:rsidRPr="00F21070" w:rsidRDefault="00EB2846" w:rsidP="00022B07">
            <w:pPr>
              <w:tabs>
                <w:tab w:val="left" w:pos="317"/>
                <w:tab w:val="left" w:pos="742"/>
              </w:tabs>
              <w:spacing w:line="260" w:lineRule="exact"/>
              <w:ind w:left="34"/>
              <w:rPr>
                <w:szCs w:val="22"/>
                <w:lang w:val="es-CU"/>
              </w:rPr>
            </w:pPr>
          </w:p>
          <w:p w:rsidR="00EB2846" w:rsidRPr="00F21070" w:rsidRDefault="00FF0763" w:rsidP="00022B07">
            <w:pPr>
              <w:numPr>
                <w:ilvl w:val="0"/>
                <w:numId w:val="8"/>
              </w:numPr>
              <w:tabs>
                <w:tab w:val="left" w:pos="317"/>
                <w:tab w:val="left" w:pos="742"/>
              </w:tabs>
              <w:spacing w:line="260" w:lineRule="exact"/>
              <w:ind w:left="1213" w:hanging="1179"/>
              <w:rPr>
                <w:szCs w:val="22"/>
                <w:lang w:val="es-CU"/>
              </w:rPr>
            </w:pPr>
            <w:r w:rsidRPr="00F21070">
              <w:rPr>
                <w:lang w:val="es-CU"/>
              </w:rPr>
              <w:t>po</w:t>
            </w:r>
            <w:r w:rsidR="00EB2846" w:rsidRPr="00F21070">
              <w:rPr>
                <w:lang w:val="es-CU"/>
              </w:rPr>
              <w:t xml:space="preserve">r </w:t>
            </w:r>
            <w:r w:rsidRPr="00F21070">
              <w:rPr>
                <w:lang w:val="es-CU"/>
              </w:rPr>
              <w:t>una clase de productos o servicios</w:t>
            </w:r>
          </w:p>
          <w:p w:rsidR="00EB2846" w:rsidRPr="00F21070" w:rsidRDefault="00EB2846" w:rsidP="00022B07">
            <w:pPr>
              <w:tabs>
                <w:tab w:val="left" w:pos="317"/>
                <w:tab w:val="left" w:pos="742"/>
              </w:tabs>
              <w:spacing w:line="260" w:lineRule="exact"/>
              <w:ind w:left="1213"/>
              <w:rPr>
                <w:szCs w:val="22"/>
                <w:lang w:val="es-CU"/>
              </w:rPr>
            </w:pPr>
          </w:p>
          <w:p w:rsidR="00EB2846" w:rsidRPr="00F21070" w:rsidRDefault="00FF0763" w:rsidP="00022B07">
            <w:pPr>
              <w:tabs>
                <w:tab w:val="left" w:pos="317"/>
                <w:tab w:val="left" w:pos="742"/>
              </w:tabs>
              <w:spacing w:line="260" w:lineRule="exact"/>
              <w:rPr>
                <w:szCs w:val="22"/>
                <w:lang w:val="es-CU"/>
              </w:rPr>
            </w:pPr>
            <w:r w:rsidRPr="00F21070">
              <w:rPr>
                <w:szCs w:val="22"/>
                <w:lang w:val="es-CU"/>
              </w:rPr>
              <w:t>–</w:t>
            </w:r>
            <w:r w:rsidRPr="00F21070">
              <w:rPr>
                <w:szCs w:val="22"/>
                <w:lang w:val="es-CU"/>
              </w:rPr>
              <w:tab/>
              <w:t>po</w:t>
            </w:r>
            <w:r w:rsidR="00EB2846" w:rsidRPr="00F21070">
              <w:rPr>
                <w:szCs w:val="22"/>
                <w:lang w:val="es-CU"/>
              </w:rPr>
              <w:t xml:space="preserve">r </w:t>
            </w:r>
            <w:r w:rsidRPr="00F21070">
              <w:rPr>
                <w:szCs w:val="22"/>
                <w:lang w:val="es-CU"/>
              </w:rPr>
              <w:t>cada clase adicional</w:t>
            </w:r>
          </w:p>
          <w:p w:rsidR="00EB2846" w:rsidRPr="00F21070" w:rsidRDefault="00EB2846" w:rsidP="00022B07">
            <w:pPr>
              <w:tabs>
                <w:tab w:val="left" w:pos="317"/>
                <w:tab w:val="left" w:pos="742"/>
              </w:tabs>
              <w:spacing w:line="260" w:lineRule="exact"/>
              <w:rPr>
                <w:szCs w:val="22"/>
                <w:lang w:val="es-CU"/>
              </w:rPr>
            </w:pP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846" w:rsidRPr="00F21070" w:rsidRDefault="00EB2846" w:rsidP="00022B07">
            <w:pPr>
              <w:tabs>
                <w:tab w:val="left" w:pos="360"/>
                <w:tab w:val="right" w:pos="1168"/>
              </w:tabs>
              <w:spacing w:line="260" w:lineRule="exact"/>
              <w:jc w:val="center"/>
              <w:rPr>
                <w:szCs w:val="22"/>
                <w:lang w:val="es-CU"/>
              </w:rPr>
            </w:pPr>
          </w:p>
          <w:p w:rsidR="00EB2846" w:rsidRPr="00F21070" w:rsidRDefault="00883B51" w:rsidP="00022B07">
            <w:pPr>
              <w:tabs>
                <w:tab w:val="left" w:pos="360"/>
                <w:tab w:val="right" w:pos="1168"/>
              </w:tabs>
              <w:spacing w:line="260" w:lineRule="exact"/>
              <w:jc w:val="center"/>
              <w:rPr>
                <w:szCs w:val="22"/>
                <w:lang w:val="es-CU"/>
              </w:rPr>
            </w:pPr>
            <w:r>
              <w:rPr>
                <w:szCs w:val="22"/>
                <w:lang w:val="es-CU"/>
              </w:rPr>
              <w:t>270</w:t>
            </w:r>
          </w:p>
          <w:p w:rsidR="00EB2846" w:rsidRPr="00F21070" w:rsidRDefault="00EB2846" w:rsidP="00022B07">
            <w:pPr>
              <w:tabs>
                <w:tab w:val="left" w:pos="360"/>
                <w:tab w:val="right" w:pos="1168"/>
              </w:tabs>
              <w:rPr>
                <w:szCs w:val="24"/>
                <w:lang w:val="es-CU"/>
              </w:rPr>
            </w:pPr>
          </w:p>
          <w:p w:rsidR="00EB2846" w:rsidRPr="00F21070" w:rsidRDefault="00883B51" w:rsidP="00022B07">
            <w:pPr>
              <w:tabs>
                <w:tab w:val="left" w:pos="360"/>
                <w:tab w:val="right" w:pos="1168"/>
              </w:tabs>
              <w:spacing w:line="260" w:lineRule="exact"/>
              <w:jc w:val="center"/>
              <w:rPr>
                <w:szCs w:val="24"/>
                <w:lang w:val="es-CU"/>
              </w:rPr>
            </w:pPr>
            <w:r>
              <w:rPr>
                <w:szCs w:val="24"/>
                <w:lang w:val="es-CU"/>
              </w:rPr>
              <w:t xml:space="preserve"> 62</w:t>
            </w:r>
          </w:p>
        </w:tc>
      </w:tr>
    </w:tbl>
    <w:p w:rsidR="008A1EA8" w:rsidRPr="00797D67" w:rsidRDefault="008A1EA8" w:rsidP="0059431F">
      <w:pPr>
        <w:pStyle w:val="ONUMFS"/>
        <w:numPr>
          <w:ilvl w:val="0"/>
          <w:numId w:val="0"/>
        </w:numPr>
        <w:spacing w:after="0"/>
        <w:rPr>
          <w:lang w:val="es-ES_tradnl"/>
        </w:rPr>
      </w:pPr>
    </w:p>
    <w:p w:rsidR="0027396E" w:rsidRPr="0027396E" w:rsidRDefault="0027396E" w:rsidP="00883B51">
      <w:pPr>
        <w:pStyle w:val="ONUMFS"/>
        <w:rPr>
          <w:lang w:val="es-ES_tradnl"/>
        </w:rPr>
      </w:pPr>
      <w:r w:rsidRPr="00797D67">
        <w:rPr>
          <w:lang w:val="es-ES_tradnl" w:eastAsia="ja-JP"/>
        </w:rPr>
        <w:t xml:space="preserve">Esta modificación </w:t>
      </w:r>
      <w:r w:rsidR="009D6D67" w:rsidRPr="009D6D67">
        <w:rPr>
          <w:lang w:val="es-ES_tradnl" w:eastAsia="ja-JP"/>
        </w:rPr>
        <w:t xml:space="preserve">surtirá efecto </w:t>
      </w:r>
      <w:r w:rsidRPr="00797D67">
        <w:rPr>
          <w:lang w:val="es-ES_tradnl" w:eastAsia="ja-JP"/>
        </w:rPr>
        <w:t xml:space="preserve">el </w:t>
      </w:r>
      <w:r w:rsidR="008D5DEA">
        <w:rPr>
          <w:lang w:val="es-ES_tradnl" w:eastAsia="ja-JP"/>
        </w:rPr>
        <w:t>27</w:t>
      </w:r>
      <w:r w:rsidR="00C5357E" w:rsidRPr="00797D67">
        <w:rPr>
          <w:lang w:val="es-ES_tradnl" w:eastAsia="ja-JP"/>
        </w:rPr>
        <w:t> </w:t>
      </w:r>
      <w:r w:rsidRPr="00797D67">
        <w:rPr>
          <w:lang w:val="es-ES_tradnl" w:eastAsia="ja-JP"/>
        </w:rPr>
        <w:t>de</w:t>
      </w:r>
      <w:r w:rsidR="00C5357E" w:rsidRPr="00797D67">
        <w:rPr>
          <w:lang w:val="es-ES_tradnl" w:eastAsia="ja-JP"/>
        </w:rPr>
        <w:t> </w:t>
      </w:r>
      <w:r w:rsidR="008D5DEA">
        <w:rPr>
          <w:lang w:val="es-ES_tradnl" w:eastAsia="ja-JP"/>
        </w:rPr>
        <w:t>abril</w:t>
      </w:r>
      <w:r w:rsidR="0054762F" w:rsidRPr="00797D67">
        <w:rPr>
          <w:lang w:val="es-ES_tradnl" w:eastAsia="ja-JP"/>
        </w:rPr>
        <w:t xml:space="preserve"> </w:t>
      </w:r>
      <w:r w:rsidR="00CC2811" w:rsidRPr="00797D67">
        <w:rPr>
          <w:lang w:val="es-ES_tradnl" w:eastAsia="ja-JP"/>
        </w:rPr>
        <w:t>de</w:t>
      </w:r>
      <w:r w:rsidR="00C5357E" w:rsidRPr="00797D67">
        <w:rPr>
          <w:lang w:val="es-ES_tradnl" w:eastAsia="ja-JP"/>
        </w:rPr>
        <w:t> </w:t>
      </w:r>
      <w:r w:rsidR="00DD092B">
        <w:rPr>
          <w:lang w:val="es-ES_tradnl" w:eastAsia="ja-JP"/>
        </w:rPr>
        <w:t>2020</w:t>
      </w:r>
      <w:r w:rsidRPr="00797D67">
        <w:rPr>
          <w:lang w:val="es-ES_tradnl" w:eastAsia="ja-JP"/>
        </w:rPr>
        <w:t>.  Por tanto, estos importes se</w:t>
      </w:r>
      <w:r w:rsidRPr="0027396E">
        <w:rPr>
          <w:lang w:val="es-ES_tradnl" w:eastAsia="ja-JP"/>
        </w:rPr>
        <w:t xml:space="preserve"> abonarán cuando </w:t>
      </w:r>
      <w:r w:rsidR="00883B51" w:rsidRPr="00883B51">
        <w:rPr>
          <w:snapToGrid w:val="0"/>
          <w:lang w:val="es-ES_tradnl"/>
        </w:rPr>
        <w:t>Túnez</w:t>
      </w:r>
    </w:p>
    <w:p w:rsidR="004522FF" w:rsidRPr="006A5B48" w:rsidRDefault="006A5B48" w:rsidP="006A5B48">
      <w:pPr>
        <w:pStyle w:val="ONUMFS"/>
        <w:numPr>
          <w:ilvl w:val="0"/>
          <w:numId w:val="0"/>
        </w:numPr>
        <w:ind w:firstLine="567"/>
        <w:rPr>
          <w:lang w:val="es-ES_tradnl" w:eastAsia="ja-JP"/>
        </w:rPr>
      </w:pPr>
      <w:r>
        <w:rPr>
          <w:lang w:val="es-ES_tradnl" w:eastAsia="ja-JP"/>
        </w:rPr>
        <w:t xml:space="preserve">a) </w:t>
      </w:r>
      <w:r>
        <w:rPr>
          <w:lang w:val="es-ES_tradnl" w:eastAsia="ja-JP"/>
        </w:rPr>
        <w:tab/>
      </w:r>
      <w:r w:rsidR="0027396E" w:rsidRPr="006A5B48">
        <w:rPr>
          <w:rFonts w:eastAsia="MS Mincho"/>
          <w:szCs w:val="22"/>
          <w:lang w:val="es-ES_tradnl" w:eastAsia="ja-JP"/>
        </w:rPr>
        <w:t>sea designado en una solicitud internacional que se haya recibido por la Oficina de origen en dicha fecha o con</w:t>
      </w:r>
      <w:r w:rsidR="002231FE" w:rsidRPr="006A5B48">
        <w:rPr>
          <w:rFonts w:eastAsia="MS Mincho"/>
          <w:szCs w:val="22"/>
          <w:lang w:val="es-ES_tradnl" w:eastAsia="ja-JP"/>
        </w:rPr>
        <w:t xml:space="preserve"> </w:t>
      </w:r>
      <w:r w:rsidR="0027396E" w:rsidRPr="006A5B48">
        <w:rPr>
          <w:rFonts w:eastAsia="MS Mincho"/>
          <w:szCs w:val="22"/>
          <w:lang w:val="es-ES_tradnl" w:eastAsia="ja-JP"/>
        </w:rPr>
        <w:t xml:space="preserve">posterioridad; </w:t>
      </w:r>
      <w:r w:rsidR="00E7182A" w:rsidRPr="006A5B48">
        <w:rPr>
          <w:rFonts w:eastAsia="MS Mincho"/>
          <w:szCs w:val="22"/>
          <w:lang w:val="es-ES_tradnl" w:eastAsia="ja-JP"/>
        </w:rPr>
        <w:t xml:space="preserve"> </w:t>
      </w:r>
      <w:r w:rsidR="0027396E" w:rsidRPr="006A5B48">
        <w:rPr>
          <w:rFonts w:eastAsia="MS Mincho"/>
          <w:szCs w:val="22"/>
          <w:lang w:val="es-ES_tradnl" w:eastAsia="ja-JP"/>
        </w:rPr>
        <w:t>o</w:t>
      </w:r>
    </w:p>
    <w:p w:rsidR="00C60644" w:rsidRDefault="00C60644" w:rsidP="00C60644">
      <w:pPr>
        <w:pStyle w:val="ONUMFS"/>
        <w:numPr>
          <w:ilvl w:val="0"/>
          <w:numId w:val="0"/>
        </w:numPr>
        <w:rPr>
          <w:lang w:val="es-ES_tradnl" w:eastAsia="ja-JP"/>
        </w:rPr>
      </w:pPr>
    </w:p>
    <w:p w:rsidR="002231FE" w:rsidRDefault="002231FE" w:rsidP="00505366">
      <w:pPr>
        <w:autoSpaceDE w:val="0"/>
        <w:autoSpaceDN w:val="0"/>
        <w:adjustRightInd w:val="0"/>
        <w:rPr>
          <w:lang w:val="es-ES_tradnl" w:eastAsia="ja-JP"/>
        </w:rPr>
      </w:pPr>
    </w:p>
    <w:p w:rsidR="00505366" w:rsidRDefault="00505366" w:rsidP="00505366">
      <w:pPr>
        <w:autoSpaceDE w:val="0"/>
        <w:autoSpaceDN w:val="0"/>
        <w:adjustRightInd w:val="0"/>
        <w:rPr>
          <w:rFonts w:eastAsia="MS Mincho"/>
          <w:szCs w:val="22"/>
          <w:lang w:val="es-ES_tradnl" w:eastAsia="ja-JP"/>
        </w:rPr>
      </w:pPr>
    </w:p>
    <w:p w:rsidR="000B44A1" w:rsidRDefault="000B44A1" w:rsidP="002231FE">
      <w:pPr>
        <w:autoSpaceDE w:val="0"/>
        <w:autoSpaceDN w:val="0"/>
        <w:adjustRightInd w:val="0"/>
        <w:ind w:firstLine="567"/>
        <w:rPr>
          <w:rFonts w:eastAsia="MS Mincho"/>
          <w:szCs w:val="22"/>
          <w:lang w:val="es-ES_tradnl" w:eastAsia="ja-JP"/>
        </w:rPr>
      </w:pPr>
    </w:p>
    <w:p w:rsidR="00FF0763" w:rsidRDefault="00FF0763" w:rsidP="002231FE">
      <w:pPr>
        <w:autoSpaceDE w:val="0"/>
        <w:autoSpaceDN w:val="0"/>
        <w:adjustRightInd w:val="0"/>
        <w:ind w:firstLine="567"/>
        <w:rPr>
          <w:rFonts w:eastAsia="MS Mincho"/>
          <w:szCs w:val="22"/>
          <w:lang w:val="es-ES_tradnl" w:eastAsia="ja-JP"/>
        </w:rPr>
      </w:pPr>
    </w:p>
    <w:p w:rsidR="001F7F28" w:rsidRDefault="001F7F28" w:rsidP="001F7F28">
      <w:pPr>
        <w:autoSpaceDE w:val="0"/>
        <w:autoSpaceDN w:val="0"/>
        <w:adjustRightInd w:val="0"/>
        <w:rPr>
          <w:rFonts w:eastAsia="MS Mincho"/>
          <w:szCs w:val="22"/>
          <w:lang w:val="es-ES_tradnl" w:eastAsia="ja-JP"/>
        </w:rPr>
      </w:pPr>
    </w:p>
    <w:p w:rsidR="00A76562" w:rsidRDefault="00A76562" w:rsidP="002231FE">
      <w:pPr>
        <w:autoSpaceDE w:val="0"/>
        <w:autoSpaceDN w:val="0"/>
        <w:adjustRightInd w:val="0"/>
        <w:ind w:firstLine="567"/>
        <w:rPr>
          <w:rFonts w:eastAsia="MS Mincho"/>
          <w:szCs w:val="22"/>
          <w:lang w:val="es-ES_tradnl" w:eastAsia="ja-JP"/>
        </w:rPr>
      </w:pPr>
      <w:r w:rsidRPr="00A76562">
        <w:rPr>
          <w:rFonts w:eastAsia="MS Mincho"/>
          <w:szCs w:val="22"/>
          <w:lang w:val="es-ES_tradnl" w:eastAsia="ja-JP"/>
        </w:rPr>
        <w:lastRenderedPageBreak/>
        <w:t xml:space="preserve">b) </w:t>
      </w:r>
      <w:r w:rsidRPr="00A76562">
        <w:rPr>
          <w:rFonts w:eastAsia="MS Mincho"/>
          <w:szCs w:val="22"/>
          <w:lang w:val="es-ES_tradnl" w:eastAsia="ja-JP"/>
        </w:rPr>
        <w:tab/>
        <w:t>sea objeto de una designación posterior recibida por la Oficina de la Parte</w:t>
      </w:r>
      <w:r w:rsidR="002231FE">
        <w:rPr>
          <w:rFonts w:eastAsia="MS Mincho"/>
          <w:szCs w:val="22"/>
          <w:lang w:val="es-ES_tradnl" w:eastAsia="ja-JP"/>
        </w:rPr>
        <w:t xml:space="preserve"> </w:t>
      </w:r>
      <w:r w:rsidRPr="00A76562">
        <w:rPr>
          <w:rFonts w:eastAsia="MS Mincho"/>
          <w:szCs w:val="22"/>
          <w:lang w:val="es-ES_tradnl" w:eastAsia="ja-JP"/>
        </w:rPr>
        <w:t>Contratante del titular en dicha fecha o con posterioridad, o sea presentada directamente a la</w:t>
      </w:r>
      <w:r w:rsidR="00C5357E">
        <w:rPr>
          <w:rFonts w:eastAsia="MS Mincho"/>
          <w:szCs w:val="22"/>
          <w:lang w:val="es-ES_tradnl" w:eastAsia="ja-JP"/>
        </w:rPr>
        <w:t> </w:t>
      </w:r>
      <w:r w:rsidRPr="00A76562">
        <w:rPr>
          <w:rFonts w:eastAsia="MS Mincho"/>
          <w:szCs w:val="22"/>
          <w:lang w:val="es-ES_tradnl" w:eastAsia="ja-JP"/>
        </w:rPr>
        <w:t xml:space="preserve">Oficina Internacional de la OMPI en dicha fecha o con posterioridad; </w:t>
      </w:r>
      <w:r w:rsidR="00E7182A">
        <w:rPr>
          <w:rFonts w:eastAsia="MS Mincho"/>
          <w:szCs w:val="22"/>
          <w:lang w:val="es-ES_tradnl" w:eastAsia="ja-JP"/>
        </w:rPr>
        <w:t xml:space="preserve"> </w:t>
      </w:r>
      <w:r w:rsidRPr="00A76562">
        <w:rPr>
          <w:rFonts w:eastAsia="MS Mincho"/>
          <w:szCs w:val="22"/>
          <w:lang w:val="es-ES_tradnl" w:eastAsia="ja-JP"/>
        </w:rPr>
        <w:t>o</w:t>
      </w:r>
    </w:p>
    <w:p w:rsidR="002231FE" w:rsidRPr="00A76562" w:rsidRDefault="002231FE" w:rsidP="002231FE">
      <w:pPr>
        <w:autoSpaceDE w:val="0"/>
        <w:autoSpaceDN w:val="0"/>
        <w:adjustRightInd w:val="0"/>
        <w:ind w:firstLine="567"/>
        <w:rPr>
          <w:rFonts w:eastAsia="MS Mincho"/>
          <w:szCs w:val="22"/>
          <w:lang w:val="es-ES_tradnl" w:eastAsia="ja-JP"/>
        </w:rPr>
      </w:pPr>
    </w:p>
    <w:p w:rsidR="00A76562" w:rsidRPr="00A76562" w:rsidRDefault="00A76562" w:rsidP="002231FE">
      <w:pPr>
        <w:autoSpaceDE w:val="0"/>
        <w:autoSpaceDN w:val="0"/>
        <w:adjustRightInd w:val="0"/>
        <w:ind w:firstLine="567"/>
        <w:rPr>
          <w:lang w:val="es-ES_tradnl"/>
        </w:rPr>
      </w:pPr>
      <w:r w:rsidRPr="00A76562">
        <w:rPr>
          <w:rFonts w:eastAsia="MS Mincho"/>
          <w:szCs w:val="22"/>
          <w:lang w:val="es-ES_tradnl" w:eastAsia="ja-JP"/>
        </w:rPr>
        <w:t xml:space="preserve">c) </w:t>
      </w:r>
      <w:r w:rsidRPr="00A76562">
        <w:rPr>
          <w:rFonts w:eastAsia="MS Mincho"/>
          <w:szCs w:val="22"/>
          <w:lang w:val="es-ES_tradnl" w:eastAsia="ja-JP"/>
        </w:rPr>
        <w:tab/>
        <w:t>haya sido designado en un registro internacional que se haya renovado en dicha</w:t>
      </w:r>
      <w:r w:rsidR="002231FE">
        <w:rPr>
          <w:rFonts w:eastAsia="MS Mincho"/>
          <w:szCs w:val="22"/>
          <w:lang w:val="es-ES_tradnl" w:eastAsia="ja-JP"/>
        </w:rPr>
        <w:t xml:space="preserve"> </w:t>
      </w:r>
      <w:r w:rsidRPr="00A76562">
        <w:rPr>
          <w:rFonts w:eastAsia="MS Mincho"/>
          <w:szCs w:val="22"/>
          <w:lang w:val="es-ES_tradnl" w:eastAsia="ja-JP"/>
        </w:rPr>
        <w:t>fecha o con posterioridad.</w:t>
      </w:r>
    </w:p>
    <w:p w:rsidR="002231FE" w:rsidRDefault="002231FE" w:rsidP="00A76562">
      <w:pPr>
        <w:rPr>
          <w:lang w:val="es-ES_tradnl"/>
        </w:rPr>
      </w:pPr>
    </w:p>
    <w:p w:rsidR="00C5357E" w:rsidRPr="00A76562" w:rsidRDefault="00C5357E" w:rsidP="00A76562">
      <w:pPr>
        <w:rPr>
          <w:lang w:val="es-ES_tradnl"/>
        </w:rPr>
      </w:pPr>
    </w:p>
    <w:p w:rsidR="000255C9" w:rsidRPr="00DE624B" w:rsidRDefault="00BD7C1F" w:rsidP="00290DA5">
      <w:pPr>
        <w:pStyle w:val="Endofdocument-Annex"/>
        <w:rPr>
          <w:lang w:val="es-ES_tradnl"/>
        </w:rPr>
      </w:pPr>
      <w:r>
        <w:rPr>
          <w:lang w:val="es-ES_tradnl"/>
        </w:rPr>
        <w:t>27</w:t>
      </w:r>
      <w:r w:rsidR="00A27D7A">
        <w:rPr>
          <w:lang w:val="es-ES_tradnl"/>
        </w:rPr>
        <w:t xml:space="preserve"> de </w:t>
      </w:r>
      <w:r w:rsidR="008D5DEA">
        <w:rPr>
          <w:lang w:val="es-ES_tradnl"/>
        </w:rPr>
        <w:t>febrero</w:t>
      </w:r>
      <w:r w:rsidR="0054762F">
        <w:rPr>
          <w:lang w:val="es-ES_tradnl"/>
        </w:rPr>
        <w:t xml:space="preserve"> </w:t>
      </w:r>
      <w:r w:rsidR="006762A5">
        <w:rPr>
          <w:lang w:val="es-ES_tradnl"/>
        </w:rPr>
        <w:t>de 2020</w:t>
      </w:r>
    </w:p>
    <w:sectPr w:rsidR="000255C9" w:rsidRPr="00DE624B" w:rsidSect="005372D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endnotePr>
        <w:numFmt w:val="decimal"/>
      </w:endnotePr>
      <w:pgSz w:w="11907" w:h="16840" w:code="9"/>
      <w:pgMar w:top="567" w:right="1134" w:bottom="851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75D8E" w:rsidRDefault="00275D8E">
      <w:r>
        <w:separator/>
      </w:r>
    </w:p>
  </w:endnote>
  <w:endnote w:type="continuationSeparator" w:id="0">
    <w:p w:rsidR="00275D8E" w:rsidRDefault="00275D8E" w:rsidP="003B38C1">
      <w:r>
        <w:separator/>
      </w:r>
    </w:p>
    <w:p w:rsidR="00275D8E" w:rsidRPr="003B38C1" w:rsidRDefault="00275D8E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:rsidR="00275D8E" w:rsidRPr="003B38C1" w:rsidRDefault="00275D8E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372DA" w:rsidRDefault="005372DA" w:rsidP="005372D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372DA" w:rsidRDefault="005372D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372DA" w:rsidRDefault="005372D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75D8E" w:rsidRDefault="00275D8E">
      <w:r>
        <w:separator/>
      </w:r>
    </w:p>
  </w:footnote>
  <w:footnote w:type="continuationSeparator" w:id="0">
    <w:p w:rsidR="00275D8E" w:rsidRDefault="00275D8E" w:rsidP="008B60B2">
      <w:r>
        <w:separator/>
      </w:r>
    </w:p>
    <w:p w:rsidR="00275D8E" w:rsidRPr="00ED77FB" w:rsidRDefault="00275D8E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:rsidR="00275D8E" w:rsidRPr="00ED77FB" w:rsidRDefault="00275D8E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372DA" w:rsidRDefault="005372DA" w:rsidP="005372DA">
    <w:pPr>
      <w:jc w:val="right"/>
    </w:pPr>
  </w:p>
  <w:p w:rsidR="005372DA" w:rsidRDefault="005372DA" w:rsidP="005372DA">
    <w:pPr>
      <w:jc w:val="right"/>
    </w:pPr>
    <w:r>
      <w:t xml:space="preserve">página </w:t>
    </w:r>
    <w:r>
      <w:fldChar w:fldCharType="begin"/>
    </w:r>
    <w:r>
      <w:instrText xml:space="preserve"> PAGE  \* MERGEFORMAT </w:instrText>
    </w:r>
    <w:r>
      <w:fldChar w:fldCharType="separate"/>
    </w:r>
    <w:r w:rsidR="00673F25">
      <w:rPr>
        <w:noProof/>
      </w:rPr>
      <w:t>2</w:t>
    </w:r>
    <w:r>
      <w:fldChar w:fldCharType="end"/>
    </w:r>
  </w:p>
  <w:p w:rsidR="005372DA" w:rsidRDefault="005372DA" w:rsidP="005372DA">
    <w:pPr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255C9" w:rsidRDefault="000255C9" w:rsidP="00477D6B">
    <w:pPr>
      <w:jc w:val="right"/>
    </w:pPr>
    <w:bookmarkStart w:id="2" w:name="Code2"/>
    <w:bookmarkEnd w:id="2"/>
  </w:p>
  <w:p w:rsidR="000255C9" w:rsidRDefault="00F24361" w:rsidP="00477D6B">
    <w:pPr>
      <w:jc w:val="right"/>
    </w:pPr>
    <w:r>
      <w:t>p</w:t>
    </w:r>
    <w:r w:rsidR="000255C9">
      <w:t>ágina</w:t>
    </w:r>
    <w:r>
      <w:t xml:space="preserve"> </w:t>
    </w:r>
    <w:r w:rsidR="000255C9">
      <w:fldChar w:fldCharType="begin"/>
    </w:r>
    <w:r w:rsidR="000255C9">
      <w:instrText xml:space="preserve"> PAGE  \* MERGEFORMAT </w:instrText>
    </w:r>
    <w:r w:rsidR="000255C9">
      <w:fldChar w:fldCharType="separate"/>
    </w:r>
    <w:r w:rsidR="00673F25">
      <w:rPr>
        <w:noProof/>
      </w:rPr>
      <w:t>2</w:t>
    </w:r>
    <w:r w:rsidR="000255C9">
      <w:fldChar w:fldCharType="end"/>
    </w:r>
  </w:p>
  <w:p w:rsidR="000255C9" w:rsidRDefault="000255C9" w:rsidP="00477D6B">
    <w:pPr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372DA" w:rsidRDefault="005372D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" w15:restartNumberingAfterBreak="0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</w:pPr>
      <w:rPr>
        <w:rFonts w:cs="Times New Roman"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/>
      </w:pPr>
      <w:rPr>
        <w:rFonts w:cs="Times New Roman"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/>
      </w:pPr>
      <w:rPr>
        <w:rFonts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/>
      </w:pPr>
      <w:rPr>
        <w:rFonts w:hint="default"/>
      </w:rPr>
    </w:lvl>
  </w:abstractNum>
  <w:abstractNum w:abstractNumId="2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3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/>
      </w:pPr>
      <w:rPr>
        <w:rFonts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/>
      </w:pPr>
      <w:rPr>
        <w:rFonts w:hint="default"/>
      </w:rPr>
    </w:lvl>
  </w:abstractNum>
  <w:abstractNum w:abstractNumId="4" w15:restartNumberingAfterBreak="0">
    <w:nsid w:val="3F862E56"/>
    <w:multiLevelType w:val="hybridMultilevel"/>
    <w:tmpl w:val="8C88C59C"/>
    <w:lvl w:ilvl="0" w:tplc="1D140878">
      <w:numFmt w:val="bullet"/>
      <w:lvlText w:val="–"/>
      <w:lvlJc w:val="left"/>
      <w:pPr>
        <w:tabs>
          <w:tab w:val="num" w:pos="1215"/>
        </w:tabs>
        <w:ind w:left="1215" w:hanging="360"/>
      </w:p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2"/>
  </w:num>
  <w:num w:numId="3">
    <w:abstractNumId w:val="5"/>
  </w:num>
  <w:num w:numId="4">
    <w:abstractNumId w:val="0"/>
  </w:num>
  <w:num w:numId="5">
    <w:abstractNumId w:val="6"/>
  </w:num>
  <w:num w:numId="6">
    <w:abstractNumId w:val="1"/>
  </w:num>
  <w:num w:numId="7">
    <w:abstractNumId w:val="3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hyphenationZone w:val="425"/>
  <w:evenAndOddHeader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8673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SourceLng" w:val="eng"/>
    <w:docVar w:name="TargetLng" w:val="spa"/>
    <w:docVar w:name="TermBases" w:val="WIPONew|PreTradBeta"/>
    <w:docVar w:name="TermBaseURL" w:val="empty"/>
    <w:docVar w:name="TextBases" w:val="WorkspaceSTS\EN-ES\Administrative\Meetings|WorkspaceSTS\EN-ES\Administrative\Other|WorkspaceSTS\EN-ES\Administrative\Publications|WorkspaceSTS\EN-ES\Budget and Finance\Meetings|WorkspaceSTS\EN-ES\Budget and Finance\Other|WorkspaceSTS\EN-ES\Budget and Finance\Publications|WorkspaceSTS\EN-ES\Copyright\Meetings|WorkspaceSTS\EN-ES\Copyright\Other|WorkspaceSTS\EN-ES\Copyright\Publications|WorkspaceSTS\EN-ES\Glossaries\EN-ES|WorkspaceSTS\EN-ES\IP in General\Academy|WorkspaceSTS\EN-ES\IP in General\Arbitration and Mediation|WorkspaceSTS\EN-ES\IP in General\Meetings|WorkspaceSTS\EN-ES\IP in General\Other|WorkspaceSTS\EN-ES\IP in General\Press Room|WorkspaceSTS\EN-ES\IP in General\Publications|WorkspaceSTS\EN-ES\Patents\Meetings|WorkspaceSTS\EN-ES\Patents\Other|WorkspaceSTS\EN-ES\Patents\Publications|WorkspaceSTS\EN-ES\Trademarks\Meetings|WorkspaceSTS\EN-ES\Trademarks\Other|WorkspaceSTS\EN-ES\Trademarks\Publications|WorkspaceSTS\EN-ES\Treaties\Model Laws|WorkspaceSTS\EN-ES\Treaties\Other Laws and Agreements|WorkspaceSTS\EN-ES\Treaties\WIPO-administered|Treaties\Model Laws|Treaties\Other Laws and Agreements|Treaties\WIPO-administered|Trademarks\Meetings|Trademarks\Other|Trademarks\Publications|Administrative\Meetings|Administrative\Other|Administrative\Publications|Budget and Finance\Meetings|Budget and Finance\Other|Budget and Finance\Publications|Copyright\Meetings|Copyright\Other|Copyright\Publications|IP in General\Academy|IP in General\Arbitration and Mediation|IP in General\Meetings|IP in General\Other|IP in General\Press Room|IP in General\Publications|Patents\Meetings|Patents\Other|Patents\Publications"/>
    <w:docVar w:name="TextBaseURL" w:val="empty"/>
    <w:docVar w:name="UILng" w:val="en"/>
  </w:docVars>
  <w:rsids>
    <w:rsidRoot w:val="00CC5016"/>
    <w:rsid w:val="00005CFF"/>
    <w:rsid w:val="000123A6"/>
    <w:rsid w:val="0001600D"/>
    <w:rsid w:val="00016194"/>
    <w:rsid w:val="000255C9"/>
    <w:rsid w:val="00031D0C"/>
    <w:rsid w:val="00033F8A"/>
    <w:rsid w:val="00043313"/>
    <w:rsid w:val="00043CAA"/>
    <w:rsid w:val="00054DF5"/>
    <w:rsid w:val="00065151"/>
    <w:rsid w:val="000728FF"/>
    <w:rsid w:val="00075432"/>
    <w:rsid w:val="00076149"/>
    <w:rsid w:val="00077BE0"/>
    <w:rsid w:val="00080D23"/>
    <w:rsid w:val="000832D1"/>
    <w:rsid w:val="00084B68"/>
    <w:rsid w:val="000955FA"/>
    <w:rsid w:val="00095DA8"/>
    <w:rsid w:val="000968ED"/>
    <w:rsid w:val="000970CB"/>
    <w:rsid w:val="000A1674"/>
    <w:rsid w:val="000A525D"/>
    <w:rsid w:val="000A7D4D"/>
    <w:rsid w:val="000B44A1"/>
    <w:rsid w:val="000C0298"/>
    <w:rsid w:val="000C1884"/>
    <w:rsid w:val="000C71B3"/>
    <w:rsid w:val="000D3921"/>
    <w:rsid w:val="000E1DDC"/>
    <w:rsid w:val="000E61D6"/>
    <w:rsid w:val="000E73ED"/>
    <w:rsid w:val="000F5E56"/>
    <w:rsid w:val="000F7A69"/>
    <w:rsid w:val="00120F66"/>
    <w:rsid w:val="001272E3"/>
    <w:rsid w:val="00131BD8"/>
    <w:rsid w:val="001335FF"/>
    <w:rsid w:val="00133F53"/>
    <w:rsid w:val="001362EE"/>
    <w:rsid w:val="0015037D"/>
    <w:rsid w:val="00163F0D"/>
    <w:rsid w:val="001644FC"/>
    <w:rsid w:val="00166299"/>
    <w:rsid w:val="00182AAC"/>
    <w:rsid w:val="001832A6"/>
    <w:rsid w:val="00185E31"/>
    <w:rsid w:val="00186DE1"/>
    <w:rsid w:val="001C2D7E"/>
    <w:rsid w:val="001D0AC0"/>
    <w:rsid w:val="001E1F47"/>
    <w:rsid w:val="001E3850"/>
    <w:rsid w:val="001F1B95"/>
    <w:rsid w:val="001F717F"/>
    <w:rsid w:val="001F7F28"/>
    <w:rsid w:val="00202410"/>
    <w:rsid w:val="0020551F"/>
    <w:rsid w:val="00213E14"/>
    <w:rsid w:val="0022087F"/>
    <w:rsid w:val="002231FE"/>
    <w:rsid w:val="0022493E"/>
    <w:rsid w:val="002453E8"/>
    <w:rsid w:val="00251890"/>
    <w:rsid w:val="0025278E"/>
    <w:rsid w:val="002634C4"/>
    <w:rsid w:val="00271292"/>
    <w:rsid w:val="00271540"/>
    <w:rsid w:val="0027396E"/>
    <w:rsid w:val="00275D8E"/>
    <w:rsid w:val="00285313"/>
    <w:rsid w:val="00290DA5"/>
    <w:rsid w:val="002928D3"/>
    <w:rsid w:val="002A2E4F"/>
    <w:rsid w:val="002C1554"/>
    <w:rsid w:val="002C2267"/>
    <w:rsid w:val="002C34BE"/>
    <w:rsid w:val="002C38D8"/>
    <w:rsid w:val="002C7D2B"/>
    <w:rsid w:val="002D4C58"/>
    <w:rsid w:val="002D5FFD"/>
    <w:rsid w:val="002E5166"/>
    <w:rsid w:val="002E6718"/>
    <w:rsid w:val="002F1FE6"/>
    <w:rsid w:val="002F3B70"/>
    <w:rsid w:val="002F4E68"/>
    <w:rsid w:val="00312F7F"/>
    <w:rsid w:val="00317670"/>
    <w:rsid w:val="00335EC1"/>
    <w:rsid w:val="00347330"/>
    <w:rsid w:val="003517A0"/>
    <w:rsid w:val="00357985"/>
    <w:rsid w:val="00361450"/>
    <w:rsid w:val="003673CF"/>
    <w:rsid w:val="00380429"/>
    <w:rsid w:val="003845C1"/>
    <w:rsid w:val="003926A7"/>
    <w:rsid w:val="003A6F89"/>
    <w:rsid w:val="003B01F4"/>
    <w:rsid w:val="003B38C1"/>
    <w:rsid w:val="003B46CB"/>
    <w:rsid w:val="003C22D1"/>
    <w:rsid w:val="003C2450"/>
    <w:rsid w:val="003C6569"/>
    <w:rsid w:val="003D0843"/>
    <w:rsid w:val="003D44E9"/>
    <w:rsid w:val="003E0D9F"/>
    <w:rsid w:val="003F3609"/>
    <w:rsid w:val="003F5611"/>
    <w:rsid w:val="003F58F2"/>
    <w:rsid w:val="004052E1"/>
    <w:rsid w:val="0040692A"/>
    <w:rsid w:val="00411FB2"/>
    <w:rsid w:val="00414A9E"/>
    <w:rsid w:val="00417D19"/>
    <w:rsid w:val="00423E3E"/>
    <w:rsid w:val="00424995"/>
    <w:rsid w:val="004275BB"/>
    <w:rsid w:val="00427AF4"/>
    <w:rsid w:val="0044034D"/>
    <w:rsid w:val="004522FF"/>
    <w:rsid w:val="00455407"/>
    <w:rsid w:val="004630B4"/>
    <w:rsid w:val="004647DA"/>
    <w:rsid w:val="0047006A"/>
    <w:rsid w:val="00474062"/>
    <w:rsid w:val="00477D6B"/>
    <w:rsid w:val="00477EF9"/>
    <w:rsid w:val="004936FC"/>
    <w:rsid w:val="004947C5"/>
    <w:rsid w:val="004A1FFC"/>
    <w:rsid w:val="004B0093"/>
    <w:rsid w:val="004B336C"/>
    <w:rsid w:val="004B68F2"/>
    <w:rsid w:val="004C7C7E"/>
    <w:rsid w:val="004E0225"/>
    <w:rsid w:val="004E0F8A"/>
    <w:rsid w:val="004E34B0"/>
    <w:rsid w:val="004E7D00"/>
    <w:rsid w:val="004F5A30"/>
    <w:rsid w:val="005019FF"/>
    <w:rsid w:val="00505366"/>
    <w:rsid w:val="00512515"/>
    <w:rsid w:val="00515B2E"/>
    <w:rsid w:val="005243B1"/>
    <w:rsid w:val="0053057A"/>
    <w:rsid w:val="005372DA"/>
    <w:rsid w:val="00546473"/>
    <w:rsid w:val="00546A94"/>
    <w:rsid w:val="0054762F"/>
    <w:rsid w:val="00560A29"/>
    <w:rsid w:val="00563C83"/>
    <w:rsid w:val="005678D8"/>
    <w:rsid w:val="005709B6"/>
    <w:rsid w:val="00577D39"/>
    <w:rsid w:val="00582076"/>
    <w:rsid w:val="00585C7E"/>
    <w:rsid w:val="005868B8"/>
    <w:rsid w:val="0059431F"/>
    <w:rsid w:val="00597D88"/>
    <w:rsid w:val="005A25C0"/>
    <w:rsid w:val="005A3D3E"/>
    <w:rsid w:val="005B0D66"/>
    <w:rsid w:val="005B14E6"/>
    <w:rsid w:val="005B5479"/>
    <w:rsid w:val="005B5790"/>
    <w:rsid w:val="005C6649"/>
    <w:rsid w:val="005D09DA"/>
    <w:rsid w:val="005D20A6"/>
    <w:rsid w:val="005D4360"/>
    <w:rsid w:val="005E2346"/>
    <w:rsid w:val="005F2F3B"/>
    <w:rsid w:val="00600876"/>
    <w:rsid w:val="00605827"/>
    <w:rsid w:val="00610854"/>
    <w:rsid w:val="00614267"/>
    <w:rsid w:val="00644AA2"/>
    <w:rsid w:val="00645225"/>
    <w:rsid w:val="00646050"/>
    <w:rsid w:val="00647B0C"/>
    <w:rsid w:val="00651E58"/>
    <w:rsid w:val="00654AE9"/>
    <w:rsid w:val="006659A7"/>
    <w:rsid w:val="006713CA"/>
    <w:rsid w:val="00673F25"/>
    <w:rsid w:val="00674ABA"/>
    <w:rsid w:val="006762A5"/>
    <w:rsid w:val="00676C5C"/>
    <w:rsid w:val="006802F4"/>
    <w:rsid w:val="00684699"/>
    <w:rsid w:val="00684E28"/>
    <w:rsid w:val="0069461F"/>
    <w:rsid w:val="006A3653"/>
    <w:rsid w:val="006A5B48"/>
    <w:rsid w:val="006B56F6"/>
    <w:rsid w:val="006D529E"/>
    <w:rsid w:val="006F073B"/>
    <w:rsid w:val="006F2878"/>
    <w:rsid w:val="006F33FF"/>
    <w:rsid w:val="006F353D"/>
    <w:rsid w:val="00715924"/>
    <w:rsid w:val="00734549"/>
    <w:rsid w:val="00741470"/>
    <w:rsid w:val="0075340D"/>
    <w:rsid w:val="00757B62"/>
    <w:rsid w:val="00762C24"/>
    <w:rsid w:val="00762D37"/>
    <w:rsid w:val="00767C4D"/>
    <w:rsid w:val="00767CC8"/>
    <w:rsid w:val="00773CE3"/>
    <w:rsid w:val="007743EF"/>
    <w:rsid w:val="00775EBD"/>
    <w:rsid w:val="00776441"/>
    <w:rsid w:val="00790A94"/>
    <w:rsid w:val="0079539E"/>
    <w:rsid w:val="00797D67"/>
    <w:rsid w:val="007B7F73"/>
    <w:rsid w:val="007C31F8"/>
    <w:rsid w:val="007C3E9B"/>
    <w:rsid w:val="007D1613"/>
    <w:rsid w:val="007D250A"/>
    <w:rsid w:val="007F2B32"/>
    <w:rsid w:val="007F4D09"/>
    <w:rsid w:val="007F62D1"/>
    <w:rsid w:val="00803DA2"/>
    <w:rsid w:val="008042E5"/>
    <w:rsid w:val="00804EC4"/>
    <w:rsid w:val="008126FC"/>
    <w:rsid w:val="00814549"/>
    <w:rsid w:val="0083318D"/>
    <w:rsid w:val="00850844"/>
    <w:rsid w:val="00851F65"/>
    <w:rsid w:val="00852029"/>
    <w:rsid w:val="00853FA8"/>
    <w:rsid w:val="00854071"/>
    <w:rsid w:val="00872890"/>
    <w:rsid w:val="00883B51"/>
    <w:rsid w:val="00885618"/>
    <w:rsid w:val="008948BE"/>
    <w:rsid w:val="008977D0"/>
    <w:rsid w:val="008A1EA8"/>
    <w:rsid w:val="008B23F7"/>
    <w:rsid w:val="008B2CC1"/>
    <w:rsid w:val="008B60B2"/>
    <w:rsid w:val="008C2D2F"/>
    <w:rsid w:val="008C2FE6"/>
    <w:rsid w:val="008D1D4E"/>
    <w:rsid w:val="008D5DEA"/>
    <w:rsid w:val="008E5A83"/>
    <w:rsid w:val="008F1F70"/>
    <w:rsid w:val="008F21E0"/>
    <w:rsid w:val="00901B6B"/>
    <w:rsid w:val="009032E0"/>
    <w:rsid w:val="0090731E"/>
    <w:rsid w:val="009162E2"/>
    <w:rsid w:val="00916EE2"/>
    <w:rsid w:val="00922789"/>
    <w:rsid w:val="00926126"/>
    <w:rsid w:val="009378BE"/>
    <w:rsid w:val="00940793"/>
    <w:rsid w:val="00965EC2"/>
    <w:rsid w:val="00966A22"/>
    <w:rsid w:val="0096722F"/>
    <w:rsid w:val="00975DC9"/>
    <w:rsid w:val="00980843"/>
    <w:rsid w:val="009820CB"/>
    <w:rsid w:val="00987E9A"/>
    <w:rsid w:val="00995381"/>
    <w:rsid w:val="00997AAD"/>
    <w:rsid w:val="009A591F"/>
    <w:rsid w:val="009B1EBE"/>
    <w:rsid w:val="009C0C04"/>
    <w:rsid w:val="009C757E"/>
    <w:rsid w:val="009D6D67"/>
    <w:rsid w:val="009E2791"/>
    <w:rsid w:val="009E3F6F"/>
    <w:rsid w:val="009E5F9F"/>
    <w:rsid w:val="009E7B70"/>
    <w:rsid w:val="009F2A14"/>
    <w:rsid w:val="009F499F"/>
    <w:rsid w:val="00A04B6E"/>
    <w:rsid w:val="00A10413"/>
    <w:rsid w:val="00A138F5"/>
    <w:rsid w:val="00A1570B"/>
    <w:rsid w:val="00A16139"/>
    <w:rsid w:val="00A21684"/>
    <w:rsid w:val="00A25430"/>
    <w:rsid w:val="00A27D7A"/>
    <w:rsid w:val="00A333A6"/>
    <w:rsid w:val="00A353ED"/>
    <w:rsid w:val="00A42DAF"/>
    <w:rsid w:val="00A456E7"/>
    <w:rsid w:val="00A45BD8"/>
    <w:rsid w:val="00A52A9B"/>
    <w:rsid w:val="00A5699E"/>
    <w:rsid w:val="00A57CFA"/>
    <w:rsid w:val="00A61B90"/>
    <w:rsid w:val="00A63409"/>
    <w:rsid w:val="00A70C31"/>
    <w:rsid w:val="00A76562"/>
    <w:rsid w:val="00A869B7"/>
    <w:rsid w:val="00A97803"/>
    <w:rsid w:val="00AA0CD0"/>
    <w:rsid w:val="00AA1EEF"/>
    <w:rsid w:val="00AB4428"/>
    <w:rsid w:val="00AC0067"/>
    <w:rsid w:val="00AC205C"/>
    <w:rsid w:val="00AC3562"/>
    <w:rsid w:val="00AD38EE"/>
    <w:rsid w:val="00AF0A6B"/>
    <w:rsid w:val="00AF5108"/>
    <w:rsid w:val="00B05A69"/>
    <w:rsid w:val="00B1322D"/>
    <w:rsid w:val="00B1661B"/>
    <w:rsid w:val="00B21387"/>
    <w:rsid w:val="00B2247B"/>
    <w:rsid w:val="00B24AA8"/>
    <w:rsid w:val="00B27CB2"/>
    <w:rsid w:val="00B4261F"/>
    <w:rsid w:val="00B45BDB"/>
    <w:rsid w:val="00B46D7E"/>
    <w:rsid w:val="00B54D7D"/>
    <w:rsid w:val="00B6795E"/>
    <w:rsid w:val="00B73A56"/>
    <w:rsid w:val="00B83157"/>
    <w:rsid w:val="00B9734B"/>
    <w:rsid w:val="00B97A85"/>
    <w:rsid w:val="00BA59F8"/>
    <w:rsid w:val="00BA63F6"/>
    <w:rsid w:val="00BA6DE5"/>
    <w:rsid w:val="00BB30F3"/>
    <w:rsid w:val="00BB5A5F"/>
    <w:rsid w:val="00BB78C7"/>
    <w:rsid w:val="00BC0FDE"/>
    <w:rsid w:val="00BC2CC9"/>
    <w:rsid w:val="00BC375A"/>
    <w:rsid w:val="00BD3F14"/>
    <w:rsid w:val="00BD7C1F"/>
    <w:rsid w:val="00BE55D6"/>
    <w:rsid w:val="00BE5857"/>
    <w:rsid w:val="00BF3038"/>
    <w:rsid w:val="00C023DA"/>
    <w:rsid w:val="00C11BFE"/>
    <w:rsid w:val="00C14E91"/>
    <w:rsid w:val="00C32F61"/>
    <w:rsid w:val="00C45642"/>
    <w:rsid w:val="00C45D2C"/>
    <w:rsid w:val="00C47421"/>
    <w:rsid w:val="00C50083"/>
    <w:rsid w:val="00C5357E"/>
    <w:rsid w:val="00C53F26"/>
    <w:rsid w:val="00C556FE"/>
    <w:rsid w:val="00C60644"/>
    <w:rsid w:val="00C61B1F"/>
    <w:rsid w:val="00C63F9E"/>
    <w:rsid w:val="00C65F83"/>
    <w:rsid w:val="00C7617D"/>
    <w:rsid w:val="00C7675A"/>
    <w:rsid w:val="00C771EA"/>
    <w:rsid w:val="00C80F8F"/>
    <w:rsid w:val="00C93067"/>
    <w:rsid w:val="00C95095"/>
    <w:rsid w:val="00C977DB"/>
    <w:rsid w:val="00C97D2D"/>
    <w:rsid w:val="00CB0F2D"/>
    <w:rsid w:val="00CB132F"/>
    <w:rsid w:val="00CB13CA"/>
    <w:rsid w:val="00CB5E7A"/>
    <w:rsid w:val="00CB5FAB"/>
    <w:rsid w:val="00CC2811"/>
    <w:rsid w:val="00CC4EDF"/>
    <w:rsid w:val="00CC5016"/>
    <w:rsid w:val="00CD12EE"/>
    <w:rsid w:val="00CD7C96"/>
    <w:rsid w:val="00CE0A51"/>
    <w:rsid w:val="00CE0F4D"/>
    <w:rsid w:val="00CE2197"/>
    <w:rsid w:val="00CE29AF"/>
    <w:rsid w:val="00CE6390"/>
    <w:rsid w:val="00CF4536"/>
    <w:rsid w:val="00D22BD4"/>
    <w:rsid w:val="00D3068F"/>
    <w:rsid w:val="00D30CC7"/>
    <w:rsid w:val="00D316A9"/>
    <w:rsid w:val="00D31C2F"/>
    <w:rsid w:val="00D40A98"/>
    <w:rsid w:val="00D424EC"/>
    <w:rsid w:val="00D432B8"/>
    <w:rsid w:val="00D45252"/>
    <w:rsid w:val="00D5693F"/>
    <w:rsid w:val="00D57F87"/>
    <w:rsid w:val="00D57F90"/>
    <w:rsid w:val="00D65F1C"/>
    <w:rsid w:val="00D71B4D"/>
    <w:rsid w:val="00D76F38"/>
    <w:rsid w:val="00D84272"/>
    <w:rsid w:val="00D90EE5"/>
    <w:rsid w:val="00D93D55"/>
    <w:rsid w:val="00D95311"/>
    <w:rsid w:val="00DA1C0E"/>
    <w:rsid w:val="00DB2DCB"/>
    <w:rsid w:val="00DB3CDA"/>
    <w:rsid w:val="00DB42CB"/>
    <w:rsid w:val="00DB6E1F"/>
    <w:rsid w:val="00DC0348"/>
    <w:rsid w:val="00DC18FE"/>
    <w:rsid w:val="00DC22D9"/>
    <w:rsid w:val="00DC3E50"/>
    <w:rsid w:val="00DD092B"/>
    <w:rsid w:val="00DE03B3"/>
    <w:rsid w:val="00DE60E0"/>
    <w:rsid w:val="00DE624B"/>
    <w:rsid w:val="00DE6470"/>
    <w:rsid w:val="00DF4459"/>
    <w:rsid w:val="00DF62ED"/>
    <w:rsid w:val="00E00794"/>
    <w:rsid w:val="00E213EE"/>
    <w:rsid w:val="00E335FE"/>
    <w:rsid w:val="00E40713"/>
    <w:rsid w:val="00E42B9A"/>
    <w:rsid w:val="00E438C5"/>
    <w:rsid w:val="00E47040"/>
    <w:rsid w:val="00E532DC"/>
    <w:rsid w:val="00E62906"/>
    <w:rsid w:val="00E66C2C"/>
    <w:rsid w:val="00E67B4C"/>
    <w:rsid w:val="00E7182A"/>
    <w:rsid w:val="00E74DC1"/>
    <w:rsid w:val="00E8035A"/>
    <w:rsid w:val="00E83E5C"/>
    <w:rsid w:val="00EB02AA"/>
    <w:rsid w:val="00EB2846"/>
    <w:rsid w:val="00EB50E5"/>
    <w:rsid w:val="00EC23FC"/>
    <w:rsid w:val="00EC3952"/>
    <w:rsid w:val="00EC4E49"/>
    <w:rsid w:val="00EC7B1E"/>
    <w:rsid w:val="00ED0E36"/>
    <w:rsid w:val="00ED4C4F"/>
    <w:rsid w:val="00ED6957"/>
    <w:rsid w:val="00ED77FB"/>
    <w:rsid w:val="00EE45FA"/>
    <w:rsid w:val="00EE5748"/>
    <w:rsid w:val="00EE7F02"/>
    <w:rsid w:val="00EF0146"/>
    <w:rsid w:val="00F0720F"/>
    <w:rsid w:val="00F10AD1"/>
    <w:rsid w:val="00F172CF"/>
    <w:rsid w:val="00F201C4"/>
    <w:rsid w:val="00F21070"/>
    <w:rsid w:val="00F24361"/>
    <w:rsid w:val="00F328E1"/>
    <w:rsid w:val="00F41701"/>
    <w:rsid w:val="00F55994"/>
    <w:rsid w:val="00F559BC"/>
    <w:rsid w:val="00F66152"/>
    <w:rsid w:val="00F74474"/>
    <w:rsid w:val="00F7721F"/>
    <w:rsid w:val="00FA4381"/>
    <w:rsid w:val="00FA58D7"/>
    <w:rsid w:val="00FC3D36"/>
    <w:rsid w:val="00FC4C8A"/>
    <w:rsid w:val="00FC6AC1"/>
    <w:rsid w:val="00FC7B76"/>
    <w:rsid w:val="00FE0E35"/>
    <w:rsid w:val="00FE4AC4"/>
    <w:rsid w:val="00FF07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8673"/>
    <o:shapelayout v:ext="edit">
      <o:idmap v:ext="edit" data="1"/>
    </o:shapelayout>
  </w:shapeDefaults>
  <w:decimalSymbol w:val=","/>
  <w:listSeparator w:val=","/>
  <w15:docId w15:val="{F9328BA7-6A14-424E-90AC-6789755EC0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link w:val="Heading1Char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link w:val="Endofdocument-AnnexChar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411FB2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5"/>
      </w:numPr>
    </w:pPr>
  </w:style>
  <w:style w:type="paragraph" w:customStyle="1" w:styleId="ONUME">
    <w:name w:val="ONUM E"/>
    <w:basedOn w:val="BodyText"/>
    <w:rsid w:val="00676C5C"/>
    <w:pPr>
      <w:numPr>
        <w:numId w:val="6"/>
      </w:numPr>
    </w:pPr>
  </w:style>
  <w:style w:type="paragraph" w:customStyle="1" w:styleId="ONUMFS">
    <w:name w:val="ONUM FS"/>
    <w:basedOn w:val="BodyText"/>
    <w:rsid w:val="00676C5C"/>
    <w:pPr>
      <w:numPr>
        <w:numId w:val="7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character" w:styleId="Hyperlink">
    <w:name w:val="Hyperlink"/>
    <w:rsid w:val="00411FB2"/>
    <w:rPr>
      <w:color w:val="0000FF"/>
      <w:u w:val="single"/>
    </w:rPr>
  </w:style>
  <w:style w:type="paragraph" w:customStyle="1" w:styleId="Char">
    <w:name w:val="Char 字元 字元"/>
    <w:basedOn w:val="Normal"/>
    <w:rsid w:val="00E42B9A"/>
    <w:pPr>
      <w:spacing w:after="160" w:line="240" w:lineRule="exact"/>
    </w:pPr>
    <w:rPr>
      <w:rFonts w:ascii="Verdana" w:eastAsia="PMingLiU" w:hAnsi="Verdana" w:cs="Times New Roman"/>
      <w:sz w:val="20"/>
      <w:lang w:eastAsia="en-US"/>
    </w:rPr>
  </w:style>
  <w:style w:type="character" w:customStyle="1" w:styleId="Endofdocument-AnnexChar">
    <w:name w:val="[End of document - Annex] Char"/>
    <w:link w:val="Endofdocument-Annex"/>
    <w:locked/>
    <w:rsid w:val="00CE6390"/>
    <w:rPr>
      <w:rFonts w:ascii="Arial" w:eastAsia="SimSun" w:hAnsi="Arial"/>
      <w:sz w:val="22"/>
      <w:lang w:val="en-US" w:eastAsia="zh-CN"/>
    </w:rPr>
  </w:style>
  <w:style w:type="character" w:styleId="FollowedHyperlink">
    <w:name w:val="FollowedHyperlink"/>
    <w:rsid w:val="00987E9A"/>
    <w:rPr>
      <w:rFonts w:cs="Times New Roman"/>
      <w:color w:val="800080"/>
      <w:u w:val="single"/>
    </w:rPr>
  </w:style>
  <w:style w:type="table" w:styleId="TableGrid">
    <w:name w:val="Table Grid"/>
    <w:basedOn w:val="TableNormal"/>
    <w:rsid w:val="0027396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61B90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rsid w:val="00290DA5"/>
    <w:rPr>
      <w:rFonts w:ascii="Arial" w:eastAsia="SimSun" w:hAnsi="Arial" w:cs="Arial"/>
      <w:b/>
      <w:bCs/>
      <w:caps/>
      <w:kern w:val="32"/>
      <w:sz w:val="22"/>
      <w:szCs w:val="32"/>
      <w:lang w:eastAsia="zh-CN"/>
    </w:rPr>
  </w:style>
  <w:style w:type="character" w:customStyle="1" w:styleId="Heading2Char">
    <w:name w:val="Heading 2 Char"/>
    <w:basedOn w:val="DefaultParagraphFont"/>
    <w:link w:val="Heading2"/>
    <w:rsid w:val="00290DA5"/>
    <w:rPr>
      <w:rFonts w:ascii="Arial" w:eastAsia="SimSun" w:hAnsi="Arial" w:cs="Arial"/>
      <w:bCs/>
      <w:iCs/>
      <w:caps/>
      <w:sz w:val="22"/>
      <w:szCs w:val="2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892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8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251</Words>
  <Characters>1284</Characters>
  <Application>Microsoft Office Word</Application>
  <DocSecurity>0</DocSecurity>
  <Lines>71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Nueva publicación sobre el sistema de Madrid</vt:lpstr>
    </vt:vector>
  </TitlesOfParts>
  <Company>WIPO</Company>
  <LinksUpToDate>false</LinksUpToDate>
  <CharactersWithSpaces>1508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Nueva publicación sobre el sistema de Madrid</dc:title>
  <dc:creator>DiazN</dc:creator>
  <cp:keywords>FOR OFFICIAL USE ONLY</cp:keywords>
  <dc:description>CGD12.02.14</dc:description>
  <cp:lastModifiedBy>DOUAY Marie-Laure</cp:lastModifiedBy>
  <cp:revision>36</cp:revision>
  <cp:lastPrinted>2020-02-27T10:48:00Z</cp:lastPrinted>
  <dcterms:created xsi:type="dcterms:W3CDTF">2019-12-23T13:53:00Z</dcterms:created>
  <dcterms:modified xsi:type="dcterms:W3CDTF">2020-02-27T10:48:00Z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bdf50989-308e-4fac-a704-7c6de89fa3f5</vt:lpwstr>
  </property>
  <property fmtid="{D5CDD505-2E9C-101B-9397-08002B2CF9AE}" pid="3" name="Classification">
    <vt:lpwstr>For Official Use Only</vt:lpwstr>
  </property>
  <property fmtid="{D5CDD505-2E9C-101B-9397-08002B2CF9AE}" pid="4" name="VisualMarkings">
    <vt:lpwstr>None</vt:lpwstr>
  </property>
  <property fmtid="{D5CDD505-2E9C-101B-9397-08002B2CF9AE}" pid="5" name="Alignment">
    <vt:lpwstr>Centre</vt:lpwstr>
  </property>
  <property fmtid="{D5CDD505-2E9C-101B-9397-08002B2CF9AE}" pid="6" name="Language">
    <vt:lpwstr>English</vt:lpwstr>
  </property>
</Properties>
</file>