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val="fr-CH" w:eastAsia="fr-CH"/>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A5699E">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2A24BB">
              <w:rPr>
                <w:rFonts w:ascii="Arial Black" w:hAnsi="Arial Black"/>
                <w:color w:val="000000"/>
                <w:sz w:val="15"/>
                <w:lang w:val="es-ES_tradnl"/>
              </w:rPr>
              <w:t>4</w:t>
            </w:r>
            <w:r w:rsidR="006762A5">
              <w:rPr>
                <w:rFonts w:ascii="Arial Black" w:hAnsi="Arial Black"/>
                <w:color w:val="000000"/>
                <w:sz w:val="15"/>
                <w:lang w:val="es-ES_tradnl"/>
              </w:rPr>
              <w:t>/2020</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Default="000255C9" w:rsidP="00CC5016">
      <w:pPr>
        <w:autoSpaceDE w:val="0"/>
        <w:autoSpaceDN w:val="0"/>
        <w:adjustRightInd w:val="0"/>
        <w:rPr>
          <w:bCs/>
          <w:szCs w:val="22"/>
          <w:lang w:val="es-ES_tradnl"/>
        </w:rPr>
      </w:pPr>
    </w:p>
    <w:p w:rsidR="000E1DDC" w:rsidRPr="00DE624B" w:rsidRDefault="000E1DDC"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723889" w:rsidRPr="00723889">
        <w:rPr>
          <w:b/>
          <w:sz w:val="24"/>
          <w:szCs w:val="24"/>
          <w:lang w:val="es-ES_tradnl"/>
        </w:rPr>
        <w:t>República Democrática Popular Lao</w:t>
      </w:r>
    </w:p>
    <w:p w:rsidR="002E5166" w:rsidRPr="000F11B2" w:rsidRDefault="000F11B2" w:rsidP="000F11B2">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Pr="000F11B2">
        <w:rPr>
          <w:lang w:val="es-ES_tradnl" w:eastAsia="ja-JP"/>
        </w:rPr>
        <w:t>la República Democrática Popular Lao</w:t>
      </w:r>
      <w:r w:rsidRPr="0071201D">
        <w:rPr>
          <w:lang w:val="es-ES_tradnl" w:eastAsia="ja-JP"/>
        </w:rPr>
        <w:t xml:space="preserve"> </w:t>
      </w:r>
      <w:r>
        <w:rPr>
          <w:lang w:val="es-ES_tradnl" w:eastAsia="ja-JP"/>
        </w:rPr>
        <w:t>cuando es designada</w:t>
      </w:r>
      <w:r w:rsidRPr="00E376AC">
        <w:rPr>
          <w:lang w:val="es-ES_tradnl" w:eastAsia="ja-JP"/>
        </w:rPr>
        <w:t xml:space="preserve"> en una solicitud internacional, </w:t>
      </w:r>
      <w:r w:rsidRPr="001C71E5">
        <w:rPr>
          <w:lang w:val="es-ES_tradnl" w:eastAsia="ja-JP"/>
        </w:rPr>
        <w:t>en una designación posterior a un registro internacional y en relación con la renovación de un registro internacional en el cual se haya designado a</w:t>
      </w:r>
      <w:r>
        <w:rPr>
          <w:lang w:val="es-ES_tradnl" w:eastAsia="ja-JP"/>
        </w:rPr>
        <w:t xml:space="preserve"> </w:t>
      </w:r>
      <w:r w:rsidRPr="000F11B2">
        <w:rPr>
          <w:lang w:val="es-ES_tradnl" w:eastAsia="ja-JP"/>
        </w:rPr>
        <w:t>la República Democrática Popular Lao</w:t>
      </w:r>
      <w:r w:rsidRPr="00E376AC">
        <w:rPr>
          <w:lang w:val="es-ES_tradnl" w:eastAsia="ja-JP"/>
        </w:rPr>
        <w:t xml:space="preserve">: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67"/>
        <w:gridCol w:w="2362"/>
      </w:tblGrid>
      <w:tr w:rsidR="003E26C6" w:rsidTr="003E26C6">
        <w:trPr>
          <w:cantSplit/>
        </w:trPr>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3E26C6" w:rsidRDefault="003E26C6">
            <w:pPr>
              <w:pStyle w:val="Heading2"/>
              <w:jc w:val="center"/>
              <w:rPr>
                <w:b/>
                <w:szCs w:val="22"/>
                <w:lang w:val="es-CU"/>
              </w:rPr>
            </w:pPr>
            <w:r>
              <w:rPr>
                <w:b/>
                <w:szCs w:val="22"/>
                <w:lang w:val="es-CU"/>
              </w:rPr>
              <w:t>ASUNTOS</w:t>
            </w:r>
          </w:p>
        </w:tc>
        <w:tc>
          <w:tcPr>
            <w:tcW w:w="2362" w:type="dxa"/>
            <w:tcBorders>
              <w:top w:val="single" w:sz="4" w:space="0" w:color="auto"/>
              <w:left w:val="single" w:sz="4" w:space="0" w:color="auto"/>
              <w:bottom w:val="single" w:sz="4" w:space="0" w:color="auto"/>
              <w:right w:val="single" w:sz="4" w:space="0" w:color="auto"/>
            </w:tcBorders>
          </w:tcPr>
          <w:p w:rsidR="003E26C6" w:rsidRDefault="003E26C6">
            <w:pPr>
              <w:pStyle w:val="Heading1"/>
              <w:ind w:left="25"/>
              <w:jc w:val="center"/>
              <w:rPr>
                <w:caps w:val="0"/>
                <w:szCs w:val="22"/>
                <w:lang w:val="es-CU"/>
              </w:rPr>
            </w:pPr>
            <w:r>
              <w:rPr>
                <w:szCs w:val="22"/>
                <w:lang w:val="es-CU"/>
              </w:rPr>
              <w:t>I</w:t>
            </w:r>
            <w:r>
              <w:rPr>
                <w:caps w:val="0"/>
                <w:szCs w:val="22"/>
                <w:lang w:val="es-CU"/>
              </w:rPr>
              <w:t>mportes</w:t>
            </w:r>
          </w:p>
          <w:p w:rsidR="003E26C6" w:rsidRDefault="003E26C6">
            <w:pPr>
              <w:rPr>
                <w:lang w:val="es-CU"/>
              </w:rPr>
            </w:pPr>
          </w:p>
          <w:p w:rsidR="003E26C6" w:rsidRDefault="003E26C6">
            <w:pPr>
              <w:jc w:val="center"/>
              <w:rPr>
                <w:lang w:val="es-CU"/>
              </w:rPr>
            </w:pPr>
            <w:r>
              <w:rPr>
                <w:lang w:val="es-CU"/>
              </w:rPr>
              <w:t>(</w:t>
            </w:r>
            <w:r>
              <w:rPr>
                <w:i/>
                <w:lang w:val="es-CU"/>
              </w:rPr>
              <w:t>en francos suizos</w:t>
            </w:r>
            <w:r>
              <w:rPr>
                <w:lang w:val="es-CU"/>
              </w:rPr>
              <w:t>)</w:t>
            </w:r>
          </w:p>
          <w:p w:rsidR="003E26C6" w:rsidRDefault="003E26C6">
            <w:pPr>
              <w:jc w:val="center"/>
              <w:rPr>
                <w:lang w:val="es-CU"/>
              </w:rPr>
            </w:pPr>
          </w:p>
        </w:tc>
      </w:tr>
      <w:tr w:rsidR="003E26C6" w:rsidTr="003E26C6">
        <w:trPr>
          <w:trHeight w:val="829"/>
        </w:trPr>
        <w:tc>
          <w:tcPr>
            <w:tcW w:w="1843" w:type="dxa"/>
            <w:tcBorders>
              <w:top w:val="single" w:sz="4" w:space="0" w:color="auto"/>
              <w:left w:val="single" w:sz="4" w:space="0" w:color="auto"/>
              <w:bottom w:val="single" w:sz="4" w:space="0" w:color="auto"/>
              <w:right w:val="single" w:sz="4" w:space="0" w:color="auto"/>
            </w:tcBorders>
            <w:vAlign w:val="center"/>
            <w:hideMark/>
          </w:tcPr>
          <w:p w:rsidR="003E26C6" w:rsidRDefault="003E26C6">
            <w:pPr>
              <w:spacing w:before="120"/>
              <w:jc w:val="center"/>
              <w:rPr>
                <w:szCs w:val="22"/>
                <w:lang w:val="es-CU"/>
              </w:rPr>
            </w:pPr>
            <w:r>
              <w:rPr>
                <w:szCs w:val="22"/>
                <w:lang w:val="es-CU"/>
              </w:rPr>
              <w:t>Solicitud o designación posterior</w:t>
            </w:r>
          </w:p>
        </w:tc>
        <w:tc>
          <w:tcPr>
            <w:tcW w:w="4867" w:type="dxa"/>
            <w:tcBorders>
              <w:top w:val="single" w:sz="4" w:space="0" w:color="auto"/>
              <w:left w:val="single" w:sz="4" w:space="0" w:color="auto"/>
              <w:bottom w:val="single" w:sz="4" w:space="0" w:color="auto"/>
              <w:right w:val="single" w:sz="4" w:space="0" w:color="auto"/>
            </w:tcBorders>
          </w:tcPr>
          <w:p w:rsidR="003E26C6" w:rsidRDefault="003E26C6">
            <w:pPr>
              <w:tabs>
                <w:tab w:val="left" w:pos="317"/>
                <w:tab w:val="left" w:pos="742"/>
              </w:tabs>
              <w:spacing w:line="260" w:lineRule="exact"/>
              <w:rPr>
                <w:szCs w:val="22"/>
                <w:lang w:val="es-CU"/>
              </w:rPr>
            </w:pPr>
          </w:p>
          <w:p w:rsidR="003E26C6" w:rsidRDefault="003E26C6" w:rsidP="003E26C6">
            <w:pPr>
              <w:numPr>
                <w:ilvl w:val="0"/>
                <w:numId w:val="9"/>
              </w:numPr>
              <w:tabs>
                <w:tab w:val="left" w:pos="317"/>
                <w:tab w:val="left" w:pos="742"/>
              </w:tabs>
              <w:spacing w:line="260" w:lineRule="exact"/>
              <w:ind w:left="1213" w:hanging="1179"/>
              <w:rPr>
                <w:szCs w:val="22"/>
                <w:lang w:val="es-CU"/>
              </w:rPr>
            </w:pPr>
            <w:r>
              <w:rPr>
                <w:lang w:val="es-CU"/>
              </w:rPr>
              <w:t>por una clase de productos o servicios</w:t>
            </w:r>
          </w:p>
          <w:p w:rsidR="003E26C6" w:rsidRDefault="003E26C6">
            <w:pPr>
              <w:tabs>
                <w:tab w:val="left" w:pos="317"/>
                <w:tab w:val="left" w:pos="742"/>
              </w:tabs>
              <w:spacing w:line="260" w:lineRule="exact"/>
              <w:ind w:left="1213"/>
              <w:rPr>
                <w:szCs w:val="22"/>
                <w:lang w:val="es-CU"/>
              </w:rPr>
            </w:pPr>
          </w:p>
          <w:p w:rsidR="003E26C6" w:rsidRDefault="003E26C6">
            <w:pPr>
              <w:tabs>
                <w:tab w:val="left" w:pos="317"/>
                <w:tab w:val="left" w:pos="742"/>
              </w:tabs>
              <w:spacing w:line="260" w:lineRule="exact"/>
              <w:rPr>
                <w:szCs w:val="22"/>
                <w:lang w:val="es-CU"/>
              </w:rPr>
            </w:pPr>
            <w:r>
              <w:rPr>
                <w:szCs w:val="22"/>
                <w:lang w:val="es-CU"/>
              </w:rPr>
              <w:t>–</w:t>
            </w:r>
            <w:r>
              <w:rPr>
                <w:szCs w:val="22"/>
                <w:lang w:val="es-CU"/>
              </w:rPr>
              <w:tab/>
              <w:t>por cada clase adicional</w:t>
            </w:r>
          </w:p>
          <w:p w:rsidR="003E26C6" w:rsidRDefault="003E26C6">
            <w:pPr>
              <w:tabs>
                <w:tab w:val="left" w:pos="317"/>
                <w:tab w:val="left" w:pos="742"/>
              </w:tabs>
              <w:spacing w:line="260" w:lineRule="exact"/>
              <w:rPr>
                <w:szCs w:val="22"/>
                <w:lang w:val="es-CU"/>
              </w:rPr>
            </w:pPr>
          </w:p>
        </w:tc>
        <w:tc>
          <w:tcPr>
            <w:tcW w:w="2362" w:type="dxa"/>
            <w:tcBorders>
              <w:top w:val="single" w:sz="4" w:space="0" w:color="auto"/>
              <w:left w:val="single" w:sz="4" w:space="0" w:color="auto"/>
              <w:bottom w:val="single" w:sz="4" w:space="0" w:color="auto"/>
              <w:right w:val="single" w:sz="4" w:space="0" w:color="auto"/>
            </w:tcBorders>
            <w:vAlign w:val="center"/>
          </w:tcPr>
          <w:p w:rsidR="003E26C6" w:rsidRDefault="003E26C6">
            <w:pPr>
              <w:tabs>
                <w:tab w:val="left" w:pos="360"/>
                <w:tab w:val="right" w:pos="1168"/>
              </w:tabs>
              <w:spacing w:line="260" w:lineRule="exact"/>
              <w:ind w:left="34"/>
              <w:rPr>
                <w:szCs w:val="22"/>
                <w:lang w:val="es-CU"/>
              </w:rPr>
            </w:pPr>
          </w:p>
          <w:p w:rsidR="003E26C6" w:rsidRDefault="00740C5B">
            <w:pPr>
              <w:tabs>
                <w:tab w:val="left" w:pos="360"/>
                <w:tab w:val="right" w:pos="1168"/>
              </w:tabs>
              <w:spacing w:line="260" w:lineRule="exact"/>
              <w:jc w:val="center"/>
              <w:rPr>
                <w:szCs w:val="22"/>
                <w:lang w:val="es-CU"/>
              </w:rPr>
            </w:pPr>
            <w:r>
              <w:rPr>
                <w:szCs w:val="22"/>
                <w:lang w:val="es-CU"/>
              </w:rPr>
              <w:t>123</w:t>
            </w:r>
          </w:p>
          <w:p w:rsidR="003E26C6" w:rsidRDefault="003E26C6">
            <w:pPr>
              <w:tabs>
                <w:tab w:val="left" w:pos="360"/>
                <w:tab w:val="right" w:pos="1168"/>
              </w:tabs>
              <w:spacing w:line="260" w:lineRule="exact"/>
              <w:jc w:val="center"/>
              <w:rPr>
                <w:szCs w:val="22"/>
                <w:lang w:val="es-CU"/>
              </w:rPr>
            </w:pPr>
          </w:p>
          <w:p w:rsidR="003E26C6" w:rsidRDefault="00740C5B">
            <w:pPr>
              <w:tabs>
                <w:tab w:val="left" w:pos="360"/>
                <w:tab w:val="right" w:pos="1168"/>
              </w:tabs>
              <w:spacing w:line="260" w:lineRule="exact"/>
              <w:jc w:val="center"/>
              <w:rPr>
                <w:szCs w:val="22"/>
                <w:lang w:val="es-CU"/>
              </w:rPr>
            </w:pPr>
            <w:r>
              <w:rPr>
                <w:szCs w:val="22"/>
                <w:lang w:val="es-CU"/>
              </w:rPr>
              <w:t xml:space="preserve">  88</w:t>
            </w:r>
          </w:p>
          <w:p w:rsidR="003E26C6" w:rsidRDefault="003E26C6">
            <w:pPr>
              <w:tabs>
                <w:tab w:val="left" w:pos="360"/>
                <w:tab w:val="right" w:pos="1168"/>
              </w:tabs>
              <w:spacing w:line="260" w:lineRule="exact"/>
              <w:jc w:val="center"/>
              <w:rPr>
                <w:szCs w:val="24"/>
                <w:lang w:val="es-CU"/>
              </w:rPr>
            </w:pPr>
          </w:p>
        </w:tc>
      </w:tr>
      <w:tr w:rsidR="003E26C6" w:rsidTr="003E26C6">
        <w:trPr>
          <w:trHeight w:val="1055"/>
        </w:trPr>
        <w:tc>
          <w:tcPr>
            <w:tcW w:w="1843" w:type="dxa"/>
            <w:tcBorders>
              <w:top w:val="single" w:sz="4" w:space="0" w:color="auto"/>
              <w:left w:val="single" w:sz="4" w:space="0" w:color="auto"/>
              <w:bottom w:val="single" w:sz="4" w:space="0" w:color="auto"/>
              <w:right w:val="single" w:sz="4" w:space="0" w:color="auto"/>
            </w:tcBorders>
            <w:vAlign w:val="center"/>
            <w:hideMark/>
          </w:tcPr>
          <w:p w:rsidR="003E26C6" w:rsidRDefault="003E26C6">
            <w:pPr>
              <w:jc w:val="center"/>
              <w:rPr>
                <w:szCs w:val="22"/>
                <w:lang w:val="es-CU"/>
              </w:rPr>
            </w:pPr>
            <w:r>
              <w:rPr>
                <w:szCs w:val="22"/>
                <w:lang w:val="es-CU"/>
              </w:rPr>
              <w:t>Renovación</w:t>
            </w:r>
          </w:p>
        </w:tc>
        <w:tc>
          <w:tcPr>
            <w:tcW w:w="4867" w:type="dxa"/>
            <w:tcBorders>
              <w:top w:val="single" w:sz="4" w:space="0" w:color="auto"/>
              <w:left w:val="single" w:sz="4" w:space="0" w:color="auto"/>
              <w:bottom w:val="single" w:sz="4" w:space="0" w:color="auto"/>
              <w:right w:val="single" w:sz="4" w:space="0" w:color="auto"/>
            </w:tcBorders>
          </w:tcPr>
          <w:p w:rsidR="003E26C6" w:rsidRDefault="003E26C6">
            <w:pPr>
              <w:tabs>
                <w:tab w:val="left" w:pos="317"/>
                <w:tab w:val="left" w:pos="742"/>
              </w:tabs>
              <w:spacing w:line="260" w:lineRule="exact"/>
              <w:ind w:left="34"/>
              <w:rPr>
                <w:szCs w:val="22"/>
                <w:lang w:val="es-CU"/>
              </w:rPr>
            </w:pPr>
          </w:p>
          <w:p w:rsidR="003E26C6" w:rsidRDefault="003E26C6" w:rsidP="003E26C6">
            <w:pPr>
              <w:numPr>
                <w:ilvl w:val="0"/>
                <w:numId w:val="9"/>
              </w:numPr>
              <w:tabs>
                <w:tab w:val="left" w:pos="317"/>
                <w:tab w:val="left" w:pos="742"/>
              </w:tabs>
              <w:spacing w:line="260" w:lineRule="exact"/>
              <w:ind w:left="1213" w:hanging="1179"/>
              <w:rPr>
                <w:szCs w:val="22"/>
                <w:lang w:val="es-CU"/>
              </w:rPr>
            </w:pPr>
            <w:r>
              <w:rPr>
                <w:lang w:val="es-CU"/>
              </w:rPr>
              <w:t>por una clase de productos o servicios</w:t>
            </w:r>
          </w:p>
          <w:p w:rsidR="003E26C6" w:rsidRDefault="003E26C6">
            <w:pPr>
              <w:tabs>
                <w:tab w:val="left" w:pos="317"/>
                <w:tab w:val="left" w:pos="742"/>
              </w:tabs>
              <w:spacing w:line="260" w:lineRule="exact"/>
              <w:ind w:left="1213"/>
              <w:rPr>
                <w:szCs w:val="22"/>
                <w:lang w:val="es-CU"/>
              </w:rPr>
            </w:pPr>
          </w:p>
          <w:p w:rsidR="003E26C6" w:rsidRDefault="003E26C6">
            <w:pPr>
              <w:tabs>
                <w:tab w:val="left" w:pos="317"/>
                <w:tab w:val="left" w:pos="742"/>
              </w:tabs>
              <w:spacing w:line="260" w:lineRule="exact"/>
              <w:rPr>
                <w:szCs w:val="22"/>
                <w:lang w:val="es-CU"/>
              </w:rPr>
            </w:pPr>
            <w:r>
              <w:rPr>
                <w:szCs w:val="22"/>
                <w:lang w:val="es-CU"/>
              </w:rPr>
              <w:t>–</w:t>
            </w:r>
            <w:r>
              <w:rPr>
                <w:szCs w:val="22"/>
                <w:lang w:val="es-CU"/>
              </w:rPr>
              <w:tab/>
              <w:t>por cada clase adicional</w:t>
            </w:r>
          </w:p>
          <w:p w:rsidR="003E26C6" w:rsidRDefault="003E26C6">
            <w:pPr>
              <w:tabs>
                <w:tab w:val="left" w:pos="317"/>
                <w:tab w:val="left" w:pos="742"/>
              </w:tabs>
              <w:spacing w:line="260" w:lineRule="exact"/>
              <w:rPr>
                <w:szCs w:val="22"/>
                <w:lang w:val="es-CU"/>
              </w:rPr>
            </w:pPr>
          </w:p>
        </w:tc>
        <w:tc>
          <w:tcPr>
            <w:tcW w:w="2362" w:type="dxa"/>
            <w:tcBorders>
              <w:top w:val="single" w:sz="4" w:space="0" w:color="auto"/>
              <w:left w:val="single" w:sz="4" w:space="0" w:color="auto"/>
              <w:bottom w:val="single" w:sz="4" w:space="0" w:color="auto"/>
              <w:right w:val="single" w:sz="4" w:space="0" w:color="auto"/>
            </w:tcBorders>
          </w:tcPr>
          <w:p w:rsidR="003E26C6" w:rsidRDefault="003E26C6">
            <w:pPr>
              <w:tabs>
                <w:tab w:val="left" w:pos="360"/>
                <w:tab w:val="right" w:pos="1168"/>
              </w:tabs>
              <w:spacing w:line="260" w:lineRule="exact"/>
              <w:jc w:val="center"/>
              <w:rPr>
                <w:szCs w:val="22"/>
                <w:lang w:val="es-CU"/>
              </w:rPr>
            </w:pPr>
          </w:p>
          <w:p w:rsidR="003E26C6" w:rsidRDefault="00740C5B">
            <w:pPr>
              <w:tabs>
                <w:tab w:val="left" w:pos="360"/>
                <w:tab w:val="right" w:pos="1168"/>
              </w:tabs>
              <w:spacing w:line="260" w:lineRule="exact"/>
              <w:jc w:val="center"/>
              <w:rPr>
                <w:szCs w:val="22"/>
                <w:lang w:val="es-CU"/>
              </w:rPr>
            </w:pPr>
            <w:r>
              <w:rPr>
                <w:szCs w:val="22"/>
                <w:lang w:val="es-CU"/>
              </w:rPr>
              <w:t>123</w:t>
            </w:r>
          </w:p>
          <w:p w:rsidR="003E26C6" w:rsidRDefault="003E26C6">
            <w:pPr>
              <w:tabs>
                <w:tab w:val="left" w:pos="360"/>
                <w:tab w:val="right" w:pos="1168"/>
              </w:tabs>
              <w:rPr>
                <w:szCs w:val="24"/>
                <w:lang w:val="es-CU"/>
              </w:rPr>
            </w:pPr>
          </w:p>
          <w:p w:rsidR="003E26C6" w:rsidRDefault="00740C5B">
            <w:pPr>
              <w:tabs>
                <w:tab w:val="left" w:pos="360"/>
                <w:tab w:val="right" w:pos="1168"/>
              </w:tabs>
              <w:spacing w:line="260" w:lineRule="exact"/>
              <w:jc w:val="center"/>
              <w:rPr>
                <w:szCs w:val="24"/>
                <w:lang w:val="es-CU"/>
              </w:rPr>
            </w:pPr>
            <w:r>
              <w:rPr>
                <w:szCs w:val="24"/>
                <w:lang w:val="es-CU"/>
              </w:rPr>
              <w:t xml:space="preserve">  88</w:t>
            </w:r>
          </w:p>
        </w:tc>
      </w:tr>
    </w:tbl>
    <w:p w:rsidR="008A1EA8" w:rsidRPr="00797D67" w:rsidRDefault="008A1EA8" w:rsidP="0059431F">
      <w:pPr>
        <w:pStyle w:val="ONUMFS"/>
        <w:numPr>
          <w:ilvl w:val="0"/>
          <w:numId w:val="0"/>
        </w:numPr>
        <w:spacing w:after="0"/>
        <w:rPr>
          <w:lang w:val="es-ES_tradnl"/>
        </w:rPr>
      </w:pPr>
    </w:p>
    <w:p w:rsidR="0027396E" w:rsidRPr="0027396E" w:rsidRDefault="0027396E" w:rsidP="00723889">
      <w:pPr>
        <w:pStyle w:val="ONUMFS"/>
        <w:rPr>
          <w:lang w:val="es-ES_tradnl"/>
        </w:rPr>
      </w:pPr>
      <w:r w:rsidRPr="00797D67">
        <w:rPr>
          <w:lang w:val="es-ES_tradnl" w:eastAsia="ja-JP"/>
        </w:rPr>
        <w:t xml:space="preserve">Esta modificación </w:t>
      </w:r>
      <w:r w:rsidR="009D6D67" w:rsidRPr="009D6D67">
        <w:rPr>
          <w:lang w:val="es-ES_tradnl" w:eastAsia="ja-JP"/>
        </w:rPr>
        <w:t xml:space="preserve">surtirá efecto </w:t>
      </w:r>
      <w:r w:rsidRPr="00797D67">
        <w:rPr>
          <w:lang w:val="es-ES_tradnl" w:eastAsia="ja-JP"/>
        </w:rPr>
        <w:t xml:space="preserve">el </w:t>
      </w:r>
      <w:r w:rsidR="002A24BB">
        <w:rPr>
          <w:lang w:val="es-ES_tradnl" w:eastAsia="ja-JP"/>
        </w:rPr>
        <w:t>7</w:t>
      </w:r>
      <w:r w:rsidR="00C5357E" w:rsidRPr="00797D67">
        <w:rPr>
          <w:lang w:val="es-ES_tradnl" w:eastAsia="ja-JP"/>
        </w:rPr>
        <w:t> </w:t>
      </w:r>
      <w:r w:rsidRPr="00797D67">
        <w:rPr>
          <w:lang w:val="es-ES_tradnl" w:eastAsia="ja-JP"/>
        </w:rPr>
        <w:t>de</w:t>
      </w:r>
      <w:r w:rsidR="00C5357E" w:rsidRPr="00797D67">
        <w:rPr>
          <w:lang w:val="es-ES_tradnl" w:eastAsia="ja-JP"/>
        </w:rPr>
        <w:t> </w:t>
      </w:r>
      <w:r w:rsidR="002A24BB">
        <w:rPr>
          <w:lang w:val="es-ES_tradnl" w:eastAsia="ja-JP"/>
        </w:rPr>
        <w:t>ma</w:t>
      </w:r>
      <w:r w:rsidR="00723889">
        <w:rPr>
          <w:lang w:val="es-ES_tradnl" w:eastAsia="ja-JP"/>
        </w:rPr>
        <w:t>r</w:t>
      </w:r>
      <w:r w:rsidR="002A24BB">
        <w:rPr>
          <w:lang w:val="es-ES_tradnl" w:eastAsia="ja-JP"/>
        </w:rPr>
        <w:t>z</w:t>
      </w:r>
      <w:bookmarkStart w:id="1" w:name="_GoBack"/>
      <w:bookmarkEnd w:id="1"/>
      <w:r w:rsidR="00723889">
        <w:rPr>
          <w:lang w:val="es-ES_tradnl" w:eastAsia="ja-JP"/>
        </w:rPr>
        <w:t>o</w:t>
      </w:r>
      <w:r w:rsidR="0054762F" w:rsidRPr="00797D67">
        <w:rPr>
          <w:lang w:val="es-ES_tradnl" w:eastAsia="ja-JP"/>
        </w:rPr>
        <w:t xml:space="preserve"> </w:t>
      </w:r>
      <w:r w:rsidR="00CC2811" w:rsidRPr="00797D67">
        <w:rPr>
          <w:lang w:val="es-ES_tradnl" w:eastAsia="ja-JP"/>
        </w:rPr>
        <w:t>de</w:t>
      </w:r>
      <w:r w:rsidR="00C5357E" w:rsidRPr="00797D67">
        <w:rPr>
          <w:lang w:val="es-ES_tradnl" w:eastAsia="ja-JP"/>
        </w:rPr>
        <w:t> </w:t>
      </w:r>
      <w:r w:rsidR="00DD092B">
        <w:rPr>
          <w:lang w:val="es-ES_tradnl" w:eastAsia="ja-JP"/>
        </w:rPr>
        <w:t>2020</w:t>
      </w:r>
      <w:r w:rsidRPr="00797D67">
        <w:rPr>
          <w:lang w:val="es-ES_tradnl" w:eastAsia="ja-JP"/>
        </w:rPr>
        <w:t>.  Por tanto, estos importes se</w:t>
      </w:r>
      <w:r w:rsidRPr="0027396E">
        <w:rPr>
          <w:lang w:val="es-ES_tradnl" w:eastAsia="ja-JP"/>
        </w:rPr>
        <w:t xml:space="preserve"> abonarán cuando </w:t>
      </w:r>
      <w:r w:rsidR="00723889" w:rsidRPr="00723889">
        <w:rPr>
          <w:snapToGrid w:val="0"/>
          <w:lang w:val="es-ES_tradnl"/>
        </w:rPr>
        <w:t>la República Democrática Popular Lao</w:t>
      </w:r>
    </w:p>
    <w:p w:rsidR="004522FF" w:rsidRPr="006A5B48" w:rsidRDefault="006A5B48" w:rsidP="006A5B48">
      <w:pPr>
        <w:pStyle w:val="ONUMFS"/>
        <w:numPr>
          <w:ilvl w:val="0"/>
          <w:numId w:val="0"/>
        </w:numPr>
        <w:ind w:firstLine="567"/>
        <w:rPr>
          <w:lang w:val="es-ES_tradnl" w:eastAsia="ja-JP"/>
        </w:rPr>
      </w:pPr>
      <w:r>
        <w:rPr>
          <w:lang w:val="es-ES_tradnl" w:eastAsia="ja-JP"/>
        </w:rPr>
        <w:t xml:space="preserve">a) </w:t>
      </w:r>
      <w:r>
        <w:rPr>
          <w:lang w:val="es-ES_tradnl" w:eastAsia="ja-JP"/>
        </w:rPr>
        <w:tab/>
      </w:r>
      <w:r w:rsidR="00723889">
        <w:rPr>
          <w:rFonts w:eastAsia="MS Mincho"/>
          <w:szCs w:val="22"/>
          <w:lang w:val="es-ES_tradnl" w:eastAsia="ja-JP"/>
        </w:rPr>
        <w:t>sea designada</w:t>
      </w:r>
      <w:r w:rsidR="0027396E" w:rsidRPr="006A5B48">
        <w:rPr>
          <w:rFonts w:eastAsia="MS Mincho"/>
          <w:szCs w:val="22"/>
          <w:lang w:val="es-ES_tradnl" w:eastAsia="ja-JP"/>
        </w:rPr>
        <w:t xml:space="preserve"> en una solicitud internacional que se haya recibido por la Oficina de origen en dicha fecha o con</w:t>
      </w:r>
      <w:r w:rsidR="002231FE" w:rsidRPr="006A5B48">
        <w:rPr>
          <w:rFonts w:eastAsia="MS Mincho"/>
          <w:szCs w:val="22"/>
          <w:lang w:val="es-ES_tradnl" w:eastAsia="ja-JP"/>
        </w:rPr>
        <w:t xml:space="preserve"> </w:t>
      </w:r>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
    <w:p w:rsidR="00505366" w:rsidRDefault="00505366" w:rsidP="00505366">
      <w:pPr>
        <w:autoSpaceDE w:val="0"/>
        <w:autoSpaceDN w:val="0"/>
        <w:adjustRightInd w:val="0"/>
        <w:rPr>
          <w:rFonts w:eastAsia="MS Mincho"/>
          <w:szCs w:val="22"/>
          <w:lang w:val="es-ES_tradnl" w:eastAsia="ja-JP"/>
        </w:rPr>
      </w:pPr>
    </w:p>
    <w:p w:rsidR="003E26C6" w:rsidRDefault="003E26C6" w:rsidP="00505366">
      <w:pPr>
        <w:autoSpaceDE w:val="0"/>
        <w:autoSpaceDN w:val="0"/>
        <w:adjustRightInd w:val="0"/>
        <w:rPr>
          <w:rFonts w:eastAsia="MS Mincho"/>
          <w:szCs w:val="22"/>
          <w:lang w:val="es-ES_tradnl" w:eastAsia="ja-JP"/>
        </w:rPr>
      </w:pPr>
    </w:p>
    <w:p w:rsidR="003E26C6" w:rsidRDefault="003E26C6" w:rsidP="00505366">
      <w:pPr>
        <w:autoSpaceDE w:val="0"/>
        <w:autoSpaceDN w:val="0"/>
        <w:adjustRightInd w:val="0"/>
        <w:rPr>
          <w:rFonts w:eastAsia="MS Mincho"/>
          <w:szCs w:val="22"/>
          <w:lang w:val="es-ES_tradnl" w:eastAsia="ja-JP"/>
        </w:rPr>
      </w:pPr>
    </w:p>
    <w:p w:rsidR="000B44A1" w:rsidRDefault="000B44A1" w:rsidP="002231FE">
      <w:pPr>
        <w:autoSpaceDE w:val="0"/>
        <w:autoSpaceDN w:val="0"/>
        <w:adjustRightInd w:val="0"/>
        <w:ind w:firstLine="567"/>
        <w:rPr>
          <w:rFonts w:eastAsia="MS Mincho"/>
          <w:szCs w:val="22"/>
          <w:lang w:val="es-ES_tradnl" w:eastAsia="ja-JP"/>
        </w:rPr>
      </w:pP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lastRenderedPageBreak/>
        <w:t xml:space="preserve">b) </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2231FE" w:rsidRPr="00A76562" w:rsidRDefault="002231FE" w:rsidP="002231FE">
      <w:pPr>
        <w:autoSpaceDE w:val="0"/>
        <w:autoSpaceDN w:val="0"/>
        <w:adjustRightInd w:val="0"/>
        <w:ind w:firstLine="567"/>
        <w:rPr>
          <w:rFonts w:eastAsia="MS Mincho"/>
          <w:szCs w:val="22"/>
          <w:lang w:val="es-ES_tradnl" w:eastAsia="ja-JP"/>
        </w:rPr>
      </w:pPr>
    </w:p>
    <w:p w:rsidR="00A76562" w:rsidRPr="00A76562" w:rsidRDefault="00723889" w:rsidP="002231FE">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designada</w:t>
      </w:r>
      <w:r w:rsidR="00A76562" w:rsidRPr="00A76562">
        <w:rPr>
          <w:rFonts w:eastAsia="MS Mincho"/>
          <w:szCs w:val="22"/>
          <w:lang w:val="es-ES_tradnl" w:eastAsia="ja-JP"/>
        </w:rPr>
        <w:t xml:space="preserve"> en un registro internacional que se haya renovado en dicha</w:t>
      </w:r>
      <w:r w:rsidR="002231FE">
        <w:rPr>
          <w:rFonts w:eastAsia="MS Mincho"/>
          <w:szCs w:val="22"/>
          <w:lang w:val="es-ES_tradnl" w:eastAsia="ja-JP"/>
        </w:rPr>
        <w:t xml:space="preserve"> </w:t>
      </w:r>
      <w:r w:rsidR="00A76562" w:rsidRPr="00A76562">
        <w:rPr>
          <w:rFonts w:eastAsia="MS Mincho"/>
          <w:szCs w:val="22"/>
          <w:lang w:val="es-ES_tradnl" w:eastAsia="ja-JP"/>
        </w:rPr>
        <w:t>fecha o con posterioridad.</w:t>
      </w:r>
    </w:p>
    <w:p w:rsidR="002231FE" w:rsidRDefault="002231FE" w:rsidP="00A76562">
      <w:pPr>
        <w:rPr>
          <w:lang w:val="es-ES_tradnl"/>
        </w:rPr>
      </w:pPr>
    </w:p>
    <w:p w:rsidR="00C5357E" w:rsidRPr="00A76562" w:rsidRDefault="00C5357E" w:rsidP="00A76562">
      <w:pPr>
        <w:rPr>
          <w:lang w:val="es-ES_tradnl"/>
        </w:rPr>
      </w:pPr>
    </w:p>
    <w:p w:rsidR="000255C9" w:rsidRPr="00DE624B" w:rsidRDefault="002A24BB" w:rsidP="00290DA5">
      <w:pPr>
        <w:pStyle w:val="Endofdocument-Annex"/>
        <w:rPr>
          <w:lang w:val="es-ES_tradnl"/>
        </w:rPr>
      </w:pPr>
      <w:r>
        <w:rPr>
          <w:lang w:val="es-ES_tradnl"/>
        </w:rPr>
        <w:t>7</w:t>
      </w:r>
      <w:r w:rsidR="00A27D7A">
        <w:rPr>
          <w:lang w:val="es-ES_tradnl"/>
        </w:rPr>
        <w:t xml:space="preserve"> de </w:t>
      </w:r>
      <w:r w:rsidRPr="002A24BB">
        <w:rPr>
          <w:lang w:val="es-ES_tradnl"/>
        </w:rPr>
        <w:t>febrero</w:t>
      </w:r>
      <w:r w:rsidR="0054762F">
        <w:rPr>
          <w:lang w:val="es-ES_tradnl"/>
        </w:rPr>
        <w:t xml:space="preserve"> </w:t>
      </w:r>
      <w:r w:rsidR="006762A5">
        <w:rPr>
          <w:lang w:val="es-ES_tradnl"/>
        </w:rPr>
        <w:t>de 2020</w:t>
      </w:r>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jc w:val="right"/>
    </w:pPr>
  </w:p>
  <w:p w:rsidR="005372DA" w:rsidRDefault="005372DA" w:rsidP="005372DA">
    <w:pPr>
      <w:jc w:val="right"/>
    </w:pPr>
    <w:r>
      <w:t xml:space="preserve">página </w:t>
    </w:r>
    <w:r>
      <w:fldChar w:fldCharType="begin"/>
    </w:r>
    <w:r>
      <w:instrText xml:space="preserve"> PAGE  \* MERGEFORMAT </w:instrText>
    </w:r>
    <w:r>
      <w:fldChar w:fldCharType="separate"/>
    </w:r>
    <w:r w:rsidR="00900301">
      <w:rPr>
        <w:noProof/>
      </w:rPr>
      <w:t>2</w:t>
    </w:r>
    <w:r>
      <w:fldChar w:fldCharType="end"/>
    </w:r>
  </w:p>
  <w:p w:rsidR="005372DA" w:rsidRDefault="005372DA" w:rsidP="005372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900301">
      <w:rPr>
        <w:noProof/>
      </w:rPr>
      <w:t>2</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55C9"/>
    <w:rsid w:val="00031D0C"/>
    <w:rsid w:val="00033F8A"/>
    <w:rsid w:val="00043313"/>
    <w:rsid w:val="00043CAA"/>
    <w:rsid w:val="00054DF5"/>
    <w:rsid w:val="00065151"/>
    <w:rsid w:val="000728FF"/>
    <w:rsid w:val="00075432"/>
    <w:rsid w:val="00076149"/>
    <w:rsid w:val="00077BE0"/>
    <w:rsid w:val="000832D1"/>
    <w:rsid w:val="00084B68"/>
    <w:rsid w:val="000955FA"/>
    <w:rsid w:val="00095DA8"/>
    <w:rsid w:val="000968ED"/>
    <w:rsid w:val="000970CB"/>
    <w:rsid w:val="000A1674"/>
    <w:rsid w:val="000A525D"/>
    <w:rsid w:val="000B2D58"/>
    <w:rsid w:val="000B44A1"/>
    <w:rsid w:val="000C1884"/>
    <w:rsid w:val="000C71B3"/>
    <w:rsid w:val="000D3921"/>
    <w:rsid w:val="000E1DDC"/>
    <w:rsid w:val="000E73ED"/>
    <w:rsid w:val="000F11B2"/>
    <w:rsid w:val="000F5E56"/>
    <w:rsid w:val="000F7A69"/>
    <w:rsid w:val="001272E3"/>
    <w:rsid w:val="00131BD8"/>
    <w:rsid w:val="001335FF"/>
    <w:rsid w:val="00133F53"/>
    <w:rsid w:val="001362EE"/>
    <w:rsid w:val="0015037D"/>
    <w:rsid w:val="00163F0D"/>
    <w:rsid w:val="00166299"/>
    <w:rsid w:val="00182AAC"/>
    <w:rsid w:val="001832A6"/>
    <w:rsid w:val="00185E31"/>
    <w:rsid w:val="00186DE1"/>
    <w:rsid w:val="001C2D7E"/>
    <w:rsid w:val="001C6635"/>
    <w:rsid w:val="001E1F47"/>
    <w:rsid w:val="001E3850"/>
    <w:rsid w:val="001F1B95"/>
    <w:rsid w:val="001F717F"/>
    <w:rsid w:val="00202410"/>
    <w:rsid w:val="0020551F"/>
    <w:rsid w:val="00213E14"/>
    <w:rsid w:val="0022087F"/>
    <w:rsid w:val="002231FE"/>
    <w:rsid w:val="0022493E"/>
    <w:rsid w:val="002453E8"/>
    <w:rsid w:val="00250BCC"/>
    <w:rsid w:val="00251890"/>
    <w:rsid w:val="0025278E"/>
    <w:rsid w:val="002634C4"/>
    <w:rsid w:val="00271292"/>
    <w:rsid w:val="00271540"/>
    <w:rsid w:val="0027396E"/>
    <w:rsid w:val="00275D8E"/>
    <w:rsid w:val="00285313"/>
    <w:rsid w:val="00290DA5"/>
    <w:rsid w:val="002928D3"/>
    <w:rsid w:val="002A24BB"/>
    <w:rsid w:val="002A2E4F"/>
    <w:rsid w:val="002C1554"/>
    <w:rsid w:val="002C2267"/>
    <w:rsid w:val="002C34BE"/>
    <w:rsid w:val="002C38D8"/>
    <w:rsid w:val="002C7D2B"/>
    <w:rsid w:val="002D4C58"/>
    <w:rsid w:val="002D5FFD"/>
    <w:rsid w:val="002E5166"/>
    <w:rsid w:val="002E6718"/>
    <w:rsid w:val="002F1FE6"/>
    <w:rsid w:val="002F3B70"/>
    <w:rsid w:val="002F4E68"/>
    <w:rsid w:val="00312F7F"/>
    <w:rsid w:val="00317670"/>
    <w:rsid w:val="00335EC1"/>
    <w:rsid w:val="00347330"/>
    <w:rsid w:val="003517A0"/>
    <w:rsid w:val="00357985"/>
    <w:rsid w:val="00361450"/>
    <w:rsid w:val="003673CF"/>
    <w:rsid w:val="00380429"/>
    <w:rsid w:val="003845C1"/>
    <w:rsid w:val="003926A7"/>
    <w:rsid w:val="003A6F89"/>
    <w:rsid w:val="003B01F4"/>
    <w:rsid w:val="003B38C1"/>
    <w:rsid w:val="003B46CB"/>
    <w:rsid w:val="003C22D1"/>
    <w:rsid w:val="003C2450"/>
    <w:rsid w:val="003C6569"/>
    <w:rsid w:val="003D0843"/>
    <w:rsid w:val="003D44E9"/>
    <w:rsid w:val="003E0D9F"/>
    <w:rsid w:val="003E26C6"/>
    <w:rsid w:val="003F3609"/>
    <w:rsid w:val="003F5611"/>
    <w:rsid w:val="003F58F2"/>
    <w:rsid w:val="004052E1"/>
    <w:rsid w:val="0040692A"/>
    <w:rsid w:val="00411FB2"/>
    <w:rsid w:val="00414A9E"/>
    <w:rsid w:val="00417D19"/>
    <w:rsid w:val="00423E3E"/>
    <w:rsid w:val="00424995"/>
    <w:rsid w:val="004275BB"/>
    <w:rsid w:val="00427AF4"/>
    <w:rsid w:val="0044034D"/>
    <w:rsid w:val="004522FF"/>
    <w:rsid w:val="00455407"/>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0F8A"/>
    <w:rsid w:val="004E34B0"/>
    <w:rsid w:val="004E7D00"/>
    <w:rsid w:val="004F5A30"/>
    <w:rsid w:val="005019FF"/>
    <w:rsid w:val="00505366"/>
    <w:rsid w:val="00512515"/>
    <w:rsid w:val="00515B2E"/>
    <w:rsid w:val="005243B1"/>
    <w:rsid w:val="0053057A"/>
    <w:rsid w:val="005372DA"/>
    <w:rsid w:val="00546473"/>
    <w:rsid w:val="00546A94"/>
    <w:rsid w:val="0054762F"/>
    <w:rsid w:val="00560A29"/>
    <w:rsid w:val="00563C83"/>
    <w:rsid w:val="005678D8"/>
    <w:rsid w:val="005709B6"/>
    <w:rsid w:val="00577D39"/>
    <w:rsid w:val="00582076"/>
    <w:rsid w:val="00585C7E"/>
    <w:rsid w:val="005868B8"/>
    <w:rsid w:val="0059431F"/>
    <w:rsid w:val="00597D88"/>
    <w:rsid w:val="005A1A3A"/>
    <w:rsid w:val="005A25C0"/>
    <w:rsid w:val="005A3D3E"/>
    <w:rsid w:val="005B0D66"/>
    <w:rsid w:val="005B14E6"/>
    <w:rsid w:val="005B5479"/>
    <w:rsid w:val="005B5790"/>
    <w:rsid w:val="005C6649"/>
    <w:rsid w:val="005C7965"/>
    <w:rsid w:val="005D09DA"/>
    <w:rsid w:val="005E2346"/>
    <w:rsid w:val="005F2F3B"/>
    <w:rsid w:val="00600876"/>
    <w:rsid w:val="00605827"/>
    <w:rsid w:val="00610854"/>
    <w:rsid w:val="00644AA2"/>
    <w:rsid w:val="00645225"/>
    <w:rsid w:val="00646050"/>
    <w:rsid w:val="00647B0C"/>
    <w:rsid w:val="00651E58"/>
    <w:rsid w:val="00654AE9"/>
    <w:rsid w:val="0066294F"/>
    <w:rsid w:val="006659A7"/>
    <w:rsid w:val="006713CA"/>
    <w:rsid w:val="00674ABA"/>
    <w:rsid w:val="006762A5"/>
    <w:rsid w:val="00676C5C"/>
    <w:rsid w:val="006802F4"/>
    <w:rsid w:val="00684699"/>
    <w:rsid w:val="00684E28"/>
    <w:rsid w:val="0069461F"/>
    <w:rsid w:val="006A3653"/>
    <w:rsid w:val="006A5B48"/>
    <w:rsid w:val="006B56F6"/>
    <w:rsid w:val="006D529E"/>
    <w:rsid w:val="006F073B"/>
    <w:rsid w:val="006F2878"/>
    <w:rsid w:val="006F33FF"/>
    <w:rsid w:val="006F353D"/>
    <w:rsid w:val="00715924"/>
    <w:rsid w:val="00723889"/>
    <w:rsid w:val="00734549"/>
    <w:rsid w:val="00740C5B"/>
    <w:rsid w:val="00741470"/>
    <w:rsid w:val="0075340D"/>
    <w:rsid w:val="00757B62"/>
    <w:rsid w:val="00762C24"/>
    <w:rsid w:val="00762D37"/>
    <w:rsid w:val="00767C4D"/>
    <w:rsid w:val="00767CC8"/>
    <w:rsid w:val="00773CE3"/>
    <w:rsid w:val="007743EF"/>
    <w:rsid w:val="00775EBD"/>
    <w:rsid w:val="00776441"/>
    <w:rsid w:val="00790A94"/>
    <w:rsid w:val="00797D67"/>
    <w:rsid w:val="007B7F73"/>
    <w:rsid w:val="007C31F8"/>
    <w:rsid w:val="007C3E9B"/>
    <w:rsid w:val="007D1613"/>
    <w:rsid w:val="007D250A"/>
    <w:rsid w:val="007F2B32"/>
    <w:rsid w:val="007F4D09"/>
    <w:rsid w:val="007F62D1"/>
    <w:rsid w:val="00803DA2"/>
    <w:rsid w:val="008042E5"/>
    <w:rsid w:val="00804EC4"/>
    <w:rsid w:val="008126FC"/>
    <w:rsid w:val="00814549"/>
    <w:rsid w:val="0083318D"/>
    <w:rsid w:val="00850844"/>
    <w:rsid w:val="00851F65"/>
    <w:rsid w:val="00852029"/>
    <w:rsid w:val="00853FA8"/>
    <w:rsid w:val="00854071"/>
    <w:rsid w:val="00872890"/>
    <w:rsid w:val="00885618"/>
    <w:rsid w:val="008948BE"/>
    <w:rsid w:val="008977D0"/>
    <w:rsid w:val="008A1EA8"/>
    <w:rsid w:val="008B23F7"/>
    <w:rsid w:val="008B2CC1"/>
    <w:rsid w:val="008B60B2"/>
    <w:rsid w:val="008C2D2F"/>
    <w:rsid w:val="008C2FE6"/>
    <w:rsid w:val="008E5A83"/>
    <w:rsid w:val="008F1F70"/>
    <w:rsid w:val="008F21E0"/>
    <w:rsid w:val="00900301"/>
    <w:rsid w:val="00901B6B"/>
    <w:rsid w:val="009032E0"/>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D6D67"/>
    <w:rsid w:val="009E2791"/>
    <w:rsid w:val="009E3F6F"/>
    <w:rsid w:val="009E5F9F"/>
    <w:rsid w:val="009E7B70"/>
    <w:rsid w:val="009F2A14"/>
    <w:rsid w:val="009F499F"/>
    <w:rsid w:val="00A04B6E"/>
    <w:rsid w:val="00A10413"/>
    <w:rsid w:val="00A138F5"/>
    <w:rsid w:val="00A1570B"/>
    <w:rsid w:val="00A16139"/>
    <w:rsid w:val="00A21684"/>
    <w:rsid w:val="00A25430"/>
    <w:rsid w:val="00A27D7A"/>
    <w:rsid w:val="00A333A6"/>
    <w:rsid w:val="00A353ED"/>
    <w:rsid w:val="00A42DAF"/>
    <w:rsid w:val="00A456E7"/>
    <w:rsid w:val="00A45BD8"/>
    <w:rsid w:val="00A52A9B"/>
    <w:rsid w:val="00A5699E"/>
    <w:rsid w:val="00A57CFA"/>
    <w:rsid w:val="00A61B90"/>
    <w:rsid w:val="00A63409"/>
    <w:rsid w:val="00A70C31"/>
    <w:rsid w:val="00A76562"/>
    <w:rsid w:val="00A869B7"/>
    <w:rsid w:val="00A97803"/>
    <w:rsid w:val="00AA0CD0"/>
    <w:rsid w:val="00AA1EEF"/>
    <w:rsid w:val="00AB4428"/>
    <w:rsid w:val="00AC205C"/>
    <w:rsid w:val="00AC3562"/>
    <w:rsid w:val="00AD38EE"/>
    <w:rsid w:val="00AF0A6B"/>
    <w:rsid w:val="00AF5108"/>
    <w:rsid w:val="00B05A69"/>
    <w:rsid w:val="00B1322D"/>
    <w:rsid w:val="00B1661B"/>
    <w:rsid w:val="00B21387"/>
    <w:rsid w:val="00B2247B"/>
    <w:rsid w:val="00B24AA8"/>
    <w:rsid w:val="00B27CB2"/>
    <w:rsid w:val="00B4261F"/>
    <w:rsid w:val="00B45BDB"/>
    <w:rsid w:val="00B46D7E"/>
    <w:rsid w:val="00B54D7D"/>
    <w:rsid w:val="00B6795E"/>
    <w:rsid w:val="00B83157"/>
    <w:rsid w:val="00B9734B"/>
    <w:rsid w:val="00B97A85"/>
    <w:rsid w:val="00BA59F8"/>
    <w:rsid w:val="00BA63F6"/>
    <w:rsid w:val="00BA6DE5"/>
    <w:rsid w:val="00BB30F3"/>
    <w:rsid w:val="00BB5A5F"/>
    <w:rsid w:val="00BB78C7"/>
    <w:rsid w:val="00BC0FDE"/>
    <w:rsid w:val="00BC2CC9"/>
    <w:rsid w:val="00BC375A"/>
    <w:rsid w:val="00BD3F14"/>
    <w:rsid w:val="00BE55D6"/>
    <w:rsid w:val="00BE5857"/>
    <w:rsid w:val="00BF3038"/>
    <w:rsid w:val="00C023DA"/>
    <w:rsid w:val="00C11BFE"/>
    <w:rsid w:val="00C14E91"/>
    <w:rsid w:val="00C32F61"/>
    <w:rsid w:val="00C45642"/>
    <w:rsid w:val="00C45D2C"/>
    <w:rsid w:val="00C47421"/>
    <w:rsid w:val="00C50083"/>
    <w:rsid w:val="00C5357E"/>
    <w:rsid w:val="00C53F26"/>
    <w:rsid w:val="00C556FE"/>
    <w:rsid w:val="00C60644"/>
    <w:rsid w:val="00C61B1F"/>
    <w:rsid w:val="00C63F9E"/>
    <w:rsid w:val="00C65F83"/>
    <w:rsid w:val="00C7617D"/>
    <w:rsid w:val="00C7675A"/>
    <w:rsid w:val="00C771EA"/>
    <w:rsid w:val="00C80F8F"/>
    <w:rsid w:val="00C93067"/>
    <w:rsid w:val="00C95095"/>
    <w:rsid w:val="00C977DB"/>
    <w:rsid w:val="00C97D2D"/>
    <w:rsid w:val="00CB0F2D"/>
    <w:rsid w:val="00CB132F"/>
    <w:rsid w:val="00CB13CA"/>
    <w:rsid w:val="00CB5E7A"/>
    <w:rsid w:val="00CB5FAB"/>
    <w:rsid w:val="00CC2811"/>
    <w:rsid w:val="00CC4EDF"/>
    <w:rsid w:val="00CC5016"/>
    <w:rsid w:val="00CD12EE"/>
    <w:rsid w:val="00CD7C96"/>
    <w:rsid w:val="00CE0A51"/>
    <w:rsid w:val="00CE0F4D"/>
    <w:rsid w:val="00CE2197"/>
    <w:rsid w:val="00CE29AF"/>
    <w:rsid w:val="00CE6390"/>
    <w:rsid w:val="00CF4536"/>
    <w:rsid w:val="00D22BD4"/>
    <w:rsid w:val="00D3068F"/>
    <w:rsid w:val="00D30CC7"/>
    <w:rsid w:val="00D316A9"/>
    <w:rsid w:val="00D31C2F"/>
    <w:rsid w:val="00D40A98"/>
    <w:rsid w:val="00D424EC"/>
    <w:rsid w:val="00D432B8"/>
    <w:rsid w:val="00D45252"/>
    <w:rsid w:val="00D5693F"/>
    <w:rsid w:val="00D57F87"/>
    <w:rsid w:val="00D57F90"/>
    <w:rsid w:val="00D65F1C"/>
    <w:rsid w:val="00D71B4D"/>
    <w:rsid w:val="00D76F38"/>
    <w:rsid w:val="00D84272"/>
    <w:rsid w:val="00D90EE5"/>
    <w:rsid w:val="00D93D55"/>
    <w:rsid w:val="00D95311"/>
    <w:rsid w:val="00DA1C0E"/>
    <w:rsid w:val="00DB3CDA"/>
    <w:rsid w:val="00DB42CB"/>
    <w:rsid w:val="00DB6E1F"/>
    <w:rsid w:val="00DC18FE"/>
    <w:rsid w:val="00DC22D9"/>
    <w:rsid w:val="00DC3E50"/>
    <w:rsid w:val="00DD092B"/>
    <w:rsid w:val="00DE03B3"/>
    <w:rsid w:val="00DE60E0"/>
    <w:rsid w:val="00DE624B"/>
    <w:rsid w:val="00DE6470"/>
    <w:rsid w:val="00DF4459"/>
    <w:rsid w:val="00DF62ED"/>
    <w:rsid w:val="00E00794"/>
    <w:rsid w:val="00E213EE"/>
    <w:rsid w:val="00E335FE"/>
    <w:rsid w:val="00E40713"/>
    <w:rsid w:val="00E42B9A"/>
    <w:rsid w:val="00E438C5"/>
    <w:rsid w:val="00E532DC"/>
    <w:rsid w:val="00E62906"/>
    <w:rsid w:val="00E66C2C"/>
    <w:rsid w:val="00E67B4C"/>
    <w:rsid w:val="00E7182A"/>
    <w:rsid w:val="00E74DC1"/>
    <w:rsid w:val="00E8035A"/>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94"/>
    <w:rsid w:val="00F559BC"/>
    <w:rsid w:val="00F66152"/>
    <w:rsid w:val="00F74474"/>
    <w:rsid w:val="00F7721F"/>
    <w:rsid w:val="00FA58D7"/>
    <w:rsid w:val="00FC3D36"/>
    <w:rsid w:val="00FC4C8A"/>
    <w:rsid w:val="00FC7B76"/>
    <w:rsid w:val="00FE0E35"/>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C4D60B"/>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264</Words>
  <Characters>1392</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12</cp:revision>
  <cp:lastPrinted>2020-02-07T10:04:00Z</cp:lastPrinted>
  <dcterms:created xsi:type="dcterms:W3CDTF">2020-01-02T14:23:00Z</dcterms:created>
  <dcterms:modified xsi:type="dcterms:W3CDTF">2020-02-07T10:04:00Z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