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516B0C">
              <w:rPr>
                <w:rFonts w:ascii="Arial Black" w:hAnsi="Arial Black"/>
                <w:caps/>
                <w:sz w:val="15"/>
                <w:lang w:val="es-ES_tradnl"/>
              </w:rPr>
              <w:t>34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nueva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Regla</w:t>
      </w:r>
      <w:r w:rsidR="00F66DBA">
        <w:rPr>
          <w:b/>
          <w:bCs/>
          <w:sz w:val="24"/>
          <w:szCs w:val="24"/>
          <w:lang w:val="es-ES_tradnl"/>
        </w:rPr>
        <w:t>s 27</w:t>
      </w:r>
      <w:r w:rsidR="00F66DBA" w:rsidRPr="00F66DBA">
        <w:rPr>
          <w:b/>
          <w:bCs/>
          <w:i/>
          <w:sz w:val="24"/>
          <w:szCs w:val="24"/>
          <w:lang w:val="es-ES_tradnl"/>
        </w:rPr>
        <w:t>bis</w:t>
      </w:r>
      <w:r w:rsidR="00F66DBA">
        <w:rPr>
          <w:b/>
          <w:bCs/>
          <w:sz w:val="24"/>
          <w:szCs w:val="24"/>
          <w:lang w:val="es-ES_tradnl"/>
        </w:rPr>
        <w:t>.6) y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DD4456">
        <w:rPr>
          <w:b/>
          <w:bCs/>
          <w:sz w:val="24"/>
          <w:szCs w:val="24"/>
          <w:lang w:val="es-ES_tradnl"/>
        </w:rPr>
        <w:t>Liber</w:t>
      </w:r>
      <w:r w:rsidR="008351F9" w:rsidRPr="008351F9">
        <w:rPr>
          <w:b/>
          <w:bCs/>
          <w:sz w:val="24"/>
          <w:szCs w:val="24"/>
          <w:lang w:val="es-ES_tradnl"/>
        </w:rPr>
        <w:t>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DD4456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DD4456" w:rsidRPr="00DD4456">
        <w:rPr>
          <w:lang w:val="es-ES_tradnl"/>
        </w:rPr>
        <w:t>Liberia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F66DBA">
        <w:rPr>
          <w:lang w:val="es-ES_tradnl"/>
        </w:rPr>
        <w:t>s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</w:t>
      </w:r>
      <w:r w:rsidR="00F66DBA">
        <w:rPr>
          <w:lang w:val="es-ES_tradnl"/>
        </w:rPr>
        <w:t>s</w:t>
      </w:r>
      <w:r w:rsidR="00C22FD8">
        <w:rPr>
          <w:lang w:val="es-ES_tradnl"/>
        </w:rPr>
        <w:t xml:space="preserve"> Regla</w:t>
      </w:r>
      <w:r w:rsidR="00F66DBA">
        <w:rPr>
          <w:lang w:val="es-ES_tradnl"/>
        </w:rPr>
        <w:t>s 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>.6) y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</w:t>
      </w:r>
      <w:r w:rsidR="00F66DBA" w:rsidRPr="00F66DBA">
        <w:rPr>
          <w:lang w:val="es-ES_tradnl"/>
        </w:rPr>
        <w:t>entraron</w:t>
      </w:r>
      <w:r w:rsidR="00C756E9" w:rsidRPr="00F66DBA">
        <w:rPr>
          <w:lang w:val="es-ES_tradnl"/>
        </w:rPr>
        <w:t xml:space="preserve"> </w:t>
      </w:r>
      <w:r w:rsidR="00C756E9">
        <w:rPr>
          <w:lang w:val="es-ES_tradnl"/>
        </w:rPr>
        <w:t>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DD4456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DD4456" w:rsidRPr="00DD4456">
        <w:rPr>
          <w:lang w:val="es-ES_tradnl"/>
        </w:rPr>
        <w:t>Liberia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</w:t>
      </w:r>
      <w:r w:rsidR="00EF6F49" w:rsidRPr="00EF6F49">
        <w:rPr>
          <w:lang w:val="es-ES_tradnl"/>
        </w:rPr>
        <w:t xml:space="preserve">la división de </w:t>
      </w:r>
      <w:r w:rsidR="00251E61">
        <w:rPr>
          <w:lang w:val="es-ES_tradnl"/>
        </w:rPr>
        <w:t>un registro de marca</w:t>
      </w:r>
      <w:r w:rsidR="00EF6F49">
        <w:rPr>
          <w:lang w:val="es-ES_tradnl"/>
        </w:rPr>
        <w:t>,</w:t>
      </w:r>
      <w:r w:rsidR="00EF6F49" w:rsidRPr="00EF6F49">
        <w:rPr>
          <w:lang w:val="es-ES_tradnl"/>
        </w:rPr>
        <w:t xml:space="preserve"> </w:t>
      </w:r>
      <w:r w:rsidR="00EF6F49">
        <w:rPr>
          <w:lang w:val="es-ES_tradnl"/>
        </w:rPr>
        <w:t xml:space="preserve">ni </w:t>
      </w:r>
      <w:r w:rsidR="003D326C" w:rsidRPr="003D326C">
        <w:rPr>
          <w:lang w:val="es-ES_tradnl"/>
        </w:rPr>
        <w:t xml:space="preserve">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AC5A3B" w:rsidRPr="002154BF">
        <w:rPr>
          <w:lang w:val="es-ES_tradnl"/>
        </w:rPr>
        <w:t>de marcas</w:t>
      </w:r>
      <w:r w:rsidR="00EF6F49">
        <w:rPr>
          <w:lang w:val="es-ES_tradnl"/>
        </w:rPr>
        <w:t>.  E</w:t>
      </w:r>
      <w:r>
        <w:rPr>
          <w:lang w:val="es-ES_tradnl"/>
        </w:rPr>
        <w:t>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 xml:space="preserve">Oficina no presentará a la Oficina Internacional de la OMPI </w:t>
      </w:r>
      <w:r w:rsidR="00EF6F49" w:rsidRPr="00EF6F49">
        <w:rPr>
          <w:lang w:val="es-ES_tradnl"/>
        </w:rPr>
        <w:t>peticiones de divisió</w:t>
      </w:r>
      <w:r w:rsidR="00EF6F49">
        <w:rPr>
          <w:lang w:val="es-ES_tradnl"/>
        </w:rPr>
        <w:t xml:space="preserve">n de un registro internacional </w:t>
      </w:r>
      <w:r w:rsidR="00EF6F49" w:rsidRPr="00EF6F49">
        <w:rPr>
          <w:lang w:val="es-ES_tradnl"/>
        </w:rPr>
        <w:t>en virtud de</w:t>
      </w:r>
      <w:r w:rsidR="00EF6F49">
        <w:rPr>
          <w:lang w:val="es-ES_tradnl"/>
        </w:rPr>
        <w:t xml:space="preserve"> la nueva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bis</w:t>
      </w:r>
      <w:r w:rsidR="00EF6F49">
        <w:rPr>
          <w:lang w:val="es-ES_tradnl"/>
        </w:rPr>
        <w:t>.1</w:t>
      </w:r>
      <w:r w:rsidR="00EF6F49" w:rsidRPr="00EF6F49">
        <w:rPr>
          <w:lang w:val="es-ES_tradnl"/>
        </w:rPr>
        <w:t>), ni peticiones de fusión de registros internacionales resultantes de una división en virtud de</w:t>
      </w:r>
      <w:r w:rsidR="00EF6F49">
        <w:rPr>
          <w:lang w:val="es-ES_tradnl"/>
        </w:rPr>
        <w:t xml:space="preserve"> la nueva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ter</w:t>
      </w:r>
      <w:r w:rsidR="00EF6F49" w:rsidRPr="00EF6F49">
        <w:rPr>
          <w:lang w:val="es-ES_tradnl"/>
        </w:rPr>
        <w:t>.2)a)</w:t>
      </w:r>
      <w:r w:rsidR="008C6127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</w:t>
      </w:r>
      <w:r w:rsidR="00F66DBA">
        <w:rPr>
          <w:lang w:val="es-ES_tradnl"/>
        </w:rPr>
        <w:t>s</w:t>
      </w:r>
      <w:r w:rsidR="00E441C2">
        <w:rPr>
          <w:lang w:val="es-ES_tradnl"/>
        </w:rPr>
        <w:t xml:space="preserve"> nueva</w:t>
      </w:r>
      <w:r w:rsidR="00F66DBA">
        <w:rPr>
          <w:lang w:val="es-ES_tradnl"/>
        </w:rPr>
        <w:t>s</w:t>
      </w:r>
      <w:r w:rsidR="00E441C2">
        <w:rPr>
          <w:lang w:val="es-ES_tradnl"/>
        </w:rPr>
        <w:t xml:space="preserve"> Regla</w:t>
      </w:r>
      <w:r w:rsidR="00F66DBA">
        <w:rPr>
          <w:lang w:val="es-ES_tradnl"/>
        </w:rPr>
        <w:t>s 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 xml:space="preserve"> y</w:t>
      </w:r>
      <w:r w:rsidR="00E441C2">
        <w:rPr>
          <w:lang w:val="es-ES_tradnl"/>
        </w:rPr>
        <w:t xml:space="preserve">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516B0C" w:rsidP="009E74F9">
      <w:pPr>
        <w:pStyle w:val="Endofdocument-Annex"/>
      </w:pPr>
      <w:r>
        <w:rPr>
          <w:lang w:val="es-ES_tradnl"/>
        </w:rPr>
        <w:t>27</w:t>
      </w:r>
      <w:bookmarkStart w:id="2" w:name="_GoBack"/>
      <w:bookmarkEnd w:id="2"/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1E61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B0C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5867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1F9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4800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C5A3B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5F11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D4456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1BCB"/>
    <w:rsid w:val="00EE2161"/>
    <w:rsid w:val="00EE45FA"/>
    <w:rsid w:val="00EE5748"/>
    <w:rsid w:val="00EF0146"/>
    <w:rsid w:val="00EF6F49"/>
    <w:rsid w:val="00F02A22"/>
    <w:rsid w:val="00F0720F"/>
    <w:rsid w:val="00F201C4"/>
    <w:rsid w:val="00F66152"/>
    <w:rsid w:val="00F66DBA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066F2F7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2019-01-21T16:27:00Z</cp:lastPrinted>
  <dcterms:created xsi:type="dcterms:W3CDTF">2019-03-15T10:01:00Z</dcterms:created>
  <dcterms:modified xsi:type="dcterms:W3CDTF">2019-03-27T11:47:00Z</dcterms:modified>
</cp:coreProperties>
</file>