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41FCE016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4F2989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5F93B24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271AE7F" wp14:editId="2E40059F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5ED42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79F009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D2D8DA0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A2ED5E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9E6E6BE" w14:textId="6A3FC13B"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52254">
              <w:rPr>
                <w:rFonts w:ascii="Arial Black" w:hAnsi="Arial Black"/>
                <w:caps/>
                <w:sz w:val="15"/>
              </w:rPr>
              <w:t>41</w:t>
            </w:r>
            <w:r w:rsidR="009E11D1">
              <w:rPr>
                <w:rFonts w:ascii="Arial Black" w:hAnsi="Arial Black"/>
                <w:caps/>
                <w:sz w:val="15"/>
              </w:rPr>
              <w:t>/202</w:t>
            </w:r>
            <w:r w:rsidR="000F2532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11D1A2D7" w14:textId="13B8F2DA" w:rsidR="00163F61" w:rsidRPr="00D409DF" w:rsidRDefault="00163F61" w:rsidP="008B2CC1"/>
    <w:p w14:paraId="3260DF5C" w14:textId="77777777" w:rsidR="00163F61" w:rsidRDefault="00163F61" w:rsidP="008B2CC1"/>
    <w:p w14:paraId="49658A50" w14:textId="77777777" w:rsidR="00DE764B" w:rsidRPr="00D409DF" w:rsidRDefault="00DE764B" w:rsidP="008B2CC1"/>
    <w:p w14:paraId="5777FA40" w14:textId="77777777" w:rsidR="00163F61" w:rsidRPr="00D409DF" w:rsidRDefault="00163F61" w:rsidP="00CC5016"/>
    <w:p w14:paraId="30C84543" w14:textId="77777777" w:rsidR="00163F61" w:rsidRPr="00D409DF" w:rsidRDefault="00163F61" w:rsidP="00CC5016"/>
    <w:p w14:paraId="0E15F748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7BBC33C2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7E1A98ED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5D69BB40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3C416988" w14:textId="0473073B" w:rsidR="00610FD9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A1012C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r w:rsidR="00B117D7">
        <w:rPr>
          <w:b/>
          <w:bCs/>
          <w:sz w:val="24"/>
          <w:szCs w:val="24"/>
        </w:rPr>
        <w:t xml:space="preserve">40(6) </w:t>
      </w:r>
      <w:r w:rsidR="00C50383" w:rsidRPr="00C50383">
        <w:rPr>
          <w:b/>
          <w:bCs/>
          <w:sz w:val="24"/>
          <w:szCs w:val="24"/>
        </w:rPr>
        <w:t>of the Regulations</w:t>
      </w:r>
      <w:r w:rsidR="00EA5422">
        <w:rPr>
          <w:b/>
          <w:bCs/>
          <w:sz w:val="24"/>
          <w:szCs w:val="24"/>
        </w:rPr>
        <w:t xml:space="preserve"> </w:t>
      </w:r>
      <w:r w:rsidR="00EA5422" w:rsidRPr="00EA5422">
        <w:rPr>
          <w:b/>
          <w:bCs/>
          <w:sz w:val="24"/>
          <w:szCs w:val="24"/>
        </w:rPr>
        <w:t>under th</w:t>
      </w:r>
      <w:r w:rsidR="00EA5422">
        <w:rPr>
          <w:b/>
          <w:bCs/>
          <w:sz w:val="24"/>
          <w:szCs w:val="24"/>
        </w:rPr>
        <w:t>e Madrid 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7306AD">
        <w:rPr>
          <w:b/>
          <w:bCs/>
          <w:sz w:val="24"/>
          <w:szCs w:val="24"/>
        </w:rPr>
        <w:t>Sweden</w:t>
      </w:r>
    </w:p>
    <w:p w14:paraId="347A53BC" w14:textId="77777777" w:rsidR="00C50383" w:rsidRDefault="00C50383" w:rsidP="00C50383">
      <w:pPr>
        <w:rPr>
          <w:szCs w:val="22"/>
        </w:rPr>
      </w:pPr>
    </w:p>
    <w:p w14:paraId="53EB1828" w14:textId="5CE328BB" w:rsidR="00C9435A" w:rsidRDefault="00B117D7" w:rsidP="00EA5422">
      <w:pPr>
        <w:pStyle w:val="ONUME"/>
      </w:pPr>
      <w:r>
        <w:t>The</w:t>
      </w:r>
      <w:r w:rsidR="00C50383">
        <w:t xml:space="preserve"> Director General of the World Intellectual Property Organization (WIPO) </w:t>
      </w:r>
      <w:r w:rsidR="00AA4D5D">
        <w:t xml:space="preserve">has </w:t>
      </w:r>
      <w:r w:rsidR="00C50383">
        <w:t xml:space="preserve">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765CB5">
        <w:t xml:space="preserve">Government </w:t>
      </w:r>
      <w:r w:rsidR="00C50383">
        <w:t>of</w:t>
      </w:r>
      <w:r w:rsidR="00D76E84">
        <w:t xml:space="preserve"> </w:t>
      </w:r>
      <w:r w:rsidR="007306AD">
        <w:t>Sweden</w:t>
      </w:r>
      <w:r w:rsidR="00C50383">
        <w:t xml:space="preserve"> </w:t>
      </w:r>
      <w:r>
        <w:t xml:space="preserve">withdrawing </w:t>
      </w:r>
      <w:r w:rsidR="009A31F3">
        <w:t>the notification</w:t>
      </w:r>
      <w:r w:rsidR="00C50383">
        <w:t xml:space="preserve"> made </w:t>
      </w:r>
      <w:r w:rsidR="007D220F">
        <w:t xml:space="preserve">by </w:t>
      </w:r>
      <w:r w:rsidR="007306AD">
        <w:t>Sweden</w:t>
      </w:r>
      <w:r w:rsidR="007D220F">
        <w:t xml:space="preserve"> </w:t>
      </w:r>
      <w:r w:rsidR="00C50383">
        <w:t xml:space="preserve">under </w:t>
      </w:r>
      <w:r w:rsidR="009A31F3">
        <w:t>Rule</w:t>
      </w:r>
      <w:r w:rsidR="008215F9" w:rsidRPr="008215F9">
        <w:t xml:space="preserve"> 40(6) </w:t>
      </w:r>
      <w:r w:rsidR="00C50383">
        <w:t xml:space="preserve">of the Regulations </w:t>
      </w:r>
      <w:r w:rsidR="00EA5422" w:rsidRPr="00EA5422">
        <w:t xml:space="preserve">under </w:t>
      </w:r>
      <w:r w:rsidR="00780451">
        <w:t xml:space="preserve">the Madrid </w:t>
      </w:r>
      <w:r w:rsidR="00EA5422" w:rsidRPr="00EA5422">
        <w:t xml:space="preserve">Protocol </w:t>
      </w:r>
      <w:r w:rsidR="00D01607">
        <w:t>(</w:t>
      </w:r>
      <w:r w:rsidR="008215F9">
        <w:t>“Regulations”)</w:t>
      </w:r>
      <w:r w:rsidR="00C9435A">
        <w:t>.</w:t>
      </w:r>
    </w:p>
    <w:p w14:paraId="7D0A8D98" w14:textId="177F28DB" w:rsidR="00610FD9" w:rsidRDefault="005C5CE3" w:rsidP="008215F9">
      <w:pPr>
        <w:pStyle w:val="ONUME"/>
      </w:pPr>
      <w:r>
        <w:t>Such withdrawal</w:t>
      </w:r>
      <w:r w:rsidR="00B117D7">
        <w:t xml:space="preserve"> became effective on </w:t>
      </w:r>
      <w:r w:rsidR="007306AD">
        <w:t>December</w:t>
      </w:r>
      <w:r w:rsidR="00B117D7">
        <w:t xml:space="preserve"> </w:t>
      </w:r>
      <w:r w:rsidR="009E11D1">
        <w:t>1, 202</w:t>
      </w:r>
      <w:r w:rsidR="007306AD">
        <w:t>5</w:t>
      </w:r>
      <w:r w:rsidR="00610FD9" w:rsidRPr="00AD6192">
        <w:t>.</w:t>
      </w:r>
    </w:p>
    <w:p w14:paraId="18E702F9" w14:textId="2A8C60D5" w:rsidR="00C50383" w:rsidRDefault="005D7254" w:rsidP="009A31F3">
      <w:pPr>
        <w:pStyle w:val="ONUME"/>
      </w:pPr>
      <w:r>
        <w:t xml:space="preserve">Consequently, </w:t>
      </w:r>
      <w:r w:rsidR="000A56B4">
        <w:rPr>
          <w:lang w:eastAsia="en-US"/>
        </w:rPr>
        <w:t>as from the above-mentioned date</w:t>
      </w:r>
      <w:r w:rsidR="009A31F3">
        <w:t xml:space="preserve">, </w:t>
      </w:r>
      <w:r w:rsidR="00C95E82">
        <w:t xml:space="preserve">the Office of </w:t>
      </w:r>
      <w:r w:rsidR="007306AD">
        <w:t>Sweden</w:t>
      </w:r>
      <w:r w:rsidR="00C95E82">
        <w:t xml:space="preserve"> </w:t>
      </w:r>
      <w:r w:rsidR="00AA4D5D">
        <w:t>may</w:t>
      </w:r>
      <w:r w:rsidR="00C728EF">
        <w:t xml:space="preserve"> </w:t>
      </w:r>
      <w:r w:rsidR="00B117D7">
        <w:t>present to the International Bureau of WIPO requests for the division of an international registration u</w:t>
      </w:r>
      <w:r w:rsidR="00E414A2">
        <w:t xml:space="preserve">nder </w:t>
      </w:r>
      <w:r w:rsidR="00B117D7">
        <w:t>Rule 27</w:t>
      </w:r>
      <w:proofErr w:type="gramStart"/>
      <w:r w:rsidR="00B117D7" w:rsidRPr="009A31F3">
        <w:rPr>
          <w:i/>
        </w:rPr>
        <w:t>bis</w:t>
      </w:r>
      <w:r w:rsidR="00B117D7">
        <w:t>(</w:t>
      </w:r>
      <w:proofErr w:type="gramEnd"/>
      <w:r w:rsidR="00B117D7">
        <w:t xml:space="preserve">1) of the Regulations.  </w:t>
      </w:r>
    </w:p>
    <w:p w14:paraId="7169BC95" w14:textId="77777777"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14:paraId="00748DD4" w14:textId="7A2FC47D" w:rsidR="00163F61" w:rsidRPr="00D409DF" w:rsidRDefault="007306AD" w:rsidP="00F87C3E">
      <w:pPr>
        <w:pStyle w:val="Endofdocument-Annex"/>
      </w:pPr>
      <w:r>
        <w:t xml:space="preserve">December </w:t>
      </w:r>
      <w:r w:rsidR="00E52254">
        <w:t>9</w:t>
      </w:r>
      <w:r>
        <w:t>, 2025</w:t>
      </w:r>
    </w:p>
    <w:sectPr w:rsidR="00163F61" w:rsidRPr="00D409DF" w:rsidSect="009E11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FF51" w14:textId="77777777" w:rsidR="00B6631F" w:rsidRDefault="00B6631F">
      <w:r>
        <w:separator/>
      </w:r>
    </w:p>
  </w:endnote>
  <w:endnote w:type="continuationSeparator" w:id="0">
    <w:p w14:paraId="5B52F1A2" w14:textId="77777777" w:rsidR="00B6631F" w:rsidRDefault="00B6631F" w:rsidP="003B38C1">
      <w:r>
        <w:separator/>
      </w:r>
    </w:p>
    <w:p w14:paraId="180CC72B" w14:textId="77777777" w:rsidR="00B6631F" w:rsidRPr="003B38C1" w:rsidRDefault="00B663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983CAD" w14:textId="77777777" w:rsidR="00B6631F" w:rsidRPr="003B38C1" w:rsidRDefault="00B663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3671" w14:textId="6C5FCF1B" w:rsidR="009E11D1" w:rsidRDefault="009E11D1" w:rsidP="009E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8A2D" w14:textId="43AD59EE" w:rsidR="00070DCA" w:rsidRDefault="00070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523" w14:textId="7DA525F0" w:rsidR="00070DCA" w:rsidRDefault="00070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273F" w14:textId="77777777" w:rsidR="00B6631F" w:rsidRDefault="00B6631F">
      <w:r>
        <w:separator/>
      </w:r>
    </w:p>
  </w:footnote>
  <w:footnote w:type="continuationSeparator" w:id="0">
    <w:p w14:paraId="7C70E38D" w14:textId="77777777" w:rsidR="00B6631F" w:rsidRDefault="00B6631F" w:rsidP="008B60B2">
      <w:r>
        <w:separator/>
      </w:r>
    </w:p>
    <w:p w14:paraId="11D6A072" w14:textId="77777777" w:rsidR="00B6631F" w:rsidRPr="00ED77FB" w:rsidRDefault="00B663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7A1B580" w14:textId="77777777" w:rsidR="00B6631F" w:rsidRPr="00ED77FB" w:rsidRDefault="00B663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F1B0" w14:textId="77777777" w:rsidR="009E11D1" w:rsidRDefault="009E11D1" w:rsidP="009E11D1">
    <w:pPr>
      <w:jc w:val="right"/>
    </w:pPr>
  </w:p>
  <w:p w14:paraId="469EC20E" w14:textId="77777777" w:rsidR="009E11D1" w:rsidRDefault="009E11D1" w:rsidP="009E11D1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3877A1D" w14:textId="77777777" w:rsidR="009E11D1" w:rsidRDefault="009E11D1" w:rsidP="009E11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D8B7" w14:textId="77777777" w:rsidR="00163F61" w:rsidRDefault="00163F61" w:rsidP="00477D6B">
    <w:pPr>
      <w:jc w:val="right"/>
    </w:pPr>
    <w:bookmarkStart w:id="1" w:name="Code2"/>
    <w:bookmarkEnd w:id="1"/>
  </w:p>
  <w:p w14:paraId="6CB9A7EA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36192">
      <w:rPr>
        <w:noProof/>
      </w:rPr>
      <w:t>1</w:t>
    </w:r>
    <w:r w:rsidR="00163F61">
      <w:fldChar w:fldCharType="end"/>
    </w:r>
  </w:p>
  <w:p w14:paraId="296BA822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009617">
    <w:abstractNumId w:val="0"/>
  </w:num>
  <w:num w:numId="2" w16cid:durableId="1762722417">
    <w:abstractNumId w:val="2"/>
  </w:num>
  <w:num w:numId="3" w16cid:durableId="2095859637">
    <w:abstractNumId w:val="7"/>
  </w:num>
  <w:num w:numId="4" w16cid:durableId="1208296881">
    <w:abstractNumId w:val="0"/>
  </w:num>
  <w:num w:numId="5" w16cid:durableId="623313713">
    <w:abstractNumId w:val="9"/>
  </w:num>
  <w:num w:numId="6" w16cid:durableId="1040325080">
    <w:abstractNumId w:val="1"/>
  </w:num>
  <w:num w:numId="7" w16cid:durableId="1344626214">
    <w:abstractNumId w:val="3"/>
  </w:num>
  <w:num w:numId="8" w16cid:durableId="629283176">
    <w:abstractNumId w:val="5"/>
  </w:num>
  <w:num w:numId="9" w16cid:durableId="1997879672">
    <w:abstractNumId w:val="8"/>
  </w:num>
  <w:num w:numId="10" w16cid:durableId="472449270">
    <w:abstractNumId w:val="10"/>
  </w:num>
  <w:num w:numId="11" w16cid:durableId="552694854">
    <w:abstractNumId w:val="6"/>
  </w:num>
  <w:num w:numId="12" w16cid:durableId="85812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4656"/>
    <w:rsid w:val="00005CFF"/>
    <w:rsid w:val="000112B6"/>
    <w:rsid w:val="000123A6"/>
    <w:rsid w:val="00013F2F"/>
    <w:rsid w:val="000302F0"/>
    <w:rsid w:val="00033170"/>
    <w:rsid w:val="00043313"/>
    <w:rsid w:val="00043CAA"/>
    <w:rsid w:val="000617A9"/>
    <w:rsid w:val="0006182B"/>
    <w:rsid w:val="00065151"/>
    <w:rsid w:val="00070DCA"/>
    <w:rsid w:val="000728FF"/>
    <w:rsid w:val="00075432"/>
    <w:rsid w:val="00086FE7"/>
    <w:rsid w:val="000968ED"/>
    <w:rsid w:val="000A525D"/>
    <w:rsid w:val="000A56B4"/>
    <w:rsid w:val="000C16EC"/>
    <w:rsid w:val="000D3921"/>
    <w:rsid w:val="000E73ED"/>
    <w:rsid w:val="000F2532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4FFA"/>
    <w:rsid w:val="002A7210"/>
    <w:rsid w:val="002B0728"/>
    <w:rsid w:val="002B1941"/>
    <w:rsid w:val="002B6590"/>
    <w:rsid w:val="002C1554"/>
    <w:rsid w:val="002C168C"/>
    <w:rsid w:val="002C38D8"/>
    <w:rsid w:val="002C544F"/>
    <w:rsid w:val="002D62CA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C76E0"/>
    <w:rsid w:val="003D4036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03558"/>
    <w:rsid w:val="007227A5"/>
    <w:rsid w:val="007303D8"/>
    <w:rsid w:val="007306AD"/>
    <w:rsid w:val="0074425A"/>
    <w:rsid w:val="00745FE0"/>
    <w:rsid w:val="00760CDD"/>
    <w:rsid w:val="007641F5"/>
    <w:rsid w:val="00765CB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E796E"/>
    <w:rsid w:val="007F4D09"/>
    <w:rsid w:val="007F62D1"/>
    <w:rsid w:val="00804EC4"/>
    <w:rsid w:val="00805484"/>
    <w:rsid w:val="0081659C"/>
    <w:rsid w:val="008215F9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609F"/>
    <w:rsid w:val="009378BE"/>
    <w:rsid w:val="00940793"/>
    <w:rsid w:val="00943E32"/>
    <w:rsid w:val="009449F2"/>
    <w:rsid w:val="00946C5D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4E27"/>
    <w:rsid w:val="00997AAD"/>
    <w:rsid w:val="009A147F"/>
    <w:rsid w:val="009A31F3"/>
    <w:rsid w:val="009A591F"/>
    <w:rsid w:val="009C0C04"/>
    <w:rsid w:val="009D4892"/>
    <w:rsid w:val="009E11D1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5CCC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97790"/>
    <w:rsid w:val="00AA1EEF"/>
    <w:rsid w:val="00AA4D5D"/>
    <w:rsid w:val="00AB74E9"/>
    <w:rsid w:val="00AC205C"/>
    <w:rsid w:val="00AC76CA"/>
    <w:rsid w:val="00AD38EE"/>
    <w:rsid w:val="00AF0A6B"/>
    <w:rsid w:val="00AF5108"/>
    <w:rsid w:val="00AF71A2"/>
    <w:rsid w:val="00B05A69"/>
    <w:rsid w:val="00B06339"/>
    <w:rsid w:val="00B117D7"/>
    <w:rsid w:val="00B1322D"/>
    <w:rsid w:val="00B21387"/>
    <w:rsid w:val="00B2247B"/>
    <w:rsid w:val="00B22BA7"/>
    <w:rsid w:val="00B2590C"/>
    <w:rsid w:val="00B27CB2"/>
    <w:rsid w:val="00B30767"/>
    <w:rsid w:val="00B37B6A"/>
    <w:rsid w:val="00B422D3"/>
    <w:rsid w:val="00B46D7E"/>
    <w:rsid w:val="00B54D7D"/>
    <w:rsid w:val="00B6631F"/>
    <w:rsid w:val="00B71605"/>
    <w:rsid w:val="00B721AF"/>
    <w:rsid w:val="00B75C96"/>
    <w:rsid w:val="00B83157"/>
    <w:rsid w:val="00B84BE7"/>
    <w:rsid w:val="00B85937"/>
    <w:rsid w:val="00B876C0"/>
    <w:rsid w:val="00B903F7"/>
    <w:rsid w:val="00B9676B"/>
    <w:rsid w:val="00B9734B"/>
    <w:rsid w:val="00B97A85"/>
    <w:rsid w:val="00BA46FC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39DF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E84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0FE2"/>
    <w:rsid w:val="00E13CD6"/>
    <w:rsid w:val="00E210C4"/>
    <w:rsid w:val="00E213EE"/>
    <w:rsid w:val="00E27752"/>
    <w:rsid w:val="00E335FE"/>
    <w:rsid w:val="00E414A2"/>
    <w:rsid w:val="00E42B9A"/>
    <w:rsid w:val="00E4578F"/>
    <w:rsid w:val="00E52254"/>
    <w:rsid w:val="00E52C2C"/>
    <w:rsid w:val="00E532DC"/>
    <w:rsid w:val="00E6635C"/>
    <w:rsid w:val="00E66C2C"/>
    <w:rsid w:val="00E7201B"/>
    <w:rsid w:val="00E73486"/>
    <w:rsid w:val="00E80539"/>
    <w:rsid w:val="00E97E85"/>
    <w:rsid w:val="00EA4D25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D78D7"/>
    <w:rsid w:val="00EE45FA"/>
    <w:rsid w:val="00EE5748"/>
    <w:rsid w:val="00EF0146"/>
    <w:rsid w:val="00EF0A92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638B"/>
    <w:rsid w:val="00F9797F"/>
    <w:rsid w:val="00FB3AF4"/>
    <w:rsid w:val="00FC3D36"/>
    <w:rsid w:val="00FC4C8A"/>
    <w:rsid w:val="00FD0BA3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332C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41/2025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41/2025</dc:title>
  <dc:subject>Withdrawal of the notification made under Rule 40(6) of the Regulations under the Madrid Protocol:  Sweden</dc:subject>
  <dc:creator>WIPO</dc:creator>
  <cp:keywords/>
  <cp:lastModifiedBy>DOUAY Marie-Laure</cp:lastModifiedBy>
  <cp:revision>29</cp:revision>
  <cp:lastPrinted>2025-12-09T14:58:00Z</cp:lastPrinted>
  <dcterms:created xsi:type="dcterms:W3CDTF">2023-03-07T14:34:00Z</dcterms:created>
  <dcterms:modified xsi:type="dcterms:W3CDTF">2025-12-09T14:58:00Z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a0ca12b8-c53b-45ae-bb3d-554552f3e926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2024-05-29T12:52:40Z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190c2b62-c834-4de6-965a-f7f69e5bdb12</vt:lpwstr>
  </property>
  <property fmtid="{D5CDD505-2E9C-101B-9397-08002B2CF9AE}" pid="14" name="MSIP_Label_20773ee6-353b-4fb9-a59d-0b94c8c67bea_ContentBits">
    <vt:lpwstr>0</vt:lpwstr>
  </property>
</Properties>
</file>