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4937" w14:textId="77777777" w:rsidR="00F5531F" w:rsidRPr="001C7043" w:rsidRDefault="00F5531F" w:rsidP="00F5531F">
      <w:pPr>
        <w:rPr>
          <w:b/>
          <w:szCs w:val="22"/>
          <w:lang w:val="fr-CH"/>
        </w:rPr>
      </w:pPr>
      <w:r w:rsidRPr="001C7043">
        <w:rPr>
          <w:b/>
          <w:szCs w:val="22"/>
          <w:lang w:val="fr-CH"/>
        </w:rPr>
        <w:t>PROTOCOLE DE MADRID</w:t>
      </w:r>
    </w:p>
    <w:p w14:paraId="5C03FC2D" w14:textId="77777777" w:rsidR="001725BD" w:rsidRPr="00F5531F" w:rsidRDefault="001725BD" w:rsidP="007D2DCF">
      <w:pPr>
        <w:rPr>
          <w:b/>
          <w:szCs w:val="22"/>
          <w:lang w:val="fr-CH"/>
        </w:rPr>
      </w:pPr>
    </w:p>
    <w:p w14:paraId="001FB13A" w14:textId="0149B9AD" w:rsidR="001851CE" w:rsidRPr="00F5531F" w:rsidRDefault="00F5531F" w:rsidP="007D2DCF">
      <w:pPr>
        <w:rPr>
          <w:szCs w:val="22"/>
          <w:lang w:val="fr-CH"/>
        </w:rPr>
      </w:pPr>
      <w:r w:rsidRPr="00C9401C">
        <w:rPr>
          <w:szCs w:val="22"/>
          <w:lang w:val="fr-CH"/>
        </w:rPr>
        <w:t xml:space="preserve">FORMULAIRE TYPE </w:t>
      </w:r>
      <w:r w:rsidR="001851CE" w:rsidRPr="00F5531F">
        <w:rPr>
          <w:szCs w:val="22"/>
          <w:lang w:val="fr-CH"/>
        </w:rPr>
        <w:t>10 (F</w:t>
      </w:r>
      <w:r>
        <w:rPr>
          <w:szCs w:val="22"/>
          <w:lang w:val="fr-CH"/>
        </w:rPr>
        <w:t>T</w:t>
      </w:r>
      <w:r w:rsidR="001851CE" w:rsidRPr="00F5531F">
        <w:rPr>
          <w:szCs w:val="22"/>
          <w:lang w:val="fr-CH"/>
        </w:rPr>
        <w:t>10)</w:t>
      </w:r>
      <w:r>
        <w:rPr>
          <w:szCs w:val="22"/>
          <w:lang w:val="fr-CH"/>
        </w:rPr>
        <w:t xml:space="preserve"> :</w:t>
      </w:r>
      <w:r w:rsidR="001851CE" w:rsidRPr="00F5531F">
        <w:rPr>
          <w:szCs w:val="22"/>
          <w:lang w:val="fr-CH"/>
        </w:rPr>
        <w:t xml:space="preserve"> INVALIDATION </w:t>
      </w:r>
    </w:p>
    <w:p w14:paraId="2B42C590" w14:textId="77777777" w:rsidR="001851CE" w:rsidRPr="00F5531F" w:rsidRDefault="001851CE" w:rsidP="007D2DCF">
      <w:pPr>
        <w:rPr>
          <w:b/>
          <w:szCs w:val="22"/>
          <w:lang w:val="fr-CH"/>
        </w:rPr>
      </w:pPr>
    </w:p>
    <w:p w14:paraId="51D2861F" w14:textId="4225E4D1" w:rsidR="00F5531F" w:rsidRPr="001471C9" w:rsidRDefault="00F5531F" w:rsidP="00F5531F">
      <w:pPr>
        <w:rPr>
          <w:szCs w:val="22"/>
          <w:lang w:val="fr-CH"/>
        </w:rPr>
      </w:pPr>
      <w:r w:rsidRPr="00C9401C">
        <w:rPr>
          <w:szCs w:val="22"/>
          <w:lang w:val="fr-CH"/>
        </w:rPr>
        <w:t>Règle</w:t>
      </w:r>
      <w:r w:rsidRPr="00F5531F">
        <w:rPr>
          <w:szCs w:val="22"/>
          <w:lang w:val="fr-CH"/>
        </w:rPr>
        <w:t xml:space="preserve"> </w:t>
      </w:r>
      <w:r>
        <w:rPr>
          <w:szCs w:val="22"/>
          <w:lang w:val="fr-CH"/>
        </w:rPr>
        <w:t>19</w:t>
      </w:r>
      <w:r w:rsidRPr="00F5531F">
        <w:rPr>
          <w:szCs w:val="22"/>
          <w:lang w:val="fr-CH"/>
        </w:rPr>
        <w:t xml:space="preserve"> </w:t>
      </w:r>
      <w:r w:rsidRPr="001471C9">
        <w:rPr>
          <w:szCs w:val="22"/>
          <w:lang w:val="fr-CH"/>
        </w:rPr>
        <w:t>du règlement d’exécution</w:t>
      </w:r>
    </w:p>
    <w:p w14:paraId="11CBEAA0" w14:textId="77777777" w:rsidR="007D2DCF" w:rsidRPr="00F5531F" w:rsidRDefault="007D2DCF" w:rsidP="007D2DCF">
      <w:pPr>
        <w:rPr>
          <w:b/>
          <w:szCs w:val="22"/>
          <w:lang w:val="fr-CH"/>
        </w:rPr>
      </w:pPr>
    </w:p>
    <w:p w14:paraId="56F4B0F3" w14:textId="77777777" w:rsidR="00F24C39" w:rsidRPr="00F5531F" w:rsidRDefault="00F24C39" w:rsidP="007D2DCF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b/>
          <w:szCs w:val="22"/>
          <w:lang w:val="fr-CH"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7D2DCF" w14:paraId="1AB452E5" w14:textId="77777777" w:rsidTr="001851CE">
        <w:tc>
          <w:tcPr>
            <w:tcW w:w="9214" w:type="dxa"/>
          </w:tcPr>
          <w:p w14:paraId="087090D3" w14:textId="46AEE766" w:rsidR="001725BD" w:rsidRDefault="0081581E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7759B" w:rsidRPr="00302359">
              <w:rPr>
                <w:b/>
                <w:szCs w:val="22"/>
                <w:lang w:val="fr-CH"/>
              </w:rPr>
              <w:t>Nom de l’Office :</w:t>
            </w:r>
          </w:p>
          <w:p w14:paraId="61709D42" w14:textId="77777777" w:rsidR="001725BD" w:rsidRPr="007D2DCF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384DC611" w14:textId="77777777" w:rsidR="008821B0" w:rsidRPr="007D2DCF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AB0647" w14:paraId="7A6DE36D" w14:textId="77777777" w:rsidTr="001851CE">
        <w:tc>
          <w:tcPr>
            <w:tcW w:w="9214" w:type="dxa"/>
          </w:tcPr>
          <w:p w14:paraId="3C4D43A8" w14:textId="14C20F09" w:rsidR="007D2DCF" w:rsidRDefault="0081581E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D7759B">
              <w:rPr>
                <w:rFonts w:eastAsia="Times New Roman"/>
                <w:b/>
                <w:szCs w:val="22"/>
                <w:lang w:val="fr-CH" w:eastAsia="en-US"/>
              </w:rPr>
              <w:t>II.</w:t>
            </w:r>
            <w:r w:rsidRPr="00D7759B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7759B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14:paraId="73C7800B" w14:textId="77777777" w:rsidR="00D7759B" w:rsidRPr="00D7759B" w:rsidRDefault="00D7759B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7B294CA2" w14:textId="77777777" w:rsidR="008821B0" w:rsidRPr="00D7759B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C14FDB" w:rsidRPr="007D2DCF" w14:paraId="128FEE04" w14:textId="77777777" w:rsidTr="001851CE">
        <w:tc>
          <w:tcPr>
            <w:tcW w:w="9214" w:type="dxa"/>
          </w:tcPr>
          <w:p w14:paraId="16A88F6C" w14:textId="77777777" w:rsidR="00D7759B" w:rsidRDefault="00C14FDB" w:rsidP="00D7759B">
            <w:pPr>
              <w:ind w:left="567" w:hanging="567"/>
              <w:rPr>
                <w:b/>
                <w:szCs w:val="22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7759B" w:rsidRPr="002B11C5">
              <w:rPr>
                <w:b/>
                <w:szCs w:val="22"/>
                <w:lang w:val="fr-CH"/>
              </w:rPr>
              <w:t>Nom du titulaire</w:t>
            </w:r>
            <w:r w:rsidR="00D7759B" w:rsidRPr="001471C9">
              <w:rPr>
                <w:b/>
                <w:szCs w:val="22"/>
              </w:rPr>
              <w:t xml:space="preserve"> :</w:t>
            </w:r>
          </w:p>
          <w:p w14:paraId="6B8F3A64" w14:textId="6699002C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0C00BC1" w14:textId="77777777" w:rsidR="00C14FDB" w:rsidRPr="007D2DCF" w:rsidRDefault="00C14FDB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AB0647" w14:paraId="4C0B9C50" w14:textId="77777777" w:rsidTr="001851CE">
        <w:tc>
          <w:tcPr>
            <w:tcW w:w="9214" w:type="dxa"/>
          </w:tcPr>
          <w:p w14:paraId="36AACF85" w14:textId="3D6E4A83" w:rsidR="0081581E" w:rsidRPr="00C25AF4" w:rsidRDefault="006F3B83" w:rsidP="001851C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CH" w:eastAsia="en-US"/>
              </w:rPr>
            </w:pPr>
            <w:r w:rsidRPr="00C25AF4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="006B241E" w:rsidRPr="00C25AF4">
              <w:rPr>
                <w:rFonts w:eastAsia="Times New Roman"/>
                <w:b/>
                <w:szCs w:val="22"/>
                <w:lang w:val="fr-CH" w:eastAsia="en-US"/>
              </w:rPr>
              <w:t>V</w:t>
            </w:r>
            <w:r w:rsidR="0081581E" w:rsidRPr="00C25AF4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="0081581E" w:rsidRPr="00C25AF4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F21FA3" w:rsidRPr="00C25AF4">
              <w:rPr>
                <w:rFonts w:eastAsia="Times New Roman"/>
                <w:b/>
                <w:szCs w:val="22"/>
                <w:lang w:val="fr-CH" w:eastAsia="en-US"/>
              </w:rPr>
              <w:t xml:space="preserve">Date </w:t>
            </w:r>
            <w:r w:rsidR="00C25AF4" w:rsidRPr="00C25AF4">
              <w:rPr>
                <w:rFonts w:eastAsia="Times New Roman"/>
                <w:b/>
                <w:szCs w:val="22"/>
                <w:lang w:val="fr-CH" w:eastAsia="en-US"/>
              </w:rPr>
              <w:t xml:space="preserve">de notification </w:t>
            </w:r>
            <w:r w:rsidR="00C25AF4" w:rsidRPr="001471C9">
              <w:rPr>
                <w:b/>
                <w:szCs w:val="22"/>
                <w:lang w:val="fr-CH"/>
              </w:rPr>
              <w:t xml:space="preserve">de l’enregistrement international </w:t>
            </w:r>
            <w:r w:rsidR="00C25AF4">
              <w:rPr>
                <w:rFonts w:eastAsia="Times New Roman"/>
                <w:b/>
                <w:szCs w:val="22"/>
                <w:lang w:val="fr-CH" w:eastAsia="en-US"/>
              </w:rPr>
              <w:t>ou de la dé</w:t>
            </w:r>
            <w:r w:rsidR="00C25AF4" w:rsidRPr="00C25AF4">
              <w:rPr>
                <w:rFonts w:eastAsia="Times New Roman"/>
                <w:b/>
                <w:szCs w:val="22"/>
                <w:lang w:val="fr-CH" w:eastAsia="en-US"/>
              </w:rPr>
              <w:t>signation</w:t>
            </w:r>
            <w:r w:rsidR="00C25AF4">
              <w:rPr>
                <w:rFonts w:eastAsia="Times New Roman"/>
                <w:b/>
                <w:szCs w:val="22"/>
                <w:lang w:val="fr-CH" w:eastAsia="en-US"/>
              </w:rPr>
              <w:t xml:space="preserve"> postérieure</w:t>
            </w:r>
            <w:r w:rsidR="00C25AF4" w:rsidRPr="00C25AF4">
              <w:rPr>
                <w:rFonts w:eastAsia="Times New Roman"/>
                <w:b/>
                <w:szCs w:val="22"/>
                <w:lang w:val="fr-CH" w:eastAsia="en-US"/>
              </w:rPr>
              <w:t xml:space="preserve"> par</w:t>
            </w:r>
            <w:r w:rsidR="00C25AF4" w:rsidRPr="00C25AF4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25AF4" w:rsidRPr="00C25AF4">
              <w:rPr>
                <w:rFonts w:eastAsia="Times New Roman"/>
                <w:b/>
                <w:szCs w:val="22"/>
                <w:lang w:val="fr-CH" w:eastAsia="en-US"/>
              </w:rPr>
              <w:t>le Bureau i</w:t>
            </w:r>
            <w:r w:rsidR="0064750D" w:rsidRPr="00C25AF4">
              <w:rPr>
                <w:rFonts w:eastAsia="Times New Roman"/>
                <w:b/>
                <w:szCs w:val="22"/>
                <w:lang w:val="fr-CH" w:eastAsia="en-US"/>
              </w:rPr>
              <w:t xml:space="preserve">nternational </w:t>
            </w:r>
            <w:r w:rsidR="004168F9" w:rsidRPr="00C25AF4">
              <w:rPr>
                <w:rFonts w:eastAsia="Times New Roman"/>
                <w:b/>
                <w:szCs w:val="22"/>
                <w:lang w:val="fr-CH" w:eastAsia="en-US"/>
              </w:rPr>
              <w:t>:</w:t>
            </w:r>
          </w:p>
          <w:p w14:paraId="51E7E068" w14:textId="77777777" w:rsidR="004168F9" w:rsidRPr="00C25AF4" w:rsidRDefault="004168F9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4798CD5F" w14:textId="77777777" w:rsidR="008821B0" w:rsidRPr="00C25AF4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DE77C5" w:rsidRPr="00AB0647" w14:paraId="5429CE12" w14:textId="77777777" w:rsidTr="001851CE">
        <w:tc>
          <w:tcPr>
            <w:tcW w:w="9214" w:type="dxa"/>
          </w:tcPr>
          <w:p w14:paraId="5D36466E" w14:textId="77777777" w:rsidR="00193E2A" w:rsidRPr="00193E2A" w:rsidRDefault="001725BD" w:rsidP="00193E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CH" w:eastAsia="en-US"/>
              </w:rPr>
            </w:pPr>
            <w:r w:rsidRPr="00193E2A">
              <w:rPr>
                <w:rFonts w:eastAsia="Times New Roman"/>
                <w:b/>
                <w:szCs w:val="22"/>
                <w:lang w:val="fr-CH" w:eastAsia="en-US"/>
              </w:rPr>
              <w:t>V.</w:t>
            </w:r>
            <w:r w:rsidRPr="00193E2A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193E2A" w:rsidRPr="00193E2A">
              <w:rPr>
                <w:rFonts w:eastAsia="Times New Roman"/>
                <w:b/>
                <w:szCs w:val="22"/>
                <w:lang w:val="fr-CH" w:eastAsia="en-US"/>
              </w:rPr>
              <w:t>Autorité qui a prononcé l’invalidation :</w:t>
            </w:r>
          </w:p>
          <w:p w14:paraId="4F791B9F" w14:textId="20F7CB12" w:rsidR="00DE77C5" w:rsidRPr="00193E2A" w:rsidRDefault="00DE77C5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5F68D7C0" w14:textId="77777777" w:rsidR="008821B0" w:rsidRPr="00193E2A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DE77C5" w:rsidRPr="00AB0647" w14:paraId="585CB4CC" w14:textId="77777777" w:rsidTr="001851CE">
        <w:tc>
          <w:tcPr>
            <w:tcW w:w="9214" w:type="dxa"/>
          </w:tcPr>
          <w:p w14:paraId="0AF1EF17" w14:textId="77777777" w:rsidR="00193E2A" w:rsidRPr="00193E2A" w:rsidRDefault="001725BD" w:rsidP="00193E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fr-CH" w:eastAsia="en-US"/>
              </w:rPr>
            </w:pPr>
            <w:r w:rsidRPr="00193E2A">
              <w:rPr>
                <w:rFonts w:eastAsia="Times New Roman"/>
                <w:b/>
                <w:szCs w:val="22"/>
                <w:lang w:val="fr-CH" w:eastAsia="en-US"/>
              </w:rPr>
              <w:t>V</w:t>
            </w:r>
            <w:r w:rsidR="006B241E" w:rsidRPr="00193E2A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Pr="00193E2A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Pr="00193E2A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193E2A" w:rsidRPr="00193E2A">
              <w:rPr>
                <w:rFonts w:eastAsia="Times New Roman"/>
                <w:b/>
                <w:szCs w:val="22"/>
                <w:lang w:val="fr-CH" w:eastAsia="en-US"/>
              </w:rPr>
              <w:t xml:space="preserve">Date à laquelle l’invalidation a été prononcée </w:t>
            </w:r>
            <w:r w:rsidR="00193E2A">
              <w:rPr>
                <w:rFonts w:eastAsia="Times New Roman"/>
                <w:b/>
                <w:szCs w:val="22"/>
                <w:lang w:val="fr-CH" w:eastAsia="en-US"/>
              </w:rPr>
              <w:t>et</w:t>
            </w:r>
            <w:r w:rsidR="00CB4633" w:rsidRPr="00193E2A">
              <w:rPr>
                <w:rFonts w:eastAsia="Times New Roman"/>
                <w:b/>
                <w:szCs w:val="22"/>
                <w:lang w:val="fr-CH" w:eastAsia="en-US"/>
              </w:rPr>
              <w:t xml:space="preserve">, </w:t>
            </w:r>
            <w:r w:rsidR="00193E2A">
              <w:rPr>
                <w:rFonts w:eastAsia="Times New Roman"/>
                <w:b/>
                <w:szCs w:val="22"/>
                <w:lang w:val="fr-CH" w:eastAsia="en-US"/>
              </w:rPr>
              <w:t>si</w:t>
            </w:r>
            <w:r w:rsidR="00CB4633" w:rsidRPr="00193E2A">
              <w:rPr>
                <w:rFonts w:eastAsia="Times New Roman"/>
                <w:b/>
                <w:szCs w:val="22"/>
                <w:lang w:val="fr-CH" w:eastAsia="en-US"/>
              </w:rPr>
              <w:t xml:space="preserve"> possible,</w:t>
            </w:r>
            <w:r w:rsidR="00BE2CFF" w:rsidRPr="00193E2A">
              <w:rPr>
                <w:rFonts w:eastAsia="Times New Roman"/>
                <w:b/>
                <w:szCs w:val="22"/>
                <w:lang w:val="fr-CH" w:eastAsia="en-US"/>
              </w:rPr>
              <w:t xml:space="preserve"> </w:t>
            </w:r>
            <w:r w:rsidR="00193E2A" w:rsidRPr="00193E2A">
              <w:rPr>
                <w:rFonts w:eastAsia="Times New Roman"/>
                <w:b/>
                <w:szCs w:val="22"/>
                <w:lang w:val="fr-CH" w:eastAsia="en-US"/>
              </w:rPr>
              <w:t>date à laquelle elle prend effet :</w:t>
            </w:r>
          </w:p>
          <w:p w14:paraId="62861401" w14:textId="03DB30F6" w:rsidR="007D2DCF" w:rsidRPr="00193E2A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4CBA4D45" w14:textId="5EA479DF" w:rsidR="00BE2CFF" w:rsidRPr="00F01256" w:rsidRDefault="007D2DCF" w:rsidP="00F01256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  <w:r w:rsidRPr="00F01256">
              <w:rPr>
                <w:szCs w:val="22"/>
                <w:lang w:val="fr-CH"/>
              </w:rPr>
              <w:t>–</w:t>
            </w:r>
            <w:r w:rsidRPr="00F01256">
              <w:rPr>
                <w:szCs w:val="22"/>
                <w:lang w:val="fr-CH"/>
              </w:rPr>
              <w:tab/>
            </w:r>
            <w:r w:rsidR="00F01256" w:rsidRPr="00F01256">
              <w:rPr>
                <w:szCs w:val="22"/>
                <w:lang w:val="fr-CH"/>
              </w:rPr>
              <w:t>Date à laquelle l’invalidation a été prononcée :</w:t>
            </w:r>
          </w:p>
          <w:p w14:paraId="223320EB" w14:textId="77777777" w:rsidR="007D2DCF" w:rsidRPr="00F01256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14:paraId="1E828A79" w14:textId="0EC61090" w:rsidR="00BE2CFF" w:rsidRPr="00F01256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  <w:r w:rsidRPr="00F01256">
              <w:rPr>
                <w:szCs w:val="22"/>
                <w:lang w:val="fr-CH"/>
              </w:rPr>
              <w:t>–</w:t>
            </w:r>
            <w:r w:rsidRPr="00F01256">
              <w:rPr>
                <w:szCs w:val="22"/>
                <w:lang w:val="fr-CH"/>
              </w:rPr>
              <w:tab/>
            </w:r>
            <w:r w:rsidR="00F01256" w:rsidRPr="00F01256">
              <w:rPr>
                <w:szCs w:val="22"/>
                <w:lang w:val="fr-CH"/>
              </w:rPr>
              <w:t>Date à laquelle l’invalidation prend effet</w:t>
            </w:r>
            <w:r w:rsidR="00541CFC">
              <w:rPr>
                <w:szCs w:val="22"/>
                <w:lang w:val="fr-CH"/>
              </w:rPr>
              <w:t> :</w:t>
            </w:r>
          </w:p>
          <w:p w14:paraId="11071927" w14:textId="77777777" w:rsidR="008821B0" w:rsidRPr="00F01256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7433A" w:rsidRPr="00AB0647" w14:paraId="37932F22" w14:textId="77777777" w:rsidTr="001851CE">
        <w:tc>
          <w:tcPr>
            <w:tcW w:w="9214" w:type="dxa"/>
          </w:tcPr>
          <w:p w14:paraId="7790E8D2" w14:textId="0693F273" w:rsidR="007750A3" w:rsidRPr="003F3E00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3F3E00">
              <w:rPr>
                <w:rFonts w:eastAsia="Times New Roman"/>
                <w:b/>
                <w:szCs w:val="22"/>
                <w:lang w:val="fr-CH" w:eastAsia="en-US"/>
              </w:rPr>
              <w:t>VI</w:t>
            </w:r>
            <w:r w:rsidR="006B241E" w:rsidRPr="003F3E00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Pr="003F3E00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Pr="003F3E00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7759B" w:rsidRPr="00E75C09">
              <w:rPr>
                <w:b/>
                <w:szCs w:val="22"/>
                <w:lang w:val="fr-CH"/>
              </w:rPr>
              <w:t xml:space="preserve">Informations concernant la portée </w:t>
            </w:r>
            <w:r w:rsidR="00D7759B">
              <w:rPr>
                <w:b/>
                <w:szCs w:val="22"/>
                <w:lang w:val="fr-CH"/>
              </w:rPr>
              <w:t>de l’</w:t>
            </w:r>
            <w:r w:rsidR="007750A3" w:rsidRPr="003F3E00">
              <w:rPr>
                <w:rFonts w:eastAsia="Times New Roman"/>
                <w:b/>
                <w:szCs w:val="22"/>
                <w:lang w:val="fr-CH" w:eastAsia="en-US"/>
              </w:rPr>
              <w:t>invalidation</w:t>
            </w:r>
            <w:r w:rsidR="00D7759B" w:rsidRPr="003F3E00">
              <w:rPr>
                <w:rFonts w:eastAsia="Times New Roman"/>
                <w:b/>
                <w:szCs w:val="22"/>
                <w:lang w:val="fr-CH" w:eastAsia="en-US"/>
              </w:rPr>
              <w:t xml:space="preserve"> </w:t>
            </w:r>
            <w:r w:rsidR="007D2DCF" w:rsidRPr="003F3E00">
              <w:rPr>
                <w:rFonts w:eastAsia="Times New Roman"/>
                <w:b/>
                <w:szCs w:val="22"/>
                <w:lang w:val="fr-CH" w:eastAsia="en-US"/>
              </w:rPr>
              <w:t xml:space="preserve">: </w:t>
            </w:r>
          </w:p>
          <w:p w14:paraId="0D40C404" w14:textId="77777777" w:rsidR="007D2DCF" w:rsidRPr="003F3E00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08AC8D85" w14:textId="10AC426D" w:rsidR="00BF3971" w:rsidRPr="008B3FD4" w:rsidRDefault="008B3FD4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i/>
                <w:szCs w:val="22"/>
                <w:lang w:val="fr-CH" w:eastAsia="en-US"/>
              </w:rPr>
            </w:pPr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Veuillez cocher </w:t>
            </w:r>
            <w:r w:rsidRPr="008B3FD4">
              <w:rPr>
                <w:rFonts w:eastAsia="Times New Roman"/>
                <w:b/>
                <w:i/>
                <w:szCs w:val="22"/>
                <w:u w:val="single"/>
                <w:lang w:val="fr-CH" w:eastAsia="en-US"/>
              </w:rPr>
              <w:t>une seule</w:t>
            </w:r>
            <w:r>
              <w:rPr>
                <w:rFonts w:eastAsia="Times New Roman"/>
                <w:b/>
                <w:i/>
                <w:szCs w:val="22"/>
                <w:lang w:val="fr-CH" w:eastAsia="en-US"/>
              </w:rPr>
              <w:t xml:space="preserve"> </w:t>
            </w:r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des options </w:t>
            </w:r>
            <w:proofErr w:type="spellStart"/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>ci après</w:t>
            </w:r>
            <w:proofErr w:type="spellEnd"/>
            <w:r w:rsidRPr="008B3FD4">
              <w:rPr>
                <w:rFonts w:eastAsia="Times New Roman"/>
                <w:i/>
                <w:szCs w:val="22"/>
                <w:lang w:val="fr-CH" w:eastAsia="en-US"/>
              </w:rPr>
              <w:t xml:space="preserve"> et, le cas échéant, fournir la liste des produits et services :</w:t>
            </w:r>
          </w:p>
          <w:p w14:paraId="5EBDE668" w14:textId="77777777" w:rsidR="000A2596" w:rsidRPr="008B3FD4" w:rsidRDefault="000A2596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7F372DF1" w14:textId="77777777" w:rsidR="005C746E" w:rsidRPr="005C746E" w:rsidRDefault="005C746E" w:rsidP="005C746E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5C746E">
              <w:rPr>
                <w:rFonts w:eastAsia="Times New Roman"/>
                <w:szCs w:val="22"/>
                <w:lang w:val="fr-CH" w:eastAsia="en-US"/>
              </w:rPr>
              <w:t>Invalidation totale :</w:t>
            </w:r>
          </w:p>
          <w:p w14:paraId="5C845250" w14:textId="77777777" w:rsidR="007D2DCF" w:rsidRPr="005C746E" w:rsidRDefault="007D2DCF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5B56A8FE" w14:textId="5F760B20" w:rsidR="0019680C" w:rsidRPr="005C746E" w:rsidRDefault="000A2596" w:rsidP="005C746E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46E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1372C3">
              <w:rPr>
                <w:rFonts w:eastAsia="Times New Roman"/>
                <w:szCs w:val="22"/>
                <w:lang w:eastAsia="en-US"/>
              </w:rPr>
            </w:r>
            <w:r w:rsidR="001372C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5C746E">
              <w:rPr>
                <w:rFonts w:eastAsia="Times New Roman"/>
                <w:szCs w:val="22"/>
                <w:lang w:val="fr-CH" w:eastAsia="en-US"/>
              </w:rPr>
              <w:tab/>
            </w:r>
            <w:r w:rsidR="005C746E" w:rsidRPr="005C746E">
              <w:rPr>
                <w:rFonts w:eastAsia="Times New Roman"/>
                <w:szCs w:val="22"/>
                <w:lang w:val="fr-CH" w:eastAsia="en-US"/>
              </w:rPr>
              <w:t xml:space="preserve">L’invalidation concerne </w:t>
            </w:r>
            <w:r w:rsidR="005C746E" w:rsidRPr="005C746E">
              <w:rPr>
                <w:rFonts w:eastAsia="Times New Roman"/>
                <w:szCs w:val="22"/>
                <w:u w:val="single"/>
                <w:lang w:val="fr-CH" w:eastAsia="en-US"/>
              </w:rPr>
              <w:t>tous</w:t>
            </w:r>
            <w:r w:rsidR="005C746E" w:rsidRPr="005C746E">
              <w:rPr>
                <w:rFonts w:eastAsia="Times New Roman"/>
                <w:szCs w:val="22"/>
                <w:lang w:val="fr-CH" w:eastAsia="en-US"/>
              </w:rPr>
              <w:t xml:space="preserve"> les produits et services figurant dans l’enregistrement international</w:t>
            </w:r>
            <w:r w:rsidR="00541CFC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14:paraId="269E01A0" w14:textId="77777777" w:rsidR="007D2DCF" w:rsidRPr="005C746E" w:rsidRDefault="007D2DCF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</w:p>
          <w:p w14:paraId="365B3259" w14:textId="77777777" w:rsidR="005C746E" w:rsidRPr="005C746E" w:rsidRDefault="005C746E" w:rsidP="005C746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701" w:hanging="1134"/>
              <w:rPr>
                <w:rFonts w:eastAsia="Times New Roman"/>
                <w:szCs w:val="22"/>
                <w:lang w:val="fr-CH" w:eastAsia="en-US"/>
              </w:rPr>
            </w:pPr>
            <w:r w:rsidRPr="005C746E">
              <w:rPr>
                <w:rFonts w:eastAsia="Times New Roman"/>
                <w:szCs w:val="22"/>
                <w:lang w:val="fr-CH" w:eastAsia="en-US"/>
              </w:rPr>
              <w:t>Invalidation partielle :</w:t>
            </w:r>
          </w:p>
          <w:p w14:paraId="2329AE03" w14:textId="77777777" w:rsidR="007D2DCF" w:rsidRPr="005C746E" w:rsidRDefault="007D2DCF" w:rsidP="007D2DC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701" w:hanging="1134"/>
              <w:rPr>
                <w:rFonts w:eastAsia="Times New Roman"/>
                <w:szCs w:val="22"/>
                <w:lang w:val="fr-CH" w:eastAsia="en-US"/>
              </w:rPr>
            </w:pPr>
          </w:p>
          <w:p w14:paraId="11057824" w14:textId="17FA9E40" w:rsidR="007A3B97" w:rsidRPr="005C746E" w:rsidRDefault="007A3B97" w:rsidP="005C746E">
            <w:pPr>
              <w:ind w:left="1168" w:hanging="601"/>
              <w:rPr>
                <w:rFonts w:eastAsia="Times New Roman"/>
                <w:szCs w:val="22"/>
                <w:lang w:val="fr-CH"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46E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1372C3">
              <w:rPr>
                <w:rFonts w:eastAsia="Times New Roman"/>
                <w:szCs w:val="22"/>
                <w:lang w:eastAsia="en-US"/>
              </w:rPr>
            </w:r>
            <w:r w:rsidR="001372C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5C746E">
              <w:rPr>
                <w:rFonts w:eastAsia="Times New Roman"/>
                <w:szCs w:val="22"/>
                <w:lang w:val="fr-CH" w:eastAsia="en-US"/>
              </w:rPr>
              <w:tab/>
            </w:r>
            <w:r w:rsidR="005C746E" w:rsidRPr="005C746E">
              <w:rPr>
                <w:rFonts w:eastAsia="Times New Roman"/>
                <w:szCs w:val="22"/>
                <w:lang w:val="fr-CH" w:eastAsia="en-US"/>
              </w:rPr>
              <w:t xml:space="preserve">L’invalidation concerne </w:t>
            </w:r>
            <w:r w:rsidR="005C746E" w:rsidRPr="005C746E">
              <w:rPr>
                <w:rFonts w:eastAsia="Times New Roman"/>
                <w:szCs w:val="22"/>
                <w:u w:val="single"/>
                <w:lang w:val="fr-CH" w:eastAsia="en-US"/>
              </w:rPr>
              <w:t>uniquement</w:t>
            </w:r>
            <w:r w:rsidR="005C746E" w:rsidRPr="005C746E">
              <w:rPr>
                <w:rFonts w:eastAsia="Times New Roman"/>
                <w:szCs w:val="22"/>
                <w:lang w:val="fr-CH" w:eastAsia="en-US"/>
              </w:rPr>
              <w:t xml:space="preserve"> les produits et services ci</w:t>
            </w:r>
            <w:r w:rsidR="005C746E" w:rsidRPr="005C746E">
              <w:rPr>
                <w:rFonts w:eastAsia="Times New Roman"/>
                <w:szCs w:val="22"/>
                <w:lang w:val="fr-CH" w:eastAsia="en-US"/>
              </w:rPr>
              <w:noBreakHyphen/>
              <w:t>après figurant dans l’</w:t>
            </w:r>
            <w:r w:rsidR="005C746E">
              <w:rPr>
                <w:rFonts w:eastAsia="Times New Roman"/>
                <w:szCs w:val="22"/>
                <w:lang w:val="fr-CH" w:eastAsia="en-US"/>
              </w:rPr>
              <w:t>enregistrement international </w:t>
            </w:r>
            <w:r w:rsidR="00D33E95" w:rsidRPr="005C746E">
              <w:rPr>
                <w:rFonts w:eastAsia="Times New Roman"/>
                <w:szCs w:val="22"/>
                <w:lang w:val="fr-CH" w:eastAsia="en-US"/>
              </w:rPr>
              <w:t>(</w:t>
            </w:r>
            <w:r w:rsidR="005C746E">
              <w:rPr>
                <w:rFonts w:eastAsia="Times New Roman"/>
                <w:i/>
                <w:szCs w:val="22"/>
                <w:lang w:val="fr-CH" w:eastAsia="en-US"/>
              </w:rPr>
              <w:t>veuillez énumérer</w:t>
            </w:r>
            <w:r w:rsidR="00D33E95" w:rsidRPr="005C746E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5C746E" w:rsidRPr="005C746E">
              <w:rPr>
                <w:rFonts w:eastAsia="Times New Roman"/>
                <w:i/>
                <w:szCs w:val="22"/>
                <w:lang w:val="fr-CH" w:eastAsia="en-US"/>
              </w:rPr>
              <w:t xml:space="preserve">les produits et services </w:t>
            </w:r>
            <w:r w:rsidR="002F7218">
              <w:rPr>
                <w:rFonts w:eastAsia="Times New Roman"/>
                <w:i/>
                <w:szCs w:val="22"/>
                <w:lang w:val="fr-CH" w:eastAsia="en-US"/>
              </w:rPr>
              <w:t>qui ont été invalidés</w:t>
            </w:r>
            <w:r w:rsidR="00D33E95" w:rsidRPr="005C746E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2E6A64">
              <w:rPr>
                <w:rFonts w:eastAsia="Times New Roman"/>
                <w:i/>
                <w:szCs w:val="22"/>
                <w:lang w:val="fr-CH" w:eastAsia="en-US"/>
              </w:rPr>
              <w:t>et ne sont plus protégés</w:t>
            </w:r>
            <w:r w:rsidR="00D33E95" w:rsidRPr="005C746E">
              <w:rPr>
                <w:rFonts w:eastAsia="Times New Roman"/>
                <w:szCs w:val="22"/>
                <w:lang w:val="fr-CH" w:eastAsia="en-US"/>
              </w:rPr>
              <w:t>)</w:t>
            </w:r>
            <w:r w:rsidR="005C746E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3767DF" w:rsidRPr="005C746E">
              <w:rPr>
                <w:rFonts w:eastAsia="Times New Roman"/>
                <w:szCs w:val="22"/>
                <w:lang w:val="fr-CH" w:eastAsia="en-US"/>
              </w:rPr>
              <w:t>:</w:t>
            </w:r>
          </w:p>
          <w:p w14:paraId="1EFC4EBA" w14:textId="5064EA78" w:rsidR="003767DF" w:rsidRPr="005C746E" w:rsidRDefault="003767DF" w:rsidP="003767DF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14:paraId="19DEC8C2" w14:textId="6A348321" w:rsidR="007D2DCF" w:rsidRPr="005C746E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7B976C91" w14:textId="77777777" w:rsidR="003767DF" w:rsidRPr="005C746E" w:rsidRDefault="003767D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12C87F7D" w14:textId="4769054F" w:rsidR="00BE2CFF" w:rsidRPr="009D5D7A" w:rsidRDefault="00BE2CF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fr-CH"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7A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1372C3">
              <w:rPr>
                <w:rFonts w:eastAsia="Times New Roman"/>
                <w:szCs w:val="22"/>
                <w:lang w:eastAsia="en-US"/>
              </w:rPr>
            </w:r>
            <w:r w:rsidR="001372C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9D5D7A">
              <w:rPr>
                <w:rFonts w:eastAsia="Times New Roman"/>
                <w:szCs w:val="22"/>
                <w:lang w:val="fr-CH" w:eastAsia="en-US"/>
              </w:rPr>
              <w:tab/>
            </w:r>
            <w:r w:rsidR="009D5D7A" w:rsidRPr="009D5D7A">
              <w:rPr>
                <w:rFonts w:eastAsia="Times New Roman"/>
                <w:szCs w:val="22"/>
                <w:lang w:val="fr-CH" w:eastAsia="en-US"/>
              </w:rPr>
              <w:t xml:space="preserve">L’invalidation </w:t>
            </w:r>
            <w:r w:rsidR="009D5D7A">
              <w:rPr>
                <w:rFonts w:eastAsia="Times New Roman"/>
                <w:szCs w:val="22"/>
                <w:lang w:val="fr-CH" w:eastAsia="en-US"/>
              </w:rPr>
              <w:t>NE</w:t>
            </w:r>
            <w:r w:rsidR="009D5D7A" w:rsidRPr="009D5D7A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9D5D7A">
              <w:rPr>
                <w:rFonts w:eastAsia="Times New Roman"/>
                <w:szCs w:val="22"/>
                <w:lang w:val="fr-CH" w:eastAsia="en-US"/>
              </w:rPr>
              <w:t>concerne</w:t>
            </w:r>
            <w:r w:rsidR="009D5D7A" w:rsidRPr="009D5D7A">
              <w:rPr>
                <w:rFonts w:eastAsia="Times New Roman"/>
                <w:szCs w:val="22"/>
                <w:lang w:val="fr-CH" w:eastAsia="en-US"/>
              </w:rPr>
              <w:t xml:space="preserve"> PAS les produits et services ci</w:t>
            </w:r>
            <w:r w:rsidR="009D5D7A" w:rsidRPr="009D5D7A">
              <w:rPr>
                <w:rFonts w:eastAsia="Times New Roman"/>
                <w:szCs w:val="22"/>
                <w:lang w:val="fr-CH" w:eastAsia="en-US"/>
              </w:rPr>
              <w:noBreakHyphen/>
              <w:t>après figurant dans l’enregistrement international </w:t>
            </w:r>
            <w:r w:rsidR="00D33E95" w:rsidRPr="009D5D7A">
              <w:rPr>
                <w:rFonts w:eastAsia="Times New Roman"/>
                <w:szCs w:val="22"/>
                <w:lang w:val="fr-CH" w:eastAsia="en-US"/>
              </w:rPr>
              <w:t>(</w:t>
            </w:r>
            <w:r w:rsidR="005C746E" w:rsidRPr="009D5D7A">
              <w:rPr>
                <w:rFonts w:eastAsia="Times New Roman"/>
                <w:i/>
                <w:szCs w:val="22"/>
                <w:lang w:val="fr-CH" w:eastAsia="en-US"/>
              </w:rPr>
              <w:t>veuillez énumérer les produits et services</w:t>
            </w:r>
            <w:r w:rsidR="00D33E95" w:rsidRPr="009D5D7A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2F7218">
              <w:rPr>
                <w:rFonts w:eastAsia="Times New Roman"/>
                <w:i/>
                <w:szCs w:val="22"/>
                <w:lang w:val="fr-CH" w:eastAsia="en-US"/>
              </w:rPr>
              <w:t>qui n’ont pas été invalidés</w:t>
            </w:r>
            <w:r w:rsidR="002F7218" w:rsidRPr="005C746E">
              <w:rPr>
                <w:rFonts w:eastAsia="Times New Roman"/>
                <w:i/>
                <w:szCs w:val="22"/>
                <w:lang w:val="fr-CH" w:eastAsia="en-US"/>
              </w:rPr>
              <w:t xml:space="preserve"> </w:t>
            </w:r>
            <w:r w:rsidR="002E6A64">
              <w:rPr>
                <w:rFonts w:eastAsia="Times New Roman"/>
                <w:i/>
                <w:szCs w:val="22"/>
                <w:lang w:val="fr-CH" w:eastAsia="en-US"/>
              </w:rPr>
              <w:t>et restent protégés</w:t>
            </w:r>
            <w:r w:rsidR="00D33E95" w:rsidRPr="009D5D7A">
              <w:rPr>
                <w:rFonts w:eastAsia="Times New Roman"/>
                <w:szCs w:val="22"/>
                <w:lang w:val="fr-CH" w:eastAsia="en-US"/>
              </w:rPr>
              <w:t>)</w:t>
            </w:r>
            <w:r w:rsidR="002E6A64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3767DF" w:rsidRPr="009D5D7A">
              <w:rPr>
                <w:rFonts w:eastAsia="Times New Roman"/>
                <w:szCs w:val="22"/>
                <w:lang w:val="fr-CH" w:eastAsia="en-US"/>
              </w:rPr>
              <w:t>:</w:t>
            </w:r>
          </w:p>
          <w:p w14:paraId="30CF9D0D" w14:textId="77777777" w:rsidR="007D2DCF" w:rsidRPr="009D5D7A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27C8CFDE" w14:textId="77777777" w:rsidR="007D2DCF" w:rsidRPr="009D5D7A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14:paraId="4EFA1800" w14:textId="1A4BD4EF" w:rsidR="00F942B6" w:rsidRPr="009D5D7A" w:rsidRDefault="00F942B6" w:rsidP="007D2DCF">
            <w:pPr>
              <w:rPr>
                <w:szCs w:val="22"/>
                <w:lang w:val="fr-CH"/>
              </w:rPr>
            </w:pPr>
          </w:p>
          <w:p w14:paraId="26AF8BCE" w14:textId="77777777" w:rsidR="00845285" w:rsidRPr="009D5D7A" w:rsidRDefault="00845285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</w:tbl>
    <w:p w14:paraId="24840844" w14:textId="77777777" w:rsidR="007D2DCF" w:rsidRPr="009D5D7A" w:rsidRDefault="007D2DCF" w:rsidP="007D2DCF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fr-CH" w:eastAsia="en-US"/>
        </w:rPr>
        <w:sectPr w:rsidR="007D2DCF" w:rsidRPr="009D5D7A" w:rsidSect="007D2DCF">
          <w:headerReference w:type="even" r:id="rId8"/>
          <w:headerReference w:type="default" r:id="rId9"/>
          <w:pgSz w:w="11907" w:h="16840" w:code="9"/>
          <w:pgMar w:top="963" w:right="1134" w:bottom="1276" w:left="1418" w:header="567" w:footer="1021" w:gutter="0"/>
          <w:pgNumType w:start="2"/>
          <w:cols w:space="720"/>
          <w:titlePg/>
          <w:docGrid w:linePitch="299"/>
        </w:sect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94824" w:rsidRPr="00AB0647" w14:paraId="61575EEA" w14:textId="77777777" w:rsidTr="006E572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423" w14:textId="77777777" w:rsidR="00D7759B" w:rsidRDefault="007A3B97" w:rsidP="00D7759B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bookmarkStart w:id="0" w:name="_GoBack" w:colFirst="1" w:colLast="1"/>
            <w:r w:rsidRPr="00541CFC">
              <w:rPr>
                <w:rFonts w:eastAsia="Times New Roman"/>
                <w:b/>
                <w:szCs w:val="22"/>
                <w:lang w:val="fr-CH" w:eastAsia="en-US"/>
              </w:rPr>
              <w:lastRenderedPageBreak/>
              <w:t>VII</w:t>
            </w:r>
            <w:r w:rsidR="006B241E" w:rsidRPr="00541CFC">
              <w:rPr>
                <w:rFonts w:eastAsia="Times New Roman"/>
                <w:b/>
                <w:szCs w:val="22"/>
                <w:lang w:val="fr-CH" w:eastAsia="en-US"/>
              </w:rPr>
              <w:t>I</w:t>
            </w:r>
            <w:r w:rsidR="00F94824" w:rsidRPr="00541CFC">
              <w:rPr>
                <w:rFonts w:eastAsia="Times New Roman"/>
                <w:b/>
                <w:szCs w:val="22"/>
                <w:lang w:val="fr-CH" w:eastAsia="en-US"/>
              </w:rPr>
              <w:t>.</w:t>
            </w:r>
            <w:r w:rsidR="00F94824" w:rsidRPr="00541CFC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33E95" w:rsidRPr="00D7759B">
              <w:rPr>
                <w:rFonts w:eastAsia="Times New Roman"/>
                <w:b/>
                <w:szCs w:val="22"/>
                <w:lang w:val="fr-CH" w:eastAsia="en-US"/>
              </w:rPr>
              <w:t xml:space="preserve">Date </w:t>
            </w:r>
            <w:r w:rsidR="00D7759B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14:paraId="62B623AA" w14:textId="43DEE2A7" w:rsidR="00D33E95" w:rsidRPr="00D7759B" w:rsidRDefault="00D33E9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14:paraId="309B20F9" w14:textId="16D32FBD" w:rsidR="00D33E95" w:rsidRPr="003F3E00" w:rsidRDefault="00D33E95" w:rsidP="003F3E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  <w:r w:rsidRPr="00D33E95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E00">
              <w:rPr>
                <w:rFonts w:eastAsia="Times New Roman"/>
                <w:szCs w:val="22"/>
                <w:lang w:val="fr-CH" w:eastAsia="en-US"/>
              </w:rPr>
              <w:instrText xml:space="preserve"> FORMCHECKBOX </w:instrText>
            </w:r>
            <w:r w:rsidR="001372C3">
              <w:rPr>
                <w:rFonts w:eastAsia="Times New Roman"/>
                <w:szCs w:val="22"/>
                <w:lang w:eastAsia="en-US"/>
              </w:rPr>
            </w:r>
            <w:r w:rsidR="001372C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D33E95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3F3E00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1851CE" w:rsidRPr="003F3E00">
              <w:rPr>
                <w:rFonts w:eastAsia="Times New Roman"/>
                <w:szCs w:val="22"/>
                <w:lang w:val="fr-CH" w:eastAsia="en-US"/>
              </w:rPr>
              <w:tab/>
            </w:r>
            <w:r w:rsidR="003F3E00" w:rsidRPr="003F3E00">
              <w:rPr>
                <w:rFonts w:eastAsia="Times New Roman"/>
                <w:szCs w:val="22"/>
                <w:lang w:val="fr-CH" w:eastAsia="en-US"/>
              </w:rPr>
              <w:t>L’</w:t>
            </w:r>
            <w:r w:rsidR="00BE2CFF" w:rsidRPr="003F3E00">
              <w:rPr>
                <w:szCs w:val="22"/>
                <w:lang w:val="fr-CH"/>
              </w:rPr>
              <w:t xml:space="preserve">Office </w:t>
            </w:r>
            <w:r w:rsidR="003F3E00" w:rsidRPr="003F3E00">
              <w:rPr>
                <w:szCs w:val="22"/>
                <w:lang w:val="fr-CH"/>
              </w:rPr>
              <w:t>confirme que</w:t>
            </w:r>
            <w:r w:rsidR="00BE2CFF" w:rsidRPr="003F3E00">
              <w:rPr>
                <w:szCs w:val="22"/>
                <w:lang w:val="fr-CH"/>
              </w:rPr>
              <w:t xml:space="preserve"> </w:t>
            </w:r>
            <w:r w:rsidR="003F3E00" w:rsidRPr="003F3E00">
              <w:rPr>
                <w:szCs w:val="22"/>
                <w:lang w:val="fr-CH"/>
              </w:rPr>
              <w:t>l’</w:t>
            </w:r>
            <w:r w:rsidR="00BE2CFF" w:rsidRPr="003F3E00">
              <w:rPr>
                <w:szCs w:val="22"/>
                <w:lang w:val="fr-CH"/>
              </w:rPr>
              <w:t xml:space="preserve">invalidation </w:t>
            </w:r>
            <w:r w:rsidR="003F3E00" w:rsidRPr="003F3E00">
              <w:rPr>
                <w:szCs w:val="22"/>
                <w:lang w:val="fr-CH"/>
              </w:rPr>
              <w:t>ne peut plus faire l’objet d’un recours.</w:t>
            </w:r>
          </w:p>
          <w:p w14:paraId="749B80A5" w14:textId="77777777" w:rsidR="00BE2CFF" w:rsidRPr="003F3E00" w:rsidRDefault="00BE2CFF" w:rsidP="007D2DCF">
            <w:pPr>
              <w:rPr>
                <w:szCs w:val="22"/>
                <w:lang w:val="fr-CH"/>
              </w:rPr>
            </w:pPr>
          </w:p>
          <w:p w14:paraId="6A962ACF" w14:textId="77777777" w:rsidR="00BE2CFF" w:rsidRPr="003F3E00" w:rsidRDefault="00BE2CFF" w:rsidP="007D2DCF">
            <w:pPr>
              <w:rPr>
                <w:szCs w:val="22"/>
                <w:lang w:val="fr-CH"/>
              </w:rPr>
            </w:pPr>
          </w:p>
          <w:p w14:paraId="1DF529F5" w14:textId="77777777" w:rsidR="008821B0" w:rsidRPr="003F3E00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bookmarkEnd w:id="0"/>
    </w:tbl>
    <w:p w14:paraId="0AB91E7F" w14:textId="77777777" w:rsidR="00D2308A" w:rsidRPr="003F3E00" w:rsidRDefault="00D2308A" w:rsidP="007D2DCF">
      <w:pPr>
        <w:rPr>
          <w:szCs w:val="22"/>
          <w:lang w:val="fr-CH"/>
        </w:rPr>
      </w:pPr>
    </w:p>
    <w:p w14:paraId="7AD3AB46" w14:textId="77777777" w:rsidR="000E63F1" w:rsidRPr="003F3E00" w:rsidRDefault="000E63F1" w:rsidP="007D2DCF">
      <w:pPr>
        <w:rPr>
          <w:szCs w:val="22"/>
          <w:lang w:val="fr-CH"/>
        </w:rPr>
      </w:pPr>
    </w:p>
    <w:p w14:paraId="255EA507" w14:textId="77777777" w:rsidR="000E63F1" w:rsidRPr="003F3E00" w:rsidRDefault="000E63F1" w:rsidP="007D2DCF">
      <w:pPr>
        <w:rPr>
          <w:szCs w:val="22"/>
          <w:lang w:val="fr-CH"/>
        </w:rPr>
      </w:pPr>
    </w:p>
    <w:p w14:paraId="3AEDB61D" w14:textId="34E8FEAE" w:rsidR="000E63F1" w:rsidRPr="000E63F1" w:rsidRDefault="001851CE" w:rsidP="006E572C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7759B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D7759B">
        <w:rPr>
          <w:rFonts w:ascii="Arial" w:hAnsi="Arial" w:cs="Arial"/>
          <w:sz w:val="22"/>
          <w:szCs w:val="22"/>
          <w:lang w:val="fr-CH"/>
        </w:rPr>
        <w:t>10</w:t>
      </w:r>
      <w:r>
        <w:rPr>
          <w:rFonts w:ascii="Arial" w:hAnsi="Arial" w:cs="Arial"/>
          <w:sz w:val="22"/>
          <w:szCs w:val="22"/>
        </w:rPr>
        <w:t>]</w:t>
      </w:r>
    </w:p>
    <w:sectPr w:rsidR="000E63F1" w:rsidRPr="000E63F1" w:rsidSect="00AB06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134" w:bottom="1276" w:left="1418" w:header="567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4008" w14:textId="77777777" w:rsidR="00671EB8" w:rsidRDefault="00671EB8">
      <w:r>
        <w:separator/>
      </w:r>
    </w:p>
  </w:endnote>
  <w:endnote w:type="continuationSeparator" w:id="0">
    <w:p w14:paraId="6FD7BA2D" w14:textId="77777777" w:rsidR="00671EB8" w:rsidRDefault="0067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7E2D" w14:textId="20A2233F" w:rsidR="00154FB9" w:rsidRDefault="00154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53C1" w14:textId="072EF84A" w:rsidR="00154FB9" w:rsidRDefault="00154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0C9A" w14:textId="77777777" w:rsidR="00154FB9" w:rsidRDefault="00154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BB42" w14:textId="77777777" w:rsidR="00671EB8" w:rsidRDefault="00671EB8">
      <w:r>
        <w:separator/>
      </w:r>
    </w:p>
  </w:footnote>
  <w:footnote w:type="continuationSeparator" w:id="0">
    <w:p w14:paraId="10C3E1EE" w14:textId="77777777" w:rsidR="00671EB8" w:rsidRDefault="0067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928C" w14:textId="77777777" w:rsidR="00F942B6" w:rsidRPr="00F942B6" w:rsidRDefault="00F942B6" w:rsidP="00F942B6">
    <w:pPr>
      <w:jc w:val="center"/>
      <w:rPr>
        <w:sz w:val="24"/>
      </w:rPr>
    </w:pPr>
    <w:r w:rsidRPr="00F942B6">
      <w:rPr>
        <w:sz w:val="24"/>
      </w:rPr>
      <w:t>Model Form 10</w:t>
    </w:r>
  </w:p>
  <w:p w14:paraId="6E4CBEC7" w14:textId="77777777" w:rsidR="00F942B6" w:rsidRPr="00F942B6" w:rsidRDefault="00F942B6" w:rsidP="00F942B6">
    <w:pPr>
      <w:jc w:val="center"/>
      <w:rPr>
        <w:sz w:val="24"/>
      </w:rPr>
    </w:pPr>
    <w:proofErr w:type="gramStart"/>
    <w:r w:rsidRPr="00F942B6">
      <w:rPr>
        <w:sz w:val="24"/>
      </w:rPr>
      <w:t>page</w:t>
    </w:r>
    <w:proofErr w:type="gramEnd"/>
    <w:r w:rsidRPr="00F942B6">
      <w:rPr>
        <w:sz w:val="24"/>
      </w:rPr>
      <w:t xml:space="preserve"> 2</w:t>
    </w:r>
  </w:p>
  <w:p w14:paraId="113FC1CC" w14:textId="77777777" w:rsidR="00F942B6" w:rsidRDefault="00F94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F6B9" w14:textId="77777777" w:rsidR="00F942B6" w:rsidRPr="007D2DCF" w:rsidRDefault="00F942B6" w:rsidP="007D2DCF">
    <w:pPr>
      <w:jc w:val="right"/>
      <w:rPr>
        <w:sz w:val="18"/>
        <w:szCs w:val="18"/>
      </w:rPr>
    </w:pPr>
    <w:r w:rsidRPr="007D2DCF">
      <w:rPr>
        <w:sz w:val="18"/>
        <w:szCs w:val="18"/>
      </w:rPr>
      <w:t>Model Form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6634" w14:textId="77777777" w:rsidR="00154FB9" w:rsidRPr="00F942B6" w:rsidRDefault="00154FB9" w:rsidP="00F942B6">
    <w:pPr>
      <w:jc w:val="center"/>
      <w:rPr>
        <w:sz w:val="24"/>
      </w:rPr>
    </w:pPr>
    <w:r w:rsidRPr="00F942B6">
      <w:rPr>
        <w:sz w:val="24"/>
      </w:rPr>
      <w:t>Model Form 10</w:t>
    </w:r>
  </w:p>
  <w:p w14:paraId="2F03AB2A" w14:textId="77777777" w:rsidR="00154FB9" w:rsidRPr="00F942B6" w:rsidRDefault="00154FB9" w:rsidP="00F942B6">
    <w:pPr>
      <w:jc w:val="center"/>
      <w:rPr>
        <w:sz w:val="24"/>
      </w:rPr>
    </w:pPr>
    <w:proofErr w:type="gramStart"/>
    <w:r w:rsidRPr="00F942B6">
      <w:rPr>
        <w:sz w:val="24"/>
      </w:rPr>
      <w:t>page</w:t>
    </w:r>
    <w:proofErr w:type="gramEnd"/>
    <w:r w:rsidRPr="00F942B6">
      <w:rPr>
        <w:sz w:val="24"/>
      </w:rPr>
      <w:t xml:space="preserve"> 2</w:t>
    </w:r>
  </w:p>
  <w:p w14:paraId="3ACA2EAB" w14:textId="77777777" w:rsidR="00154FB9" w:rsidRDefault="00154F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55B3" w14:textId="77777777" w:rsidR="00154FB9" w:rsidRPr="007D2DCF" w:rsidRDefault="00154FB9" w:rsidP="007D2DCF">
    <w:pPr>
      <w:jc w:val="right"/>
      <w:rPr>
        <w:sz w:val="18"/>
        <w:szCs w:val="18"/>
      </w:rPr>
    </w:pPr>
    <w:r w:rsidRPr="007D2DCF">
      <w:rPr>
        <w:sz w:val="18"/>
        <w:szCs w:val="18"/>
      </w:rPr>
      <w:t>Model Form 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7533" w14:textId="69C56904" w:rsidR="006E572C" w:rsidRDefault="006E572C" w:rsidP="006E572C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3F3E00">
      <w:rPr>
        <w:sz w:val="18"/>
        <w:szCs w:val="18"/>
        <w:lang w:val="fr-CH"/>
      </w:rPr>
      <w:t>T10 (F</w:t>
    </w:r>
    <w:r>
      <w:rPr>
        <w:sz w:val="18"/>
        <w:szCs w:val="18"/>
        <w:lang w:val="fr-CH"/>
      </w:rPr>
      <w:t>)</w:t>
    </w:r>
  </w:p>
  <w:p w14:paraId="0EB3152D" w14:textId="65DB1235" w:rsidR="006E572C" w:rsidRDefault="006E572C" w:rsidP="006E572C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1372C3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14:paraId="44903E94" w14:textId="2FF7DE8A" w:rsidR="007D2DCF" w:rsidRPr="007D2DCF" w:rsidRDefault="007D2DCF" w:rsidP="000E63F1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3"/>
  </w:num>
  <w:num w:numId="5">
    <w:abstractNumId w:val="19"/>
  </w:num>
  <w:num w:numId="6">
    <w:abstractNumId w:val="13"/>
  </w:num>
  <w:num w:numId="7">
    <w:abstractNumId w:val="22"/>
  </w:num>
  <w:num w:numId="8">
    <w:abstractNumId w:val="27"/>
  </w:num>
  <w:num w:numId="9">
    <w:abstractNumId w:val="18"/>
  </w:num>
  <w:num w:numId="10">
    <w:abstractNumId w:val="10"/>
  </w:num>
  <w:num w:numId="11">
    <w:abstractNumId w:val="14"/>
  </w:num>
  <w:num w:numId="12">
    <w:abstractNumId w:val="25"/>
  </w:num>
  <w:num w:numId="13">
    <w:abstractNumId w:val="16"/>
  </w:num>
  <w:num w:numId="14">
    <w:abstractNumId w:val="1"/>
  </w:num>
  <w:num w:numId="15">
    <w:abstractNumId w:val="6"/>
  </w:num>
  <w:num w:numId="16">
    <w:abstractNumId w:val="17"/>
  </w:num>
  <w:num w:numId="17">
    <w:abstractNumId w:val="3"/>
  </w:num>
  <w:num w:numId="18">
    <w:abstractNumId w:val="15"/>
  </w:num>
  <w:num w:numId="19">
    <w:abstractNumId w:val="9"/>
  </w:num>
  <w:num w:numId="20">
    <w:abstractNumId w:val="2"/>
  </w:num>
  <w:num w:numId="21">
    <w:abstractNumId w:val="26"/>
  </w:num>
  <w:num w:numId="22">
    <w:abstractNumId w:val="12"/>
  </w:num>
  <w:num w:numId="23">
    <w:abstractNumId w:val="21"/>
  </w:num>
  <w:num w:numId="24">
    <w:abstractNumId w:val="20"/>
  </w:num>
  <w:num w:numId="25">
    <w:abstractNumId w:val="7"/>
  </w:num>
  <w:num w:numId="26">
    <w:abstractNumId w:val="8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6E5A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662"/>
    <w:rsid w:val="000500B1"/>
    <w:rsid w:val="0005642F"/>
    <w:rsid w:val="00056AC3"/>
    <w:rsid w:val="000609A5"/>
    <w:rsid w:val="000641D6"/>
    <w:rsid w:val="000724A5"/>
    <w:rsid w:val="00073D31"/>
    <w:rsid w:val="00074B0D"/>
    <w:rsid w:val="00082815"/>
    <w:rsid w:val="000867B5"/>
    <w:rsid w:val="000A2596"/>
    <w:rsid w:val="000A2627"/>
    <w:rsid w:val="000A3CAF"/>
    <w:rsid w:val="000A3D6C"/>
    <w:rsid w:val="000A6775"/>
    <w:rsid w:val="000A7410"/>
    <w:rsid w:val="000B2104"/>
    <w:rsid w:val="000B4B22"/>
    <w:rsid w:val="000C45FA"/>
    <w:rsid w:val="000C6206"/>
    <w:rsid w:val="000D127A"/>
    <w:rsid w:val="000D7C37"/>
    <w:rsid w:val="000E0473"/>
    <w:rsid w:val="000E529F"/>
    <w:rsid w:val="000E63F1"/>
    <w:rsid w:val="000E6548"/>
    <w:rsid w:val="000F0EE6"/>
    <w:rsid w:val="000F6C6E"/>
    <w:rsid w:val="001001C4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72F"/>
    <w:rsid w:val="00126AD5"/>
    <w:rsid w:val="00130C17"/>
    <w:rsid w:val="001372C3"/>
    <w:rsid w:val="00141CD7"/>
    <w:rsid w:val="00143E24"/>
    <w:rsid w:val="001469E1"/>
    <w:rsid w:val="00154FB9"/>
    <w:rsid w:val="001551CA"/>
    <w:rsid w:val="00156739"/>
    <w:rsid w:val="001617FE"/>
    <w:rsid w:val="001650A5"/>
    <w:rsid w:val="001653D6"/>
    <w:rsid w:val="00166799"/>
    <w:rsid w:val="00166CAB"/>
    <w:rsid w:val="001725BD"/>
    <w:rsid w:val="00175127"/>
    <w:rsid w:val="0018065D"/>
    <w:rsid w:val="0018447E"/>
    <w:rsid w:val="001851CE"/>
    <w:rsid w:val="00187818"/>
    <w:rsid w:val="00193E2A"/>
    <w:rsid w:val="0019581E"/>
    <w:rsid w:val="00195866"/>
    <w:rsid w:val="0019680C"/>
    <w:rsid w:val="001A018E"/>
    <w:rsid w:val="001A05B6"/>
    <w:rsid w:val="001A2BDF"/>
    <w:rsid w:val="001A355A"/>
    <w:rsid w:val="001A75A7"/>
    <w:rsid w:val="001B0274"/>
    <w:rsid w:val="001B3244"/>
    <w:rsid w:val="001B6C99"/>
    <w:rsid w:val="001C2CFC"/>
    <w:rsid w:val="001C4CAA"/>
    <w:rsid w:val="001C6353"/>
    <w:rsid w:val="001D23DF"/>
    <w:rsid w:val="001E02CB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34CB"/>
    <w:rsid w:val="00236789"/>
    <w:rsid w:val="00242ED8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83E7E"/>
    <w:rsid w:val="00291856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E6A64"/>
    <w:rsid w:val="002F209E"/>
    <w:rsid w:val="002F70D5"/>
    <w:rsid w:val="002F7218"/>
    <w:rsid w:val="002F7DDD"/>
    <w:rsid w:val="00301A9B"/>
    <w:rsid w:val="00302663"/>
    <w:rsid w:val="00303CB6"/>
    <w:rsid w:val="00304E1B"/>
    <w:rsid w:val="00306ACF"/>
    <w:rsid w:val="0031172A"/>
    <w:rsid w:val="00315592"/>
    <w:rsid w:val="00320074"/>
    <w:rsid w:val="003327C1"/>
    <w:rsid w:val="003405A4"/>
    <w:rsid w:val="003505B8"/>
    <w:rsid w:val="00353F23"/>
    <w:rsid w:val="0035467F"/>
    <w:rsid w:val="00364259"/>
    <w:rsid w:val="003669ED"/>
    <w:rsid w:val="00367D69"/>
    <w:rsid w:val="00370EBF"/>
    <w:rsid w:val="00371098"/>
    <w:rsid w:val="003730DD"/>
    <w:rsid w:val="00374FCF"/>
    <w:rsid w:val="003767DF"/>
    <w:rsid w:val="00380C6B"/>
    <w:rsid w:val="003831D3"/>
    <w:rsid w:val="00387C85"/>
    <w:rsid w:val="00392B2E"/>
    <w:rsid w:val="00392D9C"/>
    <w:rsid w:val="00394CEC"/>
    <w:rsid w:val="00395455"/>
    <w:rsid w:val="003A1282"/>
    <w:rsid w:val="003B11E0"/>
    <w:rsid w:val="003B1EB5"/>
    <w:rsid w:val="003B4F5E"/>
    <w:rsid w:val="003C4958"/>
    <w:rsid w:val="003D0704"/>
    <w:rsid w:val="003D4F4B"/>
    <w:rsid w:val="003D669A"/>
    <w:rsid w:val="003D6FEC"/>
    <w:rsid w:val="003E7A16"/>
    <w:rsid w:val="003E7BEC"/>
    <w:rsid w:val="003F3E00"/>
    <w:rsid w:val="003F7292"/>
    <w:rsid w:val="003F74CD"/>
    <w:rsid w:val="0040265B"/>
    <w:rsid w:val="00406B4B"/>
    <w:rsid w:val="00410391"/>
    <w:rsid w:val="0041077F"/>
    <w:rsid w:val="004168F9"/>
    <w:rsid w:val="004174C3"/>
    <w:rsid w:val="00417823"/>
    <w:rsid w:val="00417ECD"/>
    <w:rsid w:val="004206BC"/>
    <w:rsid w:val="00421240"/>
    <w:rsid w:val="00422379"/>
    <w:rsid w:val="00423432"/>
    <w:rsid w:val="00425846"/>
    <w:rsid w:val="00426022"/>
    <w:rsid w:val="0043142E"/>
    <w:rsid w:val="004346A8"/>
    <w:rsid w:val="00435004"/>
    <w:rsid w:val="0043617F"/>
    <w:rsid w:val="00445BEE"/>
    <w:rsid w:val="00450ECC"/>
    <w:rsid w:val="004525DF"/>
    <w:rsid w:val="004573C2"/>
    <w:rsid w:val="00460321"/>
    <w:rsid w:val="0046617D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E1505"/>
    <w:rsid w:val="004E45A1"/>
    <w:rsid w:val="004E7372"/>
    <w:rsid w:val="004F1BF4"/>
    <w:rsid w:val="004F7EEC"/>
    <w:rsid w:val="00500F80"/>
    <w:rsid w:val="005038D6"/>
    <w:rsid w:val="005060B2"/>
    <w:rsid w:val="0051651B"/>
    <w:rsid w:val="00517607"/>
    <w:rsid w:val="00527EB4"/>
    <w:rsid w:val="00531CC2"/>
    <w:rsid w:val="00531EDA"/>
    <w:rsid w:val="00541540"/>
    <w:rsid w:val="00541CFC"/>
    <w:rsid w:val="00542D9D"/>
    <w:rsid w:val="00546B03"/>
    <w:rsid w:val="0054711E"/>
    <w:rsid w:val="00557E2E"/>
    <w:rsid w:val="00560B5D"/>
    <w:rsid w:val="00560F27"/>
    <w:rsid w:val="00562F13"/>
    <w:rsid w:val="0056366B"/>
    <w:rsid w:val="00567CA3"/>
    <w:rsid w:val="005715D2"/>
    <w:rsid w:val="00571F90"/>
    <w:rsid w:val="00574168"/>
    <w:rsid w:val="005801C6"/>
    <w:rsid w:val="00580594"/>
    <w:rsid w:val="005809C9"/>
    <w:rsid w:val="005813AA"/>
    <w:rsid w:val="00585083"/>
    <w:rsid w:val="00595B1E"/>
    <w:rsid w:val="005A5D65"/>
    <w:rsid w:val="005B587D"/>
    <w:rsid w:val="005C340C"/>
    <w:rsid w:val="005C41D2"/>
    <w:rsid w:val="005C4AAC"/>
    <w:rsid w:val="005C6256"/>
    <w:rsid w:val="005C6D9D"/>
    <w:rsid w:val="005C746E"/>
    <w:rsid w:val="005D4196"/>
    <w:rsid w:val="005E57AA"/>
    <w:rsid w:val="005E7742"/>
    <w:rsid w:val="005F08C3"/>
    <w:rsid w:val="005F472C"/>
    <w:rsid w:val="00602266"/>
    <w:rsid w:val="0060524D"/>
    <w:rsid w:val="006077FF"/>
    <w:rsid w:val="00610C13"/>
    <w:rsid w:val="00616E22"/>
    <w:rsid w:val="00620E06"/>
    <w:rsid w:val="00621DDB"/>
    <w:rsid w:val="006274E4"/>
    <w:rsid w:val="00627CB5"/>
    <w:rsid w:val="00636B85"/>
    <w:rsid w:val="006375B6"/>
    <w:rsid w:val="00643A27"/>
    <w:rsid w:val="00644F0B"/>
    <w:rsid w:val="006466FD"/>
    <w:rsid w:val="0064750D"/>
    <w:rsid w:val="006526CF"/>
    <w:rsid w:val="006527ED"/>
    <w:rsid w:val="00656392"/>
    <w:rsid w:val="00660DCE"/>
    <w:rsid w:val="006616E0"/>
    <w:rsid w:val="0066706F"/>
    <w:rsid w:val="00670A45"/>
    <w:rsid w:val="006713C5"/>
    <w:rsid w:val="00671607"/>
    <w:rsid w:val="00671E98"/>
    <w:rsid w:val="00671EB8"/>
    <w:rsid w:val="00672224"/>
    <w:rsid w:val="00680C74"/>
    <w:rsid w:val="00692D26"/>
    <w:rsid w:val="00695A6E"/>
    <w:rsid w:val="00695F05"/>
    <w:rsid w:val="00695F57"/>
    <w:rsid w:val="006968B4"/>
    <w:rsid w:val="006A4EE4"/>
    <w:rsid w:val="006B241E"/>
    <w:rsid w:val="006C29D2"/>
    <w:rsid w:val="006C35B4"/>
    <w:rsid w:val="006C66CC"/>
    <w:rsid w:val="006D02F3"/>
    <w:rsid w:val="006D7091"/>
    <w:rsid w:val="006E0671"/>
    <w:rsid w:val="006E3903"/>
    <w:rsid w:val="006E572C"/>
    <w:rsid w:val="006E60F7"/>
    <w:rsid w:val="006F2352"/>
    <w:rsid w:val="006F3B83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05EED"/>
    <w:rsid w:val="00712F2B"/>
    <w:rsid w:val="007132F8"/>
    <w:rsid w:val="0071670A"/>
    <w:rsid w:val="00723D31"/>
    <w:rsid w:val="00724E5C"/>
    <w:rsid w:val="007269BC"/>
    <w:rsid w:val="007351F9"/>
    <w:rsid w:val="0073540C"/>
    <w:rsid w:val="00736767"/>
    <w:rsid w:val="00740C66"/>
    <w:rsid w:val="00743296"/>
    <w:rsid w:val="00743FF3"/>
    <w:rsid w:val="00744DBD"/>
    <w:rsid w:val="00750FD0"/>
    <w:rsid w:val="00753065"/>
    <w:rsid w:val="007555C5"/>
    <w:rsid w:val="00770221"/>
    <w:rsid w:val="00770A39"/>
    <w:rsid w:val="00771964"/>
    <w:rsid w:val="00772AE4"/>
    <w:rsid w:val="007750A3"/>
    <w:rsid w:val="00776E99"/>
    <w:rsid w:val="00780EF0"/>
    <w:rsid w:val="0079672B"/>
    <w:rsid w:val="00797148"/>
    <w:rsid w:val="007A2D12"/>
    <w:rsid w:val="007A3314"/>
    <w:rsid w:val="007A3B97"/>
    <w:rsid w:val="007A3FDE"/>
    <w:rsid w:val="007A4B48"/>
    <w:rsid w:val="007A5989"/>
    <w:rsid w:val="007B6046"/>
    <w:rsid w:val="007C636C"/>
    <w:rsid w:val="007C737D"/>
    <w:rsid w:val="007D22BD"/>
    <w:rsid w:val="007D2DCF"/>
    <w:rsid w:val="007D395B"/>
    <w:rsid w:val="007D6A65"/>
    <w:rsid w:val="007D6A74"/>
    <w:rsid w:val="007D79B8"/>
    <w:rsid w:val="007D7EB1"/>
    <w:rsid w:val="007E1FCD"/>
    <w:rsid w:val="007E3B5C"/>
    <w:rsid w:val="007F2B11"/>
    <w:rsid w:val="007F2ED8"/>
    <w:rsid w:val="007F7899"/>
    <w:rsid w:val="0080296D"/>
    <w:rsid w:val="008037D3"/>
    <w:rsid w:val="00803987"/>
    <w:rsid w:val="00813138"/>
    <w:rsid w:val="0081581E"/>
    <w:rsid w:val="00817B3D"/>
    <w:rsid w:val="00820EBB"/>
    <w:rsid w:val="00821C46"/>
    <w:rsid w:val="0082466B"/>
    <w:rsid w:val="00825184"/>
    <w:rsid w:val="008278F0"/>
    <w:rsid w:val="0083074C"/>
    <w:rsid w:val="00831A1D"/>
    <w:rsid w:val="00833CDE"/>
    <w:rsid w:val="00837109"/>
    <w:rsid w:val="00845285"/>
    <w:rsid w:val="00845D31"/>
    <w:rsid w:val="00847729"/>
    <w:rsid w:val="00853AC5"/>
    <w:rsid w:val="00854F6D"/>
    <w:rsid w:val="00856AC5"/>
    <w:rsid w:val="0085715A"/>
    <w:rsid w:val="0086728C"/>
    <w:rsid w:val="00873624"/>
    <w:rsid w:val="008818F9"/>
    <w:rsid w:val="008821B0"/>
    <w:rsid w:val="00882F9C"/>
    <w:rsid w:val="00883F75"/>
    <w:rsid w:val="00884061"/>
    <w:rsid w:val="00884DE2"/>
    <w:rsid w:val="00891B3A"/>
    <w:rsid w:val="008940E0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B3782"/>
    <w:rsid w:val="008B3FD4"/>
    <w:rsid w:val="008B65B4"/>
    <w:rsid w:val="008C0E9B"/>
    <w:rsid w:val="008C6EE6"/>
    <w:rsid w:val="008D2BB8"/>
    <w:rsid w:val="008E1D75"/>
    <w:rsid w:val="008E44B5"/>
    <w:rsid w:val="008F1055"/>
    <w:rsid w:val="008F23DD"/>
    <w:rsid w:val="008F5067"/>
    <w:rsid w:val="0090089C"/>
    <w:rsid w:val="009009CE"/>
    <w:rsid w:val="00903477"/>
    <w:rsid w:val="00903B39"/>
    <w:rsid w:val="00905086"/>
    <w:rsid w:val="00910A64"/>
    <w:rsid w:val="00911C12"/>
    <w:rsid w:val="00912047"/>
    <w:rsid w:val="0091299F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1FF8"/>
    <w:rsid w:val="009420B3"/>
    <w:rsid w:val="00950194"/>
    <w:rsid w:val="00955FE1"/>
    <w:rsid w:val="00957A92"/>
    <w:rsid w:val="00957C3D"/>
    <w:rsid w:val="0096483C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6245"/>
    <w:rsid w:val="009B7BD2"/>
    <w:rsid w:val="009C04E9"/>
    <w:rsid w:val="009C1395"/>
    <w:rsid w:val="009C22C6"/>
    <w:rsid w:val="009C431B"/>
    <w:rsid w:val="009C5920"/>
    <w:rsid w:val="009D47FB"/>
    <w:rsid w:val="009D5D7A"/>
    <w:rsid w:val="009D61A9"/>
    <w:rsid w:val="009D6BCB"/>
    <w:rsid w:val="009F1DD9"/>
    <w:rsid w:val="009F226C"/>
    <w:rsid w:val="00A03A67"/>
    <w:rsid w:val="00A05789"/>
    <w:rsid w:val="00A12A37"/>
    <w:rsid w:val="00A12C62"/>
    <w:rsid w:val="00A1729A"/>
    <w:rsid w:val="00A323B8"/>
    <w:rsid w:val="00A375DB"/>
    <w:rsid w:val="00A41674"/>
    <w:rsid w:val="00A41D03"/>
    <w:rsid w:val="00A42088"/>
    <w:rsid w:val="00A548E9"/>
    <w:rsid w:val="00A6134E"/>
    <w:rsid w:val="00A649AB"/>
    <w:rsid w:val="00A662B9"/>
    <w:rsid w:val="00A66B90"/>
    <w:rsid w:val="00A71974"/>
    <w:rsid w:val="00A77148"/>
    <w:rsid w:val="00A830FF"/>
    <w:rsid w:val="00A844B0"/>
    <w:rsid w:val="00A855EA"/>
    <w:rsid w:val="00A862EE"/>
    <w:rsid w:val="00A93A2B"/>
    <w:rsid w:val="00AA0555"/>
    <w:rsid w:val="00AA68B7"/>
    <w:rsid w:val="00AA6BD0"/>
    <w:rsid w:val="00AB0647"/>
    <w:rsid w:val="00AB248F"/>
    <w:rsid w:val="00AB31A3"/>
    <w:rsid w:val="00AB55B3"/>
    <w:rsid w:val="00AC086D"/>
    <w:rsid w:val="00AC3770"/>
    <w:rsid w:val="00AD0949"/>
    <w:rsid w:val="00AD6BDE"/>
    <w:rsid w:val="00AD6D57"/>
    <w:rsid w:val="00AE20D6"/>
    <w:rsid w:val="00AE2249"/>
    <w:rsid w:val="00AE2D8C"/>
    <w:rsid w:val="00AF2FF3"/>
    <w:rsid w:val="00AF6A54"/>
    <w:rsid w:val="00B01881"/>
    <w:rsid w:val="00B05C14"/>
    <w:rsid w:val="00B06D89"/>
    <w:rsid w:val="00B10F67"/>
    <w:rsid w:val="00B11C8E"/>
    <w:rsid w:val="00B11EAD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6002"/>
    <w:rsid w:val="00B60E02"/>
    <w:rsid w:val="00B613B6"/>
    <w:rsid w:val="00B75F57"/>
    <w:rsid w:val="00B81144"/>
    <w:rsid w:val="00B920BF"/>
    <w:rsid w:val="00B931AA"/>
    <w:rsid w:val="00B947C8"/>
    <w:rsid w:val="00B95240"/>
    <w:rsid w:val="00BA07FC"/>
    <w:rsid w:val="00BB143F"/>
    <w:rsid w:val="00BB1AE3"/>
    <w:rsid w:val="00BB1EF7"/>
    <w:rsid w:val="00BC72EB"/>
    <w:rsid w:val="00BD00A7"/>
    <w:rsid w:val="00BE25A0"/>
    <w:rsid w:val="00BE2CFF"/>
    <w:rsid w:val="00BE39C2"/>
    <w:rsid w:val="00BE5231"/>
    <w:rsid w:val="00BE619F"/>
    <w:rsid w:val="00BF105D"/>
    <w:rsid w:val="00BF324A"/>
    <w:rsid w:val="00BF3971"/>
    <w:rsid w:val="00BF3C3F"/>
    <w:rsid w:val="00C00B83"/>
    <w:rsid w:val="00C05106"/>
    <w:rsid w:val="00C0693C"/>
    <w:rsid w:val="00C11608"/>
    <w:rsid w:val="00C12562"/>
    <w:rsid w:val="00C130C9"/>
    <w:rsid w:val="00C14FDB"/>
    <w:rsid w:val="00C20081"/>
    <w:rsid w:val="00C20DB7"/>
    <w:rsid w:val="00C218F0"/>
    <w:rsid w:val="00C25AF4"/>
    <w:rsid w:val="00C3073F"/>
    <w:rsid w:val="00C3560B"/>
    <w:rsid w:val="00C41934"/>
    <w:rsid w:val="00C41FAC"/>
    <w:rsid w:val="00C46B2C"/>
    <w:rsid w:val="00C613B8"/>
    <w:rsid w:val="00C843D0"/>
    <w:rsid w:val="00C86752"/>
    <w:rsid w:val="00CA7ACD"/>
    <w:rsid w:val="00CB4633"/>
    <w:rsid w:val="00CC1C91"/>
    <w:rsid w:val="00CC352F"/>
    <w:rsid w:val="00CC463F"/>
    <w:rsid w:val="00CC4D70"/>
    <w:rsid w:val="00CD003B"/>
    <w:rsid w:val="00CD498A"/>
    <w:rsid w:val="00CE03E4"/>
    <w:rsid w:val="00CE1067"/>
    <w:rsid w:val="00CE3E02"/>
    <w:rsid w:val="00CF0ACF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036A"/>
    <w:rsid w:val="00D33E95"/>
    <w:rsid w:val="00D359AC"/>
    <w:rsid w:val="00D4312A"/>
    <w:rsid w:val="00D471DE"/>
    <w:rsid w:val="00D500B1"/>
    <w:rsid w:val="00D51CCB"/>
    <w:rsid w:val="00D5334A"/>
    <w:rsid w:val="00D533FF"/>
    <w:rsid w:val="00D562D4"/>
    <w:rsid w:val="00D56E25"/>
    <w:rsid w:val="00D63B55"/>
    <w:rsid w:val="00D65584"/>
    <w:rsid w:val="00D71111"/>
    <w:rsid w:val="00D749A8"/>
    <w:rsid w:val="00D7759B"/>
    <w:rsid w:val="00D8048A"/>
    <w:rsid w:val="00D80A56"/>
    <w:rsid w:val="00D905E4"/>
    <w:rsid w:val="00D92A67"/>
    <w:rsid w:val="00DA1FC8"/>
    <w:rsid w:val="00DA335C"/>
    <w:rsid w:val="00DA4D16"/>
    <w:rsid w:val="00DB3C74"/>
    <w:rsid w:val="00DC2499"/>
    <w:rsid w:val="00DC53C1"/>
    <w:rsid w:val="00DD027A"/>
    <w:rsid w:val="00DD0A15"/>
    <w:rsid w:val="00DD33DD"/>
    <w:rsid w:val="00DD34F3"/>
    <w:rsid w:val="00DD5FB0"/>
    <w:rsid w:val="00DE23C9"/>
    <w:rsid w:val="00DE77C5"/>
    <w:rsid w:val="00DF165B"/>
    <w:rsid w:val="00DF18C5"/>
    <w:rsid w:val="00DF1AD9"/>
    <w:rsid w:val="00DF72B2"/>
    <w:rsid w:val="00E00AD1"/>
    <w:rsid w:val="00E113B3"/>
    <w:rsid w:val="00E123E3"/>
    <w:rsid w:val="00E148BB"/>
    <w:rsid w:val="00E14ADD"/>
    <w:rsid w:val="00E1528A"/>
    <w:rsid w:val="00E22962"/>
    <w:rsid w:val="00E24BAD"/>
    <w:rsid w:val="00E25DFA"/>
    <w:rsid w:val="00E30587"/>
    <w:rsid w:val="00E31433"/>
    <w:rsid w:val="00E33754"/>
    <w:rsid w:val="00E3508F"/>
    <w:rsid w:val="00E35B33"/>
    <w:rsid w:val="00E3792E"/>
    <w:rsid w:val="00E43161"/>
    <w:rsid w:val="00E43A84"/>
    <w:rsid w:val="00E44093"/>
    <w:rsid w:val="00E52CF6"/>
    <w:rsid w:val="00E60FEF"/>
    <w:rsid w:val="00E66C52"/>
    <w:rsid w:val="00E72797"/>
    <w:rsid w:val="00E7433A"/>
    <w:rsid w:val="00E77665"/>
    <w:rsid w:val="00E945E9"/>
    <w:rsid w:val="00E96C18"/>
    <w:rsid w:val="00EA3A0F"/>
    <w:rsid w:val="00EA58F5"/>
    <w:rsid w:val="00EA6410"/>
    <w:rsid w:val="00EB6F89"/>
    <w:rsid w:val="00EC0CCF"/>
    <w:rsid w:val="00EC4F13"/>
    <w:rsid w:val="00EC6BF3"/>
    <w:rsid w:val="00ED7615"/>
    <w:rsid w:val="00EE4F9E"/>
    <w:rsid w:val="00EF77AB"/>
    <w:rsid w:val="00F0012D"/>
    <w:rsid w:val="00F01256"/>
    <w:rsid w:val="00F02ED0"/>
    <w:rsid w:val="00F069F6"/>
    <w:rsid w:val="00F072D9"/>
    <w:rsid w:val="00F17999"/>
    <w:rsid w:val="00F21FA3"/>
    <w:rsid w:val="00F24ABA"/>
    <w:rsid w:val="00F24C39"/>
    <w:rsid w:val="00F25922"/>
    <w:rsid w:val="00F27F32"/>
    <w:rsid w:val="00F32303"/>
    <w:rsid w:val="00F33A28"/>
    <w:rsid w:val="00F4430A"/>
    <w:rsid w:val="00F44500"/>
    <w:rsid w:val="00F46469"/>
    <w:rsid w:val="00F513A4"/>
    <w:rsid w:val="00F5531F"/>
    <w:rsid w:val="00F62A1B"/>
    <w:rsid w:val="00F63B2B"/>
    <w:rsid w:val="00F64920"/>
    <w:rsid w:val="00F72D7F"/>
    <w:rsid w:val="00F750C5"/>
    <w:rsid w:val="00F81F32"/>
    <w:rsid w:val="00F85F66"/>
    <w:rsid w:val="00F90DF2"/>
    <w:rsid w:val="00F918F9"/>
    <w:rsid w:val="00F942B6"/>
    <w:rsid w:val="00F94824"/>
    <w:rsid w:val="00F96AF5"/>
    <w:rsid w:val="00FA2FAB"/>
    <w:rsid w:val="00FA4DBF"/>
    <w:rsid w:val="00FA50EF"/>
    <w:rsid w:val="00FA6EA5"/>
    <w:rsid w:val="00FB1327"/>
    <w:rsid w:val="00FB1671"/>
    <w:rsid w:val="00FB23DB"/>
    <w:rsid w:val="00FB710E"/>
    <w:rsid w:val="00FC64E8"/>
    <w:rsid w:val="00FC7235"/>
    <w:rsid w:val="00FD282B"/>
    <w:rsid w:val="00FD37A3"/>
    <w:rsid w:val="00FD45C1"/>
    <w:rsid w:val="00FD5046"/>
    <w:rsid w:val="00FD591E"/>
    <w:rsid w:val="00FD5BE4"/>
    <w:rsid w:val="00FD6ECA"/>
    <w:rsid w:val="00FE0DEA"/>
    <w:rsid w:val="00FE1431"/>
    <w:rsid w:val="00FE40E4"/>
    <w:rsid w:val="00FF25E8"/>
    <w:rsid w:val="00FF3CB9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ECA7214"/>
  <w15:docId w15:val="{934CAE17-FF71-44EC-A253-9B1694C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character" w:styleId="CommentReference">
    <w:name w:val="annotation reference"/>
    <w:basedOn w:val="DefaultParagraphFont"/>
    <w:rsid w:val="00F46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46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6469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46469"/>
    <w:rPr>
      <w:rFonts w:ascii="Arial" w:hAnsi="Arial" w:cs="Arial"/>
      <w:b/>
      <w:bCs/>
      <w:sz w:val="18"/>
      <w:lang w:eastAsia="zh-CN"/>
    </w:rPr>
  </w:style>
  <w:style w:type="paragraph" w:styleId="BalloonText">
    <w:name w:val="Balloon Text"/>
    <w:basedOn w:val="Normal"/>
    <w:link w:val="BalloonTextChar"/>
    <w:rsid w:val="00F4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469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C35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2DC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0E63F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0E6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BAC5-124B-4EF4-A98B-A3DDF1A2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213</Words>
  <Characters>1326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model_form_10_f</dc:title>
  <cp:lastPrinted>2020-05-21T13:18:00Z</cp:lastPrinted>
  <dcterms:created xsi:type="dcterms:W3CDTF">2019-11-01T08:37:00Z</dcterms:created>
  <dcterms:modified xsi:type="dcterms:W3CDTF">2020-05-21T13:18:00Z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66d3d244-9e77-4d68-b7cc-c46ec11737b0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