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B3D18" w14:textId="77777777" w:rsidR="00D903DD" w:rsidRPr="003D4D49" w:rsidRDefault="002766F6" w:rsidP="002766F6">
      <w:pPr>
        <w:spacing w:after="1800"/>
        <w:jc w:val="right"/>
        <w:rPr>
          <w:b/>
          <w:sz w:val="40"/>
          <w:szCs w:val="40"/>
          <w:lang w:val="es-419"/>
        </w:rPr>
      </w:pPr>
      <w:r w:rsidRPr="008E5CDF">
        <w:rPr>
          <w:noProof/>
          <w:lang w:val="en-US" w:eastAsia="en-US"/>
        </w:rPr>
        <w:drawing>
          <wp:anchor distT="0" distB="0" distL="114300" distR="114300" simplePos="0" relativeHeight="251661312" behindDoc="1" locked="0" layoutInCell="1" allowOverlap="1" wp14:anchorId="14FD9584" wp14:editId="5F5D9ED3">
            <wp:simplePos x="0" y="0"/>
            <wp:positionH relativeFrom="column">
              <wp:posOffset>2791894</wp:posOffset>
            </wp:positionH>
            <wp:positionV relativeFrom="paragraph">
              <wp:posOffset>1632</wp:posOffset>
            </wp:positionV>
            <wp:extent cx="1855470" cy="1326515"/>
            <wp:effectExtent l="0" t="0" r="0" b="6985"/>
            <wp:wrapNone/>
            <wp:docPr id="3" name="Picture 3" descr="WIPO-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PO-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13A214" w14:textId="7062A237" w:rsidR="00E515E6" w:rsidRPr="00022424" w:rsidRDefault="002B4E04" w:rsidP="00022424">
      <w:pPr>
        <w:spacing w:before="240"/>
        <w:jc w:val="right"/>
        <w:rPr>
          <w:rFonts w:ascii="Arial Black" w:hAnsi="Arial Black"/>
          <w:sz w:val="15"/>
          <w:lang w:val="es-419"/>
        </w:rPr>
      </w:pPr>
      <w:r>
        <w:rPr>
          <w:rFonts w:ascii="Arial Black" w:hAnsi="Arial Black"/>
          <w:sz w:val="15"/>
          <w:lang w:val="es-419"/>
        </w:rPr>
        <w:t>Aviso N.</w:t>
      </w:r>
      <w:r w:rsidR="00705D9A">
        <w:rPr>
          <w:rFonts w:ascii="Arial Black" w:hAnsi="Arial Black"/>
          <w:sz w:val="15"/>
          <w:vertAlign w:val="superscript"/>
          <w:lang w:val="es-419"/>
        </w:rPr>
        <w:t>O</w:t>
      </w:r>
      <w:r>
        <w:rPr>
          <w:rFonts w:ascii="Arial Black" w:hAnsi="Arial Black"/>
          <w:sz w:val="15"/>
          <w:lang w:val="es-419"/>
        </w:rPr>
        <w:t xml:space="preserve"> </w:t>
      </w:r>
      <w:r w:rsidR="00D10A69">
        <w:rPr>
          <w:rFonts w:ascii="Arial Black" w:hAnsi="Arial Black"/>
          <w:sz w:val="15"/>
          <w:lang w:val="es-419"/>
        </w:rPr>
        <w:t>7</w:t>
      </w:r>
      <w:r w:rsidR="00070C1A" w:rsidRPr="003D4D49">
        <w:rPr>
          <w:rFonts w:ascii="Arial Black" w:hAnsi="Arial Black"/>
          <w:sz w:val="15"/>
          <w:lang w:val="es-419"/>
        </w:rPr>
        <w:t>/202</w:t>
      </w:r>
      <w:r w:rsidR="00F31EB8">
        <w:rPr>
          <w:rFonts w:ascii="Arial Black" w:hAnsi="Arial Black"/>
          <w:sz w:val="15"/>
          <w:lang w:val="es-419"/>
        </w:rPr>
        <w:t>6</w:t>
      </w:r>
    </w:p>
    <w:p w14:paraId="6F3DA35E" w14:textId="77777777" w:rsidR="00D903DD" w:rsidRPr="003D4D49" w:rsidRDefault="00044AF8" w:rsidP="00044AF8">
      <w:pPr>
        <w:spacing w:before="1200" w:after="360"/>
        <w:rPr>
          <w:b/>
          <w:sz w:val="28"/>
          <w:szCs w:val="28"/>
          <w:lang w:val="es-419"/>
        </w:rPr>
      </w:pPr>
      <w:bookmarkStart w:id="0" w:name="Original"/>
      <w:bookmarkEnd w:id="0"/>
      <w:r w:rsidRPr="003D4D49">
        <w:rPr>
          <w:b/>
          <w:sz w:val="28"/>
          <w:szCs w:val="28"/>
          <w:lang w:val="es-419"/>
        </w:rPr>
        <w:t xml:space="preserve">Acta </w:t>
      </w:r>
      <w:r w:rsidRPr="003D4D49">
        <w:rPr>
          <w:b/>
          <w:bCs/>
          <w:sz w:val="28"/>
          <w:szCs w:val="28"/>
          <w:lang w:val="es-419"/>
        </w:rPr>
        <w:t>de Ginebra del Arreglo de Lisboa relativo a las Denominaciones de Origen y las Indicaciones Geográficas</w:t>
      </w:r>
    </w:p>
    <w:p w14:paraId="2AB13FA4" w14:textId="751CBCD8" w:rsidR="00D903DD" w:rsidRPr="00AC6530" w:rsidRDefault="00BE3DF8" w:rsidP="00616113">
      <w:pPr>
        <w:spacing w:before="720" w:after="360"/>
        <w:rPr>
          <w:b/>
          <w:sz w:val="24"/>
          <w:szCs w:val="24"/>
          <w:lang w:val="es-419"/>
        </w:rPr>
      </w:pPr>
      <w:r w:rsidRPr="00AC6530"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25A2F57F" wp14:editId="77B0D1BD">
                <wp:simplePos x="0" y="0"/>
                <wp:positionH relativeFrom="margin">
                  <wp:posOffset>0</wp:posOffset>
                </wp:positionH>
                <wp:positionV relativeFrom="margin">
                  <wp:posOffset>1403985</wp:posOffset>
                </wp:positionV>
                <wp:extent cx="6120130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E055347" id="Straight Connector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0,110.55pt" to="481.9pt,1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LQ+GwIAADYEAAAOAAAAZHJzL2Uyb0RvYy54bWysU8GO2yAQvVfqPyDuWduJN81acVaVnfSy&#10;bSNl+wEEsI2KAQGJE1X99w4kjrLtparqAx6YmcebN8Py+dRLdOTWCa1KnD2kGHFFNROqLfG3181k&#10;gZHzRDEiteIlPnOHn1fv3y0HU/Cp7rRk3CIAUa4YTIk7702RJI52vCfuQRuuwNlo2xMPW9smzJIB&#10;0HuZTNN0ngzaMmM15c7BaX1x4lXEbxpO/demcdwjWWLg5uNq47oPa7JakqK1xHSCXmmQf2DRE6Hg&#10;0htUTTxBByv+gOoFtdrpxj9Q3Se6aQTlsQaoJkt/q2bXEcNjLSCOMzeZ3P+DpV+OW4sEK/EUI0V6&#10;aNHOWyLazqNKKwUCaoumQafBuALCK7W1oVJ6Ujvzoul3h5SuOqJaHvm+ng2AZCEjeZMSNs7Abfvh&#10;s2YQQw5eR9FOje0DJMiBTrE351tv+MkjCofzDASaQQvp6EtIMSYa6/wnrnsUjBJLoYJspCDHF+cD&#10;EVKMIeFY6Y2QMrZeKjQA+OwxjQlOS8GCM4Q52+4radGRhOGJX6wKPPdhVh8Ui2AdJ2x9tT0R8mLD&#10;5VIFPCgF6Fyty3T8eEqf1ov1Ip/k0/l6kqd1Pfm4qfLJfJN9eKxndVXV2c9ALcuLTjDGVWA3TmqW&#10;/90kXN/MZcZus3qTIXmLHvUCsuM/ko69DO27DMJes/PWjj2G4YzB14cUpv9+D/b9c1/9AgAA//8D&#10;AFBLAwQUAAYACAAAACEAt1uFBtoAAAAIAQAADwAAAGRycy9kb3ducmV2LnhtbEyPwUrEMBCG74Lv&#10;EEbw5qapdNHadBGh4sWDu+I528S2mExKMttUn94Igh5n/uGf72t2q7NsMSFOHiWITQHMYO/1hIOE&#10;10N3dQMskkKtrEcj4dNE2LXnZ42qtU/4YpY9DSyXYKyVhJForjmP/Wicihs/G8zZuw9OUR7DwHVQ&#10;KZc7y8ui2HKnJswfRjWbh9H0H/uTk4CC3mxKlJbwVT1WouqeiudOysuL9f4OGJmV/o7hBz+jQ5uZ&#10;jv6EOjIrIYuQhLIUAliOb7fX2eT4u+Ftw/8LtN8AAAD//wMAUEsBAi0AFAAGAAgAAAAhALaDOJL+&#10;AAAA4QEAABMAAAAAAAAAAAAAAAAAAAAAAFtDb250ZW50X1R5cGVzXS54bWxQSwECLQAUAAYACAAA&#10;ACEAOP0h/9YAAACUAQAACwAAAAAAAAAAAAAAAAAvAQAAX3JlbHMvLnJlbHNQSwECLQAUAAYACAAA&#10;ACEAtWC0PhsCAAA2BAAADgAAAAAAAAAAAAAAAAAuAgAAZHJzL2Uyb0RvYy54bWxQSwECLQAUAAYA&#10;CAAAACEAt1uFBtoAAAAIAQAADwAAAAAAAAAAAAAAAAB1BAAAZHJzL2Rvd25yZXYueG1sUEsFBgAA&#10;AAAEAAQA8wAAAHwFAAAAAA==&#10;" o:allowincell="f" strokeweight=".5pt">
                <w10:wrap anchorx="margin" anchory="margin"/>
                <w10:anchorlock/>
              </v:line>
            </w:pict>
          </mc:Fallback>
        </mc:AlternateContent>
      </w:r>
      <w:r w:rsidR="006C567E">
        <w:rPr>
          <w:b/>
          <w:sz w:val="24"/>
          <w:szCs w:val="24"/>
          <w:lang w:val="es-419"/>
        </w:rPr>
        <w:t>Ratificación de Italia</w:t>
      </w:r>
    </w:p>
    <w:p w14:paraId="6CE33F08" w14:textId="0B3DB30E" w:rsidR="00D903DD" w:rsidRPr="003D4D49" w:rsidRDefault="00D903DD" w:rsidP="00AF3E1E">
      <w:pPr>
        <w:pStyle w:val="ONUME"/>
        <w:rPr>
          <w:lang w:val="es-419"/>
        </w:rPr>
      </w:pPr>
      <w:r w:rsidRPr="003D4D49">
        <w:rPr>
          <w:lang w:val="es-419"/>
        </w:rPr>
        <w:t xml:space="preserve">El </w:t>
      </w:r>
      <w:r w:rsidR="006C567E">
        <w:rPr>
          <w:lang w:val="es-419"/>
        </w:rPr>
        <w:t>14</w:t>
      </w:r>
      <w:r w:rsidRPr="003D4D49">
        <w:rPr>
          <w:lang w:val="es-419"/>
        </w:rPr>
        <w:t xml:space="preserve"> de </w:t>
      </w:r>
      <w:r w:rsidR="006C567E">
        <w:rPr>
          <w:lang w:val="es-419"/>
        </w:rPr>
        <w:t>julio</w:t>
      </w:r>
      <w:r w:rsidR="00673AA2" w:rsidRPr="003D4D49">
        <w:rPr>
          <w:lang w:val="es-419"/>
        </w:rPr>
        <w:t xml:space="preserve"> </w:t>
      </w:r>
      <w:r w:rsidRPr="003D4D49">
        <w:rPr>
          <w:lang w:val="es-419"/>
        </w:rPr>
        <w:t>de 20</w:t>
      </w:r>
      <w:r w:rsidR="00673AA2" w:rsidRPr="003D4D49">
        <w:rPr>
          <w:lang w:val="es-419"/>
        </w:rPr>
        <w:t>2</w:t>
      </w:r>
      <w:r w:rsidR="00F31EB8">
        <w:rPr>
          <w:lang w:val="es-419"/>
        </w:rPr>
        <w:t>6</w:t>
      </w:r>
      <w:r w:rsidRPr="003D4D49">
        <w:rPr>
          <w:lang w:val="es-419"/>
        </w:rPr>
        <w:t xml:space="preserve">, el Gobierno </w:t>
      </w:r>
      <w:r w:rsidR="00AF3E1E">
        <w:rPr>
          <w:lang w:val="es-419"/>
        </w:rPr>
        <w:t xml:space="preserve">de </w:t>
      </w:r>
      <w:r w:rsidR="006C567E">
        <w:rPr>
          <w:lang w:val="es-419"/>
        </w:rPr>
        <w:t>Italia</w:t>
      </w:r>
      <w:r w:rsidR="00AF3E1E" w:rsidRPr="00AF3E1E">
        <w:rPr>
          <w:lang w:val="es-419"/>
        </w:rPr>
        <w:t xml:space="preserve"> </w:t>
      </w:r>
      <w:r w:rsidRPr="003D4D49">
        <w:rPr>
          <w:lang w:val="es-419"/>
        </w:rPr>
        <w:t xml:space="preserve">depositó en poder del </w:t>
      </w:r>
      <w:r w:rsidR="00C95D08">
        <w:rPr>
          <w:lang w:val="es-419"/>
        </w:rPr>
        <w:t>D</w:t>
      </w:r>
      <w:r w:rsidRPr="003D4D49">
        <w:rPr>
          <w:lang w:val="es-419"/>
        </w:rPr>
        <w:t xml:space="preserve">irector general de la Organización Mundial de la Propiedad Intelectual (OMPI) su instrumento de </w:t>
      </w:r>
      <w:r w:rsidR="006C567E">
        <w:rPr>
          <w:lang w:val="es-419"/>
        </w:rPr>
        <w:t>ratificación</w:t>
      </w:r>
      <w:r w:rsidRPr="003D4D49">
        <w:rPr>
          <w:lang w:val="es-419"/>
        </w:rPr>
        <w:t xml:space="preserve"> al Acta de Ginebra del Arreglo de Lisboa relativo a las Denominaciones de Origen y las Indicaciones Geográficas (</w:t>
      </w:r>
      <w:r w:rsidR="001D0BD1">
        <w:rPr>
          <w:lang w:val="es-419"/>
        </w:rPr>
        <w:t>en adelante denominado “</w:t>
      </w:r>
      <w:r w:rsidRPr="003D4D49">
        <w:rPr>
          <w:lang w:val="es-419"/>
        </w:rPr>
        <w:t>el Acta de Ginebra del Arreglo de Lisboa</w:t>
      </w:r>
      <w:r w:rsidR="004F06C8" w:rsidRPr="003D4D49">
        <w:rPr>
          <w:lang w:val="es-419"/>
        </w:rPr>
        <w:t>”</w:t>
      </w:r>
      <w:r w:rsidRPr="003D4D49">
        <w:rPr>
          <w:lang w:val="es-419"/>
        </w:rPr>
        <w:t>), adoptada en Ginebra el 20 de mayo de 2015.</w:t>
      </w:r>
    </w:p>
    <w:p w14:paraId="64F6088B" w14:textId="42F278EB" w:rsidR="00D903DD" w:rsidRPr="003D4D49" w:rsidRDefault="00D903DD" w:rsidP="00D903DD">
      <w:pPr>
        <w:pStyle w:val="ONUME"/>
        <w:rPr>
          <w:lang w:val="es-419"/>
        </w:rPr>
      </w:pPr>
      <w:r w:rsidRPr="003D4D49">
        <w:rPr>
          <w:lang w:val="es-419"/>
        </w:rPr>
        <w:t>D</w:t>
      </w:r>
      <w:r w:rsidR="00AF3E1E">
        <w:rPr>
          <w:lang w:val="es-419"/>
        </w:rPr>
        <w:t>e conformidad con la R</w:t>
      </w:r>
      <w:r w:rsidRPr="003D4D49">
        <w:rPr>
          <w:lang w:val="es-419"/>
        </w:rPr>
        <w:t>egla 4.1) del Reglamento Común del Arreglo de Lisboa relativo a la Protección de las Denominaciones de Origen y su Registro Internacional y del Acta de Ginebra del Arreglo de Lisboa relativo a las Denominaciones de Origen y las Indicaciones Geográficas (</w:t>
      </w:r>
      <w:r w:rsidR="001D0BD1">
        <w:rPr>
          <w:lang w:val="es-419"/>
        </w:rPr>
        <w:t>en adelante denominado “</w:t>
      </w:r>
      <w:r w:rsidRPr="003D4D49">
        <w:rPr>
          <w:lang w:val="es-419"/>
        </w:rPr>
        <w:t xml:space="preserve">el Reglamento Común”), </w:t>
      </w:r>
      <w:r w:rsidR="00BC14A8" w:rsidRPr="003D4D49">
        <w:rPr>
          <w:lang w:val="es-419"/>
        </w:rPr>
        <w:t xml:space="preserve">el Gobierno de </w:t>
      </w:r>
      <w:r w:rsidR="006C567E">
        <w:rPr>
          <w:lang w:val="es-419"/>
        </w:rPr>
        <w:t>Italia</w:t>
      </w:r>
      <w:r w:rsidR="00AF3E1E" w:rsidRPr="00AF3E1E">
        <w:rPr>
          <w:lang w:val="es-419"/>
        </w:rPr>
        <w:t xml:space="preserve"> </w:t>
      </w:r>
      <w:r w:rsidRPr="003D4D49">
        <w:rPr>
          <w:lang w:val="es-419"/>
        </w:rPr>
        <w:t xml:space="preserve">ha notificado </w:t>
      </w:r>
      <w:r w:rsidR="007F7D2B">
        <w:rPr>
          <w:lang w:val="es-419"/>
        </w:rPr>
        <w:t xml:space="preserve">los nombres </w:t>
      </w:r>
      <w:r w:rsidRPr="003D4D49">
        <w:rPr>
          <w:lang w:val="es-419"/>
        </w:rPr>
        <w:t>y la</w:t>
      </w:r>
      <w:r w:rsidR="007F7D2B">
        <w:rPr>
          <w:lang w:val="es-419"/>
        </w:rPr>
        <w:t>s</w:t>
      </w:r>
      <w:r w:rsidRPr="003D4D49">
        <w:rPr>
          <w:lang w:val="es-419"/>
        </w:rPr>
        <w:t xml:space="preserve"> direcci</w:t>
      </w:r>
      <w:r w:rsidR="007F7D2B">
        <w:rPr>
          <w:lang w:val="es-419"/>
        </w:rPr>
        <w:t xml:space="preserve">ones </w:t>
      </w:r>
      <w:r w:rsidRPr="003D4D49">
        <w:rPr>
          <w:lang w:val="es-419"/>
        </w:rPr>
        <w:t xml:space="preserve">siguientes </w:t>
      </w:r>
      <w:r w:rsidRPr="00294783">
        <w:rPr>
          <w:lang w:val="es-419"/>
        </w:rPr>
        <w:t>correspondientes a su</w:t>
      </w:r>
      <w:r w:rsidR="007F7D2B" w:rsidRPr="00294783">
        <w:rPr>
          <w:lang w:val="es-419"/>
        </w:rPr>
        <w:t>s</w:t>
      </w:r>
      <w:r w:rsidRPr="00294783">
        <w:rPr>
          <w:lang w:val="es-419"/>
        </w:rPr>
        <w:t xml:space="preserve"> Administraci</w:t>
      </w:r>
      <w:r w:rsidR="007F7D2B" w:rsidRPr="00294783">
        <w:rPr>
          <w:lang w:val="es-419"/>
        </w:rPr>
        <w:t xml:space="preserve">ones </w:t>
      </w:r>
      <w:r w:rsidRPr="00294783">
        <w:rPr>
          <w:lang w:val="es-419"/>
        </w:rPr>
        <w:t xml:space="preserve"> </w:t>
      </w:r>
      <w:r w:rsidR="007416C5" w:rsidRPr="00294783">
        <w:rPr>
          <w:lang w:val="es-419"/>
        </w:rPr>
        <w:t>c</w:t>
      </w:r>
      <w:r w:rsidR="004677C3" w:rsidRPr="00294783">
        <w:rPr>
          <w:lang w:val="es-419"/>
        </w:rPr>
        <w:t>ompetente</w:t>
      </w:r>
      <w:r w:rsidR="007F7D2B" w:rsidRPr="00294783">
        <w:rPr>
          <w:lang w:val="es-419"/>
        </w:rPr>
        <w:t>s</w:t>
      </w:r>
      <w:r w:rsidR="00657254" w:rsidRPr="00294783">
        <w:rPr>
          <w:lang w:val="es-419"/>
        </w:rPr>
        <w:t xml:space="preserve"> a los fines de los procedimientos en virtud del Acta</w:t>
      </w:r>
      <w:r w:rsidR="00657254">
        <w:rPr>
          <w:lang w:val="es-419"/>
        </w:rPr>
        <w:t xml:space="preserve"> de Ginebra del Arreglo de</w:t>
      </w:r>
      <w:r w:rsidR="00294783">
        <w:rPr>
          <w:lang w:val="es-419"/>
        </w:rPr>
        <w:t> </w:t>
      </w:r>
      <w:r w:rsidR="00657254">
        <w:rPr>
          <w:lang w:val="es-419"/>
        </w:rPr>
        <w:t>Lisboa</w:t>
      </w:r>
      <w:r w:rsidRPr="003D4D49">
        <w:rPr>
          <w:lang w:val="es-419"/>
        </w:rPr>
        <w:t>:</w:t>
      </w:r>
    </w:p>
    <w:p w14:paraId="5186E22A" w14:textId="28440C60" w:rsidR="00F31EB8" w:rsidRPr="007A327E" w:rsidRDefault="007A327E" w:rsidP="007A327E">
      <w:pPr>
        <w:spacing w:after="60"/>
        <w:ind w:left="1843"/>
        <w:rPr>
          <w:szCs w:val="22"/>
          <w:lang w:val="es-ES_tradnl"/>
        </w:rPr>
      </w:pPr>
      <w:r w:rsidRPr="007A327E">
        <w:rPr>
          <w:szCs w:val="22"/>
          <w:u w:val="single"/>
          <w:lang w:val="es-419"/>
        </w:rPr>
        <w:t>c</w:t>
      </w:r>
      <w:proofErr w:type="spellStart"/>
      <w:r w:rsidRPr="007A327E">
        <w:rPr>
          <w:szCs w:val="22"/>
          <w:u w:val="single"/>
          <w:lang w:val="es-ES_tradnl"/>
        </w:rPr>
        <w:t>on</w:t>
      </w:r>
      <w:proofErr w:type="spellEnd"/>
      <w:r w:rsidRPr="007A327E">
        <w:rPr>
          <w:szCs w:val="22"/>
          <w:u w:val="single"/>
          <w:lang w:val="es-ES_tradnl"/>
        </w:rPr>
        <w:t xml:space="preserve"> respecto a productos agrícolas, </w:t>
      </w:r>
      <w:r w:rsidR="008D0280">
        <w:rPr>
          <w:szCs w:val="22"/>
          <w:u w:val="single"/>
          <w:lang w:val="es-ES_tradnl"/>
        </w:rPr>
        <w:t xml:space="preserve">productos </w:t>
      </w:r>
      <w:r w:rsidRPr="007A327E">
        <w:rPr>
          <w:szCs w:val="22"/>
          <w:u w:val="single"/>
          <w:lang w:val="es-ES_tradnl"/>
        </w:rPr>
        <w:t>aliment</w:t>
      </w:r>
      <w:r w:rsidR="008D0280">
        <w:rPr>
          <w:szCs w:val="22"/>
          <w:u w:val="single"/>
          <w:lang w:val="es-ES_tradnl"/>
        </w:rPr>
        <w:t>icios</w:t>
      </w:r>
      <w:r w:rsidRPr="007A327E">
        <w:rPr>
          <w:szCs w:val="22"/>
          <w:u w:val="single"/>
          <w:lang w:val="es-ES_tradnl"/>
        </w:rPr>
        <w:t>, vinos y bebidas espirituosas</w:t>
      </w:r>
      <w:r w:rsidR="00F31EB8" w:rsidRPr="007A327E">
        <w:rPr>
          <w:szCs w:val="22"/>
          <w:lang w:val="es-ES_tradnl"/>
        </w:rPr>
        <w:t>:</w:t>
      </w:r>
    </w:p>
    <w:p w14:paraId="1ADB443B" w14:textId="77777777" w:rsidR="00C95D08" w:rsidRPr="00B11669" w:rsidRDefault="00C95D08" w:rsidP="007A327E">
      <w:pPr>
        <w:pStyle w:val="ONUMFS"/>
        <w:numPr>
          <w:ilvl w:val="0"/>
          <w:numId w:val="0"/>
        </w:numPr>
        <w:spacing w:after="0"/>
        <w:ind w:left="1843"/>
        <w:rPr>
          <w:rFonts w:eastAsia="Times New Roman" w:cs="Times New Roman"/>
          <w:szCs w:val="22"/>
          <w:lang w:val="es-419"/>
        </w:rPr>
      </w:pPr>
      <w:r w:rsidRPr="00B11669">
        <w:rPr>
          <w:lang w:val="es-419"/>
        </w:rPr>
        <w:t>Comisión Europea</w:t>
      </w:r>
    </w:p>
    <w:p w14:paraId="68D54533" w14:textId="77777777" w:rsidR="00C95D08" w:rsidRDefault="00C95D08" w:rsidP="007A327E">
      <w:pPr>
        <w:pStyle w:val="ONUMFS"/>
        <w:numPr>
          <w:ilvl w:val="0"/>
          <w:numId w:val="0"/>
        </w:numPr>
        <w:spacing w:after="0"/>
        <w:ind w:left="1843"/>
        <w:rPr>
          <w:lang w:val="es-419"/>
        </w:rPr>
      </w:pPr>
      <w:r w:rsidRPr="00B11669">
        <w:rPr>
          <w:lang w:val="es-419"/>
        </w:rPr>
        <w:t>Dirección General Agricultura y Desarrollo Rural</w:t>
      </w:r>
    </w:p>
    <w:p w14:paraId="58CCB774" w14:textId="77777777" w:rsidR="00C95D08" w:rsidRPr="00B11669" w:rsidRDefault="00C95D08" w:rsidP="007A327E">
      <w:pPr>
        <w:pStyle w:val="ONUMFS"/>
        <w:numPr>
          <w:ilvl w:val="0"/>
          <w:numId w:val="0"/>
        </w:numPr>
        <w:spacing w:after="0"/>
        <w:ind w:left="1843"/>
        <w:rPr>
          <w:lang w:val="es-419"/>
        </w:rPr>
      </w:pPr>
      <w:r w:rsidRPr="00E55854">
        <w:rPr>
          <w:lang w:val="es-419"/>
        </w:rPr>
        <w:t>Uni</w:t>
      </w:r>
      <w:r>
        <w:rPr>
          <w:lang w:val="es-419"/>
        </w:rPr>
        <w:t xml:space="preserve">dad </w:t>
      </w:r>
      <w:r w:rsidRPr="00E55854">
        <w:rPr>
          <w:lang w:val="es-419"/>
        </w:rPr>
        <w:t xml:space="preserve">F3 </w:t>
      </w:r>
      <w:r>
        <w:rPr>
          <w:lang w:val="es-419"/>
        </w:rPr>
        <w:t xml:space="preserve">– </w:t>
      </w:r>
      <w:r w:rsidRPr="00E55854">
        <w:rPr>
          <w:lang w:val="es-419"/>
        </w:rPr>
        <w:t>Indica</w:t>
      </w:r>
      <w:r>
        <w:rPr>
          <w:lang w:val="es-419"/>
        </w:rPr>
        <w:t>ciones Geográficas</w:t>
      </w:r>
    </w:p>
    <w:p w14:paraId="40A6B5A2" w14:textId="77777777" w:rsidR="00C95D08" w:rsidRPr="0069335B" w:rsidRDefault="00C95D08" w:rsidP="007A327E">
      <w:pPr>
        <w:pStyle w:val="ONUMFS"/>
        <w:numPr>
          <w:ilvl w:val="0"/>
          <w:numId w:val="0"/>
        </w:numPr>
        <w:spacing w:after="0"/>
        <w:ind w:left="1843"/>
        <w:rPr>
          <w:szCs w:val="22"/>
          <w:lang w:val="es-ES_tradnl"/>
        </w:rPr>
      </w:pPr>
      <w:r w:rsidRPr="0069335B">
        <w:rPr>
          <w:lang w:val="es-ES_tradnl"/>
        </w:rPr>
        <w:t xml:space="preserve">Rue de la Loi / </w:t>
      </w:r>
      <w:proofErr w:type="spellStart"/>
      <w:r w:rsidRPr="0069335B">
        <w:rPr>
          <w:lang w:val="es-ES_tradnl"/>
        </w:rPr>
        <w:t>Wetstraat</w:t>
      </w:r>
      <w:proofErr w:type="spellEnd"/>
      <w:r w:rsidRPr="0069335B">
        <w:rPr>
          <w:lang w:val="es-ES_tradnl"/>
        </w:rPr>
        <w:t xml:space="preserve"> 130</w:t>
      </w:r>
    </w:p>
    <w:p w14:paraId="5692CF2F" w14:textId="77777777" w:rsidR="00C95D08" w:rsidRDefault="00C95D08" w:rsidP="007A327E">
      <w:pPr>
        <w:pStyle w:val="ONUMFS"/>
        <w:numPr>
          <w:ilvl w:val="0"/>
          <w:numId w:val="0"/>
        </w:numPr>
        <w:spacing w:after="0"/>
        <w:ind w:left="1843"/>
        <w:rPr>
          <w:lang w:val="es-419"/>
        </w:rPr>
      </w:pPr>
      <w:r w:rsidRPr="00B11669">
        <w:rPr>
          <w:lang w:val="es-419"/>
        </w:rPr>
        <w:t>1040 Bruselas</w:t>
      </w:r>
    </w:p>
    <w:p w14:paraId="6E9D8855" w14:textId="00B64069" w:rsidR="00E429D5" w:rsidRPr="00B11669" w:rsidRDefault="00E429D5" w:rsidP="007A327E">
      <w:pPr>
        <w:pStyle w:val="ONUMFS"/>
        <w:numPr>
          <w:ilvl w:val="0"/>
          <w:numId w:val="0"/>
        </w:numPr>
        <w:spacing w:after="0"/>
        <w:ind w:left="1843"/>
        <w:rPr>
          <w:szCs w:val="22"/>
          <w:lang w:val="es-419"/>
        </w:rPr>
      </w:pPr>
      <w:r>
        <w:rPr>
          <w:lang w:val="es-419"/>
        </w:rPr>
        <w:t>Bélgica</w:t>
      </w:r>
    </w:p>
    <w:p w14:paraId="592314EA" w14:textId="77777777" w:rsidR="00C95D08" w:rsidRPr="00B11669" w:rsidRDefault="00C95D08" w:rsidP="00D50CFA">
      <w:pPr>
        <w:pStyle w:val="ONUMFS"/>
        <w:numPr>
          <w:ilvl w:val="0"/>
          <w:numId w:val="0"/>
        </w:numPr>
        <w:tabs>
          <w:tab w:val="left" w:pos="2977"/>
        </w:tabs>
        <w:spacing w:after="0"/>
        <w:ind w:left="1843"/>
        <w:rPr>
          <w:szCs w:val="22"/>
          <w:lang w:val="es-419"/>
        </w:rPr>
      </w:pPr>
      <w:r w:rsidRPr="00B11669">
        <w:rPr>
          <w:lang w:val="es-419"/>
        </w:rPr>
        <w:t>Tel:</w:t>
      </w:r>
      <w:r>
        <w:rPr>
          <w:lang w:val="es-419"/>
        </w:rPr>
        <w:tab/>
        <w:t>(</w:t>
      </w:r>
      <w:r w:rsidRPr="00B11669">
        <w:rPr>
          <w:lang w:val="es-419"/>
        </w:rPr>
        <w:t>+32 2</w:t>
      </w:r>
      <w:r>
        <w:rPr>
          <w:lang w:val="es-419"/>
        </w:rPr>
        <w:t>)</w:t>
      </w:r>
      <w:r w:rsidRPr="00B11669">
        <w:rPr>
          <w:lang w:val="es-419"/>
        </w:rPr>
        <w:t xml:space="preserve"> 299 11 11</w:t>
      </w:r>
    </w:p>
    <w:p w14:paraId="31E642DB" w14:textId="18CB690D" w:rsidR="00C95D08" w:rsidRPr="00C95D08" w:rsidRDefault="00C95D08" w:rsidP="00D50CFA">
      <w:pPr>
        <w:pStyle w:val="ONUMFS"/>
        <w:numPr>
          <w:ilvl w:val="0"/>
          <w:numId w:val="0"/>
        </w:numPr>
        <w:tabs>
          <w:tab w:val="left" w:pos="2977"/>
        </w:tabs>
        <w:spacing w:after="0"/>
        <w:ind w:left="1843"/>
        <w:rPr>
          <w:szCs w:val="22"/>
          <w:lang w:val="es-419"/>
        </w:rPr>
      </w:pPr>
      <w:r w:rsidRPr="00C95D08">
        <w:rPr>
          <w:lang w:val="es-419"/>
        </w:rPr>
        <w:t>Correo-e:</w:t>
      </w:r>
      <w:r w:rsidRPr="00C95D08">
        <w:rPr>
          <w:lang w:val="es-419"/>
        </w:rPr>
        <w:tab/>
      </w:r>
      <w:hyperlink r:id="rId13" w:history="1">
        <w:r w:rsidRPr="00C95D08">
          <w:rPr>
            <w:rStyle w:val="Hyperlink"/>
            <w:color w:val="auto"/>
            <w:lang w:val="es-419"/>
          </w:rPr>
          <w:t>Agri-b3@ec.europa.eu</w:t>
        </w:r>
      </w:hyperlink>
    </w:p>
    <w:p w14:paraId="699F89F9" w14:textId="184DB4CE" w:rsidR="00C95D08" w:rsidRPr="000104CB" w:rsidRDefault="00C95D08" w:rsidP="00D50CFA">
      <w:pPr>
        <w:pStyle w:val="ONUMFS"/>
        <w:numPr>
          <w:ilvl w:val="0"/>
          <w:numId w:val="0"/>
        </w:numPr>
        <w:tabs>
          <w:tab w:val="left" w:pos="2977"/>
        </w:tabs>
        <w:spacing w:after="0"/>
        <w:ind w:left="1843"/>
        <w:rPr>
          <w:lang w:val="es-ES_tradnl"/>
        </w:rPr>
      </w:pPr>
      <w:r w:rsidRPr="00C95D08">
        <w:rPr>
          <w:lang w:val="es-ES_tradnl"/>
        </w:rPr>
        <w:t xml:space="preserve">Sitio </w:t>
      </w:r>
      <w:r w:rsidRPr="000104CB">
        <w:rPr>
          <w:lang w:val="es-ES_tradnl"/>
        </w:rPr>
        <w:t>web:</w:t>
      </w:r>
      <w:r w:rsidRPr="000104CB">
        <w:rPr>
          <w:lang w:val="es-ES_tradnl"/>
        </w:rPr>
        <w:tab/>
      </w:r>
      <w:hyperlink r:id="rId14" w:history="1">
        <w:r w:rsidR="000104CB" w:rsidRPr="000104CB">
          <w:rPr>
            <w:rStyle w:val="Hyperlink"/>
            <w:color w:val="auto"/>
            <w:lang w:val="es-ES_tradnl"/>
          </w:rPr>
          <w:t>https://agriculture.ec.europa.eu/index_es</w:t>
        </w:r>
      </w:hyperlink>
    </w:p>
    <w:p w14:paraId="14277D1B" w14:textId="41D10D1E" w:rsidR="00F31EB8" w:rsidRPr="007A327E" w:rsidRDefault="007A327E" w:rsidP="00DD0D31">
      <w:pPr>
        <w:spacing w:before="240" w:after="60"/>
        <w:ind w:left="1843"/>
        <w:rPr>
          <w:lang w:val="es-ES_tradnl"/>
        </w:rPr>
      </w:pPr>
      <w:r w:rsidRPr="007A327E">
        <w:rPr>
          <w:u w:val="single"/>
          <w:lang w:val="es-ES_tradnl"/>
        </w:rPr>
        <w:t>con respecto a productos artesanales e industriales</w:t>
      </w:r>
      <w:r w:rsidR="00F31EB8" w:rsidRPr="007A327E">
        <w:rPr>
          <w:lang w:val="es-ES_tradnl"/>
        </w:rPr>
        <w:t>:</w:t>
      </w:r>
    </w:p>
    <w:p w14:paraId="49F721EA" w14:textId="5FBBD464" w:rsidR="00F31EB8" w:rsidRPr="003C2D8B" w:rsidRDefault="003C2D8B" w:rsidP="007A327E">
      <w:pPr>
        <w:ind w:left="1843"/>
        <w:jc w:val="both"/>
        <w:rPr>
          <w:szCs w:val="22"/>
          <w:lang w:val="es-ES_tradnl"/>
        </w:rPr>
      </w:pPr>
      <w:r w:rsidRPr="003C2D8B">
        <w:rPr>
          <w:szCs w:val="22"/>
          <w:lang w:val="es-ES_tradnl"/>
        </w:rPr>
        <w:t>Oficina de Propiedad Intelectual d</w:t>
      </w:r>
      <w:r>
        <w:rPr>
          <w:szCs w:val="22"/>
          <w:lang w:val="es-ES_tradnl"/>
        </w:rPr>
        <w:t>e la Unión Europea</w:t>
      </w:r>
      <w:r w:rsidR="00064398">
        <w:rPr>
          <w:szCs w:val="22"/>
          <w:lang w:val="es-ES_tradnl"/>
        </w:rPr>
        <w:t xml:space="preserve"> (EUIPO)</w:t>
      </w:r>
    </w:p>
    <w:p w14:paraId="28DCF530" w14:textId="77777777" w:rsidR="00F31EB8" w:rsidRPr="002F0848" w:rsidRDefault="00F31EB8" w:rsidP="007A327E">
      <w:pPr>
        <w:ind w:left="1843"/>
        <w:jc w:val="both"/>
        <w:rPr>
          <w:szCs w:val="22"/>
          <w:lang w:val="es-PY"/>
        </w:rPr>
      </w:pPr>
      <w:r w:rsidRPr="002F0848">
        <w:rPr>
          <w:szCs w:val="22"/>
          <w:lang w:val="es-PY"/>
        </w:rPr>
        <w:t>Avenida de Europa, 4</w:t>
      </w:r>
    </w:p>
    <w:p w14:paraId="3FB6EA7C" w14:textId="77777777" w:rsidR="00F31EB8" w:rsidRPr="002F0848" w:rsidRDefault="00F31EB8" w:rsidP="007A327E">
      <w:pPr>
        <w:ind w:left="1843"/>
        <w:jc w:val="both"/>
        <w:rPr>
          <w:szCs w:val="22"/>
          <w:lang w:val="es-PY"/>
        </w:rPr>
      </w:pPr>
      <w:r w:rsidRPr="002F0848">
        <w:rPr>
          <w:szCs w:val="22"/>
          <w:lang w:val="es-PY"/>
        </w:rPr>
        <w:t>03008 Alicante</w:t>
      </w:r>
    </w:p>
    <w:p w14:paraId="674E6BCA" w14:textId="5397F68C" w:rsidR="00F31EB8" w:rsidRPr="002F0848" w:rsidRDefault="003C2D8B" w:rsidP="007A327E">
      <w:pPr>
        <w:ind w:left="1843"/>
        <w:jc w:val="both"/>
        <w:rPr>
          <w:szCs w:val="22"/>
          <w:lang w:val="es-PY"/>
        </w:rPr>
      </w:pPr>
      <w:r w:rsidRPr="002F0848">
        <w:rPr>
          <w:szCs w:val="22"/>
          <w:lang w:val="es-PY"/>
        </w:rPr>
        <w:t>España</w:t>
      </w:r>
    </w:p>
    <w:p w14:paraId="468A0EEE" w14:textId="77777777" w:rsidR="00F31EB8" w:rsidRPr="002F0848" w:rsidRDefault="00F31EB8" w:rsidP="00D50CFA">
      <w:pPr>
        <w:tabs>
          <w:tab w:val="left" w:pos="2977"/>
        </w:tabs>
        <w:ind w:left="1843"/>
        <w:jc w:val="both"/>
        <w:rPr>
          <w:szCs w:val="22"/>
          <w:lang w:val="es-PY"/>
        </w:rPr>
      </w:pPr>
      <w:r w:rsidRPr="002F0848">
        <w:rPr>
          <w:szCs w:val="22"/>
          <w:lang w:val="es-PY"/>
        </w:rPr>
        <w:t>Tel:</w:t>
      </w:r>
      <w:r w:rsidRPr="002F0848">
        <w:rPr>
          <w:szCs w:val="22"/>
          <w:lang w:val="es-PY"/>
        </w:rPr>
        <w:tab/>
        <w:t>(+34) 965 139 100</w:t>
      </w:r>
    </w:p>
    <w:p w14:paraId="396BA58A" w14:textId="334AEC89" w:rsidR="00F31EB8" w:rsidRPr="002F0848" w:rsidRDefault="00F31EB8" w:rsidP="00D50CFA">
      <w:pPr>
        <w:tabs>
          <w:tab w:val="left" w:pos="2977"/>
        </w:tabs>
        <w:ind w:left="1843"/>
        <w:jc w:val="both"/>
        <w:rPr>
          <w:szCs w:val="22"/>
          <w:lang w:val="es-PY"/>
        </w:rPr>
      </w:pPr>
      <w:r w:rsidRPr="002F0848">
        <w:rPr>
          <w:lang w:val="es-PY"/>
        </w:rPr>
        <w:t>Correo-e</w:t>
      </w:r>
      <w:r w:rsidRPr="002F0848">
        <w:rPr>
          <w:szCs w:val="22"/>
          <w:lang w:val="es-PY"/>
        </w:rPr>
        <w:t>:</w:t>
      </w:r>
      <w:r w:rsidRPr="002F0848">
        <w:rPr>
          <w:szCs w:val="22"/>
          <w:lang w:val="es-PY"/>
        </w:rPr>
        <w:tab/>
      </w:r>
      <w:hyperlink r:id="rId15" w:history="1">
        <w:r w:rsidRPr="002F0848">
          <w:rPr>
            <w:rStyle w:val="Hyperlink"/>
            <w:color w:val="auto"/>
            <w:szCs w:val="22"/>
            <w:lang w:val="es-PY"/>
          </w:rPr>
          <w:t>customercare@euipo.europa.eu</w:t>
        </w:r>
      </w:hyperlink>
    </w:p>
    <w:p w14:paraId="71BA7A3E" w14:textId="105E6D86" w:rsidR="00F31EB8" w:rsidRPr="000104CB" w:rsidRDefault="00F31EB8" w:rsidP="00D50CFA">
      <w:pPr>
        <w:tabs>
          <w:tab w:val="left" w:pos="2268"/>
          <w:tab w:val="left" w:pos="2977"/>
        </w:tabs>
        <w:spacing w:after="240"/>
        <w:ind w:left="1843"/>
        <w:jc w:val="both"/>
        <w:rPr>
          <w:szCs w:val="22"/>
          <w:u w:val="single"/>
          <w:lang w:val="es-ES"/>
        </w:rPr>
      </w:pPr>
      <w:r w:rsidRPr="00C95D08">
        <w:rPr>
          <w:lang w:val="es-ES_tradnl"/>
        </w:rPr>
        <w:t>Sitio web</w:t>
      </w:r>
      <w:r w:rsidRPr="007F7D2B">
        <w:rPr>
          <w:szCs w:val="22"/>
          <w:lang w:val="es-ES"/>
        </w:rPr>
        <w:t>:</w:t>
      </w:r>
      <w:r w:rsidRPr="007F7D2B">
        <w:rPr>
          <w:szCs w:val="22"/>
          <w:lang w:val="es-ES"/>
        </w:rPr>
        <w:tab/>
      </w:r>
      <w:hyperlink r:id="rId16" w:history="1">
        <w:r w:rsidR="000104CB" w:rsidRPr="000104CB">
          <w:rPr>
            <w:rStyle w:val="Hyperlink"/>
            <w:color w:val="auto"/>
            <w:szCs w:val="22"/>
            <w:lang w:val="es-ES"/>
          </w:rPr>
          <w:t>https://www.euipo.europa.eu/es</w:t>
        </w:r>
      </w:hyperlink>
    </w:p>
    <w:p w14:paraId="726979E8" w14:textId="77777777" w:rsidR="003C2D8B" w:rsidRDefault="003C2D8B">
      <w:pPr>
        <w:rPr>
          <w:szCs w:val="22"/>
          <w:lang w:val="es-419"/>
        </w:rPr>
      </w:pPr>
      <w:r>
        <w:rPr>
          <w:szCs w:val="22"/>
          <w:lang w:val="es-419"/>
        </w:rPr>
        <w:br w:type="page"/>
      </w:r>
    </w:p>
    <w:p w14:paraId="1198A6C7" w14:textId="2DD17AD7" w:rsidR="004F06C8" w:rsidRPr="003D4D49" w:rsidRDefault="004F06C8" w:rsidP="004F06C8">
      <w:pPr>
        <w:pStyle w:val="ONUME"/>
        <w:rPr>
          <w:szCs w:val="22"/>
          <w:lang w:val="es-419"/>
        </w:rPr>
      </w:pPr>
      <w:r w:rsidRPr="003D4D49">
        <w:rPr>
          <w:szCs w:val="22"/>
          <w:lang w:val="es-419"/>
        </w:rPr>
        <w:lastRenderedPageBreak/>
        <w:t>Por lo demás, el nombre y la dirección de la</w:t>
      </w:r>
      <w:r w:rsidR="002F0848">
        <w:rPr>
          <w:szCs w:val="22"/>
          <w:lang w:val="es-419"/>
        </w:rPr>
        <w:t>s</w:t>
      </w:r>
      <w:r w:rsidRPr="003D4D49">
        <w:rPr>
          <w:szCs w:val="22"/>
          <w:lang w:val="es-419"/>
        </w:rPr>
        <w:t xml:space="preserve"> </w:t>
      </w:r>
      <w:r w:rsidR="004677C3" w:rsidRPr="003D4D49">
        <w:rPr>
          <w:szCs w:val="22"/>
          <w:lang w:val="es-419"/>
        </w:rPr>
        <w:t>Administraci</w:t>
      </w:r>
      <w:r w:rsidR="002F0848">
        <w:rPr>
          <w:szCs w:val="22"/>
          <w:lang w:val="es-419"/>
        </w:rPr>
        <w:t>o</w:t>
      </w:r>
      <w:r w:rsidR="004677C3" w:rsidRPr="003D4D49">
        <w:rPr>
          <w:szCs w:val="22"/>
          <w:lang w:val="es-419"/>
        </w:rPr>
        <w:t>n</w:t>
      </w:r>
      <w:r w:rsidR="002F0848">
        <w:rPr>
          <w:szCs w:val="22"/>
          <w:lang w:val="es-419"/>
        </w:rPr>
        <w:t>es</w:t>
      </w:r>
      <w:r w:rsidRPr="003D4D49">
        <w:rPr>
          <w:szCs w:val="22"/>
          <w:lang w:val="es-419"/>
        </w:rPr>
        <w:t xml:space="preserve"> </w:t>
      </w:r>
      <w:r w:rsidR="0071749E">
        <w:rPr>
          <w:szCs w:val="22"/>
          <w:lang w:val="es-419"/>
        </w:rPr>
        <w:t>c</w:t>
      </w:r>
      <w:r w:rsidR="004677C3" w:rsidRPr="003D4D49">
        <w:rPr>
          <w:szCs w:val="22"/>
          <w:lang w:val="es-419"/>
        </w:rPr>
        <w:t>ompetente</w:t>
      </w:r>
      <w:r w:rsidR="002F0848">
        <w:rPr>
          <w:szCs w:val="22"/>
          <w:lang w:val="es-419"/>
        </w:rPr>
        <w:t>s</w:t>
      </w:r>
      <w:r w:rsidR="004677C3" w:rsidRPr="003D4D49">
        <w:rPr>
          <w:szCs w:val="22"/>
          <w:lang w:val="es-419"/>
        </w:rPr>
        <w:t xml:space="preserve"> </w:t>
      </w:r>
      <w:r w:rsidRPr="003D4D49">
        <w:rPr>
          <w:szCs w:val="22"/>
          <w:lang w:val="es-419"/>
        </w:rPr>
        <w:t>designada</w:t>
      </w:r>
      <w:r w:rsidR="002F0848">
        <w:rPr>
          <w:szCs w:val="22"/>
          <w:lang w:val="es-419"/>
        </w:rPr>
        <w:t>s</w:t>
      </w:r>
      <w:r w:rsidRPr="003D4D49">
        <w:rPr>
          <w:szCs w:val="22"/>
          <w:lang w:val="es-419"/>
        </w:rPr>
        <w:t xml:space="preserve"> por el Gobierno de </w:t>
      </w:r>
      <w:r w:rsidR="0034009E">
        <w:rPr>
          <w:lang w:val="es-419"/>
        </w:rPr>
        <w:t>Italia</w:t>
      </w:r>
      <w:r w:rsidRPr="003D4D49">
        <w:rPr>
          <w:szCs w:val="22"/>
          <w:lang w:val="es-419"/>
        </w:rPr>
        <w:t xml:space="preserve"> a los fines de los procedimientos en virtud del Arreglo de</w:t>
      </w:r>
      <w:r w:rsidR="00D76076">
        <w:rPr>
          <w:szCs w:val="22"/>
          <w:lang w:val="es-419"/>
        </w:rPr>
        <w:t> </w:t>
      </w:r>
      <w:r w:rsidRPr="003D4D49">
        <w:rPr>
          <w:szCs w:val="22"/>
          <w:lang w:val="es-419"/>
        </w:rPr>
        <w:t>Lisboa para la Protección de las Denominaciones de Origen y s</w:t>
      </w:r>
      <w:r w:rsidR="00335592">
        <w:rPr>
          <w:szCs w:val="22"/>
          <w:lang w:val="es-419"/>
        </w:rPr>
        <w:t>u Registro Internacional, de 31 </w:t>
      </w:r>
      <w:r w:rsidRPr="003D4D49">
        <w:rPr>
          <w:szCs w:val="22"/>
          <w:lang w:val="es-419"/>
        </w:rPr>
        <w:t xml:space="preserve">de octubre de 1958, </w:t>
      </w:r>
      <w:r w:rsidR="0034009E">
        <w:rPr>
          <w:szCs w:val="22"/>
          <w:lang w:val="es-419"/>
        </w:rPr>
        <w:t>son los siguientes</w:t>
      </w:r>
      <w:r w:rsidRPr="003D4D49">
        <w:rPr>
          <w:szCs w:val="22"/>
          <w:lang w:val="es-419"/>
        </w:rPr>
        <w:t>:</w:t>
      </w:r>
    </w:p>
    <w:p w14:paraId="0A1DA6B5" w14:textId="102998CB" w:rsidR="0034009E" w:rsidRPr="0034009E" w:rsidRDefault="0034009E" w:rsidP="0034009E">
      <w:pPr>
        <w:ind w:left="2268" w:firstLine="6"/>
        <w:rPr>
          <w:lang w:val="es-ES"/>
        </w:rPr>
      </w:pPr>
      <w:r w:rsidRPr="007A327E">
        <w:rPr>
          <w:szCs w:val="22"/>
          <w:u w:val="single"/>
          <w:lang w:val="es-419"/>
        </w:rPr>
        <w:t>c</w:t>
      </w:r>
      <w:proofErr w:type="spellStart"/>
      <w:r w:rsidRPr="007A327E">
        <w:rPr>
          <w:szCs w:val="22"/>
          <w:u w:val="single"/>
          <w:lang w:val="es-ES_tradnl"/>
        </w:rPr>
        <w:t>on</w:t>
      </w:r>
      <w:proofErr w:type="spellEnd"/>
      <w:r w:rsidRPr="007A327E">
        <w:rPr>
          <w:szCs w:val="22"/>
          <w:u w:val="single"/>
          <w:lang w:val="es-ES_tradnl"/>
        </w:rPr>
        <w:t xml:space="preserve"> respecto a productos agrícolas, </w:t>
      </w:r>
      <w:r>
        <w:rPr>
          <w:szCs w:val="22"/>
          <w:u w:val="single"/>
          <w:lang w:val="es-ES_tradnl"/>
        </w:rPr>
        <w:t xml:space="preserve">productos </w:t>
      </w:r>
      <w:r w:rsidRPr="007A327E">
        <w:rPr>
          <w:szCs w:val="22"/>
          <w:u w:val="single"/>
          <w:lang w:val="es-ES_tradnl"/>
        </w:rPr>
        <w:t>aliment</w:t>
      </w:r>
      <w:r>
        <w:rPr>
          <w:szCs w:val="22"/>
          <w:u w:val="single"/>
          <w:lang w:val="es-ES_tradnl"/>
        </w:rPr>
        <w:t>icios</w:t>
      </w:r>
      <w:r w:rsidRPr="007A327E">
        <w:rPr>
          <w:szCs w:val="22"/>
          <w:u w:val="single"/>
          <w:lang w:val="es-ES_tradnl"/>
        </w:rPr>
        <w:t>, vinos y bebidas espirituosas</w:t>
      </w:r>
      <w:r w:rsidRPr="007A327E">
        <w:rPr>
          <w:szCs w:val="22"/>
          <w:lang w:val="es-ES_tradnl"/>
        </w:rPr>
        <w:t>:</w:t>
      </w:r>
    </w:p>
    <w:p w14:paraId="2E912726" w14:textId="77777777" w:rsidR="0034009E" w:rsidRPr="007407B2" w:rsidRDefault="0034009E" w:rsidP="0034009E">
      <w:pPr>
        <w:spacing w:before="80"/>
        <w:ind w:left="3269" w:hanging="994"/>
        <w:rPr>
          <w:lang w:val="en-US"/>
        </w:rPr>
      </w:pPr>
      <w:r w:rsidRPr="007407B2">
        <w:rPr>
          <w:lang w:val="en-US"/>
        </w:rPr>
        <w:t>General Directorate for the Promotion of Agri-food Quality</w:t>
      </w:r>
    </w:p>
    <w:p w14:paraId="1197BBE4" w14:textId="77777777" w:rsidR="0034009E" w:rsidRPr="007407B2" w:rsidRDefault="0034009E" w:rsidP="0034009E">
      <w:pPr>
        <w:ind w:left="3261" w:hanging="993"/>
        <w:rPr>
          <w:lang w:val="en-US"/>
        </w:rPr>
      </w:pPr>
      <w:r w:rsidRPr="007407B2">
        <w:rPr>
          <w:lang w:val="en-US"/>
        </w:rPr>
        <w:t>Ministry of Agriculture, Food Sovereignty and Forestry</w:t>
      </w:r>
    </w:p>
    <w:p w14:paraId="050FE090" w14:textId="77777777" w:rsidR="0034009E" w:rsidRPr="002F0848" w:rsidRDefault="0034009E" w:rsidP="0034009E">
      <w:pPr>
        <w:ind w:left="3261" w:hanging="993"/>
        <w:rPr>
          <w:lang w:val="it-CH"/>
        </w:rPr>
      </w:pPr>
      <w:r w:rsidRPr="002F0848">
        <w:rPr>
          <w:lang w:val="it-CH"/>
        </w:rPr>
        <w:t>Via XX Settembre 20</w:t>
      </w:r>
    </w:p>
    <w:p w14:paraId="4D26B9C5" w14:textId="2582617B" w:rsidR="0034009E" w:rsidRPr="002F0848" w:rsidRDefault="0034009E" w:rsidP="0034009E">
      <w:pPr>
        <w:ind w:left="3261" w:hanging="993"/>
        <w:rPr>
          <w:lang w:val="it-CH"/>
        </w:rPr>
      </w:pPr>
      <w:r w:rsidRPr="002F0848">
        <w:rPr>
          <w:lang w:val="it-CH"/>
        </w:rPr>
        <w:t>00187 Rom</w:t>
      </w:r>
      <w:r w:rsidR="006D722B" w:rsidRPr="002F0848">
        <w:rPr>
          <w:lang w:val="it-CH"/>
        </w:rPr>
        <w:t>a</w:t>
      </w:r>
    </w:p>
    <w:p w14:paraId="61B1A304" w14:textId="2D68A005" w:rsidR="0034009E" w:rsidRPr="002F0848" w:rsidRDefault="0034009E" w:rsidP="0034009E">
      <w:pPr>
        <w:ind w:left="3261" w:hanging="993"/>
        <w:rPr>
          <w:lang w:val="it-CH"/>
        </w:rPr>
      </w:pPr>
      <w:r w:rsidRPr="002F0848">
        <w:rPr>
          <w:lang w:val="it-CH"/>
        </w:rPr>
        <w:t>Itali</w:t>
      </w:r>
      <w:r w:rsidR="006D722B" w:rsidRPr="002F0848">
        <w:rPr>
          <w:lang w:val="it-CH"/>
        </w:rPr>
        <w:t>a</w:t>
      </w:r>
    </w:p>
    <w:p w14:paraId="76C7B23B" w14:textId="28496276" w:rsidR="0034009E" w:rsidRPr="002F0848" w:rsidRDefault="0034009E" w:rsidP="0034009E">
      <w:pPr>
        <w:ind w:left="3402" w:hanging="1134"/>
        <w:rPr>
          <w:lang w:val="it-CH"/>
        </w:rPr>
      </w:pPr>
      <w:r w:rsidRPr="002F0848">
        <w:rPr>
          <w:lang w:val="it-CH"/>
        </w:rPr>
        <w:t>T</w:t>
      </w:r>
      <w:r w:rsidR="006D722B" w:rsidRPr="002F0848">
        <w:rPr>
          <w:lang w:val="it-CH"/>
        </w:rPr>
        <w:t>e</w:t>
      </w:r>
      <w:r w:rsidRPr="002F0848">
        <w:rPr>
          <w:lang w:val="it-CH"/>
        </w:rPr>
        <w:t>l:</w:t>
      </w:r>
      <w:r w:rsidRPr="002F0848">
        <w:rPr>
          <w:lang w:val="it-CH"/>
        </w:rPr>
        <w:tab/>
        <w:t xml:space="preserve">(+39 06) 46655154 </w:t>
      </w:r>
    </w:p>
    <w:p w14:paraId="660D8335" w14:textId="2252FEBE" w:rsidR="0034009E" w:rsidRPr="002F0848" w:rsidRDefault="006D722B" w:rsidP="0034009E">
      <w:pPr>
        <w:ind w:left="3402" w:hanging="1134"/>
        <w:rPr>
          <w:lang w:val="it-CH"/>
        </w:rPr>
      </w:pPr>
      <w:r w:rsidRPr="002F0848">
        <w:rPr>
          <w:lang w:val="it-CH"/>
        </w:rPr>
        <w:t>Correo-e</w:t>
      </w:r>
      <w:r w:rsidR="0034009E" w:rsidRPr="002F0848">
        <w:rPr>
          <w:lang w:val="it-CH"/>
        </w:rPr>
        <w:t>:</w:t>
      </w:r>
      <w:r w:rsidR="0034009E" w:rsidRPr="002F0848">
        <w:rPr>
          <w:lang w:val="it-CH"/>
        </w:rPr>
        <w:tab/>
        <w:t>pqa1@masaf.gov.it</w:t>
      </w:r>
    </w:p>
    <w:p w14:paraId="2F6F792C" w14:textId="3B1F20F9" w:rsidR="0034009E" w:rsidRPr="006D722B" w:rsidRDefault="0034009E" w:rsidP="00DD0D31">
      <w:pPr>
        <w:ind w:left="3402" w:hanging="1134"/>
        <w:rPr>
          <w:lang w:val="es-ES"/>
        </w:rPr>
      </w:pPr>
      <w:r w:rsidRPr="002F0848">
        <w:rPr>
          <w:szCs w:val="22"/>
          <w:lang w:val="es-PY"/>
        </w:rPr>
        <w:t>Sit</w:t>
      </w:r>
      <w:r w:rsidR="006D722B" w:rsidRPr="002F0848">
        <w:rPr>
          <w:szCs w:val="22"/>
          <w:lang w:val="es-PY"/>
        </w:rPr>
        <w:t>io</w:t>
      </w:r>
      <w:r w:rsidRPr="002F0848">
        <w:rPr>
          <w:szCs w:val="22"/>
          <w:lang w:val="es-PY"/>
        </w:rPr>
        <w:t xml:space="preserve"> </w:t>
      </w:r>
      <w:r w:rsidR="006D722B" w:rsidRPr="002F0848">
        <w:rPr>
          <w:szCs w:val="22"/>
          <w:lang w:val="es-PY"/>
        </w:rPr>
        <w:t>w</w:t>
      </w:r>
      <w:r w:rsidRPr="002F0848">
        <w:rPr>
          <w:szCs w:val="22"/>
          <w:lang w:val="es-PY"/>
        </w:rPr>
        <w:t>eb:</w:t>
      </w:r>
      <w:r w:rsidRPr="006D722B">
        <w:rPr>
          <w:lang w:val="es-ES"/>
        </w:rPr>
        <w:tab/>
      </w:r>
      <w:hyperlink r:id="rId17" w:history="1">
        <w:r w:rsidRPr="006D722B">
          <w:rPr>
            <w:rStyle w:val="Hyperlink"/>
            <w:color w:val="auto"/>
            <w:lang w:val="es-ES"/>
          </w:rPr>
          <w:t>https://www.masaf.gov.it</w:t>
        </w:r>
      </w:hyperlink>
    </w:p>
    <w:p w14:paraId="62885C8E" w14:textId="1559F2DA" w:rsidR="0034009E" w:rsidRPr="006D722B" w:rsidRDefault="0034009E" w:rsidP="00DD0D31">
      <w:pPr>
        <w:spacing w:before="240"/>
        <w:ind w:left="3266" w:hanging="992"/>
        <w:rPr>
          <w:lang w:val="es-ES"/>
        </w:rPr>
      </w:pPr>
      <w:r w:rsidRPr="007A327E">
        <w:rPr>
          <w:u w:val="single"/>
          <w:lang w:val="es-ES_tradnl"/>
        </w:rPr>
        <w:t>con respecto a productos artesanales e industriales</w:t>
      </w:r>
      <w:r w:rsidRPr="006D722B">
        <w:rPr>
          <w:lang w:val="es-ES"/>
        </w:rPr>
        <w:t>:</w:t>
      </w:r>
    </w:p>
    <w:p w14:paraId="2453B00B" w14:textId="77777777" w:rsidR="0034009E" w:rsidRPr="007407B2" w:rsidRDefault="0034009E" w:rsidP="0034009E">
      <w:pPr>
        <w:spacing w:before="120"/>
        <w:ind w:left="3269" w:hanging="994"/>
        <w:rPr>
          <w:lang w:val="en-US"/>
        </w:rPr>
      </w:pPr>
      <w:r w:rsidRPr="007407B2">
        <w:rPr>
          <w:lang w:val="en-US"/>
        </w:rPr>
        <w:t xml:space="preserve">Division VIII Geographical Indications for Craft and Industrial </w:t>
      </w:r>
      <w:r w:rsidRPr="0034009E">
        <w:rPr>
          <w:lang w:val="en-US"/>
        </w:rPr>
        <w:t>P</w:t>
      </w:r>
      <w:r w:rsidRPr="007407B2">
        <w:rPr>
          <w:lang w:val="en-US"/>
        </w:rPr>
        <w:t>roducts</w:t>
      </w:r>
    </w:p>
    <w:p w14:paraId="39956486" w14:textId="77777777" w:rsidR="0034009E" w:rsidRPr="007407B2" w:rsidRDefault="0034009E" w:rsidP="0034009E">
      <w:pPr>
        <w:ind w:left="3266" w:hanging="992"/>
        <w:rPr>
          <w:lang w:val="en-US"/>
        </w:rPr>
      </w:pPr>
      <w:r w:rsidRPr="007407B2">
        <w:rPr>
          <w:lang w:val="en-US"/>
        </w:rPr>
        <w:t>Directorate General for Industrial Property</w:t>
      </w:r>
    </w:p>
    <w:p w14:paraId="333E29F1" w14:textId="77777777" w:rsidR="0034009E" w:rsidRPr="007407B2" w:rsidRDefault="0034009E" w:rsidP="0034009E">
      <w:pPr>
        <w:ind w:left="3261" w:hanging="993"/>
        <w:rPr>
          <w:lang w:val="en-US"/>
        </w:rPr>
      </w:pPr>
      <w:r w:rsidRPr="007407B2">
        <w:rPr>
          <w:lang w:val="en-US"/>
        </w:rPr>
        <w:t>Italian Patent and Trademark Office (UIBM)</w:t>
      </w:r>
    </w:p>
    <w:p w14:paraId="72DBE468" w14:textId="77777777" w:rsidR="0034009E" w:rsidRPr="007407B2" w:rsidRDefault="0034009E" w:rsidP="0034009E">
      <w:pPr>
        <w:ind w:left="3261" w:hanging="993"/>
        <w:rPr>
          <w:lang w:val="en-US"/>
        </w:rPr>
      </w:pPr>
      <w:r w:rsidRPr="007407B2">
        <w:rPr>
          <w:lang w:val="en-US"/>
        </w:rPr>
        <w:t>Ministry of Enterprises and Made in Italy</w:t>
      </w:r>
    </w:p>
    <w:p w14:paraId="78D64C29" w14:textId="77777777" w:rsidR="0034009E" w:rsidRPr="002F0848" w:rsidRDefault="0034009E" w:rsidP="0034009E">
      <w:pPr>
        <w:ind w:left="3261" w:hanging="993"/>
        <w:rPr>
          <w:lang w:val="it-CH"/>
        </w:rPr>
      </w:pPr>
      <w:r w:rsidRPr="002F0848">
        <w:rPr>
          <w:lang w:val="it-CH"/>
        </w:rPr>
        <w:t>22, Via Quattro Fontane</w:t>
      </w:r>
    </w:p>
    <w:p w14:paraId="5034ADC4" w14:textId="601F01E7" w:rsidR="0034009E" w:rsidRPr="002F0848" w:rsidRDefault="0034009E" w:rsidP="0034009E">
      <w:pPr>
        <w:ind w:left="3261" w:hanging="993"/>
        <w:rPr>
          <w:lang w:val="it-CH"/>
        </w:rPr>
      </w:pPr>
      <w:r w:rsidRPr="002F0848">
        <w:rPr>
          <w:lang w:val="it-CH"/>
        </w:rPr>
        <w:t>00184 Rom</w:t>
      </w:r>
      <w:r w:rsidR="006D722B" w:rsidRPr="002F0848">
        <w:rPr>
          <w:lang w:val="it-CH"/>
        </w:rPr>
        <w:t>a</w:t>
      </w:r>
    </w:p>
    <w:p w14:paraId="0FFB0F33" w14:textId="346389A2" w:rsidR="0034009E" w:rsidRPr="002F0848" w:rsidRDefault="0034009E" w:rsidP="0034009E">
      <w:pPr>
        <w:ind w:left="3261" w:hanging="993"/>
        <w:rPr>
          <w:lang w:val="it-CH"/>
        </w:rPr>
      </w:pPr>
      <w:r w:rsidRPr="002F0848">
        <w:rPr>
          <w:lang w:val="it-CH"/>
        </w:rPr>
        <w:t>Itali</w:t>
      </w:r>
      <w:r w:rsidR="006D722B" w:rsidRPr="002F0848">
        <w:rPr>
          <w:lang w:val="it-CH"/>
        </w:rPr>
        <w:t>a</w:t>
      </w:r>
    </w:p>
    <w:p w14:paraId="2D82C695" w14:textId="74ACE7E6" w:rsidR="0034009E" w:rsidRPr="002F0848" w:rsidRDefault="0034009E" w:rsidP="0034009E">
      <w:pPr>
        <w:ind w:left="3402" w:hanging="1134"/>
        <w:rPr>
          <w:lang w:val="it-CH"/>
        </w:rPr>
      </w:pPr>
      <w:r w:rsidRPr="002F0848">
        <w:rPr>
          <w:lang w:val="it-CH"/>
        </w:rPr>
        <w:t>T</w:t>
      </w:r>
      <w:r w:rsidR="006D722B" w:rsidRPr="002F0848">
        <w:rPr>
          <w:lang w:val="it-CH"/>
        </w:rPr>
        <w:t>e</w:t>
      </w:r>
      <w:r w:rsidRPr="002F0848">
        <w:rPr>
          <w:lang w:val="it-CH"/>
        </w:rPr>
        <w:t>l:</w:t>
      </w:r>
      <w:r w:rsidRPr="002F0848">
        <w:rPr>
          <w:lang w:val="it-CH"/>
        </w:rPr>
        <w:tab/>
        <w:t xml:space="preserve">(+39 06) 47055912 </w:t>
      </w:r>
    </w:p>
    <w:p w14:paraId="0D091EAB" w14:textId="61E77D7D" w:rsidR="0034009E" w:rsidRPr="002F0848" w:rsidRDefault="006D722B" w:rsidP="0034009E">
      <w:pPr>
        <w:ind w:left="3402" w:hanging="1134"/>
        <w:rPr>
          <w:lang w:val="it-CH"/>
        </w:rPr>
      </w:pPr>
      <w:r w:rsidRPr="002F0848">
        <w:rPr>
          <w:lang w:val="it-CH"/>
        </w:rPr>
        <w:t>Correo-e</w:t>
      </w:r>
      <w:r w:rsidR="0034009E" w:rsidRPr="002F0848">
        <w:rPr>
          <w:lang w:val="it-CH"/>
        </w:rPr>
        <w:t>:</w:t>
      </w:r>
      <w:r w:rsidR="0034009E" w:rsidRPr="002F0848">
        <w:rPr>
          <w:lang w:val="it-CH"/>
        </w:rPr>
        <w:tab/>
        <w:t>indicazionigeografiche.uibm@mise.gov.it</w:t>
      </w:r>
    </w:p>
    <w:p w14:paraId="31EA461C" w14:textId="360D86BA" w:rsidR="0034009E" w:rsidRPr="006D722B" w:rsidRDefault="0034009E" w:rsidP="0034009E">
      <w:pPr>
        <w:ind w:left="3402" w:hanging="1134"/>
        <w:rPr>
          <w:u w:val="single"/>
          <w:lang w:val="es-ES"/>
        </w:rPr>
      </w:pPr>
      <w:r w:rsidRPr="006D722B">
        <w:rPr>
          <w:lang w:val="es-ES"/>
        </w:rPr>
        <w:t>Sit</w:t>
      </w:r>
      <w:r w:rsidR="006D722B">
        <w:rPr>
          <w:lang w:val="es-ES"/>
        </w:rPr>
        <w:t>io</w:t>
      </w:r>
      <w:r w:rsidRPr="006D722B">
        <w:rPr>
          <w:lang w:val="es-ES"/>
        </w:rPr>
        <w:t xml:space="preserve"> </w:t>
      </w:r>
      <w:r w:rsidR="006D722B">
        <w:rPr>
          <w:lang w:val="es-ES"/>
        </w:rPr>
        <w:t>w</w:t>
      </w:r>
      <w:r w:rsidRPr="006D722B">
        <w:rPr>
          <w:lang w:val="es-ES"/>
        </w:rPr>
        <w:t>eb:</w:t>
      </w:r>
      <w:r w:rsidRPr="006D722B">
        <w:rPr>
          <w:lang w:val="es-ES"/>
        </w:rPr>
        <w:tab/>
      </w:r>
      <w:hyperlink r:id="rId18">
        <w:r w:rsidRPr="006D722B">
          <w:rPr>
            <w:rStyle w:val="Hyperlink"/>
            <w:color w:val="auto"/>
            <w:lang w:val="es-ES"/>
          </w:rPr>
          <w:t>https://uibm.mise.gov.it</w:t>
        </w:r>
      </w:hyperlink>
    </w:p>
    <w:p w14:paraId="1C8D8543" w14:textId="43198597" w:rsidR="00D903DD" w:rsidRPr="00D50CFA" w:rsidRDefault="00D903DD" w:rsidP="00F31EB8">
      <w:pPr>
        <w:pStyle w:val="ONUME"/>
        <w:spacing w:before="220"/>
        <w:rPr>
          <w:lang w:val="es-419"/>
        </w:rPr>
      </w:pPr>
      <w:r w:rsidRPr="003D4D49">
        <w:rPr>
          <w:lang w:val="es-419"/>
        </w:rPr>
        <w:t>De conformidad con la Regla 4.3) del Regla</w:t>
      </w:r>
      <w:r w:rsidR="008D0EC4">
        <w:rPr>
          <w:lang w:val="es-419"/>
        </w:rPr>
        <w:t>mento Común, la</w:t>
      </w:r>
      <w:r w:rsidR="002F0848">
        <w:rPr>
          <w:lang w:val="es-419"/>
        </w:rPr>
        <w:t>s</w:t>
      </w:r>
      <w:r w:rsidR="008D0EC4">
        <w:rPr>
          <w:lang w:val="es-419"/>
        </w:rPr>
        <w:t xml:space="preserve"> Administraci</w:t>
      </w:r>
      <w:r w:rsidR="002F0848">
        <w:rPr>
          <w:lang w:val="es-419"/>
        </w:rPr>
        <w:t>o</w:t>
      </w:r>
      <w:r w:rsidR="008D0EC4">
        <w:rPr>
          <w:lang w:val="es-419"/>
        </w:rPr>
        <w:t>n</w:t>
      </w:r>
      <w:r w:rsidR="002F0848">
        <w:rPr>
          <w:lang w:val="es-419"/>
        </w:rPr>
        <w:t>es</w:t>
      </w:r>
      <w:r w:rsidR="008D0EC4">
        <w:rPr>
          <w:lang w:val="es-419"/>
        </w:rPr>
        <w:t xml:space="preserve"> c</w:t>
      </w:r>
      <w:r w:rsidRPr="003D4D49">
        <w:rPr>
          <w:lang w:val="es-419"/>
        </w:rPr>
        <w:t>ompetente</w:t>
      </w:r>
      <w:r w:rsidR="002F0848">
        <w:rPr>
          <w:lang w:val="es-419"/>
        </w:rPr>
        <w:t>s</w:t>
      </w:r>
      <w:r w:rsidRPr="003D4D49">
        <w:rPr>
          <w:lang w:val="es-419"/>
        </w:rPr>
        <w:t xml:space="preserve"> mencionada</w:t>
      </w:r>
      <w:r w:rsidR="002F0848">
        <w:rPr>
          <w:lang w:val="es-419"/>
        </w:rPr>
        <w:t>s</w:t>
      </w:r>
      <w:r w:rsidRPr="003D4D49">
        <w:rPr>
          <w:lang w:val="es-419"/>
        </w:rPr>
        <w:t xml:space="preserve"> </w:t>
      </w:r>
      <w:r w:rsidRPr="00A36EB1">
        <w:rPr>
          <w:lang w:val="es-419"/>
        </w:rPr>
        <w:t>en el párrafo 2 pondrá</w:t>
      </w:r>
      <w:r w:rsidR="000D1896" w:rsidRPr="00A36EB1">
        <w:rPr>
          <w:lang w:val="es-419"/>
        </w:rPr>
        <w:t>n</w:t>
      </w:r>
      <w:r w:rsidRPr="00A36EB1">
        <w:rPr>
          <w:lang w:val="es-419"/>
        </w:rPr>
        <w:t xml:space="preserve"> a disposición información sobre los procedimientos vigentes en </w:t>
      </w:r>
      <w:r w:rsidR="000D1896" w:rsidRPr="00A36EB1">
        <w:rPr>
          <w:lang w:val="es-419"/>
        </w:rPr>
        <w:t xml:space="preserve">el </w:t>
      </w:r>
      <w:r w:rsidRPr="00A36EB1">
        <w:rPr>
          <w:lang w:val="es-419"/>
        </w:rPr>
        <w:t xml:space="preserve">territorio </w:t>
      </w:r>
      <w:r w:rsidR="000D1896" w:rsidRPr="00A36EB1">
        <w:rPr>
          <w:lang w:val="es-419"/>
        </w:rPr>
        <w:t>de</w:t>
      </w:r>
      <w:r w:rsidR="000D1896">
        <w:rPr>
          <w:lang w:val="es-419"/>
        </w:rPr>
        <w:t xml:space="preserve"> Italia </w:t>
      </w:r>
      <w:r w:rsidRPr="003D4D49">
        <w:rPr>
          <w:lang w:val="es-419"/>
        </w:rPr>
        <w:t>para la impugnación y la observancia de derechos sobre denominaciones de origen e indicaciones geográficas.</w:t>
      </w:r>
      <w:r w:rsidR="00616113" w:rsidRPr="003D4D49">
        <w:rPr>
          <w:lang w:val="es-419"/>
        </w:rPr>
        <w:t xml:space="preserve"> </w:t>
      </w:r>
      <w:r w:rsidR="008D0EC4">
        <w:rPr>
          <w:lang w:val="es-419"/>
        </w:rPr>
        <w:t xml:space="preserve"> </w:t>
      </w:r>
      <w:r w:rsidRPr="003D4D49">
        <w:rPr>
          <w:lang w:val="es-419"/>
        </w:rPr>
        <w:t xml:space="preserve">Esa información será publicada </w:t>
      </w:r>
      <w:r w:rsidRPr="00D76076">
        <w:rPr>
          <w:lang w:val="es-419"/>
        </w:rPr>
        <w:t>en</w:t>
      </w:r>
      <w:r w:rsidR="00432CEC" w:rsidRPr="00D76076">
        <w:rPr>
          <w:lang w:val="es-419"/>
        </w:rPr>
        <w:t>:</w:t>
      </w:r>
      <w:r w:rsidR="00D76076" w:rsidRPr="00D76076">
        <w:rPr>
          <w:lang w:val="es-419"/>
        </w:rPr>
        <w:t xml:space="preserve">  </w:t>
      </w:r>
      <w:hyperlink r:id="rId19" w:history="1">
        <w:r w:rsidR="00D50CFA" w:rsidRPr="00D50CFA">
          <w:rPr>
            <w:rStyle w:val="Hyperlink"/>
            <w:color w:val="auto"/>
            <w:lang w:val="es-419"/>
          </w:rPr>
          <w:t>https://www.wipo.int/lisbon/es/applicable_procedures.html</w:t>
        </w:r>
      </w:hyperlink>
      <w:r w:rsidR="00D76076" w:rsidRPr="00D50CFA">
        <w:rPr>
          <w:lang w:val="es-419"/>
        </w:rPr>
        <w:t>.</w:t>
      </w:r>
    </w:p>
    <w:p w14:paraId="7C3E20F2" w14:textId="39398C9A" w:rsidR="00D903DD" w:rsidRPr="003D4D49" w:rsidRDefault="00D903DD" w:rsidP="00D903DD">
      <w:pPr>
        <w:pStyle w:val="ONUME"/>
        <w:rPr>
          <w:lang w:val="es-419"/>
        </w:rPr>
      </w:pPr>
      <w:r w:rsidRPr="003D4D49">
        <w:rPr>
          <w:lang w:val="es-419"/>
        </w:rPr>
        <w:t>El Acta de Gin</w:t>
      </w:r>
      <w:r w:rsidR="008D0EC4">
        <w:rPr>
          <w:lang w:val="es-419"/>
        </w:rPr>
        <w:t>ebra del Arreglo de Lisboa entrará</w:t>
      </w:r>
      <w:r w:rsidRPr="003D4D49">
        <w:rPr>
          <w:lang w:val="es-419"/>
        </w:rPr>
        <w:t xml:space="preserve"> en vigor, con respecto a </w:t>
      </w:r>
      <w:r w:rsidR="00DB5E27">
        <w:rPr>
          <w:lang w:val="es-419"/>
        </w:rPr>
        <w:t>Italia</w:t>
      </w:r>
      <w:r w:rsidR="004677C3" w:rsidRPr="003D4D49">
        <w:rPr>
          <w:lang w:val="es-419"/>
        </w:rPr>
        <w:t>, el </w:t>
      </w:r>
      <w:r w:rsidR="00DB5E27">
        <w:rPr>
          <w:lang w:val="es-419"/>
        </w:rPr>
        <w:t>14</w:t>
      </w:r>
      <w:r w:rsidR="003C2D8B">
        <w:rPr>
          <w:lang w:val="es-419"/>
        </w:rPr>
        <w:t> </w:t>
      </w:r>
      <w:r w:rsidR="008D0EC4">
        <w:rPr>
          <w:lang w:val="es-419"/>
        </w:rPr>
        <w:t>de</w:t>
      </w:r>
      <w:r w:rsidR="00DB5E27">
        <w:rPr>
          <w:lang w:val="es-419"/>
        </w:rPr>
        <w:t> octubre</w:t>
      </w:r>
      <w:r w:rsidR="008D0EC4">
        <w:rPr>
          <w:lang w:val="es-419"/>
        </w:rPr>
        <w:t xml:space="preserve"> de 202</w:t>
      </w:r>
      <w:r w:rsidR="003C2D8B">
        <w:rPr>
          <w:lang w:val="es-419"/>
        </w:rPr>
        <w:t>6</w:t>
      </w:r>
      <w:r w:rsidRPr="003D4D49">
        <w:rPr>
          <w:lang w:val="es-419"/>
        </w:rPr>
        <w:t>.</w:t>
      </w:r>
    </w:p>
    <w:p w14:paraId="7682DA4C" w14:textId="0E8B3B4E" w:rsidR="00070C1A" w:rsidRPr="003D4D49" w:rsidRDefault="000E3CEB" w:rsidP="00070C1A">
      <w:pPr>
        <w:spacing w:before="600"/>
        <w:ind w:left="5530"/>
        <w:rPr>
          <w:szCs w:val="22"/>
          <w:lang w:val="es-419"/>
        </w:rPr>
      </w:pPr>
      <w:r>
        <w:rPr>
          <w:szCs w:val="22"/>
          <w:lang w:val="es-419"/>
        </w:rPr>
        <w:t>7</w:t>
      </w:r>
      <w:r w:rsidR="00D903DD" w:rsidRPr="003D4D49">
        <w:rPr>
          <w:szCs w:val="22"/>
          <w:lang w:val="es-419"/>
        </w:rPr>
        <w:t xml:space="preserve"> de </w:t>
      </w:r>
      <w:r>
        <w:rPr>
          <w:szCs w:val="22"/>
          <w:lang w:val="es-419"/>
        </w:rPr>
        <w:t>octubre</w:t>
      </w:r>
      <w:r w:rsidR="004677C3" w:rsidRPr="003D4D49">
        <w:rPr>
          <w:szCs w:val="22"/>
          <w:lang w:val="es-419"/>
        </w:rPr>
        <w:t xml:space="preserve"> </w:t>
      </w:r>
      <w:r w:rsidR="008D0EC4">
        <w:rPr>
          <w:szCs w:val="22"/>
          <w:lang w:val="es-419"/>
        </w:rPr>
        <w:t>de 202</w:t>
      </w:r>
      <w:r w:rsidR="003C2D8B">
        <w:rPr>
          <w:szCs w:val="22"/>
          <w:lang w:val="es-419"/>
        </w:rPr>
        <w:t>6</w:t>
      </w:r>
    </w:p>
    <w:sectPr w:rsidR="00070C1A" w:rsidRPr="003D4D49" w:rsidSect="00255E53">
      <w:headerReference w:type="even" r:id="rId20"/>
      <w:headerReference w:type="default" r:id="rId21"/>
      <w:footerReference w:type="default" r:id="rId22"/>
      <w:endnotePr>
        <w:numFmt w:val="decimal"/>
      </w:endnotePr>
      <w:pgSz w:w="11907" w:h="16840" w:code="9"/>
      <w:pgMar w:top="567" w:right="1134" w:bottom="1276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E9475" w14:textId="77777777" w:rsidR="002003AC" w:rsidRDefault="002003AC">
      <w:r>
        <w:separator/>
      </w:r>
    </w:p>
  </w:endnote>
  <w:endnote w:type="continuationSeparator" w:id="0">
    <w:p w14:paraId="147409A3" w14:textId="77777777" w:rsidR="002003AC" w:rsidRPr="009D30E6" w:rsidRDefault="002003AC" w:rsidP="00D45252">
      <w:pPr>
        <w:rPr>
          <w:sz w:val="17"/>
          <w:szCs w:val="17"/>
        </w:rPr>
      </w:pPr>
      <w:r w:rsidRPr="009D30E6">
        <w:rPr>
          <w:sz w:val="17"/>
          <w:szCs w:val="17"/>
        </w:rPr>
        <w:separator/>
      </w:r>
    </w:p>
    <w:p w14:paraId="42A27BF2" w14:textId="77777777" w:rsidR="002003AC" w:rsidRPr="009D30E6" w:rsidRDefault="002003AC" w:rsidP="00D45252">
      <w:pPr>
        <w:spacing w:after="60"/>
        <w:rPr>
          <w:sz w:val="17"/>
          <w:szCs w:val="17"/>
        </w:rPr>
      </w:pPr>
      <w:r w:rsidRPr="009D30E6">
        <w:rPr>
          <w:sz w:val="17"/>
          <w:szCs w:val="17"/>
        </w:rPr>
        <w:t>[Suite de la note de la page précédente]</w:t>
      </w:r>
    </w:p>
  </w:endnote>
  <w:endnote w:type="continuationNotice" w:id="1">
    <w:p w14:paraId="5029EB5F" w14:textId="77777777" w:rsidR="002003AC" w:rsidRPr="009D30E6" w:rsidRDefault="002003AC" w:rsidP="009D30E6">
      <w:pPr>
        <w:spacing w:before="60"/>
        <w:jc w:val="right"/>
        <w:rPr>
          <w:sz w:val="17"/>
          <w:szCs w:val="17"/>
        </w:rPr>
      </w:pPr>
      <w:r w:rsidRPr="009D30E6">
        <w:rPr>
          <w:sz w:val="17"/>
          <w:szCs w:val="17"/>
        </w:rPr>
        <w:t>[Suite de la note page suivante]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03DE4" w14:textId="3A53868F" w:rsidR="00830E45" w:rsidRDefault="00830E45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4CBD405B" wp14:editId="135AB15D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4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8305CDE" w14:textId="77777777" w:rsidR="00830E45" w:rsidRDefault="00830E45" w:rsidP="00830E45">
                          <w:pPr>
                            <w:jc w:val="center"/>
                          </w:pPr>
                          <w:r w:rsidRPr="00830E45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CBD405B" id="_x0000_t202" coordsize="21600,21600" o:spt="202" path="m,l,21600r21600,l21600,xe">
              <v:stroke joinstyle="miter"/>
              <v:path gradientshapeok="t" o:connecttype="rect"/>
            </v:shapetype>
            <v:shape id="TITUSO1footer" o:spid="_x0000_s1026" type="#_x0000_t202" style="position:absolute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c9RIQIAAEUEAAAOAAAAZHJzL2Uyb0RvYy54bWysU8lu2zAQvRfoPxC815IdL6lgOXATuChg&#10;JAGcImeaIi2hFIclaUvu13dIyQuSnIpeqKFmOMt7b+Z3ba3IQVhXgc7pcJBSIjSHotK7nP58WX25&#10;pcR5pgumQIucHoWjd4vPn+aNycQISlCFsASTaJc1Jqel9yZLEsdLUTM3ACM0OiXYmnm82l1SWNZg&#10;9lolozSdJg3Ywljgwjn8+9A56SLml1Jw/ySlE56onGJvPp42nttwJos5y3aWmbLifRvsH7qoWaWx&#10;6DnVA/OM7G31LlVdcQsOpB9wqBOQsuIizoDTDNM302xKZkScBcFx5gyT+39p+eNhY54t8e03aJHA&#10;OIQza+C/HGKTNMZlfUzA1GUOo8OgrbR1+OIIBB8itscznqL1hOPP2RQpStHF0XcznE3QDkkvr411&#10;/ruAmgQjpxb5ih2ww9r5LvQUEoppWFVKRc6UJk1OpzeTND44ezC50n3jXa+ha99uW3wWzC0URxzY&#10;QqcFZ/iqwuJr5vwzs0g+9ouC9k94SAVYBHqLkhLsn4/+h3jkBL2UNCimnLrfe2YFJeqHRra+Dsfj&#10;oL54GU9mI7zYa8/22qP39T2gXoe4OoZHM8R7dTKlhfoVdb8MVdHFNMfaOfUn8953Ese94WK5jEGo&#10;N8P8Wm8MP/EcoH1pX5k1Pf4emXuEk+xY9oaGLrYjYrn3IKvI0QXVHnfUamS536uwDNf3GHXZ/sVf&#10;AAAA//8DAFBLAwQUAAYACAAAACEAzfLzKNoAAAAIAQAADwAAAGRycy9kb3ducmV2LnhtbExPTU/D&#10;MAy9I/EfIiNxYykgQVWaThOCCxJCjEmIm9d4TUfilCbbyr/HO7GTn/2s91HPp+DVnsbURzZwPStA&#10;EbfR9twZWH08X5WgUka26COTgV9KMG/Oz2qsbDzwO+2XuVMiwqlCAy7nodI6tY4CplkciIXbxDFg&#10;lnXstB3xIOLB65uiuNMBexYHhwM9Omq/l7tg4L78sm47vkyrz9fFj3sbtH9CbczlxbR4AJVpyv/P&#10;cIwv0aGRTOu4Y5uUNyBFsoGylHlkxUzQWtCtnHRT69MCzR8AAAD//wMAUEsBAi0AFAAGAAgAAAAh&#10;ALaDOJL+AAAA4QEAABMAAAAAAAAAAAAAAAAAAAAAAFtDb250ZW50X1R5cGVzXS54bWxQSwECLQAU&#10;AAYACAAAACEAOP0h/9YAAACUAQAACwAAAAAAAAAAAAAAAAAvAQAAX3JlbHMvLnJlbHNQSwECLQAU&#10;AAYACAAAACEAIc3PUSECAABFBAAADgAAAAAAAAAAAAAAAAAuAgAAZHJzL2Uyb0RvYy54bWxQSwEC&#10;LQAUAAYACAAAACEAzfLzKNoAAAAIAQAADwAAAAAAAAAAAAAAAAB7BAAAZHJzL2Rvd25yZXYueG1s&#10;UEsFBgAAAAAEAAQA8wAAAIIFAAAAAA==&#10;" o:allowincell="f" filled="f" stroked="f" strokeweight=".5pt">
              <v:path arrowok="t"/>
              <v:textbox>
                <w:txbxContent>
                  <w:p w14:paraId="18305CDE" w14:textId="77777777" w:rsidR="00830E45" w:rsidRDefault="00830E45" w:rsidP="00830E45">
                    <w:pPr>
                      <w:jc w:val="center"/>
                    </w:pPr>
                    <w:r w:rsidRPr="00830E45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87B02" w14:textId="77777777" w:rsidR="002003AC" w:rsidRDefault="002003AC">
      <w:r>
        <w:separator/>
      </w:r>
    </w:p>
  </w:footnote>
  <w:footnote w:type="continuationSeparator" w:id="0">
    <w:p w14:paraId="2B25A8C0" w14:textId="77777777" w:rsidR="002003AC" w:rsidRDefault="002003AC" w:rsidP="007461F1">
      <w:r>
        <w:separator/>
      </w:r>
    </w:p>
    <w:p w14:paraId="5EC7A198" w14:textId="77777777" w:rsidR="002003AC" w:rsidRPr="009D30E6" w:rsidRDefault="002003AC" w:rsidP="007461F1">
      <w:pPr>
        <w:spacing w:after="60"/>
        <w:rPr>
          <w:sz w:val="17"/>
          <w:szCs w:val="17"/>
        </w:rPr>
      </w:pPr>
      <w:r w:rsidRPr="009D30E6">
        <w:rPr>
          <w:sz w:val="17"/>
          <w:szCs w:val="17"/>
        </w:rPr>
        <w:t>[Suite de la note de la page précédente]</w:t>
      </w:r>
    </w:p>
  </w:footnote>
  <w:footnote w:type="continuationNotice" w:id="1">
    <w:p w14:paraId="2DF9862E" w14:textId="77777777" w:rsidR="002003AC" w:rsidRPr="009D30E6" w:rsidRDefault="002003AC" w:rsidP="007461F1">
      <w:pPr>
        <w:spacing w:before="60"/>
        <w:jc w:val="right"/>
        <w:rPr>
          <w:sz w:val="17"/>
          <w:szCs w:val="17"/>
        </w:rPr>
      </w:pPr>
      <w:r w:rsidRPr="009D30E6">
        <w:rPr>
          <w:sz w:val="17"/>
          <w:szCs w:val="17"/>
        </w:rPr>
        <w:t>[Suite de la note page suivante]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5EF63" w14:textId="77777777" w:rsidR="00830E45" w:rsidRDefault="001C7B69" w:rsidP="00830E45">
    <w:pPr>
      <w:jc w:val="right"/>
    </w:pPr>
    <w:proofErr w:type="spellStart"/>
    <w:r>
      <w:t>página</w:t>
    </w:r>
    <w:proofErr w:type="spellEnd"/>
    <w:r w:rsidR="00830E45">
      <w:t xml:space="preserve"> </w:t>
    </w:r>
    <w:r w:rsidR="00830E45">
      <w:fldChar w:fldCharType="begin"/>
    </w:r>
    <w:r w:rsidR="00830E45">
      <w:instrText xml:space="preserve"> PAGE  \* MERGEFORMAT </w:instrText>
    </w:r>
    <w:r w:rsidR="00830E45">
      <w:fldChar w:fldCharType="separate"/>
    </w:r>
    <w:r w:rsidR="00BE62EC">
      <w:rPr>
        <w:noProof/>
      </w:rPr>
      <w:t>2</w:t>
    </w:r>
    <w:r w:rsidR="00830E45">
      <w:fldChar w:fldCharType="end"/>
    </w:r>
  </w:p>
  <w:p w14:paraId="59DD8700" w14:textId="77777777" w:rsidR="00830E45" w:rsidRDefault="00830E45" w:rsidP="00830E45">
    <w:pPr>
      <w:jc w:val="right"/>
    </w:pPr>
  </w:p>
  <w:p w14:paraId="2290E345" w14:textId="77777777" w:rsidR="008D0EC4" w:rsidRDefault="008D0EC4" w:rsidP="00830E45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C178B" w14:textId="77777777" w:rsidR="001A646F" w:rsidRPr="00294783" w:rsidRDefault="001C7B69" w:rsidP="001C7B69">
    <w:pPr>
      <w:jc w:val="right"/>
    </w:pPr>
    <w:r w:rsidRPr="00294783">
      <w:rPr>
        <w:lang w:val="es-ES_tradnl"/>
      </w:rPr>
      <w:t>página</w:t>
    </w:r>
    <w:r w:rsidR="001A646F" w:rsidRPr="00294783">
      <w:t xml:space="preserve"> </w:t>
    </w:r>
    <w:r w:rsidR="001A646F" w:rsidRPr="00294783">
      <w:fldChar w:fldCharType="begin"/>
    </w:r>
    <w:r w:rsidR="001A646F" w:rsidRPr="00294783">
      <w:instrText xml:space="preserve"> PAGE  \* MERGEFORMAT </w:instrText>
    </w:r>
    <w:r w:rsidR="001A646F" w:rsidRPr="00294783">
      <w:fldChar w:fldCharType="separate"/>
    </w:r>
    <w:r w:rsidR="00802C4A" w:rsidRPr="00294783">
      <w:rPr>
        <w:noProof/>
      </w:rPr>
      <w:t>2</w:t>
    </w:r>
    <w:r w:rsidR="001A646F" w:rsidRPr="00294783">
      <w:fldChar w:fldCharType="end"/>
    </w:r>
  </w:p>
  <w:p w14:paraId="47DFF87A" w14:textId="77777777" w:rsidR="001A646F" w:rsidRDefault="001A646F" w:rsidP="00477D6B">
    <w:pPr>
      <w:jc w:val="right"/>
    </w:pPr>
  </w:p>
  <w:p w14:paraId="419BFB01" w14:textId="77777777" w:rsidR="00294783" w:rsidRDefault="00294783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6E3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56910F5"/>
    <w:multiLevelType w:val="hybridMultilevel"/>
    <w:tmpl w:val="57326FAA"/>
    <w:lvl w:ilvl="0" w:tplc="040A000F">
      <w:start w:val="1"/>
      <w:numFmt w:val="decimal"/>
      <w:lvlText w:val="%1."/>
      <w:lvlJc w:val="left"/>
      <w:pPr>
        <w:ind w:left="1290" w:hanging="360"/>
      </w:pPr>
    </w:lvl>
    <w:lvl w:ilvl="1" w:tplc="040A0019" w:tentative="1">
      <w:start w:val="1"/>
      <w:numFmt w:val="lowerLetter"/>
      <w:lvlText w:val="%2."/>
      <w:lvlJc w:val="left"/>
      <w:pPr>
        <w:ind w:left="2010" w:hanging="360"/>
      </w:pPr>
    </w:lvl>
    <w:lvl w:ilvl="2" w:tplc="040A001B" w:tentative="1">
      <w:start w:val="1"/>
      <w:numFmt w:val="lowerRoman"/>
      <w:lvlText w:val="%3."/>
      <w:lvlJc w:val="right"/>
      <w:pPr>
        <w:ind w:left="2730" w:hanging="180"/>
      </w:pPr>
    </w:lvl>
    <w:lvl w:ilvl="3" w:tplc="040A000F" w:tentative="1">
      <w:start w:val="1"/>
      <w:numFmt w:val="decimal"/>
      <w:lvlText w:val="%4."/>
      <w:lvlJc w:val="left"/>
      <w:pPr>
        <w:ind w:left="3450" w:hanging="360"/>
      </w:pPr>
    </w:lvl>
    <w:lvl w:ilvl="4" w:tplc="040A0019" w:tentative="1">
      <w:start w:val="1"/>
      <w:numFmt w:val="lowerLetter"/>
      <w:lvlText w:val="%5."/>
      <w:lvlJc w:val="left"/>
      <w:pPr>
        <w:ind w:left="4170" w:hanging="360"/>
      </w:pPr>
    </w:lvl>
    <w:lvl w:ilvl="5" w:tplc="040A001B" w:tentative="1">
      <w:start w:val="1"/>
      <w:numFmt w:val="lowerRoman"/>
      <w:lvlText w:val="%6."/>
      <w:lvlJc w:val="right"/>
      <w:pPr>
        <w:ind w:left="4890" w:hanging="180"/>
      </w:pPr>
    </w:lvl>
    <w:lvl w:ilvl="6" w:tplc="040A000F" w:tentative="1">
      <w:start w:val="1"/>
      <w:numFmt w:val="decimal"/>
      <w:lvlText w:val="%7."/>
      <w:lvlJc w:val="left"/>
      <w:pPr>
        <w:ind w:left="5610" w:hanging="360"/>
      </w:pPr>
    </w:lvl>
    <w:lvl w:ilvl="7" w:tplc="040A0019" w:tentative="1">
      <w:start w:val="1"/>
      <w:numFmt w:val="lowerLetter"/>
      <w:lvlText w:val="%8."/>
      <w:lvlJc w:val="left"/>
      <w:pPr>
        <w:ind w:left="6330" w:hanging="360"/>
      </w:pPr>
    </w:lvl>
    <w:lvl w:ilvl="8" w:tplc="040A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2194507">
    <w:abstractNumId w:val="2"/>
  </w:num>
  <w:num w:numId="2" w16cid:durableId="503128337">
    <w:abstractNumId w:val="4"/>
  </w:num>
  <w:num w:numId="3" w16cid:durableId="1899435202">
    <w:abstractNumId w:val="0"/>
  </w:num>
  <w:num w:numId="4" w16cid:durableId="973605770">
    <w:abstractNumId w:val="6"/>
  </w:num>
  <w:num w:numId="5" w16cid:durableId="737898127">
    <w:abstractNumId w:val="1"/>
  </w:num>
  <w:num w:numId="6" w16cid:durableId="430588219">
    <w:abstractNumId w:val="3"/>
  </w:num>
  <w:num w:numId="7" w16cid:durableId="812454001">
    <w:abstractNumId w:val="1"/>
  </w:num>
  <w:num w:numId="8" w16cid:durableId="2048144153">
    <w:abstractNumId w:val="5"/>
  </w:num>
  <w:num w:numId="9" w16cid:durableId="142742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spa"/>
    <w:docVar w:name="TermBases" w:val="WIPOLDTERM"/>
    <w:docVar w:name="TermBaseURL" w:val="empty"/>
    <w:docVar w:name="TextBases" w:val="Team Server TMs\Spanish|Team Server TMs\Spanish|TextBase TMs\WorkspaceSTS\Administration &amp; Finance\Current Budget|TextBase TMs\WorkspaceSTS\Administration &amp; Finance\FAB Instruments|TextBase TMs\WorkspaceSTS\Administration &amp; Finance\FAB Main|TextBase TMs\WorkspaceSTS\Administration &amp; Finance\FStatements|TextBase TMs\WorkspaceSTS\Administration &amp; Finance\UN Staff Rules|TextBase TMs\WorkspaceSTS\Administration &amp; Finance\WIPO Staff Rules|TextBase TMs\WorkspaceSTS\Brands, Designs &amp; DN\Arb_Med_Center|TextBase TMs\WorkspaceSTS\Brands, Designs &amp; DN\H Instruments|TextBase TMs\WorkspaceSTS\Brands, Designs &amp; DN\Hague|TextBase TMs\WorkspaceSTS\Brands, Designs &amp; DN\L Instruments|TextBase TMs\WorkspaceSTS\Brands, Designs &amp; DN\Lisbon|TextBase TMs\WorkspaceSTS\Brands, Designs &amp; DN\T Instruments|TextBase TMs\WorkspaceSTS\Brands, Designs &amp; DN\Trademarks|TextBase TMs\WorkspaceSTS\Copyright\C Instruments|TextBase TMs\WorkspaceSTS\Copyright\Copyright|TextBase TMs\WorkspaceSTS\Development\Dev_Agenda|TextBase TMs\WorkspaceSTS\GRTKF\G Instruments|TextBase TMs\WorkspaceSTS\GRTKF\GRTKF|TextBase TMs\WorkspaceSTS\Outreach\Economist|TextBase TMs\WorkspaceSTS\Outreach\IP Advantage|TextBase TMs\WorkspaceSTS\Outreach\POW Main|TextBase TMs\WorkspaceSTS\Patents &amp; Innovation\P Instruments|TextBase TMs\WorkspaceSTS\Patents &amp; Innovation\Patents Main|TextBase TMs\WorkspaceSTS\Treaties &amp; Laws\WIPO Lex|TextBase TMs\WorkspaceSTS\UPOV\TGPs|TextBase TMs\WorkspaceSTS\UPOV\TGs|TextBase TMs\WorkspaceSTS\UPOV\TGs Template|TextBase TMs\WorkspaceSTS\UPOV\U Instruments|TextBase TMs\WorkspaceSTS\UPOV\UPOV Main|TextBase TMs\WorkspaceSTS\Administration &amp; Finance\Current Budget|TextBase TMs\WorkspaceSTS\Administration &amp; Finance\FAB Instruments|TextBase TMs\WorkspaceSTS\Administration &amp; Finance\FAB Main|TextBase TMs\WorkspaceSTS\Administration &amp; Finance\FStatements|TextBase TMs\WorkspaceSTS\Administration &amp; Finance\UN Staff Rules|TextBase TMs\WorkspaceSTS\Administration &amp; Finance\WIPO Staff Rules|TextBase TMs\WorkspaceSTS\Brands, Designs &amp; DN\Arb_Med_Center|TextBase TMs\WorkspaceSTS\Brands, Designs &amp; DN\H Instruments|TextBase TMs\WorkspaceSTS\Brands, Designs &amp; DN\Hague|TextBase TMs\WorkspaceSTS\Brands, Designs &amp; DN\L Instruments|TextBase TMs\WorkspaceSTS\Brands, Designs &amp; DN\Lisbon|TextBase TMs\WorkspaceSTS\Brands, Designs &amp; DN\T Instruments|TextBase TMs\WorkspaceSTS\Brands, Designs &amp; DN\Trademarks|TextBase TMs\WorkspaceSTS\Copyright\C Instruments|TextBase TMs\WorkspaceSTS\Copyright\Copyright|TextBase TMs\WorkspaceSTS\Development\Dev_Agenda|TextBase TMs\WorkspaceSTS\GRTKF\G Instruments|TextBase TMs\WorkspaceSTS\GRTKF\GRTKF|TextBase TMs\WorkspaceSTS\Outreach\Economist|TextBase TMs\WorkspaceSTS\Outreach\IP Advantage|TextBase TMs\WorkspaceSTS\Outreach\POW Main|TextBase TMs\WorkspaceSTS\Patents &amp; Innovation\P Instruments|TextBase TMs\WorkspaceSTS\Patents &amp; Innovation\Patents Main|TextBase TMs\WorkspaceSTS\Treaties &amp; Laws\WIPO Lex|TextBase TMs\WorkspaceSTS\UPOV\TGPs|TextBase TMs\WorkspaceSTS\UPOV\TGs|TextBase TMs\WorkspaceSTS\UPOV\TGs Template|TextBase TMs\WorkspaceSTS\UPOV\U Instruments|TextBase TMs\WorkspaceSTS\UPOV\UPOV Main|TextBase TMs\WorkspaceSTS\Administration &amp; Finance\Current Budget|TextBase TMs\WorkspaceSTS\Administration &amp; Finance\FAB Instruments|TextBase TMs\WorkspaceSTS\Administration &amp; Finance\FAB Main|TextBase TMs\WorkspaceSTS\Administration &amp; Finance\FStatements|TextBase TMs\WorkspaceSTS\Administration &amp; Finance\UN Staff Rules|TextBase TMs\WorkspaceSTS\Administration &amp; Finance\WIPO Staff Rules|TextBase TMs\WorkspaceSTS\Brands, Designs &amp; DN\Arb_Med_Center|TextBase TMs\WorkspaceSTS\Brands, Designs &amp; DN\H Instruments|TextBase TMs\WorkspaceSTS\Brands, Designs &amp; DN\Hague|TextBase TMs\WorkspaceSTS\Brands, Designs &amp; DN\L Instruments|TextBase TMs\WorkspaceSTS\Brands, Designs &amp; DN\Lisbon|TextBase TMs\WorkspaceSTS\Brands, Designs &amp; DN\T Instruments|TextBase TMs\WorkspaceSTS\Brands, Designs &amp; DN\Trademarks|TextBase TMs\WorkspaceSTS\Copyright\C Instruments|TextBase TMs\WorkspaceSTS\Copyright\Copyright|TextBase TMs\WorkspaceSTS\Development\Dev_Agenda|TextBase TMs\WorkspaceSTS\GRTKF\G Instruments|TextBase TMs\WorkspaceSTS\GRTKF\GRTKF|TextBase TMs\WorkspaceSTS\Outreach\Economist|TextBase TMs\WorkspaceSTS\Outreach\IP Advantage|TextBase TMs\WorkspaceSTS\Outreach\POW Main|TextBase TMs\WorkspaceSTS\Patents &amp; Innovation\P Instruments|TextBase TMs\WorkspaceSTS\Patents &amp; Innovation\Patents Main|TextBase TMs\WorkspaceSTS\Treaties &amp; Laws\WIPO Lex|TextBase TMs\WorkspaceSTS\UPOV\TGPs|TextBase TMs\WorkspaceSTS\UPOV\TGs|TextBase TMs\WorkspaceSTS\UPOV\TGs Template|TextBase TMs\WorkspaceSTS\UPOV\U Instruments|TextBase TMs\WorkspaceSTS\UPOV\UPOV Main"/>
    <w:docVar w:name="TextBaseURL" w:val="empty"/>
    <w:docVar w:name="UILng" w:val="en"/>
  </w:docVars>
  <w:rsids>
    <w:rsidRoot w:val="00BE3DF8"/>
    <w:rsid w:val="000104CB"/>
    <w:rsid w:val="000109FB"/>
    <w:rsid w:val="00011B7D"/>
    <w:rsid w:val="00022424"/>
    <w:rsid w:val="00044AF8"/>
    <w:rsid w:val="00046B43"/>
    <w:rsid w:val="00064398"/>
    <w:rsid w:val="00070C1A"/>
    <w:rsid w:val="00075432"/>
    <w:rsid w:val="00086833"/>
    <w:rsid w:val="000C480D"/>
    <w:rsid w:val="000D1896"/>
    <w:rsid w:val="000E1EDD"/>
    <w:rsid w:val="000E3CEB"/>
    <w:rsid w:val="000F5E56"/>
    <w:rsid w:val="000F7495"/>
    <w:rsid w:val="0012088B"/>
    <w:rsid w:val="001313A9"/>
    <w:rsid w:val="0013373D"/>
    <w:rsid w:val="001362EE"/>
    <w:rsid w:val="00176ACE"/>
    <w:rsid w:val="001832A6"/>
    <w:rsid w:val="0018385C"/>
    <w:rsid w:val="00187452"/>
    <w:rsid w:val="00195C6E"/>
    <w:rsid w:val="001A646F"/>
    <w:rsid w:val="001B266A"/>
    <w:rsid w:val="001C20A0"/>
    <w:rsid w:val="001C3B1B"/>
    <w:rsid w:val="001C7B69"/>
    <w:rsid w:val="001D0BD1"/>
    <w:rsid w:val="001D3D56"/>
    <w:rsid w:val="001D74CD"/>
    <w:rsid w:val="002003AC"/>
    <w:rsid w:val="00202977"/>
    <w:rsid w:val="002118B5"/>
    <w:rsid w:val="002265AC"/>
    <w:rsid w:val="00240654"/>
    <w:rsid w:val="00242CC7"/>
    <w:rsid w:val="00255E53"/>
    <w:rsid w:val="00257C17"/>
    <w:rsid w:val="002602C9"/>
    <w:rsid w:val="002634C4"/>
    <w:rsid w:val="00263F10"/>
    <w:rsid w:val="002766F6"/>
    <w:rsid w:val="00283278"/>
    <w:rsid w:val="00294783"/>
    <w:rsid w:val="002A5967"/>
    <w:rsid w:val="002A7703"/>
    <w:rsid w:val="002B4E04"/>
    <w:rsid w:val="002C54AE"/>
    <w:rsid w:val="002E4D1A"/>
    <w:rsid w:val="002F0848"/>
    <w:rsid w:val="002F16BC"/>
    <w:rsid w:val="002F1E84"/>
    <w:rsid w:val="002F4E68"/>
    <w:rsid w:val="00310EE3"/>
    <w:rsid w:val="00312350"/>
    <w:rsid w:val="00312C13"/>
    <w:rsid w:val="00335592"/>
    <w:rsid w:val="0034009E"/>
    <w:rsid w:val="003404CC"/>
    <w:rsid w:val="00350042"/>
    <w:rsid w:val="003650C4"/>
    <w:rsid w:val="0038447C"/>
    <w:rsid w:val="003845C1"/>
    <w:rsid w:val="00393AC4"/>
    <w:rsid w:val="003A2AAA"/>
    <w:rsid w:val="003A60DC"/>
    <w:rsid w:val="003C0529"/>
    <w:rsid w:val="003C2D8B"/>
    <w:rsid w:val="003D4D49"/>
    <w:rsid w:val="004008A2"/>
    <w:rsid w:val="004025DF"/>
    <w:rsid w:val="0042237B"/>
    <w:rsid w:val="00423E3E"/>
    <w:rsid w:val="00427A98"/>
    <w:rsid w:val="00427AF4"/>
    <w:rsid w:val="00432CEC"/>
    <w:rsid w:val="00445EEC"/>
    <w:rsid w:val="004647DA"/>
    <w:rsid w:val="00466D6B"/>
    <w:rsid w:val="004677C3"/>
    <w:rsid w:val="00477D6B"/>
    <w:rsid w:val="00492CAE"/>
    <w:rsid w:val="004A12E1"/>
    <w:rsid w:val="004B3D20"/>
    <w:rsid w:val="004B6189"/>
    <w:rsid w:val="004C4CE6"/>
    <w:rsid w:val="004D4B1B"/>
    <w:rsid w:val="004D6471"/>
    <w:rsid w:val="004F06C8"/>
    <w:rsid w:val="00525B63"/>
    <w:rsid w:val="00535B53"/>
    <w:rsid w:val="005411D9"/>
    <w:rsid w:val="00557F9C"/>
    <w:rsid w:val="00567A4C"/>
    <w:rsid w:val="005700BB"/>
    <w:rsid w:val="00595F07"/>
    <w:rsid w:val="00597185"/>
    <w:rsid w:val="005A08E3"/>
    <w:rsid w:val="005A5CFC"/>
    <w:rsid w:val="005B1669"/>
    <w:rsid w:val="005B36FD"/>
    <w:rsid w:val="005B4647"/>
    <w:rsid w:val="005B55CF"/>
    <w:rsid w:val="005C60A1"/>
    <w:rsid w:val="005C61E2"/>
    <w:rsid w:val="005E10F9"/>
    <w:rsid w:val="005E6516"/>
    <w:rsid w:val="005F1E16"/>
    <w:rsid w:val="005F735F"/>
    <w:rsid w:val="00605827"/>
    <w:rsid w:val="0061350D"/>
    <w:rsid w:val="00616113"/>
    <w:rsid w:val="00626D08"/>
    <w:rsid w:val="00640857"/>
    <w:rsid w:val="00657254"/>
    <w:rsid w:val="00673AA2"/>
    <w:rsid w:val="00685FF9"/>
    <w:rsid w:val="00691415"/>
    <w:rsid w:val="006B0DB5"/>
    <w:rsid w:val="006B351A"/>
    <w:rsid w:val="006B6017"/>
    <w:rsid w:val="006C037B"/>
    <w:rsid w:val="006C567E"/>
    <w:rsid w:val="006C6E2F"/>
    <w:rsid w:val="006D722B"/>
    <w:rsid w:val="006D79DE"/>
    <w:rsid w:val="006E3D1A"/>
    <w:rsid w:val="006E438C"/>
    <w:rsid w:val="006F24B5"/>
    <w:rsid w:val="0070121A"/>
    <w:rsid w:val="00705D9A"/>
    <w:rsid w:val="00707847"/>
    <w:rsid w:val="0071749E"/>
    <w:rsid w:val="00721643"/>
    <w:rsid w:val="00740CCA"/>
    <w:rsid w:val="007416C5"/>
    <w:rsid w:val="00741CC4"/>
    <w:rsid w:val="007461F1"/>
    <w:rsid w:val="00770F0B"/>
    <w:rsid w:val="00774B14"/>
    <w:rsid w:val="00785717"/>
    <w:rsid w:val="007A327E"/>
    <w:rsid w:val="007C2D86"/>
    <w:rsid w:val="007D6961"/>
    <w:rsid w:val="007E3B3B"/>
    <w:rsid w:val="007F07CB"/>
    <w:rsid w:val="007F7D2B"/>
    <w:rsid w:val="00802C4A"/>
    <w:rsid w:val="008057F6"/>
    <w:rsid w:val="00810A10"/>
    <w:rsid w:val="00810CEF"/>
    <w:rsid w:val="0081208D"/>
    <w:rsid w:val="00830E45"/>
    <w:rsid w:val="00840684"/>
    <w:rsid w:val="008437B0"/>
    <w:rsid w:val="00860485"/>
    <w:rsid w:val="00863705"/>
    <w:rsid w:val="008823E6"/>
    <w:rsid w:val="00887901"/>
    <w:rsid w:val="00897B69"/>
    <w:rsid w:val="008B2A78"/>
    <w:rsid w:val="008B2CC1"/>
    <w:rsid w:val="008B67CF"/>
    <w:rsid w:val="008C3014"/>
    <w:rsid w:val="008D0280"/>
    <w:rsid w:val="008D0EC4"/>
    <w:rsid w:val="008D7BB0"/>
    <w:rsid w:val="008E686A"/>
    <w:rsid w:val="008E7930"/>
    <w:rsid w:val="008F1912"/>
    <w:rsid w:val="008F44BB"/>
    <w:rsid w:val="008F60E7"/>
    <w:rsid w:val="0090731E"/>
    <w:rsid w:val="00916661"/>
    <w:rsid w:val="00921D76"/>
    <w:rsid w:val="00932CC4"/>
    <w:rsid w:val="009436C7"/>
    <w:rsid w:val="00951A60"/>
    <w:rsid w:val="00966A22"/>
    <w:rsid w:val="00974CD6"/>
    <w:rsid w:val="009869FF"/>
    <w:rsid w:val="009925B7"/>
    <w:rsid w:val="009940E6"/>
    <w:rsid w:val="009A0BA6"/>
    <w:rsid w:val="009B1323"/>
    <w:rsid w:val="009D30E6"/>
    <w:rsid w:val="009E001C"/>
    <w:rsid w:val="009E3F6F"/>
    <w:rsid w:val="009F499F"/>
    <w:rsid w:val="00A36EB1"/>
    <w:rsid w:val="00A46EF1"/>
    <w:rsid w:val="00A7203D"/>
    <w:rsid w:val="00A9115B"/>
    <w:rsid w:val="00A91443"/>
    <w:rsid w:val="00A94EA1"/>
    <w:rsid w:val="00AB08B5"/>
    <w:rsid w:val="00AB2701"/>
    <w:rsid w:val="00AB76D3"/>
    <w:rsid w:val="00AC0AE4"/>
    <w:rsid w:val="00AC5513"/>
    <w:rsid w:val="00AC6530"/>
    <w:rsid w:val="00AD297D"/>
    <w:rsid w:val="00AD61DB"/>
    <w:rsid w:val="00AF1C6C"/>
    <w:rsid w:val="00AF3E1E"/>
    <w:rsid w:val="00B14AE3"/>
    <w:rsid w:val="00B35E7B"/>
    <w:rsid w:val="00B42D20"/>
    <w:rsid w:val="00B53D68"/>
    <w:rsid w:val="00B57988"/>
    <w:rsid w:val="00B64AAD"/>
    <w:rsid w:val="00B6680A"/>
    <w:rsid w:val="00B84C3F"/>
    <w:rsid w:val="00BB328D"/>
    <w:rsid w:val="00BC14A8"/>
    <w:rsid w:val="00BE04E3"/>
    <w:rsid w:val="00BE3DF8"/>
    <w:rsid w:val="00BE62EC"/>
    <w:rsid w:val="00C34781"/>
    <w:rsid w:val="00C47009"/>
    <w:rsid w:val="00C664C8"/>
    <w:rsid w:val="00C741BC"/>
    <w:rsid w:val="00C95D08"/>
    <w:rsid w:val="00C96A57"/>
    <w:rsid w:val="00CE118A"/>
    <w:rsid w:val="00CE2543"/>
    <w:rsid w:val="00CF00E0"/>
    <w:rsid w:val="00CF0460"/>
    <w:rsid w:val="00D10A69"/>
    <w:rsid w:val="00D11791"/>
    <w:rsid w:val="00D16C22"/>
    <w:rsid w:val="00D35FD4"/>
    <w:rsid w:val="00D43E0F"/>
    <w:rsid w:val="00D45252"/>
    <w:rsid w:val="00D50CFA"/>
    <w:rsid w:val="00D6691E"/>
    <w:rsid w:val="00D671C7"/>
    <w:rsid w:val="00D71B4D"/>
    <w:rsid w:val="00D75C1E"/>
    <w:rsid w:val="00D76076"/>
    <w:rsid w:val="00D903DD"/>
    <w:rsid w:val="00D93D55"/>
    <w:rsid w:val="00DA11A5"/>
    <w:rsid w:val="00DB5E27"/>
    <w:rsid w:val="00DD0D31"/>
    <w:rsid w:val="00DD6A16"/>
    <w:rsid w:val="00E0091A"/>
    <w:rsid w:val="00E203AA"/>
    <w:rsid w:val="00E23D73"/>
    <w:rsid w:val="00E34318"/>
    <w:rsid w:val="00E40368"/>
    <w:rsid w:val="00E411D5"/>
    <w:rsid w:val="00E429D5"/>
    <w:rsid w:val="00E44F10"/>
    <w:rsid w:val="00E515E6"/>
    <w:rsid w:val="00E527A5"/>
    <w:rsid w:val="00E647DC"/>
    <w:rsid w:val="00E74646"/>
    <w:rsid w:val="00E76456"/>
    <w:rsid w:val="00E854EB"/>
    <w:rsid w:val="00E85A95"/>
    <w:rsid w:val="00E9142B"/>
    <w:rsid w:val="00EA05D3"/>
    <w:rsid w:val="00EA2F18"/>
    <w:rsid w:val="00EA37E7"/>
    <w:rsid w:val="00EB22BE"/>
    <w:rsid w:val="00EC1F14"/>
    <w:rsid w:val="00ED01A0"/>
    <w:rsid w:val="00ED2803"/>
    <w:rsid w:val="00EE36DB"/>
    <w:rsid w:val="00EE71CB"/>
    <w:rsid w:val="00F06A22"/>
    <w:rsid w:val="00F1623C"/>
    <w:rsid w:val="00F16314"/>
    <w:rsid w:val="00F16975"/>
    <w:rsid w:val="00F31E91"/>
    <w:rsid w:val="00F31EB8"/>
    <w:rsid w:val="00F32F5E"/>
    <w:rsid w:val="00F36E40"/>
    <w:rsid w:val="00F46AF9"/>
    <w:rsid w:val="00F4775A"/>
    <w:rsid w:val="00F66152"/>
    <w:rsid w:val="00F77DE8"/>
    <w:rsid w:val="00F82E5E"/>
    <w:rsid w:val="00FA0C38"/>
    <w:rsid w:val="00FA2E4F"/>
    <w:rsid w:val="00FA4DEA"/>
    <w:rsid w:val="00FB2FC8"/>
    <w:rsid w:val="00FC1CC9"/>
    <w:rsid w:val="00FD5109"/>
    <w:rsid w:val="00FF4371"/>
    <w:rsid w:val="00FF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916436"/>
  <w15:docId w15:val="{546C54A8-D821-4974-8A1B-E9486ADE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5DF"/>
    <w:rPr>
      <w:rFonts w:ascii="Arial" w:eastAsia="SimSun" w:hAnsi="Arial" w:cs="Arial"/>
      <w:sz w:val="22"/>
      <w:lang w:val="fr-CH" w:eastAsia="zh-CN"/>
    </w:rPr>
  </w:style>
  <w:style w:type="paragraph" w:styleId="Heading1">
    <w:name w:val="heading 1"/>
    <w:basedOn w:val="Normal"/>
    <w:next w:val="Normal"/>
    <w:qFormat/>
    <w:rsid w:val="004025DF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4025DF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4025DF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4025DF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025DF"/>
    <w:pPr>
      <w:spacing w:after="220"/>
    </w:pPr>
  </w:style>
  <w:style w:type="paragraph" w:styleId="Caption">
    <w:name w:val="caption"/>
    <w:basedOn w:val="Normal"/>
    <w:next w:val="Normal"/>
    <w:qFormat/>
    <w:rsid w:val="004025DF"/>
    <w:rPr>
      <w:b/>
      <w:bCs/>
      <w:sz w:val="18"/>
    </w:rPr>
  </w:style>
  <w:style w:type="paragraph" w:styleId="CommentText">
    <w:name w:val="annotation text"/>
    <w:basedOn w:val="Normal"/>
    <w:semiHidden/>
    <w:rsid w:val="004025DF"/>
    <w:rPr>
      <w:sz w:val="18"/>
    </w:rPr>
  </w:style>
  <w:style w:type="paragraph" w:styleId="EndnoteText">
    <w:name w:val="endnote text"/>
    <w:basedOn w:val="Normal"/>
    <w:semiHidden/>
    <w:rsid w:val="004025DF"/>
    <w:rPr>
      <w:sz w:val="18"/>
    </w:rPr>
  </w:style>
  <w:style w:type="paragraph" w:styleId="Footer">
    <w:name w:val="footer"/>
    <w:basedOn w:val="Normal"/>
    <w:semiHidden/>
    <w:rsid w:val="004025D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4025DF"/>
    <w:rPr>
      <w:sz w:val="18"/>
    </w:rPr>
  </w:style>
  <w:style w:type="paragraph" w:customStyle="1" w:styleId="Endofdocument-Annex">
    <w:name w:val="[End of document - Annex]"/>
    <w:basedOn w:val="Normal"/>
    <w:rsid w:val="00FF4371"/>
    <w:pPr>
      <w:ind w:left="5534"/>
    </w:pPr>
    <w:rPr>
      <w:lang w:val="en-US"/>
    </w:rPr>
  </w:style>
  <w:style w:type="paragraph" w:styleId="Header">
    <w:name w:val="header"/>
    <w:basedOn w:val="Normal"/>
    <w:semiHidden/>
    <w:rsid w:val="004025DF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4025DF"/>
    <w:pPr>
      <w:numPr>
        <w:numId w:val="4"/>
      </w:numPr>
    </w:pPr>
  </w:style>
  <w:style w:type="paragraph" w:customStyle="1" w:styleId="ONUME">
    <w:name w:val="ONUM E"/>
    <w:basedOn w:val="BodyText"/>
    <w:rsid w:val="004025DF"/>
    <w:pPr>
      <w:numPr>
        <w:numId w:val="5"/>
      </w:numPr>
    </w:pPr>
  </w:style>
  <w:style w:type="paragraph" w:customStyle="1" w:styleId="ONUMFS">
    <w:name w:val="ONUM FS"/>
    <w:basedOn w:val="BodyText"/>
    <w:rsid w:val="004025DF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4025DF"/>
  </w:style>
  <w:style w:type="paragraph" w:styleId="Signature">
    <w:name w:val="Signature"/>
    <w:basedOn w:val="Normal"/>
    <w:semiHidden/>
    <w:rsid w:val="004025DF"/>
    <w:pPr>
      <w:ind w:left="5250"/>
    </w:pPr>
  </w:style>
  <w:style w:type="character" w:styleId="Hyperlink">
    <w:name w:val="Hyperlink"/>
    <w:rsid w:val="00BE3DF8"/>
    <w:rPr>
      <w:color w:val="0563C1"/>
      <w:u w:val="single"/>
    </w:rPr>
  </w:style>
  <w:style w:type="character" w:styleId="FollowedHyperlink">
    <w:name w:val="FollowedHyperlink"/>
    <w:basedOn w:val="DefaultParagraphFont"/>
    <w:semiHidden/>
    <w:unhideWhenUsed/>
    <w:rsid w:val="00830E45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F06C8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802C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02C4A"/>
    <w:rPr>
      <w:rFonts w:ascii="Segoe UI" w:eastAsia="SimSun" w:hAnsi="Segoe UI" w:cs="Segoe UI"/>
      <w:sz w:val="18"/>
      <w:szCs w:val="18"/>
      <w:lang w:val="fr-CH" w:eastAsia="zh-CN"/>
    </w:rPr>
  </w:style>
  <w:style w:type="paragraph" w:styleId="Revision">
    <w:name w:val="Revision"/>
    <w:hidden/>
    <w:uiPriority w:val="99"/>
    <w:semiHidden/>
    <w:rsid w:val="008D0280"/>
    <w:rPr>
      <w:rFonts w:ascii="Arial" w:eastAsia="SimSun" w:hAnsi="Arial" w:cs="Arial"/>
      <w:sz w:val="22"/>
      <w:lang w:val="fr-CH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D50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5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Agri-b3@ec.europa.eu" TargetMode="External"/><Relationship Id="rId18" Type="http://schemas.openxmlformats.org/officeDocument/2006/relationships/hyperlink" Target="https://uibm.mise.gov.it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masaf.gov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uipo.europa.eu/e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customercare@euipo.europa.eu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wipo.int/lisbon/es/applicable_procedures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agriculture.ec.europa.eu/index_es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IPO Document" ma:contentTypeID="0x01010043A0F979BE30A3469F998CB749C11FBD0032E5AD5155C20A4C83F5F7B163439FCC" ma:contentTypeVersion="241" ma:contentTypeDescription="" ma:contentTypeScope="" ma:versionID="3fc145823db3dc199bdb4e73f235cdd6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e9da1628-8006-490f-907c-48734208f010" targetNamespace="http://schemas.microsoft.com/office/2006/metadata/properties" ma:root="true" ma:fieldsID="3effaf2b975c656a3d15ef82ccd236bc" ns2:_="" ns3:_="" ns4:_="">
    <xsd:import namespace="0d6abe56-55ad-41de-8124-44420a0ee71d"/>
    <xsd:import namespace="56500874-bba0-4b48-9090-b201492e8473"/>
    <xsd:import namespace="e9da1628-8006-490f-907c-48734208f010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3:d3b24e9cc84940d189cd24b9cfccc960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default="Lisbon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579d0125-917d-4d75-bca6-fb414b2f5388}" ma:internalName="TaxCatchAllLabel" ma:readOnly="true" ma:showField="CatchAllDataLabel" ma:web="e9da1628-8006-490f-907c-48734208f0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79d0125-917d-4d75-bca6-fb414b2f5388}" ma:internalName="TaxCatchAll" ma:showField="CatchAllData" ma:web="e9da1628-8006-490f-907c-48734208f0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b24e9cc84940d189cd24b9cfccc960" ma:index="20" nillable="true" ma:taxonomy="true" ma:internalName="d3b24e9cc84940d189cd24b9cfccc960" ma:taxonomyFieldName="Country" ma:displayName="Country" ma:default="" ma:fieldId="{d3b24e9c-c849-40d1-89cd-24b9cfccc960}" ma:taxonomyMulti="true" ma:sspId="f7a99264-aac8-44dd-b14f-8017e78a225a" ma:termSetId="76507715-a9f5-47da-82aa-23f77a9f12de" ma:anchorId="c6048885-5a9c-48f4-b0ad-ee354c918c0b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a1628-8006-490f-907c-48734208f010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2</Value>
      <Value>1</Value>
    </TaxCatchAll>
    <ECCM_Description xmlns="0d6abe56-55ad-41de-8124-44420a0ee71d" xsi:nil="true"/>
    <d3b24e9cc84940d189cd24b9cfccc960 xmlns="56500874-bba0-4b48-9090-b201492e8473">
      <Terms xmlns="http://schemas.microsoft.com/office/infopath/2007/PartnerControls"/>
    </d3b24e9cc84940d189cd24b9cfccc960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Lisbon Registry</TermName>
          <TermId xmlns="http://schemas.microsoft.com/office/infopath/2007/PartnerControls">053f5058-4d46-44fe-9861-c23bc482ceb8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Advisory Files</TermName>
          <TermId xmlns="http://schemas.microsoft.com/office/infopath/2007/PartnerControls">b2dc9ac7-2f97-45e2-90c2-64d92dff8672</TermId>
        </TermInfo>
      </Terms>
    </oec7080f59824b85bfab9bab42c36e68>
    <IPSystem xmlns="56500874-bba0-4b48-9090-b201492e8473">
      <Value>Lisbon</Value>
    </IPSystem>
    <_dlc_DocId xmlns="e9da1628-8006-490f-907c-48734208f010">LISRBFP-533968120-2121</_dlc_DocId>
    <_dlc_DocIdUrl xmlns="e9da1628-8006-490f-907c-48734208f010">
      <Url>https://wipoprod.sharepoint.com/sites/SPS-INT-BFP-LISR-Syst/_layouts/15/DocIdRedir.aspx?ID=LISRBFP-533968120-2121</Url>
      <Description>LISRBFP-533968120-2121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f7a99264-aac8-44dd-b14f-8017e78a225a" ContentTypeId="0x0101" PreviousValue="false"/>
</file>

<file path=customXml/itemProps1.xml><?xml version="1.0" encoding="utf-8"?>
<ds:datastoreItem xmlns:ds="http://schemas.openxmlformats.org/officeDocument/2006/customXml" ds:itemID="{B9CB06B6-F748-456E-B278-97CAA9626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e9da1628-8006-490f-907c-48734208f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D1981B-CC3F-4CA9-95EC-7E3018AEBF1D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e9da1628-8006-490f-907c-48734208f010"/>
  </ds:schemaRefs>
</ds:datastoreItem>
</file>

<file path=customXml/itemProps3.xml><?xml version="1.0" encoding="utf-8"?>
<ds:datastoreItem xmlns:ds="http://schemas.openxmlformats.org/officeDocument/2006/customXml" ds:itemID="{B6660A6F-C16E-4685-A3CA-011B6B1F8F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604A35-0307-4458-A2BF-DD2DF531966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E87D13A-CF61-4410-B3B3-3BE17E4B0DB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Lisbon Information Notice No. 4/2022</vt:lpstr>
    </vt:vector>
  </TitlesOfParts>
  <Company>WIPO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Lisbon Information Notice No. 7/2026</dc:title>
  <dc:creator>amber.maillard@wipo.int</dc:creator>
  <cp:keywords>FOR OFFICIAL USE ONLY</cp:keywords>
  <cp:lastModifiedBy>MAILLARD Amber</cp:lastModifiedBy>
  <cp:revision>17</cp:revision>
  <cp:lastPrinted>2024-08-08T12:46:00Z</cp:lastPrinted>
  <dcterms:created xsi:type="dcterms:W3CDTF">2026-05-22T13:00:00Z</dcterms:created>
  <dcterms:modified xsi:type="dcterms:W3CDTF">2026-10-07T08:32:00Z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0c9563d7-6d3e-4d6b-a1ac-d2b51784f937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2024-08-08T12:45:19Z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97ad7d48-e93d-46c0-bc5e-7aff56baa015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0x01010043A0F979BE30A3469F998CB749C11FBD0032E5AD5155C20A4C83F5F7B163439FCC</vt:lpwstr>
  </property>
  <property fmtid="{D5CDD505-2E9C-101B-9397-08002B2CF9AE}" pid="16" name="BusinessUnit">
    <vt:lpwstr>2;#Lisbon Registry|053f5058-4d46-44fe-9861-c23bc482ceb8</vt:lpwstr>
  </property>
  <property fmtid="{D5CDD505-2E9C-101B-9397-08002B2CF9AE}" pid="17" name="MediaServiceImageTags">
    <vt:lpwstr/>
  </property>
  <property fmtid="{D5CDD505-2E9C-101B-9397-08002B2CF9AE}" pid="18" name="RMClassification">
    <vt:lpwstr>3</vt:lpwstr>
  </property>
  <property fmtid="{D5CDD505-2E9C-101B-9397-08002B2CF9AE}" pid="19" name="Country">
    <vt:lpwstr/>
  </property>
  <property fmtid="{D5CDD505-2E9C-101B-9397-08002B2CF9AE}" pid="20" name="Languages">
    <vt:lpwstr>1;#English|950e6fa2-2df0-4983-a604-54e57c7a6d93</vt:lpwstr>
  </property>
  <property fmtid="{D5CDD505-2E9C-101B-9397-08002B2CF9AE}" pid="21" name="lcf76f155ced4ddcb4097134ff3c332f">
    <vt:lpwstr/>
  </property>
  <property fmtid="{D5CDD505-2E9C-101B-9397-08002B2CF9AE}" pid="22" name="_dlc_DocIdItemGuid">
    <vt:lpwstr>4ac7d3cd-ad86-476c-b1be-598461da6e27</vt:lpwstr>
  </property>
</Properties>
</file>