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04213B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04213B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794F79C5" w:rsidR="00A953E1" w:rsidRPr="0004213B" w:rsidRDefault="0004213B">
            <w:r w:rsidRPr="00896961">
              <w:rPr>
                <w:noProof/>
              </w:rPr>
              <w:drawing>
                <wp:inline distT="0" distB="0" distL="0" distR="0" wp14:anchorId="78FF7FF0" wp14:editId="6EE1663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48DF5A06" w:rsidR="00E25414" w:rsidRPr="0004213B" w:rsidRDefault="005F7669" w:rsidP="007867D2">
      <w:pPr>
        <w:spacing w:before="240"/>
        <w:jc w:val="right"/>
        <w:rPr>
          <w:caps/>
        </w:rPr>
      </w:pPr>
      <w:r>
        <w:rPr>
          <w:rFonts w:ascii="Arial Black" w:hAnsi="Arial Black"/>
          <w:caps/>
          <w:sz w:val="15"/>
        </w:rPr>
        <w:t>aviso</w:t>
      </w:r>
      <w:r w:rsidR="005E284E" w:rsidRPr="0004213B">
        <w:rPr>
          <w:rFonts w:ascii="Arial Black" w:hAnsi="Arial Black"/>
          <w:caps/>
          <w:sz w:val="15"/>
        </w:rPr>
        <w:t xml:space="preserve"> n.</w:t>
      </w:r>
      <w:r w:rsidR="008E6BA6" w:rsidRPr="008E6BA6">
        <w:rPr>
          <w:rFonts w:ascii="Arial Black" w:hAnsi="Arial Black"/>
          <w:caps/>
          <w:sz w:val="15"/>
          <w:vertAlign w:val="superscript"/>
        </w:rPr>
        <w:t>o</w:t>
      </w:r>
      <w:r w:rsidR="000F60F5" w:rsidRPr="0004213B">
        <w:rPr>
          <w:rFonts w:ascii="Arial Black" w:hAnsi="Arial Black"/>
          <w:caps/>
          <w:sz w:val="15"/>
        </w:rPr>
        <w:t> </w:t>
      </w:r>
      <w:r w:rsidR="005312CD">
        <w:rPr>
          <w:rFonts w:ascii="Arial Black" w:hAnsi="Arial Black"/>
          <w:caps/>
          <w:sz w:val="15"/>
        </w:rPr>
        <w:t>1</w:t>
      </w:r>
      <w:r w:rsidR="005E284E" w:rsidRPr="0004213B">
        <w:rPr>
          <w:rFonts w:ascii="Arial Black" w:hAnsi="Arial Black"/>
          <w:caps/>
          <w:sz w:val="15"/>
        </w:rPr>
        <w:t>/202</w:t>
      </w:r>
      <w:r w:rsidR="006473D2">
        <w:rPr>
          <w:rFonts w:ascii="Arial Black" w:hAnsi="Arial Black"/>
          <w:caps/>
          <w:sz w:val="15"/>
        </w:rPr>
        <w:t>6</w:t>
      </w:r>
    </w:p>
    <w:p w14:paraId="7E45B5A3" w14:textId="77777777" w:rsidR="00E25414" w:rsidRPr="0004213B" w:rsidRDefault="007A6579" w:rsidP="007867D2">
      <w:pPr>
        <w:spacing w:before="1200" w:after="720"/>
        <w:rPr>
          <w:b/>
          <w:sz w:val="28"/>
          <w:szCs w:val="28"/>
        </w:rPr>
      </w:pPr>
      <w:r w:rsidRPr="0004213B">
        <w:rPr>
          <w:b/>
          <w:sz w:val="28"/>
        </w:rPr>
        <w:t>Acta de Ginebra del Arreglo de Lisboa relativo a las Denominaciones de Origen y las Indicaciones Geográficas</w:t>
      </w:r>
    </w:p>
    <w:p w14:paraId="53561D42" w14:textId="17BDF874" w:rsidR="004829F7" w:rsidRPr="0004213B" w:rsidRDefault="008874FE" w:rsidP="004829F7">
      <w:pPr>
        <w:spacing w:after="480"/>
        <w:rPr>
          <w:b/>
          <w:sz w:val="24"/>
        </w:rPr>
      </w:pPr>
      <w:r w:rsidRPr="002400E8">
        <w:rPr>
          <w:b/>
          <w:sz w:val="24"/>
          <w:lang w:val="es-419"/>
        </w:rPr>
        <w:t>M</w:t>
      </w:r>
      <w:r>
        <w:rPr>
          <w:b/>
          <w:sz w:val="24"/>
          <w:lang w:val="es-419"/>
        </w:rPr>
        <w:t>odificación de la cuantía de la tasa individual</w:t>
      </w:r>
      <w:r w:rsidRPr="002400E8">
        <w:rPr>
          <w:b/>
          <w:sz w:val="24"/>
          <w:lang w:val="es-419"/>
        </w:rPr>
        <w:t xml:space="preserve">: </w:t>
      </w:r>
      <w:r>
        <w:rPr>
          <w:b/>
          <w:sz w:val="24"/>
          <w:lang w:val="es-419"/>
        </w:rPr>
        <w:t xml:space="preserve"> </w:t>
      </w:r>
      <w:r w:rsidR="006473D2">
        <w:rPr>
          <w:b/>
          <w:sz w:val="24"/>
          <w:lang w:val="es-419"/>
        </w:rPr>
        <w:t>Cabo Verde</w:t>
      </w:r>
    </w:p>
    <w:p w14:paraId="7FD967A0" w14:textId="44617EB9" w:rsidR="008874FE" w:rsidRDefault="008874FE" w:rsidP="008874FE">
      <w:pPr>
        <w:pStyle w:val="ONUME"/>
        <w:rPr>
          <w:lang w:val="es-419"/>
        </w:rPr>
      </w:pPr>
      <w:r w:rsidRPr="002400E8">
        <w:rPr>
          <w:lang w:val="es-419"/>
        </w:rPr>
        <w:t xml:space="preserve">De conformidad con la Regla </w:t>
      </w:r>
      <w:proofErr w:type="gramStart"/>
      <w:r w:rsidRPr="002400E8">
        <w:rPr>
          <w:lang w:val="es-419"/>
        </w:rPr>
        <w:t>8.2)d</w:t>
      </w:r>
      <w:proofErr w:type="gramEnd"/>
      <w:r w:rsidRPr="002400E8">
        <w:rPr>
          <w:lang w:val="es-419"/>
        </w:rPr>
        <w:t>) del Reglamento Común del Arreglo de Lisboa relativo a la Protección de las Denominaciones de Origen y su Registro Internacional y del Acta de</w:t>
      </w:r>
      <w:r w:rsidR="006473D2">
        <w:rPr>
          <w:lang w:val="es-419"/>
        </w:rPr>
        <w:t> </w:t>
      </w:r>
      <w:r w:rsidRPr="002400E8">
        <w:rPr>
          <w:lang w:val="es-419"/>
        </w:rPr>
        <w:t xml:space="preserve">Ginebra del Arreglo de Lisboa relativo a las Denominaciones de Origen y las Indicaciones Geográficas, el </w:t>
      </w:r>
      <w:proofErr w:type="gramStart"/>
      <w:r>
        <w:rPr>
          <w:lang w:val="es-419"/>
        </w:rPr>
        <w:t>D</w:t>
      </w:r>
      <w:r w:rsidRPr="002400E8">
        <w:rPr>
          <w:lang w:val="es-419"/>
        </w:rPr>
        <w:t xml:space="preserve">irector </w:t>
      </w:r>
      <w:r>
        <w:rPr>
          <w:lang w:val="es-419"/>
        </w:rPr>
        <w:t>G</w:t>
      </w:r>
      <w:r w:rsidRPr="002400E8">
        <w:rPr>
          <w:lang w:val="es-419"/>
        </w:rPr>
        <w:t>eneral</w:t>
      </w:r>
      <w:proofErr w:type="gramEnd"/>
      <w:r w:rsidRPr="002400E8">
        <w:rPr>
          <w:lang w:val="es-419"/>
        </w:rPr>
        <w:t xml:space="preserve"> de la Organización Mundial de la Propieda</w:t>
      </w:r>
      <w:r>
        <w:rPr>
          <w:lang w:val="es-419"/>
        </w:rPr>
        <w:t>d Intelectual (OMPI) ha fijado el nuevo importe siguiente, en francos suizos,</w:t>
      </w:r>
      <w:r w:rsidRPr="002400E8">
        <w:rPr>
          <w:lang w:val="es-419"/>
        </w:rPr>
        <w:t xml:space="preserve"> de </w:t>
      </w:r>
      <w:r>
        <w:rPr>
          <w:lang w:val="es-419"/>
        </w:rPr>
        <w:t>la tasa</w:t>
      </w:r>
      <w:r w:rsidRPr="002400E8">
        <w:rPr>
          <w:lang w:val="es-419"/>
        </w:rPr>
        <w:t xml:space="preserve"> individual </w:t>
      </w:r>
      <w:r>
        <w:rPr>
          <w:lang w:val="es-419"/>
        </w:rPr>
        <w:t>pagadera a</w:t>
      </w:r>
      <w:r w:rsidR="006473D2">
        <w:rPr>
          <w:lang w:val="es-419"/>
        </w:rPr>
        <w:t> Cabo Verde</w:t>
      </w:r>
      <w:r>
        <w:rPr>
          <w:lang w:val="es-419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3331"/>
        <w:gridCol w:w="2160"/>
        <w:gridCol w:w="2079"/>
      </w:tblGrid>
      <w:tr w:rsidR="008874FE" w:rsidRPr="002400E8" w14:paraId="5BAFEED5" w14:textId="77777777" w:rsidTr="00795060">
        <w:trPr>
          <w:trHeight w:val="701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9555E" w14:textId="77777777" w:rsidR="008874FE" w:rsidRPr="00E94A1E" w:rsidRDefault="008874FE" w:rsidP="00795060">
            <w:pPr>
              <w:jc w:val="center"/>
              <w:rPr>
                <w:b/>
                <w:bCs/>
                <w:szCs w:val="22"/>
                <w:lang w:val="es-419"/>
              </w:rPr>
            </w:pPr>
            <w:r w:rsidRPr="002400E8">
              <w:rPr>
                <w:b/>
                <w:lang w:val="es-419"/>
              </w:rPr>
              <w:t>ELEMENTO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CD4E3" w14:textId="77777777" w:rsidR="008874FE" w:rsidRPr="002400E8" w:rsidRDefault="008874FE" w:rsidP="00795060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>Cuantía actual</w:t>
            </w:r>
            <w:r w:rsidRPr="002400E8">
              <w:rPr>
                <w:i/>
                <w:iCs/>
                <w:lang w:val="es-419"/>
              </w:rPr>
              <w:t xml:space="preserve"> </w:t>
            </w:r>
            <w:r>
              <w:rPr>
                <w:i/>
                <w:iCs/>
                <w:lang w:val="es-419"/>
              </w:rPr>
              <w:br/>
            </w:r>
            <w:r w:rsidRPr="002400E8">
              <w:rPr>
                <w:i/>
                <w:iCs/>
                <w:lang w:val="es-419"/>
              </w:rPr>
              <w:t>(en francos suizos)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FC4DB" w14:textId="77777777" w:rsidR="008874FE" w:rsidRPr="002400E8" w:rsidRDefault="008874FE" w:rsidP="00795060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>Nueva cuantía</w:t>
            </w:r>
            <w:r w:rsidRPr="002400E8">
              <w:rPr>
                <w:i/>
                <w:iCs/>
                <w:lang w:val="es-419"/>
              </w:rPr>
              <w:t xml:space="preserve"> </w:t>
            </w:r>
            <w:r>
              <w:rPr>
                <w:i/>
                <w:iCs/>
                <w:lang w:val="es-419"/>
              </w:rPr>
              <w:br/>
            </w:r>
            <w:r w:rsidRPr="002400E8">
              <w:rPr>
                <w:i/>
                <w:iCs/>
                <w:lang w:val="es-419"/>
              </w:rPr>
              <w:t>(en francos suizos)</w:t>
            </w:r>
          </w:p>
        </w:tc>
      </w:tr>
      <w:tr w:rsidR="008874FE" w:rsidRPr="002400E8" w14:paraId="66DA8529" w14:textId="77777777" w:rsidTr="00795060">
        <w:trPr>
          <w:trHeight w:val="53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4317" w14:textId="77777777" w:rsidR="008874FE" w:rsidRPr="002400E8" w:rsidRDefault="008874FE" w:rsidP="00795060">
            <w:pPr>
              <w:jc w:val="center"/>
              <w:rPr>
                <w:szCs w:val="22"/>
                <w:lang w:val="es-419"/>
              </w:rPr>
            </w:pPr>
            <w:r w:rsidRPr="002400E8">
              <w:rPr>
                <w:lang w:val="es-419"/>
              </w:rPr>
              <w:t>Tasa individual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9C7771" w14:textId="77777777" w:rsidR="008874FE" w:rsidRPr="002400E8" w:rsidRDefault="008874FE" w:rsidP="00795060">
            <w:pPr>
              <w:jc w:val="center"/>
              <w:rPr>
                <w:rFonts w:eastAsia="MS Mincho"/>
                <w:szCs w:val="22"/>
                <w:lang w:val="es-419"/>
              </w:rPr>
            </w:pPr>
            <w:r w:rsidRPr="002400E8">
              <w:rPr>
                <w:lang w:val="es-419"/>
              </w:rPr>
              <w:t>por cada registro internacional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ED25D" w14:textId="0E880C56" w:rsidR="008874FE" w:rsidRPr="002400E8" w:rsidRDefault="006473D2" w:rsidP="00795060">
            <w:pPr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908FC" w14:textId="308ABD4B" w:rsidR="008874FE" w:rsidRPr="002400E8" w:rsidRDefault="005312CD" w:rsidP="00795060">
            <w:pPr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63</w:t>
            </w:r>
          </w:p>
        </w:tc>
      </w:tr>
    </w:tbl>
    <w:p w14:paraId="14EB20EF" w14:textId="7334978F" w:rsidR="008874FE" w:rsidRPr="002400E8" w:rsidRDefault="008874FE" w:rsidP="008874FE">
      <w:pPr>
        <w:pStyle w:val="ONUME"/>
        <w:spacing w:before="240" w:after="0"/>
        <w:rPr>
          <w:szCs w:val="22"/>
          <w:lang w:val="es-419"/>
        </w:rPr>
      </w:pPr>
      <w:r>
        <w:t xml:space="preserve">Esta modificación entrará en vigor el </w:t>
      </w:r>
      <w:r w:rsidR="005312CD">
        <w:t>1 de julio</w:t>
      </w:r>
      <w:r>
        <w:t xml:space="preserve"> de 202</w:t>
      </w:r>
      <w:r w:rsidR="006473D2">
        <w:t>6</w:t>
      </w:r>
      <w:r>
        <w:t>.</w:t>
      </w:r>
    </w:p>
    <w:p w14:paraId="5BE708B8" w14:textId="0F9A5F4D" w:rsidR="007A6579" w:rsidRPr="0004213B" w:rsidRDefault="00EB0E9E" w:rsidP="00F15271">
      <w:pPr>
        <w:pStyle w:val="Endofdocument-Annex"/>
        <w:spacing w:before="720"/>
        <w:rPr>
          <w:szCs w:val="22"/>
        </w:rPr>
      </w:pPr>
      <w:r>
        <w:t>21</w:t>
      </w:r>
      <w:r w:rsidR="007867D2" w:rsidRPr="0004213B">
        <w:t xml:space="preserve"> de </w:t>
      </w:r>
      <w:r w:rsidR="006473D2">
        <w:t>mayo</w:t>
      </w:r>
      <w:r w:rsidR="007867D2" w:rsidRPr="0004213B">
        <w:t xml:space="preserve"> de 202</w:t>
      </w:r>
      <w:r w:rsidR="006473D2">
        <w:t>6</w:t>
      </w:r>
    </w:p>
    <w:sectPr w:rsidR="007A6579" w:rsidRPr="0004213B" w:rsidSect="00096EA4">
      <w:headerReference w:type="even" r:id="rId10"/>
      <w:headerReference w:type="default" r:id="rId11"/>
      <w:footnotePr>
        <w:numFmt w:val="chicago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9DDD" w14:textId="77777777" w:rsidR="00DB637D" w:rsidRDefault="00DB637D">
      <w:r>
        <w:separator/>
      </w:r>
    </w:p>
  </w:endnote>
  <w:endnote w:type="continuationSeparator" w:id="0">
    <w:p w14:paraId="6C4009DF" w14:textId="77777777" w:rsidR="00DB637D" w:rsidRDefault="00DB637D" w:rsidP="00A326CA">
      <w:r>
        <w:separator/>
      </w:r>
    </w:p>
    <w:p w14:paraId="6FC7972F" w14:textId="77777777" w:rsidR="00DB637D" w:rsidRPr="0004213B" w:rsidRDefault="00DB637D" w:rsidP="00A326CA">
      <w:pPr>
        <w:rPr>
          <w:lang w:val="en-US"/>
        </w:rPr>
      </w:pPr>
      <w:r w:rsidRPr="0004213B">
        <w:rPr>
          <w:sz w:val="17"/>
          <w:lang w:val="en-US"/>
        </w:rPr>
        <w:t>[Endnote continued from previous page]</w:t>
      </w:r>
    </w:p>
  </w:endnote>
  <w:endnote w:type="continuationNotice" w:id="1">
    <w:p w14:paraId="32E43B86" w14:textId="77777777" w:rsidR="00DB637D" w:rsidRPr="0004213B" w:rsidRDefault="00DB637D" w:rsidP="00A326CA">
      <w:pPr>
        <w:spacing w:before="60"/>
        <w:jc w:val="right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3B93" w14:textId="77777777" w:rsidR="00DB637D" w:rsidRDefault="00DB637D">
      <w:r>
        <w:separator/>
      </w:r>
    </w:p>
  </w:footnote>
  <w:footnote w:type="continuationSeparator" w:id="0">
    <w:p w14:paraId="1D18875B" w14:textId="77777777" w:rsidR="00DB637D" w:rsidRDefault="00DB637D" w:rsidP="00A326CA">
      <w:r>
        <w:separator/>
      </w:r>
    </w:p>
    <w:p w14:paraId="510D7683" w14:textId="77777777" w:rsidR="00DB637D" w:rsidRPr="0004213B" w:rsidRDefault="00DB637D" w:rsidP="00A326CA">
      <w:pPr>
        <w:spacing w:after="60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99317D3" w14:textId="77777777" w:rsidR="00DB637D" w:rsidRPr="0004213B" w:rsidRDefault="00DB637D" w:rsidP="00A326CA">
      <w:pPr>
        <w:spacing w:before="60"/>
        <w:jc w:val="right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9355" w14:textId="77777777" w:rsidR="00096EA4" w:rsidRDefault="00096EA4" w:rsidP="00096EA4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  <w:p w14:paraId="4B530536" w14:textId="77777777" w:rsidR="00096EA4" w:rsidRDefault="00096EA4" w:rsidP="00096EA4">
    <w:pPr>
      <w:pStyle w:val="Header"/>
      <w:jc w:val="right"/>
      <w:rPr>
        <w:lang w:val="fr-CH"/>
      </w:rPr>
    </w:pPr>
  </w:p>
  <w:p w14:paraId="3E1C18C6" w14:textId="77777777" w:rsidR="007867D2" w:rsidRPr="00DD4C78" w:rsidRDefault="007867D2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30C0"/>
    <w:rsid w:val="00016101"/>
    <w:rsid w:val="0002186A"/>
    <w:rsid w:val="00026397"/>
    <w:rsid w:val="00030BB4"/>
    <w:rsid w:val="00033B61"/>
    <w:rsid w:val="0004213B"/>
    <w:rsid w:val="000422F1"/>
    <w:rsid w:val="0004379E"/>
    <w:rsid w:val="00061AEC"/>
    <w:rsid w:val="00064EFA"/>
    <w:rsid w:val="0007642A"/>
    <w:rsid w:val="000777BD"/>
    <w:rsid w:val="00081827"/>
    <w:rsid w:val="00094D3C"/>
    <w:rsid w:val="00096EA4"/>
    <w:rsid w:val="000A4BF9"/>
    <w:rsid w:val="000C20E6"/>
    <w:rsid w:val="000C26B7"/>
    <w:rsid w:val="000C4F36"/>
    <w:rsid w:val="000C5DDB"/>
    <w:rsid w:val="000D25BA"/>
    <w:rsid w:val="000D3AE3"/>
    <w:rsid w:val="000D679A"/>
    <w:rsid w:val="000D74A8"/>
    <w:rsid w:val="000E451B"/>
    <w:rsid w:val="000E4932"/>
    <w:rsid w:val="000E6A7E"/>
    <w:rsid w:val="000E6C47"/>
    <w:rsid w:val="000F376E"/>
    <w:rsid w:val="000F5E56"/>
    <w:rsid w:val="000F60F5"/>
    <w:rsid w:val="000F7657"/>
    <w:rsid w:val="00103AFE"/>
    <w:rsid w:val="001041E0"/>
    <w:rsid w:val="00105079"/>
    <w:rsid w:val="001129D5"/>
    <w:rsid w:val="00113653"/>
    <w:rsid w:val="00113D0C"/>
    <w:rsid w:val="0012154F"/>
    <w:rsid w:val="00123D9D"/>
    <w:rsid w:val="0012557D"/>
    <w:rsid w:val="00125E16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36C0"/>
    <w:rsid w:val="001A23AF"/>
    <w:rsid w:val="001A261F"/>
    <w:rsid w:val="001B572C"/>
    <w:rsid w:val="001B6596"/>
    <w:rsid w:val="001B77F1"/>
    <w:rsid w:val="001C1337"/>
    <w:rsid w:val="001C31EA"/>
    <w:rsid w:val="001C32BE"/>
    <w:rsid w:val="001C43BF"/>
    <w:rsid w:val="001D222D"/>
    <w:rsid w:val="001D416F"/>
    <w:rsid w:val="001D4433"/>
    <w:rsid w:val="001D4D6E"/>
    <w:rsid w:val="001D4F61"/>
    <w:rsid w:val="001D5A19"/>
    <w:rsid w:val="001E14AA"/>
    <w:rsid w:val="001E35D3"/>
    <w:rsid w:val="001F1C3B"/>
    <w:rsid w:val="001F3CFD"/>
    <w:rsid w:val="001F68B7"/>
    <w:rsid w:val="00215141"/>
    <w:rsid w:val="00224137"/>
    <w:rsid w:val="00227CED"/>
    <w:rsid w:val="00231577"/>
    <w:rsid w:val="00232CB4"/>
    <w:rsid w:val="002434DE"/>
    <w:rsid w:val="002445FB"/>
    <w:rsid w:val="00246BF1"/>
    <w:rsid w:val="002473D1"/>
    <w:rsid w:val="00256A8B"/>
    <w:rsid w:val="002920A5"/>
    <w:rsid w:val="002927C2"/>
    <w:rsid w:val="00294534"/>
    <w:rsid w:val="00295BAA"/>
    <w:rsid w:val="00296032"/>
    <w:rsid w:val="00297FCC"/>
    <w:rsid w:val="002A65C1"/>
    <w:rsid w:val="002B12D3"/>
    <w:rsid w:val="002C2BAF"/>
    <w:rsid w:val="002E202E"/>
    <w:rsid w:val="002F477A"/>
    <w:rsid w:val="002F6356"/>
    <w:rsid w:val="002F67F6"/>
    <w:rsid w:val="00300122"/>
    <w:rsid w:val="003030B7"/>
    <w:rsid w:val="00307E98"/>
    <w:rsid w:val="00313032"/>
    <w:rsid w:val="003171DB"/>
    <w:rsid w:val="00317F52"/>
    <w:rsid w:val="0032095F"/>
    <w:rsid w:val="00321EF7"/>
    <w:rsid w:val="00323DED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1F7C"/>
    <w:rsid w:val="00362FA0"/>
    <w:rsid w:val="0036403C"/>
    <w:rsid w:val="00365C13"/>
    <w:rsid w:val="00372B2A"/>
    <w:rsid w:val="00373C38"/>
    <w:rsid w:val="0037468E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B0BF1"/>
    <w:rsid w:val="003C2136"/>
    <w:rsid w:val="003C334B"/>
    <w:rsid w:val="003C36AC"/>
    <w:rsid w:val="003D0A71"/>
    <w:rsid w:val="003D0A7E"/>
    <w:rsid w:val="003D22AF"/>
    <w:rsid w:val="003E522D"/>
    <w:rsid w:val="003F4FFF"/>
    <w:rsid w:val="0040386E"/>
    <w:rsid w:val="00407DCA"/>
    <w:rsid w:val="004132B9"/>
    <w:rsid w:val="0041796E"/>
    <w:rsid w:val="00421DAF"/>
    <w:rsid w:val="0042403F"/>
    <w:rsid w:val="00426EA2"/>
    <w:rsid w:val="00432B5B"/>
    <w:rsid w:val="0043768F"/>
    <w:rsid w:val="00447A8E"/>
    <w:rsid w:val="00450742"/>
    <w:rsid w:val="00456CF9"/>
    <w:rsid w:val="00461332"/>
    <w:rsid w:val="00462FE1"/>
    <w:rsid w:val="004757F1"/>
    <w:rsid w:val="00480288"/>
    <w:rsid w:val="004828C8"/>
    <w:rsid w:val="004829F7"/>
    <w:rsid w:val="0048340F"/>
    <w:rsid w:val="0049146B"/>
    <w:rsid w:val="004921F7"/>
    <w:rsid w:val="00494CC4"/>
    <w:rsid w:val="004B0C77"/>
    <w:rsid w:val="004B2BB3"/>
    <w:rsid w:val="004B73AF"/>
    <w:rsid w:val="004C123C"/>
    <w:rsid w:val="004C3E72"/>
    <w:rsid w:val="004C5A42"/>
    <w:rsid w:val="004D0BD2"/>
    <w:rsid w:val="004D26D3"/>
    <w:rsid w:val="004E4A92"/>
    <w:rsid w:val="004E592E"/>
    <w:rsid w:val="00504205"/>
    <w:rsid w:val="00512430"/>
    <w:rsid w:val="0051291E"/>
    <w:rsid w:val="00521DAC"/>
    <w:rsid w:val="00530150"/>
    <w:rsid w:val="00530187"/>
    <w:rsid w:val="005312CD"/>
    <w:rsid w:val="005426E1"/>
    <w:rsid w:val="005473CD"/>
    <w:rsid w:val="00557BAD"/>
    <w:rsid w:val="0057245E"/>
    <w:rsid w:val="0057360E"/>
    <w:rsid w:val="005738CF"/>
    <w:rsid w:val="00574891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491D"/>
    <w:rsid w:val="005D697E"/>
    <w:rsid w:val="005D7B22"/>
    <w:rsid w:val="005E1DB8"/>
    <w:rsid w:val="005E2774"/>
    <w:rsid w:val="005E284E"/>
    <w:rsid w:val="005E4180"/>
    <w:rsid w:val="005F1619"/>
    <w:rsid w:val="005F1896"/>
    <w:rsid w:val="005F1FE0"/>
    <w:rsid w:val="005F52B6"/>
    <w:rsid w:val="005F62AC"/>
    <w:rsid w:val="005F7669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473D2"/>
    <w:rsid w:val="0065014C"/>
    <w:rsid w:val="0065171A"/>
    <w:rsid w:val="00651A2F"/>
    <w:rsid w:val="00663AFE"/>
    <w:rsid w:val="0066502D"/>
    <w:rsid w:val="00674445"/>
    <w:rsid w:val="00683EA2"/>
    <w:rsid w:val="006867F0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023EB"/>
    <w:rsid w:val="00713BA1"/>
    <w:rsid w:val="00715D12"/>
    <w:rsid w:val="007161E8"/>
    <w:rsid w:val="0073133A"/>
    <w:rsid w:val="007343C9"/>
    <w:rsid w:val="00734F71"/>
    <w:rsid w:val="007464CA"/>
    <w:rsid w:val="007536B7"/>
    <w:rsid w:val="0076301A"/>
    <w:rsid w:val="00781245"/>
    <w:rsid w:val="00781CF5"/>
    <w:rsid w:val="007867D2"/>
    <w:rsid w:val="00795F18"/>
    <w:rsid w:val="0079613E"/>
    <w:rsid w:val="007A09E7"/>
    <w:rsid w:val="007A2251"/>
    <w:rsid w:val="007A2586"/>
    <w:rsid w:val="007A6579"/>
    <w:rsid w:val="007A7D7C"/>
    <w:rsid w:val="007A7F65"/>
    <w:rsid w:val="007B1E7C"/>
    <w:rsid w:val="007B4D43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1C88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25466"/>
    <w:rsid w:val="008303E6"/>
    <w:rsid w:val="00832DA8"/>
    <w:rsid w:val="00841EC6"/>
    <w:rsid w:val="00842923"/>
    <w:rsid w:val="00842CE9"/>
    <w:rsid w:val="008447C9"/>
    <w:rsid w:val="00853A00"/>
    <w:rsid w:val="008600B9"/>
    <w:rsid w:val="00871278"/>
    <w:rsid w:val="00872100"/>
    <w:rsid w:val="00880F71"/>
    <w:rsid w:val="008874FE"/>
    <w:rsid w:val="00887F3A"/>
    <w:rsid w:val="0089041B"/>
    <w:rsid w:val="008A7155"/>
    <w:rsid w:val="008A7F15"/>
    <w:rsid w:val="008B425E"/>
    <w:rsid w:val="008C2D6B"/>
    <w:rsid w:val="008D64B7"/>
    <w:rsid w:val="008D7F6B"/>
    <w:rsid w:val="008E6468"/>
    <w:rsid w:val="008E6BA6"/>
    <w:rsid w:val="008E70E7"/>
    <w:rsid w:val="008E7D33"/>
    <w:rsid w:val="00907F4A"/>
    <w:rsid w:val="0091724D"/>
    <w:rsid w:val="00930665"/>
    <w:rsid w:val="009319A3"/>
    <w:rsid w:val="0093397B"/>
    <w:rsid w:val="00933F8C"/>
    <w:rsid w:val="00934458"/>
    <w:rsid w:val="009402DE"/>
    <w:rsid w:val="009478B3"/>
    <w:rsid w:val="009500AE"/>
    <w:rsid w:val="0095341B"/>
    <w:rsid w:val="00982562"/>
    <w:rsid w:val="009832F2"/>
    <w:rsid w:val="00987802"/>
    <w:rsid w:val="009916F6"/>
    <w:rsid w:val="00995692"/>
    <w:rsid w:val="00997877"/>
    <w:rsid w:val="009A287B"/>
    <w:rsid w:val="009A2B10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16F4B"/>
    <w:rsid w:val="00A20039"/>
    <w:rsid w:val="00A21D9A"/>
    <w:rsid w:val="00A243BA"/>
    <w:rsid w:val="00A2580D"/>
    <w:rsid w:val="00A323F9"/>
    <w:rsid w:val="00A326CA"/>
    <w:rsid w:val="00A3459C"/>
    <w:rsid w:val="00A34F56"/>
    <w:rsid w:val="00A41F5B"/>
    <w:rsid w:val="00A42F34"/>
    <w:rsid w:val="00A5423E"/>
    <w:rsid w:val="00A570CF"/>
    <w:rsid w:val="00A664B5"/>
    <w:rsid w:val="00A7247A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694"/>
    <w:rsid w:val="00AE08FC"/>
    <w:rsid w:val="00AE0A3F"/>
    <w:rsid w:val="00AE7468"/>
    <w:rsid w:val="00AF2751"/>
    <w:rsid w:val="00B03D5A"/>
    <w:rsid w:val="00B04D1A"/>
    <w:rsid w:val="00B0701E"/>
    <w:rsid w:val="00B100BD"/>
    <w:rsid w:val="00B16D21"/>
    <w:rsid w:val="00B17255"/>
    <w:rsid w:val="00B178E7"/>
    <w:rsid w:val="00B22443"/>
    <w:rsid w:val="00B26D67"/>
    <w:rsid w:val="00B30EA3"/>
    <w:rsid w:val="00B32412"/>
    <w:rsid w:val="00B5280B"/>
    <w:rsid w:val="00B53FA1"/>
    <w:rsid w:val="00B54C61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3C48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4897"/>
    <w:rsid w:val="00BE6A20"/>
    <w:rsid w:val="00BF12DC"/>
    <w:rsid w:val="00BF1458"/>
    <w:rsid w:val="00BF5E09"/>
    <w:rsid w:val="00BF6F5E"/>
    <w:rsid w:val="00C05AD1"/>
    <w:rsid w:val="00C0733A"/>
    <w:rsid w:val="00C10DDF"/>
    <w:rsid w:val="00C2151D"/>
    <w:rsid w:val="00C30669"/>
    <w:rsid w:val="00C33D1A"/>
    <w:rsid w:val="00C40057"/>
    <w:rsid w:val="00C5073C"/>
    <w:rsid w:val="00C52D12"/>
    <w:rsid w:val="00C5527E"/>
    <w:rsid w:val="00C55400"/>
    <w:rsid w:val="00C65A9E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5B71"/>
    <w:rsid w:val="00CD6034"/>
    <w:rsid w:val="00CD7CFA"/>
    <w:rsid w:val="00CE39D2"/>
    <w:rsid w:val="00CF0043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46B1"/>
    <w:rsid w:val="00D74B27"/>
    <w:rsid w:val="00D872E7"/>
    <w:rsid w:val="00D92B47"/>
    <w:rsid w:val="00DA000D"/>
    <w:rsid w:val="00DA0453"/>
    <w:rsid w:val="00DA071B"/>
    <w:rsid w:val="00DA7B8A"/>
    <w:rsid w:val="00DB0A0E"/>
    <w:rsid w:val="00DB2191"/>
    <w:rsid w:val="00DB28AE"/>
    <w:rsid w:val="00DB60CA"/>
    <w:rsid w:val="00DB637D"/>
    <w:rsid w:val="00DC7C2D"/>
    <w:rsid w:val="00DD4C78"/>
    <w:rsid w:val="00DE5A4F"/>
    <w:rsid w:val="00DE6474"/>
    <w:rsid w:val="00DF37E6"/>
    <w:rsid w:val="00DF62CD"/>
    <w:rsid w:val="00E01FAA"/>
    <w:rsid w:val="00E02493"/>
    <w:rsid w:val="00E0534D"/>
    <w:rsid w:val="00E21CA8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55856"/>
    <w:rsid w:val="00E67A5E"/>
    <w:rsid w:val="00E74749"/>
    <w:rsid w:val="00E763D5"/>
    <w:rsid w:val="00E86E5D"/>
    <w:rsid w:val="00E8708F"/>
    <w:rsid w:val="00E901AA"/>
    <w:rsid w:val="00E903C8"/>
    <w:rsid w:val="00EA2BCF"/>
    <w:rsid w:val="00EA7FDD"/>
    <w:rsid w:val="00EB0E89"/>
    <w:rsid w:val="00EB0E9E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04FE8"/>
    <w:rsid w:val="00F12A6E"/>
    <w:rsid w:val="00F15271"/>
    <w:rsid w:val="00F2226C"/>
    <w:rsid w:val="00F3657B"/>
    <w:rsid w:val="00F36FD2"/>
    <w:rsid w:val="00F40FE0"/>
    <w:rsid w:val="00F41529"/>
    <w:rsid w:val="00F45796"/>
    <w:rsid w:val="00F50021"/>
    <w:rsid w:val="00F6061D"/>
    <w:rsid w:val="00F64645"/>
    <w:rsid w:val="00F7095D"/>
    <w:rsid w:val="00F738AE"/>
    <w:rsid w:val="00F749BB"/>
    <w:rsid w:val="00F80F11"/>
    <w:rsid w:val="00F81E12"/>
    <w:rsid w:val="00F82596"/>
    <w:rsid w:val="00F836C9"/>
    <w:rsid w:val="00F9686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s-ES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5F52B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33D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3D1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D1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33D1A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727</Characters>
  <Application>Microsoft Office Word</Application>
  <DocSecurity>0</DocSecurity>
  <Lines>24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N.o 1/2026</dc:title>
  <dc:subject/>
  <dc:creator>amber.maillard@wipo.int</dc:creator>
  <cp:keywords>FOR OFFICIAL USE ONLY</cp:keywords>
  <cp:lastModifiedBy>MAILLARD Amber</cp:lastModifiedBy>
  <cp:revision>9</cp:revision>
  <cp:lastPrinted>2025-07-28T11:49:00Z</cp:lastPrinted>
  <dcterms:created xsi:type="dcterms:W3CDTF">2025-07-23T16:25:00Z</dcterms:created>
  <dcterms:modified xsi:type="dcterms:W3CDTF">2026-05-21T12:37:00Z</dcterms:modified>
  <cp:contentStatus>Cabo Verde - tasa individual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