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C33E25" w14:paraId="548C50D7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5D42D5DF" w14:textId="77777777" w:rsidR="00A953E1" w:rsidRPr="00C33E25" w:rsidRDefault="00A953E1">
            <w:pPr>
              <w:rPr>
                <w:lang w:val="fr-FR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6813A420" w14:textId="75FBA7A7" w:rsidR="00A953E1" w:rsidRPr="00C33E25" w:rsidRDefault="00C33E25">
            <w:pPr>
              <w:rPr>
                <w:lang w:val="fr-FR"/>
              </w:rPr>
            </w:pPr>
            <w:r w:rsidRPr="00C33E25">
              <w:rPr>
                <w:noProof/>
                <w:lang w:val="fr-FR"/>
              </w:rPr>
              <w:drawing>
                <wp:inline distT="0" distB="0" distL="0" distR="0" wp14:anchorId="6226C24A" wp14:editId="525BB577">
                  <wp:extent cx="1860550" cy="132778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06338E" w14:textId="163ADB6D" w:rsidR="00E25414" w:rsidRPr="00C33E25" w:rsidRDefault="005E284E" w:rsidP="00096EA4">
      <w:pPr>
        <w:spacing w:before="240" w:after="1600"/>
        <w:jc w:val="right"/>
        <w:rPr>
          <w:lang w:val="fr-FR"/>
        </w:rPr>
      </w:pPr>
      <w:r w:rsidRPr="00C33E25">
        <w:rPr>
          <w:rFonts w:ascii="Arial Black" w:hAnsi="Arial Black"/>
          <w:sz w:val="15"/>
          <w:szCs w:val="15"/>
          <w:lang w:val="fr-FR"/>
        </w:rPr>
        <w:t>AVIS</w:t>
      </w:r>
      <w:r w:rsidR="00715D12" w:rsidRPr="00C33E25">
        <w:rPr>
          <w:rFonts w:ascii="Arial Black" w:hAnsi="Arial Black"/>
          <w:sz w:val="15"/>
          <w:szCs w:val="15"/>
          <w:lang w:val="fr-FR"/>
        </w:rPr>
        <w:t xml:space="preserve"> N</w:t>
      </w:r>
      <w:r w:rsidRPr="00C33E25">
        <w:rPr>
          <w:rFonts w:ascii="Arial Black" w:hAnsi="Arial Black"/>
          <w:sz w:val="15"/>
          <w:szCs w:val="15"/>
          <w:lang w:val="fr-FR"/>
        </w:rPr>
        <w:t>° </w:t>
      </w:r>
      <w:r w:rsidR="00793B27">
        <w:rPr>
          <w:rFonts w:ascii="Arial Black" w:hAnsi="Arial Black"/>
          <w:sz w:val="15"/>
          <w:szCs w:val="15"/>
          <w:lang w:val="fr-FR"/>
        </w:rPr>
        <w:t>8</w:t>
      </w:r>
      <w:r w:rsidR="00715D12" w:rsidRPr="00C33E25">
        <w:rPr>
          <w:rFonts w:ascii="Arial Black" w:hAnsi="Arial Black"/>
          <w:sz w:val="15"/>
          <w:szCs w:val="15"/>
          <w:lang w:val="fr-FR"/>
        </w:rPr>
        <w:t>/20</w:t>
      </w:r>
      <w:r w:rsidR="00C33E25" w:rsidRPr="00C33E25">
        <w:rPr>
          <w:rFonts w:ascii="Arial Black" w:hAnsi="Arial Black"/>
          <w:sz w:val="15"/>
          <w:szCs w:val="15"/>
          <w:lang w:val="fr-FR"/>
        </w:rPr>
        <w:t>25</w:t>
      </w:r>
    </w:p>
    <w:p w14:paraId="56F49431" w14:textId="5D04F21D" w:rsidR="00E25414" w:rsidRPr="00C33E25" w:rsidRDefault="00C33E25" w:rsidP="00096EA4">
      <w:pPr>
        <w:spacing w:after="720"/>
        <w:rPr>
          <w:b/>
          <w:sz w:val="28"/>
          <w:szCs w:val="28"/>
          <w:lang w:val="fr-FR"/>
        </w:rPr>
      </w:pPr>
      <w:r w:rsidRPr="00C33E25">
        <w:rPr>
          <w:b/>
          <w:sz w:val="28"/>
          <w:lang w:val="fr-FR"/>
        </w:rPr>
        <w:t xml:space="preserve">Arrangement de </w:t>
      </w:r>
      <w:r w:rsidR="00E4787B">
        <w:rPr>
          <w:b/>
          <w:sz w:val="28"/>
          <w:lang w:val="fr-FR"/>
        </w:rPr>
        <w:t>La Haye</w:t>
      </w:r>
      <w:r w:rsidRPr="00C33E25">
        <w:rPr>
          <w:b/>
          <w:sz w:val="28"/>
          <w:lang w:val="fr-FR"/>
        </w:rPr>
        <w:t xml:space="preserve"> concernant l</w:t>
      </w:r>
      <w:r w:rsidR="00E4787B">
        <w:rPr>
          <w:b/>
          <w:sz w:val="28"/>
          <w:lang w:val="fr-FR"/>
        </w:rPr>
        <w:t>’</w:t>
      </w:r>
      <w:r w:rsidRPr="00C33E25">
        <w:rPr>
          <w:b/>
          <w:sz w:val="28"/>
          <w:lang w:val="fr-FR"/>
        </w:rPr>
        <w:t>enregistrement international des dessins et modèles industriels</w:t>
      </w:r>
    </w:p>
    <w:p w14:paraId="7FE6122F" w14:textId="10BC796A" w:rsidR="00C2151D" w:rsidRPr="00C33E25" w:rsidRDefault="00C33E25" w:rsidP="00096EA4">
      <w:pPr>
        <w:spacing w:after="480"/>
        <w:rPr>
          <w:b/>
          <w:sz w:val="24"/>
          <w:szCs w:val="24"/>
          <w:lang w:val="fr-FR"/>
        </w:rPr>
      </w:pPr>
      <w:r w:rsidRPr="00C33E25">
        <w:rPr>
          <w:b/>
          <w:lang w:val="fr-FR"/>
        </w:rPr>
        <w:t>Désignation du Viet</w:t>
      </w:r>
      <w:r w:rsidR="00355D58">
        <w:rPr>
          <w:b/>
          <w:lang w:val="fr-FR"/>
        </w:rPr>
        <w:t> </w:t>
      </w:r>
      <w:r w:rsidRPr="00C33E25">
        <w:rPr>
          <w:b/>
          <w:lang w:val="fr-FR"/>
        </w:rPr>
        <w:t>Nam dans une demande internationale</w:t>
      </w:r>
    </w:p>
    <w:p w14:paraId="12395E8A" w14:textId="77777777" w:rsidR="00E4787B" w:rsidRDefault="00C33E25" w:rsidP="00C33E25">
      <w:pPr>
        <w:pStyle w:val="ListParagraph"/>
        <w:spacing w:after="220"/>
        <w:ind w:left="0"/>
        <w:contextualSpacing w:val="0"/>
        <w:rPr>
          <w:u w:val="single"/>
        </w:rPr>
      </w:pPr>
      <w:r w:rsidRPr="00C33E25">
        <w:rPr>
          <w:u w:val="single"/>
        </w:rPr>
        <w:t>Modifications apportées aux déclarations</w:t>
      </w:r>
    </w:p>
    <w:p w14:paraId="34C8C8D0" w14:textId="2733FB67" w:rsidR="00C33E25" w:rsidRPr="00C33E25" w:rsidRDefault="00C33E25" w:rsidP="00C33E25">
      <w:pPr>
        <w:pStyle w:val="ListParagraph"/>
        <w:numPr>
          <w:ilvl w:val="0"/>
          <w:numId w:val="11"/>
        </w:numPr>
        <w:spacing w:after="220"/>
        <w:ind w:left="0" w:firstLine="0"/>
        <w:contextualSpacing w:val="0"/>
        <w:rPr>
          <w:szCs w:val="22"/>
        </w:rPr>
      </w:pPr>
      <w:r w:rsidRPr="00C33E25">
        <w:t>Le 21 </w:t>
      </w:r>
      <w:r w:rsidR="00E4787B" w:rsidRPr="00C33E25">
        <w:t>mai</w:t>
      </w:r>
      <w:r w:rsidR="00E4787B">
        <w:t> </w:t>
      </w:r>
      <w:r w:rsidR="00E4787B" w:rsidRPr="00C33E25">
        <w:t>20</w:t>
      </w:r>
      <w:r w:rsidRPr="00C33E25">
        <w:t>25, le Directeur général de l</w:t>
      </w:r>
      <w:r w:rsidR="00E4787B">
        <w:t>’</w:t>
      </w:r>
      <w:r w:rsidRPr="00C33E25">
        <w:t xml:space="preserve">Organisation Mondiale de la Propriété Intellectuelle (OMPI) a reçu </w:t>
      </w:r>
      <w:r w:rsidR="00803C0E">
        <w:t>du Gouvernement</w:t>
      </w:r>
      <w:r w:rsidRPr="00C33E25">
        <w:t xml:space="preserve"> du Viet</w:t>
      </w:r>
      <w:r w:rsidR="00355D58">
        <w:t> </w:t>
      </w:r>
      <w:r w:rsidRPr="00C33E25">
        <w:t>Nam une notification concernant des modifications apportées aux déclarations faites par le Viet</w:t>
      </w:r>
      <w:r w:rsidR="00355D58">
        <w:t> </w:t>
      </w:r>
      <w:r w:rsidRPr="00C33E25">
        <w:t>Nam le</w:t>
      </w:r>
      <w:r w:rsidR="00803C0E">
        <w:t> </w:t>
      </w:r>
      <w:r w:rsidRPr="00C33E25">
        <w:t>30 </w:t>
      </w:r>
      <w:r w:rsidR="00E4787B" w:rsidRPr="00C33E25">
        <w:t>septembre</w:t>
      </w:r>
      <w:r w:rsidR="00E4787B">
        <w:t> </w:t>
      </w:r>
      <w:r w:rsidR="00E4787B" w:rsidRPr="00C33E25">
        <w:t>20</w:t>
      </w:r>
      <w:r w:rsidRPr="00C33E25">
        <w:t>19 en vertu de l</w:t>
      </w:r>
      <w:r w:rsidR="00E4787B">
        <w:t>’</w:t>
      </w:r>
      <w:r w:rsidRPr="00C33E25">
        <w:t>Acte de Genève (1999) de l</w:t>
      </w:r>
      <w:r w:rsidR="00E4787B">
        <w:t>’</w:t>
      </w:r>
      <w:r w:rsidRPr="00C33E25">
        <w:t xml:space="preserve">Arrangement de </w:t>
      </w:r>
      <w:r w:rsidR="00E4787B">
        <w:t>La Haye</w:t>
      </w:r>
      <w:r w:rsidRPr="00C33E25">
        <w:t xml:space="preserve"> concernant l</w:t>
      </w:r>
      <w:r w:rsidR="00E4787B">
        <w:t>’</w:t>
      </w:r>
      <w:r w:rsidRPr="00C33E25">
        <w:t>enregistrement international des dessins et modèles industriels (“Acte de Genève”) (voir l</w:t>
      </w:r>
      <w:r w:rsidR="00E4787B">
        <w:t>’</w:t>
      </w:r>
      <w:hyperlink r:id="rId10" w:history="1">
        <w:r w:rsidR="008D1470">
          <w:rPr>
            <w:rStyle w:val="Hyperlink"/>
            <w:rFonts w:eastAsia="SimSun"/>
          </w:rPr>
          <w:t>a</w:t>
        </w:r>
        <w:r w:rsidRPr="00C33E25">
          <w:rPr>
            <w:rStyle w:val="Hyperlink"/>
            <w:rFonts w:eastAsia="SimSun"/>
          </w:rPr>
          <w:t>vis n°</w:t>
        </w:r>
        <w:r w:rsidR="00355D58">
          <w:rPr>
            <w:rStyle w:val="Hyperlink"/>
            <w:rFonts w:eastAsia="SimSun"/>
          </w:rPr>
          <w:t> </w:t>
        </w:r>
        <w:r w:rsidRPr="00C33E25">
          <w:rPr>
            <w:rStyle w:val="Hyperlink"/>
            <w:rFonts w:eastAsia="SimSun"/>
          </w:rPr>
          <w:t>6/2019</w:t>
        </w:r>
        <w:r w:rsidR="00355D58">
          <w:rPr>
            <w:rStyle w:val="Hyperlink"/>
            <w:rFonts w:eastAsia="SimSun"/>
          </w:rPr>
          <w:t> </w:t>
        </w:r>
        <w:r w:rsidRPr="00C33E25">
          <w:rPr>
            <w:rStyle w:val="Hyperlink"/>
            <w:rFonts w:eastAsia="SimSun"/>
          </w:rPr>
          <w:t>Corr.</w:t>
        </w:r>
      </w:hyperlink>
      <w:r w:rsidRPr="00C33E25">
        <w:t>).</w:t>
      </w:r>
    </w:p>
    <w:p w14:paraId="356BE53C" w14:textId="6DE11847" w:rsidR="00E4787B" w:rsidRDefault="00C33E25" w:rsidP="00C33E25">
      <w:pPr>
        <w:pStyle w:val="ListParagraph"/>
        <w:numPr>
          <w:ilvl w:val="0"/>
          <w:numId w:val="11"/>
        </w:numPr>
        <w:spacing w:after="220"/>
        <w:ind w:left="0" w:firstLine="0"/>
        <w:contextualSpacing w:val="0"/>
      </w:pPr>
      <w:r w:rsidRPr="00C33E25">
        <w:t>Par cette notification, le Viet</w:t>
      </w:r>
      <w:r w:rsidR="00355D58">
        <w:t> </w:t>
      </w:r>
      <w:r w:rsidRPr="00C33E25">
        <w:t>Nam retirait officiellement la déclaration visée à l</w:t>
      </w:r>
      <w:r w:rsidR="00E4787B">
        <w:t>’</w:t>
      </w:r>
      <w:r w:rsidRPr="00C33E25">
        <w:t>article 5.2)a), selon laquelle une demande internationale désignant le Viet</w:t>
      </w:r>
      <w:r w:rsidR="00355D58">
        <w:t> </w:t>
      </w:r>
      <w:r w:rsidRPr="00C33E25">
        <w:t>Nam doit contenir une revendication relative à la protection du dessin ou modèle, conformément à l</w:t>
      </w:r>
      <w:r w:rsidR="00E4787B">
        <w:t>’</w:t>
      </w:r>
      <w:r w:rsidR="00E4787B" w:rsidRPr="00C33E25">
        <w:t>article</w:t>
      </w:r>
      <w:r w:rsidR="00E4787B">
        <w:t> </w:t>
      </w:r>
      <w:r w:rsidR="00E4787B" w:rsidRPr="00C33E25">
        <w:t>5</w:t>
      </w:r>
      <w:r w:rsidRPr="00C33E25">
        <w:t>.2)b)iii).</w:t>
      </w:r>
    </w:p>
    <w:p w14:paraId="2222A548" w14:textId="1B4CE432" w:rsidR="00E4787B" w:rsidRDefault="00C33E25" w:rsidP="00C33E25">
      <w:pPr>
        <w:pStyle w:val="ListParagraph"/>
        <w:numPr>
          <w:ilvl w:val="0"/>
          <w:numId w:val="11"/>
        </w:numPr>
        <w:spacing w:after="220"/>
        <w:ind w:left="0" w:firstLine="0"/>
        <w:contextualSpacing w:val="0"/>
      </w:pPr>
      <w:r w:rsidRPr="00C33E25">
        <w:t>La notification indiquait en outre que la déclaration précédemment faite par le Viet</w:t>
      </w:r>
      <w:r w:rsidR="00355D58">
        <w:t> </w:t>
      </w:r>
      <w:r w:rsidRPr="00C33E25">
        <w:t>Nam en vertu de l</w:t>
      </w:r>
      <w:r w:rsidR="00E4787B">
        <w:t>’</w:t>
      </w:r>
      <w:r w:rsidR="00E4787B" w:rsidRPr="00C33E25">
        <w:t>article</w:t>
      </w:r>
      <w:r w:rsidR="00E4787B">
        <w:t> </w:t>
      </w:r>
      <w:r w:rsidR="00E4787B" w:rsidRPr="00C33E25">
        <w:t>1</w:t>
      </w:r>
      <w:r w:rsidRPr="00C33E25">
        <w:t>1.1)b) avait été modifiée en une déclaration en vertu de l</w:t>
      </w:r>
      <w:r w:rsidR="00E4787B">
        <w:t>’</w:t>
      </w:r>
      <w:r w:rsidRPr="00C33E25">
        <w:t>article 11.1)a), selon laquelle une demande internationale désignant le Viet</w:t>
      </w:r>
      <w:r w:rsidR="00355D58">
        <w:t> </w:t>
      </w:r>
      <w:r w:rsidRPr="00C33E25">
        <w:t>Nam peut contenir une demande d</w:t>
      </w:r>
      <w:r w:rsidR="00E4787B">
        <w:t>’</w:t>
      </w:r>
      <w:r w:rsidRPr="00C33E25">
        <w:t>ajournement de la publication, dont la durée maximale est de sept</w:t>
      </w:r>
      <w:r w:rsidR="00355D58">
        <w:t> </w:t>
      </w:r>
      <w:r w:rsidRPr="00C33E25">
        <w:t>mois à compter de la date de dépôt.</w:t>
      </w:r>
    </w:p>
    <w:p w14:paraId="7ADC19BF" w14:textId="398CA970" w:rsidR="00C33E25" w:rsidRPr="00C33E25" w:rsidRDefault="00C33E25" w:rsidP="00C33E25">
      <w:pPr>
        <w:pStyle w:val="ListParagraph"/>
        <w:numPr>
          <w:ilvl w:val="0"/>
          <w:numId w:val="11"/>
        </w:numPr>
        <w:spacing w:after="220"/>
        <w:ind w:left="0" w:firstLine="0"/>
        <w:contextualSpacing w:val="0"/>
        <w:rPr>
          <w:szCs w:val="22"/>
        </w:rPr>
      </w:pPr>
      <w:r w:rsidRPr="00C33E25">
        <w:t>Il convient de souligner que cette modification n</w:t>
      </w:r>
      <w:r w:rsidR="00E4787B">
        <w:t>’</w:t>
      </w:r>
      <w:r w:rsidRPr="00C33E25">
        <w:t>a pas d</w:t>
      </w:r>
      <w:r w:rsidR="00E4787B">
        <w:t>’</w:t>
      </w:r>
      <w:r w:rsidRPr="00C33E25">
        <w:t xml:space="preserve">incidence concrète puisque tous les </w:t>
      </w:r>
      <w:r w:rsidR="00171F25">
        <w:t>enregistrements</w:t>
      </w:r>
      <w:r w:rsidRPr="00C33E25">
        <w:t xml:space="preserve"> internationa</w:t>
      </w:r>
      <w:r w:rsidR="00171F25">
        <w:t>ux</w:t>
      </w:r>
      <w:r w:rsidRPr="00C33E25">
        <w:t xml:space="preserve"> restent soumis à la période de publication standard de</w:t>
      </w:r>
      <w:r w:rsidR="00171F25">
        <w:t> </w:t>
      </w:r>
      <w:r w:rsidRPr="00C33E25">
        <w:t xml:space="preserve">12 mois dans le cadre du système de </w:t>
      </w:r>
      <w:r w:rsidR="00E4787B">
        <w:t>La Haye</w:t>
      </w:r>
      <w:r w:rsidRPr="00C33E25">
        <w:t>.</w:t>
      </w:r>
    </w:p>
    <w:p w14:paraId="68D4A78D" w14:textId="1C252BBB" w:rsidR="00C33E25" w:rsidRPr="00C33E25" w:rsidRDefault="00C33E25" w:rsidP="00C33E25">
      <w:pPr>
        <w:pStyle w:val="ListParagraph"/>
        <w:numPr>
          <w:ilvl w:val="0"/>
          <w:numId w:val="11"/>
        </w:numPr>
        <w:spacing w:after="220"/>
        <w:ind w:left="0" w:firstLine="0"/>
        <w:contextualSpacing w:val="0"/>
        <w:rPr>
          <w:szCs w:val="22"/>
        </w:rPr>
      </w:pPr>
      <w:r w:rsidRPr="00C33E25">
        <w:t>Conformément à l</w:t>
      </w:r>
      <w:r w:rsidR="00E4787B">
        <w:t>’</w:t>
      </w:r>
      <w:r w:rsidRPr="00C33E25">
        <w:t>article 30.1)ii) et</w:t>
      </w:r>
      <w:r w:rsidR="00345820">
        <w:t> </w:t>
      </w:r>
      <w:r w:rsidRPr="00C33E25">
        <w:t>3) de l</w:t>
      </w:r>
      <w:r w:rsidR="00E4787B">
        <w:t>’</w:t>
      </w:r>
      <w:r w:rsidRPr="00C33E25">
        <w:t>Acte de Genève, les modifications susmentionnées des déclarations prendront effet le 21 </w:t>
      </w:r>
      <w:r w:rsidR="00E4787B" w:rsidRPr="00C33E25">
        <w:t>août</w:t>
      </w:r>
      <w:r w:rsidR="00E4787B">
        <w:t> </w:t>
      </w:r>
      <w:r w:rsidR="00E4787B" w:rsidRPr="00C33E25">
        <w:t>20</w:t>
      </w:r>
      <w:r w:rsidRPr="00C33E25">
        <w:t>25.</w:t>
      </w:r>
    </w:p>
    <w:p w14:paraId="412CAD1B" w14:textId="1D34E7D7" w:rsidR="00C33E25" w:rsidRPr="00C33E25" w:rsidRDefault="00C33E25" w:rsidP="008D1470">
      <w:pPr>
        <w:pStyle w:val="ListParagraph"/>
        <w:keepNext/>
        <w:spacing w:after="220"/>
        <w:ind w:left="0"/>
        <w:contextualSpacing w:val="0"/>
        <w:rPr>
          <w:szCs w:val="22"/>
          <w:u w:val="single"/>
        </w:rPr>
      </w:pPr>
      <w:r w:rsidRPr="00C33E25">
        <w:rPr>
          <w:u w:val="single"/>
        </w:rPr>
        <w:lastRenderedPageBreak/>
        <w:t>Indication d</w:t>
      </w:r>
      <w:r w:rsidR="00E4787B">
        <w:rPr>
          <w:u w:val="single"/>
        </w:rPr>
        <w:t>’</w:t>
      </w:r>
      <w:r w:rsidRPr="00C33E25">
        <w:rPr>
          <w:u w:val="single"/>
        </w:rPr>
        <w:t xml:space="preserve">un dessin ou modèle principal et </w:t>
      </w:r>
      <w:r w:rsidR="00B31BE6">
        <w:rPr>
          <w:u w:val="single"/>
        </w:rPr>
        <w:t>de ses</w:t>
      </w:r>
      <w:r w:rsidRPr="00C33E25">
        <w:rPr>
          <w:u w:val="single"/>
        </w:rPr>
        <w:t xml:space="preserve"> variantes</w:t>
      </w:r>
    </w:p>
    <w:p w14:paraId="69F9B953" w14:textId="5521C073" w:rsidR="00C33E25" w:rsidRPr="00C33E25" w:rsidRDefault="00C33E25" w:rsidP="008D1470">
      <w:pPr>
        <w:pStyle w:val="ListParagraph"/>
        <w:keepLines/>
        <w:numPr>
          <w:ilvl w:val="0"/>
          <w:numId w:val="11"/>
        </w:numPr>
        <w:spacing w:after="220"/>
        <w:ind w:left="0" w:firstLine="0"/>
        <w:rPr>
          <w:szCs w:val="22"/>
        </w:rPr>
      </w:pPr>
      <w:r w:rsidRPr="00C33E25">
        <w:t>Par ailleurs, les utilisateurs sont informés que, à la même date, une nouvelle fonctionnalité sera introduite dans le formulaire de demande (</w:t>
      </w:r>
      <w:proofErr w:type="spellStart"/>
      <w:r w:rsidR="00171F25">
        <w:t>eHague</w:t>
      </w:r>
      <w:proofErr w:type="spellEnd"/>
      <w:r w:rsidRPr="00C33E25">
        <w:t xml:space="preserve"> et formulaire DM/1) concernant les désignations du Viet</w:t>
      </w:r>
      <w:r w:rsidR="00355D58">
        <w:t> </w:t>
      </w:r>
      <w:r w:rsidRPr="00C33E25">
        <w:t>N</w:t>
      </w:r>
      <w:r w:rsidR="008D1470" w:rsidRPr="00C33E25">
        <w:t>am</w:t>
      </w:r>
      <w:r w:rsidR="008D1470">
        <w:t xml:space="preserve">.  </w:t>
      </w:r>
      <w:r w:rsidR="008D1470" w:rsidRPr="00C33E25">
        <w:t>Ce</w:t>
      </w:r>
      <w:r w:rsidRPr="00C33E25">
        <w:t>tte nouvelle fonctionnalité permet aux déposants d</w:t>
      </w:r>
      <w:r w:rsidR="00E4787B">
        <w:t>’</w:t>
      </w:r>
      <w:r w:rsidRPr="00C33E25">
        <w:t>indiquer, au moment du dépôt, quel dessin ou modèle de la demande est le dessin ou modèle principal et quels dessins ou modèles doivent être considérés comme ses variant</w:t>
      </w:r>
      <w:r w:rsidR="008D1470" w:rsidRPr="00C33E25">
        <w:t>es</w:t>
      </w:r>
      <w:r w:rsidR="008D1470">
        <w:t xml:space="preserve">.  </w:t>
      </w:r>
      <w:r w:rsidR="008D1470" w:rsidRPr="00C33E25">
        <w:t>Ce</w:t>
      </w:r>
      <w:r w:rsidRPr="00C33E25">
        <w:t>tte modification est conforme aux exigences de la législation vietnamienne, qui prévoit que les variantes doivent être expressément définies dans la demande d</w:t>
      </w:r>
      <w:r w:rsidR="00E4787B">
        <w:t>’</w:t>
      </w:r>
      <w:r w:rsidRPr="00C33E25">
        <w:t>enregistrement du dessin ou modèle.</w:t>
      </w:r>
    </w:p>
    <w:p w14:paraId="2C47A129" w14:textId="3A3A9F66" w:rsidR="00C33E25" w:rsidRPr="00C33E25" w:rsidRDefault="00C33E25" w:rsidP="008D1470">
      <w:pPr>
        <w:pStyle w:val="Endofdocument-Annex"/>
        <w:spacing w:before="480"/>
        <w:jc w:val="both"/>
        <w:rPr>
          <w:szCs w:val="22"/>
          <w:lang w:val="fr-FR"/>
        </w:rPr>
      </w:pPr>
      <w:r w:rsidRPr="00C33E25">
        <w:rPr>
          <w:lang w:val="fr-FR"/>
        </w:rPr>
        <w:t xml:space="preserve">Le </w:t>
      </w:r>
      <w:r w:rsidR="00136897">
        <w:rPr>
          <w:lang w:val="fr-FR"/>
        </w:rPr>
        <w:t xml:space="preserve">11 juillet </w:t>
      </w:r>
      <w:r w:rsidRPr="00C33E25">
        <w:rPr>
          <w:lang w:val="fr-FR"/>
        </w:rPr>
        <w:t>2025</w:t>
      </w:r>
    </w:p>
    <w:sectPr w:rsidR="00C33E25" w:rsidRPr="00C33E25" w:rsidSect="00096E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14F9" w14:textId="77777777" w:rsidR="00C33E25" w:rsidRDefault="00C33E25">
      <w:r>
        <w:separator/>
      </w:r>
    </w:p>
  </w:endnote>
  <w:endnote w:type="continuationSeparator" w:id="0">
    <w:p w14:paraId="407952C9" w14:textId="77777777" w:rsidR="00C33E25" w:rsidRDefault="00C33E25" w:rsidP="00A326CA">
      <w:r>
        <w:separator/>
      </w:r>
    </w:p>
    <w:p w14:paraId="0969B9A5" w14:textId="77777777" w:rsidR="00C33E25" w:rsidRPr="00A326CA" w:rsidRDefault="00C33E25" w:rsidP="00A326CA">
      <w:r>
        <w:rPr>
          <w:sz w:val="17"/>
        </w:rPr>
        <w:t>[Endnote continued from previous page]</w:t>
      </w:r>
    </w:p>
  </w:endnote>
  <w:endnote w:type="continuationNotice" w:id="1">
    <w:p w14:paraId="010A1710" w14:textId="77777777" w:rsidR="00C33E25" w:rsidRPr="00A326CA" w:rsidRDefault="00C33E25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 xml:space="preserve">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2D7AF" w14:textId="77777777" w:rsidR="00096EA4" w:rsidRDefault="00096EA4" w:rsidP="00096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CD90" w14:textId="77777777" w:rsidR="00096EA4" w:rsidRDefault="00096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FA88A" w14:textId="77777777" w:rsidR="00096EA4" w:rsidRDefault="00096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02D01" w14:textId="77777777" w:rsidR="00C33E25" w:rsidRDefault="00C33E25">
      <w:r>
        <w:separator/>
      </w:r>
    </w:p>
  </w:footnote>
  <w:footnote w:type="continuationSeparator" w:id="0">
    <w:p w14:paraId="1C968903" w14:textId="77777777" w:rsidR="00C33E25" w:rsidRDefault="00C33E25" w:rsidP="00A326CA">
      <w:r>
        <w:separator/>
      </w:r>
    </w:p>
    <w:p w14:paraId="5613075D" w14:textId="77777777" w:rsidR="00C33E25" w:rsidRPr="00A326CA" w:rsidRDefault="00C33E25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48D40428" w14:textId="77777777" w:rsidR="00C33E25" w:rsidRPr="00A326CA" w:rsidRDefault="00C33E25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 xml:space="preserve">ootnote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28D0" w14:textId="187876F0" w:rsidR="00096EA4" w:rsidRPr="00DD4C78" w:rsidRDefault="00096EA4" w:rsidP="008D1470">
    <w:pPr>
      <w:pStyle w:val="Header"/>
      <w:spacing w:before="240" w:after="240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 w:rsidR="008D1470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C6F4" w14:textId="7B7A2C4D" w:rsidR="009319A3" w:rsidRDefault="00C33E25" w:rsidP="00DD4C78">
    <w:pPr>
      <w:pStyle w:val="Header"/>
      <w:jc w:val="right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 wp14:anchorId="35D81968" wp14:editId="2A1ED265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76709951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B7277" w14:textId="77777777"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81968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58752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" o:allowincell="f" filled="f" stroked="f">
              <v:textbox>
                <w:txbxContent>
                  <w:p w14:paraId="178B7277" w14:textId="77777777"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7728" behindDoc="0" locked="0" layoutInCell="0" allowOverlap="1" wp14:anchorId="3E53836C" wp14:editId="710611E8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029190415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21799" w14:textId="77777777"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53836C" id="TITUSO1footer" o:spid="_x0000_s1027" type="#_x0000_t202" style="position:absolute;left:0;text-align:left;margin-left:0;margin-top:44pt;width:600pt;height:25pt;z-index:251657728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" o:allowincell="f" filled="f" stroked="f">
              <v:textbox>
                <w:txbxContent>
                  <w:p w14:paraId="7E321799" w14:textId="77777777"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6704" behindDoc="0" locked="0" layoutInCell="0" allowOverlap="1" wp14:anchorId="24E59B81" wp14:editId="5FC74854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710643107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B2975" w14:textId="77777777"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E59B81" id="TITUSF1footer" o:spid="_x0000_s1028" type="#_x0000_t202" style="position:absolute;left:0;text-align:left;margin-left:0;margin-top:44pt;width:600pt;height:25pt;z-index:251656704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" o:allowincell="f" filled="f" stroked="f">
              <v:textbox>
                <w:txbxContent>
                  <w:p w14:paraId="070B2975" w14:textId="77777777"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5124A51" w14:textId="77777777" w:rsidR="004921F7" w:rsidRDefault="004921F7" w:rsidP="00DD4C78">
    <w:pPr>
      <w:pStyle w:val="Header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9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9B9F0CC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BA08" w14:textId="77777777" w:rsidR="00096EA4" w:rsidRDefault="00096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D424F6"/>
    <w:multiLevelType w:val="hybridMultilevel"/>
    <w:tmpl w:val="0C3802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5B58C328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771120392">
    <w:abstractNumId w:val="3"/>
  </w:num>
  <w:num w:numId="2" w16cid:durableId="231739475">
    <w:abstractNumId w:val="7"/>
  </w:num>
  <w:num w:numId="3" w16cid:durableId="1785608800">
    <w:abstractNumId w:val="0"/>
  </w:num>
  <w:num w:numId="4" w16cid:durableId="625695134">
    <w:abstractNumId w:val="9"/>
  </w:num>
  <w:num w:numId="5" w16cid:durableId="1014770778">
    <w:abstractNumId w:val="1"/>
  </w:num>
  <w:num w:numId="6" w16cid:durableId="1157575380">
    <w:abstractNumId w:val="4"/>
  </w:num>
  <w:num w:numId="7" w16cid:durableId="720985759">
    <w:abstractNumId w:val="10"/>
  </w:num>
  <w:num w:numId="8" w16cid:durableId="988562112">
    <w:abstractNumId w:val="2"/>
  </w:num>
  <w:num w:numId="9" w16cid:durableId="283007415">
    <w:abstractNumId w:val="8"/>
  </w:num>
  <w:num w:numId="10" w16cid:durableId="110444617">
    <w:abstractNumId w:val="6"/>
  </w:num>
  <w:num w:numId="11" w16cid:durableId="1947078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C33E25"/>
    <w:rsid w:val="0000121D"/>
    <w:rsid w:val="00002628"/>
    <w:rsid w:val="00010053"/>
    <w:rsid w:val="0001121D"/>
    <w:rsid w:val="00026397"/>
    <w:rsid w:val="00030BB4"/>
    <w:rsid w:val="00033B61"/>
    <w:rsid w:val="0004379E"/>
    <w:rsid w:val="00064EFA"/>
    <w:rsid w:val="0007642A"/>
    <w:rsid w:val="000777BD"/>
    <w:rsid w:val="00081827"/>
    <w:rsid w:val="00094D3C"/>
    <w:rsid w:val="00096EA4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0F7194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36897"/>
    <w:rsid w:val="0014002E"/>
    <w:rsid w:val="00145B81"/>
    <w:rsid w:val="0015324E"/>
    <w:rsid w:val="0016034A"/>
    <w:rsid w:val="00165C8B"/>
    <w:rsid w:val="00165F53"/>
    <w:rsid w:val="00167584"/>
    <w:rsid w:val="00170258"/>
    <w:rsid w:val="00171F25"/>
    <w:rsid w:val="0017702B"/>
    <w:rsid w:val="00182DED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13CCC"/>
    <w:rsid w:val="00224137"/>
    <w:rsid w:val="00227CED"/>
    <w:rsid w:val="00231577"/>
    <w:rsid w:val="002445FB"/>
    <w:rsid w:val="00246BF1"/>
    <w:rsid w:val="002473D1"/>
    <w:rsid w:val="002853FF"/>
    <w:rsid w:val="002920A5"/>
    <w:rsid w:val="00294534"/>
    <w:rsid w:val="002951FD"/>
    <w:rsid w:val="00295BAA"/>
    <w:rsid w:val="00297FCC"/>
    <w:rsid w:val="002A65C1"/>
    <w:rsid w:val="002B3FFA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2ACE"/>
    <w:rsid w:val="00323DED"/>
    <w:rsid w:val="003320F1"/>
    <w:rsid w:val="00332496"/>
    <w:rsid w:val="00335F34"/>
    <w:rsid w:val="00345820"/>
    <w:rsid w:val="003509BA"/>
    <w:rsid w:val="00351A99"/>
    <w:rsid w:val="0035459E"/>
    <w:rsid w:val="00355D58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3F08DC"/>
    <w:rsid w:val="0040386E"/>
    <w:rsid w:val="00403FDE"/>
    <w:rsid w:val="004132B9"/>
    <w:rsid w:val="0041796E"/>
    <w:rsid w:val="00421DAF"/>
    <w:rsid w:val="0042403F"/>
    <w:rsid w:val="00426EA2"/>
    <w:rsid w:val="00432B5B"/>
    <w:rsid w:val="00456CF9"/>
    <w:rsid w:val="00461332"/>
    <w:rsid w:val="00462FE1"/>
    <w:rsid w:val="00476106"/>
    <w:rsid w:val="004828C8"/>
    <w:rsid w:val="0048340F"/>
    <w:rsid w:val="0049146B"/>
    <w:rsid w:val="004921F7"/>
    <w:rsid w:val="00494CC4"/>
    <w:rsid w:val="004A7E28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358DA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6301A"/>
    <w:rsid w:val="00781245"/>
    <w:rsid w:val="00781CF5"/>
    <w:rsid w:val="00793B27"/>
    <w:rsid w:val="0079613E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3C0E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A7155"/>
    <w:rsid w:val="008A7F15"/>
    <w:rsid w:val="008B425E"/>
    <w:rsid w:val="008B54F1"/>
    <w:rsid w:val="008D1470"/>
    <w:rsid w:val="008D64B7"/>
    <w:rsid w:val="008D7F6B"/>
    <w:rsid w:val="008E6468"/>
    <w:rsid w:val="00907F4A"/>
    <w:rsid w:val="0091724D"/>
    <w:rsid w:val="00930665"/>
    <w:rsid w:val="009319A3"/>
    <w:rsid w:val="00933F8C"/>
    <w:rsid w:val="00934458"/>
    <w:rsid w:val="009402DE"/>
    <w:rsid w:val="009832F2"/>
    <w:rsid w:val="00987802"/>
    <w:rsid w:val="00995692"/>
    <w:rsid w:val="00997877"/>
    <w:rsid w:val="009A287B"/>
    <w:rsid w:val="009B0B20"/>
    <w:rsid w:val="009B0B61"/>
    <w:rsid w:val="009C1EEA"/>
    <w:rsid w:val="009C216E"/>
    <w:rsid w:val="009D65A7"/>
    <w:rsid w:val="009E28A5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12F0"/>
    <w:rsid w:val="00A323F9"/>
    <w:rsid w:val="00A326CA"/>
    <w:rsid w:val="00A3459C"/>
    <w:rsid w:val="00A41F5B"/>
    <w:rsid w:val="00A42F34"/>
    <w:rsid w:val="00A5423E"/>
    <w:rsid w:val="00A570CF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31BE6"/>
    <w:rsid w:val="00B32412"/>
    <w:rsid w:val="00B5280B"/>
    <w:rsid w:val="00B63FE0"/>
    <w:rsid w:val="00B67083"/>
    <w:rsid w:val="00B70FCF"/>
    <w:rsid w:val="00B737CE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23A6"/>
    <w:rsid w:val="00BF5E09"/>
    <w:rsid w:val="00BF6F5E"/>
    <w:rsid w:val="00C05AD1"/>
    <w:rsid w:val="00C10DDF"/>
    <w:rsid w:val="00C2151D"/>
    <w:rsid w:val="00C30669"/>
    <w:rsid w:val="00C33E25"/>
    <w:rsid w:val="00C52D12"/>
    <w:rsid w:val="00C5527E"/>
    <w:rsid w:val="00C55400"/>
    <w:rsid w:val="00C66C9C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6712A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1737"/>
    <w:rsid w:val="00DD4C78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4787B"/>
    <w:rsid w:val="00E5062D"/>
    <w:rsid w:val="00E67A5E"/>
    <w:rsid w:val="00E74749"/>
    <w:rsid w:val="00E763D5"/>
    <w:rsid w:val="00E86E5D"/>
    <w:rsid w:val="00E8708F"/>
    <w:rsid w:val="00E903C8"/>
    <w:rsid w:val="00E96AB6"/>
    <w:rsid w:val="00EA2BCF"/>
    <w:rsid w:val="00EA7FDD"/>
    <w:rsid w:val="00EB0E89"/>
    <w:rsid w:val="00EB5EF3"/>
    <w:rsid w:val="00EC4F29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733B7"/>
    <w:rsid w:val="00F80F11"/>
    <w:rsid w:val="00F82596"/>
    <w:rsid w:val="00F836C9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3BBBB1"/>
  <w15:chartTrackingRefBased/>
  <w15:docId w15:val="{4CD81DC1-12EE-472E-83DF-F0D25D64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rsid w:val="00C33E25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C33E25"/>
    <w:pPr>
      <w:ind w:left="720"/>
      <w:contextualSpacing/>
    </w:pPr>
    <w:rPr>
      <w:rFonts w:eastAsia="Times New Roman"/>
      <w:lang w:val="fr-FR" w:eastAsia="en-US"/>
    </w:rPr>
  </w:style>
  <w:style w:type="paragraph" w:styleId="Revision">
    <w:name w:val="Revision"/>
    <w:hidden/>
    <w:uiPriority w:val="99"/>
    <w:semiHidden/>
    <w:rsid w:val="00322ACE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951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31BE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wipo.int/documents/d/hague-system/information-notices-fr-2020-hague_2019_6_corr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76A2E-EF62-4D39-AA03-B09E50EE38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BE03AB-90A6-4DDA-999C-57B25F670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2155</Characters>
  <Application>Microsoft Office Word</Application>
  <DocSecurity>4</DocSecurity>
  <Lines>43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Avis n° 9/2025</vt:lpstr>
      <vt:lpstr> </vt:lpstr>
    </vt:vector>
  </TitlesOfParts>
  <Company>WIPO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n° 9/2025</dc:title>
  <dc:subject/>
  <dc:creator>OLIVIÉ Karen</dc:creator>
  <cp:keywords>FOR OFFICIAL USE ONLY</cp:keywords>
  <cp:lastModifiedBy>DUMITRU Elena</cp:lastModifiedBy>
  <cp:revision>2</cp:revision>
  <cp:lastPrinted>2025-07-11T10:54:00Z</cp:lastPrinted>
  <dcterms:created xsi:type="dcterms:W3CDTF">2025-07-11T13:51:00Z</dcterms:created>
  <dcterms:modified xsi:type="dcterms:W3CDTF">2025-07-11T13:51:00Z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2025-06-23T13:33:22Z</vt:lpwstr>
  </property>
  <property fmtid="{D5CDD505-2E9C-101B-9397-08002B2CF9AE}" pid="9" name="MSIP_Label_bfc084f7-b690-4c43-8ee6-d475b6d3461d_Method">
    <vt:lpwstr>Standard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b9183f81-21b5-4883-9b23-28de72911778</vt:lpwstr>
  </property>
  <property fmtid="{D5CDD505-2E9C-101B-9397-08002B2CF9AE}" pid="13" name="MSIP_Label_bfc084f7-b690-4c43-8ee6-d475b6d3461d_ContentBits">
    <vt:lpwstr>2</vt:lpwstr>
  </property>
  <property fmtid="{D5CDD505-2E9C-101B-9397-08002B2CF9AE}" pid="14" name="MSIP_Label_bfc084f7-b690-4c43-8ee6-d475b6d3461d_Tag">
    <vt:lpwstr>10, 3, 0, 1</vt:lpwstr>
  </property>
</Properties>
</file>