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0C1E6" w14:textId="77777777" w:rsidR="00782377" w:rsidRPr="00745EC0" w:rsidRDefault="002B6F47" w:rsidP="00745EC0">
      <w:pPr>
        <w:bidi/>
        <w:rPr>
          <w:rFonts w:cs="Calibri"/>
          <w:iCs/>
          <w:noProof/>
          <w:color w:val="000000"/>
          <w:lang w:bidi="ar-EG"/>
        </w:rPr>
      </w:pPr>
      <w:r w:rsidRPr="00745EC0">
        <w:rPr>
          <w:rFonts w:eastAsia="KeplerStd-MediumIt" w:cs="Calibri"/>
          <w:i/>
          <w:iCs/>
          <w:noProof/>
          <w:color w:val="DA3300"/>
          <w:sz w:val="33"/>
          <w:szCs w:val="33"/>
          <w:rtl/>
          <w:lang w:val="en-US"/>
        </w:rPr>
        <w:drawing>
          <wp:inline distT="0" distB="0" distL="0" distR="0" wp14:anchorId="788BB1B7" wp14:editId="222DC1B4">
            <wp:extent cx="2304415" cy="963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63CB6148" w14:textId="77777777" w:rsidR="00782377" w:rsidRPr="00745EC0" w:rsidRDefault="006D7420" w:rsidP="00745EC0">
      <w:pPr>
        <w:bidi/>
        <w:rPr>
          <w:rFonts w:cs="Calibri"/>
          <w:noProof/>
          <w:color w:val="1F497D"/>
          <w:sz w:val="33"/>
          <w:szCs w:val="33"/>
          <w:lang w:bidi="ar-EG"/>
        </w:rPr>
      </w:pPr>
      <w:r w:rsidRPr="00745EC0">
        <w:rPr>
          <w:rFonts w:eastAsia="KeplerStd-MediumIt" w:cs="Calibri"/>
          <w:i/>
          <w:iCs/>
          <w:noProof/>
          <w:color w:val="DA3300"/>
          <w:sz w:val="33"/>
          <w:szCs w:val="33"/>
          <w:rtl/>
          <w:lang w:eastAsia="ar" w:bidi="ar-EG"/>
        </w:rPr>
        <w:tab/>
      </w:r>
      <w:r w:rsidRPr="00745EC0">
        <w:rPr>
          <w:rFonts w:eastAsia="KeplerStd-MediumIt" w:cs="Calibri"/>
          <w:i/>
          <w:iCs/>
          <w:noProof/>
          <w:color w:val="DA3300"/>
          <w:sz w:val="33"/>
          <w:szCs w:val="33"/>
          <w:rtl/>
          <w:lang w:eastAsia="ar" w:bidi="ar-EG"/>
        </w:rPr>
        <w:tab/>
      </w:r>
    </w:p>
    <w:p w14:paraId="472A5A3D" w14:textId="0FBD74C8" w:rsidR="000F4004" w:rsidRDefault="00EA5E83" w:rsidP="00745EC0">
      <w:pPr>
        <w:pStyle w:val="Title"/>
        <w:bidi/>
        <w:spacing w:before="0" w:after="0"/>
        <w:rPr>
          <w:rFonts w:eastAsia="SimSun" w:cs="Calibri"/>
          <w:color w:val="ED4F31"/>
          <w:kern w:val="2"/>
          <w:sz w:val="22"/>
          <w:szCs w:val="22"/>
          <w:rtl/>
          <w:lang w:val="fr-CH" w:eastAsia="ar" w:bidi="ar-SY"/>
        </w:rPr>
      </w:pPr>
      <w:r w:rsidRPr="00745EC0">
        <w:rPr>
          <w:rFonts w:eastAsia="SimSun" w:cs="Calibri"/>
          <w:color w:val="ED4F31"/>
          <w:kern w:val="2"/>
          <w:sz w:val="22"/>
          <w:szCs w:val="22"/>
          <w:rtl/>
          <w:lang w:eastAsia="ar" w:bidi="ar-EG"/>
        </w:rPr>
        <w:t>إبداء الاهتمام</w:t>
      </w:r>
      <w:r w:rsidR="000F4004">
        <w:rPr>
          <w:rFonts w:eastAsia="SimSun" w:cs="Calibri" w:hint="cs"/>
          <w:color w:val="ED4F31"/>
          <w:kern w:val="2"/>
          <w:sz w:val="22"/>
          <w:szCs w:val="22"/>
          <w:rtl/>
          <w:lang w:eastAsia="ar" w:bidi="ar-EG"/>
        </w:rPr>
        <w:t xml:space="preserve"> لعام 2023</w:t>
      </w:r>
    </w:p>
    <w:p w14:paraId="0C5FE100" w14:textId="68405F16" w:rsidR="009D6A64" w:rsidRPr="00745EC0" w:rsidRDefault="000F4004" w:rsidP="000F4004">
      <w:pPr>
        <w:pStyle w:val="Title"/>
        <w:bidi/>
        <w:spacing w:before="0" w:after="0"/>
        <w:rPr>
          <w:rFonts w:eastAsia="SimSun" w:cs="Calibri"/>
          <w:caps/>
          <w:color w:val="ED4F31"/>
          <w:kern w:val="2"/>
          <w:sz w:val="22"/>
          <w:lang w:val="en-US" w:eastAsia="zh-CN" w:bidi="ar-EG"/>
        </w:rPr>
      </w:pPr>
      <w:r w:rsidRPr="00745EC0">
        <w:rPr>
          <w:rFonts w:eastAsia="SimSun" w:cs="Calibri"/>
          <w:color w:val="ED4F31"/>
          <w:kern w:val="2"/>
          <w:sz w:val="22"/>
          <w:szCs w:val="22"/>
          <w:rtl/>
          <w:lang w:eastAsia="ar" w:bidi="ar-EG"/>
        </w:rPr>
        <w:t xml:space="preserve">دليل بشأن تقديم </w:t>
      </w:r>
      <w:r w:rsidRPr="000F4004">
        <w:rPr>
          <w:rFonts w:eastAsia="SimSun" w:cs="Calibri"/>
          <w:color w:val="ED4F31"/>
          <w:kern w:val="2"/>
          <w:sz w:val="22"/>
          <w:szCs w:val="22"/>
          <w:rtl/>
          <w:lang w:eastAsia="ar" w:bidi="ar-EG"/>
        </w:rPr>
        <w:t>استمار</w:t>
      </w:r>
      <w:r>
        <w:rPr>
          <w:rFonts w:eastAsia="SimSun" w:cs="Calibri" w:hint="cs"/>
          <w:color w:val="ED4F31"/>
          <w:kern w:val="2"/>
          <w:sz w:val="22"/>
          <w:szCs w:val="22"/>
          <w:rtl/>
          <w:lang w:eastAsia="ar" w:bidi="ar-EG"/>
        </w:rPr>
        <w:t xml:space="preserve">ة </w:t>
      </w:r>
      <w:r w:rsidRPr="00745EC0">
        <w:rPr>
          <w:rFonts w:eastAsia="SimSun" w:cs="Calibri"/>
          <w:color w:val="ED4F31"/>
          <w:kern w:val="2"/>
          <w:sz w:val="22"/>
          <w:szCs w:val="22"/>
          <w:rtl/>
          <w:lang w:eastAsia="ar" w:bidi="ar-EG"/>
        </w:rPr>
        <w:t>طلب</w:t>
      </w:r>
      <w:r w:rsidR="00EA5E83" w:rsidRPr="00745EC0">
        <w:rPr>
          <w:rFonts w:eastAsia="SimSun" w:cs="Calibri"/>
          <w:color w:val="ED4F31"/>
          <w:kern w:val="2"/>
          <w:sz w:val="22"/>
          <w:szCs w:val="22"/>
          <w:rtl/>
          <w:lang w:eastAsia="ar" w:bidi="ar-EG"/>
        </w:rPr>
        <w:t xml:space="preserve"> </w:t>
      </w:r>
    </w:p>
    <w:p w14:paraId="5547684F" w14:textId="38B5EABC" w:rsidR="000D6CD5" w:rsidRPr="00745EC0" w:rsidRDefault="000F4004" w:rsidP="00745EC0">
      <w:pPr>
        <w:pStyle w:val="Title"/>
        <w:bidi/>
        <w:spacing w:before="0" w:after="0"/>
        <w:rPr>
          <w:rFonts w:eastAsia="SimSun" w:cs="Calibri"/>
          <w:caps/>
          <w:color w:val="ED4F31"/>
          <w:kern w:val="2"/>
          <w:sz w:val="22"/>
          <w:lang w:val="en-US" w:eastAsia="zh-CN" w:bidi="ar-EG"/>
        </w:rPr>
      </w:pPr>
      <w:r>
        <w:rPr>
          <w:rFonts w:eastAsia="SimSun" w:cs="Calibri" w:hint="cs"/>
          <w:color w:val="ED4F31"/>
          <w:kern w:val="2"/>
          <w:sz w:val="22"/>
          <w:szCs w:val="22"/>
          <w:rtl/>
          <w:lang w:eastAsia="ar" w:bidi="ar-EG"/>
        </w:rPr>
        <w:t>ل</w:t>
      </w:r>
      <w:r w:rsidR="00D64374" w:rsidRPr="00745EC0">
        <w:rPr>
          <w:rFonts w:eastAsia="SimSun" w:cs="Calibri"/>
          <w:color w:val="ED4F31"/>
          <w:kern w:val="2"/>
          <w:sz w:val="22"/>
          <w:szCs w:val="22"/>
          <w:rtl/>
          <w:lang w:eastAsia="ar" w:bidi="ar-EG"/>
        </w:rPr>
        <w:t>تلقي التدريب والمساعدة التقنية من اتحاد الكتب الميس</w:t>
      </w:r>
      <w:r w:rsidR="00136EBC">
        <w:rPr>
          <w:rFonts w:eastAsia="SimSun" w:cs="Calibri" w:hint="cs"/>
          <w:color w:val="ED4F31"/>
          <w:kern w:val="2"/>
          <w:sz w:val="22"/>
          <w:szCs w:val="22"/>
          <w:rtl/>
          <w:lang w:eastAsia="ar" w:bidi="ar-EG"/>
        </w:rPr>
        <w:t>ّ</w:t>
      </w:r>
      <w:r w:rsidR="00D64374" w:rsidRPr="00745EC0">
        <w:rPr>
          <w:rFonts w:eastAsia="SimSun" w:cs="Calibri"/>
          <w:color w:val="ED4F31"/>
          <w:kern w:val="2"/>
          <w:sz w:val="22"/>
          <w:szCs w:val="22"/>
          <w:rtl/>
          <w:lang w:eastAsia="ar" w:bidi="ar-EG"/>
        </w:rPr>
        <w:t>رة</w:t>
      </w:r>
    </w:p>
    <w:p w14:paraId="2F797817" w14:textId="77777777" w:rsidR="008D1562" w:rsidRPr="00745EC0" w:rsidRDefault="002B6F47" w:rsidP="00745EC0">
      <w:pPr>
        <w:keepNext/>
        <w:suppressAutoHyphens/>
        <w:bidi/>
        <w:spacing w:before="240" w:after="60" w:line="240" w:lineRule="auto"/>
        <w:outlineLvl w:val="0"/>
        <w:rPr>
          <w:rFonts w:eastAsia="SimSun" w:cs="Calibri"/>
          <w:b/>
          <w:bCs/>
          <w:caps/>
          <w:color w:val="ED4F31"/>
          <w:kern w:val="2"/>
          <w:szCs w:val="32"/>
          <w:lang w:val="en-US" w:eastAsia="zh-CN" w:bidi="ar-EG"/>
        </w:rPr>
      </w:pPr>
      <w:r w:rsidRPr="00745EC0">
        <w:rPr>
          <w:rFonts w:cs="Calibri"/>
          <w:noProof/>
          <w:rtl/>
          <w:lang w:val="en-US"/>
        </w:rPr>
        <mc:AlternateContent>
          <mc:Choice Requires="wps">
            <w:drawing>
              <wp:inline distT="0" distB="0" distL="0" distR="0" wp14:anchorId="506CD28F" wp14:editId="79D68C51">
                <wp:extent cx="5942330" cy="21590"/>
                <wp:effectExtent l="0" t="0" r="0" b="0"/>
                <wp:docPr id="2" nam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21590"/>
                        </a:xfrm>
                        <a:prstGeom prst="rect">
                          <a:avLst/>
                        </a:prstGeom>
                        <a:solidFill>
                          <a:srgbClr val="A0A0A0"/>
                        </a:solidFill>
                        <a:ln w="0">
                          <a:noFill/>
                        </a:ln>
                        <a:effectLst/>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6E8083" id="Shape1" o:spid="_x0000_s1026" style="width:467.9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" fillcolor="#a0a0a0" stroked="f" strokeweight="0">
                <w10:anchorlock/>
              </v:rect>
            </w:pict>
          </mc:Fallback>
        </mc:AlternateContent>
      </w:r>
    </w:p>
    <w:p w14:paraId="6200D894" w14:textId="77777777" w:rsidR="008D1562" w:rsidRPr="00745EC0" w:rsidRDefault="008D1562" w:rsidP="00745EC0">
      <w:pPr>
        <w:bidi/>
        <w:rPr>
          <w:rFonts w:cs="Calibri"/>
          <w:lang w:val="en-US" w:bidi="ar-EG"/>
        </w:rPr>
      </w:pPr>
    </w:p>
    <w:p w14:paraId="558197E1" w14:textId="77777777" w:rsidR="00D41350" w:rsidRPr="00745EC0" w:rsidRDefault="00BE26AD" w:rsidP="00745EC0">
      <w:pPr>
        <w:pStyle w:val="Heading1"/>
        <w:bidi/>
        <w:rPr>
          <w:rFonts w:ascii="Calibri" w:hAnsi="Calibri" w:cs="Calibri"/>
          <w:color w:val="44546A"/>
          <w:sz w:val="16"/>
          <w:szCs w:val="24"/>
          <w:lang w:bidi="ar-EG"/>
        </w:rPr>
      </w:pPr>
      <w:r w:rsidRPr="00745EC0">
        <w:rPr>
          <w:rFonts w:ascii="Calibri" w:hAnsi="Calibri" w:cs="Calibri"/>
          <w:color w:val="44546A"/>
          <w:sz w:val="16"/>
          <w:szCs w:val="24"/>
          <w:rtl/>
          <w:lang w:eastAsia="ar" w:bidi="ar-EG"/>
        </w:rPr>
        <w:t>المقدمة</w:t>
      </w:r>
    </w:p>
    <w:p w14:paraId="4ABC5353" w14:textId="0EBD4407" w:rsidR="008862AB" w:rsidRPr="00745EC0" w:rsidRDefault="00461A8B" w:rsidP="000F4004">
      <w:pPr>
        <w:bidi/>
        <w:spacing w:line="240" w:lineRule="auto"/>
        <w:rPr>
          <w:rFonts w:cs="Calibri"/>
          <w:bCs/>
          <w:lang w:val="en-US" w:bidi="ar-EG"/>
        </w:rPr>
      </w:pPr>
      <w:r w:rsidRPr="00745EC0">
        <w:rPr>
          <w:rFonts w:eastAsia="Arial" w:cs="Calibri"/>
          <w:rtl/>
          <w:lang w:eastAsia="ar" w:bidi="ar-EG"/>
        </w:rPr>
        <w:t>تُقدِّم هذه الوثيقة إرشادات للمؤسسات التي ترغب في تلقي التدريب والمساعدة التقنية في إصدار نسخ من الكتب بأنساق ميس</w:t>
      </w:r>
      <w:r w:rsidR="00136EBC">
        <w:rPr>
          <w:rFonts w:eastAsia="Arial" w:cs="Calibri" w:hint="cs"/>
          <w:rtl/>
          <w:lang w:eastAsia="ar" w:bidi="ar-EG"/>
        </w:rPr>
        <w:t>ّ</w:t>
      </w:r>
      <w:r w:rsidRPr="00745EC0">
        <w:rPr>
          <w:rFonts w:eastAsia="Arial" w:cs="Calibri"/>
          <w:rtl/>
          <w:lang w:eastAsia="ar" w:bidi="ar-EG"/>
        </w:rPr>
        <w:t>رة لصالح الأشخاص المكفوفين أو معاقي البصر أو ذوي الإعاقات الأخرى في قراءة المطبوعات (المُشار إليهم فيما يلي باسم "الأشخاص ذوي الإعاقات في قراءة المطبوعات"). و</w:t>
      </w:r>
      <w:hyperlink r:id="rId9" w:history="1">
        <w:r w:rsidRPr="000F4004">
          <w:rPr>
            <w:rStyle w:val="Hyperlink"/>
            <w:rFonts w:eastAsia="Arial" w:cs="Calibri"/>
            <w:rtl/>
            <w:lang w:eastAsia="ar" w:bidi="ar-EG"/>
          </w:rPr>
          <w:t>اتحاد الكتب الميسَّرة</w:t>
        </w:r>
      </w:hyperlink>
      <w:r w:rsidRPr="00745EC0">
        <w:rPr>
          <w:rFonts w:eastAsia="Arial" w:cs="Calibri"/>
          <w:rtl/>
          <w:lang w:eastAsia="ar" w:bidi="ar-EG"/>
        </w:rPr>
        <w:t xml:space="preserve"> (الاتحاد)</w:t>
      </w:r>
      <w:r w:rsidR="000F4004">
        <w:rPr>
          <w:rFonts w:eastAsia="Arial" w:cs="Calibri" w:hint="cs"/>
          <w:rtl/>
          <w:lang w:eastAsia="ar" w:bidi="ar-EG"/>
        </w:rPr>
        <w:t xml:space="preserve"> </w:t>
      </w:r>
      <w:r w:rsidR="006D051B" w:rsidRPr="00745EC0">
        <w:rPr>
          <w:rFonts w:eastAsia="Arial" w:cs="Calibri"/>
          <w:rtl/>
          <w:lang w:eastAsia="ar" w:bidi="ar-EG"/>
        </w:rPr>
        <w:t>هو شراكة بين القطاعين العام والخاص تقودها</w:t>
      </w:r>
      <w:r w:rsidR="000F4004" w:rsidRPr="000F4004">
        <w:rPr>
          <w:rFonts w:eastAsia="Arial" w:cs="Calibri"/>
          <w:rtl/>
          <w:lang w:eastAsia="ar" w:bidi="ar-EG"/>
        </w:rPr>
        <w:t xml:space="preserve"> </w:t>
      </w:r>
      <w:r w:rsidR="000F4004">
        <w:rPr>
          <w:rFonts w:eastAsia="Arial" w:cs="Calibri" w:hint="cs"/>
          <w:rtl/>
          <w:lang w:eastAsia="ar" w:bidi="ar-EG"/>
        </w:rPr>
        <w:t>ا</w:t>
      </w:r>
      <w:r w:rsidR="000F4004" w:rsidRPr="000F4004">
        <w:rPr>
          <w:rFonts w:eastAsia="Arial" w:cs="Calibri"/>
          <w:rtl/>
          <w:lang w:eastAsia="ar" w:bidi="ar-EG"/>
        </w:rPr>
        <w:t>لمنظمة العالمية للملكية الفكرية</w:t>
      </w:r>
      <w:r w:rsidR="006D051B" w:rsidRPr="00745EC0">
        <w:rPr>
          <w:rFonts w:eastAsia="Arial" w:cs="Calibri"/>
          <w:rtl/>
          <w:lang w:eastAsia="ar" w:bidi="ar-EG"/>
        </w:rPr>
        <w:t xml:space="preserve"> </w:t>
      </w:r>
      <w:r w:rsidR="000F4004">
        <w:rPr>
          <w:rFonts w:eastAsia="Arial" w:cs="Calibri" w:hint="cs"/>
          <w:rtl/>
          <w:lang w:eastAsia="ar" w:bidi="ar-EG"/>
        </w:rPr>
        <w:t>(</w:t>
      </w:r>
      <w:r w:rsidR="006D051B" w:rsidRPr="00745EC0">
        <w:rPr>
          <w:rFonts w:eastAsia="Arial" w:cs="Calibri"/>
          <w:rtl/>
          <w:lang w:eastAsia="ar" w:bidi="ar-EG"/>
        </w:rPr>
        <w:t>الويبو</w:t>
      </w:r>
      <w:r w:rsidR="000F4004">
        <w:rPr>
          <w:rFonts w:eastAsia="Arial" w:cs="Calibri" w:hint="cs"/>
          <w:rtl/>
          <w:lang w:eastAsia="ar" w:bidi="ar-EG"/>
        </w:rPr>
        <w:t xml:space="preserve">). </w:t>
      </w:r>
      <w:r w:rsidR="00745EC0">
        <w:rPr>
          <w:rFonts w:eastAsia="Arial" w:cs="Calibri" w:hint="cs"/>
          <w:rtl/>
          <w:lang w:eastAsia="ar" w:bidi="ar-EG"/>
        </w:rPr>
        <w:t>و</w:t>
      </w:r>
      <w:r w:rsidR="008862AB" w:rsidRPr="00745EC0">
        <w:rPr>
          <w:rFonts w:eastAsia="Arial" w:cs="Calibri"/>
          <w:rtl/>
          <w:lang w:eastAsia="ar" w:bidi="ar-EG"/>
        </w:rPr>
        <w:t xml:space="preserve">أُنشئ اتحاد الكتب المُيسَّرة لتقديم حلول عملية دعماً لتنفيذ </w:t>
      </w:r>
      <w:hyperlink r:id="rId10" w:history="1">
        <w:r w:rsidR="00F520A0" w:rsidRPr="00745EC0">
          <w:rPr>
            <w:rFonts w:eastAsia="Arial" w:cs="Calibri"/>
            <w:color w:val="0070C0"/>
            <w:u w:val="single"/>
            <w:rtl/>
            <w:lang w:eastAsia="ar" w:bidi="ar-EG"/>
          </w:rPr>
          <w:t>معاهدة مراكش لتيسير النفاذ إلى المصنفات المنشورة لفائدة الأشخاص المكفوفين أو معاقي البصر أو ذوي إعاقات أخرى في قراءة المطبوعات</w:t>
        </w:r>
      </w:hyperlink>
      <w:r w:rsidR="008862AB" w:rsidRPr="00745EC0">
        <w:rPr>
          <w:rFonts w:eastAsia="Arial" w:cs="Calibri"/>
          <w:rtl/>
          <w:lang w:eastAsia="ar" w:bidi="ar-EG"/>
        </w:rPr>
        <w:t>. ويتمثل أحد أنشطته الرئيسية في مساعدة المؤسسات الموجودة في البلدان النامية والبلدان الأقل نموا</w:t>
      </w:r>
      <w:r w:rsidR="00745EC0">
        <w:rPr>
          <w:rFonts w:eastAsia="Arial" w:cs="Calibri" w:hint="cs"/>
          <w:rtl/>
          <w:lang w:eastAsia="ar" w:bidi="ar-EG"/>
        </w:rPr>
        <w:t>ً</w:t>
      </w:r>
      <w:r w:rsidR="008862AB" w:rsidRPr="00745EC0">
        <w:rPr>
          <w:rFonts w:eastAsia="Arial" w:cs="Calibri"/>
          <w:rtl/>
          <w:lang w:eastAsia="ar" w:bidi="ar-EG"/>
        </w:rPr>
        <w:t xml:space="preserve"> على بناء قدرتها على إصدار وتقديم </w:t>
      </w:r>
      <w:r w:rsidR="000F4004">
        <w:rPr>
          <w:rFonts w:eastAsia="Arial" w:cs="Calibri" w:hint="cs"/>
          <w:rtl/>
          <w:lang w:eastAsia="ar" w:bidi="ar-EG"/>
        </w:rPr>
        <w:t>ال</w:t>
      </w:r>
      <w:r w:rsidR="008862AB" w:rsidRPr="00745EC0">
        <w:rPr>
          <w:rFonts w:eastAsia="Arial" w:cs="Calibri"/>
          <w:rtl/>
          <w:lang w:eastAsia="ar" w:bidi="ar-EG"/>
        </w:rPr>
        <w:t xml:space="preserve">كتب </w:t>
      </w:r>
      <w:r w:rsidR="000F4004" w:rsidRPr="00745EC0">
        <w:rPr>
          <w:rFonts w:eastAsia="Arial" w:cs="Calibri"/>
          <w:rtl/>
          <w:lang w:eastAsia="ar" w:bidi="ar-EG"/>
        </w:rPr>
        <w:t>الميس</w:t>
      </w:r>
      <w:r w:rsidR="00136EBC">
        <w:rPr>
          <w:rFonts w:eastAsia="Arial" w:cs="Calibri" w:hint="cs"/>
          <w:rtl/>
          <w:lang w:eastAsia="ar" w:bidi="ar-EG"/>
        </w:rPr>
        <w:t>ّ</w:t>
      </w:r>
      <w:r w:rsidR="000F4004" w:rsidRPr="00745EC0">
        <w:rPr>
          <w:rFonts w:eastAsia="Arial" w:cs="Calibri"/>
          <w:rtl/>
          <w:lang w:eastAsia="ar" w:bidi="ar-EG"/>
        </w:rPr>
        <w:t>رة</w:t>
      </w:r>
      <w:r w:rsidR="008862AB" w:rsidRPr="00745EC0">
        <w:rPr>
          <w:rFonts w:eastAsia="Arial" w:cs="Calibri"/>
          <w:rtl/>
          <w:lang w:eastAsia="ar" w:bidi="ar-EG"/>
        </w:rPr>
        <w:t xml:space="preserve">. </w:t>
      </w:r>
    </w:p>
    <w:p w14:paraId="098E9C1E" w14:textId="06734342" w:rsidR="000F4004" w:rsidRPr="00136EBC" w:rsidRDefault="000F4004" w:rsidP="00745EC0">
      <w:pPr>
        <w:pStyle w:val="NormalWeb"/>
        <w:bidi/>
        <w:rPr>
          <w:rFonts w:ascii="Calibri" w:eastAsia="Arial" w:hAnsi="Calibri" w:cs="Calibri"/>
          <w:color w:val="auto"/>
          <w:sz w:val="22"/>
          <w:szCs w:val="22"/>
          <w:rtl/>
          <w:lang w:eastAsia="ar" w:bidi="ar-EG"/>
        </w:rPr>
      </w:pPr>
      <w:r w:rsidRPr="00136EBC">
        <w:rPr>
          <w:rFonts w:ascii="Calibri" w:eastAsia="Arial" w:hAnsi="Calibri" w:cs="Calibri" w:hint="cs"/>
          <w:color w:val="auto"/>
          <w:sz w:val="22"/>
          <w:szCs w:val="22"/>
          <w:rtl/>
          <w:lang w:eastAsia="ar" w:bidi="ar-EG"/>
        </w:rPr>
        <w:t xml:space="preserve">ويقدم الاتحاد </w:t>
      </w:r>
      <w:r w:rsidRPr="00136EBC">
        <w:rPr>
          <w:rFonts w:ascii="Calibri" w:eastAsia="Arial" w:hAnsi="Calibri" w:cs="Calibri"/>
          <w:color w:val="auto"/>
          <w:sz w:val="22"/>
          <w:szCs w:val="22"/>
          <w:rtl/>
          <w:lang w:eastAsia="ar" w:bidi="ar-EG"/>
        </w:rPr>
        <w:t xml:space="preserve">التدريب على أحدث تقنيات إنتاج الكتب </w:t>
      </w:r>
      <w:r w:rsidRPr="00136EBC">
        <w:rPr>
          <w:rFonts w:eastAsia="Arial" w:cs="Calibri"/>
          <w:color w:val="auto"/>
          <w:sz w:val="22"/>
          <w:szCs w:val="22"/>
          <w:rtl/>
          <w:lang w:eastAsia="ar" w:bidi="ar-EG"/>
        </w:rPr>
        <w:t>الميس</w:t>
      </w:r>
      <w:r w:rsidR="00136EBC">
        <w:rPr>
          <w:rFonts w:eastAsia="Arial" w:cs="Calibri" w:hint="cs"/>
          <w:color w:val="auto"/>
          <w:sz w:val="22"/>
          <w:szCs w:val="22"/>
          <w:rtl/>
          <w:lang w:eastAsia="ar" w:bidi="ar-EG"/>
        </w:rPr>
        <w:t>ّ</w:t>
      </w:r>
      <w:r w:rsidRPr="00136EBC">
        <w:rPr>
          <w:rFonts w:eastAsia="Arial" w:cs="Calibri"/>
          <w:color w:val="auto"/>
          <w:sz w:val="22"/>
          <w:szCs w:val="22"/>
          <w:rtl/>
          <w:lang w:eastAsia="ar" w:bidi="ar-EG"/>
        </w:rPr>
        <w:t>رة</w:t>
      </w:r>
      <w:r w:rsidRPr="00136EBC">
        <w:rPr>
          <w:rFonts w:ascii="Calibri" w:eastAsia="Arial" w:hAnsi="Calibri" w:cs="Calibri"/>
          <w:color w:val="auto"/>
          <w:sz w:val="22"/>
          <w:szCs w:val="22"/>
          <w:rtl/>
          <w:lang w:eastAsia="ar" w:bidi="ar-EG"/>
        </w:rPr>
        <w:t>، بالإضافة إلى تمويل إنتاج المواد التعليمية باللغات الوطنية لطلاب المدارس الابتدائية</w:t>
      </w:r>
      <w:r w:rsidRPr="00136EBC">
        <w:rPr>
          <w:rFonts w:ascii="Calibri" w:eastAsia="Arial" w:hAnsi="Calibri" w:cs="Calibri" w:hint="cs"/>
          <w:color w:val="auto"/>
          <w:sz w:val="22"/>
          <w:szCs w:val="22"/>
          <w:rtl/>
          <w:lang w:eastAsia="ar" w:bidi="ar-EG"/>
        </w:rPr>
        <w:t xml:space="preserve"> والإعدادية</w:t>
      </w:r>
      <w:r w:rsidRPr="00136EBC">
        <w:rPr>
          <w:rFonts w:ascii="Calibri" w:eastAsia="Arial" w:hAnsi="Calibri" w:cs="Calibri"/>
          <w:color w:val="auto"/>
          <w:sz w:val="22"/>
          <w:szCs w:val="22"/>
          <w:rtl/>
          <w:lang w:eastAsia="ar" w:bidi="ar-EG"/>
        </w:rPr>
        <w:t xml:space="preserve"> والثانوية والجامعات ذوي الإعاقات في قراءة المطبوعات. </w:t>
      </w:r>
      <w:r w:rsidRPr="00136EBC">
        <w:rPr>
          <w:rFonts w:ascii="Calibri" w:eastAsia="Arial" w:hAnsi="Calibri" w:cs="Calibri" w:hint="cs"/>
          <w:color w:val="auto"/>
          <w:sz w:val="22"/>
          <w:szCs w:val="22"/>
          <w:rtl/>
          <w:lang w:eastAsia="ar" w:bidi="ar-EG"/>
        </w:rPr>
        <w:t>و</w:t>
      </w:r>
      <w:r w:rsidRPr="00136EBC">
        <w:rPr>
          <w:rFonts w:ascii="Calibri" w:eastAsia="Arial" w:hAnsi="Calibri" w:cs="Calibri"/>
          <w:color w:val="auto"/>
          <w:sz w:val="22"/>
          <w:szCs w:val="22"/>
          <w:rtl/>
          <w:lang w:eastAsia="ar" w:bidi="ar-EG"/>
        </w:rPr>
        <w:t>س</w:t>
      </w:r>
      <w:r w:rsidRPr="00136EBC">
        <w:rPr>
          <w:rFonts w:ascii="Calibri" w:eastAsia="Arial" w:hAnsi="Calibri" w:cs="Calibri" w:hint="cs"/>
          <w:color w:val="auto"/>
          <w:sz w:val="22"/>
          <w:szCs w:val="22"/>
          <w:rtl/>
          <w:lang w:eastAsia="ar" w:bidi="ar-EG"/>
        </w:rPr>
        <w:t>ي</w:t>
      </w:r>
      <w:r w:rsidRPr="00136EBC">
        <w:rPr>
          <w:rFonts w:ascii="Calibri" w:eastAsia="Arial" w:hAnsi="Calibri" w:cs="Calibri"/>
          <w:color w:val="auto"/>
          <w:sz w:val="22"/>
          <w:szCs w:val="22"/>
          <w:rtl/>
          <w:lang w:eastAsia="ar" w:bidi="ar-EG"/>
        </w:rPr>
        <w:t>قوم</w:t>
      </w:r>
      <w:r w:rsidRPr="00136EBC">
        <w:rPr>
          <w:rFonts w:ascii="Calibri" w:eastAsia="Arial" w:hAnsi="Calibri" w:cs="Calibri" w:hint="cs"/>
          <w:color w:val="auto"/>
          <w:sz w:val="22"/>
          <w:szCs w:val="22"/>
          <w:rtl/>
          <w:lang w:eastAsia="ar" w:bidi="ar-EG"/>
        </w:rPr>
        <w:t xml:space="preserve"> الاتحاد </w:t>
      </w:r>
      <w:r w:rsidRPr="00136EBC">
        <w:rPr>
          <w:rFonts w:ascii="Calibri" w:eastAsia="Arial" w:hAnsi="Calibri" w:cs="Calibri"/>
          <w:color w:val="auto"/>
          <w:sz w:val="22"/>
          <w:szCs w:val="22"/>
          <w:rtl/>
          <w:lang w:eastAsia="ar" w:bidi="ar-EG"/>
        </w:rPr>
        <w:t>بتمويل المشروع بمبلغ أقصى قدره 20,000 دولار أمريكي على مدى 12 شهرا</w:t>
      </w:r>
      <w:r w:rsidRPr="00136EBC">
        <w:rPr>
          <w:rFonts w:ascii="Calibri" w:eastAsia="Arial" w:hAnsi="Calibri" w:cs="Calibri" w:hint="cs"/>
          <w:color w:val="auto"/>
          <w:sz w:val="22"/>
          <w:szCs w:val="22"/>
          <w:rtl/>
          <w:lang w:eastAsia="ar" w:bidi="ar-EG"/>
        </w:rPr>
        <w:t>ً</w:t>
      </w:r>
      <w:r w:rsidRPr="00136EBC">
        <w:rPr>
          <w:rFonts w:ascii="Calibri" w:eastAsia="Arial" w:hAnsi="Calibri" w:cs="Calibri"/>
          <w:color w:val="auto"/>
          <w:sz w:val="22"/>
          <w:szCs w:val="22"/>
          <w:rtl/>
          <w:lang w:eastAsia="ar" w:bidi="ar-EG"/>
        </w:rPr>
        <w:t xml:space="preserve">. </w:t>
      </w:r>
      <w:r w:rsidRPr="00136EBC">
        <w:rPr>
          <w:rFonts w:ascii="Calibri" w:eastAsia="Arial" w:hAnsi="Calibri" w:cs="Calibri" w:hint="cs"/>
          <w:color w:val="auto"/>
          <w:sz w:val="22"/>
          <w:szCs w:val="22"/>
          <w:rtl/>
          <w:lang w:eastAsia="ar" w:bidi="ar-EG"/>
        </w:rPr>
        <w:t>و</w:t>
      </w:r>
      <w:r w:rsidRPr="00136EBC">
        <w:rPr>
          <w:rFonts w:ascii="Calibri" w:eastAsia="Arial" w:hAnsi="Calibri" w:cs="Calibri"/>
          <w:color w:val="auto"/>
          <w:sz w:val="22"/>
          <w:szCs w:val="22"/>
          <w:rtl/>
          <w:lang w:eastAsia="ar" w:bidi="ar-EG"/>
        </w:rPr>
        <w:t xml:space="preserve">هذا </w:t>
      </w:r>
      <w:r w:rsidRPr="00136EBC">
        <w:rPr>
          <w:rFonts w:ascii="Calibri" w:eastAsia="Arial" w:hAnsi="Calibri" w:cs="Calibri" w:hint="cs"/>
          <w:color w:val="auto"/>
          <w:sz w:val="22"/>
          <w:szCs w:val="22"/>
          <w:rtl/>
          <w:lang w:eastAsia="ar" w:bidi="ar-EG"/>
        </w:rPr>
        <w:t>ال</w:t>
      </w:r>
      <w:r w:rsidRPr="00136EBC">
        <w:rPr>
          <w:rFonts w:ascii="Calibri" w:eastAsia="Arial" w:hAnsi="Calibri" w:cs="Calibri"/>
          <w:color w:val="auto"/>
          <w:sz w:val="22"/>
          <w:szCs w:val="22"/>
          <w:rtl/>
          <w:lang w:eastAsia="ar" w:bidi="ar-EG"/>
        </w:rPr>
        <w:t xml:space="preserve">مبلغ محدد ولن </w:t>
      </w:r>
      <w:r w:rsidRPr="00136EBC">
        <w:rPr>
          <w:rFonts w:ascii="Calibri" w:eastAsia="Arial" w:hAnsi="Calibri" w:cs="Calibri" w:hint="cs"/>
          <w:color w:val="auto"/>
          <w:sz w:val="22"/>
          <w:szCs w:val="22"/>
          <w:rtl/>
          <w:lang w:eastAsia="ar" w:bidi="ar-EG"/>
        </w:rPr>
        <w:t>ي</w:t>
      </w:r>
      <w:r w:rsidRPr="00136EBC">
        <w:rPr>
          <w:rFonts w:ascii="Calibri" w:eastAsia="Arial" w:hAnsi="Calibri" w:cs="Calibri"/>
          <w:color w:val="auto"/>
          <w:sz w:val="22"/>
          <w:szCs w:val="22"/>
          <w:rtl/>
          <w:lang w:eastAsia="ar" w:bidi="ar-EG"/>
        </w:rPr>
        <w:t>قدم</w:t>
      </w:r>
      <w:r w:rsidRPr="00136EBC">
        <w:rPr>
          <w:rFonts w:ascii="Calibri" w:eastAsia="Arial" w:hAnsi="Calibri" w:cs="Calibri" w:hint="cs"/>
          <w:color w:val="auto"/>
          <w:sz w:val="22"/>
          <w:szCs w:val="22"/>
          <w:rtl/>
          <w:lang w:eastAsia="ar" w:bidi="ar-EG"/>
        </w:rPr>
        <w:t xml:space="preserve"> الاتحاد </w:t>
      </w:r>
      <w:r w:rsidRPr="00136EBC">
        <w:rPr>
          <w:rFonts w:ascii="Calibri" w:eastAsia="Arial" w:hAnsi="Calibri" w:cs="Calibri"/>
          <w:color w:val="auto"/>
          <w:sz w:val="22"/>
          <w:szCs w:val="22"/>
          <w:rtl/>
          <w:lang w:eastAsia="ar" w:bidi="ar-EG"/>
        </w:rPr>
        <w:t>تمويلا</w:t>
      </w:r>
      <w:r w:rsidRPr="00136EBC">
        <w:rPr>
          <w:rFonts w:ascii="Calibri" w:eastAsia="Arial" w:hAnsi="Calibri" w:cs="Calibri" w:hint="cs"/>
          <w:color w:val="auto"/>
          <w:sz w:val="22"/>
          <w:szCs w:val="22"/>
          <w:rtl/>
          <w:lang w:eastAsia="ar" w:bidi="ar-EG"/>
        </w:rPr>
        <w:t>ً</w:t>
      </w:r>
      <w:r w:rsidRPr="00136EBC">
        <w:rPr>
          <w:rFonts w:ascii="Calibri" w:eastAsia="Arial" w:hAnsi="Calibri" w:cs="Calibri"/>
          <w:color w:val="auto"/>
          <w:sz w:val="22"/>
          <w:szCs w:val="22"/>
          <w:rtl/>
          <w:lang w:eastAsia="ar" w:bidi="ar-EG"/>
        </w:rPr>
        <w:t xml:space="preserve"> يتجاوز هذا الحد.</w:t>
      </w:r>
    </w:p>
    <w:p w14:paraId="6F9CA366" w14:textId="18502728" w:rsidR="008B61A5" w:rsidRPr="00745EC0" w:rsidRDefault="001F00A4" w:rsidP="00745EC0">
      <w:pPr>
        <w:pStyle w:val="Heading2"/>
        <w:bidi/>
        <w:rPr>
          <w:rFonts w:ascii="Calibri" w:eastAsia="Calibri" w:hAnsi="Calibri" w:cs="Calibri"/>
          <w:b/>
          <w:i/>
          <w:iCs w:val="0"/>
          <w:sz w:val="16"/>
          <w:szCs w:val="22"/>
          <w:lang w:val="en-GB" w:bidi="ar-EG"/>
        </w:rPr>
      </w:pPr>
      <w:r w:rsidRPr="00745EC0">
        <w:rPr>
          <w:rFonts w:ascii="Calibri" w:eastAsia="Calibri" w:hAnsi="Calibri" w:cs="Calibri"/>
          <w:b/>
          <w:i/>
          <w:iCs w:val="0"/>
          <w:color w:val="44546A"/>
          <w:sz w:val="16"/>
          <w:szCs w:val="22"/>
          <w:rtl/>
          <w:lang w:eastAsia="ar" w:bidi="ar-EG"/>
        </w:rPr>
        <w:t xml:space="preserve">معايير </w:t>
      </w:r>
      <w:r w:rsidR="00AB1C38">
        <w:rPr>
          <w:rFonts w:ascii="Calibri" w:eastAsia="Calibri" w:hAnsi="Calibri" w:cs="Calibri" w:hint="cs"/>
          <w:b/>
          <w:i/>
          <w:iCs w:val="0"/>
          <w:color w:val="44546A"/>
          <w:sz w:val="16"/>
          <w:szCs w:val="22"/>
          <w:rtl/>
          <w:lang w:eastAsia="ar" w:bidi="ar-EG"/>
        </w:rPr>
        <w:t>ال</w:t>
      </w:r>
      <w:r w:rsidRPr="00745EC0">
        <w:rPr>
          <w:rFonts w:ascii="Calibri" w:eastAsia="Calibri" w:hAnsi="Calibri" w:cs="Calibri"/>
          <w:b/>
          <w:i/>
          <w:iCs w:val="0"/>
          <w:color w:val="44546A"/>
          <w:sz w:val="16"/>
          <w:szCs w:val="22"/>
          <w:rtl/>
          <w:lang w:eastAsia="ar" w:bidi="ar-EG"/>
        </w:rPr>
        <w:t xml:space="preserve">أهلية </w:t>
      </w:r>
    </w:p>
    <w:p w14:paraId="67357577" w14:textId="0E2233D5" w:rsidR="00C00E38" w:rsidRPr="00745EC0" w:rsidRDefault="00C00E38" w:rsidP="00745EC0">
      <w:pPr>
        <w:shd w:val="clear" w:color="auto" w:fill="FFFFFF"/>
        <w:bidi/>
        <w:spacing w:line="240" w:lineRule="auto"/>
        <w:rPr>
          <w:rFonts w:cs="Calibri"/>
          <w:lang w:bidi="ar-EG"/>
        </w:rPr>
      </w:pPr>
      <w:r w:rsidRPr="00745EC0">
        <w:rPr>
          <w:rFonts w:eastAsia="Arial" w:cs="Calibri"/>
          <w:rtl/>
          <w:lang w:eastAsia="ar" w:bidi="ar-EG"/>
        </w:rPr>
        <w:t xml:space="preserve">لكي تكون </w:t>
      </w:r>
      <w:r w:rsidR="00136EBC">
        <w:rPr>
          <w:rFonts w:eastAsia="Arial" w:cs="Calibri"/>
          <w:rtl/>
          <w:lang w:eastAsia="ar" w:bidi="ar-EG"/>
        </w:rPr>
        <w:t>منظمتكم</w:t>
      </w:r>
      <w:r w:rsidRPr="00745EC0">
        <w:rPr>
          <w:rFonts w:eastAsia="Arial" w:cs="Calibri"/>
          <w:rtl/>
          <w:lang w:eastAsia="ar" w:bidi="ar-EG"/>
        </w:rPr>
        <w:t xml:space="preserve"> مؤهلةً، ينبغي أن تكون مستوفية للشروط الآتية:</w:t>
      </w:r>
    </w:p>
    <w:p w14:paraId="7343B278" w14:textId="1F183DCD" w:rsidR="000F4004" w:rsidRPr="000F4004" w:rsidRDefault="00AB1C38" w:rsidP="00745EC0">
      <w:pPr>
        <w:widowControl w:val="0"/>
        <w:numPr>
          <w:ilvl w:val="0"/>
          <w:numId w:val="1"/>
        </w:numPr>
        <w:autoSpaceDE w:val="0"/>
        <w:autoSpaceDN w:val="0"/>
        <w:bidi/>
        <w:adjustRightInd w:val="0"/>
        <w:spacing w:after="0" w:line="240" w:lineRule="auto"/>
        <w:rPr>
          <w:rFonts w:cs="Calibri"/>
          <w:lang w:val="en-US" w:bidi="ar-EG"/>
        </w:rPr>
      </w:pPr>
      <w:r>
        <w:rPr>
          <w:rFonts w:cs="Calibri" w:hint="cs"/>
          <w:rtl/>
          <w:lang w:val="en-US" w:bidi="ar-EG"/>
        </w:rPr>
        <w:t xml:space="preserve">أن </w:t>
      </w:r>
      <w:r w:rsidRPr="00AB1C38">
        <w:rPr>
          <w:rFonts w:cs="Calibri"/>
          <w:rtl/>
          <w:lang w:val="en-US" w:bidi="ar-EG"/>
        </w:rPr>
        <w:t>تكون غير هادفة للربح</w:t>
      </w:r>
      <w:r>
        <w:rPr>
          <w:rFonts w:cs="Calibri" w:hint="cs"/>
          <w:rtl/>
          <w:lang w:val="en-US" w:bidi="ar-EG"/>
        </w:rPr>
        <w:t>؛</w:t>
      </w:r>
    </w:p>
    <w:p w14:paraId="08E8485A" w14:textId="3A33E0CC" w:rsidR="007727AC" w:rsidRPr="00745EC0" w:rsidRDefault="00D54C84" w:rsidP="000F4004">
      <w:pPr>
        <w:widowControl w:val="0"/>
        <w:numPr>
          <w:ilvl w:val="0"/>
          <w:numId w:val="1"/>
        </w:numPr>
        <w:autoSpaceDE w:val="0"/>
        <w:autoSpaceDN w:val="0"/>
        <w:bidi/>
        <w:adjustRightInd w:val="0"/>
        <w:spacing w:after="0" w:line="240" w:lineRule="auto"/>
        <w:rPr>
          <w:rFonts w:cs="Calibri"/>
          <w:lang w:val="en-US" w:bidi="ar-EG"/>
        </w:rPr>
      </w:pPr>
      <w:r w:rsidRPr="00745EC0">
        <w:rPr>
          <w:rFonts w:eastAsia="Arial" w:cs="Calibri"/>
          <w:rtl/>
          <w:lang w:eastAsia="ar" w:bidi="ar-EG"/>
        </w:rPr>
        <w:t>تخدم أو تمثل الأشخاص</w:t>
      </w:r>
      <w:r w:rsidR="00745EC0">
        <w:rPr>
          <w:rFonts w:eastAsia="Arial" w:cs="Calibri" w:hint="cs"/>
          <w:rtl/>
          <w:lang w:eastAsia="ar" w:bidi="ar-EG"/>
        </w:rPr>
        <w:t>َ</w:t>
      </w:r>
      <w:r w:rsidRPr="00745EC0">
        <w:rPr>
          <w:rFonts w:eastAsia="Arial" w:cs="Calibri"/>
          <w:rtl/>
          <w:lang w:eastAsia="ar" w:bidi="ar-EG"/>
        </w:rPr>
        <w:t xml:space="preserve"> المكفوفين أو معاقي البصر أو ذوي الإعاقات الأخرى في قراءة المطبوعات؛</w:t>
      </w:r>
    </w:p>
    <w:p w14:paraId="522C4A4F" w14:textId="562C23BD" w:rsidR="00D54C84" w:rsidRPr="00745EC0" w:rsidRDefault="00D54C84" w:rsidP="00745EC0">
      <w:pPr>
        <w:widowControl w:val="0"/>
        <w:numPr>
          <w:ilvl w:val="0"/>
          <w:numId w:val="1"/>
        </w:numPr>
        <w:autoSpaceDE w:val="0"/>
        <w:autoSpaceDN w:val="0"/>
        <w:bidi/>
        <w:adjustRightInd w:val="0"/>
        <w:spacing w:after="0" w:line="240" w:lineRule="auto"/>
        <w:rPr>
          <w:rFonts w:cs="Calibri"/>
          <w:lang w:val="en-US" w:bidi="ar-EG"/>
        </w:rPr>
      </w:pPr>
      <w:r w:rsidRPr="00745EC0">
        <w:rPr>
          <w:rFonts w:eastAsia="Arial" w:cs="Calibri"/>
          <w:rtl/>
          <w:lang w:eastAsia="ar" w:bidi="ar-EG"/>
        </w:rPr>
        <w:t>وتقع في أحد البلدان النامية أو البلدان الأقل نمواً</w:t>
      </w:r>
      <w:r w:rsidR="00AB1C38">
        <w:rPr>
          <w:rFonts w:eastAsia="Arial" w:cs="Calibri" w:hint="cs"/>
          <w:rtl/>
          <w:lang w:eastAsia="ar" w:bidi="ar-EG"/>
        </w:rPr>
        <w:t>؛</w:t>
      </w:r>
    </w:p>
    <w:p w14:paraId="082B9996" w14:textId="47BF37A1" w:rsidR="00C00E38" w:rsidRPr="00745EC0" w:rsidRDefault="00C00E38" w:rsidP="00745EC0">
      <w:pPr>
        <w:widowControl w:val="0"/>
        <w:numPr>
          <w:ilvl w:val="0"/>
          <w:numId w:val="1"/>
        </w:numPr>
        <w:autoSpaceDE w:val="0"/>
        <w:autoSpaceDN w:val="0"/>
        <w:bidi/>
        <w:adjustRightInd w:val="0"/>
        <w:spacing w:after="0" w:line="240" w:lineRule="auto"/>
        <w:rPr>
          <w:rFonts w:cs="Calibri"/>
          <w:lang w:val="en-US" w:bidi="ar-EG"/>
        </w:rPr>
      </w:pPr>
      <w:r w:rsidRPr="00745EC0">
        <w:rPr>
          <w:rFonts w:eastAsia="Arial" w:cs="Calibri"/>
          <w:rtl/>
          <w:lang w:eastAsia="ar" w:bidi="ar-EG"/>
        </w:rPr>
        <w:t xml:space="preserve">لديها </w:t>
      </w:r>
      <w:r w:rsidR="00745EC0">
        <w:rPr>
          <w:rFonts w:eastAsia="Arial" w:cs="Calibri" w:hint="cs"/>
          <w:rtl/>
          <w:lang w:eastAsia="ar" w:bidi="ar-EG"/>
        </w:rPr>
        <w:t xml:space="preserve">قدر من </w:t>
      </w:r>
      <w:r w:rsidRPr="00745EC0">
        <w:rPr>
          <w:rFonts w:eastAsia="Arial" w:cs="Calibri"/>
          <w:rtl/>
          <w:lang w:eastAsia="ar" w:bidi="ar-EG"/>
        </w:rPr>
        <w:t>الخبرة في إصدار كتب بأنساق مُيسَّرة، أو لديها أساس واعد لذلك؛</w:t>
      </w:r>
    </w:p>
    <w:p w14:paraId="7F465B5A" w14:textId="23F092D5" w:rsidR="00C00E38" w:rsidRPr="00745EC0" w:rsidRDefault="00D54C84" w:rsidP="00745EC0">
      <w:pPr>
        <w:widowControl w:val="0"/>
        <w:numPr>
          <w:ilvl w:val="0"/>
          <w:numId w:val="1"/>
        </w:numPr>
        <w:autoSpaceDE w:val="0"/>
        <w:autoSpaceDN w:val="0"/>
        <w:bidi/>
        <w:adjustRightInd w:val="0"/>
        <w:spacing w:after="0" w:line="240" w:lineRule="auto"/>
        <w:rPr>
          <w:rFonts w:cs="Calibri"/>
          <w:lang w:val="en-US" w:bidi="ar-EG"/>
        </w:rPr>
      </w:pPr>
      <w:r w:rsidRPr="00745EC0">
        <w:rPr>
          <w:rFonts w:eastAsia="Arial" w:cs="Calibri"/>
          <w:rtl/>
          <w:lang w:eastAsia="ar" w:bidi="ar-EG"/>
        </w:rPr>
        <w:t xml:space="preserve">وتستجيب للطلبات المُقدَّمة من أمانة </w:t>
      </w:r>
      <w:r w:rsidR="00E63CD3">
        <w:rPr>
          <w:rFonts w:eastAsia="Arial" w:cs="Calibri" w:hint="cs"/>
          <w:rtl/>
          <w:lang w:eastAsia="ar" w:bidi="ar-EG"/>
        </w:rPr>
        <w:t>ال</w:t>
      </w:r>
      <w:r w:rsidRPr="00745EC0">
        <w:rPr>
          <w:rFonts w:eastAsia="Arial" w:cs="Calibri"/>
          <w:rtl/>
          <w:lang w:eastAsia="ar" w:bidi="ar-EG"/>
        </w:rPr>
        <w:t>اتحاد، ولديها القدرة على الوفاء بالالتزامات التعاقدية والمواعيد النهائية.</w:t>
      </w:r>
    </w:p>
    <w:p w14:paraId="72D90320" w14:textId="460AFDA6" w:rsidR="00AB1C38" w:rsidRDefault="00AB1C38" w:rsidP="00745EC0">
      <w:pPr>
        <w:pStyle w:val="Heading2"/>
        <w:bidi/>
        <w:rPr>
          <w:rFonts w:ascii="Calibri" w:eastAsia="Calibri" w:hAnsi="Calibri" w:cs="Calibri"/>
          <w:b/>
          <w:i/>
          <w:iCs w:val="0"/>
          <w:color w:val="44546A"/>
          <w:sz w:val="16"/>
          <w:szCs w:val="22"/>
          <w:rtl/>
          <w:lang w:val="en-US" w:eastAsia="ar" w:bidi="ar-EG"/>
        </w:rPr>
      </w:pPr>
      <w:r w:rsidRPr="00AB1C38">
        <w:rPr>
          <w:rFonts w:ascii="Calibri" w:eastAsia="Calibri" w:hAnsi="Calibri" w:cs="Calibri"/>
          <w:b/>
          <w:i/>
          <w:iCs w:val="0"/>
          <w:color w:val="44546A"/>
          <w:sz w:val="16"/>
          <w:szCs w:val="22"/>
          <w:rtl/>
          <w:lang w:val="en-US" w:eastAsia="ar" w:bidi="ar-EG"/>
        </w:rPr>
        <w:t xml:space="preserve">عملية </w:t>
      </w:r>
      <w:r>
        <w:rPr>
          <w:rFonts w:ascii="Calibri" w:eastAsia="Calibri" w:hAnsi="Calibri" w:cs="Calibri" w:hint="cs"/>
          <w:b/>
          <w:i/>
          <w:iCs w:val="0"/>
          <w:color w:val="44546A"/>
          <w:sz w:val="16"/>
          <w:szCs w:val="22"/>
          <w:rtl/>
          <w:lang w:val="en-US" w:eastAsia="ar" w:bidi="ar-EG"/>
        </w:rPr>
        <w:t>ال</w:t>
      </w:r>
      <w:r w:rsidRPr="00AB1C38">
        <w:rPr>
          <w:rFonts w:ascii="Calibri" w:eastAsia="Calibri" w:hAnsi="Calibri" w:cs="Calibri"/>
          <w:b/>
          <w:i/>
          <w:iCs w:val="0"/>
          <w:color w:val="44546A"/>
          <w:sz w:val="16"/>
          <w:szCs w:val="22"/>
          <w:rtl/>
          <w:lang w:val="en-US" w:eastAsia="ar" w:bidi="ar-EG"/>
        </w:rPr>
        <w:t>طلب</w:t>
      </w:r>
    </w:p>
    <w:p w14:paraId="2EB1A4F2" w14:textId="17E520E8" w:rsidR="00AB1C38" w:rsidRDefault="00AB1C38" w:rsidP="00AB1C38">
      <w:pPr>
        <w:bidi/>
        <w:spacing w:line="240" w:lineRule="auto"/>
        <w:rPr>
          <w:rFonts w:eastAsia="Arial" w:cs="Calibri"/>
          <w:rtl/>
          <w:lang w:eastAsia="ar" w:bidi="ar-EG"/>
        </w:rPr>
      </w:pPr>
      <w:r w:rsidRPr="00AB1C38">
        <w:rPr>
          <w:rFonts w:eastAsia="Arial" w:cs="Calibri"/>
          <w:rtl/>
          <w:lang w:eastAsia="ar" w:bidi="ar-EG"/>
        </w:rPr>
        <w:t>إ</w:t>
      </w:r>
      <w:r>
        <w:rPr>
          <w:rFonts w:eastAsia="Arial" w:cs="Calibri" w:hint="cs"/>
          <w:rtl/>
          <w:lang w:eastAsia="ar" w:bidi="ar-EG"/>
        </w:rPr>
        <w:t>ن</w:t>
      </w:r>
      <w:r w:rsidRPr="00AB1C38">
        <w:rPr>
          <w:rFonts w:eastAsia="Arial" w:cs="Calibri"/>
          <w:rtl/>
          <w:lang w:eastAsia="ar" w:bidi="ar-EG"/>
        </w:rPr>
        <w:t xml:space="preserve"> كانت </w:t>
      </w:r>
      <w:r w:rsidR="00136EBC">
        <w:rPr>
          <w:rFonts w:eastAsia="Arial" w:cs="Calibri"/>
          <w:rtl/>
          <w:lang w:eastAsia="ar" w:bidi="ar-EG"/>
        </w:rPr>
        <w:t>منظمتكم</w:t>
      </w:r>
      <w:r w:rsidRPr="00AB1C38">
        <w:rPr>
          <w:rFonts w:eastAsia="Arial" w:cs="Calibri"/>
          <w:rtl/>
          <w:lang w:eastAsia="ar" w:bidi="ar-EG"/>
        </w:rPr>
        <w:t xml:space="preserve"> </w:t>
      </w:r>
      <w:r>
        <w:rPr>
          <w:rFonts w:eastAsia="Arial" w:cs="Calibri" w:hint="cs"/>
          <w:rtl/>
          <w:lang w:eastAsia="ar" w:bidi="ar-EG"/>
        </w:rPr>
        <w:t>م</w:t>
      </w:r>
      <w:r w:rsidRPr="00AB1C38">
        <w:rPr>
          <w:rFonts w:eastAsia="Arial" w:cs="Calibri"/>
          <w:rtl/>
          <w:lang w:eastAsia="ar" w:bidi="ar-EG"/>
        </w:rPr>
        <w:t>ستوفي</w:t>
      </w:r>
      <w:r>
        <w:rPr>
          <w:rFonts w:eastAsia="Arial" w:cs="Calibri" w:hint="cs"/>
          <w:rtl/>
          <w:lang w:eastAsia="ar" w:bidi="ar-EG"/>
        </w:rPr>
        <w:t>ة</w:t>
      </w:r>
      <w:r w:rsidRPr="00AB1C38">
        <w:rPr>
          <w:rFonts w:eastAsia="Arial" w:cs="Calibri"/>
          <w:rtl/>
          <w:lang w:eastAsia="ar" w:bidi="ar-EG"/>
        </w:rPr>
        <w:t xml:space="preserve"> </w:t>
      </w:r>
      <w:r>
        <w:rPr>
          <w:rFonts w:eastAsia="Arial" w:cs="Calibri" w:hint="cs"/>
          <w:rtl/>
          <w:lang w:eastAsia="ar" w:bidi="ar-EG"/>
        </w:rPr>
        <w:t>لم</w:t>
      </w:r>
      <w:r w:rsidRPr="00AB1C38">
        <w:rPr>
          <w:rFonts w:eastAsia="Arial" w:cs="Calibri"/>
          <w:rtl/>
          <w:lang w:eastAsia="ar" w:bidi="ar-EG"/>
        </w:rPr>
        <w:t xml:space="preserve">عايير الأهلية الموضحة أعلاه وترغب في أن ينظر في حصولها على </w:t>
      </w:r>
      <w:r w:rsidRPr="00745EC0">
        <w:rPr>
          <w:rFonts w:eastAsia="Arial" w:cs="Calibri"/>
          <w:rtl/>
          <w:lang w:eastAsia="ar" w:bidi="ar-EG"/>
        </w:rPr>
        <w:t>التدريب والمساعدة التقنية</w:t>
      </w:r>
      <w:r>
        <w:rPr>
          <w:rFonts w:eastAsia="Arial" w:cs="Calibri" w:hint="cs"/>
          <w:rtl/>
          <w:lang w:eastAsia="ar" w:bidi="ar-EG"/>
        </w:rPr>
        <w:t xml:space="preserve"> التي يقدمها الاتحاد</w:t>
      </w:r>
      <w:r w:rsidRPr="00AB1C38">
        <w:rPr>
          <w:rFonts w:eastAsia="Arial" w:cs="Calibri"/>
          <w:rtl/>
          <w:lang w:eastAsia="ar" w:bidi="ar-EG"/>
        </w:rPr>
        <w:t xml:space="preserve">، فيرجى </w:t>
      </w:r>
      <w:r>
        <w:rPr>
          <w:rFonts w:eastAsia="Arial" w:cs="Calibri" w:hint="cs"/>
          <w:rtl/>
          <w:lang w:eastAsia="ar" w:bidi="ar-EG"/>
        </w:rPr>
        <w:t>است</w:t>
      </w:r>
      <w:r w:rsidRPr="00AB1C38">
        <w:rPr>
          <w:rFonts w:eastAsia="Arial" w:cs="Calibri"/>
          <w:rtl/>
          <w:lang w:eastAsia="ar" w:bidi="ar-EG"/>
        </w:rPr>
        <w:t xml:space="preserve">كمال </w:t>
      </w:r>
      <w:r>
        <w:rPr>
          <w:rFonts w:eastAsia="Arial" w:cs="Calibri" w:hint="cs"/>
          <w:rtl/>
          <w:lang w:eastAsia="ar" w:bidi="ar-EG"/>
        </w:rPr>
        <w:t xml:space="preserve">استمارة </w:t>
      </w:r>
      <w:r w:rsidRPr="00AB1C38">
        <w:rPr>
          <w:rFonts w:eastAsia="Arial" w:cs="Calibri"/>
          <w:rtl/>
          <w:lang w:eastAsia="ar" w:bidi="ar-EG"/>
        </w:rPr>
        <w:t xml:space="preserve">الطلب وإرساله إلى </w:t>
      </w:r>
      <w:hyperlink r:id="rId11" w:history="1">
        <w:r w:rsidRPr="00E93DF3">
          <w:rPr>
            <w:rStyle w:val="Hyperlink"/>
            <w:rFonts w:asciiTheme="minorBidi" w:hAnsiTheme="minorBidi" w:cstheme="minorBidi"/>
          </w:rPr>
          <w:t>Accessible.Books@wipo.int</w:t>
        </w:r>
      </w:hyperlink>
      <w:r>
        <w:rPr>
          <w:rFonts w:eastAsia="Arial" w:cs="Calibri" w:hint="cs"/>
          <w:rtl/>
          <w:lang w:eastAsia="ar" w:bidi="ar-EG"/>
        </w:rPr>
        <w:t xml:space="preserve"> </w:t>
      </w:r>
      <w:r w:rsidRPr="00AB1C38">
        <w:rPr>
          <w:rFonts w:eastAsia="Arial" w:cs="Calibri"/>
          <w:rtl/>
          <w:lang w:eastAsia="ar" w:bidi="ar-EG"/>
        </w:rPr>
        <w:t xml:space="preserve">بحلول </w:t>
      </w:r>
      <w:bookmarkStart w:id="0" w:name="_GoBack"/>
      <w:bookmarkEnd w:id="0"/>
      <w:r w:rsidRPr="00D2701F">
        <w:rPr>
          <w:rFonts w:eastAsia="Arial" w:cs="Calibri"/>
          <w:rtl/>
          <w:lang w:eastAsia="ar" w:bidi="ar-EG"/>
        </w:rPr>
        <w:t>20 أكتوبر 2023</w:t>
      </w:r>
      <w:r w:rsidRPr="00AB1C38">
        <w:rPr>
          <w:rFonts w:eastAsia="Arial" w:cs="Calibri"/>
          <w:rtl/>
          <w:lang w:eastAsia="ar" w:bidi="ar-EG"/>
        </w:rPr>
        <w:t xml:space="preserve">. </w:t>
      </w:r>
      <w:r>
        <w:rPr>
          <w:rFonts w:eastAsia="Arial" w:cs="Calibri" w:hint="cs"/>
          <w:rtl/>
          <w:lang w:eastAsia="ar" w:bidi="ar-EG"/>
        </w:rPr>
        <w:t>ويمكن ل</w:t>
      </w:r>
      <w:r w:rsidRPr="00AB1C38">
        <w:rPr>
          <w:rFonts w:eastAsia="Arial" w:cs="Calibri"/>
          <w:rtl/>
          <w:lang w:eastAsia="ar" w:bidi="ar-EG"/>
        </w:rPr>
        <w:t xml:space="preserve">لمنظمات التي تقدمت بطلب على "دعوة </w:t>
      </w:r>
      <w:r>
        <w:rPr>
          <w:rFonts w:eastAsia="Arial" w:cs="Calibri" w:hint="cs"/>
          <w:rtl/>
          <w:lang w:eastAsia="ar" w:bidi="ar-EG"/>
        </w:rPr>
        <w:t xml:space="preserve">الاتحاد </w:t>
      </w:r>
      <w:r w:rsidRPr="00AB1C38">
        <w:rPr>
          <w:rFonts w:eastAsia="Arial" w:cs="Calibri"/>
          <w:rtl/>
          <w:lang w:eastAsia="ar" w:bidi="ar-EG"/>
        </w:rPr>
        <w:t>لإبداء الاهتمام</w:t>
      </w:r>
      <w:r>
        <w:rPr>
          <w:rFonts w:eastAsia="Arial" w:cs="Calibri" w:hint="cs"/>
          <w:rtl/>
          <w:lang w:eastAsia="ar" w:bidi="ar-EG"/>
        </w:rPr>
        <w:t xml:space="preserve">" السابقة </w:t>
      </w:r>
      <w:r w:rsidRPr="00AB1C38">
        <w:rPr>
          <w:rFonts w:eastAsia="Arial" w:cs="Calibri"/>
          <w:rtl/>
          <w:lang w:eastAsia="ar" w:bidi="ar-EG"/>
        </w:rPr>
        <w:t>ولم يتم اختيارها</w:t>
      </w:r>
      <w:r>
        <w:rPr>
          <w:rFonts w:eastAsia="Arial" w:cs="Calibri" w:hint="cs"/>
          <w:rtl/>
          <w:lang w:eastAsia="ar" w:bidi="ar-EG"/>
        </w:rPr>
        <w:t>،</w:t>
      </w:r>
      <w:r w:rsidRPr="00AB1C38">
        <w:rPr>
          <w:rFonts w:eastAsia="Arial" w:cs="Calibri"/>
          <w:rtl/>
          <w:lang w:eastAsia="ar" w:bidi="ar-EG"/>
        </w:rPr>
        <w:t xml:space="preserve"> </w:t>
      </w:r>
      <w:r>
        <w:rPr>
          <w:rFonts w:eastAsia="Arial" w:cs="Calibri" w:hint="cs"/>
          <w:rtl/>
          <w:lang w:eastAsia="ar" w:bidi="ar-EG"/>
        </w:rPr>
        <w:t xml:space="preserve">أن تتقدم بطلب </w:t>
      </w:r>
      <w:r w:rsidRPr="00AB1C38">
        <w:rPr>
          <w:rFonts w:eastAsia="Arial" w:cs="Calibri"/>
          <w:rtl/>
          <w:lang w:eastAsia="ar" w:bidi="ar-EG"/>
        </w:rPr>
        <w:t>مرة أخرى.</w:t>
      </w:r>
    </w:p>
    <w:p w14:paraId="33BAEBBC" w14:textId="4BFF2E3B" w:rsidR="00AB1C38" w:rsidRPr="00AB1C38" w:rsidRDefault="00AB1C38" w:rsidP="00AB1C38">
      <w:pPr>
        <w:bidi/>
        <w:spacing w:line="240" w:lineRule="auto"/>
        <w:rPr>
          <w:rFonts w:eastAsia="Arial" w:cs="Calibri"/>
          <w:i/>
          <w:iCs/>
          <w:rtl/>
          <w:lang w:eastAsia="ar" w:bidi="ar-EG"/>
        </w:rPr>
      </w:pPr>
      <w:r w:rsidRPr="00AB1C38">
        <w:rPr>
          <w:rFonts w:eastAsia="Arial" w:cs="Calibri"/>
          <w:i/>
          <w:iCs/>
          <w:rtl/>
          <w:lang w:eastAsia="ar" w:bidi="ar-EG"/>
        </w:rPr>
        <w:t xml:space="preserve">المرحلة 1 - </w:t>
      </w:r>
      <w:r w:rsidR="00673AF3">
        <w:rPr>
          <w:rFonts w:eastAsia="Arial" w:cs="Calibri" w:hint="cs"/>
          <w:i/>
          <w:iCs/>
          <w:rtl/>
          <w:lang w:eastAsia="ar" w:bidi="ar-EG"/>
        </w:rPr>
        <w:t>وضع</w:t>
      </w:r>
      <w:r w:rsidRPr="00AB1C38">
        <w:rPr>
          <w:rFonts w:eastAsia="Arial" w:cs="Calibri"/>
          <w:i/>
          <w:iCs/>
          <w:rtl/>
          <w:lang w:eastAsia="ar" w:bidi="ar-EG"/>
        </w:rPr>
        <w:t xml:space="preserve"> قائمة مختصرة</w:t>
      </w:r>
    </w:p>
    <w:p w14:paraId="120CFF85" w14:textId="75626AF2" w:rsidR="00AB1C38" w:rsidRDefault="00AB1C38" w:rsidP="00AB1C38">
      <w:pPr>
        <w:bidi/>
        <w:spacing w:line="240" w:lineRule="auto"/>
        <w:rPr>
          <w:rFonts w:eastAsia="Arial" w:cs="Calibri"/>
          <w:rtl/>
          <w:lang w:eastAsia="ar" w:bidi="ar-EG"/>
        </w:rPr>
      </w:pPr>
      <w:r w:rsidRPr="00AB1C38">
        <w:rPr>
          <w:rFonts w:eastAsia="Arial" w:cs="Calibri"/>
          <w:rtl/>
          <w:lang w:eastAsia="ar" w:bidi="ar-EG"/>
        </w:rPr>
        <w:t>ستقيم الطلبات من قبل أمانة</w:t>
      </w:r>
      <w:r>
        <w:rPr>
          <w:rFonts w:eastAsia="Arial" w:cs="Calibri" w:hint="cs"/>
          <w:rtl/>
          <w:lang w:eastAsia="ar" w:bidi="ar-EG"/>
        </w:rPr>
        <w:t xml:space="preserve"> الاتحاد </w:t>
      </w:r>
      <w:r w:rsidRPr="00AB1C38">
        <w:rPr>
          <w:rFonts w:eastAsia="Arial" w:cs="Calibri"/>
          <w:rtl/>
          <w:lang w:eastAsia="ar" w:bidi="ar-EG"/>
        </w:rPr>
        <w:t xml:space="preserve">وسيتم إعداد قائمة مختصرة بالمنظمات الشريكة المحتملة بناءً على المعلومات المقدمة في </w:t>
      </w:r>
      <w:r>
        <w:rPr>
          <w:rFonts w:eastAsia="Arial" w:cs="Calibri" w:hint="cs"/>
          <w:rtl/>
          <w:lang w:eastAsia="ar" w:bidi="ar-EG"/>
        </w:rPr>
        <w:t>استمارة</w:t>
      </w:r>
      <w:r w:rsidRPr="00AB1C38">
        <w:rPr>
          <w:rFonts w:eastAsia="Arial" w:cs="Calibri"/>
          <w:rtl/>
          <w:lang w:eastAsia="ar" w:bidi="ar-EG"/>
        </w:rPr>
        <w:t xml:space="preserve"> الطلب.</w:t>
      </w:r>
    </w:p>
    <w:p w14:paraId="735A785D" w14:textId="6EEE50AE" w:rsidR="00AB1C38" w:rsidRPr="00AB1C38" w:rsidRDefault="00AB1C38" w:rsidP="00AB1C38">
      <w:pPr>
        <w:bidi/>
        <w:spacing w:line="240" w:lineRule="auto"/>
        <w:rPr>
          <w:rFonts w:eastAsia="Arial" w:cs="Calibri"/>
          <w:i/>
          <w:iCs/>
          <w:rtl/>
          <w:lang w:eastAsia="ar" w:bidi="ar-EG"/>
        </w:rPr>
      </w:pPr>
      <w:r w:rsidRPr="00AB1C38">
        <w:rPr>
          <w:rFonts w:eastAsia="Arial" w:cs="Calibri"/>
          <w:i/>
          <w:iCs/>
          <w:rtl/>
          <w:lang w:eastAsia="ar" w:bidi="ar-EG"/>
        </w:rPr>
        <w:t>المرحلة</w:t>
      </w:r>
      <w:r w:rsidRPr="00AB1C38">
        <w:rPr>
          <w:rFonts w:eastAsia="Arial" w:cs="Calibri" w:hint="cs"/>
          <w:i/>
          <w:iCs/>
          <w:rtl/>
          <w:lang w:eastAsia="ar" w:bidi="ar-EG"/>
        </w:rPr>
        <w:t xml:space="preserve"> 2</w:t>
      </w:r>
      <w:r w:rsidRPr="00AB1C38">
        <w:rPr>
          <w:rFonts w:eastAsia="Arial" w:cs="Calibri"/>
          <w:i/>
          <w:iCs/>
          <w:rtl/>
          <w:lang w:eastAsia="ar" w:bidi="ar-EG"/>
        </w:rPr>
        <w:t xml:space="preserve"> - </w:t>
      </w:r>
      <w:r w:rsidRPr="00AB1C38">
        <w:rPr>
          <w:rFonts w:eastAsia="Arial" w:cs="Calibri" w:hint="cs"/>
          <w:i/>
          <w:iCs/>
          <w:rtl/>
          <w:lang w:eastAsia="ar" w:bidi="ar-EG"/>
        </w:rPr>
        <w:t>وضع</w:t>
      </w:r>
      <w:r w:rsidRPr="00AB1C38">
        <w:rPr>
          <w:rFonts w:eastAsia="Arial" w:cs="Calibri"/>
          <w:i/>
          <w:iCs/>
          <w:rtl/>
          <w:lang w:eastAsia="ar" w:bidi="ar-EG"/>
        </w:rPr>
        <w:t xml:space="preserve"> خطة العمل والميزانية من قبل المنظمات المدرجة في القائمة المختصرة</w:t>
      </w:r>
    </w:p>
    <w:p w14:paraId="10394D32" w14:textId="0897D3B7" w:rsidR="00AB1C38" w:rsidRPr="00AB1C38" w:rsidRDefault="00AB1C38" w:rsidP="00AB1C38">
      <w:pPr>
        <w:bidi/>
        <w:spacing w:line="240" w:lineRule="auto"/>
        <w:rPr>
          <w:rFonts w:eastAsia="Arial" w:cs="Calibri"/>
          <w:rtl/>
          <w:lang w:eastAsia="ar" w:bidi="ar-EG"/>
        </w:rPr>
      </w:pPr>
      <w:r w:rsidRPr="00AB1C38">
        <w:rPr>
          <w:rFonts w:eastAsia="Arial" w:cs="Calibri"/>
          <w:rtl/>
          <w:lang w:eastAsia="ar" w:bidi="ar-EG"/>
        </w:rPr>
        <w:t xml:space="preserve">سيُطلب من المنظمات المدرجة في القائمة المختصرة </w:t>
      </w:r>
      <w:r>
        <w:rPr>
          <w:rFonts w:eastAsia="Arial" w:cs="Calibri" w:hint="cs"/>
          <w:rtl/>
          <w:lang w:eastAsia="ar" w:bidi="ar-EG"/>
        </w:rPr>
        <w:t>است</w:t>
      </w:r>
      <w:r w:rsidRPr="00AB1C38">
        <w:rPr>
          <w:rFonts w:eastAsia="Arial" w:cs="Calibri"/>
          <w:rtl/>
          <w:lang w:eastAsia="ar" w:bidi="ar-EG"/>
        </w:rPr>
        <w:t>كمال خطة العمل والميزانية للمشروع بمساعدة أمانة</w:t>
      </w:r>
      <w:r>
        <w:rPr>
          <w:rFonts w:eastAsia="Arial" w:cs="Calibri" w:hint="cs"/>
          <w:rtl/>
          <w:lang w:eastAsia="ar" w:bidi="ar-EG"/>
        </w:rPr>
        <w:t xml:space="preserve"> الاتحاد</w:t>
      </w:r>
      <w:r w:rsidRPr="00AB1C38">
        <w:rPr>
          <w:rFonts w:eastAsia="Arial" w:cs="Calibri"/>
          <w:rtl/>
          <w:lang w:eastAsia="ar" w:bidi="ar-EG"/>
        </w:rPr>
        <w:t xml:space="preserve">. </w:t>
      </w:r>
      <w:r>
        <w:rPr>
          <w:rFonts w:eastAsia="Arial" w:cs="Calibri" w:hint="cs"/>
          <w:rtl/>
          <w:lang w:eastAsia="ar" w:bidi="ar-EG"/>
        </w:rPr>
        <w:t>و</w:t>
      </w:r>
      <w:r w:rsidRPr="00AB1C38">
        <w:rPr>
          <w:rFonts w:eastAsia="Arial" w:cs="Calibri"/>
          <w:rtl/>
          <w:lang w:eastAsia="ar" w:bidi="ar-EG"/>
        </w:rPr>
        <w:t>ستجر</w:t>
      </w:r>
      <w:r>
        <w:rPr>
          <w:rFonts w:eastAsia="Arial" w:cs="Calibri" w:hint="cs"/>
          <w:rtl/>
          <w:lang w:eastAsia="ar" w:bidi="ar-EG"/>
        </w:rPr>
        <w:t>ى</w:t>
      </w:r>
      <w:r w:rsidRPr="00AB1C38">
        <w:rPr>
          <w:rFonts w:eastAsia="Arial" w:cs="Calibri"/>
          <w:rtl/>
          <w:lang w:eastAsia="ar" w:bidi="ar-EG"/>
        </w:rPr>
        <w:t xml:space="preserve"> مقابلة مع مدير</w:t>
      </w:r>
      <w:r>
        <w:rPr>
          <w:rFonts w:eastAsia="Arial" w:cs="Calibri" w:hint="cs"/>
          <w:rtl/>
          <w:lang w:eastAsia="ar" w:bidi="ar-EG"/>
        </w:rPr>
        <w:t>(ة)</w:t>
      </w:r>
      <w:r w:rsidRPr="00AB1C38">
        <w:rPr>
          <w:rFonts w:eastAsia="Arial" w:cs="Calibri"/>
          <w:rtl/>
          <w:lang w:eastAsia="ar" w:bidi="ar-EG"/>
        </w:rPr>
        <w:t xml:space="preserve"> المشروع لكل منظمة مدرجة في القائمة المختصرة من قبل أمانة </w:t>
      </w:r>
      <w:r>
        <w:rPr>
          <w:rFonts w:eastAsia="Arial" w:cs="Calibri" w:hint="cs"/>
          <w:rtl/>
          <w:lang w:eastAsia="ar" w:bidi="ar-EG"/>
        </w:rPr>
        <w:t>الاتحاد</w:t>
      </w:r>
      <w:r w:rsidRPr="00AB1C38">
        <w:rPr>
          <w:rFonts w:eastAsia="Arial" w:cs="Calibri"/>
          <w:rtl/>
          <w:lang w:eastAsia="ar" w:bidi="ar-EG"/>
        </w:rPr>
        <w:t xml:space="preserve">. </w:t>
      </w:r>
      <w:r w:rsidR="00673AF3">
        <w:rPr>
          <w:rFonts w:eastAsia="Arial" w:cs="Calibri" w:hint="cs"/>
          <w:rtl/>
          <w:lang w:eastAsia="ar" w:bidi="ar-EG"/>
        </w:rPr>
        <w:t>و</w:t>
      </w:r>
      <w:r w:rsidRPr="00AB1C38">
        <w:rPr>
          <w:rFonts w:eastAsia="Arial" w:cs="Calibri"/>
          <w:rtl/>
          <w:lang w:eastAsia="ar" w:bidi="ar-EG"/>
        </w:rPr>
        <w:t xml:space="preserve">ستختار </w:t>
      </w:r>
      <w:r w:rsidR="00673AF3" w:rsidRPr="00AB1C38">
        <w:rPr>
          <w:rFonts w:eastAsia="Arial" w:cs="Calibri"/>
          <w:rtl/>
          <w:lang w:eastAsia="ar" w:bidi="ar-EG"/>
        </w:rPr>
        <w:t>أمانة</w:t>
      </w:r>
      <w:r w:rsidR="00673AF3">
        <w:rPr>
          <w:rFonts w:eastAsia="Arial" w:cs="Calibri" w:hint="cs"/>
          <w:rtl/>
          <w:lang w:eastAsia="ar" w:bidi="ar-EG"/>
        </w:rPr>
        <w:t xml:space="preserve"> الاتحاد</w:t>
      </w:r>
      <w:r w:rsidR="00673AF3" w:rsidRPr="00AB1C38">
        <w:rPr>
          <w:rFonts w:eastAsia="Arial" w:cs="Calibri"/>
          <w:rtl/>
          <w:lang w:eastAsia="ar" w:bidi="ar-EG"/>
        </w:rPr>
        <w:t xml:space="preserve"> </w:t>
      </w:r>
      <w:r w:rsidRPr="00AB1C38">
        <w:rPr>
          <w:rFonts w:eastAsia="Arial" w:cs="Calibri"/>
          <w:rtl/>
          <w:lang w:eastAsia="ar" w:bidi="ar-EG"/>
        </w:rPr>
        <w:t>القائمة النهائية للمنظمات الشريكة على أساس خطة العمل والميزانية المقدم</w:t>
      </w:r>
      <w:r w:rsidR="00673AF3">
        <w:rPr>
          <w:rFonts w:eastAsia="Arial" w:cs="Calibri" w:hint="cs"/>
          <w:rtl/>
          <w:lang w:eastAsia="ar" w:bidi="ar-EG"/>
        </w:rPr>
        <w:t>تين</w:t>
      </w:r>
      <w:r w:rsidRPr="00AB1C38">
        <w:rPr>
          <w:rFonts w:eastAsia="Arial" w:cs="Calibri"/>
          <w:rtl/>
          <w:lang w:eastAsia="ar" w:bidi="ar-EG"/>
        </w:rPr>
        <w:t xml:space="preserve">، بالإضافة إلى المقابلة. </w:t>
      </w:r>
      <w:r w:rsidR="00673AF3">
        <w:rPr>
          <w:rFonts w:eastAsia="Arial" w:cs="Calibri" w:hint="cs"/>
          <w:rtl/>
          <w:lang w:eastAsia="ar" w:bidi="ar-EG"/>
        </w:rPr>
        <w:t xml:space="preserve">ونسترعي الانتباه إلى </w:t>
      </w:r>
      <w:r w:rsidRPr="00AB1C38">
        <w:rPr>
          <w:rFonts w:eastAsia="Arial" w:cs="Calibri"/>
          <w:rtl/>
          <w:lang w:eastAsia="ar" w:bidi="ar-EG"/>
        </w:rPr>
        <w:t xml:space="preserve">أن إدراج </w:t>
      </w:r>
      <w:r w:rsidR="00673AF3" w:rsidRPr="00AB1C38">
        <w:rPr>
          <w:rFonts w:eastAsia="Arial" w:cs="Calibri"/>
          <w:rtl/>
          <w:lang w:eastAsia="ar" w:bidi="ar-EG"/>
        </w:rPr>
        <w:t>أمانة</w:t>
      </w:r>
      <w:r w:rsidR="00673AF3">
        <w:rPr>
          <w:rFonts w:eastAsia="Arial" w:cs="Calibri" w:hint="cs"/>
          <w:rtl/>
          <w:lang w:eastAsia="ar" w:bidi="ar-EG"/>
        </w:rPr>
        <w:t xml:space="preserve"> الاتحاد</w:t>
      </w:r>
      <w:r w:rsidR="00673AF3" w:rsidRPr="00AB1C38">
        <w:rPr>
          <w:rFonts w:eastAsia="Arial" w:cs="Calibri"/>
          <w:rtl/>
          <w:lang w:eastAsia="ar" w:bidi="ar-EG"/>
        </w:rPr>
        <w:t xml:space="preserve"> </w:t>
      </w:r>
      <w:r w:rsidR="00673AF3">
        <w:rPr>
          <w:rFonts w:eastAsia="Arial" w:cs="Calibri" w:hint="cs"/>
          <w:rtl/>
          <w:lang w:eastAsia="ar" w:bidi="ar-EG"/>
        </w:rPr>
        <w:t xml:space="preserve">لأي </w:t>
      </w:r>
      <w:r w:rsidR="00673AF3">
        <w:rPr>
          <w:rFonts w:eastAsia="Arial" w:cs="Calibri" w:hint="cs"/>
          <w:rtl/>
          <w:lang w:eastAsia="ar" w:bidi="ar-EG"/>
        </w:rPr>
        <w:lastRenderedPageBreak/>
        <w:t xml:space="preserve">منظمة </w:t>
      </w:r>
      <w:r w:rsidRPr="00AB1C38">
        <w:rPr>
          <w:rFonts w:eastAsia="Arial" w:cs="Calibri"/>
          <w:rtl/>
          <w:lang w:eastAsia="ar" w:bidi="ar-EG"/>
        </w:rPr>
        <w:t xml:space="preserve">في القائمة المختصرة ووضع خطة </w:t>
      </w:r>
      <w:r w:rsidR="00673AF3">
        <w:rPr>
          <w:rFonts w:eastAsia="Arial" w:cs="Calibri" w:hint="cs"/>
          <w:rtl/>
          <w:lang w:eastAsia="ar" w:bidi="ar-EG"/>
        </w:rPr>
        <w:t>ال</w:t>
      </w:r>
      <w:r w:rsidRPr="00AB1C38">
        <w:rPr>
          <w:rFonts w:eastAsia="Arial" w:cs="Calibri"/>
          <w:rtl/>
          <w:lang w:eastAsia="ar" w:bidi="ar-EG"/>
        </w:rPr>
        <w:t>عمل و</w:t>
      </w:r>
      <w:r w:rsidR="00673AF3">
        <w:rPr>
          <w:rFonts w:eastAsia="Arial" w:cs="Calibri" w:hint="cs"/>
          <w:rtl/>
          <w:lang w:eastAsia="ar" w:bidi="ar-EG"/>
        </w:rPr>
        <w:t>ال</w:t>
      </w:r>
      <w:r w:rsidRPr="00AB1C38">
        <w:rPr>
          <w:rFonts w:eastAsia="Arial" w:cs="Calibri"/>
          <w:rtl/>
          <w:lang w:eastAsia="ar" w:bidi="ar-EG"/>
        </w:rPr>
        <w:t>ميزانية لا ي</w:t>
      </w:r>
      <w:r w:rsidR="00673AF3">
        <w:rPr>
          <w:rFonts w:eastAsia="Arial" w:cs="Calibri" w:hint="cs"/>
          <w:rtl/>
          <w:lang w:eastAsia="ar" w:bidi="ar-EG"/>
        </w:rPr>
        <w:t xml:space="preserve">كفل </w:t>
      </w:r>
      <w:r w:rsidRPr="00AB1C38">
        <w:rPr>
          <w:rFonts w:eastAsia="Arial" w:cs="Calibri"/>
          <w:rtl/>
          <w:lang w:eastAsia="ar" w:bidi="ar-EG"/>
        </w:rPr>
        <w:t xml:space="preserve">توقيع اتفاقية. </w:t>
      </w:r>
      <w:r w:rsidR="00673AF3">
        <w:rPr>
          <w:rFonts w:eastAsia="Arial" w:cs="Calibri" w:hint="cs"/>
          <w:rtl/>
          <w:lang w:eastAsia="ar" w:bidi="ar-EG"/>
        </w:rPr>
        <w:t>و</w:t>
      </w:r>
      <w:r w:rsidRPr="00AB1C38">
        <w:rPr>
          <w:rFonts w:eastAsia="Arial" w:cs="Calibri"/>
          <w:rtl/>
          <w:lang w:eastAsia="ar" w:bidi="ar-EG"/>
        </w:rPr>
        <w:t>نأسف لأن الويبو ليست في وضع يسمح لها بتمويل جميع المنظمات المدرجة في القائمة المختصرة.</w:t>
      </w:r>
    </w:p>
    <w:p w14:paraId="492B8C32" w14:textId="301FD224" w:rsidR="00880CEC" w:rsidRPr="00745EC0" w:rsidRDefault="00673AF3" w:rsidP="00AB1C38">
      <w:pPr>
        <w:pStyle w:val="Heading2"/>
        <w:bidi/>
        <w:rPr>
          <w:rFonts w:ascii="Calibri" w:eastAsia="Calibri" w:hAnsi="Calibri" w:cs="Calibri"/>
          <w:i/>
          <w:iCs w:val="0"/>
          <w:sz w:val="16"/>
          <w:szCs w:val="22"/>
          <w:lang w:val="en-GB" w:bidi="ar-EG"/>
        </w:rPr>
      </w:pPr>
      <w:r w:rsidRPr="00673AF3">
        <w:rPr>
          <w:rFonts w:ascii="Calibri" w:eastAsia="Calibri" w:hAnsi="Calibri" w:cs="Calibri"/>
          <w:b/>
          <w:i/>
          <w:iCs w:val="0"/>
          <w:color w:val="44546A"/>
          <w:sz w:val="16"/>
          <w:szCs w:val="22"/>
          <w:rtl/>
          <w:lang w:eastAsia="ar" w:bidi="ar-EG"/>
        </w:rPr>
        <w:t>المرحلة 1 - وضع قائمة مختصرة</w:t>
      </w:r>
    </w:p>
    <w:p w14:paraId="26AE47C9" w14:textId="538F7407" w:rsidR="00880CEC" w:rsidRPr="00745EC0" w:rsidRDefault="00880CEC" w:rsidP="00745EC0">
      <w:pPr>
        <w:bidi/>
        <w:spacing w:line="240" w:lineRule="auto"/>
        <w:rPr>
          <w:rFonts w:cs="Calibri"/>
          <w:lang w:val="en-GB" w:eastAsia="x-none" w:bidi="ar-EG"/>
        </w:rPr>
      </w:pPr>
      <w:r w:rsidRPr="00745EC0">
        <w:rPr>
          <w:rFonts w:eastAsia="Arial" w:cs="Calibri"/>
          <w:rtl/>
          <w:lang w:eastAsia="ar" w:bidi="ar-EG"/>
        </w:rPr>
        <w:t xml:space="preserve">إضافةً إلى التأكد من استيفاء </w:t>
      </w:r>
      <w:r w:rsidR="00136EBC">
        <w:rPr>
          <w:rFonts w:eastAsia="Arial" w:cs="Calibri"/>
          <w:rtl/>
          <w:lang w:eastAsia="ar" w:bidi="ar-EG"/>
        </w:rPr>
        <w:t>منظمتكم</w:t>
      </w:r>
      <w:r w:rsidRPr="00745EC0">
        <w:rPr>
          <w:rFonts w:eastAsia="Arial" w:cs="Calibri"/>
          <w:rtl/>
          <w:lang w:eastAsia="ar" w:bidi="ar-EG"/>
        </w:rPr>
        <w:t xml:space="preserve"> لمعايير الأهلية المذكورة أعلاه، ستضع أمانةُ الاتحاد العوامل التالية في الاعتبار عند النظر في الطلبات</w:t>
      </w:r>
      <w:r w:rsidR="00673AF3">
        <w:rPr>
          <w:rFonts w:eastAsia="Arial" w:cs="Calibri" w:hint="cs"/>
          <w:rtl/>
          <w:lang w:eastAsia="ar" w:bidi="ar-EG"/>
        </w:rPr>
        <w:t xml:space="preserve"> و</w:t>
      </w:r>
      <w:r w:rsidR="00673AF3" w:rsidRPr="00673AF3">
        <w:rPr>
          <w:rFonts w:eastAsia="Arial" w:cs="Calibri"/>
          <w:rtl/>
          <w:lang w:eastAsia="ar" w:bidi="ar-EG"/>
        </w:rPr>
        <w:t>وضع قائمة مختصرة</w:t>
      </w:r>
      <w:r w:rsidRPr="00745EC0">
        <w:rPr>
          <w:rFonts w:eastAsia="Arial" w:cs="Calibri"/>
          <w:rtl/>
          <w:lang w:eastAsia="ar" w:bidi="ar-EG"/>
        </w:rPr>
        <w:t>:</w:t>
      </w:r>
    </w:p>
    <w:p w14:paraId="0704B9E6" w14:textId="77777777" w:rsidR="00880CEC" w:rsidRPr="00745EC0" w:rsidRDefault="00880CEC" w:rsidP="00745EC0">
      <w:pPr>
        <w:widowControl w:val="0"/>
        <w:numPr>
          <w:ilvl w:val="0"/>
          <w:numId w:val="4"/>
        </w:numPr>
        <w:autoSpaceDE w:val="0"/>
        <w:autoSpaceDN w:val="0"/>
        <w:bidi/>
        <w:adjustRightInd w:val="0"/>
        <w:spacing w:after="0" w:line="240" w:lineRule="auto"/>
        <w:rPr>
          <w:rFonts w:cs="Calibri"/>
          <w:lang w:val="en-US" w:bidi="ar-EG"/>
        </w:rPr>
      </w:pPr>
      <w:r w:rsidRPr="00745EC0">
        <w:rPr>
          <w:rFonts w:eastAsia="Arial" w:cs="Calibri"/>
          <w:rtl/>
          <w:lang w:eastAsia="ar" w:bidi="ar-EG"/>
        </w:rPr>
        <w:t xml:space="preserve">التوازن الجغرافي، أيْ تنفيذ مشروعات الاتحاد في جميع القارات؛ </w:t>
      </w:r>
    </w:p>
    <w:p w14:paraId="5B5C51CB" w14:textId="4F1D8833" w:rsidR="00880CEC" w:rsidRPr="00745EC0" w:rsidRDefault="00673AF3" w:rsidP="00745EC0">
      <w:pPr>
        <w:widowControl w:val="0"/>
        <w:numPr>
          <w:ilvl w:val="0"/>
          <w:numId w:val="4"/>
        </w:numPr>
        <w:autoSpaceDE w:val="0"/>
        <w:autoSpaceDN w:val="0"/>
        <w:bidi/>
        <w:adjustRightInd w:val="0"/>
        <w:spacing w:after="0" w:line="240" w:lineRule="auto"/>
        <w:rPr>
          <w:rFonts w:cs="Calibri"/>
          <w:lang w:val="en-US" w:bidi="ar-EG"/>
        </w:rPr>
      </w:pPr>
      <w:r w:rsidRPr="00673AF3">
        <w:rPr>
          <w:rFonts w:eastAsia="Arial" w:cs="Calibri"/>
          <w:rtl/>
          <w:lang w:eastAsia="ar" w:bidi="ar-EG"/>
        </w:rPr>
        <w:t>ما إذا كانت بلدك</w:t>
      </w:r>
      <w:r>
        <w:rPr>
          <w:rFonts w:eastAsia="Arial" w:cs="Calibri" w:hint="cs"/>
          <w:rtl/>
          <w:lang w:eastAsia="ar" w:bidi="ar-EG"/>
        </w:rPr>
        <w:t>م</w:t>
      </w:r>
      <w:r w:rsidRPr="00673AF3">
        <w:rPr>
          <w:rFonts w:eastAsia="Arial" w:cs="Calibri"/>
          <w:rtl/>
          <w:lang w:eastAsia="ar" w:bidi="ar-EG"/>
        </w:rPr>
        <w:t xml:space="preserve"> قد انضم </w:t>
      </w:r>
      <w:r>
        <w:rPr>
          <w:rFonts w:eastAsia="Arial" w:cs="Calibri" w:hint="cs"/>
          <w:rtl/>
          <w:lang w:eastAsia="ar" w:bidi="ar-EG"/>
        </w:rPr>
        <w:t>إ</w:t>
      </w:r>
      <w:r w:rsidR="006D2F06" w:rsidRPr="00745EC0">
        <w:rPr>
          <w:rFonts w:eastAsia="Arial" w:cs="Calibri"/>
          <w:rtl/>
          <w:lang w:eastAsia="ar" w:bidi="ar-EG"/>
        </w:rPr>
        <w:t>لى معاهدة مراكش؛</w:t>
      </w:r>
    </w:p>
    <w:p w14:paraId="7FBABD25" w14:textId="5F2715C8" w:rsidR="00880CEC" w:rsidRPr="00745EC0" w:rsidRDefault="006D051B" w:rsidP="00745EC0">
      <w:pPr>
        <w:widowControl w:val="0"/>
        <w:numPr>
          <w:ilvl w:val="0"/>
          <w:numId w:val="4"/>
        </w:numPr>
        <w:autoSpaceDE w:val="0"/>
        <w:autoSpaceDN w:val="0"/>
        <w:bidi/>
        <w:adjustRightInd w:val="0"/>
        <w:spacing w:after="0" w:line="240" w:lineRule="auto"/>
        <w:rPr>
          <w:rFonts w:cs="Calibri"/>
          <w:lang w:val="en-US" w:bidi="ar-EG"/>
        </w:rPr>
      </w:pPr>
      <w:r w:rsidRPr="00745EC0">
        <w:rPr>
          <w:rFonts w:eastAsia="Arial" w:cs="Calibri"/>
          <w:rtl/>
          <w:lang w:eastAsia="ar" w:bidi="ar-EG"/>
        </w:rPr>
        <w:t>واحتواء القانون الوطني من عدمه على أحكام تسمح بإصدار الكتب بأنساق ميس</w:t>
      </w:r>
      <w:r w:rsidR="00136EBC">
        <w:rPr>
          <w:rFonts w:eastAsia="Arial" w:cs="Calibri" w:hint="cs"/>
          <w:rtl/>
          <w:lang w:eastAsia="ar" w:bidi="ar-EG"/>
        </w:rPr>
        <w:t>ّ</w:t>
      </w:r>
      <w:r w:rsidRPr="00745EC0">
        <w:rPr>
          <w:rFonts w:eastAsia="Arial" w:cs="Calibri"/>
          <w:rtl/>
          <w:lang w:eastAsia="ar" w:bidi="ar-EG"/>
        </w:rPr>
        <w:t>رة دون الحاجة إلى طلب إذن من صاحب حق المؤلف؛</w:t>
      </w:r>
    </w:p>
    <w:p w14:paraId="39F743EE" w14:textId="10B4392E" w:rsidR="00740B87" w:rsidRPr="00745EC0" w:rsidRDefault="006D051B" w:rsidP="00745EC0">
      <w:pPr>
        <w:widowControl w:val="0"/>
        <w:numPr>
          <w:ilvl w:val="0"/>
          <w:numId w:val="4"/>
        </w:numPr>
        <w:autoSpaceDE w:val="0"/>
        <w:autoSpaceDN w:val="0"/>
        <w:bidi/>
        <w:adjustRightInd w:val="0"/>
        <w:spacing w:after="0" w:line="240" w:lineRule="auto"/>
        <w:rPr>
          <w:rFonts w:cs="Calibri"/>
          <w:lang w:val="en-US" w:bidi="ar-EG"/>
        </w:rPr>
      </w:pPr>
      <w:r w:rsidRPr="00745EC0">
        <w:rPr>
          <w:rFonts w:eastAsia="Arial" w:cs="Calibri"/>
          <w:rtl/>
          <w:lang w:eastAsia="ar" w:bidi="ar-EG"/>
        </w:rPr>
        <w:t>ووجود مؤسسة تُصدِر بالفعل ما يكفي من الكتب بأنساق ميس</w:t>
      </w:r>
      <w:r w:rsidR="00E63CD3">
        <w:rPr>
          <w:rFonts w:eastAsia="Arial" w:cs="Calibri" w:hint="cs"/>
          <w:rtl/>
          <w:lang w:eastAsia="ar" w:bidi="ar-EG"/>
        </w:rPr>
        <w:t>ّ</w:t>
      </w:r>
      <w:r w:rsidRPr="00745EC0">
        <w:rPr>
          <w:rFonts w:eastAsia="Arial" w:cs="Calibri"/>
          <w:rtl/>
          <w:lang w:eastAsia="ar" w:bidi="ar-EG"/>
        </w:rPr>
        <w:t>رة وتلبي احتياجات الأشخاص ذوي الإعاقات في قراءة المطبوعات؛</w:t>
      </w:r>
    </w:p>
    <w:p w14:paraId="5E8E0FCC" w14:textId="0B00EB51" w:rsidR="00673AF3" w:rsidRDefault="00673AF3" w:rsidP="00422C7B">
      <w:pPr>
        <w:widowControl w:val="0"/>
        <w:numPr>
          <w:ilvl w:val="0"/>
          <w:numId w:val="4"/>
        </w:numPr>
        <w:autoSpaceDE w:val="0"/>
        <w:autoSpaceDN w:val="0"/>
        <w:bidi/>
        <w:adjustRightInd w:val="0"/>
        <w:spacing w:after="0" w:line="240" w:lineRule="auto"/>
        <w:rPr>
          <w:rFonts w:cs="Calibri"/>
          <w:lang w:val="en-US" w:bidi="ar-EG"/>
        </w:rPr>
      </w:pPr>
      <w:r w:rsidRPr="00673AF3">
        <w:rPr>
          <w:rFonts w:cs="Calibri"/>
          <w:rtl/>
          <w:lang w:val="en-US" w:bidi="ar-EG"/>
        </w:rPr>
        <w:t xml:space="preserve"> </w:t>
      </w:r>
      <w:r>
        <w:rPr>
          <w:rFonts w:cs="Calibri" w:hint="cs"/>
          <w:rtl/>
          <w:lang w:val="en-US" w:bidi="ar-EG"/>
        </w:rPr>
        <w:t>و</w:t>
      </w:r>
      <w:r w:rsidRPr="00673AF3">
        <w:rPr>
          <w:rFonts w:cs="Calibri"/>
          <w:rtl/>
          <w:lang w:val="en-US" w:bidi="ar-EG"/>
        </w:rPr>
        <w:t xml:space="preserve">قدرة </w:t>
      </w:r>
      <w:r w:rsidRPr="00673AF3">
        <w:rPr>
          <w:rFonts w:cs="Calibri" w:hint="cs"/>
          <w:rtl/>
          <w:lang w:val="en-US" w:bidi="ar-EG"/>
        </w:rPr>
        <w:t>ال</w:t>
      </w:r>
      <w:r w:rsidRPr="00673AF3">
        <w:rPr>
          <w:rFonts w:cs="Calibri"/>
          <w:rtl/>
          <w:lang w:val="en-US" w:bidi="ar-EG"/>
        </w:rPr>
        <w:t xml:space="preserve">منظمة على إثبات </w:t>
      </w:r>
      <w:r w:rsidRPr="00673AF3">
        <w:rPr>
          <w:rFonts w:cs="Calibri" w:hint="cs"/>
          <w:rtl/>
          <w:lang w:val="en-US" w:bidi="ar-EG"/>
        </w:rPr>
        <w:t>امتلاكها ل</w:t>
      </w:r>
      <w:r w:rsidRPr="00673AF3">
        <w:rPr>
          <w:rFonts w:cs="Calibri"/>
          <w:rtl/>
          <w:lang w:val="en-US" w:bidi="ar-EG"/>
        </w:rPr>
        <w:t>معدات تكنولوجيا المعلومات المناسبة (الأجهزة والبرامج) اللازمة لتحقيق نتائج المشروع؛</w:t>
      </w:r>
    </w:p>
    <w:p w14:paraId="5DF5D54E" w14:textId="2051B869" w:rsidR="00880CEC" w:rsidRPr="00673AF3" w:rsidRDefault="00673AF3" w:rsidP="00673AF3">
      <w:pPr>
        <w:widowControl w:val="0"/>
        <w:numPr>
          <w:ilvl w:val="0"/>
          <w:numId w:val="4"/>
        </w:numPr>
        <w:autoSpaceDE w:val="0"/>
        <w:autoSpaceDN w:val="0"/>
        <w:bidi/>
        <w:adjustRightInd w:val="0"/>
        <w:spacing w:after="0" w:line="240" w:lineRule="auto"/>
        <w:rPr>
          <w:rFonts w:cs="Calibri"/>
          <w:lang w:val="en-US" w:bidi="ar-EG"/>
        </w:rPr>
      </w:pPr>
      <w:r>
        <w:rPr>
          <w:rFonts w:eastAsia="Arial" w:cs="Calibri" w:hint="cs"/>
          <w:rtl/>
          <w:lang w:eastAsia="ar" w:bidi="ar-EG"/>
        </w:rPr>
        <w:t>و</w:t>
      </w:r>
      <w:r w:rsidRPr="00673AF3">
        <w:rPr>
          <w:rFonts w:eastAsia="Arial" w:cs="Calibri"/>
          <w:rtl/>
          <w:lang w:eastAsia="ar" w:bidi="ar-EG"/>
        </w:rPr>
        <w:t>القدرة الإدارية للمنظمة، فضلا عن</w:t>
      </w:r>
      <w:r w:rsidRPr="00673AF3">
        <w:rPr>
          <w:rFonts w:eastAsia="Arial" w:cs="Calibri" w:hint="cs"/>
          <w:rtl/>
          <w:lang w:eastAsia="ar" w:bidi="ar-EG"/>
        </w:rPr>
        <w:t xml:space="preserve"> مدى </w:t>
      </w:r>
      <w:r w:rsidR="00880CEC" w:rsidRPr="00673AF3">
        <w:rPr>
          <w:rFonts w:eastAsia="Arial" w:cs="Calibri"/>
          <w:rtl/>
          <w:lang w:eastAsia="ar" w:bidi="ar-EG"/>
        </w:rPr>
        <w:t>استجاب</w:t>
      </w:r>
      <w:r w:rsidRPr="00673AF3">
        <w:rPr>
          <w:rFonts w:eastAsia="Arial" w:cs="Calibri" w:hint="cs"/>
          <w:rtl/>
          <w:lang w:eastAsia="ar" w:bidi="ar-EG"/>
        </w:rPr>
        <w:t xml:space="preserve">تها </w:t>
      </w:r>
      <w:r w:rsidR="00880CEC" w:rsidRPr="00673AF3">
        <w:rPr>
          <w:rFonts w:eastAsia="Arial" w:cs="Calibri"/>
          <w:rtl/>
          <w:lang w:eastAsia="ar" w:bidi="ar-EG"/>
        </w:rPr>
        <w:t>لما ترسله أمانة الاتحاد من طلبات الحصول على معلومات؛</w:t>
      </w:r>
    </w:p>
    <w:p w14:paraId="72D09C57" w14:textId="3FB38EF5" w:rsidR="00673AF3" w:rsidRPr="00673AF3" w:rsidRDefault="00673AF3" w:rsidP="00673AF3">
      <w:pPr>
        <w:widowControl w:val="0"/>
        <w:numPr>
          <w:ilvl w:val="0"/>
          <w:numId w:val="4"/>
        </w:numPr>
        <w:autoSpaceDE w:val="0"/>
        <w:autoSpaceDN w:val="0"/>
        <w:bidi/>
        <w:adjustRightInd w:val="0"/>
        <w:spacing w:after="0" w:line="240" w:lineRule="auto"/>
        <w:rPr>
          <w:rFonts w:cs="Calibri"/>
          <w:lang w:val="en-US" w:bidi="ar-EG"/>
        </w:rPr>
      </w:pPr>
      <w:r>
        <w:rPr>
          <w:rFonts w:cs="Calibri" w:hint="cs"/>
          <w:rtl/>
          <w:lang w:val="en-US" w:bidi="ar-EG"/>
        </w:rPr>
        <w:t>و</w:t>
      </w:r>
      <w:r w:rsidRPr="00673AF3">
        <w:rPr>
          <w:rFonts w:cs="Calibri"/>
          <w:rtl/>
          <w:lang w:val="en-US" w:bidi="ar-EG"/>
        </w:rPr>
        <w:t>قدرة المنظمة على تعظيم تأثير الموارد وإظهار استدامة أهداف المشروع؛</w:t>
      </w:r>
    </w:p>
    <w:p w14:paraId="480A9FC7" w14:textId="6FA6E142" w:rsidR="00673AF3" w:rsidRPr="00673AF3" w:rsidRDefault="00673AF3" w:rsidP="00673AF3">
      <w:pPr>
        <w:widowControl w:val="0"/>
        <w:numPr>
          <w:ilvl w:val="0"/>
          <w:numId w:val="4"/>
        </w:numPr>
        <w:autoSpaceDE w:val="0"/>
        <w:autoSpaceDN w:val="0"/>
        <w:bidi/>
        <w:adjustRightInd w:val="0"/>
        <w:spacing w:after="0" w:line="240" w:lineRule="auto"/>
        <w:rPr>
          <w:rFonts w:cs="Calibri"/>
          <w:lang w:val="en-US" w:bidi="ar-EG"/>
        </w:rPr>
      </w:pPr>
      <w:r>
        <w:rPr>
          <w:rFonts w:cs="Calibri" w:hint="cs"/>
          <w:rtl/>
          <w:lang w:val="en-US" w:bidi="ar-EG"/>
        </w:rPr>
        <w:t>و</w:t>
      </w:r>
      <w:r w:rsidRPr="00673AF3">
        <w:rPr>
          <w:rFonts w:cs="Calibri"/>
          <w:rtl/>
          <w:lang w:val="en-US" w:bidi="ar-EG"/>
        </w:rPr>
        <w:t>مشاركة المنظمة مع أصحاب المصلحة الآخرين في ال</w:t>
      </w:r>
      <w:r>
        <w:rPr>
          <w:rFonts w:cs="Calibri" w:hint="cs"/>
          <w:rtl/>
          <w:lang w:val="en-US" w:bidi="ar-EG"/>
        </w:rPr>
        <w:t>بل</w:t>
      </w:r>
      <w:r w:rsidRPr="00673AF3">
        <w:rPr>
          <w:rFonts w:cs="Calibri"/>
          <w:rtl/>
          <w:lang w:val="en-US" w:bidi="ar-EG"/>
        </w:rPr>
        <w:t xml:space="preserve">د، مثل المنظمات غير الحكومية الأخرى التي تخدم الأشخاص </w:t>
      </w:r>
      <w:r w:rsidRPr="00745EC0">
        <w:rPr>
          <w:rFonts w:eastAsia="Arial" w:cs="Calibri"/>
          <w:rtl/>
          <w:lang w:eastAsia="ar" w:bidi="ar-EG"/>
        </w:rPr>
        <w:t>ذوي الإعاقات في قراءة المطبوعات</w:t>
      </w:r>
      <w:r w:rsidRPr="00673AF3">
        <w:rPr>
          <w:rFonts w:cs="Calibri"/>
          <w:rtl/>
          <w:lang w:val="en-US" w:bidi="ar-EG"/>
        </w:rPr>
        <w:t>، أو الكيانات أو المكتبات المعتمدة للمكفوفين، أو الناشرين، أو أقسام (إدارات) التعليم، أو مكتب الملكية الفكرية أو حق</w:t>
      </w:r>
      <w:r>
        <w:rPr>
          <w:rFonts w:cs="Calibri" w:hint="cs"/>
          <w:rtl/>
          <w:lang w:val="en-US" w:bidi="ar-EG"/>
        </w:rPr>
        <w:t xml:space="preserve"> المؤلف</w:t>
      </w:r>
      <w:r w:rsidRPr="00673AF3">
        <w:rPr>
          <w:rFonts w:cs="Calibri"/>
          <w:rtl/>
          <w:lang w:val="en-US" w:bidi="ar-EG"/>
        </w:rPr>
        <w:t xml:space="preserve">، وبالتالي العمل على تحقيق الاستدامة وأنشطة إنتاج الكتب </w:t>
      </w:r>
      <w:r w:rsidRPr="00745EC0">
        <w:rPr>
          <w:rFonts w:eastAsia="Arial" w:cs="Calibri"/>
          <w:rtl/>
          <w:lang w:eastAsia="ar" w:bidi="ar-EG"/>
        </w:rPr>
        <w:t>الميس</w:t>
      </w:r>
      <w:r w:rsidR="00136EBC">
        <w:rPr>
          <w:rFonts w:eastAsia="Arial" w:cs="Calibri" w:hint="cs"/>
          <w:rtl/>
          <w:lang w:eastAsia="ar" w:bidi="ar-EG"/>
        </w:rPr>
        <w:t>ّ</w:t>
      </w:r>
      <w:r w:rsidRPr="00745EC0">
        <w:rPr>
          <w:rFonts w:eastAsia="Arial" w:cs="Calibri"/>
          <w:rtl/>
          <w:lang w:eastAsia="ar" w:bidi="ar-EG"/>
        </w:rPr>
        <w:t>رة</w:t>
      </w:r>
      <w:r w:rsidRPr="00673AF3">
        <w:rPr>
          <w:rFonts w:cs="Calibri"/>
          <w:rtl/>
          <w:lang w:val="en-US" w:bidi="ar-EG"/>
        </w:rPr>
        <w:t xml:space="preserve"> في المستقبل المنظور؛</w:t>
      </w:r>
    </w:p>
    <w:p w14:paraId="48377E14" w14:textId="77777777" w:rsidR="00880CEC" w:rsidRPr="00745EC0" w:rsidRDefault="006D2F06" w:rsidP="00745EC0">
      <w:pPr>
        <w:widowControl w:val="0"/>
        <w:numPr>
          <w:ilvl w:val="0"/>
          <w:numId w:val="4"/>
        </w:numPr>
        <w:autoSpaceDE w:val="0"/>
        <w:autoSpaceDN w:val="0"/>
        <w:bidi/>
        <w:adjustRightInd w:val="0"/>
        <w:spacing w:after="0" w:line="240" w:lineRule="auto"/>
        <w:rPr>
          <w:rFonts w:cs="Calibri"/>
          <w:lang w:val="en-US" w:bidi="ar-EG"/>
        </w:rPr>
      </w:pPr>
      <w:r w:rsidRPr="00745EC0">
        <w:rPr>
          <w:rFonts w:eastAsia="Arial" w:cs="Calibri"/>
          <w:rtl/>
          <w:lang w:eastAsia="ar" w:bidi="ar-EG"/>
        </w:rPr>
        <w:t>وأي مشروع سبق أن نُفِّذ في بلدكم من مشروعات الاتحاد للتدريب والمساعدة التقنية.</w:t>
      </w:r>
    </w:p>
    <w:p w14:paraId="13EC9BE3" w14:textId="49AFEFA9" w:rsidR="00D54C84" w:rsidRPr="00745EC0" w:rsidRDefault="00F04A8E" w:rsidP="00745EC0">
      <w:pPr>
        <w:pStyle w:val="Heading2"/>
        <w:bidi/>
        <w:rPr>
          <w:rFonts w:ascii="Calibri" w:eastAsia="Calibri" w:hAnsi="Calibri" w:cs="Calibri"/>
          <w:i/>
          <w:iCs w:val="0"/>
          <w:sz w:val="16"/>
          <w:szCs w:val="22"/>
          <w:lang w:val="en-GB" w:bidi="ar-EG"/>
        </w:rPr>
      </w:pPr>
      <w:r w:rsidRPr="00F04A8E">
        <w:rPr>
          <w:rFonts w:ascii="Calibri" w:hAnsi="Calibri" w:cs="Calibri"/>
          <w:b/>
          <w:i/>
          <w:iCs w:val="0"/>
          <w:color w:val="44546A"/>
          <w:sz w:val="16"/>
          <w:szCs w:val="22"/>
          <w:rtl/>
          <w:lang w:eastAsia="ar" w:bidi="ar-EG"/>
        </w:rPr>
        <w:t>المرحلة 2 - وضع خطة العمل والميزانية</w:t>
      </w:r>
    </w:p>
    <w:p w14:paraId="128F7B90" w14:textId="1537F545" w:rsidR="00F04A8E" w:rsidRDefault="00F04A8E" w:rsidP="00F04A8E">
      <w:pPr>
        <w:bidi/>
        <w:spacing w:line="240" w:lineRule="auto"/>
        <w:rPr>
          <w:rFonts w:eastAsia="Arial" w:cs="Calibri"/>
          <w:rtl/>
          <w:lang w:eastAsia="ar" w:bidi="ar-EG"/>
        </w:rPr>
      </w:pPr>
      <w:r w:rsidRPr="00F04A8E">
        <w:rPr>
          <w:rFonts w:eastAsia="Arial" w:cs="Calibri"/>
          <w:rtl/>
          <w:lang w:eastAsia="ar" w:bidi="ar-EG"/>
        </w:rPr>
        <w:t>ست</w:t>
      </w:r>
      <w:r>
        <w:rPr>
          <w:rFonts w:eastAsia="Arial" w:cs="Calibri" w:hint="cs"/>
          <w:rtl/>
          <w:lang w:eastAsia="ar" w:bidi="ar-EG"/>
        </w:rPr>
        <w:t xml:space="preserve">عدّ </w:t>
      </w:r>
      <w:r w:rsidRPr="00F04A8E">
        <w:rPr>
          <w:rFonts w:eastAsia="Arial" w:cs="Calibri"/>
          <w:rtl/>
          <w:lang w:eastAsia="ar" w:bidi="ar-EG"/>
        </w:rPr>
        <w:t>المنظمات المدرجة في القائمة المختصرة خطة عمل وميزانية بمساعدة أمانة</w:t>
      </w:r>
      <w:r>
        <w:rPr>
          <w:rFonts w:eastAsia="Arial" w:cs="Calibri" w:hint="cs"/>
          <w:rtl/>
          <w:lang w:eastAsia="ar" w:bidi="ar-EG"/>
        </w:rPr>
        <w:t xml:space="preserve"> الاتحاد</w:t>
      </w:r>
      <w:r w:rsidRPr="00F04A8E">
        <w:rPr>
          <w:rFonts w:eastAsia="Arial" w:cs="Calibri"/>
          <w:rtl/>
          <w:lang w:eastAsia="ar" w:bidi="ar-EG"/>
        </w:rPr>
        <w:t xml:space="preserve">. </w:t>
      </w:r>
      <w:r>
        <w:rPr>
          <w:rFonts w:eastAsia="Arial" w:cs="Calibri" w:hint="cs"/>
          <w:rtl/>
          <w:lang w:eastAsia="ar" w:bidi="ar-EG"/>
        </w:rPr>
        <w:t>و</w:t>
      </w:r>
      <w:r w:rsidRPr="00F04A8E">
        <w:rPr>
          <w:rFonts w:eastAsia="Arial" w:cs="Calibri"/>
          <w:rtl/>
          <w:lang w:eastAsia="ar" w:bidi="ar-EG"/>
        </w:rPr>
        <w:t>ستشرح خطة العمل والميزانية كيفية استخدام الأموال لدفع الرواتب أو ال</w:t>
      </w:r>
      <w:r>
        <w:rPr>
          <w:rFonts w:eastAsia="Arial" w:cs="Calibri" w:hint="cs"/>
          <w:rtl/>
          <w:lang w:eastAsia="ar" w:bidi="ar-EG"/>
        </w:rPr>
        <w:t xml:space="preserve">أجور </w:t>
      </w:r>
      <w:r w:rsidRPr="00F04A8E">
        <w:rPr>
          <w:rFonts w:eastAsia="Arial" w:cs="Calibri"/>
          <w:rtl/>
          <w:lang w:eastAsia="ar" w:bidi="ar-EG"/>
        </w:rPr>
        <w:t>للموظفين، بالإضافة إلى المبالغ اللازمة لتغطية تكاليف التشغيل العامة والنفقات العامة</w:t>
      </w:r>
      <w:r>
        <w:rPr>
          <w:rFonts w:eastAsia="Arial" w:cs="Calibri" w:hint="cs"/>
          <w:rtl/>
          <w:lang w:eastAsia="ar" w:bidi="ar-EG"/>
        </w:rPr>
        <w:t xml:space="preserve">. </w:t>
      </w:r>
      <w:r w:rsidRPr="00DE29F0">
        <w:rPr>
          <w:rFonts w:eastAsia="Arial" w:cs="Calibri"/>
          <w:rtl/>
          <w:lang w:eastAsia="ar" w:bidi="ar-EG"/>
        </w:rPr>
        <w:t xml:space="preserve">ويُرجى العلم أن الأموال ستُدفع عند إتمام </w:t>
      </w:r>
      <w:r>
        <w:rPr>
          <w:rFonts w:eastAsia="Arial" w:cs="Calibri" w:hint="cs"/>
          <w:rtl/>
          <w:lang w:eastAsia="ar" w:bidi="ar-EG"/>
        </w:rPr>
        <w:t xml:space="preserve">النواتج </w:t>
      </w:r>
      <w:r w:rsidRPr="00DE29F0">
        <w:rPr>
          <w:rFonts w:eastAsia="Arial" w:cs="Calibri"/>
          <w:rtl/>
          <w:lang w:eastAsia="ar" w:bidi="ar-EG"/>
        </w:rPr>
        <w:t xml:space="preserve">المُحدَّدة، وأن الويبو لا يمكنها تمويل عملية شراء أجهزة حاسوب أو معدات تكنولوجية أو طابعات برايل للمساعدة على إصدار كتب ميسّرة. </w:t>
      </w:r>
      <w:r w:rsidRPr="00F04A8E">
        <w:rPr>
          <w:rFonts w:eastAsia="Arial" w:cs="Calibri"/>
          <w:rtl/>
          <w:lang w:eastAsia="ar" w:bidi="ar-EG"/>
        </w:rPr>
        <w:t>ولك</w:t>
      </w:r>
      <w:r>
        <w:rPr>
          <w:rFonts w:eastAsia="Arial" w:cs="Calibri" w:hint="cs"/>
          <w:rtl/>
          <w:lang w:eastAsia="ar" w:bidi="ar-EG"/>
        </w:rPr>
        <w:t>ن</w:t>
      </w:r>
      <w:r w:rsidRPr="00F04A8E">
        <w:rPr>
          <w:rFonts w:eastAsia="Arial" w:cs="Calibri"/>
          <w:rtl/>
          <w:lang w:eastAsia="ar" w:bidi="ar-EG"/>
        </w:rPr>
        <w:t>، يمكن شراء عدد قليل من أجهزة القراءة لوضعها في المدارس أو المكتبات أو المراكز التعليمية.</w:t>
      </w:r>
    </w:p>
    <w:p w14:paraId="39FFF204" w14:textId="7DD47378" w:rsidR="00F04A8E" w:rsidRPr="00F04A8E" w:rsidRDefault="00F04A8E" w:rsidP="00695892">
      <w:pPr>
        <w:bidi/>
        <w:spacing w:line="240" w:lineRule="auto"/>
        <w:rPr>
          <w:rFonts w:eastAsia="Arial" w:cs="Calibri"/>
          <w:rtl/>
          <w:lang w:eastAsia="ar" w:bidi="ar-EG"/>
        </w:rPr>
      </w:pPr>
      <w:r w:rsidRPr="00F04A8E">
        <w:rPr>
          <w:rFonts w:eastAsia="Arial" w:cs="Calibri"/>
          <w:rtl/>
          <w:lang w:eastAsia="ar" w:bidi="ar-EG"/>
        </w:rPr>
        <w:t>ويُشجَّع الشركاء في البلدان النامية والبلدان الأقل نمواً الذين يقع عليهم الاختيار في مشروعات الاتحاد للمساعدة التقنية على تعزيز التعاون بين جميع الأطراف المعنية، على المستوى الوطني، بما في ذلك المنظمات غير الحكومية الأخرى التي تخدم الأشخاص ذوي الإعاقات في قراءة المطبوعات، ومكتبات المكفوفين، والوكالات الحكومية، والمجالس التعليمية، ودور النشر التجارية</w:t>
      </w:r>
      <w:r>
        <w:rPr>
          <w:rFonts w:eastAsia="Arial" w:cs="Calibri" w:hint="cs"/>
          <w:rtl/>
          <w:lang w:eastAsia="ar" w:bidi="ar-EG"/>
        </w:rPr>
        <w:t>،</w:t>
      </w:r>
      <w:r w:rsidRPr="00F04A8E">
        <w:rPr>
          <w:rFonts w:eastAsia="Arial" w:cs="Calibri"/>
          <w:rtl/>
          <w:lang w:eastAsia="ar" w:bidi="ar-EG"/>
        </w:rPr>
        <w:t xml:space="preserve"> لضمان تعزيز الوعي </w:t>
      </w:r>
      <w:r>
        <w:rPr>
          <w:rFonts w:eastAsia="Arial" w:cs="Calibri" w:hint="cs"/>
          <w:rtl/>
          <w:lang w:eastAsia="ar" w:bidi="ar-EG"/>
        </w:rPr>
        <w:t xml:space="preserve">بشأن </w:t>
      </w:r>
      <w:r w:rsidRPr="00F04A8E">
        <w:rPr>
          <w:rFonts w:eastAsia="Arial" w:cs="Calibri"/>
          <w:rtl/>
          <w:lang w:eastAsia="ar" w:bidi="ar-EG"/>
        </w:rPr>
        <w:t>إصدار الكتب بأنساق ميسّرة.</w:t>
      </w:r>
      <w:r w:rsidR="00695892">
        <w:rPr>
          <w:rFonts w:eastAsia="Arial" w:cs="Calibri" w:hint="cs"/>
          <w:rtl/>
          <w:lang w:eastAsia="ar" w:bidi="ar-EG"/>
        </w:rPr>
        <w:t xml:space="preserve"> </w:t>
      </w:r>
      <w:r w:rsidR="00695892" w:rsidRPr="00695892">
        <w:rPr>
          <w:rFonts w:eastAsia="Arial" w:cs="Calibri"/>
          <w:rtl/>
          <w:lang w:eastAsia="ar" w:bidi="ar-EG"/>
        </w:rPr>
        <w:t xml:space="preserve">وبهذه الطريقة، </w:t>
      </w:r>
      <w:r w:rsidR="00695892">
        <w:rPr>
          <w:rFonts w:eastAsia="Arial" w:cs="Calibri" w:hint="cs"/>
          <w:rtl/>
          <w:lang w:eastAsia="ar" w:bidi="ar-EG"/>
        </w:rPr>
        <w:t>ي</w:t>
      </w:r>
      <w:r w:rsidR="00695892" w:rsidRPr="00695892">
        <w:rPr>
          <w:rFonts w:eastAsia="Arial" w:cs="Calibri"/>
          <w:rtl/>
          <w:lang w:eastAsia="ar" w:bidi="ar-EG"/>
        </w:rPr>
        <w:t>سعى</w:t>
      </w:r>
      <w:r w:rsidR="00695892">
        <w:rPr>
          <w:rFonts w:eastAsia="Arial" w:cs="Calibri" w:hint="cs"/>
          <w:rtl/>
          <w:lang w:eastAsia="ar" w:bidi="ar-EG"/>
        </w:rPr>
        <w:t xml:space="preserve"> الاتحاد </w:t>
      </w:r>
      <w:r w:rsidR="00695892" w:rsidRPr="00695892">
        <w:rPr>
          <w:rFonts w:eastAsia="Arial" w:cs="Calibri"/>
          <w:rtl/>
          <w:lang w:eastAsia="ar" w:bidi="ar-EG"/>
        </w:rPr>
        <w:t>إلى ضمان استدامة إنتاج الكتب ال</w:t>
      </w:r>
      <w:r w:rsidR="00695892" w:rsidRPr="00F04A8E">
        <w:rPr>
          <w:rFonts w:eastAsia="Arial" w:cs="Calibri"/>
          <w:rtl/>
          <w:lang w:eastAsia="ar" w:bidi="ar-EG"/>
        </w:rPr>
        <w:t>ميسّرة</w:t>
      </w:r>
      <w:r w:rsidR="00695892" w:rsidRPr="00695892">
        <w:rPr>
          <w:rFonts w:eastAsia="Arial" w:cs="Calibri"/>
          <w:rtl/>
          <w:lang w:eastAsia="ar" w:bidi="ar-EG"/>
        </w:rPr>
        <w:t xml:space="preserve"> في ال</w:t>
      </w:r>
      <w:r w:rsidR="00695892">
        <w:rPr>
          <w:rFonts w:eastAsia="Arial" w:cs="Calibri" w:hint="cs"/>
          <w:rtl/>
          <w:lang w:eastAsia="ar" w:bidi="ar-EG"/>
        </w:rPr>
        <w:t>بل</w:t>
      </w:r>
      <w:r w:rsidR="00695892" w:rsidRPr="00695892">
        <w:rPr>
          <w:rFonts w:eastAsia="Arial" w:cs="Calibri"/>
          <w:rtl/>
          <w:lang w:eastAsia="ar" w:bidi="ar-EG"/>
        </w:rPr>
        <w:t xml:space="preserve">د بعد </w:t>
      </w:r>
      <w:r w:rsidR="00695892">
        <w:rPr>
          <w:rFonts w:eastAsia="Arial" w:cs="Calibri" w:hint="cs"/>
          <w:rtl/>
          <w:lang w:eastAsia="ar" w:bidi="ar-EG"/>
        </w:rPr>
        <w:t>است</w:t>
      </w:r>
      <w:r w:rsidR="00695892" w:rsidRPr="00695892">
        <w:rPr>
          <w:rFonts w:eastAsia="Arial" w:cs="Calibri"/>
          <w:rtl/>
          <w:lang w:eastAsia="ar" w:bidi="ar-EG"/>
        </w:rPr>
        <w:t>كمال المشروع.</w:t>
      </w:r>
    </w:p>
    <w:p w14:paraId="665D9B76" w14:textId="0AEA210A" w:rsidR="007F6133" w:rsidRPr="00DE29F0" w:rsidRDefault="00695892" w:rsidP="00745EC0">
      <w:pPr>
        <w:pStyle w:val="Heading2"/>
        <w:bidi/>
        <w:rPr>
          <w:rFonts w:ascii="Calibri" w:eastAsia="Calibri" w:hAnsi="Calibri" w:cs="Calibri"/>
          <w:i/>
          <w:iCs w:val="0"/>
          <w:sz w:val="16"/>
          <w:szCs w:val="22"/>
          <w:lang w:val="en-GB" w:bidi="ar-EG"/>
        </w:rPr>
      </w:pPr>
      <w:r w:rsidRPr="00695892">
        <w:rPr>
          <w:rFonts w:ascii="Calibri" w:eastAsia="Calibri" w:hAnsi="Calibri" w:cs="Calibri"/>
          <w:b/>
          <w:i/>
          <w:iCs w:val="0"/>
          <w:color w:val="44546A"/>
          <w:sz w:val="16"/>
          <w:szCs w:val="22"/>
          <w:rtl/>
          <w:lang w:eastAsia="ar" w:bidi="ar-EG"/>
        </w:rPr>
        <w:t>خطة عمل المشروع</w:t>
      </w:r>
      <w:r w:rsidR="007B67FF" w:rsidRPr="00DE29F0">
        <w:rPr>
          <w:rFonts w:ascii="Calibri" w:eastAsia="Calibri" w:hAnsi="Calibri" w:cs="Calibri"/>
          <w:b/>
          <w:i/>
          <w:iCs w:val="0"/>
          <w:color w:val="44546A"/>
          <w:sz w:val="16"/>
          <w:szCs w:val="22"/>
          <w:rtl/>
          <w:lang w:eastAsia="ar" w:bidi="ar-EG"/>
        </w:rPr>
        <w:t xml:space="preserve"> </w:t>
      </w:r>
    </w:p>
    <w:p w14:paraId="1721A6A8" w14:textId="7C71C13E" w:rsidR="00695892" w:rsidRDefault="00695892" w:rsidP="00745EC0">
      <w:pPr>
        <w:widowControl w:val="0"/>
        <w:autoSpaceDE w:val="0"/>
        <w:autoSpaceDN w:val="0"/>
        <w:bidi/>
        <w:adjustRightInd w:val="0"/>
        <w:spacing w:after="0" w:line="240" w:lineRule="auto"/>
        <w:rPr>
          <w:rFonts w:eastAsia="Arial" w:cs="Calibri"/>
          <w:rtl/>
          <w:lang w:eastAsia="ar" w:bidi="ar-EG"/>
        </w:rPr>
      </w:pPr>
      <w:r w:rsidRPr="00695892">
        <w:rPr>
          <w:rFonts w:eastAsia="Arial" w:cs="Calibri"/>
          <w:rtl/>
          <w:lang w:eastAsia="ar" w:bidi="ar-EG"/>
        </w:rPr>
        <w:t>تعتبر بعض مكونات و</w:t>
      </w:r>
      <w:r>
        <w:rPr>
          <w:rFonts w:eastAsia="Arial" w:cs="Calibri" w:hint="cs"/>
          <w:rtl/>
          <w:lang w:eastAsia="ar" w:bidi="ar-EG"/>
        </w:rPr>
        <w:t xml:space="preserve">نواتج </w:t>
      </w:r>
      <w:r w:rsidRPr="00695892">
        <w:rPr>
          <w:rFonts w:eastAsia="Arial" w:cs="Calibri"/>
          <w:rtl/>
          <w:lang w:eastAsia="ar" w:bidi="ar-EG"/>
        </w:rPr>
        <w:t>خطة عمل مشروع</w:t>
      </w:r>
      <w:r>
        <w:rPr>
          <w:rFonts w:eastAsia="Arial" w:cs="Calibri" w:hint="cs"/>
          <w:rtl/>
          <w:lang w:eastAsia="ar" w:bidi="ar-EG"/>
        </w:rPr>
        <w:t xml:space="preserve"> الاتحاد </w:t>
      </w:r>
      <w:r w:rsidRPr="00695892">
        <w:rPr>
          <w:rFonts w:eastAsia="Arial" w:cs="Calibri"/>
          <w:rtl/>
          <w:lang w:eastAsia="ar" w:bidi="ar-EG"/>
        </w:rPr>
        <w:t>إلزامية، في حين أن بعض</w:t>
      </w:r>
      <w:r>
        <w:rPr>
          <w:rFonts w:eastAsia="Arial" w:cs="Calibri" w:hint="cs"/>
          <w:rtl/>
          <w:lang w:eastAsia="ar" w:bidi="ar-EG"/>
        </w:rPr>
        <w:t>ها</w:t>
      </w:r>
      <w:r w:rsidRPr="00695892">
        <w:rPr>
          <w:rFonts w:eastAsia="Arial" w:cs="Calibri"/>
          <w:rtl/>
          <w:lang w:eastAsia="ar" w:bidi="ar-EG"/>
        </w:rPr>
        <w:t xml:space="preserve"> الآخر اختياري.</w:t>
      </w:r>
    </w:p>
    <w:p w14:paraId="1F8D9336" w14:textId="54F42617" w:rsidR="002B23D1" w:rsidRDefault="00695892" w:rsidP="00695892">
      <w:pPr>
        <w:pStyle w:val="Heading3"/>
        <w:bidi/>
        <w:spacing w:after="240" w:line="240" w:lineRule="auto"/>
        <w:rPr>
          <w:rFonts w:eastAsia="Arial" w:cs="Calibri"/>
          <w:color w:val="auto"/>
          <w:szCs w:val="22"/>
          <w:rtl/>
          <w:lang w:eastAsia="ar" w:bidi="ar-EG"/>
        </w:rPr>
      </w:pPr>
      <w:r w:rsidRPr="00695892">
        <w:rPr>
          <w:rFonts w:eastAsia="Arial" w:cs="Calibri"/>
          <w:color w:val="auto"/>
          <w:szCs w:val="22"/>
          <w:rtl/>
          <w:lang w:eastAsia="ar" w:bidi="ar-EG"/>
        </w:rPr>
        <w:t xml:space="preserve">دورات تدريبية عبر الإنترنت </w:t>
      </w:r>
      <w:r>
        <w:rPr>
          <w:rFonts w:eastAsia="Arial" w:cs="Calibri" w:hint="cs"/>
          <w:color w:val="auto"/>
          <w:szCs w:val="22"/>
          <w:rtl/>
          <w:lang w:eastAsia="ar" w:bidi="ar-EG"/>
        </w:rPr>
        <w:t xml:space="preserve">بشأن </w:t>
      </w:r>
      <w:r w:rsidRPr="00695892">
        <w:rPr>
          <w:rFonts w:eastAsia="Arial" w:cs="Calibri"/>
          <w:color w:val="auto"/>
          <w:szCs w:val="22"/>
          <w:rtl/>
          <w:lang w:eastAsia="ar" w:bidi="ar-EG"/>
        </w:rPr>
        <w:t>إنتاج الكتب الميسّ</w:t>
      </w:r>
      <w:r w:rsidR="00136EBC">
        <w:rPr>
          <w:rFonts w:eastAsia="Arial" w:cs="Calibri" w:hint="cs"/>
          <w:color w:val="auto"/>
          <w:szCs w:val="22"/>
          <w:rtl/>
          <w:lang w:eastAsia="ar" w:bidi="ar-EG"/>
        </w:rPr>
        <w:t>ر</w:t>
      </w:r>
      <w:r w:rsidRPr="00695892">
        <w:rPr>
          <w:rFonts w:eastAsia="Arial" w:cs="Calibri"/>
          <w:color w:val="auto"/>
          <w:szCs w:val="22"/>
          <w:rtl/>
          <w:lang w:eastAsia="ar" w:bidi="ar-EG"/>
        </w:rPr>
        <w:t>ة</w:t>
      </w:r>
    </w:p>
    <w:p w14:paraId="71127AD3" w14:textId="2D0FB369" w:rsidR="00695892" w:rsidRPr="00695892" w:rsidRDefault="00695892" w:rsidP="001B56DF">
      <w:pPr>
        <w:bidi/>
        <w:spacing w:after="120"/>
        <w:rPr>
          <w:rFonts w:asciiTheme="minorHAnsi" w:hAnsiTheme="minorHAnsi" w:cstheme="minorHAnsi"/>
          <w:b/>
          <w:bCs/>
          <w:rtl/>
          <w:lang w:eastAsia="ar" w:bidi="ar-EG"/>
        </w:rPr>
      </w:pPr>
      <w:r w:rsidRPr="00695892">
        <w:rPr>
          <w:rFonts w:asciiTheme="minorHAnsi" w:hAnsiTheme="minorHAnsi" w:cstheme="minorHAnsi"/>
          <w:b/>
          <w:bCs/>
          <w:rtl/>
          <w:lang w:eastAsia="ar" w:bidi="ar-EG"/>
        </w:rPr>
        <w:t>1.</w:t>
      </w:r>
      <w:r w:rsidRPr="00695892">
        <w:rPr>
          <w:rFonts w:asciiTheme="minorHAnsi" w:hAnsiTheme="minorHAnsi" w:cstheme="minorHAnsi"/>
          <w:b/>
          <w:bCs/>
          <w:rtl/>
          <w:lang w:eastAsia="ar" w:bidi="ar-EG"/>
        </w:rPr>
        <w:tab/>
        <w:t xml:space="preserve">إلزامي: دورة الاتحاد الإلكترونية بشأن مفاهيم النشر </w:t>
      </w:r>
      <w:r w:rsidRPr="00695892">
        <w:rPr>
          <w:rFonts w:asciiTheme="minorHAnsi" w:hAnsiTheme="minorHAnsi" w:cs="Calibri"/>
          <w:b/>
          <w:bCs/>
          <w:rtl/>
          <w:lang w:eastAsia="ar" w:bidi="ar-EG"/>
        </w:rPr>
        <w:t>الميسّرة</w:t>
      </w:r>
    </w:p>
    <w:p w14:paraId="29AD7A32" w14:textId="7EF6F11C" w:rsidR="005661A9" w:rsidRDefault="001B56DF" w:rsidP="005661A9">
      <w:pPr>
        <w:pStyle w:val="ColorfulList-Accent12"/>
        <w:bidi/>
        <w:spacing w:line="240" w:lineRule="auto"/>
        <w:ind w:left="562"/>
        <w:rPr>
          <w:rFonts w:eastAsia="Arial" w:cs="Calibri"/>
          <w:rtl/>
          <w:lang w:eastAsia="ar" w:bidi="ar-EG"/>
        </w:rPr>
      </w:pPr>
      <w:r w:rsidRPr="001B56DF">
        <w:rPr>
          <w:rFonts w:eastAsia="Arial" w:cs="Calibri"/>
          <w:rtl/>
          <w:lang w:eastAsia="ar" w:bidi="ar-EG"/>
        </w:rPr>
        <w:t xml:space="preserve">دورة الاتحاد الإلكترونية بشأن مفاهيم النشر </w:t>
      </w:r>
      <w:r w:rsidR="005661A9" w:rsidRPr="005661A9">
        <w:rPr>
          <w:rFonts w:eastAsia="Arial" w:cs="Calibri"/>
          <w:rtl/>
          <w:lang w:eastAsia="ar" w:bidi="ar-EG"/>
        </w:rPr>
        <w:t>المُيسَّرة</w:t>
      </w:r>
      <w:r w:rsidR="005661A9">
        <w:rPr>
          <w:rFonts w:eastAsia="Arial" w:cs="Calibri" w:hint="cs"/>
          <w:rtl/>
          <w:lang w:eastAsia="ar" w:bidi="ar-EG"/>
        </w:rPr>
        <w:t xml:space="preserve"> هي</w:t>
      </w:r>
      <w:r w:rsidRPr="001B56DF">
        <w:rPr>
          <w:rFonts w:eastAsia="Arial" w:cs="Calibri"/>
          <w:rtl/>
          <w:lang w:eastAsia="ar" w:bidi="ar-EG"/>
        </w:rPr>
        <w:t xml:space="preserve"> دورة </w:t>
      </w:r>
      <w:r w:rsidR="005661A9" w:rsidRPr="005661A9">
        <w:rPr>
          <w:rFonts w:eastAsia="Arial" w:cs="Calibri"/>
          <w:rtl/>
          <w:lang w:eastAsia="ar" w:bidi="ar-EG"/>
        </w:rPr>
        <w:t xml:space="preserve">تمهيدية للدراسة الذاتية </w:t>
      </w:r>
      <w:r w:rsidR="005661A9">
        <w:rPr>
          <w:rFonts w:eastAsia="Arial" w:cs="Calibri" w:hint="cs"/>
          <w:rtl/>
          <w:lang w:eastAsia="ar" w:bidi="ar-EG"/>
        </w:rPr>
        <w:t xml:space="preserve">تهدف إلى تقديم </w:t>
      </w:r>
      <w:r w:rsidRPr="001B56DF">
        <w:rPr>
          <w:rFonts w:eastAsia="Arial" w:cs="Calibri"/>
          <w:rtl/>
          <w:lang w:eastAsia="ar" w:bidi="ar-EG"/>
        </w:rPr>
        <w:t xml:space="preserve">مستوى فهم عال </w:t>
      </w:r>
      <w:r w:rsidR="005661A9">
        <w:rPr>
          <w:rFonts w:eastAsia="Arial" w:cs="Calibri" w:hint="cs"/>
          <w:rtl/>
          <w:lang w:eastAsia="ar" w:bidi="ar-EG"/>
        </w:rPr>
        <w:t xml:space="preserve">عن </w:t>
      </w:r>
      <w:r w:rsidRPr="001B56DF">
        <w:rPr>
          <w:rFonts w:eastAsia="Arial" w:cs="Calibri"/>
          <w:rtl/>
          <w:lang w:eastAsia="ar" w:bidi="ar-EG"/>
        </w:rPr>
        <w:t>المفاهيم الهامة في مجال النشر الميسر.</w:t>
      </w:r>
      <w:r w:rsidR="005661A9">
        <w:rPr>
          <w:rFonts w:eastAsia="Arial" w:cs="Calibri" w:hint="cs"/>
          <w:rtl/>
          <w:lang w:eastAsia="ar" w:bidi="ar-EG"/>
        </w:rPr>
        <w:t xml:space="preserve"> و</w:t>
      </w:r>
      <w:r w:rsidR="005661A9" w:rsidRPr="005661A9">
        <w:rPr>
          <w:rFonts w:eastAsia="Arial" w:cs="Calibri"/>
          <w:rtl/>
          <w:lang w:eastAsia="ar" w:bidi="ar-EG"/>
        </w:rPr>
        <w:t>يتعلم المشاركون أساسيات النشر الميسر ومعايير التيسير وأفضل الممارسات والموضوعات المتعلقة بالبيانات الوصفية خلال ساعتين إلى ثلاث ساعات.</w:t>
      </w:r>
    </w:p>
    <w:p w14:paraId="5C748D87" w14:textId="34DD475F" w:rsidR="005661A9" w:rsidRDefault="005661A9" w:rsidP="005661A9">
      <w:pPr>
        <w:pStyle w:val="ColorfulList-Accent12"/>
        <w:bidi/>
        <w:spacing w:line="240" w:lineRule="auto"/>
        <w:ind w:left="562"/>
        <w:rPr>
          <w:rFonts w:eastAsia="Arial" w:cs="Calibri"/>
          <w:rtl/>
          <w:lang w:eastAsia="ar" w:bidi="ar-EG"/>
        </w:rPr>
      </w:pPr>
      <w:r>
        <w:rPr>
          <w:rFonts w:eastAsia="Arial" w:cs="Calibri" w:hint="cs"/>
          <w:rtl/>
          <w:lang w:eastAsia="ar" w:bidi="ar-EG"/>
        </w:rPr>
        <w:t>و</w:t>
      </w:r>
      <w:r w:rsidRPr="005661A9">
        <w:rPr>
          <w:rFonts w:eastAsia="Arial" w:cs="Calibri"/>
          <w:rtl/>
          <w:lang w:eastAsia="ar" w:bidi="ar-EG"/>
        </w:rPr>
        <w:t>سيُطلب من جميع الموظفين في م</w:t>
      </w:r>
      <w:r>
        <w:rPr>
          <w:rFonts w:eastAsia="Arial" w:cs="Calibri" w:hint="cs"/>
          <w:rtl/>
          <w:lang w:eastAsia="ar" w:bidi="ar-EG"/>
        </w:rPr>
        <w:t xml:space="preserve">نظمتكم </w:t>
      </w:r>
      <w:r w:rsidRPr="005661A9">
        <w:rPr>
          <w:rFonts w:eastAsia="Arial" w:cs="Calibri"/>
          <w:rtl/>
          <w:lang w:eastAsia="ar" w:bidi="ar-EG"/>
        </w:rPr>
        <w:t xml:space="preserve">حضور دورة الاتحاد الإلكترونية بشأن مفاهيم النشر الميسّرة، بما في ذلك المديرين. </w:t>
      </w:r>
      <w:r>
        <w:rPr>
          <w:rFonts w:eastAsia="Arial" w:cs="Calibri" w:hint="cs"/>
          <w:rtl/>
          <w:lang w:eastAsia="ar" w:bidi="ar-EG"/>
        </w:rPr>
        <w:t>و</w:t>
      </w:r>
      <w:r w:rsidRPr="005661A9">
        <w:rPr>
          <w:rFonts w:eastAsia="Arial" w:cs="Calibri"/>
          <w:rtl/>
          <w:lang w:eastAsia="ar" w:bidi="ar-EG"/>
        </w:rPr>
        <w:t>س</w:t>
      </w:r>
      <w:r>
        <w:rPr>
          <w:rFonts w:eastAsia="Arial" w:cs="Calibri" w:hint="cs"/>
          <w:rtl/>
          <w:lang w:eastAsia="ar" w:bidi="ar-EG"/>
        </w:rPr>
        <w:t>ي</w:t>
      </w:r>
      <w:r w:rsidRPr="005661A9">
        <w:rPr>
          <w:rFonts w:eastAsia="Arial" w:cs="Calibri"/>
          <w:rtl/>
          <w:lang w:eastAsia="ar" w:bidi="ar-EG"/>
        </w:rPr>
        <w:t xml:space="preserve">طلب </w:t>
      </w:r>
      <w:r>
        <w:rPr>
          <w:rFonts w:eastAsia="Arial" w:cs="Calibri" w:hint="cs"/>
          <w:rtl/>
          <w:lang w:eastAsia="ar" w:bidi="ar-EG"/>
        </w:rPr>
        <w:t xml:space="preserve">الاتحاد </w:t>
      </w:r>
      <w:r w:rsidRPr="005661A9">
        <w:rPr>
          <w:rFonts w:eastAsia="Arial" w:cs="Calibri"/>
          <w:rtl/>
          <w:lang w:eastAsia="ar" w:bidi="ar-EG"/>
        </w:rPr>
        <w:t>من</w:t>
      </w:r>
      <w:r>
        <w:rPr>
          <w:rFonts w:eastAsia="Arial" w:cs="Calibri" w:hint="cs"/>
          <w:rtl/>
          <w:lang w:eastAsia="ar" w:bidi="ar-EG"/>
        </w:rPr>
        <w:t xml:space="preserve"> المنظمة </w:t>
      </w:r>
      <w:r w:rsidRPr="005661A9">
        <w:rPr>
          <w:rFonts w:eastAsia="Arial" w:cs="Calibri"/>
          <w:rtl/>
          <w:lang w:eastAsia="ar" w:bidi="ar-EG"/>
        </w:rPr>
        <w:t>تسجيل أصحاب المصلحة الخارجيين في هذه الدورة مثل المنظمات غير الحكومية الأخرى التي تخدم الأشخاص ذوي الإعاقات في قراءة المطبوعات، والهيئات المعتمدة أو المكتبات المخصصة للمكفوفين، والوكالات الحكومية والمجالس التعليمية و</w:t>
      </w:r>
      <w:r>
        <w:rPr>
          <w:rFonts w:eastAsia="Arial" w:cs="Calibri" w:hint="cs"/>
          <w:rtl/>
          <w:lang w:eastAsia="ar" w:bidi="ar-EG"/>
        </w:rPr>
        <w:t xml:space="preserve">دور </w:t>
      </w:r>
      <w:r w:rsidRPr="005661A9">
        <w:rPr>
          <w:rFonts w:eastAsia="Arial" w:cs="Calibri"/>
          <w:rtl/>
          <w:lang w:eastAsia="ar" w:bidi="ar-EG"/>
        </w:rPr>
        <w:t>النشر التجاري</w:t>
      </w:r>
      <w:r>
        <w:rPr>
          <w:rFonts w:eastAsia="Arial" w:cs="Calibri" w:hint="cs"/>
          <w:rtl/>
          <w:lang w:eastAsia="ar" w:bidi="ar-EG"/>
        </w:rPr>
        <w:t>ة</w:t>
      </w:r>
      <w:r w:rsidRPr="005661A9">
        <w:rPr>
          <w:rFonts w:eastAsia="Arial" w:cs="Calibri"/>
          <w:rtl/>
          <w:lang w:eastAsia="ar" w:bidi="ar-EG"/>
        </w:rPr>
        <w:t xml:space="preserve">. </w:t>
      </w:r>
      <w:r>
        <w:rPr>
          <w:rFonts w:eastAsia="Arial" w:cs="Calibri" w:hint="cs"/>
          <w:rtl/>
          <w:lang w:eastAsia="ar" w:bidi="ar-EG"/>
        </w:rPr>
        <w:t>وال</w:t>
      </w:r>
      <w:r w:rsidRPr="005661A9">
        <w:rPr>
          <w:rFonts w:eastAsia="Arial" w:cs="Calibri"/>
          <w:rtl/>
          <w:lang w:eastAsia="ar" w:bidi="ar-EG"/>
        </w:rPr>
        <w:t xml:space="preserve">دورة </w:t>
      </w:r>
      <w:r>
        <w:rPr>
          <w:rFonts w:eastAsia="Arial" w:cs="Calibri" w:hint="cs"/>
          <w:rtl/>
          <w:lang w:eastAsia="ar" w:bidi="ar-EG"/>
        </w:rPr>
        <w:t xml:space="preserve">المذكورة </w:t>
      </w:r>
      <w:r w:rsidRPr="005661A9">
        <w:rPr>
          <w:rFonts w:eastAsia="Arial" w:cs="Calibri"/>
          <w:rtl/>
          <w:lang w:eastAsia="ar" w:bidi="ar-EG"/>
        </w:rPr>
        <w:t xml:space="preserve">مجانية ومفتوحة للجميع. التسجيل باللغات: </w:t>
      </w:r>
      <w:hyperlink r:id="rId12" w:history="1">
        <w:r w:rsidRPr="005661A9">
          <w:rPr>
            <w:rStyle w:val="Hyperlink"/>
            <w:rFonts w:eastAsia="Arial" w:cs="Calibri"/>
            <w:rtl/>
            <w:lang w:eastAsia="ar" w:bidi="ar-EG"/>
          </w:rPr>
          <w:t>العربية</w:t>
        </w:r>
      </w:hyperlink>
      <w:r w:rsidRPr="005661A9">
        <w:rPr>
          <w:rFonts w:eastAsia="Arial" w:cs="Calibri"/>
          <w:rtl/>
          <w:lang w:eastAsia="ar" w:bidi="ar-EG"/>
        </w:rPr>
        <w:t xml:space="preserve">، </w:t>
      </w:r>
      <w:hyperlink r:id="rId13" w:history="1">
        <w:r w:rsidRPr="005661A9">
          <w:rPr>
            <w:rStyle w:val="Hyperlink"/>
            <w:rFonts w:eastAsia="Arial" w:cs="Calibri"/>
            <w:rtl/>
            <w:lang w:eastAsia="ar" w:bidi="ar-EG"/>
          </w:rPr>
          <w:t>الإن</w:t>
        </w:r>
        <w:r w:rsidRPr="005661A9">
          <w:rPr>
            <w:rStyle w:val="Hyperlink"/>
            <w:rFonts w:eastAsia="Arial" w:cs="Calibri" w:hint="cs"/>
            <w:rtl/>
            <w:lang w:eastAsia="ar" w:bidi="ar-EG"/>
          </w:rPr>
          <w:t>ك</w:t>
        </w:r>
        <w:r w:rsidRPr="005661A9">
          <w:rPr>
            <w:rStyle w:val="Hyperlink"/>
            <w:rFonts w:eastAsia="Arial" w:cs="Calibri"/>
            <w:rtl/>
            <w:lang w:eastAsia="ar" w:bidi="ar-EG"/>
          </w:rPr>
          <w:t>ليزية</w:t>
        </w:r>
      </w:hyperlink>
      <w:r w:rsidRPr="005661A9">
        <w:rPr>
          <w:rFonts w:eastAsia="Arial" w:cs="Calibri"/>
          <w:rtl/>
          <w:lang w:eastAsia="ar" w:bidi="ar-EG"/>
        </w:rPr>
        <w:t xml:space="preserve">، </w:t>
      </w:r>
      <w:hyperlink r:id="rId14" w:history="1">
        <w:r w:rsidRPr="005661A9">
          <w:rPr>
            <w:rStyle w:val="Hyperlink"/>
            <w:rFonts w:eastAsia="Arial" w:cs="Calibri"/>
            <w:rtl/>
            <w:lang w:eastAsia="ar" w:bidi="ar-EG"/>
          </w:rPr>
          <w:t>الفرنسية</w:t>
        </w:r>
      </w:hyperlink>
      <w:r w:rsidRPr="005661A9">
        <w:rPr>
          <w:rFonts w:eastAsia="Arial" w:cs="Calibri"/>
          <w:rtl/>
          <w:lang w:eastAsia="ar" w:bidi="ar-EG"/>
        </w:rPr>
        <w:t xml:space="preserve"> أو </w:t>
      </w:r>
      <w:hyperlink r:id="rId15" w:history="1">
        <w:r w:rsidRPr="005661A9">
          <w:rPr>
            <w:rStyle w:val="Hyperlink"/>
            <w:rFonts w:eastAsia="Arial" w:cs="Calibri"/>
            <w:rtl/>
            <w:lang w:eastAsia="ar" w:bidi="ar-EG"/>
          </w:rPr>
          <w:t>الإسبانية</w:t>
        </w:r>
      </w:hyperlink>
      <w:r w:rsidRPr="005661A9">
        <w:rPr>
          <w:rFonts w:eastAsia="Arial" w:cs="Calibri"/>
          <w:rtl/>
          <w:lang w:eastAsia="ar" w:bidi="ar-EG"/>
        </w:rPr>
        <w:t>.</w:t>
      </w:r>
    </w:p>
    <w:p w14:paraId="041149BF" w14:textId="77777777" w:rsidR="001B56DF" w:rsidRDefault="001B56DF" w:rsidP="001B56DF">
      <w:pPr>
        <w:pStyle w:val="ColorfulList-Accent12"/>
        <w:bidi/>
        <w:spacing w:line="240" w:lineRule="auto"/>
        <w:ind w:left="0"/>
        <w:rPr>
          <w:rFonts w:eastAsia="Arial" w:cs="Calibri"/>
          <w:rtl/>
          <w:lang w:eastAsia="ar" w:bidi="ar-EG"/>
        </w:rPr>
      </w:pPr>
    </w:p>
    <w:p w14:paraId="3DCC31AC" w14:textId="77777777" w:rsidR="005661A9" w:rsidRDefault="005661A9" w:rsidP="001B56DF">
      <w:pPr>
        <w:pStyle w:val="ColorfulList-Accent12"/>
        <w:bidi/>
        <w:spacing w:line="240" w:lineRule="auto"/>
        <w:ind w:left="0"/>
        <w:rPr>
          <w:rFonts w:eastAsia="Arial" w:cs="Calibri"/>
          <w:rtl/>
          <w:lang w:eastAsia="ar" w:bidi="ar-EG"/>
        </w:rPr>
      </w:pPr>
    </w:p>
    <w:p w14:paraId="5D9A79E9" w14:textId="2807D4FD" w:rsidR="005661A9" w:rsidRPr="00695892" w:rsidRDefault="005661A9" w:rsidP="005661A9">
      <w:pPr>
        <w:bidi/>
        <w:spacing w:after="120"/>
        <w:rPr>
          <w:rFonts w:asciiTheme="minorHAnsi" w:hAnsiTheme="minorHAnsi" w:cstheme="minorHAnsi"/>
          <w:b/>
          <w:bCs/>
          <w:rtl/>
          <w:lang w:eastAsia="ar" w:bidi="ar-EG"/>
        </w:rPr>
      </w:pPr>
      <w:r>
        <w:rPr>
          <w:rFonts w:asciiTheme="minorHAnsi" w:hAnsiTheme="minorHAnsi" w:cstheme="minorHAnsi" w:hint="cs"/>
          <w:b/>
          <w:bCs/>
          <w:rtl/>
          <w:lang w:eastAsia="ar" w:bidi="ar-EG"/>
        </w:rPr>
        <w:t>2</w:t>
      </w:r>
      <w:r w:rsidRPr="00695892">
        <w:rPr>
          <w:rFonts w:asciiTheme="minorHAnsi" w:hAnsiTheme="minorHAnsi" w:cstheme="minorHAnsi"/>
          <w:b/>
          <w:bCs/>
          <w:rtl/>
          <w:lang w:eastAsia="ar" w:bidi="ar-EG"/>
        </w:rPr>
        <w:t>.</w:t>
      </w:r>
      <w:r w:rsidRPr="00695892">
        <w:rPr>
          <w:rFonts w:asciiTheme="minorHAnsi" w:hAnsiTheme="minorHAnsi" w:cstheme="minorHAnsi"/>
          <w:b/>
          <w:bCs/>
          <w:rtl/>
          <w:lang w:eastAsia="ar" w:bidi="ar-EG"/>
        </w:rPr>
        <w:tab/>
        <w:t xml:space="preserve">إلزامي: </w:t>
      </w:r>
      <w:r w:rsidRPr="005661A9">
        <w:rPr>
          <w:rFonts w:asciiTheme="minorHAnsi" w:hAnsiTheme="minorHAnsi" w:cs="Calibri"/>
          <w:b/>
          <w:bCs/>
          <w:rtl/>
          <w:lang w:eastAsia="ar" w:bidi="ar-EG"/>
        </w:rPr>
        <w:t xml:space="preserve">دورة الاتحاد الإلكترونية في إنتاج الكتب </w:t>
      </w:r>
      <w:bookmarkStart w:id="1" w:name="_Hlk144820859"/>
      <w:r w:rsidRPr="005661A9">
        <w:rPr>
          <w:rFonts w:asciiTheme="minorHAnsi" w:hAnsiTheme="minorHAnsi" w:cs="Calibri"/>
          <w:b/>
          <w:bCs/>
          <w:rtl/>
          <w:lang w:eastAsia="ar" w:bidi="ar-EG"/>
        </w:rPr>
        <w:t>الميس</w:t>
      </w:r>
      <w:r w:rsidR="00136EBC">
        <w:rPr>
          <w:rFonts w:asciiTheme="minorHAnsi" w:hAnsiTheme="minorHAnsi" w:cs="Calibri" w:hint="cs"/>
          <w:b/>
          <w:bCs/>
          <w:rtl/>
          <w:lang w:eastAsia="ar" w:bidi="ar-EG"/>
        </w:rPr>
        <w:t>ّ</w:t>
      </w:r>
      <w:r w:rsidRPr="005661A9">
        <w:rPr>
          <w:rFonts w:asciiTheme="minorHAnsi" w:hAnsiTheme="minorHAnsi" w:cs="Calibri"/>
          <w:b/>
          <w:bCs/>
          <w:rtl/>
          <w:lang w:eastAsia="ar" w:bidi="ar-EG"/>
        </w:rPr>
        <w:t xml:space="preserve">رة </w:t>
      </w:r>
      <w:bookmarkEnd w:id="1"/>
      <w:r w:rsidRPr="005661A9">
        <w:rPr>
          <w:rFonts w:asciiTheme="minorHAnsi" w:hAnsiTheme="minorHAnsi" w:cs="Calibri"/>
          <w:b/>
          <w:bCs/>
          <w:rtl/>
          <w:lang w:eastAsia="ar" w:bidi="ar-EG"/>
        </w:rPr>
        <w:t xml:space="preserve">للمنظمات غير الحكومية </w:t>
      </w:r>
    </w:p>
    <w:p w14:paraId="56A2A1F8" w14:textId="12A56391" w:rsidR="005661A9" w:rsidRDefault="005661A9" w:rsidP="00576C39">
      <w:pPr>
        <w:pStyle w:val="ColorfulList-Accent12"/>
        <w:bidi/>
        <w:spacing w:line="240" w:lineRule="auto"/>
        <w:ind w:left="562"/>
        <w:rPr>
          <w:rFonts w:eastAsia="Arial" w:cs="Calibri"/>
          <w:rtl/>
          <w:lang w:eastAsia="ar" w:bidi="ar-EG"/>
        </w:rPr>
      </w:pPr>
      <w:r>
        <w:rPr>
          <w:rFonts w:eastAsia="Arial" w:cs="Calibri" w:hint="cs"/>
          <w:rtl/>
          <w:lang w:eastAsia="ar" w:bidi="ar-EG"/>
        </w:rPr>
        <w:t>س</w:t>
      </w:r>
      <w:r w:rsidRPr="005661A9">
        <w:rPr>
          <w:rFonts w:eastAsia="Arial" w:cs="Calibri"/>
          <w:rtl/>
          <w:lang w:eastAsia="ar" w:bidi="ar-EG"/>
        </w:rPr>
        <w:t>يُطلب من موظفي م</w:t>
      </w:r>
      <w:r>
        <w:rPr>
          <w:rFonts w:eastAsia="Arial" w:cs="Calibri" w:hint="cs"/>
          <w:rtl/>
          <w:lang w:eastAsia="ar" w:bidi="ar-EG"/>
        </w:rPr>
        <w:t xml:space="preserve">نظمتكم </w:t>
      </w:r>
      <w:r w:rsidRPr="005661A9">
        <w:rPr>
          <w:rFonts w:eastAsia="Arial" w:cs="Calibri"/>
          <w:rtl/>
          <w:lang w:eastAsia="ar" w:bidi="ar-EG"/>
        </w:rPr>
        <w:t>المشاركين في إنتاج الكتب الميس</w:t>
      </w:r>
      <w:r w:rsidR="00136EBC">
        <w:rPr>
          <w:rFonts w:eastAsia="Arial" w:cs="Calibri" w:hint="cs"/>
          <w:rtl/>
          <w:lang w:eastAsia="ar" w:bidi="ar-EG"/>
        </w:rPr>
        <w:t>ّ</w:t>
      </w:r>
      <w:r w:rsidRPr="005661A9">
        <w:rPr>
          <w:rFonts w:eastAsia="Arial" w:cs="Calibri"/>
          <w:rtl/>
          <w:lang w:eastAsia="ar" w:bidi="ar-EG"/>
        </w:rPr>
        <w:t xml:space="preserve">رة </w:t>
      </w:r>
      <w:r>
        <w:rPr>
          <w:rFonts w:eastAsia="Arial" w:cs="Calibri" w:hint="cs"/>
          <w:rtl/>
          <w:lang w:eastAsia="ar" w:bidi="ar-EG"/>
        </w:rPr>
        <w:t xml:space="preserve">حضور </w:t>
      </w:r>
      <w:r w:rsidRPr="005661A9">
        <w:rPr>
          <w:rFonts w:eastAsia="Arial" w:cs="Calibri"/>
          <w:rtl/>
          <w:lang w:eastAsia="ar" w:bidi="ar-EG"/>
        </w:rPr>
        <w:t xml:space="preserve">دورة تدريبية </w:t>
      </w:r>
      <w:r>
        <w:rPr>
          <w:rFonts w:eastAsia="Arial" w:cs="Calibri" w:hint="cs"/>
          <w:rtl/>
          <w:lang w:eastAsia="ar" w:bidi="ar-EG"/>
        </w:rPr>
        <w:t>تقنية في إ</w:t>
      </w:r>
      <w:r w:rsidRPr="005661A9">
        <w:rPr>
          <w:rFonts w:eastAsia="Arial" w:cs="Calibri"/>
          <w:rtl/>
          <w:lang w:eastAsia="ar" w:bidi="ar-EG"/>
        </w:rPr>
        <w:t>نتاج الكتب ب</w:t>
      </w:r>
      <w:r>
        <w:rPr>
          <w:rFonts w:eastAsia="Arial" w:cs="Calibri" w:hint="cs"/>
          <w:rtl/>
          <w:lang w:eastAsia="ar" w:bidi="ar-EG"/>
        </w:rPr>
        <w:t>أ</w:t>
      </w:r>
      <w:r w:rsidRPr="005661A9">
        <w:rPr>
          <w:rFonts w:eastAsia="Arial" w:cs="Calibri"/>
          <w:rtl/>
          <w:lang w:eastAsia="ar" w:bidi="ar-EG"/>
        </w:rPr>
        <w:t>نس</w:t>
      </w:r>
      <w:r>
        <w:rPr>
          <w:rFonts w:eastAsia="Arial" w:cs="Calibri" w:hint="cs"/>
          <w:rtl/>
          <w:lang w:eastAsia="ar" w:bidi="ar-EG"/>
        </w:rPr>
        <w:t>ا</w:t>
      </w:r>
      <w:r w:rsidRPr="005661A9">
        <w:rPr>
          <w:rFonts w:eastAsia="Arial" w:cs="Calibri"/>
          <w:rtl/>
          <w:lang w:eastAsia="ar" w:bidi="ar-EG"/>
        </w:rPr>
        <w:t>ق رقمية م</w:t>
      </w:r>
      <w:r>
        <w:rPr>
          <w:rFonts w:eastAsia="Arial" w:cs="Calibri" w:hint="cs"/>
          <w:rtl/>
          <w:lang w:eastAsia="ar" w:bidi="ar-EG"/>
        </w:rPr>
        <w:t xml:space="preserve">يسرة </w:t>
      </w:r>
      <w:r w:rsidRPr="00745EC0">
        <w:rPr>
          <w:rFonts w:eastAsia="Arial" w:cs="Calibri"/>
          <w:rtl/>
          <w:lang w:eastAsia="ar" w:bidi="ar-EG"/>
        </w:rPr>
        <w:t xml:space="preserve">مثل </w:t>
      </w:r>
      <w:r w:rsidRPr="00745EC0">
        <w:rPr>
          <w:rFonts w:eastAsia="Arial" w:cs="Calibri"/>
          <w:lang w:val="en-US" w:eastAsia="ar" w:bidi="ar-EG"/>
        </w:rPr>
        <w:t>DAISY Text</w:t>
      </w:r>
      <w:r w:rsidRPr="00745EC0">
        <w:rPr>
          <w:rFonts w:eastAsia="Arial" w:cs="Calibri"/>
          <w:rtl/>
          <w:lang w:eastAsia="ar" w:bidi="ar-EG"/>
        </w:rPr>
        <w:t xml:space="preserve"> أو </w:t>
      </w:r>
      <w:r w:rsidRPr="00745EC0">
        <w:rPr>
          <w:rFonts w:eastAsia="Arial" w:cs="Calibri"/>
          <w:lang w:val="en-US" w:eastAsia="ar" w:bidi="ar-EG"/>
        </w:rPr>
        <w:t>EPUB</w:t>
      </w:r>
      <w:r>
        <w:rPr>
          <w:rFonts w:eastAsia="Arial" w:cs="Calibri"/>
          <w:lang w:eastAsia="ar" w:bidi="ar-EG"/>
        </w:rPr>
        <w:t>3</w:t>
      </w:r>
      <w:r w:rsidRPr="005661A9">
        <w:rPr>
          <w:rFonts w:eastAsia="Arial" w:cs="Calibri"/>
          <w:rtl/>
          <w:lang w:eastAsia="ar" w:bidi="ar-EG"/>
        </w:rPr>
        <w:t xml:space="preserve">. </w:t>
      </w:r>
      <w:r>
        <w:rPr>
          <w:rFonts w:eastAsia="Arial" w:cs="Calibri" w:hint="cs"/>
          <w:rtl/>
          <w:lang w:eastAsia="ar" w:bidi="ar-EG"/>
        </w:rPr>
        <w:t>و</w:t>
      </w:r>
      <w:r w:rsidRPr="005661A9">
        <w:rPr>
          <w:rFonts w:eastAsia="Arial" w:cs="Calibri"/>
          <w:rtl/>
          <w:lang w:eastAsia="ar" w:bidi="ar-EG"/>
        </w:rPr>
        <w:t xml:space="preserve">منصة الدورة التدريبية </w:t>
      </w:r>
      <w:r w:rsidRPr="00745EC0">
        <w:rPr>
          <w:rFonts w:eastAsia="Arial" w:cs="Calibri"/>
          <w:rtl/>
          <w:lang w:eastAsia="ar" w:bidi="ar-EG"/>
        </w:rPr>
        <w:t xml:space="preserve">ميسّرة </w:t>
      </w:r>
      <w:r w:rsidRPr="005661A9">
        <w:rPr>
          <w:rFonts w:eastAsia="Arial" w:cs="Calibri"/>
          <w:rtl/>
          <w:lang w:eastAsia="ar" w:bidi="ar-EG"/>
        </w:rPr>
        <w:t>للمشاركين المكفوفين أو ذوي الإعاق</w:t>
      </w:r>
      <w:r>
        <w:rPr>
          <w:rFonts w:eastAsia="Arial" w:cs="Calibri" w:hint="cs"/>
          <w:rtl/>
          <w:lang w:eastAsia="ar" w:bidi="ar-EG"/>
        </w:rPr>
        <w:t>ات</w:t>
      </w:r>
      <w:r w:rsidRPr="005661A9">
        <w:rPr>
          <w:rFonts w:eastAsia="Arial" w:cs="Calibri"/>
          <w:rtl/>
          <w:lang w:eastAsia="ar" w:bidi="ar-EG"/>
        </w:rPr>
        <w:t xml:space="preserve"> في قراءة المطبوعات، مع محتوى </w:t>
      </w:r>
      <w:r w:rsidRPr="00745EC0">
        <w:rPr>
          <w:rFonts w:eastAsia="Arial" w:cs="Calibri"/>
          <w:rtl/>
          <w:lang w:eastAsia="ar" w:bidi="ar-EG"/>
        </w:rPr>
        <w:t>دروس يسهل التنقل بين صفحاته</w:t>
      </w:r>
      <w:r>
        <w:rPr>
          <w:rFonts w:eastAsia="Arial" w:cs="Calibri" w:hint="cs"/>
          <w:rtl/>
          <w:lang w:eastAsia="ar" w:bidi="ar-EG"/>
        </w:rPr>
        <w:t>ا</w:t>
      </w:r>
      <w:r w:rsidRPr="005661A9">
        <w:rPr>
          <w:rFonts w:eastAsia="Arial" w:cs="Calibri"/>
          <w:rtl/>
          <w:lang w:eastAsia="ar" w:bidi="ar-EG"/>
        </w:rPr>
        <w:t xml:space="preserve">، واختبارات </w:t>
      </w:r>
      <w:r w:rsidRPr="00745EC0">
        <w:rPr>
          <w:rFonts w:eastAsia="Arial" w:cs="Calibri"/>
          <w:rtl/>
          <w:lang w:eastAsia="ar" w:bidi="ar-EG"/>
        </w:rPr>
        <w:t>ميسّرة</w:t>
      </w:r>
      <w:r w:rsidRPr="005661A9">
        <w:rPr>
          <w:rFonts w:eastAsia="Arial" w:cs="Calibri"/>
          <w:rtl/>
          <w:lang w:eastAsia="ar" w:bidi="ar-EG"/>
        </w:rPr>
        <w:t xml:space="preserve">، وصور موصوفة ومقاطع فيديو </w:t>
      </w:r>
      <w:r w:rsidR="00986E93" w:rsidRPr="00745EC0">
        <w:rPr>
          <w:rFonts w:eastAsia="Arial" w:cs="Calibri"/>
          <w:rtl/>
          <w:lang w:eastAsia="ar" w:bidi="ar-EG"/>
        </w:rPr>
        <w:t>مصحوبة بنصوص</w:t>
      </w:r>
      <w:r w:rsidR="00986E93">
        <w:rPr>
          <w:rFonts w:eastAsia="Arial" w:cs="Calibri" w:hint="cs"/>
          <w:rtl/>
          <w:lang w:eastAsia="ar" w:bidi="ar-EG"/>
        </w:rPr>
        <w:t xml:space="preserve"> للشرح</w:t>
      </w:r>
      <w:r w:rsidRPr="005661A9">
        <w:rPr>
          <w:rFonts w:eastAsia="Arial" w:cs="Calibri"/>
          <w:rtl/>
          <w:lang w:eastAsia="ar" w:bidi="ar-EG"/>
        </w:rPr>
        <w:t>.</w:t>
      </w:r>
    </w:p>
    <w:p w14:paraId="1A51EE45" w14:textId="3FD50C5F" w:rsidR="00986E93" w:rsidRDefault="00986E93" w:rsidP="00986E93">
      <w:pPr>
        <w:pStyle w:val="ColorfulList-Accent12"/>
        <w:bidi/>
        <w:spacing w:line="240" w:lineRule="auto"/>
        <w:ind w:left="0"/>
        <w:rPr>
          <w:rFonts w:eastAsia="Arial" w:cs="Calibri"/>
          <w:rtl/>
          <w:lang w:eastAsia="ar" w:bidi="ar-EG"/>
        </w:rPr>
      </w:pPr>
      <w:r>
        <w:rPr>
          <w:rFonts w:eastAsia="Arial" w:cs="Calibri" w:hint="cs"/>
          <w:rtl/>
          <w:lang w:eastAsia="ar" w:bidi="ar-EG"/>
        </w:rPr>
        <w:t>و</w:t>
      </w:r>
      <w:r w:rsidRPr="00986E93">
        <w:rPr>
          <w:rFonts w:eastAsia="Arial" w:cs="Calibri"/>
          <w:rtl/>
          <w:lang w:eastAsia="ar" w:bidi="ar-EG"/>
        </w:rPr>
        <w:t>تعد</w:t>
      </w:r>
      <w:r>
        <w:rPr>
          <w:rFonts w:eastAsia="Arial" w:cs="Calibri" w:hint="cs"/>
          <w:rtl/>
          <w:lang w:eastAsia="ar" w:bidi="ar-EG"/>
        </w:rPr>
        <w:t>ّ</w:t>
      </w:r>
      <w:r w:rsidRPr="00986E93">
        <w:rPr>
          <w:rFonts w:eastAsia="Arial" w:cs="Calibri"/>
          <w:rtl/>
          <w:lang w:eastAsia="ar" w:bidi="ar-EG"/>
        </w:rPr>
        <w:t xml:space="preserve"> هذه </w:t>
      </w:r>
      <w:r>
        <w:rPr>
          <w:rFonts w:eastAsia="Arial" w:cs="Calibri" w:hint="cs"/>
          <w:rtl/>
          <w:lang w:eastAsia="ar" w:bidi="ar-EG"/>
        </w:rPr>
        <w:t>ال</w:t>
      </w:r>
      <w:r w:rsidRPr="00986E93">
        <w:rPr>
          <w:rFonts w:eastAsia="Arial" w:cs="Calibri"/>
          <w:rtl/>
          <w:lang w:eastAsia="ar" w:bidi="ar-EG"/>
        </w:rPr>
        <w:t xml:space="preserve">دورة </w:t>
      </w:r>
      <w:r>
        <w:rPr>
          <w:rFonts w:eastAsia="Arial" w:cs="Calibri" w:hint="cs"/>
          <w:rtl/>
          <w:lang w:eastAsia="ar" w:bidi="ar-EG"/>
        </w:rPr>
        <w:t xml:space="preserve">دورة </w:t>
      </w:r>
      <w:r w:rsidRPr="00986E93">
        <w:rPr>
          <w:rFonts w:eastAsia="Arial" w:cs="Calibri"/>
          <w:rtl/>
          <w:lang w:eastAsia="ar" w:bidi="ar-EG"/>
        </w:rPr>
        <w:t>تدريبية عالية التقنية ولا يجوز الالتحاق بها إلا للأشخاص الذين سيشاركون بشكل مباشر في إنتاج الكتب ال</w:t>
      </w:r>
      <w:r>
        <w:rPr>
          <w:rFonts w:eastAsia="Arial" w:cs="Calibri" w:hint="cs"/>
          <w:rtl/>
          <w:lang w:eastAsia="ar" w:bidi="ar-EG"/>
        </w:rPr>
        <w:t>ميسرة</w:t>
      </w:r>
      <w:r w:rsidRPr="00986E93">
        <w:rPr>
          <w:rFonts w:eastAsia="Arial" w:cs="Calibri"/>
          <w:rtl/>
          <w:lang w:eastAsia="ar" w:bidi="ar-EG"/>
        </w:rPr>
        <w:t>.</w:t>
      </w:r>
    </w:p>
    <w:p w14:paraId="5F63496B" w14:textId="69725FD4" w:rsidR="00A61FB2" w:rsidRPr="00745EC0" w:rsidRDefault="00A61FB2" w:rsidP="00745EC0">
      <w:pPr>
        <w:autoSpaceDE w:val="0"/>
        <w:autoSpaceDN w:val="0"/>
        <w:bidi/>
        <w:adjustRightInd w:val="0"/>
        <w:spacing w:before="120" w:after="120" w:line="240" w:lineRule="auto"/>
        <w:rPr>
          <w:rFonts w:eastAsia="Times New Roman" w:cs="Calibri"/>
          <w:lang w:val="en-US" w:bidi="ar-EG"/>
        </w:rPr>
      </w:pPr>
      <w:r w:rsidRPr="00745EC0">
        <w:rPr>
          <w:rFonts w:eastAsia="Times New Roman" w:cs="Calibri"/>
          <w:rtl/>
          <w:lang w:eastAsia="ar" w:bidi="ar-EG"/>
        </w:rPr>
        <w:t xml:space="preserve">ويجب أن يتوفر ما يلي لدى المشاركين </w:t>
      </w:r>
      <w:r w:rsidR="00986E93">
        <w:rPr>
          <w:rFonts w:eastAsia="Times New Roman" w:cs="Calibri" w:hint="cs"/>
          <w:rtl/>
          <w:lang w:eastAsia="ar" w:bidi="ar-EG"/>
        </w:rPr>
        <w:t>في هذه ا</w:t>
      </w:r>
      <w:r w:rsidRPr="00745EC0">
        <w:rPr>
          <w:rFonts w:eastAsia="Times New Roman" w:cs="Calibri"/>
          <w:rtl/>
          <w:lang w:eastAsia="ar" w:bidi="ar-EG"/>
        </w:rPr>
        <w:t xml:space="preserve">لدورة: </w:t>
      </w:r>
    </w:p>
    <w:p w14:paraId="7F048A53" w14:textId="1EF506A0" w:rsidR="00A61FB2" w:rsidRPr="00745EC0" w:rsidRDefault="00A61FB2" w:rsidP="00745EC0">
      <w:pPr>
        <w:numPr>
          <w:ilvl w:val="0"/>
          <w:numId w:val="3"/>
        </w:numPr>
        <w:autoSpaceDE w:val="0"/>
        <w:autoSpaceDN w:val="0"/>
        <w:bidi/>
        <w:adjustRightInd w:val="0"/>
        <w:spacing w:before="120" w:after="120" w:line="240" w:lineRule="auto"/>
        <w:rPr>
          <w:rFonts w:eastAsia="Times New Roman" w:cs="Calibri"/>
          <w:lang w:val="en-US" w:bidi="ar-EG"/>
        </w:rPr>
      </w:pPr>
      <w:r w:rsidRPr="00745EC0">
        <w:rPr>
          <w:rFonts w:eastAsia="Times New Roman" w:cs="Calibri"/>
          <w:rtl/>
          <w:lang w:eastAsia="ar" w:bidi="ar-EG"/>
        </w:rPr>
        <w:t>المهارات الحاسوبية الأساسية، بما في</w:t>
      </w:r>
      <w:r w:rsidR="00DE29F0">
        <w:rPr>
          <w:rFonts w:eastAsia="Times New Roman" w:cs="Calibri" w:hint="cs"/>
          <w:rtl/>
          <w:lang w:eastAsia="ar" w:bidi="ar-EG"/>
        </w:rPr>
        <w:t xml:space="preserve"> ذلك</w:t>
      </w:r>
      <w:r w:rsidRPr="00745EC0">
        <w:rPr>
          <w:rFonts w:eastAsia="Times New Roman" w:cs="Calibri"/>
          <w:rtl/>
          <w:lang w:eastAsia="ar" w:bidi="ar-EG"/>
        </w:rPr>
        <w:t xml:space="preserve"> الكفاءة في استخدام برنامج </w:t>
      </w:r>
      <w:r w:rsidRPr="00745EC0">
        <w:rPr>
          <w:rFonts w:eastAsia="Times New Roman" w:cs="Calibri"/>
          <w:lang w:val="en-US" w:eastAsia="ar" w:bidi="ar-EG"/>
        </w:rPr>
        <w:t>Microsoft Word</w:t>
      </w:r>
      <w:r w:rsidRPr="00745EC0">
        <w:rPr>
          <w:rFonts w:eastAsia="Times New Roman" w:cs="Calibri"/>
          <w:rtl/>
          <w:lang w:eastAsia="ar" w:bidi="ar-EG"/>
        </w:rPr>
        <w:t>؛</w:t>
      </w:r>
    </w:p>
    <w:p w14:paraId="6C3B9281" w14:textId="67CE3BC1" w:rsidR="00A61FB2" w:rsidRPr="00745EC0" w:rsidRDefault="00A61FB2" w:rsidP="00745EC0">
      <w:pPr>
        <w:numPr>
          <w:ilvl w:val="0"/>
          <w:numId w:val="3"/>
        </w:numPr>
        <w:autoSpaceDE w:val="0"/>
        <w:autoSpaceDN w:val="0"/>
        <w:bidi/>
        <w:adjustRightInd w:val="0"/>
        <w:spacing w:before="120" w:after="120" w:line="240" w:lineRule="auto"/>
        <w:rPr>
          <w:rFonts w:eastAsia="Times New Roman" w:cs="Calibri"/>
          <w:lang w:val="en-US" w:bidi="ar-EG"/>
        </w:rPr>
      </w:pPr>
      <w:r w:rsidRPr="00745EC0">
        <w:rPr>
          <w:rFonts w:eastAsia="Times New Roman" w:cs="Calibri"/>
          <w:rtl/>
          <w:lang w:eastAsia="ar" w:bidi="ar-EG"/>
        </w:rPr>
        <w:t xml:space="preserve">إمكانية الوصول إلى حاسوب مناسب واتصال جيد بالإنترنت </w:t>
      </w:r>
      <w:r w:rsidR="00986E93">
        <w:rPr>
          <w:rFonts w:eastAsia="Times New Roman" w:cs="Calibri" w:hint="cs"/>
          <w:rtl/>
          <w:lang w:eastAsia="ar" w:bidi="ar-EG"/>
        </w:rPr>
        <w:t>وا</w:t>
      </w:r>
      <w:r w:rsidR="00986E93" w:rsidRPr="00986E93">
        <w:rPr>
          <w:rFonts w:eastAsia="Times New Roman" w:cs="Calibri"/>
          <w:rtl/>
          <w:lang w:eastAsia="ar" w:bidi="ar-EG"/>
        </w:rPr>
        <w:t>لتيار الكهربائي</w:t>
      </w:r>
      <w:r w:rsidR="00986E93" w:rsidRPr="00986E93">
        <w:rPr>
          <w:rFonts w:eastAsia="Times New Roman" w:cs="Calibri" w:hint="cs"/>
          <w:rtl/>
          <w:lang w:eastAsia="ar" w:bidi="ar-EG"/>
        </w:rPr>
        <w:t xml:space="preserve"> </w:t>
      </w:r>
      <w:r w:rsidRPr="00745EC0">
        <w:rPr>
          <w:rFonts w:eastAsia="Times New Roman" w:cs="Calibri"/>
          <w:rtl/>
          <w:lang w:eastAsia="ar" w:bidi="ar-EG"/>
        </w:rPr>
        <w:t>يُمكِّنهم من دراسة الدورة التدريبية عن بُعد عبر الإنترنت من منازلهم أو من مقر م</w:t>
      </w:r>
      <w:r w:rsidR="00986E93">
        <w:rPr>
          <w:rFonts w:eastAsia="Times New Roman" w:cs="Calibri" w:hint="cs"/>
          <w:rtl/>
          <w:lang w:eastAsia="ar" w:bidi="ar-EG"/>
        </w:rPr>
        <w:t>نظمتكم</w:t>
      </w:r>
      <w:r w:rsidRPr="00745EC0">
        <w:rPr>
          <w:rFonts w:eastAsia="Times New Roman" w:cs="Calibri"/>
          <w:rtl/>
          <w:lang w:eastAsia="ar" w:bidi="ar-EG"/>
        </w:rPr>
        <w:t>؛</w:t>
      </w:r>
    </w:p>
    <w:p w14:paraId="44703E8C" w14:textId="77777777" w:rsidR="00A61FB2" w:rsidRPr="00745EC0" w:rsidRDefault="00A61FB2" w:rsidP="00745EC0">
      <w:pPr>
        <w:numPr>
          <w:ilvl w:val="0"/>
          <w:numId w:val="3"/>
        </w:numPr>
        <w:autoSpaceDE w:val="0"/>
        <w:autoSpaceDN w:val="0"/>
        <w:bidi/>
        <w:adjustRightInd w:val="0"/>
        <w:spacing w:before="120" w:after="120" w:line="240" w:lineRule="auto"/>
        <w:rPr>
          <w:rFonts w:eastAsia="Times New Roman" w:cs="Calibri"/>
          <w:lang w:val="en-US" w:bidi="ar-EG"/>
        </w:rPr>
      </w:pPr>
      <w:r w:rsidRPr="00745EC0">
        <w:rPr>
          <w:rFonts w:eastAsia="Times New Roman" w:cs="Calibri"/>
          <w:rtl/>
          <w:lang w:eastAsia="ar" w:bidi="ar-EG"/>
        </w:rPr>
        <w:t xml:space="preserve">ونظام تشغيل </w:t>
      </w:r>
      <w:r w:rsidRPr="00745EC0">
        <w:rPr>
          <w:rFonts w:eastAsia="Times New Roman" w:cs="Calibri"/>
          <w:lang w:val="en-US" w:eastAsia="ar" w:bidi="ar-EG"/>
        </w:rPr>
        <w:t>Windows</w:t>
      </w:r>
      <w:r w:rsidRPr="00745EC0">
        <w:rPr>
          <w:rFonts w:eastAsia="Times New Roman" w:cs="Calibri"/>
          <w:rtl/>
          <w:lang w:eastAsia="ar" w:bidi="ar-EG"/>
        </w:rPr>
        <w:t xml:space="preserve"> على حاسوبهم؛</w:t>
      </w:r>
    </w:p>
    <w:p w14:paraId="211C590D" w14:textId="7A4323ED" w:rsidR="006D51B3" w:rsidRPr="00986E93" w:rsidRDefault="00A61FB2" w:rsidP="00745EC0">
      <w:pPr>
        <w:numPr>
          <w:ilvl w:val="0"/>
          <w:numId w:val="3"/>
        </w:numPr>
        <w:autoSpaceDE w:val="0"/>
        <w:autoSpaceDN w:val="0"/>
        <w:bidi/>
        <w:adjustRightInd w:val="0"/>
        <w:spacing w:before="120" w:after="120" w:line="240" w:lineRule="auto"/>
        <w:rPr>
          <w:rFonts w:cs="Calibri"/>
          <w:lang w:val="en-US" w:bidi="ar-EG"/>
        </w:rPr>
      </w:pPr>
      <w:r w:rsidRPr="00745EC0">
        <w:rPr>
          <w:rFonts w:eastAsia="Times New Roman" w:cs="Calibri"/>
          <w:rtl/>
          <w:lang w:eastAsia="ar" w:bidi="ar-EG"/>
        </w:rPr>
        <w:t>وقدر من الخبرة في إصدار نسخ من الكتب بأنساق مُيسَّرة، أو أساس واعد لذلك</w:t>
      </w:r>
      <w:r w:rsidR="00986E93">
        <w:rPr>
          <w:rFonts w:eastAsia="Times New Roman" w:cs="Calibri" w:hint="cs"/>
          <w:rtl/>
          <w:lang w:eastAsia="ar" w:bidi="ar-EG"/>
        </w:rPr>
        <w:t>؛</w:t>
      </w:r>
    </w:p>
    <w:p w14:paraId="7CC62F9C" w14:textId="25D956A9" w:rsidR="00986E93" w:rsidRDefault="00986E93" w:rsidP="00986E93">
      <w:pPr>
        <w:numPr>
          <w:ilvl w:val="0"/>
          <w:numId w:val="3"/>
        </w:numPr>
        <w:autoSpaceDE w:val="0"/>
        <w:autoSpaceDN w:val="0"/>
        <w:bidi/>
        <w:adjustRightInd w:val="0"/>
        <w:spacing w:before="120" w:after="120" w:line="240" w:lineRule="auto"/>
        <w:rPr>
          <w:rFonts w:cs="Calibri"/>
          <w:lang w:val="en-US" w:bidi="ar-EG"/>
        </w:rPr>
      </w:pPr>
      <w:r>
        <w:rPr>
          <w:rFonts w:cs="Calibri" w:hint="cs"/>
          <w:rtl/>
          <w:lang w:val="en-US" w:bidi="ar-EG"/>
        </w:rPr>
        <w:t>و</w:t>
      </w:r>
      <w:r w:rsidRPr="00986E93">
        <w:rPr>
          <w:rFonts w:cs="Calibri"/>
          <w:rtl/>
          <w:lang w:val="en-US" w:bidi="ar-EG"/>
        </w:rPr>
        <w:t>إتقان اللغة العربية أو الإن</w:t>
      </w:r>
      <w:r>
        <w:rPr>
          <w:rFonts w:cs="Calibri" w:hint="cs"/>
          <w:rtl/>
          <w:lang w:val="en-US" w:bidi="ar-EG"/>
        </w:rPr>
        <w:t>ك</w:t>
      </w:r>
      <w:r w:rsidRPr="00986E93">
        <w:rPr>
          <w:rFonts w:cs="Calibri"/>
          <w:rtl/>
          <w:lang w:val="en-US" w:bidi="ar-EG"/>
        </w:rPr>
        <w:t>ليزية أو الفرنسية أو الإسبانية، وهي لغات دورة الاتحاد الإلكترونية في إنتاج الكتب الميسرة للمنظمات غير الحكومية.</w:t>
      </w:r>
    </w:p>
    <w:p w14:paraId="1DDE4EFD" w14:textId="124946E1" w:rsidR="00986E93" w:rsidRPr="00745EC0" w:rsidRDefault="00986E93" w:rsidP="00986E93">
      <w:pPr>
        <w:autoSpaceDE w:val="0"/>
        <w:autoSpaceDN w:val="0"/>
        <w:bidi/>
        <w:adjustRightInd w:val="0"/>
        <w:spacing w:before="120" w:after="120" w:line="240" w:lineRule="auto"/>
        <w:ind w:left="360"/>
        <w:rPr>
          <w:rFonts w:cs="Calibri"/>
          <w:lang w:val="en-US" w:bidi="ar-EG"/>
        </w:rPr>
      </w:pPr>
      <w:r>
        <w:rPr>
          <w:rFonts w:cs="Calibri" w:hint="cs"/>
          <w:rtl/>
          <w:lang w:val="en-US" w:bidi="ar-EG"/>
        </w:rPr>
        <w:t>و</w:t>
      </w:r>
      <w:r w:rsidRPr="00986E93">
        <w:rPr>
          <w:rFonts w:cs="Calibri"/>
          <w:rtl/>
          <w:lang w:val="en-US" w:bidi="ar-EG"/>
        </w:rPr>
        <w:t xml:space="preserve">تتضمن الدورة جلسات تفاعلية مباشرة مع مدرب خبير على منصة عقد المؤتمرات عن بعد مثل </w:t>
      </w:r>
      <w:r w:rsidRPr="00986E93">
        <w:rPr>
          <w:rFonts w:cs="Calibri"/>
          <w:lang w:val="en-US" w:bidi="ar-EG"/>
        </w:rPr>
        <w:t>Zoom</w:t>
      </w:r>
      <w:r w:rsidRPr="00986E93">
        <w:rPr>
          <w:rFonts w:cs="Calibri"/>
          <w:rtl/>
          <w:lang w:val="en-US" w:bidi="ar-EG"/>
        </w:rPr>
        <w:t xml:space="preserve"> أو </w:t>
      </w:r>
      <w:r w:rsidRPr="00986E93">
        <w:rPr>
          <w:rFonts w:cs="Calibri"/>
          <w:lang w:val="en-US" w:bidi="ar-EG"/>
        </w:rPr>
        <w:t>Google Meets</w:t>
      </w:r>
      <w:r w:rsidRPr="00986E93">
        <w:rPr>
          <w:rFonts w:cs="Calibri"/>
          <w:rtl/>
          <w:lang w:val="en-US" w:bidi="ar-EG"/>
        </w:rPr>
        <w:t>.</w:t>
      </w:r>
    </w:p>
    <w:p w14:paraId="3C4AD7FE" w14:textId="3E796B83" w:rsidR="00986E93" w:rsidRDefault="00986E93" w:rsidP="00986E93">
      <w:pPr>
        <w:pStyle w:val="Heading3"/>
        <w:bidi/>
        <w:spacing w:after="240" w:line="240" w:lineRule="auto"/>
        <w:rPr>
          <w:rFonts w:eastAsia="Arial" w:cs="Calibri"/>
          <w:color w:val="auto"/>
          <w:sz w:val="18"/>
          <w:szCs w:val="22"/>
          <w:rtl/>
          <w:lang w:eastAsia="ar" w:bidi="ar-EG"/>
        </w:rPr>
      </w:pPr>
      <w:r w:rsidRPr="00986E93">
        <w:rPr>
          <w:rFonts w:eastAsia="Arial" w:cs="Calibri"/>
          <w:color w:val="auto"/>
          <w:sz w:val="18"/>
          <w:szCs w:val="22"/>
          <w:rtl/>
          <w:lang w:eastAsia="ar" w:bidi="ar-EG"/>
        </w:rPr>
        <w:t>إنتاج أنساق رقمية ميسّرة</w:t>
      </w:r>
      <w:r>
        <w:rPr>
          <w:rFonts w:eastAsia="Arial" w:cs="Calibri" w:hint="cs"/>
          <w:color w:val="auto"/>
          <w:sz w:val="18"/>
          <w:szCs w:val="22"/>
          <w:rtl/>
          <w:lang w:eastAsia="ar" w:bidi="ar-EG"/>
        </w:rPr>
        <w:t xml:space="preserve"> </w:t>
      </w:r>
    </w:p>
    <w:p w14:paraId="7D5CB281" w14:textId="4DEAA99B" w:rsidR="00986E93" w:rsidRDefault="00986E93" w:rsidP="00986E93">
      <w:pPr>
        <w:bidi/>
        <w:spacing w:after="120"/>
        <w:rPr>
          <w:rFonts w:asciiTheme="minorHAnsi" w:hAnsiTheme="minorHAnsi" w:cs="Calibri"/>
          <w:b/>
          <w:bCs/>
          <w:rtl/>
          <w:lang w:eastAsia="ar" w:bidi="ar-EG"/>
        </w:rPr>
      </w:pPr>
      <w:r>
        <w:rPr>
          <w:rFonts w:asciiTheme="minorHAnsi" w:hAnsiTheme="minorHAnsi" w:cstheme="minorHAnsi" w:hint="cs"/>
          <w:b/>
          <w:bCs/>
          <w:rtl/>
          <w:lang w:eastAsia="ar" w:bidi="ar-EG"/>
        </w:rPr>
        <w:t>3</w:t>
      </w:r>
      <w:r w:rsidRPr="00695892">
        <w:rPr>
          <w:rFonts w:asciiTheme="minorHAnsi" w:hAnsiTheme="minorHAnsi" w:cstheme="minorHAnsi"/>
          <w:b/>
          <w:bCs/>
          <w:rtl/>
          <w:lang w:eastAsia="ar" w:bidi="ar-EG"/>
        </w:rPr>
        <w:t>.</w:t>
      </w:r>
      <w:r w:rsidRPr="00695892">
        <w:rPr>
          <w:rFonts w:asciiTheme="minorHAnsi" w:hAnsiTheme="minorHAnsi" w:cstheme="minorHAnsi"/>
          <w:b/>
          <w:bCs/>
          <w:rtl/>
          <w:lang w:eastAsia="ar" w:bidi="ar-EG"/>
        </w:rPr>
        <w:tab/>
        <w:t xml:space="preserve">إلزامي: </w:t>
      </w:r>
      <w:r w:rsidRPr="00986E93">
        <w:rPr>
          <w:rFonts w:asciiTheme="minorHAnsi" w:hAnsiTheme="minorHAnsi" w:cs="Calibri"/>
          <w:b/>
          <w:bCs/>
          <w:rtl/>
          <w:lang w:eastAsia="ar" w:bidi="ar-EG"/>
        </w:rPr>
        <w:t xml:space="preserve">إنتاج 50 - 80 كتابًا </w:t>
      </w:r>
      <w:r>
        <w:rPr>
          <w:rFonts w:asciiTheme="minorHAnsi" w:hAnsiTheme="minorHAnsi" w:cs="Calibri" w:hint="cs"/>
          <w:b/>
          <w:bCs/>
          <w:rtl/>
          <w:lang w:eastAsia="ar" w:bidi="ar-EG"/>
        </w:rPr>
        <w:t>ب</w:t>
      </w:r>
      <w:r w:rsidRPr="00986E93">
        <w:rPr>
          <w:rFonts w:asciiTheme="minorHAnsi" w:hAnsiTheme="minorHAnsi" w:cs="Calibri"/>
          <w:b/>
          <w:bCs/>
          <w:rtl/>
          <w:lang w:eastAsia="ar" w:bidi="ar-EG"/>
        </w:rPr>
        <w:t>أنساق رقمية ميسّرة</w:t>
      </w:r>
    </w:p>
    <w:p w14:paraId="2B74F3B0" w14:textId="0486C79A" w:rsidR="00986E93" w:rsidRDefault="003C4F5D" w:rsidP="00576C39">
      <w:pPr>
        <w:pStyle w:val="ColorfulList-Accent12"/>
        <w:bidi/>
        <w:spacing w:line="240" w:lineRule="auto"/>
        <w:ind w:left="562"/>
        <w:rPr>
          <w:rFonts w:eastAsia="Arial" w:cs="Calibri"/>
          <w:rtl/>
          <w:lang w:eastAsia="ar" w:bidi="ar-EG"/>
        </w:rPr>
      </w:pPr>
      <w:r w:rsidRPr="00745EC0">
        <w:rPr>
          <w:rFonts w:eastAsia="Arial" w:cs="Calibri"/>
          <w:rtl/>
          <w:lang w:eastAsia="ar" w:bidi="ar-EG"/>
        </w:rPr>
        <w:t xml:space="preserve">في </w:t>
      </w:r>
      <w:r w:rsidR="00986E93">
        <w:rPr>
          <w:rFonts w:eastAsia="Arial" w:cs="Calibri" w:hint="cs"/>
          <w:rtl/>
          <w:lang w:eastAsia="ar" w:bidi="ar-EG"/>
        </w:rPr>
        <w:t xml:space="preserve">إدراج </w:t>
      </w:r>
      <w:r w:rsidRPr="00745EC0">
        <w:rPr>
          <w:rFonts w:eastAsia="Arial" w:cs="Calibri"/>
          <w:rtl/>
          <w:lang w:eastAsia="ar" w:bidi="ar-EG"/>
        </w:rPr>
        <w:t>م</w:t>
      </w:r>
      <w:r w:rsidR="00986E93">
        <w:rPr>
          <w:rFonts w:eastAsia="Arial" w:cs="Calibri" w:hint="cs"/>
          <w:rtl/>
          <w:lang w:eastAsia="ar" w:bidi="ar-EG"/>
        </w:rPr>
        <w:t xml:space="preserve">نظمتكم </w:t>
      </w:r>
      <w:r w:rsidRPr="00745EC0">
        <w:rPr>
          <w:rFonts w:eastAsia="Arial" w:cs="Calibri"/>
          <w:rtl/>
          <w:lang w:eastAsia="ar" w:bidi="ar-EG"/>
        </w:rPr>
        <w:t xml:space="preserve">في </w:t>
      </w:r>
      <w:r w:rsidR="00986E93">
        <w:rPr>
          <w:rFonts w:eastAsia="Arial" w:cs="Calibri" w:hint="cs"/>
          <w:rtl/>
          <w:lang w:eastAsia="ar" w:bidi="ar-EG"/>
        </w:rPr>
        <w:t>القائمة المختصرة ل</w:t>
      </w:r>
      <w:r w:rsidRPr="00745EC0">
        <w:rPr>
          <w:rFonts w:eastAsia="Arial" w:cs="Calibri"/>
          <w:rtl/>
          <w:lang w:eastAsia="ar" w:bidi="ar-EG"/>
        </w:rPr>
        <w:t xml:space="preserve">مشروع </w:t>
      </w:r>
      <w:r w:rsidR="00986E93">
        <w:rPr>
          <w:rFonts w:eastAsia="Arial" w:cs="Calibri" w:hint="cs"/>
          <w:rtl/>
          <w:lang w:eastAsia="ar" w:bidi="ar-EG"/>
        </w:rPr>
        <w:t>ال</w:t>
      </w:r>
      <w:r w:rsidRPr="00745EC0">
        <w:rPr>
          <w:rFonts w:eastAsia="Arial" w:cs="Calibri"/>
          <w:rtl/>
          <w:lang w:eastAsia="ar" w:bidi="ar-EG"/>
        </w:rPr>
        <w:t xml:space="preserve">اتحاد، سوف يُطلب منكم تحديد ما يتراوح بين </w:t>
      </w:r>
      <w:r w:rsidR="00986E93">
        <w:rPr>
          <w:rFonts w:eastAsia="Arial" w:cs="Calibri" w:hint="cs"/>
          <w:rtl/>
          <w:lang w:eastAsia="ar" w:bidi="ar-EG"/>
        </w:rPr>
        <w:t>50</w:t>
      </w:r>
      <w:r w:rsidRPr="00745EC0">
        <w:rPr>
          <w:rFonts w:eastAsia="Arial" w:cs="Calibri"/>
          <w:rtl/>
          <w:lang w:eastAsia="ar" w:bidi="ar-EG"/>
        </w:rPr>
        <w:t xml:space="preserve"> و</w:t>
      </w:r>
      <w:r w:rsidR="00986E93">
        <w:rPr>
          <w:rFonts w:eastAsia="Arial" w:cs="Calibri" w:hint="cs"/>
          <w:rtl/>
          <w:lang w:eastAsia="ar" w:bidi="ar-EG"/>
        </w:rPr>
        <w:t>80</w:t>
      </w:r>
      <w:r w:rsidRPr="00745EC0">
        <w:rPr>
          <w:rFonts w:eastAsia="Arial" w:cs="Calibri"/>
          <w:rtl/>
          <w:lang w:eastAsia="ar" w:bidi="ar-EG"/>
        </w:rPr>
        <w:t xml:space="preserve"> كتاب دراسي أو مواد تعليمية أخرى ينبغي أن تنتجها </w:t>
      </w:r>
      <w:r w:rsidR="00986E93" w:rsidRPr="00745EC0">
        <w:rPr>
          <w:rFonts w:eastAsia="Arial" w:cs="Calibri"/>
          <w:rtl/>
          <w:lang w:eastAsia="ar" w:bidi="ar-EG"/>
        </w:rPr>
        <w:t>م</w:t>
      </w:r>
      <w:r w:rsidR="00986E93">
        <w:rPr>
          <w:rFonts w:eastAsia="Arial" w:cs="Calibri" w:hint="cs"/>
          <w:rtl/>
          <w:lang w:eastAsia="ar" w:bidi="ar-EG"/>
        </w:rPr>
        <w:t>نظمتكم. و</w:t>
      </w:r>
      <w:r w:rsidR="00986E93" w:rsidRPr="00986E93">
        <w:rPr>
          <w:rFonts w:eastAsia="Arial" w:cs="Calibri"/>
          <w:rtl/>
          <w:lang w:eastAsia="ar" w:bidi="ar-EG"/>
        </w:rPr>
        <w:t>ي</w:t>
      </w:r>
      <w:r w:rsidR="00986E93">
        <w:rPr>
          <w:rFonts w:eastAsia="Arial" w:cs="Calibri" w:hint="cs"/>
          <w:rtl/>
          <w:lang w:eastAsia="ar" w:bidi="ar-EG"/>
        </w:rPr>
        <w:t>نبغي أ</w:t>
      </w:r>
      <w:r w:rsidR="00986E93" w:rsidRPr="00986E93">
        <w:rPr>
          <w:rFonts w:eastAsia="Arial" w:cs="Calibri"/>
          <w:rtl/>
          <w:lang w:eastAsia="ar" w:bidi="ar-EG"/>
        </w:rPr>
        <w:t xml:space="preserve">ن يعتمد عدد العناوين التي ستنتجها </w:t>
      </w:r>
      <w:r w:rsidR="00986E93" w:rsidRPr="00745EC0">
        <w:rPr>
          <w:rFonts w:eastAsia="Arial" w:cs="Calibri"/>
          <w:rtl/>
          <w:lang w:eastAsia="ar" w:bidi="ar-EG"/>
        </w:rPr>
        <w:t>م</w:t>
      </w:r>
      <w:r w:rsidR="00986E93">
        <w:rPr>
          <w:rFonts w:eastAsia="Arial" w:cs="Calibri" w:hint="cs"/>
          <w:rtl/>
          <w:lang w:eastAsia="ar" w:bidi="ar-EG"/>
        </w:rPr>
        <w:t>نظمتكم</w:t>
      </w:r>
      <w:r w:rsidR="00986E93" w:rsidRPr="00986E93">
        <w:rPr>
          <w:rFonts w:eastAsia="Arial" w:cs="Calibri"/>
          <w:rtl/>
          <w:lang w:eastAsia="ar" w:bidi="ar-EG"/>
        </w:rPr>
        <w:t xml:space="preserve"> على خبر</w:t>
      </w:r>
      <w:r w:rsidR="00986E93">
        <w:rPr>
          <w:rFonts w:eastAsia="Arial" w:cs="Calibri" w:hint="cs"/>
          <w:rtl/>
          <w:lang w:eastAsia="ar" w:bidi="ar-EG"/>
        </w:rPr>
        <w:t xml:space="preserve">اتها </w:t>
      </w:r>
      <w:r w:rsidR="00986E93" w:rsidRPr="00986E93">
        <w:rPr>
          <w:rFonts w:eastAsia="Arial" w:cs="Calibri"/>
          <w:rtl/>
          <w:lang w:eastAsia="ar" w:bidi="ar-EG"/>
        </w:rPr>
        <w:t>السابقة وقدر</w:t>
      </w:r>
      <w:r w:rsidR="00986E93">
        <w:rPr>
          <w:rFonts w:eastAsia="Arial" w:cs="Calibri" w:hint="cs"/>
          <w:rtl/>
          <w:lang w:eastAsia="ar" w:bidi="ar-EG"/>
        </w:rPr>
        <w:t xml:space="preserve">تها </w:t>
      </w:r>
      <w:r w:rsidR="00986E93" w:rsidRPr="00986E93">
        <w:rPr>
          <w:rFonts w:eastAsia="Arial" w:cs="Calibri"/>
          <w:rtl/>
          <w:lang w:eastAsia="ar" w:bidi="ar-EG"/>
        </w:rPr>
        <w:t xml:space="preserve">المتوقعة على إنتاج كتب بأنساق رقمية ميسَّرة. </w:t>
      </w:r>
      <w:r w:rsidR="00576C39">
        <w:rPr>
          <w:rFonts w:eastAsia="Arial" w:cs="Calibri" w:hint="cs"/>
          <w:rtl/>
          <w:lang w:eastAsia="ar" w:bidi="ar-EG"/>
        </w:rPr>
        <w:t>و</w:t>
      </w:r>
      <w:r w:rsidR="00986E93" w:rsidRPr="00986E93">
        <w:rPr>
          <w:rFonts w:eastAsia="Arial" w:cs="Calibri"/>
          <w:rtl/>
          <w:lang w:eastAsia="ar" w:bidi="ar-EG"/>
        </w:rPr>
        <w:t xml:space="preserve">يتضمن ذلك عوامل مثل عدد موظفي الإنتاج المتاحين، وما إذا كانت </w:t>
      </w:r>
      <w:r w:rsidR="00576C39" w:rsidRPr="00745EC0">
        <w:rPr>
          <w:rFonts w:eastAsia="Arial" w:cs="Calibri"/>
          <w:rtl/>
          <w:lang w:eastAsia="ar" w:bidi="ar-EG"/>
        </w:rPr>
        <w:t>م</w:t>
      </w:r>
      <w:r w:rsidR="00576C39">
        <w:rPr>
          <w:rFonts w:eastAsia="Arial" w:cs="Calibri" w:hint="cs"/>
          <w:rtl/>
          <w:lang w:eastAsia="ar" w:bidi="ar-EG"/>
        </w:rPr>
        <w:t>نظمتكم</w:t>
      </w:r>
      <w:r w:rsidR="00576C39" w:rsidRPr="00986E93">
        <w:rPr>
          <w:rFonts w:eastAsia="Arial" w:cs="Calibri"/>
          <w:rtl/>
          <w:lang w:eastAsia="ar" w:bidi="ar-EG"/>
        </w:rPr>
        <w:t xml:space="preserve"> </w:t>
      </w:r>
      <w:r w:rsidR="00986E93" w:rsidRPr="00986E93">
        <w:rPr>
          <w:rFonts w:eastAsia="Arial" w:cs="Calibri"/>
          <w:rtl/>
          <w:lang w:eastAsia="ar" w:bidi="ar-EG"/>
        </w:rPr>
        <w:t xml:space="preserve">ستحتاج إلى طلب أذونات من </w:t>
      </w:r>
      <w:r w:rsidR="00576C39">
        <w:rPr>
          <w:rFonts w:eastAsia="Arial" w:cs="Calibri" w:hint="cs"/>
          <w:rtl/>
          <w:lang w:eastAsia="ar" w:bidi="ar-EG"/>
        </w:rPr>
        <w:t>أ</w:t>
      </w:r>
      <w:r w:rsidR="00986E93" w:rsidRPr="00986E93">
        <w:rPr>
          <w:rFonts w:eastAsia="Arial" w:cs="Calibri"/>
          <w:rtl/>
          <w:lang w:eastAsia="ar" w:bidi="ar-EG"/>
        </w:rPr>
        <w:t>صح</w:t>
      </w:r>
      <w:r w:rsidR="00576C39">
        <w:rPr>
          <w:rFonts w:eastAsia="Arial" w:cs="Calibri" w:hint="cs"/>
          <w:rtl/>
          <w:lang w:eastAsia="ar" w:bidi="ar-EG"/>
        </w:rPr>
        <w:t>ا</w:t>
      </w:r>
      <w:r w:rsidR="00986E93" w:rsidRPr="00986E93">
        <w:rPr>
          <w:rFonts w:eastAsia="Arial" w:cs="Calibri"/>
          <w:rtl/>
          <w:lang w:eastAsia="ar" w:bidi="ar-EG"/>
        </w:rPr>
        <w:t>ب حق</w:t>
      </w:r>
      <w:r w:rsidR="00576C39">
        <w:rPr>
          <w:rFonts w:eastAsia="Arial" w:cs="Calibri" w:hint="cs"/>
          <w:rtl/>
          <w:lang w:eastAsia="ar" w:bidi="ar-EG"/>
        </w:rPr>
        <w:t xml:space="preserve"> المؤلف</w:t>
      </w:r>
      <w:r w:rsidR="00986E93" w:rsidRPr="00986E93">
        <w:rPr>
          <w:rFonts w:eastAsia="Arial" w:cs="Calibri"/>
          <w:rtl/>
          <w:lang w:eastAsia="ar" w:bidi="ar-EG"/>
        </w:rPr>
        <w:t xml:space="preserve">، وهو </w:t>
      </w:r>
      <w:r w:rsidR="00576C39">
        <w:rPr>
          <w:rFonts w:eastAsia="Arial" w:cs="Calibri" w:hint="cs"/>
          <w:rtl/>
          <w:lang w:eastAsia="ar" w:bidi="ar-EG"/>
        </w:rPr>
        <w:t xml:space="preserve">شرط </w:t>
      </w:r>
      <w:r w:rsidR="00986E93" w:rsidRPr="00986E93">
        <w:rPr>
          <w:rFonts w:eastAsia="Arial" w:cs="Calibri"/>
          <w:rtl/>
          <w:lang w:eastAsia="ar" w:bidi="ar-EG"/>
        </w:rPr>
        <w:t xml:space="preserve">مطلوب في البلدان التي ليس لديها أحكام في القانون الوطني </w:t>
      </w:r>
      <w:r w:rsidR="00576C39">
        <w:rPr>
          <w:rFonts w:eastAsia="Arial" w:cs="Calibri" w:hint="cs"/>
          <w:rtl/>
          <w:lang w:eastAsia="ar" w:bidi="ar-EG"/>
        </w:rPr>
        <w:t xml:space="preserve">بشأن </w:t>
      </w:r>
      <w:r w:rsidR="00986E93" w:rsidRPr="00986E93">
        <w:rPr>
          <w:rFonts w:eastAsia="Arial" w:cs="Calibri"/>
          <w:rtl/>
          <w:lang w:eastAsia="ar" w:bidi="ar-EG"/>
        </w:rPr>
        <w:t xml:space="preserve">إنتاج </w:t>
      </w:r>
      <w:r w:rsidR="00576C39">
        <w:rPr>
          <w:rFonts w:eastAsia="Arial" w:cs="Calibri" w:hint="cs"/>
          <w:rtl/>
          <w:lang w:eastAsia="ar" w:bidi="ar-EG"/>
        </w:rPr>
        <w:t>الك</w:t>
      </w:r>
      <w:r w:rsidR="00986E93" w:rsidRPr="00986E93">
        <w:rPr>
          <w:rFonts w:eastAsia="Arial" w:cs="Calibri"/>
          <w:rtl/>
          <w:lang w:eastAsia="ar" w:bidi="ar-EG"/>
        </w:rPr>
        <w:t xml:space="preserve">تب </w:t>
      </w:r>
      <w:r w:rsidR="00576C39">
        <w:rPr>
          <w:rFonts w:eastAsia="Arial" w:cs="Calibri" w:hint="cs"/>
          <w:rtl/>
          <w:lang w:eastAsia="ar" w:bidi="ar-EG"/>
        </w:rPr>
        <w:t>ال</w:t>
      </w:r>
      <w:r w:rsidR="00986E93" w:rsidRPr="00986E93">
        <w:rPr>
          <w:rFonts w:eastAsia="Arial" w:cs="Calibri"/>
          <w:rtl/>
          <w:lang w:eastAsia="ar" w:bidi="ar-EG"/>
        </w:rPr>
        <w:t>م</w:t>
      </w:r>
      <w:r w:rsidR="00576C39">
        <w:rPr>
          <w:rFonts w:eastAsia="Arial" w:cs="Calibri" w:hint="cs"/>
          <w:rtl/>
          <w:lang w:eastAsia="ar" w:bidi="ar-EG"/>
        </w:rPr>
        <w:t>يس</w:t>
      </w:r>
      <w:r w:rsidR="00136EBC">
        <w:rPr>
          <w:rFonts w:eastAsia="Arial" w:cs="Calibri" w:hint="cs"/>
          <w:rtl/>
          <w:lang w:eastAsia="ar" w:bidi="ar-EG"/>
        </w:rPr>
        <w:t>ّ</w:t>
      </w:r>
      <w:r w:rsidR="00576C39">
        <w:rPr>
          <w:rFonts w:eastAsia="Arial" w:cs="Calibri" w:hint="cs"/>
          <w:rtl/>
          <w:lang w:eastAsia="ar" w:bidi="ar-EG"/>
        </w:rPr>
        <w:t>رة</w:t>
      </w:r>
      <w:r w:rsidR="00986E93" w:rsidRPr="00986E93">
        <w:rPr>
          <w:rFonts w:eastAsia="Arial" w:cs="Calibri"/>
          <w:rtl/>
          <w:lang w:eastAsia="ar" w:bidi="ar-EG"/>
        </w:rPr>
        <w:t>.</w:t>
      </w:r>
    </w:p>
    <w:p w14:paraId="5749E8F2" w14:textId="3FD25EAC" w:rsidR="000A5750" w:rsidRDefault="003C4F5D" w:rsidP="00136EBC">
      <w:pPr>
        <w:pStyle w:val="ColorfulList-Accent12"/>
        <w:bidi/>
        <w:spacing w:line="240" w:lineRule="auto"/>
        <w:ind w:left="0"/>
        <w:rPr>
          <w:rFonts w:eastAsia="Arial" w:cs="Calibri"/>
          <w:b/>
          <w:bCs/>
          <w:rtl/>
          <w:lang w:eastAsia="ar" w:bidi="ar-EG"/>
        </w:rPr>
      </w:pPr>
      <w:r w:rsidRPr="00745EC0">
        <w:rPr>
          <w:rFonts w:eastAsia="Arial" w:cs="Calibri"/>
          <w:rtl/>
          <w:lang w:eastAsia="ar" w:bidi="ar-EG"/>
        </w:rPr>
        <w:t>وال</w:t>
      </w:r>
      <w:r w:rsidR="00DE29F0">
        <w:rPr>
          <w:rFonts w:eastAsia="Arial" w:cs="Calibri" w:hint="cs"/>
          <w:rtl/>
          <w:lang w:eastAsia="ar" w:bidi="ar-EG"/>
        </w:rPr>
        <w:t xml:space="preserve">كتب </w:t>
      </w:r>
      <w:r w:rsidRPr="00745EC0">
        <w:rPr>
          <w:rFonts w:eastAsia="Arial" w:cs="Calibri"/>
          <w:rtl/>
          <w:lang w:eastAsia="ar" w:bidi="ar-EG"/>
        </w:rPr>
        <w:t>التي ستصدر بأنساق ميس</w:t>
      </w:r>
      <w:r w:rsidR="00136EBC">
        <w:rPr>
          <w:rFonts w:eastAsia="Arial" w:cs="Calibri" w:hint="cs"/>
          <w:rtl/>
          <w:lang w:eastAsia="ar" w:bidi="ar-EG"/>
        </w:rPr>
        <w:t>ّ</w:t>
      </w:r>
      <w:r w:rsidRPr="00745EC0">
        <w:rPr>
          <w:rFonts w:eastAsia="Arial" w:cs="Calibri"/>
          <w:rtl/>
          <w:lang w:eastAsia="ar" w:bidi="ar-EG"/>
        </w:rPr>
        <w:t xml:space="preserve">رة يجب أن تكون لصالح طلاب المرحلة </w:t>
      </w:r>
      <w:r w:rsidR="00E63CD3">
        <w:rPr>
          <w:rFonts w:eastAsia="Arial" w:cs="Calibri" w:hint="cs"/>
          <w:rtl/>
          <w:lang w:eastAsia="ar" w:bidi="ar-EG"/>
        </w:rPr>
        <w:t>الإعدادية</w:t>
      </w:r>
      <w:r w:rsidRPr="00745EC0">
        <w:rPr>
          <w:rFonts w:eastAsia="Arial" w:cs="Calibri"/>
          <w:rtl/>
          <w:lang w:eastAsia="ar" w:bidi="ar-EG"/>
        </w:rPr>
        <w:t xml:space="preserve"> أو الثانوية أو </w:t>
      </w:r>
      <w:r w:rsidR="00576C39">
        <w:rPr>
          <w:rFonts w:eastAsia="Arial" w:cs="Calibri" w:hint="cs"/>
          <w:rtl/>
          <w:lang w:eastAsia="ar" w:bidi="ar-EG"/>
        </w:rPr>
        <w:t xml:space="preserve">الجامعية </w:t>
      </w:r>
      <w:r w:rsidRPr="00745EC0">
        <w:rPr>
          <w:rFonts w:eastAsia="Arial" w:cs="Calibri"/>
          <w:rtl/>
          <w:lang w:eastAsia="ar" w:bidi="ar-EG"/>
        </w:rPr>
        <w:t>ذوي الإعاقات في قراءة المطبوعات. ويُرجى العلم أن ال</w:t>
      </w:r>
      <w:r w:rsidR="00DE29F0">
        <w:rPr>
          <w:rFonts w:eastAsia="Arial" w:cs="Calibri" w:hint="cs"/>
          <w:rtl/>
          <w:lang w:eastAsia="ar" w:bidi="ar-EG"/>
        </w:rPr>
        <w:t>كتب</w:t>
      </w:r>
      <w:r w:rsidRPr="00745EC0">
        <w:rPr>
          <w:rFonts w:eastAsia="Arial" w:cs="Calibri"/>
          <w:rtl/>
          <w:lang w:eastAsia="ar" w:bidi="ar-EG"/>
        </w:rPr>
        <w:t xml:space="preserve"> التي ستصدر في إطار مشروع الاتحاد يجب أن تكون جزءاً من المناهج التعليمية للبلد (أو الولاية أو المقاطعة) وأن تنهض بالأهداف التعليمية للبلد (أو الولاية أو المقاطعة).</w:t>
      </w:r>
      <w:r w:rsidR="00136EBC">
        <w:rPr>
          <w:rFonts w:eastAsia="Arial" w:cs="Calibri" w:hint="cs"/>
          <w:rtl/>
          <w:lang w:eastAsia="ar" w:bidi="ar-EG"/>
        </w:rPr>
        <w:t xml:space="preserve"> </w:t>
      </w:r>
      <w:r w:rsidR="00880CEC" w:rsidRPr="00576C39">
        <w:rPr>
          <w:rFonts w:eastAsia="Arial" w:cs="Calibri"/>
          <w:b/>
          <w:bCs/>
          <w:rtl/>
          <w:lang w:eastAsia="ar" w:bidi="ar-EG"/>
        </w:rPr>
        <w:t xml:space="preserve">سيُطلب منكم الحصول على شهادة من الوكالة الحكومية المعنية تؤكد أن </w:t>
      </w:r>
      <w:r w:rsidR="00DE29F0" w:rsidRPr="00576C39">
        <w:rPr>
          <w:rFonts w:eastAsia="Arial" w:cs="Calibri" w:hint="cs"/>
          <w:b/>
          <w:bCs/>
          <w:rtl/>
          <w:lang w:eastAsia="ar" w:bidi="ar-EG"/>
        </w:rPr>
        <w:t>الكتب</w:t>
      </w:r>
      <w:r w:rsidR="00880CEC" w:rsidRPr="00576C39">
        <w:rPr>
          <w:rFonts w:eastAsia="Arial" w:cs="Calibri"/>
          <w:b/>
          <w:bCs/>
          <w:rtl/>
          <w:lang w:eastAsia="ar" w:bidi="ar-EG"/>
        </w:rPr>
        <w:t xml:space="preserve"> التي ستصدر جزءٌ من المناهج التعليمية. </w:t>
      </w:r>
    </w:p>
    <w:p w14:paraId="11688DC4" w14:textId="4AF2566E" w:rsidR="00136EBC" w:rsidRDefault="00136EBC" w:rsidP="00136EBC">
      <w:pPr>
        <w:pStyle w:val="Heading3"/>
        <w:bidi/>
        <w:spacing w:after="240" w:line="240" w:lineRule="auto"/>
        <w:rPr>
          <w:rFonts w:eastAsia="Arial" w:cs="Calibri"/>
          <w:color w:val="auto"/>
          <w:sz w:val="18"/>
          <w:szCs w:val="22"/>
          <w:rtl/>
          <w:lang w:eastAsia="ar" w:bidi="ar-EG"/>
        </w:rPr>
      </w:pPr>
      <w:r w:rsidRPr="00986E93">
        <w:rPr>
          <w:rFonts w:eastAsia="Arial" w:cs="Calibri"/>
          <w:color w:val="auto"/>
          <w:sz w:val="18"/>
          <w:szCs w:val="22"/>
          <w:rtl/>
          <w:lang w:eastAsia="ar" w:bidi="ar-EG"/>
        </w:rPr>
        <w:t>إنتاج أنساق م</w:t>
      </w:r>
      <w:r>
        <w:rPr>
          <w:rFonts w:eastAsia="Arial" w:cs="Calibri" w:hint="cs"/>
          <w:color w:val="auto"/>
          <w:sz w:val="18"/>
          <w:szCs w:val="22"/>
          <w:rtl/>
          <w:lang w:eastAsia="ar" w:bidi="ar-EG"/>
        </w:rPr>
        <w:t>اد</w:t>
      </w:r>
      <w:r w:rsidRPr="00986E93">
        <w:rPr>
          <w:rFonts w:eastAsia="Arial" w:cs="Calibri"/>
          <w:color w:val="auto"/>
          <w:sz w:val="18"/>
          <w:szCs w:val="22"/>
          <w:rtl/>
          <w:lang w:eastAsia="ar" w:bidi="ar-EG"/>
        </w:rPr>
        <w:t>ي</w:t>
      </w:r>
      <w:r>
        <w:rPr>
          <w:rFonts w:eastAsia="Arial" w:cs="Calibri" w:hint="cs"/>
          <w:color w:val="auto"/>
          <w:sz w:val="18"/>
          <w:szCs w:val="22"/>
          <w:rtl/>
          <w:lang w:eastAsia="ar" w:bidi="ar-EG"/>
        </w:rPr>
        <w:t>ّ</w:t>
      </w:r>
      <w:r w:rsidRPr="00986E93">
        <w:rPr>
          <w:rFonts w:eastAsia="Arial" w:cs="Calibri"/>
          <w:color w:val="auto"/>
          <w:sz w:val="18"/>
          <w:szCs w:val="22"/>
          <w:rtl/>
          <w:lang w:eastAsia="ar" w:bidi="ar-EG"/>
        </w:rPr>
        <w:t>ة ميسّرة</w:t>
      </w:r>
      <w:r>
        <w:rPr>
          <w:rFonts w:eastAsia="Arial" w:cs="Calibri" w:hint="cs"/>
          <w:color w:val="auto"/>
          <w:sz w:val="18"/>
          <w:szCs w:val="22"/>
          <w:rtl/>
          <w:lang w:eastAsia="ar" w:bidi="ar-EG"/>
        </w:rPr>
        <w:t xml:space="preserve"> </w:t>
      </w:r>
    </w:p>
    <w:p w14:paraId="3B477969" w14:textId="14DF51C4" w:rsidR="00576C39" w:rsidRDefault="00576C39" w:rsidP="00576C39">
      <w:pPr>
        <w:bidi/>
        <w:spacing w:after="120"/>
        <w:rPr>
          <w:rFonts w:asciiTheme="minorHAnsi" w:hAnsiTheme="minorHAnsi" w:cs="Calibri"/>
          <w:b/>
          <w:bCs/>
          <w:rtl/>
          <w:lang w:eastAsia="ar" w:bidi="ar-EG"/>
        </w:rPr>
      </w:pPr>
      <w:r>
        <w:rPr>
          <w:rFonts w:asciiTheme="minorHAnsi" w:hAnsiTheme="minorHAnsi" w:cstheme="minorHAnsi" w:hint="cs"/>
          <w:b/>
          <w:bCs/>
          <w:rtl/>
          <w:lang w:eastAsia="ar" w:bidi="ar-EG"/>
        </w:rPr>
        <w:t>4</w:t>
      </w:r>
      <w:r w:rsidRPr="00695892">
        <w:rPr>
          <w:rFonts w:asciiTheme="minorHAnsi" w:hAnsiTheme="minorHAnsi" w:cstheme="minorHAnsi"/>
          <w:b/>
          <w:bCs/>
          <w:rtl/>
          <w:lang w:eastAsia="ar" w:bidi="ar-EG"/>
        </w:rPr>
        <w:t>.</w:t>
      </w:r>
      <w:r w:rsidRPr="00695892">
        <w:rPr>
          <w:rFonts w:asciiTheme="minorHAnsi" w:hAnsiTheme="minorHAnsi" w:cstheme="minorHAnsi"/>
          <w:b/>
          <w:bCs/>
          <w:rtl/>
          <w:lang w:eastAsia="ar" w:bidi="ar-EG"/>
        </w:rPr>
        <w:tab/>
      </w:r>
      <w:r w:rsidRPr="00576C39">
        <w:rPr>
          <w:rFonts w:asciiTheme="minorHAnsi" w:hAnsiTheme="minorHAnsi" w:cs="Calibri"/>
          <w:b/>
          <w:bCs/>
          <w:rtl/>
          <w:lang w:eastAsia="ar" w:bidi="ar-EG"/>
        </w:rPr>
        <w:t>اختياري</w:t>
      </w:r>
      <w:r w:rsidRPr="00695892">
        <w:rPr>
          <w:rFonts w:asciiTheme="minorHAnsi" w:hAnsiTheme="minorHAnsi" w:cstheme="minorHAnsi"/>
          <w:b/>
          <w:bCs/>
          <w:rtl/>
          <w:lang w:eastAsia="ar" w:bidi="ar-EG"/>
        </w:rPr>
        <w:t xml:space="preserve">: </w:t>
      </w:r>
      <w:r w:rsidRPr="00576C39">
        <w:rPr>
          <w:rFonts w:asciiTheme="minorHAnsi" w:hAnsiTheme="minorHAnsi" w:cs="Calibri"/>
          <w:b/>
          <w:bCs/>
          <w:rtl/>
          <w:lang w:eastAsia="ar" w:bidi="ar-EG"/>
        </w:rPr>
        <w:t xml:space="preserve">طباعة </w:t>
      </w:r>
      <w:r>
        <w:rPr>
          <w:rFonts w:asciiTheme="minorHAnsi" w:hAnsiTheme="minorHAnsi" w:cs="Calibri" w:hint="cs"/>
          <w:b/>
          <w:bCs/>
          <w:rtl/>
          <w:lang w:eastAsia="ar" w:bidi="ar-EG"/>
        </w:rPr>
        <w:t xml:space="preserve">وتوزيع </w:t>
      </w:r>
      <w:r w:rsidRPr="00576C39">
        <w:rPr>
          <w:rFonts w:asciiTheme="minorHAnsi" w:hAnsiTheme="minorHAnsi" w:cs="Calibri"/>
          <w:b/>
          <w:bCs/>
          <w:rtl/>
          <w:lang w:eastAsia="ar" w:bidi="ar-EG"/>
        </w:rPr>
        <w:t>كتب بطريقة بريل</w:t>
      </w:r>
    </w:p>
    <w:p w14:paraId="10DD874A" w14:textId="0B7EA1A4" w:rsidR="00576C39" w:rsidRPr="00745EC0" w:rsidRDefault="00576C39" w:rsidP="00576C39">
      <w:pPr>
        <w:pStyle w:val="ColorfulList-Accent12"/>
        <w:bidi/>
        <w:spacing w:line="240" w:lineRule="auto"/>
        <w:ind w:left="562"/>
        <w:rPr>
          <w:rFonts w:cs="Calibri"/>
          <w:lang w:val="en-GB" w:bidi="ar-EG"/>
        </w:rPr>
      </w:pPr>
      <w:r w:rsidRPr="00745EC0">
        <w:rPr>
          <w:rFonts w:eastAsia="Arial" w:cs="Calibri"/>
          <w:rtl/>
          <w:lang w:eastAsia="ar" w:bidi="ar-EG"/>
        </w:rPr>
        <w:t>يُرجى توضيح ما إذا كنتم مهتمين بالحصول على التمويل لإنتاج كتب دراسية وغيرها من المواد التعليمية بطريقة برايل البارزة. ويُرجى العلم أننا لا نُقدِّم تدريباً على كيفية إنتاج كتب بطريقة برايل البارزة، وأن الم</w:t>
      </w:r>
      <w:r>
        <w:rPr>
          <w:rFonts w:eastAsia="Arial" w:cs="Calibri" w:hint="cs"/>
          <w:rtl/>
          <w:lang w:eastAsia="ar" w:bidi="ar-EG"/>
        </w:rPr>
        <w:t xml:space="preserve">نظمة </w:t>
      </w:r>
      <w:r w:rsidRPr="00745EC0">
        <w:rPr>
          <w:rFonts w:eastAsia="Arial" w:cs="Calibri"/>
          <w:rtl/>
          <w:lang w:eastAsia="ar" w:bidi="ar-EG"/>
        </w:rPr>
        <w:t xml:space="preserve">ينبغي أن تكون لديها بالفعل طابعات برايل اللازمة أو أن يكون بإمكانها الوصول إلى هذه الطابعات.  </w:t>
      </w:r>
    </w:p>
    <w:p w14:paraId="72234AB3" w14:textId="319A751D" w:rsidR="00576C39" w:rsidRDefault="00576C39" w:rsidP="00576C39">
      <w:pPr>
        <w:bidi/>
        <w:spacing w:after="120"/>
        <w:rPr>
          <w:rFonts w:asciiTheme="minorHAnsi" w:hAnsiTheme="minorHAnsi" w:cs="Calibri"/>
          <w:b/>
          <w:bCs/>
          <w:rtl/>
          <w:lang w:eastAsia="ar" w:bidi="ar-EG"/>
        </w:rPr>
      </w:pPr>
      <w:r>
        <w:rPr>
          <w:rFonts w:asciiTheme="minorHAnsi" w:hAnsiTheme="minorHAnsi" w:cstheme="minorHAnsi" w:hint="cs"/>
          <w:b/>
          <w:bCs/>
          <w:rtl/>
          <w:lang w:eastAsia="ar" w:bidi="ar-EG"/>
        </w:rPr>
        <w:t>5</w:t>
      </w:r>
      <w:r w:rsidRPr="00695892">
        <w:rPr>
          <w:rFonts w:asciiTheme="minorHAnsi" w:hAnsiTheme="minorHAnsi" w:cstheme="minorHAnsi"/>
          <w:b/>
          <w:bCs/>
          <w:rtl/>
          <w:lang w:eastAsia="ar" w:bidi="ar-EG"/>
        </w:rPr>
        <w:t>.</w:t>
      </w:r>
      <w:r w:rsidRPr="00695892">
        <w:rPr>
          <w:rFonts w:asciiTheme="minorHAnsi" w:hAnsiTheme="minorHAnsi" w:cstheme="minorHAnsi"/>
          <w:b/>
          <w:bCs/>
          <w:rtl/>
          <w:lang w:eastAsia="ar" w:bidi="ar-EG"/>
        </w:rPr>
        <w:tab/>
      </w:r>
      <w:r w:rsidRPr="00576C39">
        <w:rPr>
          <w:rFonts w:asciiTheme="minorHAnsi" w:hAnsiTheme="minorHAnsi" w:cs="Calibri"/>
          <w:b/>
          <w:bCs/>
          <w:rtl/>
          <w:lang w:eastAsia="ar" w:bidi="ar-EG"/>
        </w:rPr>
        <w:t>اختياري</w:t>
      </w:r>
      <w:r w:rsidRPr="00695892">
        <w:rPr>
          <w:rFonts w:asciiTheme="minorHAnsi" w:hAnsiTheme="minorHAnsi" w:cstheme="minorHAnsi"/>
          <w:b/>
          <w:bCs/>
          <w:rtl/>
          <w:lang w:eastAsia="ar" w:bidi="ar-EG"/>
        </w:rPr>
        <w:t xml:space="preserve">: </w:t>
      </w:r>
      <w:r w:rsidRPr="00576C39">
        <w:rPr>
          <w:rFonts w:asciiTheme="minorHAnsi" w:hAnsiTheme="minorHAnsi" w:cs="Calibri"/>
          <w:b/>
          <w:bCs/>
          <w:rtl/>
          <w:lang w:eastAsia="ar" w:bidi="ar-EG"/>
        </w:rPr>
        <w:t xml:space="preserve">طباعة </w:t>
      </w:r>
      <w:r>
        <w:rPr>
          <w:rFonts w:asciiTheme="minorHAnsi" w:hAnsiTheme="minorHAnsi" w:cs="Calibri" w:hint="cs"/>
          <w:b/>
          <w:bCs/>
          <w:rtl/>
          <w:lang w:eastAsia="ar" w:bidi="ar-EG"/>
        </w:rPr>
        <w:t xml:space="preserve">وتوزيع </w:t>
      </w:r>
      <w:r w:rsidRPr="00576C39">
        <w:rPr>
          <w:rFonts w:asciiTheme="minorHAnsi" w:hAnsiTheme="minorHAnsi" w:cs="Calibri"/>
          <w:b/>
          <w:bCs/>
          <w:rtl/>
          <w:lang w:eastAsia="ar" w:bidi="ar-EG"/>
        </w:rPr>
        <w:t>كتب بحروف الطباعة الكبيرة</w:t>
      </w:r>
    </w:p>
    <w:p w14:paraId="6B148DA8" w14:textId="6875DD24" w:rsidR="00576C39" w:rsidRPr="00745EC0" w:rsidRDefault="00576C39" w:rsidP="00576C39">
      <w:pPr>
        <w:pStyle w:val="ColorfulList-Accent12"/>
        <w:bidi/>
        <w:spacing w:line="240" w:lineRule="auto"/>
        <w:ind w:left="562"/>
        <w:rPr>
          <w:rFonts w:cs="Calibri"/>
          <w:lang w:val="en-GB" w:bidi="ar-EG"/>
        </w:rPr>
      </w:pPr>
      <w:r w:rsidRPr="00745EC0">
        <w:rPr>
          <w:rFonts w:eastAsia="Arial" w:cs="Calibri"/>
          <w:rtl/>
          <w:lang w:eastAsia="ar" w:bidi="ar-EG"/>
        </w:rPr>
        <w:t xml:space="preserve">يُرجى توضيح ما إذا كنتم مهتمين بالحصول على التمويل لإنتاج كتب دراسية وغيرها من المواد التعليمية </w:t>
      </w:r>
      <w:r w:rsidRPr="00576C39">
        <w:rPr>
          <w:rFonts w:eastAsia="Arial" w:cs="Calibri"/>
          <w:rtl/>
          <w:lang w:eastAsia="ar" w:bidi="ar-EG"/>
        </w:rPr>
        <w:t>بحروف الطباعة الكبيرة</w:t>
      </w:r>
      <w:r w:rsidRPr="00745EC0">
        <w:rPr>
          <w:rFonts w:eastAsia="Arial" w:cs="Calibri"/>
          <w:rtl/>
          <w:lang w:eastAsia="ar" w:bidi="ar-EG"/>
        </w:rPr>
        <w:t xml:space="preserve">. ويُرجى العلم أننا لا نُقدِّم تدريباً على كيفية </w:t>
      </w:r>
      <w:r>
        <w:rPr>
          <w:rFonts w:eastAsia="Arial" w:cs="Calibri" w:hint="cs"/>
          <w:rtl/>
          <w:lang w:eastAsia="ar" w:bidi="ar-EG"/>
        </w:rPr>
        <w:t xml:space="preserve">طباعة </w:t>
      </w:r>
      <w:r w:rsidRPr="00745EC0">
        <w:rPr>
          <w:rFonts w:eastAsia="Arial" w:cs="Calibri"/>
          <w:rtl/>
          <w:lang w:eastAsia="ar" w:bidi="ar-EG"/>
        </w:rPr>
        <w:t xml:space="preserve">كتب </w:t>
      </w:r>
      <w:r>
        <w:rPr>
          <w:rFonts w:eastAsia="Arial" w:cs="Calibri" w:hint="cs"/>
          <w:rtl/>
          <w:lang w:eastAsia="ar" w:bidi="ar-EG"/>
        </w:rPr>
        <w:t>بهذا النسق</w:t>
      </w:r>
      <w:r w:rsidRPr="00745EC0">
        <w:rPr>
          <w:rFonts w:eastAsia="Arial" w:cs="Calibri"/>
          <w:rtl/>
          <w:lang w:eastAsia="ar" w:bidi="ar-EG"/>
        </w:rPr>
        <w:t>، وأن الم</w:t>
      </w:r>
      <w:r>
        <w:rPr>
          <w:rFonts w:eastAsia="Arial" w:cs="Calibri" w:hint="cs"/>
          <w:rtl/>
          <w:lang w:eastAsia="ar" w:bidi="ar-EG"/>
        </w:rPr>
        <w:t xml:space="preserve">نظمة </w:t>
      </w:r>
      <w:r w:rsidRPr="00745EC0">
        <w:rPr>
          <w:rFonts w:eastAsia="Arial" w:cs="Calibri"/>
          <w:rtl/>
          <w:lang w:eastAsia="ar" w:bidi="ar-EG"/>
        </w:rPr>
        <w:t xml:space="preserve">ينبغي أن تكون لديها بالفعل </w:t>
      </w:r>
      <w:r w:rsidR="00136EBC">
        <w:rPr>
          <w:rFonts w:eastAsia="Arial" w:cs="Calibri" w:hint="cs"/>
          <w:rtl/>
          <w:lang w:eastAsia="ar" w:bidi="ar-EG"/>
        </w:rPr>
        <w:t>ال</w:t>
      </w:r>
      <w:r w:rsidRPr="00745EC0">
        <w:rPr>
          <w:rFonts w:eastAsia="Arial" w:cs="Calibri"/>
          <w:rtl/>
          <w:lang w:eastAsia="ar" w:bidi="ar-EG"/>
        </w:rPr>
        <w:t xml:space="preserve">طابعات اللازمة أو أن يكون بإمكانها الوصول إلى هذه الطابعات.  </w:t>
      </w:r>
    </w:p>
    <w:p w14:paraId="029D6411" w14:textId="77777777" w:rsidR="00576C39" w:rsidRPr="00576C39" w:rsidRDefault="00576C39" w:rsidP="00745EC0">
      <w:pPr>
        <w:pStyle w:val="Style5"/>
        <w:widowControl/>
        <w:bidi/>
        <w:spacing w:before="120" w:after="120" w:line="240" w:lineRule="auto"/>
        <w:rPr>
          <w:rStyle w:val="FontStyle12"/>
          <w:rFonts w:ascii="Calibri" w:hAnsi="Calibri" w:cs="Calibri"/>
          <w:sz w:val="22"/>
          <w:szCs w:val="22"/>
          <w:rtl/>
          <w:lang w:val="en-GB" w:eastAsia="ar" w:bidi="ar-EG"/>
        </w:rPr>
      </w:pPr>
    </w:p>
    <w:p w14:paraId="59916D42" w14:textId="77777777" w:rsidR="00A1505E" w:rsidRPr="00144A6A" w:rsidRDefault="00FE646D" w:rsidP="00745EC0">
      <w:pPr>
        <w:pStyle w:val="Heading2"/>
        <w:bidi/>
        <w:rPr>
          <w:rFonts w:ascii="Calibri" w:hAnsi="Calibri" w:cs="Calibri"/>
          <w:b/>
          <w:i/>
          <w:iCs w:val="0"/>
          <w:color w:val="44546A"/>
          <w:sz w:val="16"/>
          <w:szCs w:val="22"/>
          <w:lang w:val="en-US" w:bidi="ar-EG"/>
        </w:rPr>
      </w:pPr>
      <w:r w:rsidRPr="00144A6A">
        <w:rPr>
          <w:rFonts w:ascii="Calibri" w:eastAsia="Calibri" w:hAnsi="Calibri" w:cs="Calibri"/>
          <w:b/>
          <w:i/>
          <w:iCs w:val="0"/>
          <w:color w:val="44546A"/>
          <w:sz w:val="16"/>
          <w:szCs w:val="22"/>
          <w:rtl/>
          <w:lang w:eastAsia="ar" w:bidi="ar-EG"/>
        </w:rPr>
        <w:lastRenderedPageBreak/>
        <w:t>توقيع اتفاق مع الويبو</w:t>
      </w:r>
    </w:p>
    <w:p w14:paraId="3B1972EA" w14:textId="59BAA48A" w:rsidR="00FE7E49" w:rsidRPr="00745EC0" w:rsidRDefault="007F6133" w:rsidP="00745EC0">
      <w:pPr>
        <w:bidi/>
        <w:spacing w:line="240" w:lineRule="auto"/>
        <w:rPr>
          <w:rFonts w:cs="Calibri"/>
          <w:lang w:val="en-US" w:bidi="ar-EG"/>
        </w:rPr>
      </w:pPr>
      <w:r w:rsidRPr="00745EC0">
        <w:rPr>
          <w:rFonts w:eastAsia="Arial" w:cs="Calibri"/>
          <w:rtl/>
          <w:lang w:eastAsia="ar" w:bidi="ar-EG"/>
        </w:rPr>
        <w:t xml:space="preserve">سوف نُخطركم فور موافقة إدارة الويبو على تنفيذ مشروع في بلدكم. وبعد ذلك يُوقَّع اتفاق بين الويبو والمؤسسة المُختارة. وحينها فقط يصبح المشروع نشطاً، ويمكن أن يبدأ. ويُرجى العلم أن </w:t>
      </w:r>
      <w:r w:rsidR="00144A6A">
        <w:rPr>
          <w:rFonts w:eastAsia="Arial" w:cs="Calibri" w:hint="cs"/>
          <w:rtl/>
          <w:lang w:eastAsia="ar" w:bidi="ar-EG"/>
        </w:rPr>
        <w:t>الأموال</w:t>
      </w:r>
      <w:r w:rsidRPr="00745EC0">
        <w:rPr>
          <w:rFonts w:eastAsia="Arial" w:cs="Calibri"/>
          <w:rtl/>
          <w:lang w:eastAsia="ar" w:bidi="ar-EG"/>
        </w:rPr>
        <w:t xml:space="preserve"> لا تُدفَع إلا عند اكتمال </w:t>
      </w:r>
      <w:r w:rsidR="00136EBC">
        <w:rPr>
          <w:rFonts w:eastAsia="Arial" w:cs="Calibri" w:hint="cs"/>
          <w:rtl/>
          <w:lang w:eastAsia="ar" w:bidi="ar-EG"/>
        </w:rPr>
        <w:t xml:space="preserve">مكونات المشروع ونواتجه </w:t>
      </w:r>
      <w:r w:rsidRPr="00745EC0">
        <w:rPr>
          <w:rFonts w:eastAsia="Arial" w:cs="Calibri"/>
          <w:rtl/>
          <w:lang w:eastAsia="ar" w:bidi="ar-EG"/>
        </w:rPr>
        <w:t>المنصوص عليها في الاتفاق المُوقَّع مع الويبو.</w:t>
      </w:r>
    </w:p>
    <w:p w14:paraId="5A5A5119" w14:textId="77777777" w:rsidR="00C85CED" w:rsidRPr="00745EC0" w:rsidRDefault="00C85CED" w:rsidP="00745EC0">
      <w:pPr>
        <w:bidi/>
        <w:spacing w:line="240" w:lineRule="auto"/>
        <w:rPr>
          <w:rFonts w:cs="Calibri"/>
          <w:lang w:val="en-US" w:bidi="ar-EG"/>
        </w:rPr>
      </w:pPr>
    </w:p>
    <w:sectPr w:rsidR="00C85CED" w:rsidRPr="00745EC0" w:rsidSect="00825BDC">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B1592" w14:textId="77777777" w:rsidR="007868C1" w:rsidRDefault="007868C1" w:rsidP="00643618">
      <w:pPr>
        <w:spacing w:after="0" w:line="240" w:lineRule="auto"/>
      </w:pPr>
      <w:r>
        <w:separator/>
      </w:r>
    </w:p>
  </w:endnote>
  <w:endnote w:type="continuationSeparator" w:id="0">
    <w:p w14:paraId="77E55920" w14:textId="77777777" w:rsidR="007868C1" w:rsidRDefault="007868C1" w:rsidP="0064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2733" w14:textId="77777777" w:rsidR="00880CEC" w:rsidRDefault="00880CEC" w:rsidP="00AB276F">
    <w:pPr>
      <w:pStyle w:val="Footer"/>
      <w:bidi/>
      <w:jc w:val="right"/>
      <w:rPr>
        <w:color w:val="000000"/>
        <w:sz w:val="17"/>
      </w:rPr>
    </w:pPr>
    <w:bookmarkStart w:id="4" w:name="TITUS1FooterEvenPages"/>
  </w:p>
  <w:bookmarkEnd w:id="4"/>
  <w:p w14:paraId="115D96CA" w14:textId="77777777" w:rsidR="00880CEC" w:rsidRDefault="00880CEC" w:rsidP="006110FD">
    <w:pPr>
      <w:pStyle w:val="Footer"/>
      <w:bidi/>
      <w:jc w:val="center"/>
      <w:rPr>
        <w:sz w:val="18"/>
      </w:rPr>
    </w:pPr>
  </w:p>
  <w:p w14:paraId="4E6E6CE4" w14:textId="219B04D0" w:rsidR="00880CEC" w:rsidRPr="000A5E4A" w:rsidRDefault="00D2701F" w:rsidP="006110FD">
    <w:pPr>
      <w:pStyle w:val="Footer"/>
      <w:bidi/>
      <w:jc w:val="center"/>
      <w:rPr>
        <w:sz w:val="18"/>
      </w:rPr>
    </w:pPr>
    <w:r>
      <w:rPr>
        <w:noProof/>
        <w:sz w:val="18"/>
        <w:szCs w:val="18"/>
        <w:rtl/>
        <w:lang w:val="en-US"/>
      </w:rPr>
      <mc:AlternateContent>
        <mc:Choice Requires="wps">
          <w:drawing>
            <wp:anchor distT="0" distB="0" distL="114300" distR="114300" simplePos="0" relativeHeight="251661312" behindDoc="0" locked="0" layoutInCell="0" allowOverlap="1" wp14:anchorId="5E6C15FE" wp14:editId="64115230">
              <wp:simplePos x="0" y="0"/>
              <wp:positionH relativeFrom="page">
                <wp:posOffset>0</wp:posOffset>
              </wp:positionH>
              <wp:positionV relativeFrom="page">
                <wp:posOffset>10227945</wp:posOffset>
              </wp:positionV>
              <wp:extent cx="7560310" cy="273050"/>
              <wp:effectExtent l="0" t="0" r="0" b="12700"/>
              <wp:wrapNone/>
              <wp:docPr id="5" name="MSIPCMd12b4b4e827b72d0b18b0752" descr="{&quot;HashCode&quot;:2082126947,&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94F06B" w14:textId="53D86257" w:rsidR="00D2701F" w:rsidRPr="00D2701F" w:rsidRDefault="00D2701F" w:rsidP="00D2701F">
                          <w:pPr>
                            <w:spacing w:after="0"/>
                            <w:jc w:val="center"/>
                            <w:rPr>
                              <w:rFonts w:cs="Calibri"/>
                              <w:color w:val="000000"/>
                              <w:sz w:val="20"/>
                            </w:rPr>
                          </w:pPr>
                          <w:r w:rsidRPr="00D2701F">
                            <w:rPr>
                              <w:rFonts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6C15FE" id="_x0000_t202" coordsize="21600,21600" o:spt="202" path="m,l,21600r21600,l21600,xe">
              <v:stroke joinstyle="miter"/>
              <v:path gradientshapeok="t" o:connecttype="rect"/>
            </v:shapetype>
            <v:shape id="MSIPCMd12b4b4e827b72d0b18b0752" o:spid="_x0000_s1026" type="#_x0000_t202" alt="{&quot;HashCode&quot;:2082126947,&quot;Height&quot;:841.0,&quot;Width&quot;:595.0,&quot;Placement&quot;:&quot;Footer&quot;,&quot;Index&quot;:&quot;OddAndEven&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" o:allowincell="f" filled="f" stroked="f" strokeweight=".5pt">
              <v:fill o:detectmouseclick="t"/>
              <v:textbox inset=",0,,0">
                <w:txbxContent>
                  <w:p w14:paraId="5094F06B" w14:textId="53D86257" w:rsidR="00D2701F" w:rsidRPr="00D2701F" w:rsidRDefault="00D2701F" w:rsidP="00D2701F">
                    <w:pPr>
                      <w:spacing w:after="0"/>
                      <w:jc w:val="center"/>
                      <w:rPr>
                        <w:rFonts w:cs="Calibri"/>
                        <w:color w:val="000000"/>
                        <w:sz w:val="20"/>
                      </w:rPr>
                    </w:pPr>
                    <w:r w:rsidRPr="00D2701F">
                      <w:rPr>
                        <w:rFonts w:cs="Calibri"/>
                        <w:color w:val="000000"/>
                        <w:sz w:val="20"/>
                      </w:rPr>
                      <w:t xml:space="preserve">WIPO FOR OFFICIAL USE ONLY </w:t>
                    </w:r>
                  </w:p>
                </w:txbxContent>
              </v:textbox>
              <w10:wrap anchorx="page" anchory="page"/>
            </v:shape>
          </w:pict>
        </mc:Fallback>
      </mc:AlternateContent>
    </w:r>
    <w:r w:rsidR="00880CEC" w:rsidRPr="000A5E4A">
      <w:rPr>
        <w:sz w:val="18"/>
        <w:szCs w:val="18"/>
        <w:rtl/>
        <w:lang w:eastAsia="ar"/>
      </w:rPr>
      <w:fldChar w:fldCharType="begin"/>
    </w:r>
    <w:r w:rsidR="00880CEC" w:rsidRPr="000A5E4A">
      <w:rPr>
        <w:sz w:val="18"/>
        <w:szCs w:val="18"/>
        <w:rtl/>
        <w:lang w:eastAsia="ar"/>
      </w:rPr>
      <w:instrText xml:space="preserve"> PAGE   \* MERGEFORMAT </w:instrText>
    </w:r>
    <w:r w:rsidR="00880CEC" w:rsidRPr="000A5E4A">
      <w:rPr>
        <w:sz w:val="18"/>
        <w:szCs w:val="18"/>
        <w:rtl/>
        <w:lang w:eastAsia="ar"/>
      </w:rPr>
      <w:fldChar w:fldCharType="separate"/>
    </w:r>
    <w:r w:rsidRPr="00D2701F">
      <w:rPr>
        <w:noProof/>
        <w:sz w:val="18"/>
        <w:szCs w:val="18"/>
        <w:rtl/>
        <w:lang w:eastAsia="ar"/>
      </w:rPr>
      <w:t>4</w:t>
    </w:r>
    <w:r w:rsidR="00880CEC" w:rsidRPr="000A5E4A">
      <w:rPr>
        <w:noProof/>
        <w:sz w:val="18"/>
        <w:szCs w:val="18"/>
        <w:rtl/>
        <w:lang w:eastAsia="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4827" w14:textId="77777777" w:rsidR="00880CEC" w:rsidRDefault="00880CEC" w:rsidP="00DC6583">
    <w:pPr>
      <w:pStyle w:val="Footer"/>
      <w:bidi/>
      <w:jc w:val="right"/>
      <w:rPr>
        <w:color w:val="000000"/>
        <w:sz w:val="17"/>
      </w:rPr>
    </w:pPr>
    <w:bookmarkStart w:id="5" w:name="TITUS1FooterPrimary"/>
    <w:r>
      <w:rPr>
        <w:color w:val="000000"/>
        <w:sz w:val="17"/>
        <w:szCs w:val="17"/>
        <w:rtl/>
        <w:lang w:eastAsia="ar"/>
      </w:rPr>
      <w:t xml:space="preserve">  </w:t>
    </w:r>
  </w:p>
  <w:p w14:paraId="3BDFC2EE" w14:textId="77777777" w:rsidR="00880CEC" w:rsidRDefault="00880CEC" w:rsidP="00AB276F">
    <w:pPr>
      <w:pStyle w:val="Footer"/>
      <w:bidi/>
      <w:jc w:val="right"/>
      <w:rPr>
        <w:color w:val="000000"/>
        <w:sz w:val="17"/>
      </w:rPr>
    </w:pPr>
  </w:p>
  <w:bookmarkEnd w:id="5"/>
  <w:p w14:paraId="1245F83C" w14:textId="77777777" w:rsidR="00880CEC" w:rsidRDefault="00880CEC">
    <w:pPr>
      <w:pStyle w:val="Footer"/>
      <w:bidi/>
      <w:jc w:val="center"/>
      <w:rPr>
        <w:sz w:val="18"/>
      </w:rPr>
    </w:pPr>
  </w:p>
  <w:p w14:paraId="2150CC1F" w14:textId="6597AA87" w:rsidR="00880CEC" w:rsidRPr="000A5E4A" w:rsidRDefault="00D2701F" w:rsidP="000A5E4A">
    <w:pPr>
      <w:pStyle w:val="Footer"/>
      <w:bidi/>
      <w:jc w:val="center"/>
      <w:rPr>
        <w:sz w:val="18"/>
      </w:rPr>
    </w:pPr>
    <w:r>
      <w:rPr>
        <w:noProof/>
        <w:sz w:val="18"/>
        <w:szCs w:val="18"/>
        <w:rtl/>
        <w:lang w:val="en-US"/>
      </w:rPr>
      <mc:AlternateContent>
        <mc:Choice Requires="wps">
          <w:drawing>
            <wp:anchor distT="0" distB="0" distL="114300" distR="114300" simplePos="0" relativeHeight="251659264" behindDoc="0" locked="0" layoutInCell="0" allowOverlap="1" wp14:anchorId="2E2996BD" wp14:editId="4D94B58B">
              <wp:simplePos x="0" y="0"/>
              <wp:positionH relativeFrom="page">
                <wp:posOffset>0</wp:posOffset>
              </wp:positionH>
              <wp:positionV relativeFrom="page">
                <wp:posOffset>10227945</wp:posOffset>
              </wp:positionV>
              <wp:extent cx="7560310" cy="273050"/>
              <wp:effectExtent l="0" t="0" r="0" b="12700"/>
              <wp:wrapNone/>
              <wp:docPr id="1" name="MSIPCM607f448e903883b36036064d" descr="{&quot;HashCode&quot;:20821269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4AF72" w14:textId="4648CE02" w:rsidR="00D2701F" w:rsidRPr="00D2701F" w:rsidRDefault="00D2701F" w:rsidP="00D2701F">
                          <w:pPr>
                            <w:spacing w:after="0"/>
                            <w:jc w:val="center"/>
                            <w:rPr>
                              <w:rFonts w:cs="Calibri"/>
                              <w:color w:val="000000"/>
                              <w:sz w:val="20"/>
                            </w:rPr>
                          </w:pPr>
                          <w:r w:rsidRPr="00D2701F">
                            <w:rPr>
                              <w:rFonts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2996BD" id="_x0000_t202" coordsize="21600,21600" o:spt="202" path="m,l,21600r21600,l21600,xe">
              <v:stroke joinstyle="miter"/>
              <v:path gradientshapeok="t" o:connecttype="rect"/>
            </v:shapetype>
            <v:shape id="MSIPCM607f448e903883b36036064d" o:spid="_x0000_s1027" type="#_x0000_t202" alt="{&quot;HashCode&quot;:2082126947,&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" o:allowincell="f" filled="f" stroked="f" strokeweight=".5pt">
              <v:fill o:detectmouseclick="t"/>
              <v:textbox inset=",0,,0">
                <w:txbxContent>
                  <w:p w14:paraId="2A04AF72" w14:textId="4648CE02" w:rsidR="00D2701F" w:rsidRPr="00D2701F" w:rsidRDefault="00D2701F" w:rsidP="00D2701F">
                    <w:pPr>
                      <w:spacing w:after="0"/>
                      <w:jc w:val="center"/>
                      <w:rPr>
                        <w:rFonts w:cs="Calibri"/>
                        <w:color w:val="000000"/>
                        <w:sz w:val="20"/>
                      </w:rPr>
                    </w:pPr>
                    <w:r w:rsidRPr="00D2701F">
                      <w:rPr>
                        <w:rFonts w:cs="Calibri"/>
                        <w:color w:val="000000"/>
                        <w:sz w:val="20"/>
                      </w:rPr>
                      <w:t xml:space="preserve">WIPO FOR OFFICIAL USE ONLY </w:t>
                    </w:r>
                  </w:p>
                </w:txbxContent>
              </v:textbox>
              <w10:wrap anchorx="page" anchory="page"/>
            </v:shape>
          </w:pict>
        </mc:Fallback>
      </mc:AlternateContent>
    </w:r>
    <w:r w:rsidR="00880CEC" w:rsidRPr="000A5E4A">
      <w:rPr>
        <w:sz w:val="18"/>
        <w:szCs w:val="18"/>
        <w:rtl/>
        <w:lang w:eastAsia="ar"/>
      </w:rPr>
      <w:fldChar w:fldCharType="begin"/>
    </w:r>
    <w:r w:rsidR="00880CEC" w:rsidRPr="000A5E4A">
      <w:rPr>
        <w:sz w:val="18"/>
        <w:szCs w:val="18"/>
        <w:rtl/>
        <w:lang w:eastAsia="ar"/>
      </w:rPr>
      <w:instrText xml:space="preserve"> PAGE   \* MERGEFORMAT </w:instrText>
    </w:r>
    <w:r w:rsidR="00880CEC" w:rsidRPr="000A5E4A">
      <w:rPr>
        <w:sz w:val="18"/>
        <w:szCs w:val="18"/>
        <w:rtl/>
        <w:lang w:eastAsia="ar"/>
      </w:rPr>
      <w:fldChar w:fldCharType="separate"/>
    </w:r>
    <w:r w:rsidRPr="00D2701F">
      <w:rPr>
        <w:noProof/>
        <w:sz w:val="18"/>
        <w:szCs w:val="18"/>
        <w:rtl/>
        <w:lang w:eastAsia="ar"/>
      </w:rPr>
      <w:t>3</w:t>
    </w:r>
    <w:r w:rsidR="00880CEC" w:rsidRPr="000A5E4A">
      <w:rPr>
        <w:noProof/>
        <w:sz w:val="18"/>
        <w:szCs w:val="18"/>
        <w:rtl/>
        <w:lang w:eastAsia="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A141" w14:textId="77777777" w:rsidR="00D27842" w:rsidRPr="00745EC0" w:rsidRDefault="00D27842" w:rsidP="001C5EA0">
    <w:pPr>
      <w:pStyle w:val="Footer"/>
      <w:bidi/>
      <w:rPr>
        <w:rFonts w:cs="Calibri"/>
        <w:color w:val="000000"/>
        <w:sz w:val="17"/>
      </w:rPr>
    </w:pPr>
    <w:bookmarkStart w:id="7" w:name="TITUS1FooterFirstPage"/>
  </w:p>
  <w:p w14:paraId="2EB215F4" w14:textId="5F68CEFB" w:rsidR="00880CEC" w:rsidRPr="00745EC0" w:rsidRDefault="00D27842" w:rsidP="001C5EA0">
    <w:pPr>
      <w:pStyle w:val="Footer"/>
      <w:bidi/>
      <w:rPr>
        <w:rFonts w:cs="Calibri"/>
        <w:color w:val="000000"/>
        <w:sz w:val="17"/>
      </w:rPr>
    </w:pPr>
    <w:r w:rsidRPr="00745EC0">
      <w:rPr>
        <w:rFonts w:cs="Calibri"/>
        <w:color w:val="000000"/>
        <w:sz w:val="17"/>
        <w:szCs w:val="17"/>
        <w:rtl/>
        <w:lang w:eastAsia="ar"/>
      </w:rPr>
      <w:t xml:space="preserve">الإصدار: </w:t>
    </w:r>
    <w:r w:rsidR="00136EBC">
      <w:rPr>
        <w:rFonts w:cs="Calibri" w:hint="cs"/>
        <w:color w:val="000000"/>
        <w:sz w:val="17"/>
        <w:szCs w:val="17"/>
        <w:rtl/>
        <w:lang w:eastAsia="ar"/>
      </w:rPr>
      <w:t>30</w:t>
    </w:r>
    <w:r w:rsidRPr="00745EC0">
      <w:rPr>
        <w:rFonts w:cs="Calibri"/>
        <w:color w:val="000000"/>
        <w:sz w:val="17"/>
        <w:szCs w:val="17"/>
        <w:rtl/>
        <w:lang w:eastAsia="ar"/>
      </w:rPr>
      <w:t xml:space="preserve"> </w:t>
    </w:r>
    <w:r w:rsidR="00136EBC">
      <w:rPr>
        <w:rFonts w:cs="Calibri" w:hint="cs"/>
        <w:color w:val="000000"/>
        <w:sz w:val="17"/>
        <w:szCs w:val="17"/>
        <w:rtl/>
        <w:lang w:eastAsia="ar"/>
      </w:rPr>
      <w:t>أغسطس 2023</w:t>
    </w:r>
    <w:r w:rsidRPr="00745EC0">
      <w:rPr>
        <w:rFonts w:cs="Calibri"/>
        <w:color w:val="000000"/>
        <w:sz w:val="17"/>
        <w:szCs w:val="17"/>
        <w:rtl/>
        <w:lang w:eastAsia="ar"/>
      </w:rPr>
      <w:t xml:space="preserve">  </w:t>
    </w:r>
  </w:p>
  <w:bookmarkEnd w:id="7"/>
  <w:p w14:paraId="0100F53B" w14:textId="50086A5A" w:rsidR="00880CEC" w:rsidRPr="00745EC0" w:rsidRDefault="00D2701F">
    <w:pPr>
      <w:pStyle w:val="Footer"/>
      <w:bidi/>
      <w:rPr>
        <w:rFonts w:cs="Calibri"/>
      </w:rPr>
    </w:pPr>
    <w:r>
      <w:rPr>
        <w:rFonts w:cs="Calibri"/>
        <w:noProof/>
        <w:lang w:val="en-US"/>
      </w:rPr>
      <mc:AlternateContent>
        <mc:Choice Requires="wps">
          <w:drawing>
            <wp:anchor distT="0" distB="0" distL="114300" distR="114300" simplePos="0" relativeHeight="251660288" behindDoc="0" locked="0" layoutInCell="0" allowOverlap="1" wp14:anchorId="6DE4DA2E" wp14:editId="539BE1DC">
              <wp:simplePos x="0" y="0"/>
              <wp:positionH relativeFrom="page">
                <wp:posOffset>0</wp:posOffset>
              </wp:positionH>
              <wp:positionV relativeFrom="page">
                <wp:posOffset>10227945</wp:posOffset>
              </wp:positionV>
              <wp:extent cx="7560310" cy="273050"/>
              <wp:effectExtent l="0" t="0" r="0" b="12700"/>
              <wp:wrapNone/>
              <wp:docPr id="3" name="MSIPCMdee44cf38d27cd327a5f7933" descr="{&quot;HashCode&quot;:20821269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E2E3B" w14:textId="0EA83AD8" w:rsidR="00D2701F" w:rsidRPr="00D2701F" w:rsidRDefault="00D2701F" w:rsidP="00D2701F">
                          <w:pPr>
                            <w:spacing w:after="0"/>
                            <w:jc w:val="center"/>
                            <w:rPr>
                              <w:rFonts w:cs="Calibri"/>
                              <w:color w:val="000000"/>
                              <w:sz w:val="20"/>
                            </w:rPr>
                          </w:pPr>
                          <w:r w:rsidRPr="00D2701F">
                            <w:rPr>
                              <w:rFonts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E4DA2E" id="_x0000_t202" coordsize="21600,21600" o:spt="202" path="m,l,21600r21600,l21600,xe">
              <v:stroke joinstyle="miter"/>
              <v:path gradientshapeok="t" o:connecttype="rect"/>
            </v:shapetype>
            <v:shape id="MSIPCMdee44cf38d27cd327a5f7933" o:spid="_x0000_s1028" type="#_x0000_t202" alt="{&quot;HashCode&quot;:2082126947,&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i5ijKxgDAAA/BgAADgAAAAAAAAAAAAAA&#10;AAAuAgAAZHJzL2Uyb0RvYy54bWxQSwECLQAUAAYACAAAACEAn9VB7N8AAAALAQAADwAAAAAAAAAA&#10;AAAAAAByBQAAZHJzL2Rvd25yZXYueG1sUEsFBgAAAAAEAAQA8wAAAH4GAAAAAA==&#10;" o:allowincell="f" filled="f" stroked="f" strokeweight=".5pt">
              <v:fill o:detectmouseclick="t"/>
              <v:textbox inset=",0,,0">
                <w:txbxContent>
                  <w:p w14:paraId="7C8E2E3B" w14:textId="0EA83AD8" w:rsidR="00D2701F" w:rsidRPr="00D2701F" w:rsidRDefault="00D2701F" w:rsidP="00D2701F">
                    <w:pPr>
                      <w:spacing w:after="0"/>
                      <w:jc w:val="center"/>
                      <w:rPr>
                        <w:rFonts w:cs="Calibri"/>
                        <w:color w:val="000000"/>
                        <w:sz w:val="20"/>
                      </w:rPr>
                    </w:pPr>
                    <w:r w:rsidRPr="00D2701F">
                      <w:rPr>
                        <w:rFonts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93DF7" w14:textId="77777777" w:rsidR="007868C1" w:rsidRDefault="007868C1" w:rsidP="00643618">
      <w:pPr>
        <w:spacing w:after="0" w:line="240" w:lineRule="auto"/>
      </w:pPr>
      <w:r>
        <w:separator/>
      </w:r>
    </w:p>
  </w:footnote>
  <w:footnote w:type="continuationSeparator" w:id="0">
    <w:p w14:paraId="23E28CDF" w14:textId="77777777" w:rsidR="007868C1" w:rsidRDefault="007868C1" w:rsidP="00643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3C6B" w14:textId="77777777" w:rsidR="00880CEC" w:rsidRDefault="00880CEC" w:rsidP="00AB276F">
    <w:pPr>
      <w:pStyle w:val="Header"/>
      <w:bidi/>
      <w:jc w:val="right"/>
      <w:rPr>
        <w:color w:val="000000"/>
        <w:sz w:val="17"/>
      </w:rPr>
    </w:pPr>
    <w:bookmarkStart w:id="2" w:name="TITUS1HeaderEvenPages"/>
    <w:r>
      <w:rPr>
        <w:color w:val="000000"/>
        <w:sz w:val="17"/>
        <w:szCs w:val="17"/>
        <w:rtl/>
        <w:lang w:eastAsia="ar"/>
      </w:rPr>
      <w:t xml:space="preserve"> </w:t>
    </w:r>
  </w:p>
  <w:bookmarkEnd w:id="2"/>
  <w:p w14:paraId="65FCA93D" w14:textId="77777777" w:rsidR="00880CEC" w:rsidRDefault="00880CEC" w:rsidP="006110FD">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E5C0" w14:textId="77777777" w:rsidR="00880CEC" w:rsidRDefault="00880CEC" w:rsidP="00AB276F">
    <w:pPr>
      <w:pStyle w:val="Header"/>
      <w:bidi/>
      <w:jc w:val="right"/>
      <w:rPr>
        <w:color w:val="000000"/>
        <w:sz w:val="17"/>
      </w:rPr>
    </w:pPr>
    <w:bookmarkStart w:id="3" w:name="TITUS1HeaderPrimary"/>
    <w:r>
      <w:rPr>
        <w:color w:val="000000"/>
        <w:sz w:val="17"/>
        <w:szCs w:val="17"/>
        <w:rtl/>
        <w:lang w:eastAsia="ar"/>
      </w:rPr>
      <w:t xml:space="preserve"> </w:t>
    </w:r>
  </w:p>
  <w:bookmarkEnd w:id="3"/>
  <w:p w14:paraId="53D9F65A" w14:textId="77777777" w:rsidR="00880CEC" w:rsidRDefault="00880CEC">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8FAAF" w14:textId="77777777" w:rsidR="00880CEC" w:rsidRDefault="00880CEC" w:rsidP="00AB276F">
    <w:pPr>
      <w:pStyle w:val="Header"/>
      <w:bidi/>
      <w:jc w:val="right"/>
      <w:rPr>
        <w:color w:val="000000"/>
        <w:sz w:val="17"/>
      </w:rPr>
    </w:pPr>
    <w:bookmarkStart w:id="6" w:name="TITUS1HeaderFirstPage"/>
    <w:r>
      <w:rPr>
        <w:color w:val="000000"/>
        <w:sz w:val="17"/>
        <w:szCs w:val="17"/>
        <w:rtl/>
        <w:lang w:eastAsia="ar"/>
      </w:rPr>
      <w:t xml:space="preserve"> </w:t>
    </w:r>
  </w:p>
  <w:bookmarkEnd w:id="6"/>
  <w:p w14:paraId="4405C1AC" w14:textId="77777777" w:rsidR="00880CEC" w:rsidRDefault="00880CEC">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6615E"/>
    <w:multiLevelType w:val="hybridMultilevel"/>
    <w:tmpl w:val="000E7DCC"/>
    <w:lvl w:ilvl="0" w:tplc="7A801A6A">
      <w:start w:val="1"/>
      <w:numFmt w:val="arabicAbjad"/>
      <w:lvlText w:val="%1)"/>
      <w:lvlJc w:val="left"/>
      <w:pPr>
        <w:ind w:left="720" w:hanging="360"/>
      </w:pPr>
      <w:rPr>
        <w:rFonts w:hint="default"/>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D45942"/>
    <w:multiLevelType w:val="hybridMultilevel"/>
    <w:tmpl w:val="F4365D28"/>
    <w:lvl w:ilvl="0" w:tplc="1A28B1DE">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562"/>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D"/>
    <w:rsid w:val="000139D8"/>
    <w:rsid w:val="00021B95"/>
    <w:rsid w:val="000255AC"/>
    <w:rsid w:val="00025A50"/>
    <w:rsid w:val="00035226"/>
    <w:rsid w:val="0003710C"/>
    <w:rsid w:val="00037307"/>
    <w:rsid w:val="000405F7"/>
    <w:rsid w:val="000411BB"/>
    <w:rsid w:val="000453E7"/>
    <w:rsid w:val="000514B8"/>
    <w:rsid w:val="00055C92"/>
    <w:rsid w:val="00061F3D"/>
    <w:rsid w:val="00062731"/>
    <w:rsid w:val="00064AF3"/>
    <w:rsid w:val="0007158D"/>
    <w:rsid w:val="00071785"/>
    <w:rsid w:val="00072CD5"/>
    <w:rsid w:val="00077C07"/>
    <w:rsid w:val="000817CA"/>
    <w:rsid w:val="00083E00"/>
    <w:rsid w:val="000872DA"/>
    <w:rsid w:val="000878FC"/>
    <w:rsid w:val="00090C4A"/>
    <w:rsid w:val="000910B0"/>
    <w:rsid w:val="0009501F"/>
    <w:rsid w:val="00096377"/>
    <w:rsid w:val="00096E46"/>
    <w:rsid w:val="000A0855"/>
    <w:rsid w:val="000A1F94"/>
    <w:rsid w:val="000A2C0C"/>
    <w:rsid w:val="000A3D08"/>
    <w:rsid w:val="000A5750"/>
    <w:rsid w:val="000A5E4A"/>
    <w:rsid w:val="000A68B3"/>
    <w:rsid w:val="000B0BFA"/>
    <w:rsid w:val="000B2630"/>
    <w:rsid w:val="000B396E"/>
    <w:rsid w:val="000B58E1"/>
    <w:rsid w:val="000B5F33"/>
    <w:rsid w:val="000C217C"/>
    <w:rsid w:val="000C298B"/>
    <w:rsid w:val="000C79B1"/>
    <w:rsid w:val="000D6CD5"/>
    <w:rsid w:val="000E3D19"/>
    <w:rsid w:val="000F01B6"/>
    <w:rsid w:val="000F076D"/>
    <w:rsid w:val="000F4004"/>
    <w:rsid w:val="000F64BF"/>
    <w:rsid w:val="00104684"/>
    <w:rsid w:val="00111E76"/>
    <w:rsid w:val="00124F80"/>
    <w:rsid w:val="00125648"/>
    <w:rsid w:val="001278D4"/>
    <w:rsid w:val="00131F0A"/>
    <w:rsid w:val="001355CA"/>
    <w:rsid w:val="00136C79"/>
    <w:rsid w:val="00136EBC"/>
    <w:rsid w:val="001448ED"/>
    <w:rsid w:val="00144A6A"/>
    <w:rsid w:val="0014637B"/>
    <w:rsid w:val="00147F92"/>
    <w:rsid w:val="001561D6"/>
    <w:rsid w:val="001569F3"/>
    <w:rsid w:val="00166B12"/>
    <w:rsid w:val="00186761"/>
    <w:rsid w:val="00186F92"/>
    <w:rsid w:val="0019375D"/>
    <w:rsid w:val="0019536E"/>
    <w:rsid w:val="001A1709"/>
    <w:rsid w:val="001A1B2E"/>
    <w:rsid w:val="001A2E15"/>
    <w:rsid w:val="001A3E86"/>
    <w:rsid w:val="001A4230"/>
    <w:rsid w:val="001A588E"/>
    <w:rsid w:val="001A6AC6"/>
    <w:rsid w:val="001B265F"/>
    <w:rsid w:val="001B457F"/>
    <w:rsid w:val="001B4F59"/>
    <w:rsid w:val="001B56DF"/>
    <w:rsid w:val="001B6028"/>
    <w:rsid w:val="001C5EA0"/>
    <w:rsid w:val="001C785B"/>
    <w:rsid w:val="001D0573"/>
    <w:rsid w:val="001D0FC1"/>
    <w:rsid w:val="001D73D1"/>
    <w:rsid w:val="001E1D19"/>
    <w:rsid w:val="001E21FA"/>
    <w:rsid w:val="001E5082"/>
    <w:rsid w:val="001F00A4"/>
    <w:rsid w:val="001F1209"/>
    <w:rsid w:val="001F1AA1"/>
    <w:rsid w:val="001F1D42"/>
    <w:rsid w:val="001F3D5F"/>
    <w:rsid w:val="001F40EB"/>
    <w:rsid w:val="001F5393"/>
    <w:rsid w:val="001F7E58"/>
    <w:rsid w:val="00205C94"/>
    <w:rsid w:val="00207D7B"/>
    <w:rsid w:val="0021357F"/>
    <w:rsid w:val="00215DF3"/>
    <w:rsid w:val="00216983"/>
    <w:rsid w:val="00223FB6"/>
    <w:rsid w:val="00224114"/>
    <w:rsid w:val="002269CE"/>
    <w:rsid w:val="00230416"/>
    <w:rsid w:val="00230552"/>
    <w:rsid w:val="002312C4"/>
    <w:rsid w:val="002318B9"/>
    <w:rsid w:val="00232CF0"/>
    <w:rsid w:val="00235DFB"/>
    <w:rsid w:val="00241D0A"/>
    <w:rsid w:val="0025316E"/>
    <w:rsid w:val="002548C0"/>
    <w:rsid w:val="00260A94"/>
    <w:rsid w:val="00263274"/>
    <w:rsid w:val="00263D65"/>
    <w:rsid w:val="00264F77"/>
    <w:rsid w:val="00273029"/>
    <w:rsid w:val="002814F0"/>
    <w:rsid w:val="002816D1"/>
    <w:rsid w:val="002841A3"/>
    <w:rsid w:val="00285DAE"/>
    <w:rsid w:val="00286932"/>
    <w:rsid w:val="002924BD"/>
    <w:rsid w:val="00293065"/>
    <w:rsid w:val="002946F6"/>
    <w:rsid w:val="002A03DE"/>
    <w:rsid w:val="002A0F67"/>
    <w:rsid w:val="002A52CF"/>
    <w:rsid w:val="002B1D26"/>
    <w:rsid w:val="002B2072"/>
    <w:rsid w:val="002B23D1"/>
    <w:rsid w:val="002B6F47"/>
    <w:rsid w:val="002C411A"/>
    <w:rsid w:val="002C661D"/>
    <w:rsid w:val="002D10D0"/>
    <w:rsid w:val="002D33D2"/>
    <w:rsid w:val="002D351E"/>
    <w:rsid w:val="002D35FB"/>
    <w:rsid w:val="002E09C7"/>
    <w:rsid w:val="002F3BFD"/>
    <w:rsid w:val="002F46AE"/>
    <w:rsid w:val="002F6293"/>
    <w:rsid w:val="002F6502"/>
    <w:rsid w:val="00302AAA"/>
    <w:rsid w:val="0030315C"/>
    <w:rsid w:val="0030762E"/>
    <w:rsid w:val="00313D1E"/>
    <w:rsid w:val="00313E51"/>
    <w:rsid w:val="00315413"/>
    <w:rsid w:val="00317EF2"/>
    <w:rsid w:val="00320529"/>
    <w:rsid w:val="003206C8"/>
    <w:rsid w:val="00323958"/>
    <w:rsid w:val="003322ED"/>
    <w:rsid w:val="00341617"/>
    <w:rsid w:val="00343867"/>
    <w:rsid w:val="00347456"/>
    <w:rsid w:val="00355776"/>
    <w:rsid w:val="00363671"/>
    <w:rsid w:val="00365D22"/>
    <w:rsid w:val="003671CE"/>
    <w:rsid w:val="00371696"/>
    <w:rsid w:val="0037353F"/>
    <w:rsid w:val="0037710D"/>
    <w:rsid w:val="0037735E"/>
    <w:rsid w:val="003803EB"/>
    <w:rsid w:val="0038219B"/>
    <w:rsid w:val="00383202"/>
    <w:rsid w:val="00387DDC"/>
    <w:rsid w:val="00391445"/>
    <w:rsid w:val="0039369D"/>
    <w:rsid w:val="003A25CB"/>
    <w:rsid w:val="003A2E66"/>
    <w:rsid w:val="003A3AB4"/>
    <w:rsid w:val="003A5777"/>
    <w:rsid w:val="003B2301"/>
    <w:rsid w:val="003B5CDC"/>
    <w:rsid w:val="003B5FBB"/>
    <w:rsid w:val="003B77B1"/>
    <w:rsid w:val="003C04E0"/>
    <w:rsid w:val="003C33F1"/>
    <w:rsid w:val="003C366F"/>
    <w:rsid w:val="003C4F5D"/>
    <w:rsid w:val="003C5621"/>
    <w:rsid w:val="003D0214"/>
    <w:rsid w:val="003D238D"/>
    <w:rsid w:val="003D32D5"/>
    <w:rsid w:val="003D40E3"/>
    <w:rsid w:val="003D59E7"/>
    <w:rsid w:val="003E09C2"/>
    <w:rsid w:val="003E1463"/>
    <w:rsid w:val="003E2307"/>
    <w:rsid w:val="003F18BB"/>
    <w:rsid w:val="004001E0"/>
    <w:rsid w:val="004016D9"/>
    <w:rsid w:val="004042F3"/>
    <w:rsid w:val="0041337D"/>
    <w:rsid w:val="00413B82"/>
    <w:rsid w:val="004142BC"/>
    <w:rsid w:val="00433AC9"/>
    <w:rsid w:val="00436832"/>
    <w:rsid w:val="00443BBC"/>
    <w:rsid w:val="00457059"/>
    <w:rsid w:val="00460626"/>
    <w:rsid w:val="00461A8B"/>
    <w:rsid w:val="00463179"/>
    <w:rsid w:val="00463AE6"/>
    <w:rsid w:val="004657C9"/>
    <w:rsid w:val="00465A9F"/>
    <w:rsid w:val="00467219"/>
    <w:rsid w:val="00473B3E"/>
    <w:rsid w:val="00475626"/>
    <w:rsid w:val="00476C22"/>
    <w:rsid w:val="0047776A"/>
    <w:rsid w:val="004839BF"/>
    <w:rsid w:val="004941A9"/>
    <w:rsid w:val="00494772"/>
    <w:rsid w:val="004A5166"/>
    <w:rsid w:val="004A6E23"/>
    <w:rsid w:val="004B5E2C"/>
    <w:rsid w:val="004B786D"/>
    <w:rsid w:val="004C38B1"/>
    <w:rsid w:val="004C7854"/>
    <w:rsid w:val="004D26A8"/>
    <w:rsid w:val="004D4BE4"/>
    <w:rsid w:val="004E0EEE"/>
    <w:rsid w:val="004E15E1"/>
    <w:rsid w:val="004E3974"/>
    <w:rsid w:val="004E5242"/>
    <w:rsid w:val="004E5FD5"/>
    <w:rsid w:val="004F1492"/>
    <w:rsid w:val="004F5491"/>
    <w:rsid w:val="004F6A98"/>
    <w:rsid w:val="00500CC1"/>
    <w:rsid w:val="005031E0"/>
    <w:rsid w:val="00503B1B"/>
    <w:rsid w:val="00507369"/>
    <w:rsid w:val="0050775C"/>
    <w:rsid w:val="005124EB"/>
    <w:rsid w:val="005131AF"/>
    <w:rsid w:val="005203F4"/>
    <w:rsid w:val="00520469"/>
    <w:rsid w:val="00523D1A"/>
    <w:rsid w:val="00524C0E"/>
    <w:rsid w:val="00530060"/>
    <w:rsid w:val="00530E78"/>
    <w:rsid w:val="0053116D"/>
    <w:rsid w:val="00531E5A"/>
    <w:rsid w:val="00536B7F"/>
    <w:rsid w:val="00547702"/>
    <w:rsid w:val="00550C88"/>
    <w:rsid w:val="0055171D"/>
    <w:rsid w:val="0056082C"/>
    <w:rsid w:val="005614E2"/>
    <w:rsid w:val="005627E7"/>
    <w:rsid w:val="00564E73"/>
    <w:rsid w:val="00565B8D"/>
    <w:rsid w:val="005661A9"/>
    <w:rsid w:val="005670A1"/>
    <w:rsid w:val="00572C50"/>
    <w:rsid w:val="005737F4"/>
    <w:rsid w:val="00576C39"/>
    <w:rsid w:val="00583673"/>
    <w:rsid w:val="00585CE5"/>
    <w:rsid w:val="00586779"/>
    <w:rsid w:val="00587FA2"/>
    <w:rsid w:val="00592108"/>
    <w:rsid w:val="0059283D"/>
    <w:rsid w:val="0059406B"/>
    <w:rsid w:val="00597933"/>
    <w:rsid w:val="00597E9E"/>
    <w:rsid w:val="005A4671"/>
    <w:rsid w:val="005A4FC4"/>
    <w:rsid w:val="005B1607"/>
    <w:rsid w:val="005B23BF"/>
    <w:rsid w:val="005B780C"/>
    <w:rsid w:val="005C2627"/>
    <w:rsid w:val="005C6BF2"/>
    <w:rsid w:val="005D2934"/>
    <w:rsid w:val="005D2D43"/>
    <w:rsid w:val="005E2A87"/>
    <w:rsid w:val="005E3FDD"/>
    <w:rsid w:val="005F4499"/>
    <w:rsid w:val="005F5BCA"/>
    <w:rsid w:val="005F6E48"/>
    <w:rsid w:val="00602FBE"/>
    <w:rsid w:val="00603E95"/>
    <w:rsid w:val="006053D8"/>
    <w:rsid w:val="0060576F"/>
    <w:rsid w:val="0060623C"/>
    <w:rsid w:val="00606AE9"/>
    <w:rsid w:val="006110FD"/>
    <w:rsid w:val="00616479"/>
    <w:rsid w:val="006220B6"/>
    <w:rsid w:val="00640A65"/>
    <w:rsid w:val="00643618"/>
    <w:rsid w:val="0065157B"/>
    <w:rsid w:val="00662DEF"/>
    <w:rsid w:val="00663286"/>
    <w:rsid w:val="00673AF3"/>
    <w:rsid w:val="00673BDA"/>
    <w:rsid w:val="006815DB"/>
    <w:rsid w:val="00682054"/>
    <w:rsid w:val="006846B8"/>
    <w:rsid w:val="006846CF"/>
    <w:rsid w:val="00684B30"/>
    <w:rsid w:val="00693199"/>
    <w:rsid w:val="00695892"/>
    <w:rsid w:val="006A0018"/>
    <w:rsid w:val="006A0514"/>
    <w:rsid w:val="006A12B4"/>
    <w:rsid w:val="006A3B6A"/>
    <w:rsid w:val="006B46F9"/>
    <w:rsid w:val="006B4C7C"/>
    <w:rsid w:val="006B510F"/>
    <w:rsid w:val="006B7536"/>
    <w:rsid w:val="006C2AAC"/>
    <w:rsid w:val="006C2B86"/>
    <w:rsid w:val="006C77C5"/>
    <w:rsid w:val="006C7F70"/>
    <w:rsid w:val="006D051B"/>
    <w:rsid w:val="006D2F06"/>
    <w:rsid w:val="006D51B3"/>
    <w:rsid w:val="006D64DA"/>
    <w:rsid w:val="006D7420"/>
    <w:rsid w:val="006E0DF2"/>
    <w:rsid w:val="006E15E5"/>
    <w:rsid w:val="006E2DFF"/>
    <w:rsid w:val="006E46E4"/>
    <w:rsid w:val="006F0462"/>
    <w:rsid w:val="006F1683"/>
    <w:rsid w:val="006F2CC4"/>
    <w:rsid w:val="006F4370"/>
    <w:rsid w:val="007003AA"/>
    <w:rsid w:val="0070488F"/>
    <w:rsid w:val="00706556"/>
    <w:rsid w:val="00723C7A"/>
    <w:rsid w:val="007245ED"/>
    <w:rsid w:val="00725500"/>
    <w:rsid w:val="007329F5"/>
    <w:rsid w:val="0073471D"/>
    <w:rsid w:val="00740B87"/>
    <w:rsid w:val="00745EC0"/>
    <w:rsid w:val="00753603"/>
    <w:rsid w:val="007550A2"/>
    <w:rsid w:val="00757050"/>
    <w:rsid w:val="007647DB"/>
    <w:rsid w:val="007673F7"/>
    <w:rsid w:val="00770957"/>
    <w:rsid w:val="007727AC"/>
    <w:rsid w:val="00773727"/>
    <w:rsid w:val="00773BCD"/>
    <w:rsid w:val="00782377"/>
    <w:rsid w:val="0078494C"/>
    <w:rsid w:val="00784ABC"/>
    <w:rsid w:val="007859A6"/>
    <w:rsid w:val="007868B1"/>
    <w:rsid w:val="007868C1"/>
    <w:rsid w:val="00796F75"/>
    <w:rsid w:val="007976B6"/>
    <w:rsid w:val="0079774F"/>
    <w:rsid w:val="007A047D"/>
    <w:rsid w:val="007A0AA7"/>
    <w:rsid w:val="007A3D80"/>
    <w:rsid w:val="007A55DC"/>
    <w:rsid w:val="007B168F"/>
    <w:rsid w:val="007B2CE2"/>
    <w:rsid w:val="007B2FF9"/>
    <w:rsid w:val="007B31F8"/>
    <w:rsid w:val="007B67FF"/>
    <w:rsid w:val="007B6BC7"/>
    <w:rsid w:val="007B6FE7"/>
    <w:rsid w:val="007C3DC2"/>
    <w:rsid w:val="007C461A"/>
    <w:rsid w:val="007C55D3"/>
    <w:rsid w:val="007C6106"/>
    <w:rsid w:val="007C6401"/>
    <w:rsid w:val="007C77DF"/>
    <w:rsid w:val="007C797C"/>
    <w:rsid w:val="007D1B75"/>
    <w:rsid w:val="007D24F9"/>
    <w:rsid w:val="007D5237"/>
    <w:rsid w:val="007D63F8"/>
    <w:rsid w:val="007E00C1"/>
    <w:rsid w:val="007E240B"/>
    <w:rsid w:val="007E3487"/>
    <w:rsid w:val="007E4A59"/>
    <w:rsid w:val="007F07B7"/>
    <w:rsid w:val="007F495C"/>
    <w:rsid w:val="007F6133"/>
    <w:rsid w:val="00804CAC"/>
    <w:rsid w:val="00810FCE"/>
    <w:rsid w:val="0081560F"/>
    <w:rsid w:val="008156FD"/>
    <w:rsid w:val="00816630"/>
    <w:rsid w:val="00817AA9"/>
    <w:rsid w:val="008215DC"/>
    <w:rsid w:val="00823F7C"/>
    <w:rsid w:val="00825BDC"/>
    <w:rsid w:val="00830BBA"/>
    <w:rsid w:val="00837648"/>
    <w:rsid w:val="00840EFA"/>
    <w:rsid w:val="00862146"/>
    <w:rsid w:val="00862A2C"/>
    <w:rsid w:val="00863BC5"/>
    <w:rsid w:val="00876C13"/>
    <w:rsid w:val="0088005A"/>
    <w:rsid w:val="00880CEC"/>
    <w:rsid w:val="00883E24"/>
    <w:rsid w:val="0088472C"/>
    <w:rsid w:val="008851CC"/>
    <w:rsid w:val="008862AB"/>
    <w:rsid w:val="00886D07"/>
    <w:rsid w:val="0089791D"/>
    <w:rsid w:val="00897B52"/>
    <w:rsid w:val="008A1E3D"/>
    <w:rsid w:val="008B2297"/>
    <w:rsid w:val="008B2A42"/>
    <w:rsid w:val="008B3D06"/>
    <w:rsid w:val="008B5450"/>
    <w:rsid w:val="008B61A5"/>
    <w:rsid w:val="008D0BD6"/>
    <w:rsid w:val="008D1562"/>
    <w:rsid w:val="008D588B"/>
    <w:rsid w:val="008D5B26"/>
    <w:rsid w:val="008E2550"/>
    <w:rsid w:val="008E64D4"/>
    <w:rsid w:val="008F07FB"/>
    <w:rsid w:val="00900552"/>
    <w:rsid w:val="0090057B"/>
    <w:rsid w:val="00900FEB"/>
    <w:rsid w:val="00903A3A"/>
    <w:rsid w:val="00905920"/>
    <w:rsid w:val="00916B0F"/>
    <w:rsid w:val="0092243B"/>
    <w:rsid w:val="00922A2A"/>
    <w:rsid w:val="00932560"/>
    <w:rsid w:val="00932677"/>
    <w:rsid w:val="00936536"/>
    <w:rsid w:val="009406D5"/>
    <w:rsid w:val="00941CD6"/>
    <w:rsid w:val="0094311F"/>
    <w:rsid w:val="00946159"/>
    <w:rsid w:val="0095551C"/>
    <w:rsid w:val="0095643D"/>
    <w:rsid w:val="00957887"/>
    <w:rsid w:val="00957B5A"/>
    <w:rsid w:val="00957DE2"/>
    <w:rsid w:val="00965022"/>
    <w:rsid w:val="00965A05"/>
    <w:rsid w:val="00967575"/>
    <w:rsid w:val="009679EC"/>
    <w:rsid w:val="00970339"/>
    <w:rsid w:val="009732B9"/>
    <w:rsid w:val="00973FC5"/>
    <w:rsid w:val="00977BBE"/>
    <w:rsid w:val="009803A0"/>
    <w:rsid w:val="009811FC"/>
    <w:rsid w:val="009823EB"/>
    <w:rsid w:val="009827CD"/>
    <w:rsid w:val="00984FF6"/>
    <w:rsid w:val="00986E93"/>
    <w:rsid w:val="0098740D"/>
    <w:rsid w:val="00990496"/>
    <w:rsid w:val="00991A1A"/>
    <w:rsid w:val="009A0BB6"/>
    <w:rsid w:val="009A3884"/>
    <w:rsid w:val="009A3CA2"/>
    <w:rsid w:val="009A5457"/>
    <w:rsid w:val="009A6C7C"/>
    <w:rsid w:val="009B0620"/>
    <w:rsid w:val="009B6736"/>
    <w:rsid w:val="009B6AD7"/>
    <w:rsid w:val="009B6E85"/>
    <w:rsid w:val="009B70C1"/>
    <w:rsid w:val="009C0727"/>
    <w:rsid w:val="009C12F6"/>
    <w:rsid w:val="009C3913"/>
    <w:rsid w:val="009D6A64"/>
    <w:rsid w:val="009E2035"/>
    <w:rsid w:val="009F23AE"/>
    <w:rsid w:val="009F3116"/>
    <w:rsid w:val="009F3EE7"/>
    <w:rsid w:val="00A01504"/>
    <w:rsid w:val="00A04353"/>
    <w:rsid w:val="00A07F7F"/>
    <w:rsid w:val="00A10142"/>
    <w:rsid w:val="00A127C7"/>
    <w:rsid w:val="00A12A31"/>
    <w:rsid w:val="00A12A4D"/>
    <w:rsid w:val="00A1505E"/>
    <w:rsid w:val="00A15F59"/>
    <w:rsid w:val="00A23092"/>
    <w:rsid w:val="00A27FCC"/>
    <w:rsid w:val="00A3056A"/>
    <w:rsid w:val="00A328D3"/>
    <w:rsid w:val="00A328DD"/>
    <w:rsid w:val="00A33B6C"/>
    <w:rsid w:val="00A353A7"/>
    <w:rsid w:val="00A35F39"/>
    <w:rsid w:val="00A37640"/>
    <w:rsid w:val="00A4236B"/>
    <w:rsid w:val="00A51E86"/>
    <w:rsid w:val="00A52B92"/>
    <w:rsid w:val="00A53211"/>
    <w:rsid w:val="00A53AC9"/>
    <w:rsid w:val="00A57B36"/>
    <w:rsid w:val="00A61FB2"/>
    <w:rsid w:val="00A66DB0"/>
    <w:rsid w:val="00A66F2A"/>
    <w:rsid w:val="00A708D8"/>
    <w:rsid w:val="00A71F71"/>
    <w:rsid w:val="00A75071"/>
    <w:rsid w:val="00A7520B"/>
    <w:rsid w:val="00A76DF2"/>
    <w:rsid w:val="00A8140A"/>
    <w:rsid w:val="00A82FFB"/>
    <w:rsid w:val="00A84B4E"/>
    <w:rsid w:val="00A9561B"/>
    <w:rsid w:val="00A96E95"/>
    <w:rsid w:val="00AA1E56"/>
    <w:rsid w:val="00AA30E2"/>
    <w:rsid w:val="00AA3DD3"/>
    <w:rsid w:val="00AB0721"/>
    <w:rsid w:val="00AB1C38"/>
    <w:rsid w:val="00AB276F"/>
    <w:rsid w:val="00AB55EA"/>
    <w:rsid w:val="00AB6CCA"/>
    <w:rsid w:val="00AC030B"/>
    <w:rsid w:val="00AC5CA9"/>
    <w:rsid w:val="00AD0D58"/>
    <w:rsid w:val="00AD24A8"/>
    <w:rsid w:val="00AD27B4"/>
    <w:rsid w:val="00AD3049"/>
    <w:rsid w:val="00AD5E29"/>
    <w:rsid w:val="00AF0529"/>
    <w:rsid w:val="00AF3E50"/>
    <w:rsid w:val="00AF430E"/>
    <w:rsid w:val="00AF66C3"/>
    <w:rsid w:val="00B005B7"/>
    <w:rsid w:val="00B15AAF"/>
    <w:rsid w:val="00B23D79"/>
    <w:rsid w:val="00B26FAA"/>
    <w:rsid w:val="00B31A60"/>
    <w:rsid w:val="00B32D08"/>
    <w:rsid w:val="00B345B7"/>
    <w:rsid w:val="00B346C0"/>
    <w:rsid w:val="00B35BF6"/>
    <w:rsid w:val="00B43664"/>
    <w:rsid w:val="00B47619"/>
    <w:rsid w:val="00B5153E"/>
    <w:rsid w:val="00B51EE1"/>
    <w:rsid w:val="00B53EF7"/>
    <w:rsid w:val="00B575A5"/>
    <w:rsid w:val="00B57AC6"/>
    <w:rsid w:val="00B62C88"/>
    <w:rsid w:val="00B63031"/>
    <w:rsid w:val="00B74640"/>
    <w:rsid w:val="00B8274A"/>
    <w:rsid w:val="00B9390F"/>
    <w:rsid w:val="00BA136B"/>
    <w:rsid w:val="00BA490C"/>
    <w:rsid w:val="00BA78AE"/>
    <w:rsid w:val="00BB2003"/>
    <w:rsid w:val="00BB396C"/>
    <w:rsid w:val="00BC3206"/>
    <w:rsid w:val="00BC5000"/>
    <w:rsid w:val="00BC74BF"/>
    <w:rsid w:val="00BD0439"/>
    <w:rsid w:val="00BD14C4"/>
    <w:rsid w:val="00BD211F"/>
    <w:rsid w:val="00BD426E"/>
    <w:rsid w:val="00BD7A82"/>
    <w:rsid w:val="00BE1EB6"/>
    <w:rsid w:val="00BE26AD"/>
    <w:rsid w:val="00BE4088"/>
    <w:rsid w:val="00BE738F"/>
    <w:rsid w:val="00BF18C9"/>
    <w:rsid w:val="00BF50A9"/>
    <w:rsid w:val="00C00E38"/>
    <w:rsid w:val="00C20C17"/>
    <w:rsid w:val="00C223ED"/>
    <w:rsid w:val="00C22B96"/>
    <w:rsid w:val="00C31161"/>
    <w:rsid w:val="00C32A8A"/>
    <w:rsid w:val="00C34A33"/>
    <w:rsid w:val="00C357C3"/>
    <w:rsid w:val="00C36837"/>
    <w:rsid w:val="00C37D9A"/>
    <w:rsid w:val="00C4119C"/>
    <w:rsid w:val="00C437B1"/>
    <w:rsid w:val="00C502D1"/>
    <w:rsid w:val="00C54CAC"/>
    <w:rsid w:val="00C56D2B"/>
    <w:rsid w:val="00C5763C"/>
    <w:rsid w:val="00C57B0D"/>
    <w:rsid w:val="00C63A4C"/>
    <w:rsid w:val="00C640E3"/>
    <w:rsid w:val="00C66311"/>
    <w:rsid w:val="00C676C8"/>
    <w:rsid w:val="00C71A23"/>
    <w:rsid w:val="00C72B1A"/>
    <w:rsid w:val="00C74646"/>
    <w:rsid w:val="00C75F5C"/>
    <w:rsid w:val="00C76664"/>
    <w:rsid w:val="00C76762"/>
    <w:rsid w:val="00C827B6"/>
    <w:rsid w:val="00C85CED"/>
    <w:rsid w:val="00C9189F"/>
    <w:rsid w:val="00C97812"/>
    <w:rsid w:val="00C978F1"/>
    <w:rsid w:val="00CA128D"/>
    <w:rsid w:val="00CA3D6E"/>
    <w:rsid w:val="00CA63ED"/>
    <w:rsid w:val="00CA63FE"/>
    <w:rsid w:val="00CB05E6"/>
    <w:rsid w:val="00CB0F8C"/>
    <w:rsid w:val="00CB1670"/>
    <w:rsid w:val="00CC708E"/>
    <w:rsid w:val="00CD0243"/>
    <w:rsid w:val="00CD12DB"/>
    <w:rsid w:val="00CD4C96"/>
    <w:rsid w:val="00CD4E98"/>
    <w:rsid w:val="00CD5F12"/>
    <w:rsid w:val="00CD6A72"/>
    <w:rsid w:val="00CE1736"/>
    <w:rsid w:val="00CE3AEE"/>
    <w:rsid w:val="00CE5EC3"/>
    <w:rsid w:val="00CE64CB"/>
    <w:rsid w:val="00CE6D7C"/>
    <w:rsid w:val="00CF066E"/>
    <w:rsid w:val="00CF1A72"/>
    <w:rsid w:val="00CF22FB"/>
    <w:rsid w:val="00CF308C"/>
    <w:rsid w:val="00CF3E56"/>
    <w:rsid w:val="00D00261"/>
    <w:rsid w:val="00D0342F"/>
    <w:rsid w:val="00D05C52"/>
    <w:rsid w:val="00D10783"/>
    <w:rsid w:val="00D11777"/>
    <w:rsid w:val="00D13ED3"/>
    <w:rsid w:val="00D23B96"/>
    <w:rsid w:val="00D26BC5"/>
    <w:rsid w:val="00D2701F"/>
    <w:rsid w:val="00D274FF"/>
    <w:rsid w:val="00D27842"/>
    <w:rsid w:val="00D32FE5"/>
    <w:rsid w:val="00D35832"/>
    <w:rsid w:val="00D35B75"/>
    <w:rsid w:val="00D35B8E"/>
    <w:rsid w:val="00D375D4"/>
    <w:rsid w:val="00D4124C"/>
    <w:rsid w:val="00D41350"/>
    <w:rsid w:val="00D4257D"/>
    <w:rsid w:val="00D44FAA"/>
    <w:rsid w:val="00D459CE"/>
    <w:rsid w:val="00D520B8"/>
    <w:rsid w:val="00D52CB8"/>
    <w:rsid w:val="00D52CC1"/>
    <w:rsid w:val="00D53BA8"/>
    <w:rsid w:val="00D54C84"/>
    <w:rsid w:val="00D56021"/>
    <w:rsid w:val="00D56A1B"/>
    <w:rsid w:val="00D64374"/>
    <w:rsid w:val="00D64BA3"/>
    <w:rsid w:val="00D66052"/>
    <w:rsid w:val="00D74CA3"/>
    <w:rsid w:val="00D766B7"/>
    <w:rsid w:val="00D77E0C"/>
    <w:rsid w:val="00D83CDA"/>
    <w:rsid w:val="00D852AC"/>
    <w:rsid w:val="00D877E5"/>
    <w:rsid w:val="00D94116"/>
    <w:rsid w:val="00D95739"/>
    <w:rsid w:val="00D9747C"/>
    <w:rsid w:val="00D97DA5"/>
    <w:rsid w:val="00DA1860"/>
    <w:rsid w:val="00DA36A2"/>
    <w:rsid w:val="00DB0339"/>
    <w:rsid w:val="00DB4776"/>
    <w:rsid w:val="00DC1803"/>
    <w:rsid w:val="00DC1C0A"/>
    <w:rsid w:val="00DC3138"/>
    <w:rsid w:val="00DC3A3D"/>
    <w:rsid w:val="00DC3F0C"/>
    <w:rsid w:val="00DC42D1"/>
    <w:rsid w:val="00DC6583"/>
    <w:rsid w:val="00DD10DF"/>
    <w:rsid w:val="00DD1AA5"/>
    <w:rsid w:val="00DD218F"/>
    <w:rsid w:val="00DD49D1"/>
    <w:rsid w:val="00DD6232"/>
    <w:rsid w:val="00DD7773"/>
    <w:rsid w:val="00DE29F0"/>
    <w:rsid w:val="00DE30BA"/>
    <w:rsid w:val="00DE335E"/>
    <w:rsid w:val="00DE3952"/>
    <w:rsid w:val="00DE7C91"/>
    <w:rsid w:val="00DF4265"/>
    <w:rsid w:val="00DF6525"/>
    <w:rsid w:val="00E00ED2"/>
    <w:rsid w:val="00E0464A"/>
    <w:rsid w:val="00E05108"/>
    <w:rsid w:val="00E062C2"/>
    <w:rsid w:val="00E06B5B"/>
    <w:rsid w:val="00E1244C"/>
    <w:rsid w:val="00E20997"/>
    <w:rsid w:val="00E246CF"/>
    <w:rsid w:val="00E249AA"/>
    <w:rsid w:val="00E252EA"/>
    <w:rsid w:val="00E3078F"/>
    <w:rsid w:val="00E32F5F"/>
    <w:rsid w:val="00E33C4A"/>
    <w:rsid w:val="00E3709F"/>
    <w:rsid w:val="00E435C4"/>
    <w:rsid w:val="00E4441D"/>
    <w:rsid w:val="00E46A3A"/>
    <w:rsid w:val="00E46FC9"/>
    <w:rsid w:val="00E47CD7"/>
    <w:rsid w:val="00E50A01"/>
    <w:rsid w:val="00E53B8B"/>
    <w:rsid w:val="00E560DF"/>
    <w:rsid w:val="00E576F1"/>
    <w:rsid w:val="00E609BA"/>
    <w:rsid w:val="00E62524"/>
    <w:rsid w:val="00E63356"/>
    <w:rsid w:val="00E63CD3"/>
    <w:rsid w:val="00E6737C"/>
    <w:rsid w:val="00E67C03"/>
    <w:rsid w:val="00E7195D"/>
    <w:rsid w:val="00E73338"/>
    <w:rsid w:val="00E74E3B"/>
    <w:rsid w:val="00E77BDC"/>
    <w:rsid w:val="00E84C4E"/>
    <w:rsid w:val="00E90AB1"/>
    <w:rsid w:val="00E91A5B"/>
    <w:rsid w:val="00E9547A"/>
    <w:rsid w:val="00E95E78"/>
    <w:rsid w:val="00E97C29"/>
    <w:rsid w:val="00EA0B1C"/>
    <w:rsid w:val="00EA0F64"/>
    <w:rsid w:val="00EA5E83"/>
    <w:rsid w:val="00EC2BD2"/>
    <w:rsid w:val="00ED17B8"/>
    <w:rsid w:val="00ED1AF3"/>
    <w:rsid w:val="00ED2572"/>
    <w:rsid w:val="00ED4F82"/>
    <w:rsid w:val="00EE2637"/>
    <w:rsid w:val="00EE3CB6"/>
    <w:rsid w:val="00EF31FD"/>
    <w:rsid w:val="00F00780"/>
    <w:rsid w:val="00F00877"/>
    <w:rsid w:val="00F04A8E"/>
    <w:rsid w:val="00F16DD1"/>
    <w:rsid w:val="00F22879"/>
    <w:rsid w:val="00F22A5E"/>
    <w:rsid w:val="00F30BE6"/>
    <w:rsid w:val="00F40C57"/>
    <w:rsid w:val="00F41FEE"/>
    <w:rsid w:val="00F42410"/>
    <w:rsid w:val="00F437BC"/>
    <w:rsid w:val="00F51A7E"/>
    <w:rsid w:val="00F520A0"/>
    <w:rsid w:val="00F5655C"/>
    <w:rsid w:val="00F62DC4"/>
    <w:rsid w:val="00F6429A"/>
    <w:rsid w:val="00F651B0"/>
    <w:rsid w:val="00F67409"/>
    <w:rsid w:val="00F7086F"/>
    <w:rsid w:val="00F70DFC"/>
    <w:rsid w:val="00F745EE"/>
    <w:rsid w:val="00F755E9"/>
    <w:rsid w:val="00F75D77"/>
    <w:rsid w:val="00F76AF4"/>
    <w:rsid w:val="00F778FA"/>
    <w:rsid w:val="00F8140F"/>
    <w:rsid w:val="00F82908"/>
    <w:rsid w:val="00F83419"/>
    <w:rsid w:val="00F83422"/>
    <w:rsid w:val="00F8515C"/>
    <w:rsid w:val="00F96113"/>
    <w:rsid w:val="00F970C9"/>
    <w:rsid w:val="00FA63DA"/>
    <w:rsid w:val="00FA75D1"/>
    <w:rsid w:val="00FB1F28"/>
    <w:rsid w:val="00FB3F8A"/>
    <w:rsid w:val="00FC609E"/>
    <w:rsid w:val="00FC6FBC"/>
    <w:rsid w:val="00FC73B2"/>
    <w:rsid w:val="00FD2302"/>
    <w:rsid w:val="00FD3B5F"/>
    <w:rsid w:val="00FD535A"/>
    <w:rsid w:val="00FD6157"/>
    <w:rsid w:val="00FD7F49"/>
    <w:rsid w:val="00FE14D4"/>
    <w:rsid w:val="00FE50B5"/>
    <w:rsid w:val="00FE646D"/>
    <w:rsid w:val="00FE7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C8AC8"/>
  <w15:chartTrackingRefBased/>
  <w15:docId w15:val="{561D14A4-7B63-4F47-87C0-758E39CB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urier"/>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7D"/>
    <w:pPr>
      <w:spacing w:after="160" w:line="259" w:lineRule="auto"/>
    </w:pPr>
    <w:rPr>
      <w:sz w:val="22"/>
      <w:szCs w:val="22"/>
      <w:lang w:val="en-IN"/>
    </w:rPr>
  </w:style>
  <w:style w:type="paragraph" w:styleId="Heading1">
    <w:name w:val="heading 1"/>
    <w:basedOn w:val="Normal"/>
    <w:next w:val="Normal"/>
    <w:link w:val="Heading1Char"/>
    <w:uiPriority w:val="9"/>
    <w:qFormat/>
    <w:rsid w:val="00A328DD"/>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A328DD"/>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AB55EA"/>
    <w:pPr>
      <w:keepNext/>
      <w:spacing w:before="240" w:after="60"/>
      <w:outlineLvl w:val="2"/>
    </w:pPr>
    <w:rPr>
      <w:rFonts w:eastAsia="MS Gothic" w:cs="Times New Roman"/>
      <w:b/>
      <w:bCs/>
      <w:color w:val="00206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40D"/>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val="x-none"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uiPriority w:val="99"/>
    <w:semiHidden/>
    <w:unhideWhenUsed/>
    <w:rsid w:val="001E4012"/>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E4012"/>
    <w:rPr>
      <w:rFonts w:ascii="Tahoma" w:hAnsi="Tahoma" w:cs="Tahoma"/>
      <w:sz w:val="16"/>
      <w:szCs w:val="16"/>
    </w:rPr>
  </w:style>
  <w:style w:type="paragraph" w:styleId="Header">
    <w:name w:val="header"/>
    <w:basedOn w:val="Normal"/>
    <w:link w:val="HeaderChar"/>
    <w:uiPriority w:val="99"/>
    <w:unhideWhenUsed/>
    <w:rsid w:val="001E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style>
  <w:style w:type="paragraph" w:styleId="Footer">
    <w:name w:val="footer"/>
    <w:basedOn w:val="Normal"/>
    <w:link w:val="FooterChar"/>
    <w:uiPriority w:val="99"/>
    <w:unhideWhenUsed/>
    <w:rsid w:val="001E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uiPriority w:val="9"/>
    <w:rsid w:val="00A328DD"/>
    <w:rPr>
      <w:rFonts w:ascii="Arial" w:eastAsia="Times New Roman" w:hAnsi="Arial" w:cs="Times New Roman"/>
      <w:b/>
      <w:bCs/>
      <w:color w:val="1F497D"/>
      <w:kern w:val="32"/>
      <w:sz w:val="24"/>
      <w:szCs w:val="32"/>
      <w:lang w:val="en-IN"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en-IN"/>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en-IN"/>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rPr>
      <w:rFonts w:cs="Times New Roman"/>
      <w:sz w:val="20"/>
      <w:szCs w:val="20"/>
      <w:lang w:eastAsia="x-none"/>
    </w:rPr>
  </w:style>
  <w:style w:type="character" w:customStyle="1" w:styleId="CommentTextChar">
    <w:name w:val="Comment Text Char"/>
    <w:link w:val="CommentText"/>
    <w:uiPriority w:val="99"/>
    <w:semiHidden/>
    <w:rsid w:val="00A77C33"/>
    <w:rPr>
      <w:lang w:val="en-IN"/>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en-IN"/>
    </w:rPr>
  </w:style>
  <w:style w:type="paragraph" w:customStyle="1" w:styleId="MediumList2-Accent21">
    <w:name w:val="Medium List 2 - Accent 21"/>
    <w:hidden/>
    <w:uiPriority w:val="99"/>
    <w:semiHidden/>
    <w:rsid w:val="00A77C33"/>
    <w:rPr>
      <w:sz w:val="22"/>
      <w:szCs w:val="22"/>
      <w:lang w:val="en-IN"/>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lang w:val="en-IN"/>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en-IN"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lang w:val="en-US"/>
    </w:rPr>
  </w:style>
  <w:style w:type="paragraph" w:styleId="NormalWeb">
    <w:name w:val="Normal (Web)"/>
    <w:basedOn w:val="Normal"/>
    <w:uiPriority w:val="99"/>
    <w:unhideWhenUsed/>
    <w:rsid w:val="00A353A7"/>
    <w:pPr>
      <w:spacing w:after="150" w:line="240" w:lineRule="auto"/>
    </w:pPr>
    <w:rPr>
      <w:rFonts w:ascii="Tahoma" w:eastAsia="Times New Roman" w:hAnsi="Tahoma" w:cs="Tahoma"/>
      <w:color w:val="333333"/>
      <w:sz w:val="21"/>
      <w:szCs w:val="21"/>
      <w:lang w:val="en-US"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val="en-US"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lang w:val="en-IN"/>
    </w:rPr>
  </w:style>
  <w:style w:type="paragraph" w:styleId="Title">
    <w:name w:val="Title"/>
    <w:basedOn w:val="Normal"/>
    <w:next w:val="Normal"/>
    <w:link w:val="TitleChar"/>
    <w:qFormat/>
    <w:rsid w:val="00F00780"/>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en-IN"/>
    </w:rPr>
  </w:style>
  <w:style w:type="character" w:customStyle="1" w:styleId="Heading3Char">
    <w:name w:val="Heading 3 Char"/>
    <w:link w:val="Heading3"/>
    <w:rsid w:val="00AB55EA"/>
    <w:rPr>
      <w:rFonts w:eastAsia="MS Gothic" w:cs="Times New Roman"/>
      <w:b/>
      <w:bCs/>
      <w:color w:val="002060"/>
      <w:sz w:val="22"/>
      <w:szCs w:val="26"/>
      <w:lang w:val="en-IN"/>
    </w:rPr>
  </w:style>
  <w:style w:type="paragraph" w:customStyle="1" w:styleId="MediumList2-Accent22">
    <w:name w:val="Medium List 2 - Accent 22"/>
    <w:hidden/>
    <w:rsid w:val="00DA1860"/>
    <w:rPr>
      <w:sz w:val="22"/>
      <w:szCs w:val="22"/>
      <w:lang w:val="en-IN"/>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en-IN"/>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lang w:val="en-US"/>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lang w:val="en-US"/>
    </w:rPr>
  </w:style>
  <w:style w:type="character" w:customStyle="1" w:styleId="FontStyle12">
    <w:name w:val="Font Style12"/>
    <w:uiPriority w:val="99"/>
    <w:rsid w:val="00A12A4D"/>
    <w:rPr>
      <w:rFonts w:ascii="Arial" w:hAnsi="Arial" w:cs="Arial"/>
      <w:sz w:val="18"/>
      <w:szCs w:val="18"/>
    </w:rPr>
  </w:style>
  <w:style w:type="paragraph" w:styleId="Revision">
    <w:name w:val="Revision"/>
    <w:hidden/>
    <w:rsid w:val="009A6C7C"/>
    <w:rPr>
      <w:sz w:val="22"/>
      <w:szCs w:val="22"/>
      <w:lang w:val="en-IN"/>
    </w:rPr>
  </w:style>
  <w:style w:type="character" w:styleId="FollowedHyperlink">
    <w:name w:val="FollowedHyperlink"/>
    <w:rsid w:val="004B5E2C"/>
    <w:rPr>
      <w:color w:val="954F72"/>
      <w:u w:val="single"/>
    </w:rPr>
  </w:style>
  <w:style w:type="character" w:customStyle="1" w:styleId="UnresolvedMention">
    <w:name w:val="Unresolved Mention"/>
    <w:basedOn w:val="DefaultParagraphFont"/>
    <w:uiPriority w:val="99"/>
    <w:semiHidden/>
    <w:unhideWhenUsed/>
    <w:rsid w:val="000F4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lc.wipo.int/atp/abc?lang=en_U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elc.wipo.int/atp/abc?lang=a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le.Books@wipo.int" TargetMode="External"/><Relationship Id="rId5" Type="http://schemas.openxmlformats.org/officeDocument/2006/relationships/webSettings" Target="webSettings.xml"/><Relationship Id="rId15" Type="http://schemas.openxmlformats.org/officeDocument/2006/relationships/hyperlink" Target="https://welc.wipo.int/atp/abc?lang=es" TargetMode="External"/><Relationship Id="rId23" Type="http://schemas.openxmlformats.org/officeDocument/2006/relationships/theme" Target="theme/theme1.xml"/><Relationship Id="rId10" Type="http://schemas.openxmlformats.org/officeDocument/2006/relationships/hyperlink" Target="http://www.wipo.int/treaties/en/ip/marrakes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ccessiblebooksconsortium.org/portal/index" TargetMode="External"/><Relationship Id="rId14" Type="http://schemas.openxmlformats.org/officeDocument/2006/relationships/hyperlink" Target="https://welc.wipo.int/atp/abc?lang=f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14130-EEE4-4D0F-AB38-A1665FCF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9580</CharactersWithSpaces>
  <SharedDoc>false</SharedDoc>
  <HLinks>
    <vt:vector size="18" baseType="variant">
      <vt:variant>
        <vt:i4>6750209</vt:i4>
      </vt:variant>
      <vt:variant>
        <vt:i4>12</vt:i4>
      </vt:variant>
      <vt:variant>
        <vt:i4>0</vt:i4>
      </vt:variant>
      <vt:variant>
        <vt:i4>5</vt:i4>
      </vt:variant>
      <vt:variant>
        <vt:lpwstr>mailto:Accessible.Books@wipo.int</vt:lpwstr>
      </vt:variant>
      <vt:variant>
        <vt:lpwstr/>
      </vt:variant>
      <vt:variant>
        <vt:i4>5505075</vt:i4>
      </vt:variant>
      <vt:variant>
        <vt:i4>9</vt:i4>
      </vt:variant>
      <vt:variant>
        <vt:i4>0</vt:i4>
      </vt:variant>
      <vt:variant>
        <vt:i4>5</vt:i4>
      </vt:variant>
      <vt:variant>
        <vt:lpwstr>https://www.un.org/en/development/desa/policy/wesp/wesp_current/2014wesp_country_classification.pdf</vt:lpwstr>
      </vt:variant>
      <vt:variant>
        <vt:lpwstr/>
      </vt:variant>
      <vt:variant>
        <vt:i4>196679</vt:i4>
      </vt:variant>
      <vt:variant>
        <vt:i4>6</vt:i4>
      </vt:variant>
      <vt:variant>
        <vt:i4>0</vt:i4>
      </vt:variant>
      <vt:variant>
        <vt:i4>5</vt:i4>
      </vt:variant>
      <vt:variant>
        <vt:lpwstr>http://www.wipo.int/treaties/en/ip/marrakesh/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9</cp:revision>
  <cp:lastPrinted>2019-10-08T16:03:00Z</cp:lastPrinted>
  <dcterms:created xsi:type="dcterms:W3CDTF">2022-02-28T17:01:00Z</dcterms:created>
  <dcterms:modified xsi:type="dcterms:W3CDTF">2023-09-12T07:56:00Z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2023-09-12T07:56:19Z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ff1d7b76-cdfe-4b71-8a38-621227565369</vt:lpwstr>
  </property>
  <property fmtid="{D5CDD505-2E9C-101B-9397-08002B2CF9AE}" pid="14" name="MSIP_Label_bfc084f7-b690-4c43-8ee6-d475b6d3461d_ContentBits">
    <vt:lpwstr>2</vt:lpwstr>
  </property>
</Properties>
</file>