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553F45">
              <w:rPr>
                <w:rFonts w:ascii="Arial Black" w:hAnsi="Arial Black"/>
                <w:caps/>
                <w:sz w:val="15"/>
                <w:lang w:val="fr-FR"/>
              </w:rPr>
              <w:t>35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D74FBC" w:rsidRPr="00D74FBC">
        <w:rPr>
          <w:b/>
          <w:bCs/>
          <w:sz w:val="24"/>
          <w:szCs w:val="24"/>
          <w:lang w:val="fr-FR"/>
        </w:rPr>
        <w:t>Antigua-et-Barbuda</w:t>
      </w:r>
    </w:p>
    <w:p w:rsidR="00405743" w:rsidRPr="00794B45" w:rsidRDefault="000C3DE8" w:rsidP="00D74FBC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</w:t>
      </w:r>
      <w:r w:rsidR="00D74FBC">
        <w:rPr>
          <w:lang w:val="fr-FR"/>
        </w:rPr>
        <w:t>d’</w:t>
      </w:r>
      <w:r w:rsidR="00D74FBC" w:rsidRPr="00D74FBC">
        <w:rPr>
          <w:lang w:val="fr-FR"/>
        </w:rPr>
        <w:t>Antigua-et-Barbuda</w:t>
      </w:r>
      <w:r w:rsidR="00D74FBC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</w:t>
      </w:r>
      <w:r w:rsidR="00D74FBC">
        <w:rPr>
          <w:lang w:val="fr-FR"/>
        </w:rPr>
        <w:t>d’</w:t>
      </w:r>
      <w:r w:rsidR="00D74FBC" w:rsidRPr="00D74FBC">
        <w:rPr>
          <w:lang w:val="fr-FR"/>
        </w:rPr>
        <w:t>Antigua-et-Barbuda</w:t>
      </w:r>
      <w:r w:rsidR="00D74FBC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</w:t>
      </w:r>
      <w:r w:rsidR="00D74FBC">
        <w:rPr>
          <w:lang w:val="fr-FR"/>
        </w:rPr>
        <w:t>l en vertu de la nouvelle règle </w:t>
      </w:r>
      <w:r w:rsidR="00CF0DC8" w:rsidRPr="00CF0DC8">
        <w:rPr>
          <w:lang w:val="fr-FR"/>
        </w:rPr>
        <w:t>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553F45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53F45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A7EA9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62685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4FBC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BE34C98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5</cp:revision>
  <cp:lastPrinted>2019-02-18T10:16:00Z</cp:lastPrinted>
  <dcterms:created xsi:type="dcterms:W3CDTF">2019-03-15T10:03:00Z</dcterms:created>
  <dcterms:modified xsi:type="dcterms:W3CDTF">2019-03-27T12:54:00Z</dcterms:modified>
</cp:coreProperties>
</file>