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377" w:rsidRPr="007551D6" w:rsidRDefault="002B6F47" w:rsidP="00782377">
      <w:pPr>
        <w:rPr>
          <w:iCs/>
          <w:noProof/>
          <w:color w:val="000000"/>
          <w:lang w:val="fr-FR"/>
        </w:rPr>
      </w:pPr>
      <w:bookmarkStart w:id="0" w:name="_Toc277858393"/>
      <w:r w:rsidRPr="007551D6">
        <w:rPr>
          <w:rFonts w:ascii="KeplerStd-MediumIt" w:hAnsi="KeplerStd-MediumIt" w:cs="KeplerStd-MediumIt"/>
          <w:i/>
          <w:noProof/>
          <w:color w:val="DA3300"/>
          <w:sz w:val="33"/>
          <w:szCs w:val="33"/>
          <w:lang w:val="en-US"/>
        </w:rPr>
        <w:drawing>
          <wp:inline distT="0" distB="0" distL="0" distR="0">
            <wp:extent cx="2304415" cy="963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rsidR="00782377" w:rsidRPr="007551D6" w:rsidRDefault="00782377" w:rsidP="00684B30">
      <w:pPr>
        <w:rPr>
          <w:rFonts w:ascii="Arial" w:hAnsi="Arial" w:cs="Arial"/>
          <w:noProof/>
          <w:color w:val="1F497D"/>
          <w:sz w:val="33"/>
          <w:szCs w:val="33"/>
          <w:lang w:val="fr-FR"/>
        </w:rPr>
      </w:pPr>
    </w:p>
    <w:p w:rsidR="0041168F" w:rsidRPr="007551D6" w:rsidRDefault="00EA5E83" w:rsidP="0019375D">
      <w:pPr>
        <w:pStyle w:val="Title"/>
        <w:spacing w:before="0" w:after="0"/>
        <w:rPr>
          <w:rFonts w:ascii="Arial" w:eastAsia="SimSun" w:hAnsi="Arial" w:cs="Arial"/>
          <w:caps/>
          <w:color w:val="ED4F31"/>
          <w:kern w:val="2"/>
          <w:sz w:val="22"/>
          <w:lang w:val="fr-FR" w:eastAsia="zh-CN"/>
        </w:rPr>
      </w:pPr>
      <w:r w:rsidRPr="007551D6">
        <w:rPr>
          <w:rFonts w:ascii="Arial" w:eastAsia="SimSun" w:hAnsi="Arial" w:cs="Arial"/>
          <w:caps/>
          <w:color w:val="ED4F31"/>
          <w:kern w:val="2"/>
          <w:sz w:val="22"/>
          <w:lang w:val="fr-FR" w:eastAsia="zh-CN"/>
        </w:rPr>
        <w:t xml:space="preserve">Guide </w:t>
      </w:r>
      <w:r w:rsidR="00143447" w:rsidRPr="007551D6">
        <w:rPr>
          <w:rFonts w:ascii="Arial" w:eastAsia="SimSun" w:hAnsi="Arial" w:cs="Arial"/>
          <w:caps/>
          <w:color w:val="ED4F31"/>
          <w:kern w:val="2"/>
          <w:sz w:val="22"/>
          <w:lang w:val="fr-FR" w:eastAsia="zh-CN"/>
        </w:rPr>
        <w:t xml:space="preserve">de </w:t>
      </w:r>
      <w:r w:rsidR="001403BD" w:rsidRPr="007551D6">
        <w:rPr>
          <w:rFonts w:ascii="Arial" w:eastAsia="SimSun" w:hAnsi="Arial" w:cs="Arial"/>
          <w:caps/>
          <w:color w:val="ED4F31"/>
          <w:kern w:val="2"/>
          <w:sz w:val="22"/>
          <w:lang w:val="fr-FR" w:eastAsia="zh-CN"/>
        </w:rPr>
        <w:t>présentation d</w:t>
      </w:r>
      <w:r w:rsidR="0041168F" w:rsidRPr="007551D6">
        <w:rPr>
          <w:rFonts w:ascii="Arial" w:eastAsia="SimSun" w:hAnsi="Arial" w:cs="Arial"/>
          <w:caps/>
          <w:color w:val="ED4F31"/>
          <w:kern w:val="2"/>
          <w:sz w:val="22"/>
          <w:lang w:val="fr-FR" w:eastAsia="zh-CN"/>
        </w:rPr>
        <w:t>’</w:t>
      </w:r>
      <w:r w:rsidR="001403BD" w:rsidRPr="007551D6">
        <w:rPr>
          <w:rFonts w:ascii="Arial" w:eastAsia="SimSun" w:hAnsi="Arial" w:cs="Arial"/>
          <w:caps/>
          <w:color w:val="ED4F31"/>
          <w:kern w:val="2"/>
          <w:sz w:val="22"/>
          <w:lang w:val="fr-FR" w:eastAsia="zh-CN"/>
        </w:rPr>
        <w:t xml:space="preserve">une </w:t>
      </w:r>
      <w:r w:rsidR="00143447" w:rsidRPr="007551D6">
        <w:rPr>
          <w:rFonts w:ascii="Arial" w:eastAsia="SimSun" w:hAnsi="Arial" w:cs="Arial"/>
          <w:caps/>
          <w:color w:val="ED4F31"/>
          <w:kern w:val="2"/>
          <w:sz w:val="22"/>
          <w:lang w:val="fr-FR" w:eastAsia="zh-CN"/>
        </w:rPr>
        <w:t>manifestation d</w:t>
      </w:r>
      <w:r w:rsidR="0041168F" w:rsidRPr="007551D6">
        <w:rPr>
          <w:rFonts w:ascii="Arial" w:eastAsia="SimSun" w:hAnsi="Arial" w:cs="Arial"/>
          <w:caps/>
          <w:color w:val="ED4F31"/>
          <w:kern w:val="2"/>
          <w:sz w:val="22"/>
          <w:lang w:val="fr-FR" w:eastAsia="zh-CN"/>
        </w:rPr>
        <w:t>’</w:t>
      </w:r>
      <w:r w:rsidR="00143447" w:rsidRPr="007551D6">
        <w:rPr>
          <w:rFonts w:ascii="Arial" w:eastAsia="SimSun" w:hAnsi="Arial" w:cs="Arial"/>
          <w:caps/>
          <w:color w:val="ED4F31"/>
          <w:kern w:val="2"/>
          <w:sz w:val="22"/>
          <w:lang w:val="fr-FR" w:eastAsia="zh-CN"/>
        </w:rPr>
        <w:t>intérêt</w:t>
      </w:r>
    </w:p>
    <w:p w:rsidR="000D6CD5" w:rsidRPr="007551D6" w:rsidRDefault="00143447" w:rsidP="0019375D">
      <w:pPr>
        <w:pStyle w:val="Title"/>
        <w:spacing w:before="0" w:after="0"/>
        <w:rPr>
          <w:rFonts w:ascii="Arial" w:eastAsia="SimSun" w:hAnsi="Arial" w:cs="Arial"/>
          <w:caps/>
          <w:color w:val="ED4F31"/>
          <w:kern w:val="2"/>
          <w:sz w:val="22"/>
          <w:lang w:val="fr-FR" w:eastAsia="zh-CN"/>
        </w:rPr>
      </w:pPr>
      <w:r w:rsidRPr="007551D6">
        <w:rPr>
          <w:rFonts w:ascii="Arial" w:eastAsia="SimSun" w:hAnsi="Arial" w:cs="Arial"/>
          <w:caps/>
          <w:color w:val="ED4F31"/>
          <w:kern w:val="2"/>
          <w:sz w:val="22"/>
          <w:lang w:val="fr-FR" w:eastAsia="zh-CN"/>
        </w:rPr>
        <w:t>pour une formation et une assistance technique dans le cadre d</w:t>
      </w:r>
      <w:r w:rsidR="00DB6D4E" w:rsidRPr="007551D6">
        <w:rPr>
          <w:rFonts w:ascii="Arial" w:eastAsia="SimSun" w:hAnsi="Arial" w:cs="Arial"/>
          <w:caps/>
          <w:color w:val="ED4F31"/>
          <w:kern w:val="2"/>
          <w:sz w:val="22"/>
          <w:lang w:val="fr-FR" w:eastAsia="zh-CN"/>
        </w:rPr>
        <w:t>e l</w:t>
      </w:r>
      <w:r w:rsidR="0041168F" w:rsidRPr="007551D6">
        <w:rPr>
          <w:rFonts w:ascii="Arial" w:eastAsia="SimSun" w:hAnsi="Arial" w:cs="Arial"/>
          <w:caps/>
          <w:color w:val="ED4F31"/>
          <w:kern w:val="2"/>
          <w:sz w:val="22"/>
          <w:lang w:val="fr-FR" w:eastAsia="zh-CN"/>
        </w:rPr>
        <w:t>’</w:t>
      </w:r>
      <w:r w:rsidR="00694CE1">
        <w:rPr>
          <w:rFonts w:ascii="Arial" w:eastAsia="SimSun" w:hAnsi="Arial" w:cs="Arial"/>
          <w:caps/>
          <w:color w:val="ED4F31"/>
          <w:kern w:val="2"/>
          <w:sz w:val="22"/>
          <w:lang w:val="fr-FR" w:eastAsia="zh-CN"/>
        </w:rPr>
        <w:t>ABC</w:t>
      </w:r>
    </w:p>
    <w:p w:rsidR="008D1562" w:rsidRPr="007551D6" w:rsidRDefault="002B6F47" w:rsidP="008D1562">
      <w:pPr>
        <w:keepNext/>
        <w:suppressAutoHyphens/>
        <w:spacing w:before="240" w:after="60" w:line="240" w:lineRule="auto"/>
        <w:outlineLvl w:val="0"/>
        <w:rPr>
          <w:rFonts w:ascii="Arial" w:eastAsia="SimSun" w:hAnsi="Arial" w:cs="Arial"/>
          <w:b/>
          <w:bCs/>
          <w:caps/>
          <w:color w:val="ED4F31"/>
          <w:kern w:val="2"/>
          <w:szCs w:val="32"/>
          <w:lang w:val="fr-FR" w:eastAsia="zh-CN"/>
        </w:rPr>
      </w:pPr>
      <w:r w:rsidRPr="007551D6">
        <w:rPr>
          <w:noProof/>
          <w:lang w:val="en-US"/>
        </w:rPr>
        <mc:AlternateContent>
          <mc:Choice Requires="wps">
            <w:drawing>
              <wp:inline distT="0" distB="0" distL="0" distR="0">
                <wp:extent cx="5942330" cy="21590"/>
                <wp:effectExtent l="0" t="0" r="0" b="0"/>
                <wp:docPr id="2" nam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21590"/>
                        </a:xfrm>
                        <a:prstGeom prst="rect">
                          <a:avLst/>
                        </a:prstGeom>
                        <a:solidFill>
                          <a:srgbClr val="A0A0A0"/>
                        </a:solidFill>
                        <a:ln w="0">
                          <a:noFill/>
                        </a:ln>
                        <a:effectLst/>
                      </wps:spPr>
                      <wps:bodyPr/>
                    </wps:wsp>
                  </a:graphicData>
                </a:graphic>
              </wp:inline>
            </w:drawing>
          </mc:Choice>
          <mc:Fallback>
            <w:pict>
              <v:rect w14:anchorId="69777403" id="Shape1" o:spid="_x0000_s1026" style="width:467.9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" fillcolor="#a0a0a0" stroked="f" strokeweight="0">
                <v:path arrowok="t"/>
                <w10:anchorlock/>
              </v:rect>
            </w:pict>
          </mc:Fallback>
        </mc:AlternateContent>
      </w:r>
    </w:p>
    <w:p w:rsidR="008D1562" w:rsidRPr="007551D6" w:rsidRDefault="008D1562" w:rsidP="008D1562">
      <w:pPr>
        <w:rPr>
          <w:lang w:val="fr-FR"/>
        </w:rPr>
      </w:pPr>
    </w:p>
    <w:p w:rsidR="00D41350" w:rsidRPr="007551D6" w:rsidRDefault="00BE26AD" w:rsidP="007B67FF">
      <w:pPr>
        <w:pStyle w:val="Heading1"/>
        <w:rPr>
          <w:color w:val="44546A"/>
          <w:lang w:val="fr-FR"/>
        </w:rPr>
      </w:pPr>
      <w:r w:rsidRPr="007551D6">
        <w:rPr>
          <w:color w:val="44546A"/>
          <w:lang w:val="fr-FR"/>
        </w:rPr>
        <w:t>Introduction</w:t>
      </w:r>
    </w:p>
    <w:p w:rsidR="0041168F" w:rsidRPr="007551D6" w:rsidRDefault="00697516" w:rsidP="00E0464A">
      <w:pPr>
        <w:spacing w:line="240" w:lineRule="auto"/>
        <w:rPr>
          <w:rFonts w:ascii="Arial" w:hAnsi="Arial" w:cs="Arial"/>
          <w:lang w:val="fr-FR"/>
        </w:rPr>
      </w:pPr>
      <w:r w:rsidRPr="007551D6">
        <w:rPr>
          <w:rFonts w:ascii="Arial" w:hAnsi="Arial" w:cs="Arial"/>
          <w:lang w:val="fr-FR"/>
        </w:rPr>
        <w:t xml:space="preserve">Le présent document vise à donner des orientations aux organisations souhaitant faire part de leur intérêt </w:t>
      </w:r>
      <w:r w:rsidR="00DA5112" w:rsidRPr="007551D6">
        <w:rPr>
          <w:rFonts w:ascii="Arial" w:hAnsi="Arial" w:cs="Arial"/>
          <w:lang w:val="fr-FR"/>
        </w:rPr>
        <w:t xml:space="preserve">pour une formation et une assistance technique </w:t>
      </w:r>
      <w:r w:rsidRPr="007551D6">
        <w:rPr>
          <w:rFonts w:ascii="Arial" w:hAnsi="Arial" w:cs="Arial"/>
          <w:lang w:val="fr-FR"/>
        </w:rPr>
        <w:t xml:space="preserve">en ce qui concerne la production de livres dans des formats accessibles </w:t>
      </w:r>
      <w:r w:rsidR="00DA5112" w:rsidRPr="007551D6">
        <w:rPr>
          <w:rFonts w:ascii="Arial" w:hAnsi="Arial" w:cs="Arial"/>
          <w:lang w:val="fr-FR"/>
        </w:rPr>
        <w:t>destinés aux</w:t>
      </w:r>
      <w:r w:rsidRPr="007551D6">
        <w:rPr>
          <w:rFonts w:ascii="Arial" w:hAnsi="Arial" w:cs="Arial"/>
          <w:lang w:val="fr-FR"/>
        </w:rPr>
        <w:t xml:space="preserve"> aveugles, aux déficients visuels et aux personnes ayant d</w:t>
      </w:r>
      <w:r w:rsidR="0041168F" w:rsidRPr="007551D6">
        <w:rPr>
          <w:rFonts w:ascii="Arial" w:hAnsi="Arial" w:cs="Arial"/>
          <w:lang w:val="fr-FR"/>
        </w:rPr>
        <w:t>’</w:t>
      </w:r>
      <w:r w:rsidRPr="007551D6">
        <w:rPr>
          <w:rFonts w:ascii="Arial" w:hAnsi="Arial" w:cs="Arial"/>
          <w:lang w:val="fr-FR"/>
        </w:rPr>
        <w:t>autres difficultés de lecture des textes imprimés (ci</w:t>
      </w:r>
      <w:r w:rsidR="003E2D6B">
        <w:rPr>
          <w:rFonts w:ascii="Arial" w:hAnsi="Arial" w:cs="Arial"/>
          <w:lang w:val="fr-FR"/>
        </w:rPr>
        <w:noBreakHyphen/>
      </w:r>
      <w:r w:rsidRPr="007551D6">
        <w:rPr>
          <w:rFonts w:ascii="Arial" w:hAnsi="Arial" w:cs="Arial"/>
          <w:lang w:val="fr-FR"/>
        </w:rPr>
        <w:t>après dénommés “personnes ayant des difficultés de lecture des textes imprimés”).  Cette assistance est fournie dans le cadre des activités du Consortium pour des livres accessibles (ABC).</w:t>
      </w:r>
    </w:p>
    <w:p w:rsidR="0041168F" w:rsidRPr="007551D6" w:rsidRDefault="004162C9" w:rsidP="00E0464A">
      <w:pPr>
        <w:spacing w:line="240" w:lineRule="auto"/>
        <w:rPr>
          <w:rFonts w:ascii="Arial" w:hAnsi="Arial" w:cs="Arial"/>
          <w:bCs/>
          <w:lang w:val="fr-FR"/>
        </w:rPr>
      </w:pPr>
      <w:r w:rsidRPr="007551D6">
        <w:rPr>
          <w:rFonts w:ascii="Arial" w:hAnsi="Arial" w:cs="Arial"/>
          <w:bCs/>
          <w:lang w:val="fr-FR"/>
        </w:rPr>
        <w:t>L</w:t>
      </w:r>
      <w:r w:rsidR="0041168F" w:rsidRPr="007551D6">
        <w:rPr>
          <w:rFonts w:ascii="Arial" w:hAnsi="Arial" w:cs="Arial"/>
          <w:bCs/>
          <w:lang w:val="fr-FR"/>
        </w:rPr>
        <w:t>’</w:t>
      </w:r>
      <w:r w:rsidRPr="007551D6">
        <w:rPr>
          <w:rFonts w:ascii="Arial" w:hAnsi="Arial" w:cs="Arial"/>
          <w:bCs/>
          <w:lang w:val="fr-FR"/>
        </w:rPr>
        <w:t>ABC est un partenariat public</w:t>
      </w:r>
      <w:r w:rsidR="003E2D6B">
        <w:rPr>
          <w:rFonts w:ascii="Arial" w:hAnsi="Arial" w:cs="Arial"/>
          <w:bCs/>
          <w:lang w:val="fr-FR"/>
        </w:rPr>
        <w:noBreakHyphen/>
      </w:r>
      <w:r w:rsidRPr="007551D6">
        <w:rPr>
          <w:rFonts w:ascii="Arial" w:hAnsi="Arial" w:cs="Arial"/>
          <w:bCs/>
          <w:lang w:val="fr-FR"/>
        </w:rPr>
        <w:t>privé dirigé par l</w:t>
      </w:r>
      <w:r w:rsidR="0041168F" w:rsidRPr="007551D6">
        <w:rPr>
          <w:rFonts w:ascii="Arial" w:hAnsi="Arial" w:cs="Arial"/>
          <w:bCs/>
          <w:lang w:val="fr-FR"/>
        </w:rPr>
        <w:t>’</w:t>
      </w:r>
      <w:r w:rsidRPr="007551D6">
        <w:rPr>
          <w:rFonts w:ascii="Arial" w:hAnsi="Arial" w:cs="Arial"/>
          <w:bCs/>
          <w:lang w:val="fr-FR"/>
        </w:rPr>
        <w:t xml:space="preserve">OMPI qui regroupe des organismes représentant les personnes ayant des difficultés de lecture des textes imprimés, des bibliothèques et </w:t>
      </w:r>
      <w:r w:rsidR="00EA30D6" w:rsidRPr="007551D6">
        <w:rPr>
          <w:rFonts w:ascii="Arial" w:hAnsi="Arial" w:cs="Arial"/>
          <w:bCs/>
          <w:lang w:val="fr-FR"/>
        </w:rPr>
        <w:t>d</w:t>
      </w:r>
      <w:r w:rsidR="0041168F" w:rsidRPr="007551D6">
        <w:rPr>
          <w:rFonts w:ascii="Arial" w:hAnsi="Arial" w:cs="Arial"/>
          <w:bCs/>
          <w:lang w:val="fr-FR"/>
        </w:rPr>
        <w:t>’</w:t>
      </w:r>
      <w:r w:rsidR="00EA30D6" w:rsidRPr="007551D6">
        <w:rPr>
          <w:rFonts w:ascii="Arial" w:hAnsi="Arial" w:cs="Arial"/>
          <w:lang w:val="fr-FR"/>
        </w:rPr>
        <w:t xml:space="preserve">autres entités autorisées, des </w:t>
      </w:r>
      <w:r w:rsidRPr="007551D6">
        <w:rPr>
          <w:rFonts w:ascii="Arial" w:hAnsi="Arial" w:cs="Arial"/>
          <w:bCs/>
          <w:lang w:val="fr-FR"/>
        </w:rPr>
        <w:t xml:space="preserve">auteurs, </w:t>
      </w:r>
      <w:r w:rsidR="00EA30D6" w:rsidRPr="007551D6">
        <w:rPr>
          <w:rFonts w:ascii="Arial" w:hAnsi="Arial" w:cs="Arial"/>
          <w:bCs/>
          <w:lang w:val="fr-FR"/>
        </w:rPr>
        <w:t>d</w:t>
      </w:r>
      <w:r w:rsidRPr="007551D6">
        <w:rPr>
          <w:rFonts w:ascii="Arial" w:hAnsi="Arial" w:cs="Arial"/>
          <w:bCs/>
          <w:lang w:val="fr-FR"/>
        </w:rPr>
        <w:t>es éditeurs</w:t>
      </w:r>
      <w:r w:rsidR="00EA30D6" w:rsidRPr="007551D6">
        <w:rPr>
          <w:rFonts w:ascii="Arial" w:hAnsi="Arial" w:cs="Arial"/>
          <w:bCs/>
          <w:lang w:val="fr-FR"/>
        </w:rPr>
        <w:t xml:space="preserve">, des </w:t>
      </w:r>
      <w:r w:rsidRPr="007551D6">
        <w:rPr>
          <w:rFonts w:ascii="Arial" w:hAnsi="Arial" w:cs="Arial"/>
          <w:bCs/>
          <w:lang w:val="fr-FR"/>
        </w:rPr>
        <w:t>organisations de gestion collective</w:t>
      </w:r>
      <w:r w:rsidR="00EA30D6" w:rsidRPr="007551D6">
        <w:rPr>
          <w:rFonts w:ascii="Arial" w:hAnsi="Arial" w:cs="Arial"/>
          <w:bCs/>
          <w:lang w:val="fr-FR"/>
        </w:rPr>
        <w:t xml:space="preserve">, ainsi que des </w:t>
      </w:r>
      <w:r w:rsidR="00EA30D6" w:rsidRPr="007551D6">
        <w:rPr>
          <w:rFonts w:ascii="Arial" w:hAnsi="Arial" w:cs="Arial"/>
          <w:lang w:val="fr-FR"/>
        </w:rPr>
        <w:t>organismes de normalisati</w:t>
      </w:r>
      <w:r w:rsidR="007551D6" w:rsidRPr="007551D6">
        <w:rPr>
          <w:rFonts w:ascii="Arial" w:hAnsi="Arial" w:cs="Arial"/>
          <w:lang w:val="fr-FR"/>
        </w:rPr>
        <w:t xml:space="preserve">on.  </w:t>
      </w:r>
      <w:r w:rsidR="007551D6" w:rsidRPr="007551D6">
        <w:rPr>
          <w:rFonts w:ascii="Arial" w:hAnsi="Arial" w:cs="Arial"/>
          <w:bCs/>
          <w:lang w:val="fr-FR"/>
        </w:rPr>
        <w:t>Le</w:t>
      </w:r>
      <w:r w:rsidR="007B2303" w:rsidRPr="007551D6">
        <w:rPr>
          <w:rFonts w:ascii="Arial" w:hAnsi="Arial" w:cs="Arial"/>
          <w:bCs/>
          <w:lang w:val="fr-FR"/>
        </w:rPr>
        <w:t xml:space="preserve"> s</w:t>
      </w:r>
      <w:r w:rsidRPr="007551D6">
        <w:rPr>
          <w:rFonts w:ascii="Arial" w:hAnsi="Arial" w:cs="Arial"/>
          <w:bCs/>
          <w:lang w:val="fr-FR"/>
        </w:rPr>
        <w:t>ecrétariat d</w:t>
      </w:r>
      <w:r w:rsidR="00DB6D4E" w:rsidRPr="007551D6">
        <w:rPr>
          <w:rFonts w:ascii="Arial" w:hAnsi="Arial" w:cs="Arial"/>
          <w:bCs/>
          <w:lang w:val="fr-FR"/>
        </w:rPr>
        <w:t>e l</w:t>
      </w:r>
      <w:r w:rsidR="0041168F" w:rsidRPr="007551D6">
        <w:rPr>
          <w:rFonts w:ascii="Arial" w:hAnsi="Arial" w:cs="Arial"/>
          <w:bCs/>
          <w:lang w:val="fr-FR"/>
        </w:rPr>
        <w:t>’</w:t>
      </w:r>
      <w:r w:rsidRPr="007551D6">
        <w:rPr>
          <w:rFonts w:ascii="Arial" w:hAnsi="Arial" w:cs="Arial"/>
          <w:bCs/>
          <w:lang w:val="fr-FR"/>
        </w:rPr>
        <w:t>ABC est situé au siège de l</w:t>
      </w:r>
      <w:r w:rsidR="0041168F" w:rsidRPr="007551D6">
        <w:rPr>
          <w:rFonts w:ascii="Arial" w:hAnsi="Arial" w:cs="Arial"/>
          <w:bCs/>
          <w:lang w:val="fr-FR"/>
        </w:rPr>
        <w:t>’</w:t>
      </w:r>
      <w:r w:rsidRPr="007551D6">
        <w:rPr>
          <w:rFonts w:ascii="Arial" w:hAnsi="Arial" w:cs="Arial"/>
          <w:bCs/>
          <w:lang w:val="fr-FR"/>
        </w:rPr>
        <w:t>OMPI à Genève (Suisse).</w:t>
      </w:r>
    </w:p>
    <w:p w:rsidR="0041168F" w:rsidRPr="007551D6" w:rsidRDefault="00385B6A" w:rsidP="00E0464A">
      <w:pPr>
        <w:spacing w:line="240" w:lineRule="auto"/>
        <w:rPr>
          <w:rFonts w:ascii="Arial" w:hAnsi="Arial" w:cs="Arial"/>
          <w:bCs/>
          <w:lang w:val="fr-FR"/>
        </w:rPr>
      </w:pPr>
      <w:r w:rsidRPr="007551D6">
        <w:rPr>
          <w:rFonts w:ascii="Arial" w:hAnsi="Arial" w:cs="Arial"/>
          <w:bCs/>
          <w:lang w:val="fr-FR"/>
        </w:rPr>
        <w:t xml:space="preserve">Créé pour apporter des solutions pratiques aux fins de la mise en œuvre du </w:t>
      </w:r>
      <w:hyperlink r:id="rId9" w:history="1">
        <w:r w:rsidR="00F520A0" w:rsidRPr="007551D6">
          <w:rPr>
            <w:rFonts w:ascii="Arial" w:hAnsi="Arial" w:cs="Arial"/>
            <w:color w:val="0070C0"/>
            <w:u w:val="single"/>
            <w:lang w:val="fr-FR"/>
          </w:rPr>
          <w:t>Tr</w:t>
        </w:r>
        <w:r w:rsidR="00DC6710" w:rsidRPr="007551D6">
          <w:rPr>
            <w:rFonts w:ascii="Arial" w:hAnsi="Arial" w:cs="Arial"/>
            <w:color w:val="0070C0"/>
            <w:u w:val="single"/>
            <w:lang w:val="fr-FR"/>
          </w:rPr>
          <w:t>aité de Marrakech visant à faciliter l</w:t>
        </w:r>
        <w:r w:rsidR="0041168F" w:rsidRPr="007551D6">
          <w:rPr>
            <w:rFonts w:ascii="Arial" w:hAnsi="Arial" w:cs="Arial"/>
            <w:color w:val="0070C0"/>
            <w:u w:val="single"/>
            <w:lang w:val="fr-FR"/>
          </w:rPr>
          <w:t>’</w:t>
        </w:r>
        <w:r w:rsidR="00DC6710" w:rsidRPr="007551D6">
          <w:rPr>
            <w:rFonts w:ascii="Arial" w:hAnsi="Arial" w:cs="Arial"/>
            <w:color w:val="0070C0"/>
            <w:u w:val="single"/>
            <w:lang w:val="fr-FR"/>
          </w:rPr>
          <w:t>accès des aveugles, des déficients visuels et des personnes ayant d</w:t>
        </w:r>
        <w:r w:rsidR="0041168F" w:rsidRPr="007551D6">
          <w:rPr>
            <w:rFonts w:ascii="Arial" w:hAnsi="Arial" w:cs="Arial"/>
            <w:color w:val="0070C0"/>
            <w:u w:val="single"/>
            <w:lang w:val="fr-FR"/>
          </w:rPr>
          <w:t>’</w:t>
        </w:r>
        <w:r w:rsidR="00DC6710" w:rsidRPr="007551D6">
          <w:rPr>
            <w:rFonts w:ascii="Arial" w:hAnsi="Arial" w:cs="Arial"/>
            <w:color w:val="0070C0"/>
            <w:u w:val="single"/>
            <w:lang w:val="fr-FR"/>
          </w:rPr>
          <w:t>autres difficultés de lecture des textes imprimés aux œuvres publiées</w:t>
        </w:r>
      </w:hyperlink>
      <w:r w:rsidRPr="007551D6">
        <w:rPr>
          <w:lang w:val="fr-FR"/>
        </w:rPr>
        <w:t xml:space="preserve">, </w:t>
      </w:r>
      <w:r w:rsidRPr="007551D6">
        <w:rPr>
          <w:rFonts w:ascii="Arial" w:hAnsi="Arial" w:cs="Arial"/>
          <w:lang w:val="fr-FR"/>
        </w:rPr>
        <w:t>l</w:t>
      </w:r>
      <w:r w:rsidR="0041168F" w:rsidRPr="007551D6">
        <w:rPr>
          <w:rFonts w:ascii="Arial" w:hAnsi="Arial" w:cs="Arial"/>
          <w:lang w:val="fr-FR"/>
        </w:rPr>
        <w:t>’</w:t>
      </w:r>
      <w:r w:rsidRPr="007551D6">
        <w:rPr>
          <w:rFonts w:ascii="Arial" w:hAnsi="Arial" w:cs="Arial"/>
          <w:bCs/>
          <w:lang w:val="fr-FR"/>
        </w:rPr>
        <w:t xml:space="preserve">ABC </w:t>
      </w:r>
      <w:r w:rsidR="006B4035" w:rsidRPr="007551D6">
        <w:rPr>
          <w:rFonts w:ascii="Arial" w:hAnsi="Arial" w:cs="Arial"/>
          <w:bCs/>
          <w:lang w:val="fr-FR"/>
        </w:rPr>
        <w:t>s</w:t>
      </w:r>
      <w:r w:rsidR="0041168F" w:rsidRPr="007551D6">
        <w:rPr>
          <w:rFonts w:ascii="Arial" w:hAnsi="Arial" w:cs="Arial"/>
          <w:bCs/>
          <w:lang w:val="fr-FR"/>
        </w:rPr>
        <w:t>’</w:t>
      </w:r>
      <w:r w:rsidR="006B4035" w:rsidRPr="007551D6">
        <w:rPr>
          <w:rFonts w:ascii="Arial" w:hAnsi="Arial" w:cs="Arial"/>
          <w:bCs/>
          <w:lang w:val="fr-FR"/>
        </w:rPr>
        <w:t>emploie à augmenter le nombre et la distribution de livres dans des formats accessibles dans le monde enti</w:t>
      </w:r>
      <w:r w:rsidR="007551D6" w:rsidRPr="007551D6">
        <w:rPr>
          <w:rFonts w:ascii="Arial" w:hAnsi="Arial" w:cs="Arial"/>
          <w:bCs/>
          <w:lang w:val="fr-FR"/>
        </w:rPr>
        <w:t>er.  L’u</w:t>
      </w:r>
      <w:r w:rsidR="006B4035" w:rsidRPr="007551D6">
        <w:rPr>
          <w:rFonts w:ascii="Arial" w:hAnsi="Arial" w:cs="Arial"/>
          <w:bCs/>
          <w:lang w:val="fr-FR"/>
        </w:rPr>
        <w:t>ne de ses principales activités consiste à aider les organisations des pays en développement et des pays les moins avancés à renforcer leurs capacités en matière de production et de distribution de ces livres</w:t>
      </w:r>
      <w:r w:rsidR="008E64D4" w:rsidRPr="007551D6">
        <w:rPr>
          <w:rFonts w:ascii="Arial" w:hAnsi="Arial" w:cs="Arial"/>
          <w:bCs/>
          <w:lang w:val="fr-FR"/>
        </w:rPr>
        <w:t>.</w:t>
      </w:r>
    </w:p>
    <w:p w:rsidR="006B4035" w:rsidRPr="007551D6" w:rsidRDefault="006B4035" w:rsidP="006B4035">
      <w:pPr>
        <w:pStyle w:val="NormalWeb"/>
        <w:rPr>
          <w:rFonts w:ascii="Arial" w:hAnsi="Arial" w:cs="Arial"/>
          <w:color w:val="auto"/>
          <w:sz w:val="22"/>
          <w:szCs w:val="22"/>
          <w:lang w:val="fr-FR"/>
        </w:rPr>
      </w:pPr>
      <w:r w:rsidRPr="007551D6">
        <w:rPr>
          <w:rFonts w:ascii="Arial" w:hAnsi="Arial" w:cs="Arial"/>
          <w:color w:val="auto"/>
          <w:sz w:val="22"/>
          <w:szCs w:val="22"/>
          <w:lang w:val="fr-FR"/>
        </w:rPr>
        <w:t>Le modèle ABC comprend la formation, l</w:t>
      </w:r>
      <w:r w:rsidR="0041168F" w:rsidRPr="007551D6">
        <w:rPr>
          <w:rFonts w:ascii="Arial" w:hAnsi="Arial" w:cs="Arial"/>
          <w:color w:val="auto"/>
          <w:sz w:val="22"/>
          <w:szCs w:val="22"/>
          <w:lang w:val="fr-FR"/>
        </w:rPr>
        <w:t>’</w:t>
      </w:r>
      <w:r w:rsidRPr="007551D6">
        <w:rPr>
          <w:rFonts w:ascii="Arial" w:hAnsi="Arial" w:cs="Arial"/>
          <w:color w:val="auto"/>
          <w:sz w:val="22"/>
          <w:szCs w:val="22"/>
          <w:lang w:val="fr-FR"/>
        </w:rPr>
        <w:t>assistance technique et le financement pour la production de matériel pédagogique dans les langues nationales à l</w:t>
      </w:r>
      <w:r w:rsidR="0041168F" w:rsidRPr="007551D6">
        <w:rPr>
          <w:rFonts w:ascii="Arial" w:hAnsi="Arial" w:cs="Arial"/>
          <w:color w:val="auto"/>
          <w:sz w:val="22"/>
          <w:szCs w:val="22"/>
          <w:lang w:val="fr-FR"/>
        </w:rPr>
        <w:t>’</w:t>
      </w:r>
      <w:r w:rsidRPr="007551D6">
        <w:rPr>
          <w:rFonts w:ascii="Arial" w:hAnsi="Arial" w:cs="Arial"/>
          <w:color w:val="auto"/>
          <w:sz w:val="22"/>
          <w:szCs w:val="22"/>
          <w:lang w:val="fr-FR"/>
        </w:rPr>
        <w:t>intention des élèves du primaire et du secondaire et des étudiants ayant des difficultés de lecture des textes imprim</w:t>
      </w:r>
      <w:r w:rsidR="007551D6" w:rsidRPr="007551D6">
        <w:rPr>
          <w:rFonts w:ascii="Arial" w:hAnsi="Arial" w:cs="Arial"/>
          <w:color w:val="auto"/>
          <w:sz w:val="22"/>
          <w:szCs w:val="22"/>
          <w:lang w:val="fr-FR"/>
        </w:rPr>
        <w:t>és.  La</w:t>
      </w:r>
      <w:r w:rsidRPr="007551D6">
        <w:rPr>
          <w:rFonts w:ascii="Arial" w:hAnsi="Arial" w:cs="Arial"/>
          <w:color w:val="auto"/>
          <w:sz w:val="22"/>
          <w:szCs w:val="22"/>
          <w:lang w:val="fr-FR"/>
        </w:rPr>
        <w:t xml:space="preserve"> durée des projets est généralement de 12 à 18 mois.</w:t>
      </w:r>
    </w:p>
    <w:p w:rsidR="006B4035" w:rsidRPr="007551D6" w:rsidRDefault="006B4035" w:rsidP="000872DA">
      <w:pPr>
        <w:pStyle w:val="NormalWeb"/>
        <w:rPr>
          <w:rFonts w:ascii="Arial" w:hAnsi="Arial" w:cs="Arial"/>
          <w:color w:val="auto"/>
          <w:sz w:val="22"/>
          <w:szCs w:val="22"/>
          <w:lang w:val="fr-FR"/>
        </w:rPr>
      </w:pPr>
      <w:r w:rsidRPr="007551D6">
        <w:rPr>
          <w:rFonts w:ascii="Arial" w:hAnsi="Arial" w:cs="Arial"/>
          <w:color w:val="auto"/>
          <w:sz w:val="22"/>
          <w:szCs w:val="22"/>
          <w:lang w:val="fr-FR"/>
        </w:rPr>
        <w:t>Les partenaires sélectionnés dans les pays en développement et les pays les moins avancés pour les projets d</w:t>
      </w:r>
      <w:r w:rsidR="0041168F" w:rsidRPr="007551D6">
        <w:rPr>
          <w:rFonts w:ascii="Arial" w:hAnsi="Arial" w:cs="Arial"/>
          <w:color w:val="auto"/>
          <w:sz w:val="22"/>
          <w:szCs w:val="22"/>
          <w:lang w:val="fr-FR"/>
        </w:rPr>
        <w:t>’</w:t>
      </w:r>
      <w:r w:rsidRPr="007551D6">
        <w:rPr>
          <w:rFonts w:ascii="Arial" w:hAnsi="Arial" w:cs="Arial"/>
          <w:color w:val="auto"/>
          <w:sz w:val="22"/>
          <w:szCs w:val="22"/>
          <w:lang w:val="fr-FR"/>
        </w:rPr>
        <w:t>assistance technique dans le cadre de l</w:t>
      </w:r>
      <w:r w:rsidR="0041168F" w:rsidRPr="007551D6">
        <w:rPr>
          <w:rFonts w:ascii="Arial" w:hAnsi="Arial" w:cs="Arial"/>
          <w:color w:val="auto"/>
          <w:sz w:val="22"/>
          <w:szCs w:val="22"/>
          <w:lang w:val="fr-FR"/>
        </w:rPr>
        <w:t>’</w:t>
      </w:r>
      <w:r w:rsidRPr="007551D6">
        <w:rPr>
          <w:rFonts w:ascii="Arial" w:hAnsi="Arial" w:cs="Arial"/>
          <w:color w:val="auto"/>
          <w:sz w:val="22"/>
          <w:szCs w:val="22"/>
          <w:lang w:val="fr-FR"/>
        </w:rPr>
        <w:t xml:space="preserve">ABC sont encouragés à promouvoir la collaboration entre toutes les parties prenantes concernées, </w:t>
      </w:r>
      <w:r w:rsidR="0041168F" w:rsidRPr="007551D6">
        <w:rPr>
          <w:rFonts w:ascii="Arial" w:hAnsi="Arial" w:cs="Arial"/>
          <w:color w:val="auto"/>
          <w:sz w:val="22"/>
          <w:szCs w:val="22"/>
          <w:lang w:val="fr-FR"/>
        </w:rPr>
        <w:t>y compris</w:t>
      </w:r>
      <w:r w:rsidRPr="007551D6">
        <w:rPr>
          <w:rFonts w:ascii="Arial" w:hAnsi="Arial" w:cs="Arial"/>
          <w:color w:val="auto"/>
          <w:sz w:val="22"/>
          <w:szCs w:val="22"/>
          <w:lang w:val="fr-FR"/>
        </w:rPr>
        <w:t xml:space="preserve"> </w:t>
      </w:r>
      <w:r w:rsidR="00F63AA0" w:rsidRPr="007551D6">
        <w:rPr>
          <w:rFonts w:ascii="Arial" w:hAnsi="Arial" w:cs="Arial"/>
          <w:color w:val="auto"/>
          <w:sz w:val="22"/>
          <w:szCs w:val="22"/>
          <w:lang w:val="fr-FR"/>
        </w:rPr>
        <w:t>d</w:t>
      </w:r>
      <w:r w:rsidR="0041168F" w:rsidRPr="007551D6">
        <w:rPr>
          <w:rFonts w:ascii="Arial" w:hAnsi="Arial" w:cs="Arial"/>
          <w:color w:val="auto"/>
          <w:sz w:val="22"/>
          <w:szCs w:val="22"/>
          <w:lang w:val="fr-FR"/>
        </w:rPr>
        <w:t>’</w:t>
      </w:r>
      <w:r w:rsidRPr="007551D6">
        <w:rPr>
          <w:rFonts w:ascii="Arial" w:hAnsi="Arial" w:cs="Arial"/>
          <w:color w:val="auto"/>
          <w:sz w:val="22"/>
          <w:szCs w:val="22"/>
          <w:lang w:val="fr-FR"/>
        </w:rPr>
        <w:t xml:space="preserve">autres ONG </w:t>
      </w:r>
      <w:r w:rsidR="00DB6D4E" w:rsidRPr="007551D6">
        <w:rPr>
          <w:rFonts w:ascii="Arial" w:hAnsi="Arial" w:cs="Arial"/>
          <w:color w:val="auto"/>
          <w:sz w:val="22"/>
          <w:szCs w:val="22"/>
          <w:lang w:val="fr-FR"/>
        </w:rPr>
        <w:t>menant des activités en faveur des personnes ayant des difficultés de lecture des textes imprimés</w:t>
      </w:r>
      <w:r w:rsidR="00F63AA0" w:rsidRPr="007551D6">
        <w:rPr>
          <w:rFonts w:ascii="Arial" w:hAnsi="Arial" w:cs="Arial"/>
          <w:color w:val="auto"/>
          <w:sz w:val="22"/>
          <w:szCs w:val="22"/>
          <w:lang w:val="fr-FR"/>
        </w:rPr>
        <w:t>, l</w:t>
      </w:r>
      <w:r w:rsidR="00DB6D4E" w:rsidRPr="007551D6">
        <w:rPr>
          <w:rFonts w:ascii="Arial" w:hAnsi="Arial" w:cs="Arial"/>
          <w:color w:val="auto"/>
          <w:sz w:val="22"/>
          <w:szCs w:val="22"/>
          <w:lang w:val="fr-FR"/>
        </w:rPr>
        <w:t>es entités autorisées</w:t>
      </w:r>
      <w:r w:rsidR="00F63AA0" w:rsidRPr="007551D6">
        <w:rPr>
          <w:rFonts w:ascii="Arial" w:hAnsi="Arial" w:cs="Arial"/>
          <w:color w:val="auto"/>
          <w:sz w:val="22"/>
          <w:szCs w:val="22"/>
          <w:lang w:val="fr-FR"/>
        </w:rPr>
        <w:t xml:space="preserve"> ou l</w:t>
      </w:r>
      <w:r w:rsidR="00DB6D4E" w:rsidRPr="007551D6">
        <w:rPr>
          <w:rFonts w:ascii="Arial" w:hAnsi="Arial" w:cs="Arial"/>
          <w:color w:val="auto"/>
          <w:sz w:val="22"/>
          <w:szCs w:val="22"/>
          <w:lang w:val="fr-FR"/>
        </w:rPr>
        <w:t xml:space="preserve">es bibliothèques pour aveugles, </w:t>
      </w:r>
      <w:r w:rsidR="00F63AA0" w:rsidRPr="007551D6">
        <w:rPr>
          <w:rFonts w:ascii="Arial" w:hAnsi="Arial" w:cs="Arial"/>
          <w:color w:val="auto"/>
          <w:sz w:val="22"/>
          <w:szCs w:val="22"/>
          <w:lang w:val="fr-FR"/>
        </w:rPr>
        <w:t>l</w:t>
      </w:r>
      <w:r w:rsidR="00DB6D4E" w:rsidRPr="007551D6">
        <w:rPr>
          <w:rFonts w:ascii="Arial" w:hAnsi="Arial" w:cs="Arial"/>
          <w:color w:val="auto"/>
          <w:sz w:val="22"/>
          <w:szCs w:val="22"/>
          <w:lang w:val="fr-FR"/>
        </w:rPr>
        <w:t>es</w:t>
      </w:r>
      <w:r w:rsidRPr="007551D6">
        <w:rPr>
          <w:rFonts w:ascii="Arial" w:hAnsi="Arial" w:cs="Arial"/>
          <w:color w:val="auto"/>
          <w:sz w:val="22"/>
          <w:szCs w:val="22"/>
          <w:lang w:val="fr-FR"/>
        </w:rPr>
        <w:t xml:space="preserve"> </w:t>
      </w:r>
      <w:r w:rsidR="00DB6D4E" w:rsidRPr="007551D6">
        <w:rPr>
          <w:rFonts w:ascii="Arial" w:hAnsi="Arial" w:cs="Arial"/>
          <w:color w:val="auto"/>
          <w:sz w:val="22"/>
          <w:szCs w:val="22"/>
          <w:lang w:val="fr-FR"/>
        </w:rPr>
        <w:t xml:space="preserve">organismes publics </w:t>
      </w:r>
      <w:r w:rsidR="00F63AA0" w:rsidRPr="007551D6">
        <w:rPr>
          <w:rFonts w:ascii="Arial" w:hAnsi="Arial" w:cs="Arial"/>
          <w:color w:val="auto"/>
          <w:sz w:val="22"/>
          <w:szCs w:val="22"/>
          <w:lang w:val="fr-FR"/>
        </w:rPr>
        <w:t>et l</w:t>
      </w:r>
      <w:r w:rsidRPr="007551D6">
        <w:rPr>
          <w:rFonts w:ascii="Arial" w:hAnsi="Arial" w:cs="Arial"/>
          <w:color w:val="auto"/>
          <w:sz w:val="22"/>
          <w:szCs w:val="22"/>
          <w:lang w:val="fr-FR"/>
        </w:rPr>
        <w:t xml:space="preserve">es éditeurs commerciaux, afin de faire </w:t>
      </w:r>
      <w:r w:rsidR="00DB6D4E" w:rsidRPr="007551D6">
        <w:rPr>
          <w:rFonts w:ascii="Arial" w:hAnsi="Arial" w:cs="Arial"/>
          <w:color w:val="auto"/>
          <w:sz w:val="22"/>
          <w:szCs w:val="22"/>
          <w:lang w:val="fr-FR"/>
        </w:rPr>
        <w:t xml:space="preserve">mieux </w:t>
      </w:r>
      <w:r w:rsidRPr="007551D6">
        <w:rPr>
          <w:rFonts w:ascii="Arial" w:hAnsi="Arial" w:cs="Arial"/>
          <w:color w:val="auto"/>
          <w:sz w:val="22"/>
          <w:szCs w:val="22"/>
          <w:lang w:val="fr-FR"/>
        </w:rPr>
        <w:t xml:space="preserve">connaître la production de </w:t>
      </w:r>
      <w:r w:rsidR="00DB6D4E" w:rsidRPr="007551D6">
        <w:rPr>
          <w:rFonts w:ascii="Arial" w:hAnsi="Arial" w:cs="Arial"/>
          <w:color w:val="auto"/>
          <w:sz w:val="22"/>
          <w:szCs w:val="22"/>
          <w:lang w:val="fr-FR"/>
        </w:rPr>
        <w:t>livres</w:t>
      </w:r>
      <w:r w:rsidRPr="007551D6">
        <w:rPr>
          <w:rFonts w:ascii="Arial" w:hAnsi="Arial" w:cs="Arial"/>
          <w:color w:val="auto"/>
          <w:sz w:val="22"/>
          <w:szCs w:val="22"/>
          <w:lang w:val="fr-FR"/>
        </w:rPr>
        <w:t xml:space="preserve"> </w:t>
      </w:r>
      <w:r w:rsidR="00DB6D4E" w:rsidRPr="007551D6">
        <w:rPr>
          <w:rFonts w:ascii="Arial" w:hAnsi="Arial" w:cs="Arial"/>
          <w:color w:val="auto"/>
          <w:sz w:val="22"/>
          <w:szCs w:val="22"/>
          <w:lang w:val="fr-FR"/>
        </w:rPr>
        <w:t>dans des formats</w:t>
      </w:r>
      <w:r w:rsidRPr="007551D6">
        <w:rPr>
          <w:rFonts w:ascii="Arial" w:hAnsi="Arial" w:cs="Arial"/>
          <w:color w:val="auto"/>
          <w:sz w:val="22"/>
          <w:szCs w:val="22"/>
          <w:lang w:val="fr-FR"/>
        </w:rPr>
        <w:t xml:space="preserve"> accessibl</w:t>
      </w:r>
      <w:r w:rsidR="007551D6" w:rsidRPr="007551D6">
        <w:rPr>
          <w:rFonts w:ascii="Arial" w:hAnsi="Arial" w:cs="Arial"/>
          <w:color w:val="auto"/>
          <w:sz w:val="22"/>
          <w:szCs w:val="22"/>
          <w:lang w:val="fr-FR"/>
        </w:rPr>
        <w:t>es.  De</w:t>
      </w:r>
      <w:r w:rsidRPr="007551D6">
        <w:rPr>
          <w:rFonts w:ascii="Arial" w:hAnsi="Arial" w:cs="Arial"/>
          <w:color w:val="auto"/>
          <w:sz w:val="22"/>
          <w:szCs w:val="22"/>
          <w:lang w:val="fr-FR"/>
        </w:rPr>
        <w:t xml:space="preserve"> cette manière, l</w:t>
      </w:r>
      <w:r w:rsidR="0041168F" w:rsidRPr="007551D6">
        <w:rPr>
          <w:rFonts w:ascii="Arial" w:hAnsi="Arial" w:cs="Arial"/>
          <w:color w:val="auto"/>
          <w:sz w:val="22"/>
          <w:szCs w:val="22"/>
          <w:lang w:val="fr-FR"/>
        </w:rPr>
        <w:t>’</w:t>
      </w:r>
      <w:r w:rsidRPr="007551D6">
        <w:rPr>
          <w:rFonts w:ascii="Arial" w:hAnsi="Arial" w:cs="Arial"/>
          <w:color w:val="auto"/>
          <w:sz w:val="22"/>
          <w:szCs w:val="22"/>
          <w:lang w:val="fr-FR"/>
        </w:rPr>
        <w:t xml:space="preserve">ABC cherche à assurer la viabilité de la production de livres accessibles dans les pays </w:t>
      </w:r>
      <w:r w:rsidR="00DB6D4E" w:rsidRPr="007551D6">
        <w:rPr>
          <w:rFonts w:ascii="Arial" w:hAnsi="Arial" w:cs="Arial"/>
          <w:color w:val="auto"/>
          <w:sz w:val="22"/>
          <w:szCs w:val="22"/>
          <w:lang w:val="fr-FR"/>
        </w:rPr>
        <w:t>concernés après l</w:t>
      </w:r>
      <w:r w:rsidR="0041168F" w:rsidRPr="007551D6">
        <w:rPr>
          <w:rFonts w:ascii="Arial" w:hAnsi="Arial" w:cs="Arial"/>
          <w:color w:val="auto"/>
          <w:sz w:val="22"/>
          <w:szCs w:val="22"/>
          <w:lang w:val="fr-FR"/>
        </w:rPr>
        <w:t>’</w:t>
      </w:r>
      <w:r w:rsidR="00DB6D4E" w:rsidRPr="007551D6">
        <w:rPr>
          <w:rFonts w:ascii="Arial" w:hAnsi="Arial" w:cs="Arial"/>
          <w:color w:val="auto"/>
          <w:sz w:val="22"/>
          <w:szCs w:val="22"/>
          <w:lang w:val="fr-FR"/>
        </w:rPr>
        <w:t>achèvement des</w:t>
      </w:r>
      <w:r w:rsidRPr="007551D6">
        <w:rPr>
          <w:rFonts w:ascii="Arial" w:hAnsi="Arial" w:cs="Arial"/>
          <w:color w:val="auto"/>
          <w:sz w:val="22"/>
          <w:szCs w:val="22"/>
          <w:lang w:val="fr-FR"/>
        </w:rPr>
        <w:t xml:space="preserve"> projets.</w:t>
      </w:r>
    </w:p>
    <w:p w:rsidR="00DA7079" w:rsidRPr="007551D6" w:rsidRDefault="00DA7079" w:rsidP="00936536">
      <w:pPr>
        <w:pStyle w:val="ColorfulList-Accent12"/>
        <w:spacing w:line="240" w:lineRule="auto"/>
        <w:ind w:left="0"/>
        <w:rPr>
          <w:rFonts w:ascii="Arial" w:hAnsi="Arial" w:cs="Arial"/>
          <w:lang w:val="fr-FR"/>
        </w:rPr>
      </w:pPr>
      <w:r w:rsidRPr="007551D6">
        <w:rPr>
          <w:rFonts w:ascii="Arial" w:hAnsi="Arial" w:cs="Arial"/>
          <w:lang w:val="fr-FR"/>
        </w:rPr>
        <w:t>L</w:t>
      </w:r>
      <w:r w:rsidR="0041168F" w:rsidRPr="007551D6">
        <w:rPr>
          <w:rFonts w:ascii="Arial" w:hAnsi="Arial" w:cs="Arial"/>
          <w:lang w:val="fr-FR"/>
        </w:rPr>
        <w:t>’</w:t>
      </w:r>
      <w:r w:rsidRPr="007551D6">
        <w:rPr>
          <w:rFonts w:ascii="Arial" w:hAnsi="Arial" w:cs="Arial"/>
          <w:lang w:val="fr-FR"/>
        </w:rPr>
        <w:t>ABC accordera la priorité aux demandes proposant des partenariats entre des organisations déposant une demande conjointe, pour autant que l</w:t>
      </w:r>
      <w:r w:rsidR="0041168F" w:rsidRPr="007551D6">
        <w:rPr>
          <w:rFonts w:ascii="Arial" w:hAnsi="Arial" w:cs="Arial"/>
          <w:lang w:val="fr-FR"/>
        </w:rPr>
        <w:t>’</w:t>
      </w:r>
      <w:r w:rsidRPr="007551D6">
        <w:rPr>
          <w:rFonts w:ascii="Arial" w:hAnsi="Arial" w:cs="Arial"/>
          <w:lang w:val="fr-FR"/>
        </w:rPr>
        <w:t>une des organisations joue le rôle de chef de fi</w:t>
      </w:r>
      <w:r w:rsidR="007551D6" w:rsidRPr="007551D6">
        <w:rPr>
          <w:rFonts w:ascii="Arial" w:hAnsi="Arial" w:cs="Arial"/>
          <w:lang w:val="fr-FR"/>
        </w:rPr>
        <w:t>le.  Da</w:t>
      </w:r>
      <w:r w:rsidRPr="007551D6">
        <w:rPr>
          <w:rFonts w:ascii="Arial" w:hAnsi="Arial" w:cs="Arial"/>
          <w:lang w:val="fr-FR"/>
        </w:rPr>
        <w:t>ns ce cas, l</w:t>
      </w:r>
      <w:r w:rsidR="0041168F" w:rsidRPr="007551D6">
        <w:rPr>
          <w:rFonts w:ascii="Arial" w:hAnsi="Arial" w:cs="Arial"/>
          <w:lang w:val="fr-FR"/>
        </w:rPr>
        <w:t>’</w:t>
      </w:r>
      <w:r w:rsidRPr="007551D6">
        <w:rPr>
          <w:rFonts w:ascii="Arial" w:hAnsi="Arial" w:cs="Arial"/>
          <w:lang w:val="fr-FR"/>
        </w:rPr>
        <w:t>OMPI ne signera un contrat qu</w:t>
      </w:r>
      <w:r w:rsidR="0041168F" w:rsidRPr="007551D6">
        <w:rPr>
          <w:rFonts w:ascii="Arial" w:hAnsi="Arial" w:cs="Arial"/>
          <w:lang w:val="fr-FR"/>
        </w:rPr>
        <w:t>’</w:t>
      </w:r>
      <w:r w:rsidRPr="007551D6">
        <w:rPr>
          <w:rFonts w:ascii="Arial" w:hAnsi="Arial" w:cs="Arial"/>
          <w:lang w:val="fr-FR"/>
        </w:rPr>
        <w:t>avec l</w:t>
      </w:r>
      <w:r w:rsidR="0041168F" w:rsidRPr="007551D6">
        <w:rPr>
          <w:rFonts w:ascii="Arial" w:hAnsi="Arial" w:cs="Arial"/>
          <w:lang w:val="fr-FR"/>
        </w:rPr>
        <w:t>’</w:t>
      </w:r>
      <w:r w:rsidRPr="007551D6">
        <w:rPr>
          <w:rFonts w:ascii="Arial" w:hAnsi="Arial" w:cs="Arial"/>
          <w:lang w:val="fr-FR"/>
        </w:rPr>
        <w:t>organisation chef de file, qui assumera ensuite le rôle de coord</w:t>
      </w:r>
      <w:r w:rsidR="004E0CFF" w:rsidRPr="007551D6">
        <w:rPr>
          <w:rFonts w:ascii="Arial" w:hAnsi="Arial" w:cs="Arial"/>
          <w:lang w:val="fr-FR"/>
        </w:rPr>
        <w:t>on</w:t>
      </w:r>
      <w:r w:rsidRPr="007551D6">
        <w:rPr>
          <w:rFonts w:ascii="Arial" w:hAnsi="Arial" w:cs="Arial"/>
          <w:lang w:val="fr-FR"/>
        </w:rPr>
        <w:t>nateur d</w:t>
      </w:r>
      <w:r w:rsidR="004E0CFF" w:rsidRPr="007551D6">
        <w:rPr>
          <w:rFonts w:ascii="Arial" w:hAnsi="Arial" w:cs="Arial"/>
          <w:lang w:val="fr-FR"/>
        </w:rPr>
        <w:t>u</w:t>
      </w:r>
      <w:r w:rsidRPr="007551D6">
        <w:rPr>
          <w:rFonts w:ascii="Arial" w:hAnsi="Arial" w:cs="Arial"/>
          <w:lang w:val="fr-FR"/>
        </w:rPr>
        <w:t xml:space="preserve"> projet pour les autres partenair</w:t>
      </w:r>
      <w:r w:rsidR="007551D6" w:rsidRPr="007551D6">
        <w:rPr>
          <w:rFonts w:ascii="Arial" w:hAnsi="Arial" w:cs="Arial"/>
          <w:lang w:val="fr-FR"/>
        </w:rPr>
        <w:t>es.  Le</w:t>
      </w:r>
      <w:r w:rsidRPr="007551D6">
        <w:rPr>
          <w:rFonts w:ascii="Arial" w:hAnsi="Arial" w:cs="Arial"/>
          <w:lang w:val="fr-FR"/>
        </w:rPr>
        <w:t xml:space="preserve"> nom de toutes les organisations particip</w:t>
      </w:r>
      <w:r w:rsidR="004E0CFF" w:rsidRPr="007551D6">
        <w:rPr>
          <w:rFonts w:ascii="Arial" w:hAnsi="Arial" w:cs="Arial"/>
          <w:lang w:val="fr-FR"/>
        </w:rPr>
        <w:t>a</w:t>
      </w:r>
      <w:r w:rsidRPr="007551D6">
        <w:rPr>
          <w:rFonts w:ascii="Arial" w:hAnsi="Arial" w:cs="Arial"/>
          <w:lang w:val="fr-FR"/>
        </w:rPr>
        <w:t>nt au projet doi</w:t>
      </w:r>
      <w:r w:rsidR="004E0CFF" w:rsidRPr="007551D6">
        <w:rPr>
          <w:rFonts w:ascii="Arial" w:hAnsi="Arial" w:cs="Arial"/>
          <w:lang w:val="fr-FR"/>
        </w:rPr>
        <w:t>t</w:t>
      </w:r>
      <w:r w:rsidRPr="007551D6">
        <w:rPr>
          <w:rFonts w:ascii="Arial" w:hAnsi="Arial" w:cs="Arial"/>
          <w:lang w:val="fr-FR"/>
        </w:rPr>
        <w:t xml:space="preserve"> </w:t>
      </w:r>
      <w:r w:rsidR="004E0CFF" w:rsidRPr="007551D6">
        <w:rPr>
          <w:rFonts w:ascii="Arial" w:hAnsi="Arial" w:cs="Arial"/>
          <w:lang w:val="fr-FR"/>
        </w:rPr>
        <w:t>figurer</w:t>
      </w:r>
      <w:r w:rsidRPr="007551D6">
        <w:rPr>
          <w:rFonts w:ascii="Arial" w:hAnsi="Arial" w:cs="Arial"/>
          <w:lang w:val="fr-FR"/>
        </w:rPr>
        <w:t xml:space="preserve"> dans la proposition.</w:t>
      </w:r>
    </w:p>
    <w:p w:rsidR="003671CE" w:rsidRPr="007551D6" w:rsidRDefault="004E0CFF" w:rsidP="006D2F06">
      <w:pPr>
        <w:pStyle w:val="Heading1"/>
        <w:rPr>
          <w:color w:val="44546A"/>
          <w:lang w:val="fr-FR"/>
        </w:rPr>
      </w:pPr>
      <w:r w:rsidRPr="007551D6">
        <w:rPr>
          <w:color w:val="44546A"/>
          <w:lang w:val="fr-FR"/>
        </w:rPr>
        <w:lastRenderedPageBreak/>
        <w:t>Formation et assistance technique dans le cadre de l</w:t>
      </w:r>
      <w:r w:rsidR="0041168F" w:rsidRPr="007551D6">
        <w:rPr>
          <w:color w:val="44546A"/>
          <w:lang w:val="fr-FR"/>
        </w:rPr>
        <w:t>’</w:t>
      </w:r>
      <w:r w:rsidR="003671CE" w:rsidRPr="007551D6">
        <w:rPr>
          <w:color w:val="44546A"/>
          <w:lang w:val="fr-FR"/>
        </w:rPr>
        <w:t>ABC</w:t>
      </w:r>
    </w:p>
    <w:p w:rsidR="008B61A5" w:rsidRPr="007551D6" w:rsidRDefault="004E0CFF" w:rsidP="007B67FF">
      <w:pPr>
        <w:pStyle w:val="Heading2"/>
        <w:rPr>
          <w:rFonts w:eastAsia="Calibri"/>
          <w:b/>
          <w:lang w:val="fr-FR"/>
        </w:rPr>
      </w:pPr>
      <w:r w:rsidRPr="007551D6">
        <w:rPr>
          <w:rFonts w:eastAsia="Calibri"/>
          <w:b/>
          <w:color w:val="44546A"/>
          <w:lang w:val="fr-FR"/>
        </w:rPr>
        <w:t>Critères à remplir par les organisations présentant une demande</w:t>
      </w:r>
    </w:p>
    <w:p w:rsidR="00C00E38" w:rsidRPr="007551D6" w:rsidRDefault="00881D47" w:rsidP="00936536">
      <w:pPr>
        <w:shd w:val="clear" w:color="auto" w:fill="FFFFFF"/>
        <w:spacing w:line="240" w:lineRule="auto"/>
        <w:rPr>
          <w:rFonts w:ascii="Arial" w:hAnsi="Arial" w:cs="Arial"/>
          <w:lang w:val="fr-FR"/>
        </w:rPr>
      </w:pPr>
      <w:r w:rsidRPr="007551D6">
        <w:rPr>
          <w:rFonts w:ascii="Arial" w:hAnsi="Arial" w:cs="Arial"/>
          <w:lang w:val="fr-FR"/>
        </w:rPr>
        <w:t>Pour remplir les c</w:t>
      </w:r>
      <w:r w:rsidR="00F50F3C" w:rsidRPr="007551D6">
        <w:rPr>
          <w:rFonts w:ascii="Arial" w:hAnsi="Arial" w:cs="Arial"/>
          <w:lang w:val="fr-FR"/>
        </w:rPr>
        <w:t xml:space="preserve">ritères </w:t>
      </w:r>
      <w:r w:rsidRPr="007551D6">
        <w:rPr>
          <w:rFonts w:ascii="Arial" w:hAnsi="Arial" w:cs="Arial"/>
          <w:lang w:val="fr-FR"/>
        </w:rPr>
        <w:t>requis, votre organisation doit</w:t>
      </w:r>
      <w:r w:rsidR="0041168F" w:rsidRPr="007551D6">
        <w:rPr>
          <w:rFonts w:ascii="Arial" w:hAnsi="Arial" w:cs="Arial"/>
          <w:lang w:val="fr-FR"/>
        </w:rPr>
        <w:t> :</w:t>
      </w:r>
    </w:p>
    <w:p w:rsidR="007727AC" w:rsidRPr="007551D6" w:rsidRDefault="00881D47" w:rsidP="003E2D6B">
      <w:pPr>
        <w:widowControl w:val="0"/>
        <w:numPr>
          <w:ilvl w:val="0"/>
          <w:numId w:val="1"/>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représenter</w:t>
      </w:r>
      <w:proofErr w:type="gramEnd"/>
      <w:r w:rsidRPr="007551D6">
        <w:rPr>
          <w:rFonts w:ascii="Arial" w:hAnsi="Arial" w:cs="Arial"/>
          <w:lang w:val="fr-FR"/>
        </w:rPr>
        <w:t xml:space="preserve"> ou mener des activités en faveur des aveugles, des déficients visuels et des personnes ayant d</w:t>
      </w:r>
      <w:r w:rsidR="0041168F" w:rsidRPr="007551D6">
        <w:rPr>
          <w:rFonts w:ascii="Arial" w:hAnsi="Arial" w:cs="Arial"/>
          <w:lang w:val="fr-FR"/>
        </w:rPr>
        <w:t>’</w:t>
      </w:r>
      <w:r w:rsidRPr="007551D6">
        <w:rPr>
          <w:rFonts w:ascii="Arial" w:hAnsi="Arial" w:cs="Arial"/>
          <w:lang w:val="fr-FR"/>
        </w:rPr>
        <w:t>autres difficultés de lecture des textes imprimés</w:t>
      </w:r>
      <w:r w:rsidR="007727AC" w:rsidRPr="007551D6">
        <w:rPr>
          <w:rFonts w:ascii="Arial" w:hAnsi="Arial" w:cs="Arial"/>
          <w:lang w:val="fr-FR"/>
        </w:rPr>
        <w:t>;</w:t>
      </w:r>
    </w:p>
    <w:p w:rsidR="00D54C84" w:rsidRPr="007551D6" w:rsidRDefault="00DA3A68" w:rsidP="003E2D6B">
      <w:pPr>
        <w:widowControl w:val="0"/>
        <w:numPr>
          <w:ilvl w:val="0"/>
          <w:numId w:val="1"/>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être</w:t>
      </w:r>
      <w:proofErr w:type="gramEnd"/>
      <w:r w:rsidRPr="007551D6">
        <w:rPr>
          <w:rFonts w:ascii="Arial" w:hAnsi="Arial" w:cs="Arial"/>
          <w:lang w:val="fr-FR"/>
        </w:rPr>
        <w:t xml:space="preserve"> située dans un pays en développement ou un pays de</w:t>
      </w:r>
      <w:r w:rsidR="006571B1">
        <w:rPr>
          <w:rFonts w:ascii="Arial" w:hAnsi="Arial" w:cs="Arial"/>
          <w:lang w:val="fr-FR"/>
        </w:rPr>
        <w:t xml:space="preserve"> la catégorie des moins avancés;</w:t>
      </w:r>
    </w:p>
    <w:p w:rsidR="00C00E38" w:rsidRPr="007551D6" w:rsidRDefault="0092188D" w:rsidP="003E2D6B">
      <w:pPr>
        <w:widowControl w:val="0"/>
        <w:numPr>
          <w:ilvl w:val="0"/>
          <w:numId w:val="1"/>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avoir</w:t>
      </w:r>
      <w:proofErr w:type="gramEnd"/>
      <w:r w:rsidRPr="007551D6">
        <w:rPr>
          <w:rFonts w:ascii="Arial" w:hAnsi="Arial" w:cs="Arial"/>
          <w:lang w:val="fr-FR"/>
        </w:rPr>
        <w:t xml:space="preserve"> une certaine expérience de la production de livres en format accessible ou avoir une base prometteuse en la matière</w:t>
      </w:r>
      <w:r w:rsidR="00C00E38" w:rsidRPr="007551D6">
        <w:rPr>
          <w:rFonts w:ascii="Arial" w:hAnsi="Arial" w:cs="Arial"/>
          <w:lang w:val="fr-FR"/>
        </w:rPr>
        <w:t>;</w:t>
      </w:r>
    </w:p>
    <w:p w:rsidR="007727AC" w:rsidRPr="007551D6" w:rsidRDefault="00644FB2" w:rsidP="003E2D6B">
      <w:pPr>
        <w:widowControl w:val="0"/>
        <w:numPr>
          <w:ilvl w:val="0"/>
          <w:numId w:val="1"/>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attester</w:t>
      </w:r>
      <w:proofErr w:type="gramEnd"/>
      <w:r w:rsidRPr="007551D6">
        <w:rPr>
          <w:rFonts w:ascii="Arial" w:hAnsi="Arial" w:cs="Arial"/>
          <w:lang w:val="fr-FR"/>
        </w:rPr>
        <w:t xml:space="preserve"> que la liste d</w:t>
      </w:r>
      <w:r w:rsidR="0041168F" w:rsidRPr="007551D6">
        <w:rPr>
          <w:rFonts w:ascii="Arial" w:hAnsi="Arial" w:cs="Arial"/>
          <w:lang w:val="fr-FR"/>
        </w:rPr>
        <w:t>’</w:t>
      </w:r>
      <w:r w:rsidRPr="007551D6">
        <w:rPr>
          <w:rFonts w:ascii="Arial" w:hAnsi="Arial" w:cs="Arial"/>
          <w:lang w:val="fr-FR"/>
        </w:rPr>
        <w:t>ouvrages à produire figurera dans les programmes d</w:t>
      </w:r>
      <w:r w:rsidR="0041168F" w:rsidRPr="007551D6">
        <w:rPr>
          <w:rFonts w:ascii="Arial" w:hAnsi="Arial" w:cs="Arial"/>
          <w:lang w:val="fr-FR"/>
        </w:rPr>
        <w:t>’</w:t>
      </w:r>
      <w:r w:rsidRPr="007551D6">
        <w:rPr>
          <w:rFonts w:ascii="Arial" w:hAnsi="Arial" w:cs="Arial"/>
          <w:lang w:val="fr-FR"/>
        </w:rPr>
        <w:t>enseignement nationaux (ou gouvernementaux/provinciaux) pertinents pour faire progresser les objectifs pédagogiques (ou gouvernementaux/provinciaux)</w:t>
      </w:r>
      <w:r w:rsidR="007727AC" w:rsidRPr="007551D6">
        <w:rPr>
          <w:rFonts w:ascii="Arial" w:hAnsi="Arial" w:cs="Arial"/>
          <w:lang w:val="fr-FR"/>
        </w:rPr>
        <w:t>;</w:t>
      </w:r>
    </w:p>
    <w:p w:rsidR="007E4A59" w:rsidRPr="007551D6" w:rsidRDefault="00F63AA0" w:rsidP="003E2D6B">
      <w:pPr>
        <w:widowControl w:val="0"/>
        <w:numPr>
          <w:ilvl w:val="0"/>
          <w:numId w:val="1"/>
        </w:numPr>
        <w:autoSpaceDE w:val="0"/>
        <w:autoSpaceDN w:val="0"/>
        <w:adjustRightInd w:val="0"/>
        <w:spacing w:after="0" w:line="240" w:lineRule="auto"/>
        <w:ind w:left="1134" w:hanging="567"/>
        <w:rPr>
          <w:rFonts w:ascii="Arial" w:hAnsi="Arial" w:cs="Arial"/>
          <w:lang w:val="fr-FR"/>
        </w:rPr>
      </w:pPr>
      <w:r w:rsidRPr="007551D6">
        <w:rPr>
          <w:rFonts w:ascii="Arial" w:hAnsi="Arial" w:cs="Arial"/>
          <w:lang w:val="fr-FR"/>
        </w:rPr>
        <w:t>démontrer comment l</w:t>
      </w:r>
      <w:r w:rsidR="0041168F" w:rsidRPr="007551D6">
        <w:rPr>
          <w:rFonts w:ascii="Arial" w:hAnsi="Arial" w:cs="Arial"/>
          <w:lang w:val="fr-FR"/>
        </w:rPr>
        <w:t>’</w:t>
      </w:r>
      <w:r w:rsidRPr="007551D6">
        <w:rPr>
          <w:rFonts w:ascii="Arial" w:hAnsi="Arial" w:cs="Arial"/>
          <w:lang w:val="fr-FR"/>
        </w:rPr>
        <w:t>organisation collaborera avec d</w:t>
      </w:r>
      <w:r w:rsidR="0041168F" w:rsidRPr="007551D6">
        <w:rPr>
          <w:rFonts w:ascii="Arial" w:hAnsi="Arial" w:cs="Arial"/>
          <w:lang w:val="fr-FR"/>
        </w:rPr>
        <w:t>’</w:t>
      </w:r>
      <w:r w:rsidRPr="007551D6">
        <w:rPr>
          <w:rFonts w:ascii="Arial" w:hAnsi="Arial" w:cs="Arial"/>
          <w:lang w:val="fr-FR"/>
        </w:rPr>
        <w:t>autres parties prenantes dans le pays, telles que d</w:t>
      </w:r>
      <w:r w:rsidR="0041168F" w:rsidRPr="007551D6">
        <w:rPr>
          <w:rFonts w:ascii="Arial" w:hAnsi="Arial" w:cs="Arial"/>
          <w:lang w:val="fr-FR"/>
        </w:rPr>
        <w:t>’</w:t>
      </w:r>
      <w:r w:rsidRPr="007551D6">
        <w:rPr>
          <w:rFonts w:ascii="Arial" w:hAnsi="Arial" w:cs="Arial"/>
          <w:lang w:val="fr-FR"/>
        </w:rPr>
        <w:t>autres ONG menant des activités en faveur des personnes ayant des difficultés de lecture des textes imprimés, les entités autorisées ou les bibliothèques pour aveugles, les éditeurs, le(s) service(s) chargés de l</w:t>
      </w:r>
      <w:r w:rsidR="0041168F" w:rsidRPr="007551D6">
        <w:rPr>
          <w:rFonts w:ascii="Arial" w:hAnsi="Arial" w:cs="Arial"/>
          <w:lang w:val="fr-FR"/>
        </w:rPr>
        <w:t>’</w:t>
      </w:r>
      <w:r w:rsidRPr="007551D6">
        <w:rPr>
          <w:rFonts w:ascii="Arial" w:hAnsi="Arial" w:cs="Arial"/>
          <w:lang w:val="fr-FR"/>
        </w:rPr>
        <w:t>enseignement, l</w:t>
      </w:r>
      <w:r w:rsidR="0041168F" w:rsidRPr="007551D6">
        <w:rPr>
          <w:rFonts w:ascii="Arial" w:hAnsi="Arial" w:cs="Arial"/>
          <w:lang w:val="fr-FR"/>
        </w:rPr>
        <w:t>’</w:t>
      </w:r>
      <w:r w:rsidRPr="007551D6">
        <w:rPr>
          <w:rFonts w:ascii="Arial" w:hAnsi="Arial" w:cs="Arial"/>
          <w:lang w:val="fr-FR"/>
        </w:rPr>
        <w:t>office de la propriété intellectuelle ou le bureau du droit d</w:t>
      </w:r>
      <w:r w:rsidR="0041168F" w:rsidRPr="007551D6">
        <w:rPr>
          <w:rFonts w:ascii="Arial" w:hAnsi="Arial" w:cs="Arial"/>
          <w:lang w:val="fr-FR"/>
        </w:rPr>
        <w:t>’</w:t>
      </w:r>
      <w:r w:rsidRPr="007551D6">
        <w:rPr>
          <w:rFonts w:ascii="Arial" w:hAnsi="Arial" w:cs="Arial"/>
          <w:lang w:val="fr-FR"/>
        </w:rPr>
        <w:t>auteur, pour mettre en œuvre les objectifs du Traité de Marrakech, s</w:t>
      </w:r>
      <w:r w:rsidR="0041168F" w:rsidRPr="007551D6">
        <w:rPr>
          <w:rFonts w:ascii="Arial" w:hAnsi="Arial" w:cs="Arial"/>
          <w:lang w:val="fr-FR"/>
        </w:rPr>
        <w:t>’</w:t>
      </w:r>
      <w:r w:rsidRPr="007551D6">
        <w:rPr>
          <w:rFonts w:ascii="Arial" w:hAnsi="Arial" w:cs="Arial"/>
          <w:lang w:val="fr-FR"/>
        </w:rPr>
        <w:t>employant ainsi à assurer la viabilité des activités de production de livres accessibles dans un proche avenir;  et</w:t>
      </w:r>
    </w:p>
    <w:p w:rsidR="00C00E38" w:rsidRPr="007551D6" w:rsidRDefault="00267DE5" w:rsidP="003E2D6B">
      <w:pPr>
        <w:widowControl w:val="0"/>
        <w:numPr>
          <w:ilvl w:val="0"/>
          <w:numId w:val="1"/>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donner</w:t>
      </w:r>
      <w:proofErr w:type="gramEnd"/>
      <w:r w:rsidRPr="007551D6">
        <w:rPr>
          <w:rFonts w:ascii="Arial" w:hAnsi="Arial" w:cs="Arial"/>
          <w:lang w:val="fr-FR"/>
        </w:rPr>
        <w:t xml:space="preserve"> </w:t>
      </w:r>
      <w:r w:rsidR="00F50F3C" w:rsidRPr="007551D6">
        <w:rPr>
          <w:rFonts w:ascii="Arial" w:hAnsi="Arial" w:cs="Arial"/>
          <w:lang w:val="fr-FR"/>
        </w:rPr>
        <w:t xml:space="preserve">suite aux demandes du </w:t>
      </w:r>
      <w:r w:rsidR="007B2303" w:rsidRPr="007551D6">
        <w:rPr>
          <w:rFonts w:ascii="Arial" w:hAnsi="Arial" w:cs="Arial"/>
          <w:bCs/>
          <w:lang w:val="fr-FR"/>
        </w:rPr>
        <w:t>secrétariat</w:t>
      </w:r>
      <w:r w:rsidRPr="007551D6">
        <w:rPr>
          <w:rFonts w:ascii="Arial" w:hAnsi="Arial" w:cs="Arial"/>
          <w:lang w:val="fr-FR"/>
        </w:rPr>
        <w:t xml:space="preserve"> de l</w:t>
      </w:r>
      <w:r w:rsidR="0041168F" w:rsidRPr="007551D6">
        <w:rPr>
          <w:rFonts w:ascii="Arial" w:hAnsi="Arial" w:cs="Arial"/>
          <w:lang w:val="fr-FR"/>
        </w:rPr>
        <w:t>’</w:t>
      </w:r>
      <w:r w:rsidRPr="007551D6">
        <w:rPr>
          <w:rFonts w:ascii="Arial" w:hAnsi="Arial" w:cs="Arial"/>
          <w:lang w:val="fr-FR"/>
        </w:rPr>
        <w:t>ABC et être en mesure de respecter les obligations contractuelles et les échéances</w:t>
      </w:r>
      <w:r w:rsidR="007E4A59" w:rsidRPr="007551D6">
        <w:rPr>
          <w:rFonts w:ascii="Arial" w:hAnsi="Arial" w:cs="Arial"/>
          <w:lang w:val="fr-FR"/>
        </w:rPr>
        <w:t>.</w:t>
      </w:r>
    </w:p>
    <w:p w:rsidR="00880CEC" w:rsidRPr="007551D6" w:rsidRDefault="00880CEC" w:rsidP="007B67FF">
      <w:pPr>
        <w:pStyle w:val="Heading2"/>
        <w:rPr>
          <w:rFonts w:eastAsia="Calibri"/>
          <w:lang w:val="fr-FR"/>
        </w:rPr>
      </w:pPr>
      <w:r w:rsidRPr="007551D6">
        <w:rPr>
          <w:rFonts w:eastAsia="Calibri"/>
          <w:b/>
          <w:color w:val="44546A"/>
          <w:lang w:val="fr-FR"/>
        </w:rPr>
        <w:t>Fact</w:t>
      </w:r>
      <w:r w:rsidR="00242E3B" w:rsidRPr="007551D6">
        <w:rPr>
          <w:rFonts w:eastAsia="Calibri"/>
          <w:b/>
          <w:color w:val="44546A"/>
          <w:lang w:val="fr-FR"/>
        </w:rPr>
        <w:t xml:space="preserve">eurs qui seront pris en </w:t>
      </w:r>
      <w:r w:rsidRPr="007551D6">
        <w:rPr>
          <w:rFonts w:eastAsia="Calibri"/>
          <w:b/>
          <w:color w:val="44546A"/>
          <w:lang w:val="fr-FR"/>
        </w:rPr>
        <w:t>consid</w:t>
      </w:r>
      <w:r w:rsidR="00242E3B" w:rsidRPr="007551D6">
        <w:rPr>
          <w:rFonts w:eastAsia="Calibri"/>
          <w:b/>
          <w:color w:val="44546A"/>
          <w:lang w:val="fr-FR"/>
        </w:rPr>
        <w:t>é</w:t>
      </w:r>
      <w:r w:rsidRPr="007551D6">
        <w:rPr>
          <w:rFonts w:eastAsia="Calibri"/>
          <w:b/>
          <w:color w:val="44546A"/>
          <w:lang w:val="fr-FR"/>
        </w:rPr>
        <w:t>ration</w:t>
      </w:r>
    </w:p>
    <w:p w:rsidR="00880CEC" w:rsidRPr="007551D6" w:rsidRDefault="00AD6A3C" w:rsidP="00936536">
      <w:pPr>
        <w:spacing w:line="240" w:lineRule="auto"/>
        <w:rPr>
          <w:rFonts w:ascii="Arial" w:hAnsi="Arial" w:cs="Arial"/>
          <w:lang w:val="fr-FR" w:eastAsia="x-none"/>
        </w:rPr>
      </w:pPr>
      <w:r w:rsidRPr="007551D6">
        <w:rPr>
          <w:rFonts w:ascii="Arial" w:hAnsi="Arial" w:cs="Arial"/>
          <w:lang w:val="fr-FR" w:eastAsia="x-none"/>
        </w:rPr>
        <w:t>Outre la confirmation que votre organisation répond aux critères énoncés ci</w:t>
      </w:r>
      <w:r w:rsidR="003E2D6B">
        <w:rPr>
          <w:rFonts w:ascii="Arial" w:hAnsi="Arial" w:cs="Arial"/>
          <w:lang w:val="fr-FR" w:eastAsia="x-none"/>
        </w:rPr>
        <w:noBreakHyphen/>
      </w:r>
      <w:r w:rsidRPr="007551D6">
        <w:rPr>
          <w:rFonts w:ascii="Arial" w:hAnsi="Arial" w:cs="Arial"/>
          <w:lang w:val="fr-FR" w:eastAsia="x-none"/>
        </w:rPr>
        <w:t>d</w:t>
      </w:r>
      <w:r w:rsidR="007B2303" w:rsidRPr="007551D6">
        <w:rPr>
          <w:rFonts w:ascii="Arial" w:hAnsi="Arial" w:cs="Arial"/>
          <w:lang w:val="fr-FR" w:eastAsia="x-none"/>
        </w:rPr>
        <w:t>essus, le s</w:t>
      </w:r>
      <w:r w:rsidRPr="007551D6">
        <w:rPr>
          <w:rFonts w:ascii="Arial" w:hAnsi="Arial" w:cs="Arial"/>
          <w:lang w:val="fr-FR" w:eastAsia="x-none"/>
        </w:rPr>
        <w:t>ecrétariat de l</w:t>
      </w:r>
      <w:r w:rsidR="0041168F" w:rsidRPr="007551D6">
        <w:rPr>
          <w:rFonts w:ascii="Arial" w:hAnsi="Arial" w:cs="Arial"/>
          <w:lang w:val="fr-FR" w:eastAsia="x-none"/>
        </w:rPr>
        <w:t>’</w:t>
      </w:r>
      <w:r w:rsidRPr="007551D6">
        <w:rPr>
          <w:rFonts w:ascii="Arial" w:hAnsi="Arial" w:cs="Arial"/>
          <w:lang w:val="fr-FR" w:eastAsia="x-none"/>
        </w:rPr>
        <w:t>ABC tiendra compte des facteurs suivants dans l</w:t>
      </w:r>
      <w:r w:rsidR="0041168F" w:rsidRPr="007551D6">
        <w:rPr>
          <w:rFonts w:ascii="Arial" w:hAnsi="Arial" w:cs="Arial"/>
          <w:lang w:val="fr-FR" w:eastAsia="x-none"/>
        </w:rPr>
        <w:t>’</w:t>
      </w:r>
      <w:r w:rsidRPr="007551D6">
        <w:rPr>
          <w:rFonts w:ascii="Arial" w:hAnsi="Arial" w:cs="Arial"/>
          <w:lang w:val="fr-FR" w:eastAsia="x-none"/>
        </w:rPr>
        <w:t>examen des demandes</w:t>
      </w:r>
      <w:r w:rsidR="0041168F" w:rsidRPr="007551D6">
        <w:rPr>
          <w:rFonts w:ascii="Arial" w:hAnsi="Arial" w:cs="Arial"/>
          <w:lang w:val="fr-FR" w:eastAsia="x-none"/>
        </w:rPr>
        <w:t> :</w:t>
      </w:r>
    </w:p>
    <w:p w:rsidR="0041168F" w:rsidRPr="007551D6" w:rsidRDefault="00AD6A3C" w:rsidP="003E2D6B">
      <w:pPr>
        <w:widowControl w:val="0"/>
        <w:numPr>
          <w:ilvl w:val="0"/>
          <w:numId w:val="4"/>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l</w:t>
      </w:r>
      <w:r w:rsidR="0041168F" w:rsidRPr="007551D6">
        <w:rPr>
          <w:rFonts w:ascii="Arial" w:hAnsi="Arial" w:cs="Arial"/>
          <w:lang w:val="fr-FR"/>
        </w:rPr>
        <w:t>’</w:t>
      </w:r>
      <w:r w:rsidRPr="007551D6">
        <w:rPr>
          <w:rFonts w:ascii="Arial" w:hAnsi="Arial" w:cs="Arial"/>
          <w:lang w:val="fr-FR"/>
        </w:rPr>
        <w:t>équilibre</w:t>
      </w:r>
      <w:proofErr w:type="gramEnd"/>
      <w:r w:rsidRPr="007551D6">
        <w:rPr>
          <w:rFonts w:ascii="Arial" w:hAnsi="Arial" w:cs="Arial"/>
          <w:lang w:val="fr-FR"/>
        </w:rPr>
        <w:t xml:space="preserve"> géographique, c</w:t>
      </w:r>
      <w:r w:rsidR="0041168F" w:rsidRPr="007551D6">
        <w:rPr>
          <w:rFonts w:ascii="Arial" w:hAnsi="Arial" w:cs="Arial"/>
          <w:lang w:val="fr-FR"/>
        </w:rPr>
        <w:t>’</w:t>
      </w:r>
      <w:r w:rsidRPr="007551D6">
        <w:rPr>
          <w:rFonts w:ascii="Arial" w:hAnsi="Arial" w:cs="Arial"/>
          <w:lang w:val="fr-FR"/>
        </w:rPr>
        <w:t>est</w:t>
      </w:r>
      <w:r w:rsidR="003E2D6B">
        <w:rPr>
          <w:rFonts w:ascii="Arial" w:hAnsi="Arial" w:cs="Arial"/>
          <w:lang w:val="fr-FR"/>
        </w:rPr>
        <w:noBreakHyphen/>
      </w:r>
      <w:r w:rsidRPr="007551D6">
        <w:rPr>
          <w:rFonts w:ascii="Arial" w:hAnsi="Arial" w:cs="Arial"/>
          <w:lang w:val="fr-FR"/>
        </w:rPr>
        <w:t>à</w:t>
      </w:r>
      <w:r w:rsidR="003E2D6B">
        <w:rPr>
          <w:rFonts w:ascii="Arial" w:hAnsi="Arial" w:cs="Arial"/>
          <w:lang w:val="fr-FR"/>
        </w:rPr>
        <w:noBreakHyphen/>
      </w:r>
      <w:r w:rsidRPr="007551D6">
        <w:rPr>
          <w:rFonts w:ascii="Arial" w:hAnsi="Arial" w:cs="Arial"/>
          <w:lang w:val="fr-FR"/>
        </w:rPr>
        <w:t xml:space="preserve">dire que les projets </w:t>
      </w:r>
      <w:r w:rsidR="00F50F3C" w:rsidRPr="007551D6">
        <w:rPr>
          <w:rFonts w:ascii="Arial" w:hAnsi="Arial" w:cs="Arial"/>
          <w:lang w:val="fr-FR"/>
        </w:rPr>
        <w:t>de l</w:t>
      </w:r>
      <w:r w:rsidR="0041168F" w:rsidRPr="007551D6">
        <w:rPr>
          <w:rFonts w:ascii="Arial" w:hAnsi="Arial" w:cs="Arial"/>
          <w:lang w:val="fr-FR"/>
        </w:rPr>
        <w:t>’</w:t>
      </w:r>
      <w:r w:rsidRPr="007551D6">
        <w:rPr>
          <w:rFonts w:ascii="Arial" w:hAnsi="Arial" w:cs="Arial"/>
          <w:lang w:val="fr-FR"/>
        </w:rPr>
        <w:t>ABC sont mis en œuvre sur tous les continents</w:t>
      </w:r>
      <w:r w:rsidR="00CD6A72" w:rsidRPr="007551D6">
        <w:rPr>
          <w:rFonts w:ascii="Arial" w:hAnsi="Arial" w:cs="Arial"/>
          <w:lang w:val="fr-FR"/>
        </w:rPr>
        <w:t>;</w:t>
      </w:r>
    </w:p>
    <w:p w:rsidR="00880CEC" w:rsidRPr="007551D6" w:rsidRDefault="00AD6A3C" w:rsidP="003E2D6B">
      <w:pPr>
        <w:widowControl w:val="0"/>
        <w:numPr>
          <w:ilvl w:val="0"/>
          <w:numId w:val="4"/>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la</w:t>
      </w:r>
      <w:proofErr w:type="gramEnd"/>
      <w:r w:rsidRPr="007551D6">
        <w:rPr>
          <w:rFonts w:ascii="Arial" w:hAnsi="Arial" w:cs="Arial"/>
          <w:lang w:val="fr-FR"/>
        </w:rPr>
        <w:t xml:space="preserve"> </w:t>
      </w:r>
      <w:r w:rsidR="006D2F06" w:rsidRPr="007551D6">
        <w:rPr>
          <w:rFonts w:ascii="Arial" w:hAnsi="Arial" w:cs="Arial"/>
          <w:lang w:val="fr-FR"/>
        </w:rPr>
        <w:t xml:space="preserve">ratification </w:t>
      </w:r>
      <w:r w:rsidRPr="007551D6">
        <w:rPr>
          <w:rFonts w:ascii="Arial" w:hAnsi="Arial" w:cs="Arial"/>
          <w:lang w:val="fr-FR"/>
        </w:rPr>
        <w:t xml:space="preserve">du Traité de </w:t>
      </w:r>
      <w:r w:rsidR="00880CEC" w:rsidRPr="007551D6">
        <w:rPr>
          <w:rFonts w:ascii="Arial" w:hAnsi="Arial" w:cs="Arial"/>
          <w:lang w:val="fr-FR"/>
        </w:rPr>
        <w:t>Marrake</w:t>
      </w:r>
      <w:r w:rsidRPr="007551D6">
        <w:rPr>
          <w:rFonts w:ascii="Arial" w:hAnsi="Arial" w:cs="Arial"/>
          <w:lang w:val="fr-FR"/>
        </w:rPr>
        <w:t>c</w:t>
      </w:r>
      <w:r w:rsidR="00880CEC" w:rsidRPr="007551D6">
        <w:rPr>
          <w:rFonts w:ascii="Arial" w:hAnsi="Arial" w:cs="Arial"/>
          <w:lang w:val="fr-FR"/>
        </w:rPr>
        <w:t xml:space="preserve">h </w:t>
      </w:r>
      <w:r w:rsidRPr="007551D6">
        <w:rPr>
          <w:rFonts w:ascii="Arial" w:hAnsi="Arial" w:cs="Arial"/>
          <w:lang w:val="fr-FR"/>
        </w:rPr>
        <w:t>ou l</w:t>
      </w:r>
      <w:r w:rsidR="0041168F" w:rsidRPr="007551D6">
        <w:rPr>
          <w:rFonts w:ascii="Arial" w:hAnsi="Arial" w:cs="Arial"/>
          <w:lang w:val="fr-FR"/>
        </w:rPr>
        <w:t>’</w:t>
      </w:r>
      <w:r w:rsidRPr="007551D6">
        <w:rPr>
          <w:rFonts w:ascii="Arial" w:hAnsi="Arial" w:cs="Arial"/>
          <w:lang w:val="fr-FR"/>
        </w:rPr>
        <w:t>adhésion de votre pays à ce traité</w:t>
      </w:r>
      <w:r w:rsidR="00880CEC" w:rsidRPr="007551D6">
        <w:rPr>
          <w:rFonts w:ascii="Arial" w:hAnsi="Arial" w:cs="Arial"/>
          <w:lang w:val="fr-FR"/>
        </w:rPr>
        <w:t>;</w:t>
      </w:r>
    </w:p>
    <w:p w:rsidR="00880CEC" w:rsidRPr="007551D6" w:rsidRDefault="00AD6A3C" w:rsidP="003E2D6B">
      <w:pPr>
        <w:widowControl w:val="0"/>
        <w:numPr>
          <w:ilvl w:val="0"/>
          <w:numId w:val="4"/>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la</w:t>
      </w:r>
      <w:proofErr w:type="gramEnd"/>
      <w:r w:rsidRPr="007551D6">
        <w:rPr>
          <w:rFonts w:ascii="Arial" w:hAnsi="Arial" w:cs="Arial"/>
          <w:lang w:val="fr-FR"/>
        </w:rPr>
        <w:t xml:space="preserve"> question de savoir s</w:t>
      </w:r>
      <w:r w:rsidR="0041168F" w:rsidRPr="007551D6">
        <w:rPr>
          <w:rFonts w:ascii="Arial" w:hAnsi="Arial" w:cs="Arial"/>
          <w:lang w:val="fr-FR"/>
        </w:rPr>
        <w:t>’</w:t>
      </w:r>
      <w:r w:rsidRPr="007551D6">
        <w:rPr>
          <w:rFonts w:ascii="Arial" w:hAnsi="Arial" w:cs="Arial"/>
          <w:lang w:val="fr-FR"/>
        </w:rPr>
        <w:t xml:space="preserve">il existe des dispositions dans la législation nationale permettant la production </w:t>
      </w:r>
      <w:r w:rsidR="001F67E9" w:rsidRPr="007551D6">
        <w:rPr>
          <w:rFonts w:ascii="Arial" w:hAnsi="Arial" w:cs="Arial"/>
          <w:lang w:val="fr-FR"/>
        </w:rPr>
        <w:t>d</w:t>
      </w:r>
      <w:r w:rsidR="0041168F" w:rsidRPr="007551D6">
        <w:rPr>
          <w:rFonts w:ascii="Arial" w:hAnsi="Arial" w:cs="Arial"/>
          <w:lang w:val="fr-FR"/>
        </w:rPr>
        <w:t>’</w:t>
      </w:r>
      <w:r w:rsidR="001F67E9" w:rsidRPr="007551D6">
        <w:rPr>
          <w:rFonts w:ascii="Arial" w:hAnsi="Arial" w:cs="Arial"/>
          <w:lang w:val="fr-FR"/>
        </w:rPr>
        <w:t>ouvrages</w:t>
      </w:r>
      <w:r w:rsidRPr="007551D6">
        <w:rPr>
          <w:rFonts w:ascii="Arial" w:hAnsi="Arial" w:cs="Arial"/>
          <w:lang w:val="fr-FR"/>
        </w:rPr>
        <w:t xml:space="preserve"> en format accessible sans qu</w:t>
      </w:r>
      <w:r w:rsidR="0041168F" w:rsidRPr="007551D6">
        <w:rPr>
          <w:rFonts w:ascii="Arial" w:hAnsi="Arial" w:cs="Arial"/>
          <w:lang w:val="fr-FR"/>
        </w:rPr>
        <w:t>’</w:t>
      </w:r>
      <w:r w:rsidRPr="007551D6">
        <w:rPr>
          <w:rFonts w:ascii="Arial" w:hAnsi="Arial" w:cs="Arial"/>
          <w:lang w:val="fr-FR"/>
        </w:rPr>
        <w:t>il soit nécessaire de demander l</w:t>
      </w:r>
      <w:r w:rsidR="0041168F" w:rsidRPr="007551D6">
        <w:rPr>
          <w:rFonts w:ascii="Arial" w:hAnsi="Arial" w:cs="Arial"/>
          <w:lang w:val="fr-FR"/>
        </w:rPr>
        <w:t>’</w:t>
      </w:r>
      <w:r w:rsidRPr="007551D6">
        <w:rPr>
          <w:rFonts w:ascii="Arial" w:hAnsi="Arial" w:cs="Arial"/>
          <w:lang w:val="fr-FR"/>
        </w:rPr>
        <w:t>autorisation du titulaire du droit d</w:t>
      </w:r>
      <w:r w:rsidR="0041168F" w:rsidRPr="007551D6">
        <w:rPr>
          <w:rFonts w:ascii="Arial" w:hAnsi="Arial" w:cs="Arial"/>
          <w:lang w:val="fr-FR"/>
        </w:rPr>
        <w:t>’</w:t>
      </w:r>
      <w:r w:rsidRPr="007551D6">
        <w:rPr>
          <w:rFonts w:ascii="Arial" w:hAnsi="Arial" w:cs="Arial"/>
          <w:lang w:val="fr-FR"/>
        </w:rPr>
        <w:t>auteur</w:t>
      </w:r>
      <w:r w:rsidR="00880CEC" w:rsidRPr="007551D6">
        <w:rPr>
          <w:rFonts w:ascii="Arial" w:hAnsi="Arial" w:cs="Arial"/>
          <w:lang w:val="fr-FR"/>
        </w:rPr>
        <w:t>;</w:t>
      </w:r>
    </w:p>
    <w:p w:rsidR="00740B87" w:rsidRPr="007551D6" w:rsidRDefault="00432E9A" w:rsidP="003E2D6B">
      <w:pPr>
        <w:widowControl w:val="0"/>
        <w:numPr>
          <w:ilvl w:val="0"/>
          <w:numId w:val="4"/>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l</w:t>
      </w:r>
      <w:r w:rsidR="0041168F" w:rsidRPr="007551D6">
        <w:rPr>
          <w:rFonts w:ascii="Arial" w:hAnsi="Arial" w:cs="Arial"/>
          <w:lang w:val="fr-FR"/>
        </w:rPr>
        <w:t>’</w:t>
      </w:r>
      <w:r w:rsidRPr="007551D6">
        <w:rPr>
          <w:rFonts w:ascii="Arial" w:hAnsi="Arial" w:cs="Arial"/>
          <w:lang w:val="fr-FR"/>
        </w:rPr>
        <w:t>existence</w:t>
      </w:r>
      <w:proofErr w:type="gramEnd"/>
      <w:r w:rsidRPr="007551D6">
        <w:rPr>
          <w:rFonts w:ascii="Arial" w:hAnsi="Arial" w:cs="Arial"/>
          <w:lang w:val="fr-FR"/>
        </w:rPr>
        <w:t xml:space="preserve"> d</w:t>
      </w:r>
      <w:r w:rsidR="0041168F" w:rsidRPr="007551D6">
        <w:rPr>
          <w:rFonts w:ascii="Arial" w:hAnsi="Arial" w:cs="Arial"/>
          <w:lang w:val="fr-FR"/>
        </w:rPr>
        <w:t>’</w:t>
      </w:r>
      <w:r w:rsidRPr="007551D6">
        <w:rPr>
          <w:rFonts w:ascii="Arial" w:hAnsi="Arial" w:cs="Arial"/>
          <w:lang w:val="fr-FR"/>
        </w:rPr>
        <w:t xml:space="preserve">une organisation qui produit déjà de manière adéquate des livres dans des formats accessibles et qui répond aux besoins des personnes </w:t>
      </w:r>
      <w:r w:rsidR="00E51C9A" w:rsidRPr="007551D6">
        <w:rPr>
          <w:rFonts w:ascii="Arial" w:hAnsi="Arial" w:cs="Arial"/>
          <w:lang w:val="fr-FR"/>
        </w:rPr>
        <w:t>ayant des difficultés de lecture des textes imprimés</w:t>
      </w:r>
      <w:r w:rsidR="00D54C84" w:rsidRPr="007551D6">
        <w:rPr>
          <w:rFonts w:ascii="Arial" w:hAnsi="Arial" w:cs="Arial"/>
          <w:lang w:val="fr-FR"/>
        </w:rPr>
        <w:t>;</w:t>
      </w:r>
    </w:p>
    <w:p w:rsidR="00880CEC" w:rsidRPr="007551D6" w:rsidRDefault="00E51C9A" w:rsidP="003E2D6B">
      <w:pPr>
        <w:widowControl w:val="0"/>
        <w:numPr>
          <w:ilvl w:val="0"/>
          <w:numId w:val="4"/>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la</w:t>
      </w:r>
      <w:proofErr w:type="gramEnd"/>
      <w:r w:rsidRPr="007551D6">
        <w:rPr>
          <w:rFonts w:ascii="Arial" w:hAnsi="Arial" w:cs="Arial"/>
          <w:lang w:val="fr-FR"/>
        </w:rPr>
        <w:t xml:space="preserve"> capacité de réponse de votre organisation aux demandes d</w:t>
      </w:r>
      <w:r w:rsidR="0041168F" w:rsidRPr="007551D6">
        <w:rPr>
          <w:rFonts w:ascii="Arial" w:hAnsi="Arial" w:cs="Arial"/>
          <w:lang w:val="fr-FR"/>
        </w:rPr>
        <w:t>’</w:t>
      </w:r>
      <w:r w:rsidRPr="007551D6">
        <w:rPr>
          <w:rFonts w:ascii="Arial" w:hAnsi="Arial" w:cs="Arial"/>
          <w:lang w:val="fr-FR"/>
        </w:rPr>
        <w:t>i</w:t>
      </w:r>
      <w:r w:rsidR="00F50F3C" w:rsidRPr="007551D6">
        <w:rPr>
          <w:rFonts w:ascii="Arial" w:hAnsi="Arial" w:cs="Arial"/>
          <w:lang w:val="fr-FR"/>
        </w:rPr>
        <w:t xml:space="preserve">nformations supplémentaires du </w:t>
      </w:r>
      <w:r w:rsidR="007B2303" w:rsidRPr="007551D6">
        <w:rPr>
          <w:rFonts w:ascii="Arial" w:hAnsi="Arial" w:cs="Arial"/>
          <w:lang w:val="fr-FR"/>
        </w:rPr>
        <w:t>s</w:t>
      </w:r>
      <w:r w:rsidRPr="007551D6">
        <w:rPr>
          <w:rFonts w:ascii="Arial" w:hAnsi="Arial" w:cs="Arial"/>
          <w:lang w:val="fr-FR"/>
        </w:rPr>
        <w:t>ecrétariat de l</w:t>
      </w:r>
      <w:r w:rsidR="0041168F" w:rsidRPr="007551D6">
        <w:rPr>
          <w:rFonts w:ascii="Arial" w:hAnsi="Arial" w:cs="Arial"/>
          <w:lang w:val="fr-FR"/>
        </w:rPr>
        <w:t>’</w:t>
      </w:r>
      <w:r w:rsidRPr="007551D6">
        <w:rPr>
          <w:rFonts w:ascii="Arial" w:hAnsi="Arial" w:cs="Arial"/>
          <w:lang w:val="fr-FR"/>
        </w:rPr>
        <w:t>ABC</w:t>
      </w:r>
      <w:r w:rsidR="00740B87" w:rsidRPr="007551D6">
        <w:rPr>
          <w:rFonts w:ascii="Arial" w:hAnsi="Arial" w:cs="Arial"/>
          <w:lang w:val="fr-FR"/>
        </w:rPr>
        <w:t>;</w:t>
      </w:r>
    </w:p>
    <w:p w:rsidR="0041168F" w:rsidRPr="007551D6" w:rsidRDefault="00E51C9A" w:rsidP="003E2D6B">
      <w:pPr>
        <w:widowControl w:val="0"/>
        <w:numPr>
          <w:ilvl w:val="0"/>
          <w:numId w:val="4"/>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le</w:t>
      </w:r>
      <w:proofErr w:type="gramEnd"/>
      <w:r w:rsidRPr="007551D6">
        <w:rPr>
          <w:rFonts w:ascii="Arial" w:hAnsi="Arial" w:cs="Arial"/>
          <w:lang w:val="fr-FR"/>
        </w:rPr>
        <w:t xml:space="preserve"> cas échéant, la collaboration de votre organisation avec les autres organisations qui participeront au projet et sa capacité à agir en tant que coordonnateur</w:t>
      </w:r>
      <w:r w:rsidR="00F50F3C" w:rsidRPr="007551D6">
        <w:rPr>
          <w:rFonts w:ascii="Arial" w:hAnsi="Arial" w:cs="Arial"/>
          <w:lang w:val="fr-FR"/>
        </w:rPr>
        <w:t>;  et</w:t>
      </w:r>
    </w:p>
    <w:p w:rsidR="00880CEC" w:rsidRPr="007551D6" w:rsidRDefault="00F50F3C" w:rsidP="003E2D6B">
      <w:pPr>
        <w:widowControl w:val="0"/>
        <w:numPr>
          <w:ilvl w:val="0"/>
          <w:numId w:val="4"/>
        </w:numPr>
        <w:autoSpaceDE w:val="0"/>
        <w:autoSpaceDN w:val="0"/>
        <w:adjustRightInd w:val="0"/>
        <w:spacing w:after="0" w:line="240" w:lineRule="auto"/>
        <w:ind w:left="1134" w:hanging="567"/>
        <w:rPr>
          <w:rFonts w:ascii="Arial" w:hAnsi="Arial" w:cs="Arial"/>
          <w:lang w:val="fr-FR"/>
        </w:rPr>
      </w:pPr>
      <w:proofErr w:type="gramStart"/>
      <w:r w:rsidRPr="007551D6">
        <w:rPr>
          <w:rFonts w:ascii="Arial" w:hAnsi="Arial" w:cs="Arial"/>
          <w:lang w:val="fr-FR"/>
        </w:rPr>
        <w:t>tout</w:t>
      </w:r>
      <w:proofErr w:type="gramEnd"/>
      <w:r w:rsidRPr="007551D6">
        <w:rPr>
          <w:rFonts w:ascii="Arial" w:hAnsi="Arial" w:cs="Arial"/>
          <w:lang w:val="fr-FR"/>
        </w:rPr>
        <w:t xml:space="preserve"> projet de l</w:t>
      </w:r>
      <w:r w:rsidR="0041168F" w:rsidRPr="007551D6">
        <w:rPr>
          <w:rFonts w:ascii="Arial" w:hAnsi="Arial" w:cs="Arial"/>
          <w:lang w:val="fr-FR"/>
        </w:rPr>
        <w:t>’</w:t>
      </w:r>
      <w:r w:rsidRPr="007551D6">
        <w:rPr>
          <w:rFonts w:ascii="Arial" w:hAnsi="Arial" w:cs="Arial"/>
          <w:lang w:val="fr-FR"/>
        </w:rPr>
        <w:t>ABC en matière de formation et d</w:t>
      </w:r>
      <w:r w:rsidR="0041168F" w:rsidRPr="007551D6">
        <w:rPr>
          <w:rFonts w:ascii="Arial" w:hAnsi="Arial" w:cs="Arial"/>
          <w:lang w:val="fr-FR"/>
        </w:rPr>
        <w:t>’</w:t>
      </w:r>
      <w:r w:rsidRPr="007551D6">
        <w:rPr>
          <w:rFonts w:ascii="Arial" w:hAnsi="Arial" w:cs="Arial"/>
          <w:lang w:val="fr-FR"/>
        </w:rPr>
        <w:t>assistance technique précédemment lancé dans votre pays</w:t>
      </w:r>
      <w:r w:rsidR="006D2F06" w:rsidRPr="007551D6">
        <w:rPr>
          <w:rFonts w:ascii="Arial" w:hAnsi="Arial" w:cs="Arial"/>
          <w:lang w:val="fr-FR"/>
        </w:rPr>
        <w:t>.</w:t>
      </w:r>
    </w:p>
    <w:p w:rsidR="00D54C84" w:rsidRPr="007551D6" w:rsidRDefault="00F50F3C" w:rsidP="007B67FF">
      <w:pPr>
        <w:pStyle w:val="Heading2"/>
        <w:rPr>
          <w:rFonts w:eastAsia="Calibri"/>
          <w:lang w:val="fr-FR"/>
        </w:rPr>
      </w:pPr>
      <w:r w:rsidRPr="007551D6">
        <w:rPr>
          <w:rFonts w:cs="Arial"/>
          <w:b/>
          <w:color w:val="44546A"/>
          <w:lang w:val="fr-FR"/>
        </w:rPr>
        <w:t>Formulaire de demande ABC</w:t>
      </w:r>
    </w:p>
    <w:p w:rsidR="0041168F" w:rsidRPr="007551D6" w:rsidRDefault="00F50F3C" w:rsidP="0098533E">
      <w:pPr>
        <w:widowControl w:val="0"/>
        <w:autoSpaceDE w:val="0"/>
        <w:autoSpaceDN w:val="0"/>
        <w:adjustRightInd w:val="0"/>
        <w:spacing w:after="220" w:line="240" w:lineRule="auto"/>
        <w:rPr>
          <w:rFonts w:ascii="Arial" w:hAnsi="Arial" w:cs="Arial"/>
          <w:lang w:val="fr-FR"/>
        </w:rPr>
      </w:pPr>
      <w:r w:rsidRPr="007551D6">
        <w:rPr>
          <w:rFonts w:ascii="Arial" w:hAnsi="Arial" w:cs="Arial"/>
          <w:lang w:val="fr-FR"/>
        </w:rPr>
        <w:t>Si votre organisation remplit les critères requis et souhaite que sa demande soit prise en considération aux fins des activités de formation et d</w:t>
      </w:r>
      <w:r w:rsidR="0041168F" w:rsidRPr="007551D6">
        <w:rPr>
          <w:rFonts w:ascii="Arial" w:hAnsi="Arial" w:cs="Arial"/>
          <w:lang w:val="fr-FR"/>
        </w:rPr>
        <w:t>’</w:t>
      </w:r>
      <w:r w:rsidRPr="007551D6">
        <w:rPr>
          <w:rFonts w:ascii="Arial" w:hAnsi="Arial" w:cs="Arial"/>
          <w:lang w:val="fr-FR"/>
        </w:rPr>
        <w:t>assistance technique dans le cadre de l</w:t>
      </w:r>
      <w:r w:rsidR="0041168F" w:rsidRPr="007551D6">
        <w:rPr>
          <w:rFonts w:ascii="Arial" w:hAnsi="Arial" w:cs="Arial"/>
          <w:lang w:val="fr-FR"/>
        </w:rPr>
        <w:t>’</w:t>
      </w:r>
      <w:r w:rsidRPr="007551D6">
        <w:rPr>
          <w:rFonts w:ascii="Arial" w:hAnsi="Arial" w:cs="Arial"/>
          <w:lang w:val="fr-FR"/>
        </w:rPr>
        <w:t>ABC, veuillez remplir le “Formulaire de manifestation d</w:t>
      </w:r>
      <w:r w:rsidR="0041168F" w:rsidRPr="007551D6">
        <w:rPr>
          <w:rFonts w:ascii="Arial" w:hAnsi="Arial" w:cs="Arial"/>
          <w:lang w:val="fr-FR"/>
        </w:rPr>
        <w:t>’</w:t>
      </w:r>
      <w:r w:rsidRPr="007551D6">
        <w:rPr>
          <w:rFonts w:ascii="Arial" w:hAnsi="Arial" w:cs="Arial"/>
          <w:lang w:val="fr-FR"/>
        </w:rPr>
        <w:t xml:space="preserve">intérêt pour </w:t>
      </w:r>
      <w:r w:rsidR="00106C09" w:rsidRPr="007551D6">
        <w:rPr>
          <w:rFonts w:ascii="Arial" w:hAnsi="Arial" w:cs="Arial"/>
          <w:lang w:val="fr-FR"/>
        </w:rPr>
        <w:t>une formation et une assistance technique dans le cadre de l</w:t>
      </w:r>
      <w:r w:rsidR="0041168F" w:rsidRPr="007551D6">
        <w:rPr>
          <w:rFonts w:ascii="Arial" w:hAnsi="Arial" w:cs="Arial"/>
          <w:lang w:val="fr-FR"/>
        </w:rPr>
        <w:t>’</w:t>
      </w:r>
      <w:r w:rsidR="00106C09" w:rsidRPr="007551D6">
        <w:rPr>
          <w:rFonts w:ascii="Arial" w:hAnsi="Arial" w:cs="Arial"/>
          <w:lang w:val="fr-FR"/>
        </w:rPr>
        <w:t>A</w:t>
      </w:r>
      <w:r w:rsidRPr="007551D6">
        <w:rPr>
          <w:rFonts w:ascii="Arial" w:hAnsi="Arial" w:cs="Arial"/>
          <w:lang w:val="fr-FR"/>
        </w:rPr>
        <w:t>BC” ci</w:t>
      </w:r>
      <w:r w:rsidR="003E2D6B">
        <w:rPr>
          <w:rFonts w:ascii="Arial" w:hAnsi="Arial" w:cs="Arial"/>
          <w:lang w:val="fr-FR"/>
        </w:rPr>
        <w:noBreakHyphen/>
      </w:r>
      <w:r w:rsidRPr="007551D6">
        <w:rPr>
          <w:rFonts w:ascii="Arial" w:hAnsi="Arial" w:cs="Arial"/>
          <w:lang w:val="fr-FR"/>
        </w:rPr>
        <w:t>joint et l</w:t>
      </w:r>
      <w:r w:rsidR="0041168F" w:rsidRPr="007551D6">
        <w:rPr>
          <w:rFonts w:ascii="Arial" w:hAnsi="Arial" w:cs="Arial"/>
          <w:lang w:val="fr-FR"/>
        </w:rPr>
        <w:t>’</w:t>
      </w:r>
      <w:r w:rsidRPr="007551D6">
        <w:rPr>
          <w:rFonts w:ascii="Arial" w:hAnsi="Arial" w:cs="Arial"/>
          <w:lang w:val="fr-FR"/>
        </w:rPr>
        <w:t>envoyer à l</w:t>
      </w:r>
      <w:r w:rsidR="0041168F" w:rsidRPr="007551D6">
        <w:rPr>
          <w:rFonts w:ascii="Arial" w:hAnsi="Arial" w:cs="Arial"/>
          <w:lang w:val="fr-FR"/>
        </w:rPr>
        <w:t>’</w:t>
      </w:r>
      <w:r w:rsidRPr="007551D6">
        <w:rPr>
          <w:rFonts w:ascii="Arial" w:hAnsi="Arial" w:cs="Arial"/>
          <w:lang w:val="fr-FR"/>
        </w:rPr>
        <w:t xml:space="preserve">adresse </w:t>
      </w:r>
      <w:hyperlink r:id="rId10" w:history="1">
        <w:r w:rsidRPr="007551D6">
          <w:rPr>
            <w:rStyle w:val="Hyperlink"/>
            <w:rFonts w:ascii="Arial" w:hAnsi="Arial" w:cs="Arial"/>
            <w:lang w:val="fr-FR"/>
          </w:rPr>
          <w:t>Accessible.Books@wipo.int</w:t>
        </w:r>
      </w:hyperlink>
      <w:r w:rsidRPr="007551D6">
        <w:rPr>
          <w:rFonts w:ascii="Arial" w:hAnsi="Arial" w:cs="Arial"/>
          <w:lang w:val="fr-FR"/>
        </w:rPr>
        <w:t xml:space="preserve"> d</w:t>
      </w:r>
      <w:r w:rsidR="0041168F" w:rsidRPr="007551D6">
        <w:rPr>
          <w:rFonts w:ascii="Arial" w:hAnsi="Arial" w:cs="Arial"/>
          <w:lang w:val="fr-FR"/>
        </w:rPr>
        <w:t>’</w:t>
      </w:r>
      <w:r w:rsidRPr="007551D6">
        <w:rPr>
          <w:rFonts w:ascii="Arial" w:hAnsi="Arial" w:cs="Arial"/>
          <w:lang w:val="fr-FR"/>
        </w:rPr>
        <w:t>ici le</w:t>
      </w:r>
      <w:r w:rsidR="00106C09" w:rsidRPr="007551D6">
        <w:rPr>
          <w:rFonts w:ascii="Arial" w:hAnsi="Arial" w:cs="Arial"/>
          <w:lang w:val="fr-FR"/>
        </w:rPr>
        <w:t xml:space="preserve"> </w:t>
      </w:r>
      <w:r w:rsidR="0098533E">
        <w:rPr>
          <w:rFonts w:ascii="Arial" w:hAnsi="Arial" w:cs="Arial"/>
          <w:lang w:val="fr-FR"/>
        </w:rPr>
        <w:t>15</w:t>
      </w:r>
      <w:r w:rsidR="00106C09" w:rsidRPr="007551D6">
        <w:rPr>
          <w:rFonts w:ascii="Arial" w:hAnsi="Arial" w:cs="Arial"/>
          <w:lang w:val="fr-FR"/>
        </w:rPr>
        <w:t> </w:t>
      </w:r>
      <w:bookmarkStart w:id="1" w:name="_GoBack"/>
      <w:r w:rsidR="0098533E">
        <w:rPr>
          <w:rFonts w:ascii="Arial" w:hAnsi="Arial" w:cs="Arial"/>
          <w:lang w:val="fr-FR"/>
        </w:rPr>
        <w:t>avril</w:t>
      </w:r>
      <w:bookmarkEnd w:id="1"/>
      <w:r w:rsidR="00106C09" w:rsidRPr="007551D6">
        <w:rPr>
          <w:rFonts w:ascii="Arial" w:hAnsi="Arial" w:cs="Arial"/>
          <w:lang w:val="fr-FR"/>
        </w:rPr>
        <w:t> 2022.  Les organisations ayant répondu à l</w:t>
      </w:r>
      <w:r w:rsidR="0041168F" w:rsidRPr="007551D6">
        <w:rPr>
          <w:rFonts w:ascii="Arial" w:hAnsi="Arial" w:cs="Arial"/>
          <w:lang w:val="fr-FR"/>
        </w:rPr>
        <w:t>’</w:t>
      </w:r>
      <w:r w:rsidR="00106C09" w:rsidRPr="007551D6">
        <w:rPr>
          <w:rFonts w:ascii="Arial" w:hAnsi="Arial" w:cs="Arial"/>
          <w:lang w:val="fr-FR"/>
        </w:rPr>
        <w:t xml:space="preserve">appel à candidatures lancé </w:t>
      </w:r>
      <w:r w:rsidR="0041168F" w:rsidRPr="007551D6">
        <w:rPr>
          <w:rFonts w:ascii="Arial" w:hAnsi="Arial" w:cs="Arial"/>
          <w:lang w:val="fr-FR"/>
        </w:rPr>
        <w:t>en 2019</w:t>
      </w:r>
      <w:r w:rsidR="00106C09" w:rsidRPr="007551D6">
        <w:rPr>
          <w:rFonts w:ascii="Arial" w:hAnsi="Arial" w:cs="Arial"/>
          <w:lang w:val="fr-FR"/>
        </w:rPr>
        <w:t xml:space="preserve"> par l</w:t>
      </w:r>
      <w:r w:rsidR="0041168F" w:rsidRPr="007551D6">
        <w:rPr>
          <w:rFonts w:ascii="Arial" w:hAnsi="Arial" w:cs="Arial"/>
          <w:lang w:val="fr-FR"/>
        </w:rPr>
        <w:t>’</w:t>
      </w:r>
      <w:r w:rsidR="00106C09" w:rsidRPr="007551D6">
        <w:rPr>
          <w:rFonts w:ascii="Arial" w:hAnsi="Arial" w:cs="Arial"/>
          <w:lang w:val="fr-FR"/>
        </w:rPr>
        <w:t>ABC mais n</w:t>
      </w:r>
      <w:r w:rsidR="0041168F" w:rsidRPr="007551D6">
        <w:rPr>
          <w:rFonts w:ascii="Arial" w:hAnsi="Arial" w:cs="Arial"/>
          <w:lang w:val="fr-FR"/>
        </w:rPr>
        <w:t>’</w:t>
      </w:r>
      <w:r w:rsidR="00106C09" w:rsidRPr="007551D6">
        <w:rPr>
          <w:rFonts w:ascii="Arial" w:hAnsi="Arial" w:cs="Arial"/>
          <w:lang w:val="fr-FR"/>
        </w:rPr>
        <w:t>avaient pas été retenues peuvent de nouveau présenter leur candidature.</w:t>
      </w:r>
    </w:p>
    <w:p w:rsidR="00ED3EDB" w:rsidRPr="007551D6" w:rsidRDefault="00A17A2E" w:rsidP="00936536">
      <w:pPr>
        <w:spacing w:line="240" w:lineRule="auto"/>
        <w:rPr>
          <w:rFonts w:ascii="Arial" w:hAnsi="Arial" w:cs="Arial"/>
          <w:bCs/>
          <w:iCs/>
          <w:lang w:val="fr-FR"/>
        </w:rPr>
      </w:pPr>
      <w:r w:rsidRPr="007551D6">
        <w:rPr>
          <w:rFonts w:ascii="Arial" w:hAnsi="Arial" w:cs="Arial"/>
          <w:bCs/>
          <w:iCs/>
          <w:lang w:val="fr-FR"/>
        </w:rPr>
        <w:lastRenderedPageBreak/>
        <w:t xml:space="preserve">Les candidats sont invités à soumettre une proposition comprenant des </w:t>
      </w:r>
      <w:r w:rsidR="00121794" w:rsidRPr="007551D6">
        <w:rPr>
          <w:rFonts w:ascii="Arial" w:hAnsi="Arial" w:cs="Arial"/>
          <w:bCs/>
          <w:iCs/>
          <w:lang w:val="fr-FR"/>
        </w:rPr>
        <w:t>mesures</w:t>
      </w:r>
      <w:r w:rsidRPr="007551D6">
        <w:rPr>
          <w:rFonts w:ascii="Arial" w:hAnsi="Arial" w:cs="Arial"/>
          <w:bCs/>
          <w:iCs/>
          <w:lang w:val="fr-FR"/>
        </w:rPr>
        <w:t xml:space="preserve"> et des engagements ainsi qu</w:t>
      </w:r>
      <w:r w:rsidR="0041168F" w:rsidRPr="007551D6">
        <w:rPr>
          <w:rFonts w:ascii="Arial" w:hAnsi="Arial" w:cs="Arial"/>
          <w:bCs/>
          <w:iCs/>
          <w:lang w:val="fr-FR"/>
        </w:rPr>
        <w:t>’</w:t>
      </w:r>
      <w:r w:rsidR="00121794" w:rsidRPr="007551D6">
        <w:rPr>
          <w:rFonts w:ascii="Arial" w:hAnsi="Arial" w:cs="Arial"/>
          <w:bCs/>
          <w:iCs/>
          <w:lang w:val="fr-FR"/>
        </w:rPr>
        <w:t>un</w:t>
      </w:r>
      <w:r w:rsidRPr="007551D6">
        <w:rPr>
          <w:rFonts w:ascii="Arial" w:hAnsi="Arial" w:cs="Arial"/>
          <w:bCs/>
          <w:iCs/>
          <w:lang w:val="fr-FR"/>
        </w:rPr>
        <w:t xml:space="preserve">e </w:t>
      </w:r>
      <w:r w:rsidR="00121794" w:rsidRPr="007551D6">
        <w:rPr>
          <w:rFonts w:ascii="Arial" w:hAnsi="Arial" w:cs="Arial"/>
          <w:bCs/>
          <w:iCs/>
          <w:lang w:val="fr-FR"/>
        </w:rPr>
        <w:t>estimation d</w:t>
      </w:r>
      <w:r w:rsidRPr="007551D6">
        <w:rPr>
          <w:rFonts w:ascii="Arial" w:hAnsi="Arial" w:cs="Arial"/>
          <w:bCs/>
          <w:iCs/>
          <w:lang w:val="fr-FR"/>
        </w:rPr>
        <w:t>es coûts, comme indiqué ci</w:t>
      </w:r>
      <w:r w:rsidR="003E2D6B">
        <w:rPr>
          <w:rFonts w:ascii="Arial" w:hAnsi="Arial" w:cs="Arial"/>
          <w:bCs/>
          <w:iCs/>
          <w:lang w:val="fr-FR"/>
        </w:rPr>
        <w:noBreakHyphen/>
      </w:r>
      <w:r w:rsidR="00E23016" w:rsidRPr="007551D6">
        <w:rPr>
          <w:rFonts w:ascii="Arial" w:hAnsi="Arial" w:cs="Arial"/>
          <w:bCs/>
          <w:iCs/>
          <w:lang w:val="fr-FR"/>
        </w:rPr>
        <w:t>apr</w:t>
      </w:r>
      <w:r w:rsidR="007551D6" w:rsidRPr="007551D6">
        <w:rPr>
          <w:rFonts w:ascii="Arial" w:hAnsi="Arial" w:cs="Arial"/>
          <w:bCs/>
          <w:iCs/>
          <w:lang w:val="fr-FR"/>
        </w:rPr>
        <w:t>ès.  Si</w:t>
      </w:r>
      <w:r w:rsidRPr="007551D6">
        <w:rPr>
          <w:rFonts w:ascii="Arial" w:hAnsi="Arial" w:cs="Arial"/>
          <w:bCs/>
          <w:iCs/>
          <w:lang w:val="fr-FR"/>
        </w:rPr>
        <w:t xml:space="preserve"> votre demande est approuvée, ABC financera les </w:t>
      </w:r>
      <w:r w:rsidR="00C92947" w:rsidRPr="007551D6">
        <w:rPr>
          <w:rFonts w:ascii="Arial" w:hAnsi="Arial" w:cs="Arial"/>
          <w:bCs/>
          <w:iCs/>
          <w:lang w:val="fr-FR"/>
        </w:rPr>
        <w:t>mesures</w:t>
      </w:r>
      <w:r w:rsidRPr="007551D6">
        <w:rPr>
          <w:rFonts w:ascii="Arial" w:hAnsi="Arial" w:cs="Arial"/>
          <w:bCs/>
          <w:iCs/>
          <w:lang w:val="fr-FR"/>
        </w:rPr>
        <w:t xml:space="preserve"> et engagements mentionnés ci</w:t>
      </w:r>
      <w:r w:rsidR="003E2D6B">
        <w:rPr>
          <w:rFonts w:ascii="Arial" w:hAnsi="Arial" w:cs="Arial"/>
          <w:bCs/>
          <w:iCs/>
          <w:lang w:val="fr-FR"/>
        </w:rPr>
        <w:noBreakHyphen/>
      </w:r>
      <w:r w:rsidRPr="007551D6">
        <w:rPr>
          <w:rFonts w:ascii="Arial" w:hAnsi="Arial" w:cs="Arial"/>
          <w:bCs/>
          <w:iCs/>
          <w:lang w:val="fr-FR"/>
        </w:rPr>
        <w:t xml:space="preserve">dessous </w:t>
      </w:r>
      <w:r w:rsidR="00C92947" w:rsidRPr="007551D6">
        <w:rPr>
          <w:rFonts w:ascii="Arial" w:hAnsi="Arial" w:cs="Arial"/>
          <w:bCs/>
          <w:iCs/>
          <w:lang w:val="fr-FR"/>
        </w:rPr>
        <w:t>pour</w:t>
      </w:r>
      <w:r w:rsidRPr="007551D6">
        <w:rPr>
          <w:rFonts w:ascii="Arial" w:hAnsi="Arial" w:cs="Arial"/>
          <w:bCs/>
          <w:iCs/>
          <w:lang w:val="fr-FR"/>
        </w:rPr>
        <w:t xml:space="preserve"> un </w:t>
      </w:r>
      <w:r w:rsidR="00C92947" w:rsidRPr="007551D6">
        <w:rPr>
          <w:rFonts w:ascii="Arial" w:hAnsi="Arial" w:cs="Arial"/>
          <w:bCs/>
          <w:iCs/>
          <w:lang w:val="fr-FR"/>
        </w:rPr>
        <w:t xml:space="preserve">montant </w:t>
      </w:r>
      <w:r w:rsidRPr="007551D6">
        <w:rPr>
          <w:rFonts w:ascii="Arial" w:hAnsi="Arial" w:cs="Arial"/>
          <w:bCs/>
          <w:iCs/>
          <w:lang w:val="fr-FR"/>
        </w:rPr>
        <w:t>maximum de 20</w:t>
      </w:r>
      <w:r w:rsidR="00C92947" w:rsidRPr="007551D6">
        <w:rPr>
          <w:rFonts w:ascii="Arial" w:hAnsi="Arial" w:cs="Arial"/>
          <w:bCs/>
          <w:iCs/>
          <w:lang w:val="fr-FR"/>
        </w:rPr>
        <w:t> </w:t>
      </w:r>
      <w:r w:rsidRPr="007551D6">
        <w:rPr>
          <w:rFonts w:ascii="Arial" w:hAnsi="Arial" w:cs="Arial"/>
          <w:bCs/>
          <w:iCs/>
          <w:lang w:val="fr-FR"/>
        </w:rPr>
        <w:t>000</w:t>
      </w:r>
      <w:r w:rsidR="00C92947" w:rsidRPr="007551D6">
        <w:rPr>
          <w:rFonts w:ascii="Arial" w:hAnsi="Arial" w:cs="Arial"/>
          <w:bCs/>
          <w:iCs/>
          <w:lang w:val="fr-FR"/>
        </w:rPr>
        <w:t> dollars É.</w:t>
      </w:r>
      <w:r w:rsidR="003E2D6B">
        <w:rPr>
          <w:rFonts w:ascii="Arial" w:hAnsi="Arial" w:cs="Arial"/>
          <w:bCs/>
          <w:iCs/>
          <w:lang w:val="fr-FR"/>
        </w:rPr>
        <w:noBreakHyphen/>
      </w:r>
      <w:r w:rsidR="00C92947" w:rsidRPr="007551D6">
        <w:rPr>
          <w:rFonts w:ascii="Arial" w:hAnsi="Arial" w:cs="Arial"/>
          <w:bCs/>
          <w:iCs/>
          <w:lang w:val="fr-FR"/>
        </w:rPr>
        <w:t xml:space="preserve">U. sur </w:t>
      </w:r>
      <w:r w:rsidRPr="007551D6">
        <w:rPr>
          <w:rFonts w:ascii="Arial" w:hAnsi="Arial" w:cs="Arial"/>
          <w:bCs/>
          <w:iCs/>
          <w:lang w:val="fr-FR"/>
        </w:rPr>
        <w:t>une période de 12 à 18</w:t>
      </w:r>
      <w:r w:rsidR="00C92947" w:rsidRPr="007551D6">
        <w:rPr>
          <w:rFonts w:ascii="Arial" w:hAnsi="Arial" w:cs="Arial"/>
          <w:bCs/>
          <w:iCs/>
          <w:lang w:val="fr-FR"/>
        </w:rPr>
        <w:t> </w:t>
      </w:r>
      <w:r w:rsidRPr="007551D6">
        <w:rPr>
          <w:rFonts w:ascii="Arial" w:hAnsi="Arial" w:cs="Arial"/>
          <w:bCs/>
          <w:iCs/>
          <w:lang w:val="fr-FR"/>
        </w:rPr>
        <w:t>mo</w:t>
      </w:r>
      <w:r w:rsidR="007551D6" w:rsidRPr="007551D6">
        <w:rPr>
          <w:rFonts w:ascii="Arial" w:hAnsi="Arial" w:cs="Arial"/>
          <w:bCs/>
          <w:iCs/>
          <w:lang w:val="fr-FR"/>
        </w:rPr>
        <w:t>is.  Il</w:t>
      </w:r>
      <w:r w:rsidRPr="007551D6">
        <w:rPr>
          <w:rFonts w:ascii="Arial" w:hAnsi="Arial" w:cs="Arial"/>
          <w:bCs/>
          <w:iCs/>
          <w:lang w:val="fr-FR"/>
        </w:rPr>
        <w:t xml:space="preserve"> s</w:t>
      </w:r>
      <w:r w:rsidR="0041168F" w:rsidRPr="007551D6">
        <w:rPr>
          <w:rFonts w:ascii="Arial" w:hAnsi="Arial" w:cs="Arial"/>
          <w:bCs/>
          <w:iCs/>
          <w:lang w:val="fr-FR"/>
        </w:rPr>
        <w:t>’</w:t>
      </w:r>
      <w:r w:rsidRPr="007551D6">
        <w:rPr>
          <w:rFonts w:ascii="Arial" w:hAnsi="Arial" w:cs="Arial"/>
          <w:bCs/>
          <w:iCs/>
          <w:lang w:val="fr-FR"/>
        </w:rPr>
        <w:t>agit d</w:t>
      </w:r>
      <w:r w:rsidR="0041168F" w:rsidRPr="007551D6">
        <w:rPr>
          <w:rFonts w:ascii="Arial" w:hAnsi="Arial" w:cs="Arial"/>
          <w:bCs/>
          <w:iCs/>
          <w:lang w:val="fr-FR"/>
        </w:rPr>
        <w:t>’</w:t>
      </w:r>
      <w:r w:rsidRPr="007551D6">
        <w:rPr>
          <w:rFonts w:ascii="Arial" w:hAnsi="Arial" w:cs="Arial"/>
          <w:bCs/>
          <w:iCs/>
          <w:lang w:val="fr-FR"/>
        </w:rPr>
        <w:t xml:space="preserve">un montant fixe et ABC ne fournira pas de financement </w:t>
      </w:r>
      <w:r w:rsidR="00AE2F5A" w:rsidRPr="007551D6">
        <w:rPr>
          <w:rFonts w:ascii="Arial" w:hAnsi="Arial" w:cs="Arial"/>
          <w:bCs/>
          <w:iCs/>
          <w:lang w:val="fr-FR"/>
        </w:rPr>
        <w:t>au</w:t>
      </w:r>
      <w:r w:rsidR="003E2D6B">
        <w:rPr>
          <w:rFonts w:ascii="Arial" w:hAnsi="Arial" w:cs="Arial"/>
          <w:bCs/>
          <w:iCs/>
          <w:lang w:val="fr-FR"/>
        </w:rPr>
        <w:noBreakHyphen/>
      </w:r>
      <w:r w:rsidR="00AE2F5A" w:rsidRPr="007551D6">
        <w:rPr>
          <w:rFonts w:ascii="Arial" w:hAnsi="Arial" w:cs="Arial"/>
          <w:bCs/>
          <w:iCs/>
          <w:lang w:val="fr-FR"/>
        </w:rPr>
        <w:t>delà de</w:t>
      </w:r>
      <w:r w:rsidRPr="007551D6">
        <w:rPr>
          <w:rFonts w:ascii="Arial" w:hAnsi="Arial" w:cs="Arial"/>
          <w:bCs/>
          <w:iCs/>
          <w:lang w:val="fr-FR"/>
        </w:rPr>
        <w:t xml:space="preserve"> cette limite.</w:t>
      </w:r>
    </w:p>
    <w:p w:rsidR="00E23016" w:rsidRPr="007551D6" w:rsidRDefault="00E23016" w:rsidP="00936536">
      <w:pPr>
        <w:spacing w:line="240" w:lineRule="auto"/>
        <w:rPr>
          <w:rFonts w:ascii="Arial" w:hAnsi="Arial" w:cs="Arial"/>
          <w:lang w:val="fr-FR"/>
        </w:rPr>
      </w:pPr>
      <w:r w:rsidRPr="007551D6">
        <w:rPr>
          <w:rFonts w:ascii="Arial" w:hAnsi="Arial" w:cs="Arial"/>
          <w:lang w:val="fr-FR"/>
        </w:rPr>
        <w:t xml:space="preserve">Veuillez noter que les fonds sont versés à </w:t>
      </w:r>
      <w:r w:rsidR="00EB3A0B" w:rsidRPr="007551D6">
        <w:rPr>
          <w:rFonts w:ascii="Arial" w:hAnsi="Arial" w:cs="Arial"/>
          <w:lang w:val="fr-FR"/>
        </w:rPr>
        <w:t>la réalisation</w:t>
      </w:r>
      <w:r w:rsidRPr="007551D6">
        <w:rPr>
          <w:rFonts w:ascii="Arial" w:hAnsi="Arial" w:cs="Arial"/>
          <w:lang w:val="fr-FR"/>
        </w:rPr>
        <w:t xml:space="preserve"> des mesures et engagements </w:t>
      </w:r>
      <w:r w:rsidR="00EB3A0B" w:rsidRPr="007551D6">
        <w:rPr>
          <w:rFonts w:ascii="Arial" w:hAnsi="Arial" w:cs="Arial"/>
          <w:lang w:val="fr-FR"/>
        </w:rPr>
        <w:t>énoncés</w:t>
      </w:r>
      <w:r w:rsidRPr="007551D6">
        <w:rPr>
          <w:rFonts w:ascii="Arial" w:hAnsi="Arial" w:cs="Arial"/>
          <w:lang w:val="fr-FR"/>
        </w:rPr>
        <w:t xml:space="preserve"> et que l</w:t>
      </w:r>
      <w:r w:rsidR="0041168F" w:rsidRPr="007551D6">
        <w:rPr>
          <w:rFonts w:ascii="Arial" w:hAnsi="Arial" w:cs="Arial"/>
          <w:lang w:val="fr-FR"/>
        </w:rPr>
        <w:t>’</w:t>
      </w:r>
      <w:r w:rsidRPr="007551D6">
        <w:rPr>
          <w:rFonts w:ascii="Arial" w:hAnsi="Arial" w:cs="Arial"/>
          <w:lang w:val="fr-FR"/>
        </w:rPr>
        <w:t>OMPI ne peut pas financer l</w:t>
      </w:r>
      <w:r w:rsidR="0041168F" w:rsidRPr="007551D6">
        <w:rPr>
          <w:rFonts w:ascii="Arial" w:hAnsi="Arial" w:cs="Arial"/>
          <w:lang w:val="fr-FR"/>
        </w:rPr>
        <w:t>’</w:t>
      </w:r>
      <w:r w:rsidRPr="007551D6">
        <w:rPr>
          <w:rFonts w:ascii="Arial" w:hAnsi="Arial" w:cs="Arial"/>
          <w:lang w:val="fr-FR"/>
        </w:rPr>
        <w:t>achat d</w:t>
      </w:r>
      <w:r w:rsidR="0041168F" w:rsidRPr="007551D6">
        <w:rPr>
          <w:rFonts w:ascii="Arial" w:hAnsi="Arial" w:cs="Arial"/>
          <w:lang w:val="fr-FR"/>
        </w:rPr>
        <w:t>’</w:t>
      </w:r>
      <w:r w:rsidRPr="007551D6">
        <w:rPr>
          <w:rFonts w:ascii="Arial" w:hAnsi="Arial" w:cs="Arial"/>
          <w:lang w:val="fr-FR"/>
        </w:rPr>
        <w:t>ordinateurs, de matériel informatique ou d</w:t>
      </w:r>
      <w:r w:rsidR="0041168F" w:rsidRPr="007551D6">
        <w:rPr>
          <w:rFonts w:ascii="Arial" w:hAnsi="Arial" w:cs="Arial"/>
          <w:lang w:val="fr-FR"/>
        </w:rPr>
        <w:t>’</w:t>
      </w:r>
      <w:r w:rsidRPr="007551D6">
        <w:rPr>
          <w:rFonts w:ascii="Arial" w:hAnsi="Arial" w:cs="Arial"/>
          <w:lang w:val="fr-FR"/>
        </w:rPr>
        <w:t xml:space="preserve">imprimantes braille pour </w:t>
      </w:r>
      <w:r w:rsidR="00EB3A0B" w:rsidRPr="007551D6">
        <w:rPr>
          <w:rFonts w:ascii="Arial" w:hAnsi="Arial" w:cs="Arial"/>
          <w:lang w:val="fr-FR"/>
        </w:rPr>
        <w:t>faciliter</w:t>
      </w:r>
      <w:r w:rsidRPr="007551D6">
        <w:rPr>
          <w:rFonts w:ascii="Arial" w:hAnsi="Arial" w:cs="Arial"/>
          <w:lang w:val="fr-FR"/>
        </w:rPr>
        <w:t xml:space="preserve"> la production </w:t>
      </w:r>
      <w:r w:rsidR="001F67E9" w:rsidRPr="007551D6">
        <w:rPr>
          <w:rFonts w:ascii="Arial" w:hAnsi="Arial" w:cs="Arial"/>
          <w:lang w:val="fr-FR"/>
        </w:rPr>
        <w:t>d</w:t>
      </w:r>
      <w:r w:rsidR="0041168F" w:rsidRPr="007551D6">
        <w:rPr>
          <w:rFonts w:ascii="Arial" w:hAnsi="Arial" w:cs="Arial"/>
          <w:lang w:val="fr-FR"/>
        </w:rPr>
        <w:t>’</w:t>
      </w:r>
      <w:r w:rsidR="001F67E9" w:rsidRPr="007551D6">
        <w:rPr>
          <w:rFonts w:ascii="Arial" w:hAnsi="Arial" w:cs="Arial"/>
          <w:lang w:val="fr-FR"/>
        </w:rPr>
        <w:t>ouvrages</w:t>
      </w:r>
      <w:r w:rsidRPr="007551D6">
        <w:rPr>
          <w:rFonts w:ascii="Arial" w:hAnsi="Arial" w:cs="Arial"/>
          <w:lang w:val="fr-FR"/>
        </w:rPr>
        <w:t xml:space="preserve"> accessibles.</w:t>
      </w:r>
    </w:p>
    <w:p w:rsidR="0041168F" w:rsidRPr="007551D6" w:rsidRDefault="00EB3A0B" w:rsidP="007B67FF">
      <w:pPr>
        <w:spacing w:line="240" w:lineRule="auto"/>
        <w:rPr>
          <w:rFonts w:ascii="Arial" w:hAnsi="Arial" w:cs="Arial"/>
          <w:bCs/>
          <w:lang w:val="fr-FR"/>
        </w:rPr>
      </w:pPr>
      <w:r w:rsidRPr="007551D6">
        <w:rPr>
          <w:rFonts w:ascii="Arial" w:hAnsi="Arial" w:cs="Arial"/>
          <w:bCs/>
          <w:lang w:val="fr-FR"/>
        </w:rPr>
        <w:t xml:space="preserve">Le </w:t>
      </w:r>
      <w:r w:rsidR="007B2303" w:rsidRPr="007551D6">
        <w:rPr>
          <w:rFonts w:ascii="Arial" w:hAnsi="Arial" w:cs="Arial"/>
          <w:bCs/>
          <w:lang w:val="fr-FR"/>
        </w:rPr>
        <w:t>s</w:t>
      </w:r>
      <w:r w:rsidRPr="007551D6">
        <w:rPr>
          <w:rFonts w:ascii="Arial" w:hAnsi="Arial" w:cs="Arial"/>
          <w:bCs/>
          <w:lang w:val="fr-FR"/>
        </w:rPr>
        <w:t>ecrétariat de l</w:t>
      </w:r>
      <w:r w:rsidR="0041168F" w:rsidRPr="007551D6">
        <w:rPr>
          <w:rFonts w:ascii="Arial" w:hAnsi="Arial" w:cs="Arial"/>
          <w:bCs/>
          <w:lang w:val="fr-FR"/>
        </w:rPr>
        <w:t>’</w:t>
      </w:r>
      <w:r w:rsidRPr="007551D6">
        <w:rPr>
          <w:rFonts w:ascii="Arial" w:hAnsi="Arial" w:cs="Arial"/>
          <w:bCs/>
          <w:lang w:val="fr-FR"/>
        </w:rPr>
        <w:t>ABC examinera les déclarations d</w:t>
      </w:r>
      <w:r w:rsidR="0041168F" w:rsidRPr="007551D6">
        <w:rPr>
          <w:rFonts w:ascii="Arial" w:hAnsi="Arial" w:cs="Arial"/>
          <w:bCs/>
          <w:lang w:val="fr-FR"/>
        </w:rPr>
        <w:t>’</w:t>
      </w:r>
      <w:r w:rsidRPr="007551D6">
        <w:rPr>
          <w:rFonts w:ascii="Arial" w:hAnsi="Arial" w:cs="Arial"/>
          <w:bCs/>
          <w:lang w:val="fr-FR"/>
        </w:rPr>
        <w:t>intérêt et en discutera avec les candidats avant de prendre les décisions finales quant au financeme</w:t>
      </w:r>
      <w:r w:rsidR="007551D6" w:rsidRPr="007551D6">
        <w:rPr>
          <w:rFonts w:ascii="Arial" w:hAnsi="Arial" w:cs="Arial"/>
          <w:bCs/>
          <w:lang w:val="fr-FR"/>
        </w:rPr>
        <w:t>nt.  Ve</w:t>
      </w:r>
      <w:r w:rsidRPr="007551D6">
        <w:rPr>
          <w:rFonts w:ascii="Arial" w:hAnsi="Arial" w:cs="Arial"/>
          <w:bCs/>
          <w:lang w:val="fr-FR"/>
        </w:rPr>
        <w:t>uillez noter que le fait de discute</w:t>
      </w:r>
      <w:r w:rsidR="007B2303" w:rsidRPr="007551D6">
        <w:rPr>
          <w:rFonts w:ascii="Arial" w:hAnsi="Arial" w:cs="Arial"/>
          <w:bCs/>
          <w:lang w:val="fr-FR"/>
        </w:rPr>
        <w:t>r d</w:t>
      </w:r>
      <w:r w:rsidR="0041168F" w:rsidRPr="007551D6">
        <w:rPr>
          <w:rFonts w:ascii="Arial" w:hAnsi="Arial" w:cs="Arial"/>
          <w:bCs/>
          <w:lang w:val="fr-FR"/>
        </w:rPr>
        <w:t>’</w:t>
      </w:r>
      <w:r w:rsidR="007B2303" w:rsidRPr="007551D6">
        <w:rPr>
          <w:rFonts w:ascii="Arial" w:hAnsi="Arial" w:cs="Arial"/>
          <w:bCs/>
          <w:lang w:val="fr-FR"/>
        </w:rPr>
        <w:t>un éventuel projet avec le s</w:t>
      </w:r>
      <w:r w:rsidRPr="007551D6">
        <w:rPr>
          <w:rFonts w:ascii="Arial" w:hAnsi="Arial" w:cs="Arial"/>
          <w:bCs/>
          <w:lang w:val="fr-FR"/>
        </w:rPr>
        <w:t>ecrétariat de l</w:t>
      </w:r>
      <w:r w:rsidR="0041168F" w:rsidRPr="007551D6">
        <w:rPr>
          <w:rFonts w:ascii="Arial" w:hAnsi="Arial" w:cs="Arial"/>
          <w:bCs/>
          <w:lang w:val="fr-FR"/>
        </w:rPr>
        <w:t>’</w:t>
      </w:r>
      <w:r w:rsidRPr="007551D6">
        <w:rPr>
          <w:rFonts w:ascii="Arial" w:hAnsi="Arial" w:cs="Arial"/>
          <w:bCs/>
          <w:lang w:val="fr-FR"/>
        </w:rPr>
        <w:t>ABC ne garantit pas que le projet sera mis en œuv</w:t>
      </w:r>
      <w:r w:rsidR="007551D6" w:rsidRPr="007551D6">
        <w:rPr>
          <w:rFonts w:ascii="Arial" w:hAnsi="Arial" w:cs="Arial"/>
          <w:bCs/>
          <w:lang w:val="fr-FR"/>
        </w:rPr>
        <w:t>re.  No</w:t>
      </w:r>
      <w:r w:rsidRPr="007551D6">
        <w:rPr>
          <w:rFonts w:ascii="Arial" w:hAnsi="Arial" w:cs="Arial"/>
          <w:bCs/>
          <w:lang w:val="fr-FR"/>
        </w:rPr>
        <w:t>us regrettons que l</w:t>
      </w:r>
      <w:r w:rsidR="0041168F" w:rsidRPr="007551D6">
        <w:rPr>
          <w:rFonts w:ascii="Arial" w:hAnsi="Arial" w:cs="Arial"/>
          <w:bCs/>
          <w:lang w:val="fr-FR"/>
        </w:rPr>
        <w:t>’</w:t>
      </w:r>
      <w:r w:rsidRPr="007551D6">
        <w:rPr>
          <w:rFonts w:ascii="Arial" w:hAnsi="Arial" w:cs="Arial"/>
          <w:bCs/>
          <w:lang w:val="fr-FR"/>
        </w:rPr>
        <w:t>OMPI ne soit pas en mesure de financer toutes les demandes reçues.</w:t>
      </w:r>
    </w:p>
    <w:p w:rsidR="007F6133" w:rsidRPr="007551D6" w:rsidRDefault="009F2E8E" w:rsidP="007B67FF">
      <w:pPr>
        <w:pStyle w:val="Heading2"/>
        <w:rPr>
          <w:rFonts w:eastAsia="Calibri"/>
          <w:lang w:val="fr-FR"/>
        </w:rPr>
      </w:pPr>
      <w:r w:rsidRPr="007551D6">
        <w:rPr>
          <w:rFonts w:eastAsia="Calibri"/>
          <w:b/>
          <w:color w:val="44546A"/>
          <w:lang w:val="fr-FR"/>
        </w:rPr>
        <w:t>Mesures et engagements relatifs au projet</w:t>
      </w:r>
    </w:p>
    <w:p w:rsidR="009F2E8E" w:rsidRPr="007551D6" w:rsidRDefault="009F2E8E" w:rsidP="006D2F06">
      <w:pPr>
        <w:widowControl w:val="0"/>
        <w:autoSpaceDE w:val="0"/>
        <w:autoSpaceDN w:val="0"/>
        <w:adjustRightInd w:val="0"/>
        <w:spacing w:after="0" w:line="240" w:lineRule="auto"/>
        <w:rPr>
          <w:rFonts w:ascii="Arial" w:hAnsi="Arial" w:cs="Arial"/>
          <w:bCs/>
          <w:iCs/>
          <w:lang w:val="fr-FR"/>
        </w:rPr>
      </w:pPr>
      <w:r w:rsidRPr="007551D6">
        <w:rPr>
          <w:rFonts w:ascii="Arial" w:hAnsi="Arial" w:cs="Arial"/>
          <w:bCs/>
          <w:iCs/>
          <w:lang w:val="fr-FR"/>
        </w:rPr>
        <w:t xml:space="preserve">Les mesures et engagements </w:t>
      </w:r>
      <w:r w:rsidR="00976369" w:rsidRPr="007551D6">
        <w:rPr>
          <w:rFonts w:ascii="Arial" w:hAnsi="Arial" w:cs="Arial"/>
          <w:bCs/>
          <w:iCs/>
          <w:lang w:val="fr-FR"/>
        </w:rPr>
        <w:t>indiqu</w:t>
      </w:r>
      <w:r w:rsidR="001D1F59" w:rsidRPr="007551D6">
        <w:rPr>
          <w:rFonts w:ascii="Arial" w:hAnsi="Arial" w:cs="Arial"/>
          <w:bCs/>
          <w:iCs/>
          <w:lang w:val="fr-FR"/>
        </w:rPr>
        <w:t>és ci</w:t>
      </w:r>
      <w:r w:rsidR="003E2D6B">
        <w:rPr>
          <w:rFonts w:ascii="Arial" w:hAnsi="Arial" w:cs="Arial"/>
          <w:bCs/>
          <w:iCs/>
          <w:lang w:val="fr-FR"/>
        </w:rPr>
        <w:noBreakHyphen/>
      </w:r>
      <w:r w:rsidR="001D1F59" w:rsidRPr="007551D6">
        <w:rPr>
          <w:rFonts w:ascii="Arial" w:hAnsi="Arial" w:cs="Arial"/>
          <w:bCs/>
          <w:iCs/>
          <w:lang w:val="fr-FR"/>
        </w:rPr>
        <w:t>dessous</w:t>
      </w:r>
      <w:r w:rsidRPr="007551D6">
        <w:rPr>
          <w:rFonts w:ascii="Arial" w:hAnsi="Arial" w:cs="Arial"/>
          <w:bCs/>
          <w:iCs/>
          <w:lang w:val="fr-FR"/>
        </w:rPr>
        <w:t xml:space="preserve"> comme </w:t>
      </w:r>
      <w:r w:rsidR="001D1F59" w:rsidRPr="007551D6">
        <w:rPr>
          <w:rFonts w:ascii="Arial" w:hAnsi="Arial" w:cs="Arial"/>
          <w:bCs/>
          <w:iCs/>
          <w:lang w:val="fr-FR"/>
        </w:rPr>
        <w:t>étant “</w:t>
      </w:r>
      <w:r w:rsidRPr="007551D6">
        <w:rPr>
          <w:rFonts w:ascii="Arial" w:hAnsi="Arial" w:cs="Arial"/>
          <w:bCs/>
          <w:iCs/>
          <w:lang w:val="fr-FR"/>
        </w:rPr>
        <w:t>obligatoires</w:t>
      </w:r>
      <w:r w:rsidR="001D1F59" w:rsidRPr="007551D6">
        <w:rPr>
          <w:rFonts w:ascii="Arial" w:hAnsi="Arial" w:cs="Arial"/>
          <w:bCs/>
          <w:iCs/>
          <w:lang w:val="fr-FR"/>
        </w:rPr>
        <w:t>”</w:t>
      </w:r>
      <w:r w:rsidRPr="007551D6">
        <w:rPr>
          <w:rFonts w:ascii="Arial" w:hAnsi="Arial" w:cs="Arial"/>
          <w:bCs/>
          <w:iCs/>
          <w:lang w:val="fr-FR"/>
        </w:rPr>
        <w:t xml:space="preserve"> doivent </w:t>
      </w:r>
      <w:r w:rsidR="001D1F59" w:rsidRPr="007551D6">
        <w:rPr>
          <w:rFonts w:ascii="Arial" w:hAnsi="Arial" w:cs="Arial"/>
          <w:bCs/>
          <w:iCs/>
          <w:lang w:val="fr-FR"/>
        </w:rPr>
        <w:t xml:space="preserve">figurer </w:t>
      </w:r>
      <w:r w:rsidRPr="007551D6">
        <w:rPr>
          <w:rFonts w:ascii="Arial" w:hAnsi="Arial" w:cs="Arial"/>
          <w:bCs/>
          <w:iCs/>
          <w:lang w:val="fr-FR"/>
        </w:rPr>
        <w:t>dans chaque propositi</w:t>
      </w:r>
      <w:r w:rsidR="007551D6" w:rsidRPr="007551D6">
        <w:rPr>
          <w:rFonts w:ascii="Arial" w:hAnsi="Arial" w:cs="Arial"/>
          <w:bCs/>
          <w:iCs/>
          <w:lang w:val="fr-FR"/>
        </w:rPr>
        <w:t>on.  Le</w:t>
      </w:r>
      <w:r w:rsidRPr="007551D6">
        <w:rPr>
          <w:rFonts w:ascii="Arial" w:hAnsi="Arial" w:cs="Arial"/>
          <w:bCs/>
          <w:iCs/>
          <w:lang w:val="fr-FR"/>
        </w:rPr>
        <w:t xml:space="preserve">s </w:t>
      </w:r>
      <w:r w:rsidR="001D1F59" w:rsidRPr="007551D6">
        <w:rPr>
          <w:rFonts w:ascii="Arial" w:hAnsi="Arial" w:cs="Arial"/>
          <w:bCs/>
          <w:iCs/>
          <w:lang w:val="fr-FR"/>
        </w:rPr>
        <w:t>mesures</w:t>
      </w:r>
      <w:r w:rsidRPr="007551D6">
        <w:rPr>
          <w:rFonts w:ascii="Arial" w:hAnsi="Arial" w:cs="Arial"/>
          <w:bCs/>
          <w:iCs/>
          <w:lang w:val="fr-FR"/>
        </w:rPr>
        <w:t xml:space="preserve"> et engagements </w:t>
      </w:r>
      <w:r w:rsidR="001D1F59" w:rsidRPr="007551D6">
        <w:rPr>
          <w:rFonts w:ascii="Arial" w:hAnsi="Arial" w:cs="Arial"/>
          <w:bCs/>
          <w:iCs/>
          <w:lang w:val="fr-FR"/>
        </w:rPr>
        <w:t>mentionnés</w:t>
      </w:r>
      <w:r w:rsidRPr="007551D6">
        <w:rPr>
          <w:rFonts w:ascii="Arial" w:hAnsi="Arial" w:cs="Arial"/>
          <w:bCs/>
          <w:iCs/>
          <w:lang w:val="fr-FR"/>
        </w:rPr>
        <w:t xml:space="preserve"> comme </w:t>
      </w:r>
      <w:r w:rsidR="001D1F59" w:rsidRPr="007551D6">
        <w:rPr>
          <w:rFonts w:ascii="Arial" w:hAnsi="Arial" w:cs="Arial"/>
          <w:bCs/>
          <w:iCs/>
          <w:lang w:val="fr-FR"/>
        </w:rPr>
        <w:t>étant “</w:t>
      </w:r>
      <w:r w:rsidRPr="007551D6">
        <w:rPr>
          <w:rFonts w:ascii="Arial" w:hAnsi="Arial" w:cs="Arial"/>
          <w:bCs/>
          <w:iCs/>
          <w:lang w:val="fr-FR"/>
        </w:rPr>
        <w:t>facultatifs</w:t>
      </w:r>
      <w:r w:rsidR="001D1F59" w:rsidRPr="007551D6">
        <w:rPr>
          <w:rFonts w:ascii="Arial" w:hAnsi="Arial" w:cs="Arial"/>
          <w:bCs/>
          <w:iCs/>
          <w:lang w:val="fr-FR"/>
        </w:rPr>
        <w:t>”</w:t>
      </w:r>
      <w:r w:rsidRPr="007551D6">
        <w:rPr>
          <w:rFonts w:ascii="Arial" w:hAnsi="Arial" w:cs="Arial"/>
          <w:bCs/>
          <w:iCs/>
          <w:lang w:val="fr-FR"/>
        </w:rPr>
        <w:t xml:space="preserve"> peuvent également être inclus à condition que le coût total du projet proposé ne dépasse pas la limite maximale de financement de 20</w:t>
      </w:r>
      <w:r w:rsidR="001D1F59" w:rsidRPr="007551D6">
        <w:rPr>
          <w:rFonts w:ascii="Arial" w:hAnsi="Arial" w:cs="Arial"/>
          <w:bCs/>
          <w:iCs/>
          <w:lang w:val="fr-FR"/>
        </w:rPr>
        <w:t> </w:t>
      </w:r>
      <w:r w:rsidRPr="007551D6">
        <w:rPr>
          <w:rFonts w:ascii="Arial" w:hAnsi="Arial" w:cs="Arial"/>
          <w:bCs/>
          <w:iCs/>
          <w:lang w:val="fr-FR"/>
        </w:rPr>
        <w:t>000</w:t>
      </w:r>
      <w:r w:rsidR="001D1F59" w:rsidRPr="007551D6">
        <w:rPr>
          <w:rFonts w:ascii="Arial" w:hAnsi="Arial" w:cs="Arial"/>
          <w:bCs/>
          <w:iCs/>
          <w:lang w:val="fr-FR"/>
        </w:rPr>
        <w:t> dollars É.</w:t>
      </w:r>
      <w:r w:rsidR="003E2D6B">
        <w:rPr>
          <w:rFonts w:ascii="Arial" w:hAnsi="Arial" w:cs="Arial"/>
          <w:bCs/>
          <w:iCs/>
          <w:lang w:val="fr-FR"/>
        </w:rPr>
        <w:noBreakHyphen/>
      </w:r>
      <w:r w:rsidR="001D1F59" w:rsidRPr="007551D6">
        <w:rPr>
          <w:rFonts w:ascii="Arial" w:hAnsi="Arial" w:cs="Arial"/>
          <w:bCs/>
          <w:iCs/>
          <w:lang w:val="fr-FR"/>
        </w:rPr>
        <w:t>U.</w:t>
      </w:r>
      <w:r w:rsidRPr="007551D6">
        <w:rPr>
          <w:rFonts w:ascii="Arial" w:hAnsi="Arial" w:cs="Arial"/>
          <w:bCs/>
          <w:iCs/>
          <w:lang w:val="fr-FR"/>
        </w:rPr>
        <w:t xml:space="preserve">  Nous avons fourni des fourchettes de coûts pour chaque </w:t>
      </w:r>
      <w:r w:rsidR="00A1423C" w:rsidRPr="007551D6">
        <w:rPr>
          <w:rFonts w:ascii="Arial" w:hAnsi="Arial" w:cs="Arial"/>
          <w:bCs/>
          <w:iCs/>
          <w:lang w:val="fr-FR"/>
        </w:rPr>
        <w:t>mesure</w:t>
      </w:r>
      <w:r w:rsidRPr="007551D6">
        <w:rPr>
          <w:rFonts w:ascii="Arial" w:hAnsi="Arial" w:cs="Arial"/>
          <w:bCs/>
          <w:iCs/>
          <w:lang w:val="fr-FR"/>
        </w:rPr>
        <w:t xml:space="preserve"> et engagement.</w:t>
      </w:r>
    </w:p>
    <w:p w:rsidR="002B23D1" w:rsidRPr="007551D6" w:rsidRDefault="00976369" w:rsidP="00936536">
      <w:pPr>
        <w:pStyle w:val="Heading3"/>
        <w:spacing w:line="240" w:lineRule="auto"/>
        <w:rPr>
          <w:rFonts w:ascii="Arial" w:hAnsi="Arial" w:cs="Arial"/>
          <w:color w:val="auto"/>
          <w:szCs w:val="22"/>
          <w:lang w:val="fr-FR"/>
        </w:rPr>
      </w:pPr>
      <w:r w:rsidRPr="007551D6">
        <w:rPr>
          <w:rFonts w:ascii="Arial" w:hAnsi="Arial" w:cs="Arial"/>
          <w:color w:val="auto"/>
          <w:szCs w:val="22"/>
          <w:lang w:val="fr-FR"/>
        </w:rPr>
        <w:t>Rubrique </w:t>
      </w:r>
      <w:r w:rsidR="00507369" w:rsidRPr="007551D6">
        <w:rPr>
          <w:rFonts w:ascii="Arial" w:hAnsi="Arial" w:cs="Arial"/>
          <w:color w:val="auto"/>
          <w:szCs w:val="22"/>
          <w:lang w:val="fr-FR"/>
        </w:rPr>
        <w:t>1</w:t>
      </w:r>
      <w:r w:rsidR="00E90AB1" w:rsidRPr="007551D6">
        <w:rPr>
          <w:rFonts w:ascii="Arial" w:hAnsi="Arial" w:cs="Arial"/>
          <w:color w:val="auto"/>
          <w:szCs w:val="22"/>
          <w:lang w:val="fr-FR"/>
        </w:rPr>
        <w:t>.A</w:t>
      </w:r>
      <w:r w:rsidR="00055C92" w:rsidRPr="007551D6">
        <w:rPr>
          <w:rFonts w:ascii="Arial" w:hAnsi="Arial" w:cs="Arial"/>
          <w:color w:val="auto"/>
          <w:szCs w:val="22"/>
          <w:lang w:val="fr-FR"/>
        </w:rPr>
        <w:t xml:space="preserve"> (</w:t>
      </w:r>
      <w:r w:rsidRPr="007551D6">
        <w:rPr>
          <w:rFonts w:ascii="Arial" w:hAnsi="Arial" w:cs="Arial"/>
          <w:caps/>
          <w:color w:val="auto"/>
          <w:szCs w:val="22"/>
          <w:lang w:val="fr-FR"/>
        </w:rPr>
        <w:t>obligatoire</w:t>
      </w:r>
      <w:r w:rsidR="00055C92" w:rsidRPr="007551D6">
        <w:rPr>
          <w:rFonts w:ascii="Arial" w:hAnsi="Arial" w:cs="Arial"/>
          <w:color w:val="auto"/>
          <w:szCs w:val="22"/>
          <w:lang w:val="fr-FR"/>
        </w:rPr>
        <w:t>)</w:t>
      </w:r>
      <w:r w:rsidR="0041168F" w:rsidRPr="007551D6">
        <w:rPr>
          <w:rFonts w:ascii="Arial" w:hAnsi="Arial" w:cs="Arial"/>
          <w:color w:val="auto"/>
          <w:szCs w:val="22"/>
          <w:lang w:val="fr-FR"/>
        </w:rPr>
        <w:t> :</w:t>
      </w:r>
      <w:r w:rsidR="002B23D1" w:rsidRPr="007551D6">
        <w:rPr>
          <w:rFonts w:ascii="Arial" w:hAnsi="Arial" w:cs="Arial"/>
          <w:color w:val="auto"/>
          <w:szCs w:val="22"/>
          <w:lang w:val="fr-FR"/>
        </w:rPr>
        <w:t xml:space="preserve"> </w:t>
      </w:r>
      <w:r w:rsidRPr="007551D6">
        <w:rPr>
          <w:rFonts w:ascii="Arial" w:hAnsi="Arial" w:cs="Arial"/>
          <w:color w:val="auto"/>
          <w:szCs w:val="22"/>
          <w:lang w:val="fr-FR"/>
        </w:rPr>
        <w:t xml:space="preserve">formation en ligne aux formats </w:t>
      </w:r>
      <w:r w:rsidR="00055C92" w:rsidRPr="007551D6">
        <w:rPr>
          <w:rFonts w:ascii="Arial" w:hAnsi="Arial" w:cs="Arial"/>
          <w:color w:val="auto"/>
          <w:szCs w:val="22"/>
          <w:lang w:val="fr-FR"/>
        </w:rPr>
        <w:t>D</w:t>
      </w:r>
      <w:r w:rsidR="00BD0439" w:rsidRPr="007551D6">
        <w:rPr>
          <w:rFonts w:ascii="Arial" w:hAnsi="Arial" w:cs="Arial"/>
          <w:color w:val="auto"/>
          <w:szCs w:val="22"/>
          <w:lang w:val="fr-FR"/>
        </w:rPr>
        <w:t xml:space="preserve">AISY </w:t>
      </w:r>
      <w:r w:rsidRPr="007551D6">
        <w:rPr>
          <w:rFonts w:ascii="Arial" w:hAnsi="Arial" w:cs="Arial"/>
          <w:color w:val="auto"/>
          <w:szCs w:val="22"/>
          <w:lang w:val="fr-FR"/>
        </w:rPr>
        <w:t xml:space="preserve">texte ou </w:t>
      </w:r>
      <w:r w:rsidR="00055C92" w:rsidRPr="007551D6">
        <w:rPr>
          <w:rFonts w:ascii="Arial" w:hAnsi="Arial" w:cs="Arial"/>
          <w:color w:val="auto"/>
          <w:szCs w:val="22"/>
          <w:lang w:val="fr-FR"/>
        </w:rPr>
        <w:t xml:space="preserve">EPUB3 </w:t>
      </w:r>
      <w:r w:rsidR="0059283D" w:rsidRPr="007551D6">
        <w:rPr>
          <w:rFonts w:ascii="Arial" w:hAnsi="Arial" w:cs="Arial"/>
          <w:color w:val="auto"/>
          <w:szCs w:val="22"/>
          <w:lang w:val="fr-FR"/>
        </w:rPr>
        <w:t>(</w:t>
      </w:r>
      <w:r w:rsidRPr="007551D6">
        <w:rPr>
          <w:rFonts w:ascii="Arial" w:hAnsi="Arial" w:cs="Arial"/>
          <w:color w:val="auto"/>
          <w:szCs w:val="22"/>
          <w:lang w:val="fr-FR"/>
        </w:rPr>
        <w:t>2800 dollars É.</w:t>
      </w:r>
      <w:r w:rsidR="003E2D6B">
        <w:rPr>
          <w:rFonts w:ascii="Arial" w:hAnsi="Arial" w:cs="Arial"/>
          <w:color w:val="auto"/>
          <w:szCs w:val="22"/>
          <w:lang w:val="fr-FR"/>
        </w:rPr>
        <w:noBreakHyphen/>
      </w:r>
      <w:r w:rsidRPr="007551D6">
        <w:rPr>
          <w:rFonts w:ascii="Arial" w:hAnsi="Arial" w:cs="Arial"/>
          <w:color w:val="auto"/>
          <w:szCs w:val="22"/>
          <w:lang w:val="fr-FR"/>
        </w:rPr>
        <w:t>U.</w:t>
      </w:r>
      <w:r w:rsidR="0059283D" w:rsidRPr="007551D6">
        <w:rPr>
          <w:rFonts w:ascii="Arial" w:hAnsi="Arial" w:cs="Arial"/>
          <w:color w:val="auto"/>
          <w:szCs w:val="22"/>
          <w:lang w:val="fr-FR"/>
        </w:rPr>
        <w:t>)</w:t>
      </w:r>
    </w:p>
    <w:p w:rsidR="00976369" w:rsidRPr="007551D6" w:rsidRDefault="00976369" w:rsidP="00936536">
      <w:pPr>
        <w:pStyle w:val="ColorfulList-Accent12"/>
        <w:spacing w:line="240" w:lineRule="auto"/>
        <w:ind w:left="0"/>
        <w:rPr>
          <w:rFonts w:ascii="Arial" w:hAnsi="Arial" w:cs="Arial"/>
          <w:lang w:val="fr-FR"/>
        </w:rPr>
      </w:pPr>
      <w:r w:rsidRPr="007551D6">
        <w:rPr>
          <w:rFonts w:ascii="Arial" w:hAnsi="Arial" w:cs="Arial"/>
          <w:lang w:val="fr-FR"/>
        </w:rPr>
        <w:t xml:space="preserve">Les participants désignés par votre organisation seront formés à la production </w:t>
      </w:r>
      <w:r w:rsidR="001F67E9" w:rsidRPr="007551D6">
        <w:rPr>
          <w:rFonts w:ascii="Arial" w:hAnsi="Arial" w:cs="Arial"/>
          <w:lang w:val="fr-FR"/>
        </w:rPr>
        <w:t>d</w:t>
      </w:r>
      <w:r w:rsidR="0041168F" w:rsidRPr="007551D6">
        <w:rPr>
          <w:rFonts w:ascii="Arial" w:hAnsi="Arial" w:cs="Arial"/>
          <w:lang w:val="fr-FR"/>
        </w:rPr>
        <w:t>’</w:t>
      </w:r>
      <w:r w:rsidR="001F67E9" w:rsidRPr="007551D6">
        <w:rPr>
          <w:rFonts w:ascii="Arial" w:hAnsi="Arial" w:cs="Arial"/>
          <w:lang w:val="fr-FR"/>
        </w:rPr>
        <w:t>ouvrages</w:t>
      </w:r>
      <w:r w:rsidRPr="007551D6">
        <w:rPr>
          <w:rFonts w:ascii="Arial" w:hAnsi="Arial" w:cs="Arial"/>
          <w:lang w:val="fr-FR"/>
        </w:rPr>
        <w:t xml:space="preserve"> dans des formats accessibles tels que DAISY texte ou EPUB3.  La formation sera dispensée par l</w:t>
      </w:r>
      <w:r w:rsidR="0041168F" w:rsidRPr="007551D6">
        <w:rPr>
          <w:rFonts w:ascii="Arial" w:hAnsi="Arial" w:cs="Arial"/>
          <w:lang w:val="fr-FR"/>
        </w:rPr>
        <w:t>’</w:t>
      </w:r>
      <w:r w:rsidRPr="007551D6">
        <w:rPr>
          <w:rFonts w:ascii="Arial" w:hAnsi="Arial" w:cs="Arial"/>
          <w:lang w:val="fr-FR"/>
        </w:rPr>
        <w:t xml:space="preserve">intermédiaire du cours en ligne </w:t>
      </w:r>
      <w:r w:rsidR="000056B8" w:rsidRPr="007551D6">
        <w:rPr>
          <w:rFonts w:ascii="Arial" w:hAnsi="Arial" w:cs="Arial"/>
          <w:lang w:val="fr-FR"/>
        </w:rPr>
        <w:t>de l</w:t>
      </w:r>
      <w:r w:rsidR="0041168F" w:rsidRPr="007551D6">
        <w:rPr>
          <w:rFonts w:ascii="Arial" w:hAnsi="Arial" w:cs="Arial"/>
          <w:lang w:val="fr-FR"/>
        </w:rPr>
        <w:t>’</w:t>
      </w:r>
      <w:r w:rsidRPr="007551D6">
        <w:rPr>
          <w:rFonts w:ascii="Arial" w:hAnsi="Arial" w:cs="Arial"/>
          <w:lang w:val="fr-FR"/>
        </w:rPr>
        <w:t xml:space="preserve">ABC sur la production de livres accessibles et les participants bénéficieront également de sessions interactives en direct avec un formateur expert sur une plateforme de téléconférence telle que Zoom ou Google </w:t>
      </w:r>
      <w:proofErr w:type="spellStart"/>
      <w:r w:rsidRPr="007551D6">
        <w:rPr>
          <w:rFonts w:ascii="Arial" w:hAnsi="Arial" w:cs="Arial"/>
          <w:lang w:val="fr-FR"/>
        </w:rPr>
        <w:t>Meets</w:t>
      </w:r>
      <w:proofErr w:type="spellEnd"/>
      <w:r w:rsidRPr="007551D6">
        <w:rPr>
          <w:rFonts w:ascii="Arial" w:hAnsi="Arial" w:cs="Arial"/>
          <w:lang w:val="fr-FR"/>
        </w:rPr>
        <w:t>.</w:t>
      </w:r>
    </w:p>
    <w:p w:rsidR="0041168F" w:rsidRPr="007551D6" w:rsidRDefault="000056B8" w:rsidP="00936536">
      <w:pPr>
        <w:pStyle w:val="ColorfulList-Accent12"/>
        <w:spacing w:line="240" w:lineRule="auto"/>
        <w:ind w:left="0"/>
        <w:rPr>
          <w:rFonts w:ascii="Arial" w:hAnsi="Arial" w:cs="Arial"/>
          <w:lang w:val="fr-FR"/>
        </w:rPr>
      </w:pPr>
      <w:r w:rsidRPr="007551D6">
        <w:rPr>
          <w:rFonts w:ascii="Arial" w:hAnsi="Arial" w:cs="Arial"/>
          <w:lang w:val="fr-FR"/>
        </w:rPr>
        <w:t>Les éléments obligatoires du cours en ligne de l</w:t>
      </w:r>
      <w:r w:rsidR="0041168F" w:rsidRPr="007551D6">
        <w:rPr>
          <w:rFonts w:ascii="Arial" w:hAnsi="Arial" w:cs="Arial"/>
          <w:lang w:val="fr-FR"/>
        </w:rPr>
        <w:t>’</w:t>
      </w:r>
      <w:r w:rsidRPr="007551D6">
        <w:rPr>
          <w:rFonts w:ascii="Arial" w:hAnsi="Arial" w:cs="Arial"/>
          <w:lang w:val="fr-FR"/>
        </w:rPr>
        <w:t>ABC se composent de huit modules et couvrent environ 30 heures d</w:t>
      </w:r>
      <w:r w:rsidR="0041168F" w:rsidRPr="007551D6">
        <w:rPr>
          <w:rFonts w:ascii="Arial" w:hAnsi="Arial" w:cs="Arial"/>
          <w:lang w:val="fr-FR"/>
        </w:rPr>
        <w:t>’</w:t>
      </w:r>
      <w:r w:rsidRPr="007551D6">
        <w:rPr>
          <w:rFonts w:ascii="Arial" w:hAnsi="Arial" w:cs="Arial"/>
          <w:lang w:val="fr-FR"/>
        </w:rPr>
        <w:t>apprentissage au moyen d</w:t>
      </w:r>
      <w:r w:rsidR="0041168F" w:rsidRPr="007551D6">
        <w:rPr>
          <w:rFonts w:ascii="Arial" w:hAnsi="Arial" w:cs="Arial"/>
          <w:lang w:val="fr-FR"/>
        </w:rPr>
        <w:t>’</w:t>
      </w:r>
      <w:r w:rsidRPr="007551D6">
        <w:rPr>
          <w:rFonts w:ascii="Arial" w:hAnsi="Arial" w:cs="Arial"/>
          <w:lang w:val="fr-FR"/>
        </w:rPr>
        <w:t xml:space="preserve">explications, de tutoriels vidéo et de questionnaires, </w:t>
      </w:r>
      <w:r w:rsidR="0041168F" w:rsidRPr="007551D6">
        <w:rPr>
          <w:rFonts w:ascii="Arial" w:hAnsi="Arial" w:cs="Arial"/>
          <w:lang w:val="fr-FR"/>
        </w:rPr>
        <w:t>y compris</w:t>
      </w:r>
      <w:r w:rsidRPr="007551D6">
        <w:rPr>
          <w:rFonts w:ascii="Arial" w:hAnsi="Arial" w:cs="Arial"/>
          <w:lang w:val="fr-FR"/>
        </w:rPr>
        <w:t xml:space="preserve"> les sessions interactives avec le formateur expe</w:t>
      </w:r>
      <w:r w:rsidR="007551D6" w:rsidRPr="007551D6">
        <w:rPr>
          <w:rFonts w:ascii="Arial" w:hAnsi="Arial" w:cs="Arial"/>
          <w:lang w:val="fr-FR"/>
        </w:rPr>
        <w:t>rt.  La</w:t>
      </w:r>
      <w:r w:rsidRPr="007551D6">
        <w:rPr>
          <w:rFonts w:ascii="Arial" w:hAnsi="Arial" w:cs="Arial"/>
          <w:lang w:val="fr-FR"/>
        </w:rPr>
        <w:t xml:space="preserve"> plateforme du cours est accessible aux participants ayant des difficultés de lecture des textes imprimés, avec des contenus pédagogiques navigables, des questionnaires accessibles, ou encore des images et vidéos accompagnées de descriptions.</w:t>
      </w:r>
    </w:p>
    <w:p w:rsidR="0041168F" w:rsidRPr="007551D6" w:rsidRDefault="000056B8" w:rsidP="00936536">
      <w:pPr>
        <w:autoSpaceDE w:val="0"/>
        <w:autoSpaceDN w:val="0"/>
        <w:adjustRightInd w:val="0"/>
        <w:spacing w:before="120" w:after="120" w:line="240" w:lineRule="auto"/>
        <w:rPr>
          <w:rFonts w:ascii="Arial" w:eastAsia="Times New Roman" w:hAnsi="Arial" w:cs="Arial"/>
          <w:lang w:val="fr-FR"/>
        </w:rPr>
      </w:pPr>
      <w:r w:rsidRPr="007551D6">
        <w:rPr>
          <w:rFonts w:ascii="Arial" w:eastAsia="Times New Roman" w:hAnsi="Arial" w:cs="Arial"/>
          <w:lang w:val="fr-FR"/>
        </w:rPr>
        <w:t>Les p</w:t>
      </w:r>
      <w:r w:rsidR="00A61FB2" w:rsidRPr="007551D6">
        <w:rPr>
          <w:rFonts w:ascii="Arial" w:eastAsia="Times New Roman" w:hAnsi="Arial" w:cs="Arial"/>
          <w:lang w:val="fr-FR"/>
        </w:rPr>
        <w:t xml:space="preserve">articipants </w:t>
      </w:r>
      <w:r w:rsidRPr="007551D6">
        <w:rPr>
          <w:rFonts w:ascii="Arial" w:eastAsia="Times New Roman" w:hAnsi="Arial" w:cs="Arial"/>
          <w:lang w:val="fr-FR"/>
        </w:rPr>
        <w:t>du cours en ligne de l</w:t>
      </w:r>
      <w:r w:rsidR="0041168F" w:rsidRPr="007551D6">
        <w:rPr>
          <w:rFonts w:ascii="Arial" w:eastAsia="Times New Roman" w:hAnsi="Arial" w:cs="Arial"/>
          <w:lang w:val="fr-FR"/>
        </w:rPr>
        <w:t>’</w:t>
      </w:r>
      <w:r w:rsidRPr="007551D6">
        <w:rPr>
          <w:rFonts w:ascii="Arial" w:eastAsia="Times New Roman" w:hAnsi="Arial" w:cs="Arial"/>
          <w:lang w:val="fr-FR"/>
        </w:rPr>
        <w:t xml:space="preserve">ABC </w:t>
      </w:r>
      <w:r w:rsidR="00A36636" w:rsidRPr="007551D6">
        <w:rPr>
          <w:rFonts w:ascii="Arial" w:eastAsia="Times New Roman" w:hAnsi="Arial" w:cs="Arial"/>
          <w:lang w:val="fr-FR"/>
        </w:rPr>
        <w:t>doivent avoir</w:t>
      </w:r>
      <w:r w:rsidR="0041168F" w:rsidRPr="007551D6">
        <w:rPr>
          <w:rFonts w:ascii="Arial" w:eastAsia="Times New Roman" w:hAnsi="Arial" w:cs="Arial"/>
          <w:lang w:val="fr-FR"/>
        </w:rPr>
        <w:t> :</w:t>
      </w:r>
    </w:p>
    <w:p w:rsidR="00A61FB2" w:rsidRPr="007551D6" w:rsidRDefault="00A36636" w:rsidP="003E2D6B">
      <w:pPr>
        <w:numPr>
          <w:ilvl w:val="0"/>
          <w:numId w:val="3"/>
        </w:numPr>
        <w:autoSpaceDE w:val="0"/>
        <w:autoSpaceDN w:val="0"/>
        <w:adjustRightInd w:val="0"/>
        <w:spacing w:before="120" w:after="120" w:line="240" w:lineRule="auto"/>
        <w:ind w:left="1134" w:hanging="567"/>
        <w:rPr>
          <w:rFonts w:ascii="Arial" w:eastAsia="Times New Roman" w:hAnsi="Arial" w:cs="Arial"/>
          <w:lang w:val="fr-FR"/>
        </w:rPr>
      </w:pPr>
      <w:proofErr w:type="gramStart"/>
      <w:r w:rsidRPr="007551D6">
        <w:rPr>
          <w:rFonts w:ascii="Arial" w:eastAsia="Times New Roman" w:hAnsi="Arial" w:cs="Arial"/>
          <w:lang w:val="fr-FR"/>
        </w:rPr>
        <w:t>une</w:t>
      </w:r>
      <w:proofErr w:type="gramEnd"/>
      <w:r w:rsidRPr="007551D6">
        <w:rPr>
          <w:rFonts w:ascii="Arial" w:eastAsia="Times New Roman" w:hAnsi="Arial" w:cs="Arial"/>
          <w:lang w:val="fr-FR"/>
        </w:rPr>
        <w:t xml:space="preserve"> bonne connaissance des outils informatiques, notamment une bonne maîtrise de Microsoft Word</w:t>
      </w:r>
      <w:r w:rsidR="00A61FB2" w:rsidRPr="007551D6">
        <w:rPr>
          <w:rFonts w:ascii="Arial" w:eastAsia="Times New Roman" w:hAnsi="Arial" w:cs="Arial"/>
          <w:lang w:val="fr-FR"/>
        </w:rPr>
        <w:t>;</w:t>
      </w:r>
    </w:p>
    <w:p w:rsidR="00A61FB2" w:rsidRPr="007551D6" w:rsidRDefault="00A36636" w:rsidP="003E2D6B">
      <w:pPr>
        <w:numPr>
          <w:ilvl w:val="0"/>
          <w:numId w:val="3"/>
        </w:numPr>
        <w:autoSpaceDE w:val="0"/>
        <w:autoSpaceDN w:val="0"/>
        <w:adjustRightInd w:val="0"/>
        <w:spacing w:before="120" w:after="120" w:line="240" w:lineRule="auto"/>
        <w:ind w:left="1134" w:hanging="567"/>
        <w:rPr>
          <w:rFonts w:ascii="Arial" w:eastAsia="Times New Roman" w:hAnsi="Arial" w:cs="Arial"/>
          <w:lang w:val="fr-FR"/>
        </w:rPr>
      </w:pPr>
      <w:proofErr w:type="gramStart"/>
      <w:r w:rsidRPr="007551D6">
        <w:rPr>
          <w:rFonts w:ascii="Arial" w:eastAsia="Times New Roman" w:hAnsi="Arial" w:cs="Arial"/>
          <w:lang w:val="fr-FR"/>
        </w:rPr>
        <w:t>un</w:t>
      </w:r>
      <w:proofErr w:type="gramEnd"/>
      <w:r w:rsidRPr="007551D6">
        <w:rPr>
          <w:rFonts w:ascii="Arial" w:eastAsia="Times New Roman" w:hAnsi="Arial" w:cs="Arial"/>
          <w:lang w:val="fr-FR"/>
        </w:rPr>
        <w:t xml:space="preserve"> accès à un équipement informatique adéquat et à une connexion Internet fiable qui leur permette de suivre le cours en ligne à distance depuis leur domicile ou les locaux de leur organisation</w:t>
      </w:r>
      <w:r w:rsidR="00A61FB2" w:rsidRPr="007551D6">
        <w:rPr>
          <w:rFonts w:ascii="Arial" w:eastAsia="Times New Roman" w:hAnsi="Arial" w:cs="Arial"/>
          <w:lang w:val="fr-FR"/>
        </w:rPr>
        <w:t>;</w:t>
      </w:r>
    </w:p>
    <w:p w:rsidR="00A61FB2" w:rsidRPr="007551D6" w:rsidRDefault="00A36636" w:rsidP="003E2D6B">
      <w:pPr>
        <w:numPr>
          <w:ilvl w:val="0"/>
          <w:numId w:val="3"/>
        </w:numPr>
        <w:autoSpaceDE w:val="0"/>
        <w:autoSpaceDN w:val="0"/>
        <w:adjustRightInd w:val="0"/>
        <w:spacing w:before="120" w:after="120" w:line="240" w:lineRule="auto"/>
        <w:ind w:left="1134" w:hanging="567"/>
        <w:rPr>
          <w:rFonts w:ascii="Arial" w:eastAsia="Times New Roman" w:hAnsi="Arial" w:cs="Arial"/>
          <w:lang w:val="fr-FR"/>
        </w:rPr>
      </w:pPr>
      <w:proofErr w:type="gramStart"/>
      <w:r w:rsidRPr="007551D6">
        <w:rPr>
          <w:rFonts w:ascii="Arial" w:eastAsia="Times New Roman" w:hAnsi="Arial" w:cs="Arial"/>
          <w:lang w:val="fr-FR"/>
        </w:rPr>
        <w:t>le</w:t>
      </w:r>
      <w:proofErr w:type="gramEnd"/>
      <w:r w:rsidRPr="007551D6">
        <w:rPr>
          <w:rFonts w:ascii="Arial" w:eastAsia="Times New Roman" w:hAnsi="Arial" w:cs="Arial"/>
          <w:lang w:val="fr-FR"/>
        </w:rPr>
        <w:t xml:space="preserve"> système d</w:t>
      </w:r>
      <w:r w:rsidR="0041168F" w:rsidRPr="007551D6">
        <w:rPr>
          <w:rFonts w:ascii="Arial" w:eastAsia="Times New Roman" w:hAnsi="Arial" w:cs="Arial"/>
          <w:lang w:val="fr-FR"/>
        </w:rPr>
        <w:t>’</w:t>
      </w:r>
      <w:r w:rsidRPr="007551D6">
        <w:rPr>
          <w:rFonts w:ascii="Arial" w:eastAsia="Times New Roman" w:hAnsi="Arial" w:cs="Arial"/>
          <w:lang w:val="fr-FR"/>
        </w:rPr>
        <w:t>exploitation Windows installé sur leur ordinateur;  et</w:t>
      </w:r>
    </w:p>
    <w:p w:rsidR="006D51B3" w:rsidRPr="007551D6" w:rsidRDefault="00A36636" w:rsidP="003E2D6B">
      <w:pPr>
        <w:numPr>
          <w:ilvl w:val="0"/>
          <w:numId w:val="3"/>
        </w:numPr>
        <w:autoSpaceDE w:val="0"/>
        <w:autoSpaceDN w:val="0"/>
        <w:adjustRightInd w:val="0"/>
        <w:spacing w:before="120" w:after="120" w:line="240" w:lineRule="auto"/>
        <w:ind w:left="1134" w:hanging="567"/>
        <w:rPr>
          <w:rFonts w:ascii="Arial" w:hAnsi="Arial" w:cs="Arial"/>
          <w:lang w:val="fr-FR"/>
        </w:rPr>
      </w:pPr>
      <w:proofErr w:type="gramStart"/>
      <w:r w:rsidRPr="007551D6">
        <w:rPr>
          <w:rFonts w:ascii="Arial" w:eastAsia="Times New Roman" w:hAnsi="Arial" w:cs="Arial"/>
          <w:lang w:val="fr-FR"/>
        </w:rPr>
        <w:t>une</w:t>
      </w:r>
      <w:proofErr w:type="gramEnd"/>
      <w:r w:rsidRPr="007551D6">
        <w:rPr>
          <w:rFonts w:ascii="Arial" w:eastAsia="Times New Roman" w:hAnsi="Arial" w:cs="Arial"/>
          <w:lang w:val="fr-FR"/>
        </w:rPr>
        <w:t xml:space="preserve"> certaine expérience de la production </w:t>
      </w:r>
      <w:r w:rsidR="001F67E9" w:rsidRPr="007551D6">
        <w:rPr>
          <w:rFonts w:ascii="Arial" w:eastAsia="Times New Roman" w:hAnsi="Arial" w:cs="Arial"/>
          <w:lang w:val="fr-FR"/>
        </w:rPr>
        <w:t>d</w:t>
      </w:r>
      <w:r w:rsidR="0041168F" w:rsidRPr="007551D6">
        <w:rPr>
          <w:rFonts w:ascii="Arial" w:eastAsia="Times New Roman" w:hAnsi="Arial" w:cs="Arial"/>
          <w:lang w:val="fr-FR"/>
        </w:rPr>
        <w:t>’</w:t>
      </w:r>
      <w:r w:rsidR="001F67E9" w:rsidRPr="007551D6">
        <w:rPr>
          <w:rFonts w:ascii="Arial" w:eastAsia="Times New Roman" w:hAnsi="Arial" w:cs="Arial"/>
          <w:lang w:val="fr-FR"/>
        </w:rPr>
        <w:t>ouvrages</w:t>
      </w:r>
      <w:r w:rsidRPr="007551D6">
        <w:rPr>
          <w:rFonts w:ascii="Arial" w:eastAsia="Times New Roman" w:hAnsi="Arial" w:cs="Arial"/>
          <w:lang w:val="fr-FR"/>
        </w:rPr>
        <w:t xml:space="preserve"> dans des formats accessibles</w:t>
      </w:r>
      <w:r w:rsidR="00A61FB2" w:rsidRPr="007551D6">
        <w:rPr>
          <w:rFonts w:ascii="Arial" w:eastAsia="Times New Roman" w:hAnsi="Arial" w:cs="Arial"/>
          <w:lang w:val="fr-FR"/>
        </w:rPr>
        <w:t>.</w:t>
      </w:r>
    </w:p>
    <w:p w:rsidR="006D51B3" w:rsidRPr="007551D6" w:rsidRDefault="00A36636" w:rsidP="006D51B3">
      <w:pPr>
        <w:pStyle w:val="Heading3"/>
        <w:spacing w:line="240" w:lineRule="auto"/>
        <w:rPr>
          <w:rFonts w:ascii="Arial" w:hAnsi="Arial" w:cs="Arial"/>
          <w:color w:val="auto"/>
          <w:lang w:val="fr-FR"/>
        </w:rPr>
      </w:pPr>
      <w:r w:rsidRPr="007551D6">
        <w:rPr>
          <w:rFonts w:ascii="Arial" w:hAnsi="Arial" w:cs="Arial"/>
          <w:color w:val="auto"/>
          <w:lang w:val="fr-FR"/>
        </w:rPr>
        <w:t>Rubrique </w:t>
      </w:r>
      <w:r w:rsidR="006D51B3" w:rsidRPr="007551D6">
        <w:rPr>
          <w:rFonts w:ascii="Arial" w:hAnsi="Arial" w:cs="Arial"/>
          <w:color w:val="auto"/>
          <w:lang w:val="fr-FR"/>
        </w:rPr>
        <w:t>1.B (</w:t>
      </w:r>
      <w:r w:rsidRPr="007551D6">
        <w:rPr>
          <w:rFonts w:ascii="Arial" w:hAnsi="Arial" w:cs="Arial"/>
          <w:color w:val="auto"/>
          <w:lang w:val="fr-FR"/>
        </w:rPr>
        <w:t>FACULTATIF</w:t>
      </w:r>
      <w:r w:rsidR="006D51B3" w:rsidRPr="007551D6">
        <w:rPr>
          <w:rFonts w:ascii="Arial" w:hAnsi="Arial" w:cs="Arial"/>
          <w:color w:val="auto"/>
          <w:lang w:val="fr-FR"/>
        </w:rPr>
        <w:t>)</w:t>
      </w:r>
      <w:r w:rsidR="0041168F" w:rsidRPr="007551D6">
        <w:rPr>
          <w:rFonts w:ascii="Arial" w:hAnsi="Arial" w:cs="Arial"/>
          <w:color w:val="auto"/>
          <w:lang w:val="fr-FR"/>
        </w:rPr>
        <w:t> :</w:t>
      </w:r>
      <w:r w:rsidR="006D51B3" w:rsidRPr="007551D6">
        <w:rPr>
          <w:rFonts w:ascii="Arial" w:hAnsi="Arial" w:cs="Arial"/>
          <w:color w:val="auto"/>
          <w:lang w:val="fr-FR"/>
        </w:rPr>
        <w:t xml:space="preserve"> </w:t>
      </w:r>
      <w:r w:rsidRPr="007551D6">
        <w:rPr>
          <w:rFonts w:ascii="Arial" w:hAnsi="Arial" w:cs="Arial"/>
          <w:color w:val="auto"/>
          <w:lang w:val="fr-FR"/>
        </w:rPr>
        <w:t>formation en ligne au braille électronique</w:t>
      </w:r>
      <w:r w:rsidR="006D51B3" w:rsidRPr="007551D6">
        <w:rPr>
          <w:rFonts w:ascii="Arial" w:hAnsi="Arial" w:cs="Arial"/>
          <w:color w:val="auto"/>
          <w:lang w:val="fr-FR"/>
        </w:rPr>
        <w:t xml:space="preserve"> (</w:t>
      </w:r>
      <w:r w:rsidRPr="007551D6">
        <w:rPr>
          <w:rFonts w:ascii="Arial" w:hAnsi="Arial" w:cs="Arial"/>
          <w:color w:val="auto"/>
          <w:lang w:val="fr-FR"/>
        </w:rPr>
        <w:t>aucun coût supplémentaire</w:t>
      </w:r>
      <w:r w:rsidR="006D51B3" w:rsidRPr="007551D6">
        <w:rPr>
          <w:rFonts w:ascii="Arial" w:hAnsi="Arial" w:cs="Arial"/>
          <w:color w:val="auto"/>
          <w:lang w:val="fr-FR"/>
        </w:rPr>
        <w:t>)</w:t>
      </w:r>
    </w:p>
    <w:p w:rsidR="0041168F" w:rsidRPr="007551D6" w:rsidRDefault="00A36636" w:rsidP="006D51B3">
      <w:pPr>
        <w:spacing w:line="240" w:lineRule="auto"/>
        <w:rPr>
          <w:rFonts w:ascii="Arial" w:hAnsi="Arial" w:cs="Arial"/>
          <w:lang w:val="fr-FR"/>
        </w:rPr>
      </w:pPr>
      <w:r w:rsidRPr="007551D6">
        <w:rPr>
          <w:rFonts w:ascii="Arial" w:hAnsi="Arial" w:cs="Arial"/>
          <w:lang w:val="fr-FR"/>
        </w:rPr>
        <w:t xml:space="preserve">Veuillez indiquer si vous êtes intéressé par une formation </w:t>
      </w:r>
      <w:r w:rsidR="00BF6F57" w:rsidRPr="007551D6">
        <w:rPr>
          <w:rFonts w:ascii="Arial" w:hAnsi="Arial" w:cs="Arial"/>
          <w:lang w:val="fr-FR"/>
        </w:rPr>
        <w:t>à la production de</w:t>
      </w:r>
      <w:r w:rsidRPr="007551D6">
        <w:rPr>
          <w:rFonts w:ascii="Arial" w:hAnsi="Arial" w:cs="Arial"/>
          <w:lang w:val="fr-FR"/>
        </w:rPr>
        <w:t xml:space="preserve"> braille électronique, </w:t>
      </w:r>
      <w:r w:rsidR="00BF6F57" w:rsidRPr="007551D6">
        <w:rPr>
          <w:rFonts w:ascii="Arial" w:hAnsi="Arial" w:cs="Arial"/>
          <w:lang w:val="fr-FR"/>
        </w:rPr>
        <w:t>communément dénommé</w:t>
      </w:r>
      <w:r w:rsidRPr="007551D6">
        <w:rPr>
          <w:rFonts w:ascii="Arial" w:hAnsi="Arial" w:cs="Arial"/>
          <w:lang w:val="fr-FR"/>
        </w:rPr>
        <w:t xml:space="preserve"> Braille </w:t>
      </w:r>
      <w:proofErr w:type="spellStart"/>
      <w:r w:rsidRPr="007551D6">
        <w:rPr>
          <w:rFonts w:ascii="Arial" w:hAnsi="Arial" w:cs="Arial"/>
          <w:lang w:val="fr-FR"/>
        </w:rPr>
        <w:t>Ready</w:t>
      </w:r>
      <w:proofErr w:type="spellEnd"/>
      <w:r w:rsidRPr="007551D6">
        <w:rPr>
          <w:rFonts w:ascii="Arial" w:hAnsi="Arial" w:cs="Arial"/>
          <w:lang w:val="fr-FR"/>
        </w:rPr>
        <w:t xml:space="preserve"> Format (BRF) </w:t>
      </w:r>
      <w:r w:rsidR="00BF6F57" w:rsidRPr="007551D6">
        <w:rPr>
          <w:rFonts w:ascii="Arial" w:hAnsi="Arial" w:cs="Arial"/>
          <w:lang w:val="fr-FR"/>
        </w:rPr>
        <w:t>destiné à</w:t>
      </w:r>
      <w:r w:rsidRPr="007551D6">
        <w:rPr>
          <w:rFonts w:ascii="Arial" w:hAnsi="Arial" w:cs="Arial"/>
          <w:lang w:val="fr-FR"/>
        </w:rPr>
        <w:t xml:space="preserve"> être lu sur des lecteurs de braille électroniqu</w:t>
      </w:r>
      <w:r w:rsidR="007551D6" w:rsidRPr="007551D6">
        <w:rPr>
          <w:rFonts w:ascii="Arial" w:hAnsi="Arial" w:cs="Arial"/>
          <w:lang w:val="fr-FR"/>
        </w:rPr>
        <w:t>es.  Le</w:t>
      </w:r>
      <w:r w:rsidRPr="007551D6">
        <w:rPr>
          <w:rFonts w:ascii="Arial" w:hAnsi="Arial" w:cs="Arial"/>
          <w:lang w:val="fr-FR"/>
        </w:rPr>
        <w:t xml:space="preserve">s participants </w:t>
      </w:r>
      <w:r w:rsidR="00BF6F57" w:rsidRPr="007551D6">
        <w:rPr>
          <w:rFonts w:ascii="Arial" w:hAnsi="Arial" w:cs="Arial"/>
          <w:lang w:val="fr-FR"/>
        </w:rPr>
        <w:t>de</w:t>
      </w:r>
      <w:r w:rsidRPr="007551D6">
        <w:rPr>
          <w:rFonts w:ascii="Arial" w:hAnsi="Arial" w:cs="Arial"/>
          <w:lang w:val="fr-FR"/>
        </w:rPr>
        <w:t xml:space="preserve"> cette formation doivent avoir une expérience préalable </w:t>
      </w:r>
      <w:r w:rsidRPr="007551D6">
        <w:rPr>
          <w:rFonts w:ascii="Arial" w:hAnsi="Arial" w:cs="Arial"/>
          <w:lang w:val="fr-FR"/>
        </w:rPr>
        <w:lastRenderedPageBreak/>
        <w:t>du brail</w:t>
      </w:r>
      <w:r w:rsidR="007551D6" w:rsidRPr="007551D6">
        <w:rPr>
          <w:rFonts w:ascii="Arial" w:hAnsi="Arial" w:cs="Arial"/>
          <w:lang w:val="fr-FR"/>
        </w:rPr>
        <w:t>le.  Ve</w:t>
      </w:r>
      <w:r w:rsidRPr="007551D6">
        <w:rPr>
          <w:rFonts w:ascii="Arial" w:hAnsi="Arial" w:cs="Arial"/>
          <w:lang w:val="fr-FR"/>
        </w:rPr>
        <w:t>uillez noter qu</w:t>
      </w:r>
      <w:r w:rsidR="0041168F" w:rsidRPr="007551D6">
        <w:rPr>
          <w:rFonts w:ascii="Arial" w:hAnsi="Arial" w:cs="Arial"/>
          <w:lang w:val="fr-FR"/>
        </w:rPr>
        <w:t>’</w:t>
      </w:r>
      <w:r w:rsidRPr="007551D6">
        <w:rPr>
          <w:rFonts w:ascii="Arial" w:hAnsi="Arial" w:cs="Arial"/>
          <w:lang w:val="fr-FR"/>
        </w:rPr>
        <w:t>il ne s</w:t>
      </w:r>
      <w:r w:rsidR="0041168F" w:rsidRPr="007551D6">
        <w:rPr>
          <w:rFonts w:ascii="Arial" w:hAnsi="Arial" w:cs="Arial"/>
          <w:lang w:val="fr-FR"/>
        </w:rPr>
        <w:t>’</w:t>
      </w:r>
      <w:r w:rsidRPr="007551D6">
        <w:rPr>
          <w:rFonts w:ascii="Arial" w:hAnsi="Arial" w:cs="Arial"/>
          <w:lang w:val="fr-FR"/>
        </w:rPr>
        <w:t>agit pas d</w:t>
      </w:r>
      <w:r w:rsidR="0041168F" w:rsidRPr="007551D6">
        <w:rPr>
          <w:rFonts w:ascii="Arial" w:hAnsi="Arial" w:cs="Arial"/>
          <w:lang w:val="fr-FR"/>
        </w:rPr>
        <w:t>’</w:t>
      </w:r>
      <w:r w:rsidRPr="007551D6">
        <w:rPr>
          <w:rFonts w:ascii="Arial" w:hAnsi="Arial" w:cs="Arial"/>
          <w:lang w:val="fr-FR"/>
        </w:rPr>
        <w:t>un cours de formation à l</w:t>
      </w:r>
      <w:r w:rsidR="0041168F" w:rsidRPr="007551D6">
        <w:rPr>
          <w:rFonts w:ascii="Arial" w:hAnsi="Arial" w:cs="Arial"/>
          <w:lang w:val="fr-FR"/>
        </w:rPr>
        <w:t>’</w:t>
      </w:r>
      <w:r w:rsidRPr="007551D6">
        <w:rPr>
          <w:rFonts w:ascii="Arial" w:hAnsi="Arial" w:cs="Arial"/>
          <w:lang w:val="fr-FR"/>
        </w:rPr>
        <w:t xml:space="preserve">utilisation des </w:t>
      </w:r>
      <w:r w:rsidR="00BF6F57" w:rsidRPr="007551D6">
        <w:rPr>
          <w:rFonts w:ascii="Arial" w:hAnsi="Arial" w:cs="Arial"/>
          <w:lang w:val="fr-FR"/>
        </w:rPr>
        <w:t xml:space="preserve">imprimantes </w:t>
      </w:r>
      <w:r w:rsidR="003E2D6B">
        <w:rPr>
          <w:rFonts w:ascii="Arial" w:hAnsi="Arial" w:cs="Arial"/>
          <w:lang w:val="fr-FR"/>
        </w:rPr>
        <w:t>b</w:t>
      </w:r>
      <w:r w:rsidR="00BF6F57" w:rsidRPr="007551D6">
        <w:rPr>
          <w:rFonts w:ascii="Arial" w:hAnsi="Arial" w:cs="Arial"/>
          <w:lang w:val="fr-FR"/>
        </w:rPr>
        <w:t xml:space="preserve">raille et des outils de transcription tels que </w:t>
      </w:r>
      <w:proofErr w:type="spellStart"/>
      <w:r w:rsidR="00BF6F57" w:rsidRPr="007551D6">
        <w:rPr>
          <w:rFonts w:ascii="Arial" w:hAnsi="Arial" w:cs="Arial"/>
          <w:lang w:val="fr-FR"/>
        </w:rPr>
        <w:t>Duxbury</w:t>
      </w:r>
      <w:proofErr w:type="spellEnd"/>
      <w:r w:rsidR="009C2CBF" w:rsidRPr="007551D6">
        <w:rPr>
          <w:rFonts w:ascii="Arial" w:hAnsi="Arial" w:cs="Arial"/>
          <w:lang w:val="fr-FR"/>
        </w:rPr>
        <w:t>.</w:t>
      </w:r>
    </w:p>
    <w:p w:rsidR="006D51B3" w:rsidRPr="007551D6" w:rsidRDefault="009C2CBF" w:rsidP="006D51B3">
      <w:pPr>
        <w:pStyle w:val="Heading3"/>
        <w:spacing w:line="240" w:lineRule="auto"/>
        <w:rPr>
          <w:rFonts w:ascii="Arial" w:hAnsi="Arial" w:cs="Arial"/>
          <w:color w:val="auto"/>
          <w:lang w:val="fr-FR"/>
        </w:rPr>
      </w:pPr>
      <w:r w:rsidRPr="007551D6">
        <w:rPr>
          <w:rFonts w:ascii="Arial" w:hAnsi="Arial" w:cs="Arial"/>
          <w:color w:val="auto"/>
          <w:lang w:val="fr-FR"/>
        </w:rPr>
        <w:t>Rubrique </w:t>
      </w:r>
      <w:r w:rsidR="006D51B3" w:rsidRPr="007551D6">
        <w:rPr>
          <w:rFonts w:ascii="Arial" w:hAnsi="Arial" w:cs="Arial"/>
          <w:color w:val="auto"/>
          <w:lang w:val="fr-FR"/>
        </w:rPr>
        <w:t>1.C (</w:t>
      </w:r>
      <w:r w:rsidRPr="007551D6">
        <w:rPr>
          <w:rFonts w:ascii="Arial" w:hAnsi="Arial" w:cs="Arial"/>
          <w:color w:val="auto"/>
          <w:lang w:val="fr-FR"/>
        </w:rPr>
        <w:t>FACULTATIF</w:t>
      </w:r>
      <w:r w:rsidR="006D51B3" w:rsidRPr="007551D6">
        <w:rPr>
          <w:rFonts w:ascii="Arial" w:hAnsi="Arial" w:cs="Arial"/>
          <w:color w:val="auto"/>
          <w:lang w:val="fr-FR"/>
        </w:rPr>
        <w:t>)</w:t>
      </w:r>
      <w:r w:rsidR="0041168F" w:rsidRPr="007551D6">
        <w:rPr>
          <w:rFonts w:ascii="Arial" w:hAnsi="Arial" w:cs="Arial"/>
          <w:color w:val="auto"/>
          <w:lang w:val="fr-FR"/>
        </w:rPr>
        <w:t> :</w:t>
      </w:r>
      <w:r w:rsidR="006D51B3" w:rsidRPr="007551D6">
        <w:rPr>
          <w:rFonts w:ascii="Arial" w:hAnsi="Arial" w:cs="Arial"/>
          <w:color w:val="auto"/>
          <w:lang w:val="fr-FR"/>
        </w:rPr>
        <w:t xml:space="preserve"> </w:t>
      </w:r>
      <w:r w:rsidRPr="007551D6">
        <w:rPr>
          <w:rFonts w:ascii="Arial" w:hAnsi="Arial" w:cs="Arial"/>
          <w:color w:val="auto"/>
          <w:lang w:val="fr-FR"/>
        </w:rPr>
        <w:t xml:space="preserve">formation en ligne à la </w:t>
      </w:r>
      <w:r w:rsidR="00BF5511" w:rsidRPr="007551D6">
        <w:rPr>
          <w:rFonts w:ascii="Arial" w:hAnsi="Arial" w:cs="Arial"/>
          <w:color w:val="auto"/>
          <w:lang w:val="fr-FR"/>
        </w:rPr>
        <w:t xml:space="preserve">production de </w:t>
      </w:r>
      <w:r w:rsidR="00B75760" w:rsidRPr="007551D6">
        <w:rPr>
          <w:rFonts w:ascii="Arial" w:hAnsi="Arial" w:cs="Arial"/>
          <w:color w:val="auto"/>
          <w:lang w:val="fr-FR"/>
        </w:rPr>
        <w:t>piste</w:t>
      </w:r>
      <w:r w:rsidR="00BF5511" w:rsidRPr="007551D6">
        <w:rPr>
          <w:rFonts w:ascii="Arial" w:hAnsi="Arial" w:cs="Arial"/>
          <w:color w:val="auto"/>
          <w:lang w:val="fr-FR"/>
        </w:rPr>
        <w:t>s</w:t>
      </w:r>
      <w:r w:rsidR="00B75760" w:rsidRPr="007551D6">
        <w:rPr>
          <w:rFonts w:ascii="Arial" w:hAnsi="Arial" w:cs="Arial"/>
          <w:color w:val="auto"/>
          <w:lang w:val="fr-FR"/>
        </w:rPr>
        <w:t xml:space="preserve"> audio lue</w:t>
      </w:r>
      <w:r w:rsidR="00BF5511" w:rsidRPr="007551D6">
        <w:rPr>
          <w:rFonts w:ascii="Arial" w:hAnsi="Arial" w:cs="Arial"/>
          <w:color w:val="auto"/>
          <w:lang w:val="fr-FR"/>
        </w:rPr>
        <w:t>s</w:t>
      </w:r>
      <w:r w:rsidR="00B75760" w:rsidRPr="007551D6">
        <w:rPr>
          <w:rFonts w:ascii="Arial" w:hAnsi="Arial" w:cs="Arial"/>
          <w:color w:val="auto"/>
          <w:lang w:val="fr-FR"/>
        </w:rPr>
        <w:t xml:space="preserve"> par une voix humaine </w:t>
      </w:r>
      <w:r w:rsidR="006D51B3" w:rsidRPr="007551D6">
        <w:rPr>
          <w:rFonts w:ascii="Arial" w:hAnsi="Arial" w:cs="Arial"/>
          <w:color w:val="auto"/>
          <w:lang w:val="fr-FR"/>
        </w:rPr>
        <w:t>(</w:t>
      </w:r>
      <w:r w:rsidRPr="007551D6">
        <w:rPr>
          <w:rFonts w:ascii="Arial" w:hAnsi="Arial" w:cs="Arial"/>
          <w:color w:val="auto"/>
          <w:lang w:val="fr-FR"/>
        </w:rPr>
        <w:t>aucun coût supplémentaire</w:t>
      </w:r>
      <w:r w:rsidR="006D51B3" w:rsidRPr="007551D6">
        <w:rPr>
          <w:rFonts w:ascii="Arial" w:hAnsi="Arial" w:cs="Arial"/>
          <w:color w:val="auto"/>
          <w:lang w:val="fr-FR"/>
        </w:rPr>
        <w:t>)</w:t>
      </w:r>
    </w:p>
    <w:p w:rsidR="005C2B68" w:rsidRPr="007551D6" w:rsidRDefault="005C2B68" w:rsidP="00122080">
      <w:pPr>
        <w:spacing w:line="240" w:lineRule="auto"/>
        <w:rPr>
          <w:rFonts w:ascii="Arial" w:hAnsi="Arial" w:cs="Arial"/>
          <w:lang w:val="fr-FR"/>
        </w:rPr>
      </w:pPr>
      <w:r w:rsidRPr="007551D6">
        <w:rPr>
          <w:rFonts w:ascii="Arial" w:hAnsi="Arial" w:cs="Arial"/>
          <w:lang w:val="fr-FR"/>
        </w:rPr>
        <w:t xml:space="preserve">Veuillez indiquer si vous êtes intéressé par une formation à la production </w:t>
      </w:r>
      <w:r w:rsidR="001F67E9" w:rsidRPr="007551D6">
        <w:rPr>
          <w:rFonts w:ascii="Arial" w:hAnsi="Arial" w:cs="Arial"/>
          <w:lang w:val="fr-FR"/>
        </w:rPr>
        <w:t>d</w:t>
      </w:r>
      <w:r w:rsidR="0041168F" w:rsidRPr="007551D6">
        <w:rPr>
          <w:rFonts w:ascii="Arial" w:hAnsi="Arial" w:cs="Arial"/>
          <w:lang w:val="fr-FR"/>
        </w:rPr>
        <w:t>’</w:t>
      </w:r>
      <w:r w:rsidR="001F67E9" w:rsidRPr="007551D6">
        <w:rPr>
          <w:rFonts w:ascii="Arial" w:hAnsi="Arial" w:cs="Arial"/>
          <w:lang w:val="fr-FR"/>
        </w:rPr>
        <w:t>ouvrages</w:t>
      </w:r>
      <w:r w:rsidRPr="007551D6">
        <w:rPr>
          <w:rFonts w:ascii="Arial" w:hAnsi="Arial" w:cs="Arial"/>
          <w:lang w:val="fr-FR"/>
        </w:rPr>
        <w:t xml:space="preserve"> dont la narration est faite par une personne, </w:t>
      </w:r>
      <w:r w:rsidR="00122080" w:rsidRPr="007551D6">
        <w:rPr>
          <w:rFonts w:ascii="Arial" w:hAnsi="Arial" w:cs="Arial"/>
          <w:lang w:val="fr-FR"/>
        </w:rPr>
        <w:t>dénomm</w:t>
      </w:r>
      <w:r w:rsidRPr="007551D6">
        <w:rPr>
          <w:rFonts w:ascii="Arial" w:hAnsi="Arial" w:cs="Arial"/>
          <w:lang w:val="fr-FR"/>
        </w:rPr>
        <w:t>é</w:t>
      </w:r>
      <w:r w:rsidR="00BF5511" w:rsidRPr="007551D6">
        <w:rPr>
          <w:rFonts w:ascii="Arial" w:hAnsi="Arial" w:cs="Arial"/>
          <w:lang w:val="fr-FR"/>
        </w:rPr>
        <w:t>s</w:t>
      </w:r>
      <w:r w:rsidRPr="007551D6">
        <w:rPr>
          <w:rFonts w:ascii="Arial" w:hAnsi="Arial" w:cs="Arial"/>
          <w:lang w:val="fr-FR"/>
        </w:rPr>
        <w:t xml:space="preserve"> </w:t>
      </w:r>
      <w:r w:rsidR="009D3CE2" w:rsidRPr="007551D6">
        <w:rPr>
          <w:rFonts w:ascii="Arial" w:hAnsi="Arial" w:cs="Arial"/>
          <w:lang w:val="fr-FR"/>
        </w:rPr>
        <w:t>“</w:t>
      </w:r>
      <w:r w:rsidR="00B75760" w:rsidRPr="007551D6">
        <w:rPr>
          <w:rFonts w:ascii="Arial" w:hAnsi="Arial" w:cs="Arial"/>
          <w:lang w:val="fr-FR"/>
        </w:rPr>
        <w:t>piste audio lue par une voix humaine</w:t>
      </w:r>
      <w:r w:rsidR="009D3CE2" w:rsidRPr="007551D6">
        <w:rPr>
          <w:rFonts w:ascii="Arial" w:hAnsi="Arial" w:cs="Arial"/>
          <w:lang w:val="fr-FR"/>
        </w:rPr>
        <w:t>”</w:t>
      </w:r>
      <w:r w:rsidRPr="007551D6">
        <w:rPr>
          <w:rFonts w:ascii="Arial" w:hAnsi="Arial" w:cs="Arial"/>
          <w:lang w:val="fr-FR"/>
        </w:rPr>
        <w:t xml:space="preserve">, par opposition à la </w:t>
      </w:r>
      <w:r w:rsidR="00122080" w:rsidRPr="007551D6">
        <w:rPr>
          <w:rFonts w:ascii="Arial" w:hAnsi="Arial" w:cs="Arial"/>
          <w:lang w:val="fr-FR"/>
        </w:rPr>
        <w:t>voix de synthèse</w:t>
      </w:r>
      <w:r w:rsidRPr="007551D6">
        <w:rPr>
          <w:rFonts w:ascii="Arial" w:hAnsi="Arial" w:cs="Arial"/>
          <w:lang w:val="fr-FR"/>
        </w:rPr>
        <w:t xml:space="preserve"> générée par ordinateur, qui permet </w:t>
      </w:r>
      <w:r w:rsidR="00122080" w:rsidRPr="007551D6">
        <w:rPr>
          <w:rFonts w:ascii="Arial" w:hAnsi="Arial" w:cs="Arial"/>
          <w:lang w:val="fr-FR"/>
        </w:rPr>
        <w:t>la lecture de</w:t>
      </w:r>
      <w:r w:rsidRPr="007551D6">
        <w:rPr>
          <w:rFonts w:ascii="Arial" w:hAnsi="Arial" w:cs="Arial"/>
          <w:lang w:val="fr-FR"/>
        </w:rPr>
        <w:t xml:space="preserve"> livres avec un logiciel de synthèse vocale (TTS).  Dans cette formation, </w:t>
      </w:r>
      <w:r w:rsidR="002A1904" w:rsidRPr="007551D6">
        <w:rPr>
          <w:rFonts w:ascii="Arial" w:hAnsi="Arial" w:cs="Arial"/>
          <w:lang w:val="fr-FR"/>
        </w:rPr>
        <w:t xml:space="preserve">les </w:t>
      </w:r>
      <w:r w:rsidR="00122080" w:rsidRPr="007551D6">
        <w:rPr>
          <w:rFonts w:ascii="Arial" w:hAnsi="Arial" w:cs="Arial"/>
          <w:lang w:val="fr-FR"/>
        </w:rPr>
        <w:t>participants apprennent à créer des livres audio numériques accessibles au format DAISY</w:t>
      </w:r>
      <w:r w:rsidR="007A0900" w:rsidRPr="007551D6">
        <w:rPr>
          <w:rFonts w:ascii="Arial" w:hAnsi="Arial" w:cs="Arial"/>
          <w:lang w:val="fr-FR"/>
        </w:rPr>
        <w:t xml:space="preserve"> avec une voix humai</w:t>
      </w:r>
      <w:r w:rsidR="007551D6" w:rsidRPr="007551D6">
        <w:rPr>
          <w:rFonts w:ascii="Arial" w:hAnsi="Arial" w:cs="Arial"/>
          <w:lang w:val="fr-FR"/>
        </w:rPr>
        <w:t>ne.  Il</w:t>
      </w:r>
      <w:r w:rsidR="00122080" w:rsidRPr="007551D6">
        <w:rPr>
          <w:rFonts w:ascii="Arial" w:hAnsi="Arial" w:cs="Arial"/>
          <w:lang w:val="fr-FR"/>
        </w:rPr>
        <w:t>s apprennent également à transformer des fichiers audio existants en livres DAISY structur</w:t>
      </w:r>
      <w:r w:rsidR="007551D6" w:rsidRPr="007551D6">
        <w:rPr>
          <w:rFonts w:ascii="Arial" w:hAnsi="Arial" w:cs="Arial"/>
          <w:lang w:val="fr-FR"/>
        </w:rPr>
        <w:t>és.  Ce</w:t>
      </w:r>
      <w:r w:rsidRPr="007551D6">
        <w:rPr>
          <w:rFonts w:ascii="Arial" w:hAnsi="Arial" w:cs="Arial"/>
          <w:lang w:val="fr-FR"/>
        </w:rPr>
        <w:t>tte formation est particulièrement intéressante dans les pays où il n</w:t>
      </w:r>
      <w:r w:rsidR="0041168F" w:rsidRPr="007551D6">
        <w:rPr>
          <w:rFonts w:ascii="Arial" w:hAnsi="Arial" w:cs="Arial"/>
          <w:lang w:val="fr-FR"/>
        </w:rPr>
        <w:t>’</w:t>
      </w:r>
      <w:r w:rsidRPr="007551D6">
        <w:rPr>
          <w:rFonts w:ascii="Arial" w:hAnsi="Arial" w:cs="Arial"/>
          <w:lang w:val="fr-FR"/>
        </w:rPr>
        <w:t>existe pas de TTS dans les langues nationales.</w:t>
      </w:r>
    </w:p>
    <w:p w:rsidR="00F83422" w:rsidRPr="007551D6" w:rsidRDefault="007A0900" w:rsidP="00936536">
      <w:pPr>
        <w:pStyle w:val="Heading3"/>
        <w:spacing w:line="240" w:lineRule="auto"/>
        <w:rPr>
          <w:rFonts w:ascii="Arial" w:hAnsi="Arial" w:cs="Arial"/>
          <w:color w:val="auto"/>
          <w:szCs w:val="22"/>
          <w:lang w:val="fr-FR"/>
        </w:rPr>
      </w:pPr>
      <w:r w:rsidRPr="007551D6">
        <w:rPr>
          <w:rFonts w:ascii="Arial" w:hAnsi="Arial" w:cs="Arial"/>
          <w:color w:val="auto"/>
          <w:szCs w:val="22"/>
          <w:lang w:val="fr-FR"/>
        </w:rPr>
        <w:t>Rubrique </w:t>
      </w:r>
      <w:r w:rsidR="00507369" w:rsidRPr="007551D6">
        <w:rPr>
          <w:rFonts w:ascii="Arial" w:hAnsi="Arial" w:cs="Arial"/>
          <w:color w:val="auto"/>
          <w:szCs w:val="22"/>
          <w:lang w:val="fr-FR"/>
        </w:rPr>
        <w:t>2</w:t>
      </w:r>
      <w:r w:rsidR="000A5750" w:rsidRPr="007551D6">
        <w:rPr>
          <w:rFonts w:ascii="Arial" w:hAnsi="Arial" w:cs="Arial"/>
          <w:color w:val="auto"/>
          <w:szCs w:val="22"/>
          <w:lang w:val="fr-FR"/>
        </w:rPr>
        <w:t xml:space="preserve"> (</w:t>
      </w:r>
      <w:r w:rsidRPr="007551D6">
        <w:rPr>
          <w:rFonts w:ascii="Arial" w:hAnsi="Arial" w:cs="Arial"/>
          <w:color w:val="auto"/>
          <w:szCs w:val="22"/>
          <w:lang w:val="fr-FR"/>
        </w:rPr>
        <w:t>OBLIGATOIRE</w:t>
      </w:r>
      <w:r w:rsidR="000A5750" w:rsidRPr="007551D6">
        <w:rPr>
          <w:rFonts w:ascii="Arial" w:hAnsi="Arial" w:cs="Arial"/>
          <w:color w:val="auto"/>
          <w:szCs w:val="22"/>
          <w:lang w:val="fr-FR"/>
        </w:rPr>
        <w:t>)</w:t>
      </w:r>
      <w:r w:rsidR="0041168F" w:rsidRPr="007551D6">
        <w:rPr>
          <w:rFonts w:ascii="Arial" w:hAnsi="Arial" w:cs="Arial"/>
          <w:color w:val="auto"/>
          <w:szCs w:val="22"/>
          <w:lang w:val="fr-FR"/>
        </w:rPr>
        <w:t> :</w:t>
      </w:r>
      <w:r w:rsidR="00235DFB" w:rsidRPr="007551D6">
        <w:rPr>
          <w:rFonts w:ascii="Arial" w:hAnsi="Arial" w:cs="Arial"/>
          <w:color w:val="auto"/>
          <w:szCs w:val="22"/>
          <w:lang w:val="fr-FR"/>
        </w:rPr>
        <w:t xml:space="preserve"> </w:t>
      </w:r>
      <w:r w:rsidRPr="007551D6">
        <w:rPr>
          <w:rFonts w:ascii="Arial" w:hAnsi="Arial" w:cs="Arial"/>
          <w:color w:val="auto"/>
          <w:szCs w:val="22"/>
          <w:lang w:val="fr-FR"/>
        </w:rPr>
        <w:t>p</w:t>
      </w:r>
      <w:r w:rsidR="00235DFB" w:rsidRPr="007551D6">
        <w:rPr>
          <w:rFonts w:ascii="Arial" w:hAnsi="Arial" w:cs="Arial"/>
          <w:color w:val="auto"/>
          <w:szCs w:val="22"/>
          <w:lang w:val="fr-FR"/>
        </w:rPr>
        <w:t xml:space="preserve">roduction </w:t>
      </w:r>
      <w:r w:rsidRPr="007551D6">
        <w:rPr>
          <w:rFonts w:ascii="Arial" w:hAnsi="Arial" w:cs="Arial"/>
          <w:color w:val="auto"/>
          <w:szCs w:val="22"/>
          <w:lang w:val="fr-FR"/>
        </w:rPr>
        <w:t>de</w:t>
      </w:r>
      <w:r w:rsidR="00235DFB" w:rsidRPr="007551D6">
        <w:rPr>
          <w:rFonts w:ascii="Arial" w:hAnsi="Arial" w:cs="Arial"/>
          <w:color w:val="auto"/>
          <w:szCs w:val="22"/>
          <w:lang w:val="fr-FR"/>
        </w:rPr>
        <w:t xml:space="preserve"> </w:t>
      </w:r>
      <w:r w:rsidR="00055C92" w:rsidRPr="007551D6">
        <w:rPr>
          <w:rFonts w:ascii="Arial" w:hAnsi="Arial" w:cs="Arial"/>
          <w:color w:val="auto"/>
          <w:szCs w:val="22"/>
          <w:lang w:val="fr-FR"/>
        </w:rPr>
        <w:t>60</w:t>
      </w:r>
      <w:r w:rsidRPr="007551D6">
        <w:rPr>
          <w:rFonts w:ascii="Arial" w:hAnsi="Arial" w:cs="Arial"/>
          <w:color w:val="auto"/>
          <w:szCs w:val="22"/>
          <w:lang w:val="fr-FR"/>
        </w:rPr>
        <w:t xml:space="preserve"> à </w:t>
      </w:r>
      <w:r w:rsidR="00055C92" w:rsidRPr="007551D6">
        <w:rPr>
          <w:rFonts w:ascii="Arial" w:hAnsi="Arial" w:cs="Arial"/>
          <w:color w:val="auto"/>
          <w:szCs w:val="22"/>
          <w:lang w:val="fr-FR"/>
        </w:rPr>
        <w:t>100</w:t>
      </w:r>
      <w:r w:rsidRPr="007551D6">
        <w:rPr>
          <w:rFonts w:ascii="Arial" w:hAnsi="Arial" w:cs="Arial"/>
          <w:color w:val="auto"/>
          <w:szCs w:val="22"/>
          <w:lang w:val="fr-FR"/>
        </w:rPr>
        <w:t xml:space="preserve"> exemplaires </w:t>
      </w:r>
      <w:r w:rsidR="001D25B6" w:rsidRPr="007551D6">
        <w:rPr>
          <w:rFonts w:ascii="Arial" w:hAnsi="Arial" w:cs="Arial"/>
          <w:color w:val="auto"/>
          <w:szCs w:val="22"/>
          <w:lang w:val="fr-FR"/>
        </w:rPr>
        <w:t>d</w:t>
      </w:r>
      <w:r w:rsidR="0041168F" w:rsidRPr="007551D6">
        <w:rPr>
          <w:rFonts w:ascii="Arial" w:hAnsi="Arial" w:cs="Arial"/>
          <w:color w:val="auto"/>
          <w:szCs w:val="22"/>
          <w:lang w:val="fr-FR"/>
        </w:rPr>
        <w:t>’</w:t>
      </w:r>
      <w:r w:rsidR="001D25B6" w:rsidRPr="007551D6">
        <w:rPr>
          <w:rFonts w:ascii="Arial" w:hAnsi="Arial" w:cs="Arial"/>
          <w:color w:val="auto"/>
          <w:szCs w:val="22"/>
          <w:lang w:val="fr-FR"/>
        </w:rPr>
        <w:t>ouvrages</w:t>
      </w:r>
      <w:r w:rsidRPr="007551D6">
        <w:rPr>
          <w:rFonts w:ascii="Arial" w:hAnsi="Arial" w:cs="Arial"/>
          <w:color w:val="auto"/>
          <w:szCs w:val="22"/>
          <w:lang w:val="fr-FR"/>
        </w:rPr>
        <w:t xml:space="preserve"> en format accessible</w:t>
      </w:r>
      <w:r w:rsidR="00235DFB" w:rsidRPr="007551D6">
        <w:rPr>
          <w:rFonts w:ascii="Arial" w:hAnsi="Arial" w:cs="Arial"/>
          <w:color w:val="auto"/>
          <w:szCs w:val="22"/>
          <w:lang w:val="fr-FR"/>
        </w:rPr>
        <w:t xml:space="preserve"> </w:t>
      </w:r>
      <w:r w:rsidR="00F520A0" w:rsidRPr="007551D6">
        <w:rPr>
          <w:rFonts w:ascii="Arial" w:hAnsi="Arial" w:cs="Arial"/>
          <w:color w:val="auto"/>
          <w:szCs w:val="22"/>
          <w:lang w:val="fr-FR"/>
        </w:rPr>
        <w:t>(</w:t>
      </w:r>
      <w:r w:rsidRPr="007551D6">
        <w:rPr>
          <w:rFonts w:ascii="Arial" w:hAnsi="Arial" w:cs="Arial"/>
          <w:color w:val="auto"/>
          <w:szCs w:val="22"/>
          <w:lang w:val="fr-FR"/>
        </w:rPr>
        <w:t>fourchette de coûts</w:t>
      </w:r>
      <w:r w:rsidR="0041168F" w:rsidRPr="007551D6">
        <w:rPr>
          <w:rFonts w:ascii="Arial" w:hAnsi="Arial" w:cs="Arial"/>
          <w:color w:val="auto"/>
          <w:szCs w:val="22"/>
          <w:lang w:val="fr-FR"/>
        </w:rPr>
        <w:t> :</w:t>
      </w:r>
      <w:r w:rsidR="00F520A0" w:rsidRPr="007551D6">
        <w:rPr>
          <w:rFonts w:ascii="Arial" w:hAnsi="Arial" w:cs="Arial"/>
          <w:color w:val="auto"/>
          <w:szCs w:val="22"/>
          <w:lang w:val="fr-FR"/>
        </w:rPr>
        <w:t xml:space="preserve"> </w:t>
      </w:r>
      <w:r w:rsidR="00E97C29" w:rsidRPr="007551D6">
        <w:rPr>
          <w:rFonts w:ascii="Arial" w:hAnsi="Arial" w:cs="Arial"/>
          <w:color w:val="auto"/>
          <w:szCs w:val="22"/>
          <w:lang w:val="fr-FR"/>
        </w:rPr>
        <w:t xml:space="preserve">6000 </w:t>
      </w:r>
      <w:r w:rsidRPr="007551D6">
        <w:rPr>
          <w:rFonts w:ascii="Arial" w:hAnsi="Arial" w:cs="Arial"/>
          <w:color w:val="auto"/>
          <w:szCs w:val="22"/>
          <w:lang w:val="fr-FR"/>
        </w:rPr>
        <w:t xml:space="preserve">à </w:t>
      </w:r>
      <w:r w:rsidR="00E97C29" w:rsidRPr="007551D6">
        <w:rPr>
          <w:rFonts w:ascii="Arial" w:hAnsi="Arial" w:cs="Arial"/>
          <w:color w:val="auto"/>
          <w:szCs w:val="22"/>
          <w:lang w:val="fr-FR"/>
        </w:rPr>
        <w:t>10</w:t>
      </w:r>
      <w:r w:rsidRPr="007551D6">
        <w:rPr>
          <w:rFonts w:ascii="Arial" w:hAnsi="Arial" w:cs="Arial"/>
          <w:color w:val="auto"/>
          <w:szCs w:val="22"/>
          <w:lang w:val="fr-FR"/>
        </w:rPr>
        <w:t> </w:t>
      </w:r>
      <w:r w:rsidR="00E97C29" w:rsidRPr="007551D6">
        <w:rPr>
          <w:rFonts w:ascii="Arial" w:hAnsi="Arial" w:cs="Arial"/>
          <w:color w:val="auto"/>
          <w:szCs w:val="22"/>
          <w:lang w:val="fr-FR"/>
        </w:rPr>
        <w:t>000</w:t>
      </w:r>
      <w:r w:rsidRPr="007551D6">
        <w:rPr>
          <w:rFonts w:ascii="Arial" w:hAnsi="Arial" w:cs="Arial"/>
          <w:color w:val="auto"/>
          <w:szCs w:val="22"/>
          <w:lang w:val="fr-FR"/>
        </w:rPr>
        <w:t> dollars É.</w:t>
      </w:r>
      <w:r w:rsidR="003E2D6B">
        <w:rPr>
          <w:rFonts w:ascii="Arial" w:hAnsi="Arial" w:cs="Arial"/>
          <w:color w:val="auto"/>
          <w:szCs w:val="22"/>
          <w:lang w:val="fr-FR"/>
        </w:rPr>
        <w:noBreakHyphen/>
      </w:r>
      <w:r w:rsidRPr="007551D6">
        <w:rPr>
          <w:rFonts w:ascii="Arial" w:hAnsi="Arial" w:cs="Arial"/>
          <w:color w:val="auto"/>
          <w:szCs w:val="22"/>
          <w:lang w:val="fr-FR"/>
        </w:rPr>
        <w:t>U.</w:t>
      </w:r>
      <w:r w:rsidR="00E97C29" w:rsidRPr="007551D6">
        <w:rPr>
          <w:rFonts w:ascii="Arial" w:hAnsi="Arial" w:cs="Arial"/>
          <w:color w:val="auto"/>
          <w:szCs w:val="22"/>
          <w:lang w:val="fr-FR"/>
        </w:rPr>
        <w:t>)</w:t>
      </w:r>
    </w:p>
    <w:p w:rsidR="007A0900" w:rsidRPr="007551D6" w:rsidRDefault="007A0900" w:rsidP="00936536">
      <w:pPr>
        <w:pStyle w:val="ColorfulList-Accent12"/>
        <w:spacing w:line="240" w:lineRule="auto"/>
        <w:ind w:left="0"/>
        <w:rPr>
          <w:rFonts w:ascii="Arial" w:hAnsi="Arial" w:cs="Arial"/>
          <w:lang w:val="fr-FR"/>
        </w:rPr>
      </w:pPr>
      <w:r w:rsidRPr="007551D6">
        <w:rPr>
          <w:rFonts w:ascii="Arial" w:hAnsi="Arial" w:cs="Arial"/>
          <w:lang w:val="fr-FR"/>
        </w:rPr>
        <w:t>Si votre organisation est sélectionnée pour un projet ABC, il vous sera demandé de recenser entre 60 et 100</w:t>
      </w:r>
      <w:r w:rsidR="009E733E" w:rsidRPr="007551D6">
        <w:rPr>
          <w:rFonts w:ascii="Arial" w:hAnsi="Arial" w:cs="Arial"/>
          <w:lang w:val="fr-FR"/>
        </w:rPr>
        <w:t> </w:t>
      </w:r>
      <w:r w:rsidRPr="007551D6">
        <w:rPr>
          <w:rFonts w:ascii="Arial" w:hAnsi="Arial" w:cs="Arial"/>
          <w:lang w:val="fr-FR"/>
        </w:rPr>
        <w:t xml:space="preserve">manuels ou autres </w:t>
      </w:r>
      <w:r w:rsidR="00745D39" w:rsidRPr="007551D6">
        <w:rPr>
          <w:rFonts w:ascii="Arial" w:hAnsi="Arial" w:cs="Arial"/>
          <w:lang w:val="fr-FR"/>
        </w:rPr>
        <w:t>ouvrage</w:t>
      </w:r>
      <w:r w:rsidR="009E733E" w:rsidRPr="007551D6">
        <w:rPr>
          <w:rFonts w:ascii="Arial" w:hAnsi="Arial" w:cs="Arial"/>
          <w:lang w:val="fr-FR"/>
        </w:rPr>
        <w:t>s éducatifs</w:t>
      </w:r>
      <w:r w:rsidRPr="007551D6">
        <w:rPr>
          <w:rFonts w:ascii="Arial" w:hAnsi="Arial" w:cs="Arial"/>
          <w:lang w:val="fr-FR"/>
        </w:rPr>
        <w:t xml:space="preserve"> que votre organisation devrait produire sur une période de 12 à 18</w:t>
      </w:r>
      <w:r w:rsidR="009E733E" w:rsidRPr="007551D6">
        <w:rPr>
          <w:rFonts w:ascii="Arial" w:hAnsi="Arial" w:cs="Arial"/>
          <w:lang w:val="fr-FR"/>
        </w:rPr>
        <w:t> </w:t>
      </w:r>
      <w:r w:rsidRPr="007551D6">
        <w:rPr>
          <w:rFonts w:ascii="Arial" w:hAnsi="Arial" w:cs="Arial"/>
          <w:lang w:val="fr-FR"/>
        </w:rPr>
        <w:t>mo</w:t>
      </w:r>
      <w:r w:rsidR="007551D6" w:rsidRPr="007551D6">
        <w:rPr>
          <w:rFonts w:ascii="Arial" w:hAnsi="Arial" w:cs="Arial"/>
          <w:lang w:val="fr-FR"/>
        </w:rPr>
        <w:t>is.  Le</w:t>
      </w:r>
      <w:r w:rsidRPr="007551D6">
        <w:rPr>
          <w:rFonts w:ascii="Arial" w:hAnsi="Arial" w:cs="Arial"/>
          <w:lang w:val="fr-FR"/>
        </w:rPr>
        <w:t xml:space="preserve">s </w:t>
      </w:r>
      <w:r w:rsidR="009E733E" w:rsidRPr="007551D6">
        <w:rPr>
          <w:rFonts w:ascii="Arial" w:hAnsi="Arial" w:cs="Arial"/>
          <w:lang w:val="fr-FR"/>
        </w:rPr>
        <w:t>ouvrages</w:t>
      </w:r>
      <w:r w:rsidRPr="007551D6">
        <w:rPr>
          <w:rFonts w:ascii="Arial" w:hAnsi="Arial" w:cs="Arial"/>
          <w:lang w:val="fr-FR"/>
        </w:rPr>
        <w:t xml:space="preserve"> produits dans des formats accessibles doivent être destinés aux </w:t>
      </w:r>
      <w:r w:rsidR="009E733E" w:rsidRPr="007551D6">
        <w:rPr>
          <w:rFonts w:ascii="Arial" w:hAnsi="Arial" w:cs="Arial"/>
          <w:lang w:val="fr-FR"/>
        </w:rPr>
        <w:t>élèves du primaire et du secondaire et aux étudiants ayant des difficultés de lecture des textes imprim</w:t>
      </w:r>
      <w:r w:rsidR="007551D6" w:rsidRPr="007551D6">
        <w:rPr>
          <w:rFonts w:ascii="Arial" w:hAnsi="Arial" w:cs="Arial"/>
          <w:lang w:val="fr-FR"/>
        </w:rPr>
        <w:t>és.  Ve</w:t>
      </w:r>
      <w:r w:rsidRPr="007551D6">
        <w:rPr>
          <w:rFonts w:ascii="Arial" w:hAnsi="Arial" w:cs="Arial"/>
          <w:lang w:val="fr-FR"/>
        </w:rPr>
        <w:t xml:space="preserve">uillez noter que les </w:t>
      </w:r>
      <w:r w:rsidR="009E733E" w:rsidRPr="007551D6">
        <w:rPr>
          <w:rFonts w:ascii="Arial" w:hAnsi="Arial" w:cs="Arial"/>
          <w:lang w:val="fr-FR"/>
        </w:rPr>
        <w:t>ouvrages</w:t>
      </w:r>
      <w:r w:rsidRPr="007551D6">
        <w:rPr>
          <w:rFonts w:ascii="Arial" w:hAnsi="Arial" w:cs="Arial"/>
          <w:lang w:val="fr-FR"/>
        </w:rPr>
        <w:t xml:space="preserve"> p</w:t>
      </w:r>
      <w:r w:rsidR="003E2D6B">
        <w:rPr>
          <w:rFonts w:ascii="Arial" w:hAnsi="Arial" w:cs="Arial"/>
          <w:lang w:val="fr-FR"/>
        </w:rPr>
        <w:t>roduits dans le cadre du projet </w:t>
      </w:r>
      <w:r w:rsidRPr="007551D6">
        <w:rPr>
          <w:rFonts w:ascii="Arial" w:hAnsi="Arial" w:cs="Arial"/>
          <w:lang w:val="fr-FR"/>
        </w:rPr>
        <w:t xml:space="preserve">ABC doivent </w:t>
      </w:r>
      <w:r w:rsidR="009E733E" w:rsidRPr="007551D6">
        <w:rPr>
          <w:rFonts w:ascii="Arial" w:hAnsi="Arial" w:cs="Arial"/>
          <w:lang w:val="fr-FR"/>
        </w:rPr>
        <w:t>figurer dans les programmes d</w:t>
      </w:r>
      <w:r w:rsidR="0041168F" w:rsidRPr="007551D6">
        <w:rPr>
          <w:rFonts w:ascii="Arial" w:hAnsi="Arial" w:cs="Arial"/>
          <w:lang w:val="fr-FR"/>
        </w:rPr>
        <w:t>’</w:t>
      </w:r>
      <w:r w:rsidR="009E733E" w:rsidRPr="007551D6">
        <w:rPr>
          <w:rFonts w:ascii="Arial" w:hAnsi="Arial" w:cs="Arial"/>
          <w:lang w:val="fr-FR"/>
        </w:rPr>
        <w:t xml:space="preserve">enseignement nationaux (ou gouvernementaux/provinciaux) pertinents pour faire progresser les objectifs pédagogiques </w:t>
      </w:r>
      <w:r w:rsidR="003E2D6B">
        <w:rPr>
          <w:rFonts w:ascii="Arial" w:hAnsi="Arial" w:cs="Arial"/>
          <w:lang w:val="fr-FR"/>
        </w:rPr>
        <w:t xml:space="preserve">nationaux </w:t>
      </w:r>
      <w:r w:rsidR="009E733E" w:rsidRPr="007551D6">
        <w:rPr>
          <w:rFonts w:ascii="Arial" w:hAnsi="Arial" w:cs="Arial"/>
          <w:lang w:val="fr-FR"/>
        </w:rPr>
        <w:t>(ou gouvernementaux/provinciaux</w:t>
      </w:r>
      <w:r w:rsidRPr="007551D6">
        <w:rPr>
          <w:rFonts w:ascii="Arial" w:hAnsi="Arial" w:cs="Arial"/>
          <w:lang w:val="fr-FR"/>
        </w:rPr>
        <w:t>).</w:t>
      </w:r>
    </w:p>
    <w:p w:rsidR="009E733E" w:rsidRPr="007551D6" w:rsidRDefault="009E733E" w:rsidP="00936536">
      <w:pPr>
        <w:pStyle w:val="ColorfulList-Accent12"/>
        <w:spacing w:line="240" w:lineRule="auto"/>
        <w:ind w:left="0"/>
        <w:rPr>
          <w:rFonts w:ascii="Arial" w:hAnsi="Arial" w:cs="Arial"/>
          <w:lang w:val="fr-FR"/>
        </w:rPr>
      </w:pPr>
      <w:r w:rsidRPr="007551D6">
        <w:rPr>
          <w:rFonts w:ascii="Arial" w:hAnsi="Arial" w:cs="Arial"/>
          <w:lang w:val="fr-FR"/>
        </w:rPr>
        <w:t xml:space="preserve">Il vous sera demandé </w:t>
      </w:r>
      <w:r w:rsidR="000F5F02" w:rsidRPr="007551D6">
        <w:rPr>
          <w:rFonts w:ascii="Arial" w:hAnsi="Arial" w:cs="Arial"/>
          <w:lang w:val="fr-FR"/>
        </w:rPr>
        <w:t>de produire</w:t>
      </w:r>
      <w:r w:rsidRPr="007551D6">
        <w:rPr>
          <w:rFonts w:ascii="Arial" w:hAnsi="Arial" w:cs="Arial"/>
          <w:lang w:val="fr-FR"/>
        </w:rPr>
        <w:t xml:space="preserve"> une attestation de l</w:t>
      </w:r>
      <w:r w:rsidR="0041168F" w:rsidRPr="007551D6">
        <w:rPr>
          <w:rFonts w:ascii="Arial" w:hAnsi="Arial" w:cs="Arial"/>
          <w:lang w:val="fr-FR"/>
        </w:rPr>
        <w:t>’</w:t>
      </w:r>
      <w:r w:rsidRPr="007551D6">
        <w:rPr>
          <w:rFonts w:ascii="Arial" w:hAnsi="Arial" w:cs="Arial"/>
          <w:lang w:val="fr-FR"/>
        </w:rPr>
        <w:t xml:space="preserve">organisme gouvernemental compétent confirmant que les </w:t>
      </w:r>
      <w:r w:rsidR="000F5F02" w:rsidRPr="007551D6">
        <w:rPr>
          <w:rFonts w:ascii="Arial" w:hAnsi="Arial" w:cs="Arial"/>
          <w:lang w:val="fr-FR"/>
        </w:rPr>
        <w:t>ouvrages</w:t>
      </w:r>
      <w:r w:rsidRPr="007551D6">
        <w:rPr>
          <w:rFonts w:ascii="Arial" w:hAnsi="Arial" w:cs="Arial"/>
          <w:lang w:val="fr-FR"/>
        </w:rPr>
        <w:t xml:space="preserve"> à produire </w:t>
      </w:r>
      <w:r w:rsidR="000F5F02" w:rsidRPr="007551D6">
        <w:rPr>
          <w:rFonts w:ascii="Arial" w:hAnsi="Arial" w:cs="Arial"/>
          <w:lang w:val="fr-FR"/>
        </w:rPr>
        <w:t>figurent dans le</w:t>
      </w:r>
      <w:r w:rsidRPr="007551D6">
        <w:rPr>
          <w:rFonts w:ascii="Arial" w:hAnsi="Arial" w:cs="Arial"/>
          <w:lang w:val="fr-FR"/>
        </w:rPr>
        <w:t xml:space="preserve"> programme d</w:t>
      </w:r>
      <w:r w:rsidR="0041168F" w:rsidRPr="007551D6">
        <w:rPr>
          <w:rFonts w:ascii="Arial" w:hAnsi="Arial" w:cs="Arial"/>
          <w:lang w:val="fr-FR"/>
        </w:rPr>
        <w:t>’</w:t>
      </w:r>
      <w:r w:rsidRPr="007551D6">
        <w:rPr>
          <w:rFonts w:ascii="Arial" w:hAnsi="Arial" w:cs="Arial"/>
          <w:lang w:val="fr-FR"/>
        </w:rPr>
        <w:t>enseignement.</w:t>
      </w:r>
    </w:p>
    <w:p w:rsidR="0037353F" w:rsidRPr="007551D6" w:rsidRDefault="003341AD" w:rsidP="00D27842">
      <w:pPr>
        <w:pStyle w:val="Heading3"/>
        <w:spacing w:line="240" w:lineRule="auto"/>
        <w:rPr>
          <w:rFonts w:ascii="Arial" w:hAnsi="Arial" w:cs="Arial"/>
          <w:color w:val="auto"/>
          <w:lang w:val="fr-FR"/>
        </w:rPr>
      </w:pPr>
      <w:r w:rsidRPr="007551D6">
        <w:rPr>
          <w:rFonts w:ascii="Arial" w:hAnsi="Arial" w:cs="Arial"/>
          <w:color w:val="auto"/>
          <w:lang w:val="fr-FR"/>
        </w:rPr>
        <w:t>Rubrique </w:t>
      </w:r>
      <w:r w:rsidR="000A5750" w:rsidRPr="007551D6">
        <w:rPr>
          <w:rFonts w:ascii="Arial" w:hAnsi="Arial" w:cs="Arial"/>
          <w:color w:val="auto"/>
          <w:lang w:val="fr-FR"/>
        </w:rPr>
        <w:t xml:space="preserve">3 </w:t>
      </w:r>
      <w:r w:rsidR="000A5750" w:rsidRPr="007551D6">
        <w:rPr>
          <w:rFonts w:ascii="Arial" w:hAnsi="Arial" w:cs="Arial"/>
          <w:color w:val="auto"/>
          <w:szCs w:val="22"/>
          <w:lang w:val="fr-FR"/>
        </w:rPr>
        <w:t>(</w:t>
      </w:r>
      <w:r w:rsidRPr="007551D6">
        <w:rPr>
          <w:rFonts w:ascii="Arial" w:hAnsi="Arial" w:cs="Arial"/>
          <w:color w:val="auto"/>
          <w:szCs w:val="22"/>
          <w:lang w:val="fr-FR"/>
        </w:rPr>
        <w:t>OBLIGATOIRE</w:t>
      </w:r>
      <w:r w:rsidR="000A5750" w:rsidRPr="007551D6">
        <w:rPr>
          <w:rFonts w:ascii="Arial" w:hAnsi="Arial" w:cs="Arial"/>
          <w:color w:val="auto"/>
          <w:szCs w:val="22"/>
          <w:lang w:val="fr-FR"/>
        </w:rPr>
        <w:t>)</w:t>
      </w:r>
      <w:r w:rsidR="0041168F" w:rsidRPr="007551D6">
        <w:rPr>
          <w:rFonts w:ascii="Arial" w:hAnsi="Arial" w:cs="Arial"/>
          <w:color w:val="auto"/>
          <w:szCs w:val="22"/>
          <w:lang w:val="fr-FR"/>
        </w:rPr>
        <w:t> :</w:t>
      </w:r>
      <w:r w:rsidR="000A5750" w:rsidRPr="007551D6">
        <w:rPr>
          <w:rFonts w:ascii="Arial" w:hAnsi="Arial" w:cs="Arial"/>
          <w:color w:val="auto"/>
          <w:lang w:val="fr-FR"/>
        </w:rPr>
        <w:t xml:space="preserve"> </w:t>
      </w:r>
      <w:r w:rsidRPr="007551D6">
        <w:rPr>
          <w:rFonts w:ascii="Arial" w:hAnsi="Arial" w:cs="Arial"/>
          <w:color w:val="auto"/>
          <w:lang w:val="fr-FR"/>
        </w:rPr>
        <w:t>d</w:t>
      </w:r>
      <w:r w:rsidR="000A5750" w:rsidRPr="007551D6">
        <w:rPr>
          <w:rFonts w:ascii="Arial" w:hAnsi="Arial" w:cs="Arial"/>
          <w:color w:val="auto"/>
          <w:lang w:val="fr-FR"/>
        </w:rPr>
        <w:t xml:space="preserve">istribution </w:t>
      </w:r>
      <w:r w:rsidRPr="007551D6">
        <w:rPr>
          <w:rFonts w:ascii="Arial" w:hAnsi="Arial" w:cs="Arial"/>
          <w:color w:val="auto"/>
          <w:lang w:val="fr-FR"/>
        </w:rPr>
        <w:t>d</w:t>
      </w:r>
      <w:r w:rsidR="0041168F" w:rsidRPr="007551D6">
        <w:rPr>
          <w:rFonts w:ascii="Arial" w:hAnsi="Arial" w:cs="Arial"/>
          <w:color w:val="auto"/>
          <w:lang w:val="fr-FR"/>
        </w:rPr>
        <w:t>’</w:t>
      </w:r>
      <w:r w:rsidRPr="007551D6">
        <w:rPr>
          <w:rFonts w:ascii="Arial" w:hAnsi="Arial" w:cs="Arial"/>
          <w:color w:val="auto"/>
          <w:lang w:val="fr-FR"/>
        </w:rPr>
        <w:t xml:space="preserve">exemplaires en format accessible à des étudiants ayant des difficultés de lecture des textes imprimés </w:t>
      </w:r>
      <w:r w:rsidR="00E97C29" w:rsidRPr="007551D6">
        <w:rPr>
          <w:rFonts w:ascii="Arial" w:hAnsi="Arial" w:cs="Arial"/>
          <w:color w:val="auto"/>
          <w:lang w:val="fr-FR"/>
        </w:rPr>
        <w:t>(</w:t>
      </w:r>
      <w:r w:rsidRPr="007551D6">
        <w:rPr>
          <w:rFonts w:ascii="Arial" w:hAnsi="Arial" w:cs="Arial"/>
          <w:color w:val="auto"/>
          <w:lang w:val="fr-FR"/>
        </w:rPr>
        <w:t>fourchette de coûts</w:t>
      </w:r>
      <w:r w:rsidR="0041168F" w:rsidRPr="007551D6">
        <w:rPr>
          <w:rFonts w:ascii="Arial" w:hAnsi="Arial" w:cs="Arial"/>
          <w:color w:val="auto"/>
          <w:lang w:val="fr-FR"/>
        </w:rPr>
        <w:t> :</w:t>
      </w:r>
      <w:r w:rsidRPr="007551D6">
        <w:rPr>
          <w:rFonts w:ascii="Arial" w:hAnsi="Arial" w:cs="Arial"/>
          <w:color w:val="auto"/>
          <w:lang w:val="fr-FR"/>
        </w:rPr>
        <w:t xml:space="preserve"> 1000 à 2000 dollars É.</w:t>
      </w:r>
      <w:r w:rsidR="003E2D6B">
        <w:rPr>
          <w:rFonts w:ascii="Arial" w:hAnsi="Arial" w:cs="Arial"/>
          <w:color w:val="auto"/>
          <w:lang w:val="fr-FR"/>
        </w:rPr>
        <w:noBreakHyphen/>
      </w:r>
      <w:r w:rsidRPr="007551D6">
        <w:rPr>
          <w:rFonts w:ascii="Arial" w:hAnsi="Arial" w:cs="Arial"/>
          <w:color w:val="auto"/>
          <w:lang w:val="fr-FR"/>
        </w:rPr>
        <w:t>U.</w:t>
      </w:r>
      <w:r w:rsidR="00E97C29" w:rsidRPr="007551D6">
        <w:rPr>
          <w:rFonts w:ascii="Arial" w:hAnsi="Arial" w:cs="Arial"/>
          <w:color w:val="auto"/>
          <w:lang w:val="fr-FR"/>
        </w:rPr>
        <w:t>)</w:t>
      </w:r>
    </w:p>
    <w:p w:rsidR="00BD7E8D" w:rsidRPr="007551D6" w:rsidRDefault="00BD7E8D" w:rsidP="00936536">
      <w:pPr>
        <w:pStyle w:val="ColorfulList-Accent12"/>
        <w:spacing w:line="240" w:lineRule="auto"/>
        <w:ind w:left="0"/>
        <w:rPr>
          <w:rFonts w:ascii="Arial" w:hAnsi="Arial" w:cs="Arial"/>
          <w:lang w:val="fr-FR"/>
        </w:rPr>
      </w:pPr>
      <w:r w:rsidRPr="007551D6">
        <w:rPr>
          <w:rFonts w:ascii="Arial" w:hAnsi="Arial" w:cs="Arial"/>
          <w:lang w:val="fr-FR"/>
        </w:rPr>
        <w:t>Les propositions doivent inclure un plan détaillé sur la manière dont votre organisation prévoit de distribuer aux étudiants ayant des difficultés de lecture des textes imprimés les exemplaires en format accessible produits au cours d</w:t>
      </w:r>
      <w:r w:rsidR="0041168F" w:rsidRPr="007551D6">
        <w:rPr>
          <w:rFonts w:ascii="Arial" w:hAnsi="Arial" w:cs="Arial"/>
          <w:lang w:val="fr-FR"/>
        </w:rPr>
        <w:t>’</w:t>
      </w:r>
      <w:r w:rsidRPr="007551D6">
        <w:rPr>
          <w:rFonts w:ascii="Arial" w:hAnsi="Arial" w:cs="Arial"/>
          <w:lang w:val="fr-FR"/>
        </w:rPr>
        <w:t>un projet de formation et d</w:t>
      </w:r>
      <w:r w:rsidR="0041168F" w:rsidRPr="007551D6">
        <w:rPr>
          <w:rFonts w:ascii="Arial" w:hAnsi="Arial" w:cs="Arial"/>
          <w:lang w:val="fr-FR"/>
        </w:rPr>
        <w:t>’</w:t>
      </w:r>
      <w:r w:rsidRPr="007551D6">
        <w:rPr>
          <w:rFonts w:ascii="Arial" w:hAnsi="Arial" w:cs="Arial"/>
          <w:lang w:val="fr-FR"/>
        </w:rPr>
        <w:t>assistance technique dans le cadre de l</w:t>
      </w:r>
      <w:r w:rsidR="0041168F" w:rsidRPr="007551D6">
        <w:rPr>
          <w:rFonts w:ascii="Arial" w:hAnsi="Arial" w:cs="Arial"/>
          <w:lang w:val="fr-FR"/>
        </w:rPr>
        <w:t>’</w:t>
      </w:r>
      <w:r w:rsidR="007551D6" w:rsidRPr="007551D6">
        <w:rPr>
          <w:rFonts w:ascii="Arial" w:hAnsi="Arial" w:cs="Arial"/>
          <w:lang w:val="fr-FR"/>
        </w:rPr>
        <w:t>ABC.  La</w:t>
      </w:r>
      <w:r w:rsidRPr="007551D6">
        <w:rPr>
          <w:rFonts w:ascii="Arial" w:hAnsi="Arial" w:cs="Arial"/>
          <w:lang w:val="fr-FR"/>
        </w:rPr>
        <w:t xml:space="preserve"> distribution des </w:t>
      </w:r>
      <w:r w:rsidR="00BD49DE" w:rsidRPr="007551D6">
        <w:rPr>
          <w:rFonts w:ascii="Arial" w:hAnsi="Arial" w:cs="Arial"/>
          <w:lang w:val="fr-FR"/>
        </w:rPr>
        <w:t>exemplaires</w:t>
      </w:r>
      <w:r w:rsidRPr="007551D6">
        <w:rPr>
          <w:rFonts w:ascii="Arial" w:hAnsi="Arial" w:cs="Arial"/>
          <w:lang w:val="fr-FR"/>
        </w:rPr>
        <w:t xml:space="preserve"> en format accessible peut se faire par des moyens électroniques ou </w:t>
      </w:r>
      <w:r w:rsidR="00BD49DE" w:rsidRPr="007551D6">
        <w:rPr>
          <w:rFonts w:ascii="Arial" w:hAnsi="Arial" w:cs="Arial"/>
          <w:lang w:val="fr-FR"/>
        </w:rPr>
        <w:t>matériels</w:t>
      </w:r>
      <w:r w:rsidRPr="007551D6">
        <w:rPr>
          <w:rFonts w:ascii="Arial" w:hAnsi="Arial" w:cs="Arial"/>
          <w:lang w:val="fr-FR"/>
        </w:rPr>
        <w:t>.</w:t>
      </w:r>
    </w:p>
    <w:p w:rsidR="00F83422" w:rsidRPr="007551D6" w:rsidRDefault="00BD49DE" w:rsidP="00936536">
      <w:pPr>
        <w:pStyle w:val="Heading3"/>
        <w:spacing w:line="240" w:lineRule="auto"/>
        <w:rPr>
          <w:rFonts w:ascii="Arial" w:hAnsi="Arial" w:cs="Arial"/>
          <w:color w:val="auto"/>
          <w:lang w:val="fr-FR"/>
        </w:rPr>
      </w:pPr>
      <w:r w:rsidRPr="007551D6">
        <w:rPr>
          <w:rFonts w:ascii="Arial" w:hAnsi="Arial" w:cs="Arial"/>
          <w:color w:val="auto"/>
          <w:lang w:val="fr-FR"/>
        </w:rPr>
        <w:t>Rubrique </w:t>
      </w:r>
      <w:r w:rsidR="000A5750" w:rsidRPr="007551D6">
        <w:rPr>
          <w:rFonts w:ascii="Arial" w:hAnsi="Arial" w:cs="Arial"/>
          <w:color w:val="auto"/>
          <w:lang w:val="fr-FR"/>
        </w:rPr>
        <w:t>4</w:t>
      </w:r>
      <w:r w:rsidR="00CD6A72" w:rsidRPr="007551D6">
        <w:rPr>
          <w:rFonts w:ascii="Arial" w:hAnsi="Arial" w:cs="Arial"/>
          <w:color w:val="auto"/>
          <w:lang w:val="fr-FR"/>
        </w:rPr>
        <w:t xml:space="preserve"> (</w:t>
      </w:r>
      <w:r w:rsidRPr="007551D6">
        <w:rPr>
          <w:rFonts w:ascii="Arial" w:hAnsi="Arial" w:cs="Arial"/>
          <w:color w:val="auto"/>
          <w:lang w:val="fr-FR"/>
        </w:rPr>
        <w:t>FACULTATIF</w:t>
      </w:r>
      <w:r w:rsidR="00CD6A72" w:rsidRPr="007551D6">
        <w:rPr>
          <w:rFonts w:ascii="Arial" w:hAnsi="Arial" w:cs="Arial"/>
          <w:color w:val="auto"/>
          <w:lang w:val="fr-FR"/>
        </w:rPr>
        <w:t>)</w:t>
      </w:r>
      <w:r w:rsidR="0041168F" w:rsidRPr="007551D6">
        <w:rPr>
          <w:rFonts w:ascii="Arial" w:hAnsi="Arial" w:cs="Arial"/>
          <w:color w:val="auto"/>
          <w:lang w:val="fr-FR"/>
        </w:rPr>
        <w:t> :</w:t>
      </w:r>
      <w:r w:rsidR="00CD6A72" w:rsidRPr="007551D6">
        <w:rPr>
          <w:rFonts w:ascii="Arial" w:hAnsi="Arial" w:cs="Arial"/>
          <w:color w:val="auto"/>
          <w:lang w:val="fr-FR"/>
        </w:rPr>
        <w:t xml:space="preserve"> </w:t>
      </w:r>
      <w:r w:rsidR="00F309A8" w:rsidRPr="007551D6">
        <w:rPr>
          <w:rFonts w:ascii="Arial" w:hAnsi="Arial" w:cs="Arial"/>
          <w:color w:val="auto"/>
          <w:lang w:val="fr-FR"/>
        </w:rPr>
        <w:t>impression d</w:t>
      </w:r>
      <w:r w:rsidR="0041168F" w:rsidRPr="007551D6">
        <w:rPr>
          <w:rFonts w:ascii="Arial" w:hAnsi="Arial" w:cs="Arial"/>
          <w:color w:val="auto"/>
          <w:lang w:val="fr-FR"/>
        </w:rPr>
        <w:t>’</w:t>
      </w:r>
      <w:r w:rsidR="00F309A8" w:rsidRPr="007551D6">
        <w:rPr>
          <w:rFonts w:ascii="Arial" w:hAnsi="Arial" w:cs="Arial"/>
          <w:color w:val="auto"/>
          <w:lang w:val="fr-FR"/>
        </w:rPr>
        <w:t xml:space="preserve">ouvrages en braille ou en gros caractères </w:t>
      </w:r>
      <w:r w:rsidR="00E97C29" w:rsidRPr="007551D6">
        <w:rPr>
          <w:rFonts w:ascii="Arial" w:hAnsi="Arial" w:cs="Arial"/>
          <w:color w:val="auto"/>
          <w:lang w:val="fr-FR"/>
        </w:rPr>
        <w:t>(</w:t>
      </w:r>
      <w:r w:rsidR="00F309A8" w:rsidRPr="007551D6">
        <w:rPr>
          <w:rFonts w:ascii="Arial" w:hAnsi="Arial" w:cs="Arial"/>
          <w:color w:val="auto"/>
          <w:lang w:val="fr-FR"/>
        </w:rPr>
        <w:t>fourchette de coûts</w:t>
      </w:r>
      <w:r w:rsidR="0041168F" w:rsidRPr="007551D6">
        <w:rPr>
          <w:rFonts w:ascii="Arial" w:hAnsi="Arial" w:cs="Arial"/>
          <w:color w:val="auto"/>
          <w:lang w:val="fr-FR"/>
        </w:rPr>
        <w:t> :</w:t>
      </w:r>
      <w:r w:rsidR="00F309A8" w:rsidRPr="007551D6">
        <w:rPr>
          <w:rFonts w:ascii="Arial" w:hAnsi="Arial" w:cs="Arial"/>
          <w:color w:val="auto"/>
          <w:lang w:val="fr-FR"/>
        </w:rPr>
        <w:t xml:space="preserve"> 2000 à 4000 dollars É.</w:t>
      </w:r>
      <w:r w:rsidR="003E2D6B">
        <w:rPr>
          <w:rFonts w:ascii="Arial" w:hAnsi="Arial" w:cs="Arial"/>
          <w:color w:val="auto"/>
          <w:lang w:val="fr-FR"/>
        </w:rPr>
        <w:noBreakHyphen/>
      </w:r>
      <w:r w:rsidR="00F309A8" w:rsidRPr="007551D6">
        <w:rPr>
          <w:rFonts w:ascii="Arial" w:hAnsi="Arial" w:cs="Arial"/>
          <w:color w:val="auto"/>
          <w:lang w:val="fr-FR"/>
        </w:rPr>
        <w:t>U.</w:t>
      </w:r>
      <w:r w:rsidR="00E97C29" w:rsidRPr="007551D6">
        <w:rPr>
          <w:rFonts w:ascii="Arial" w:hAnsi="Arial" w:cs="Arial"/>
          <w:color w:val="auto"/>
          <w:lang w:val="fr-FR"/>
        </w:rPr>
        <w:t>)</w:t>
      </w:r>
    </w:p>
    <w:p w:rsidR="0041168F" w:rsidRPr="007551D6" w:rsidRDefault="00397239" w:rsidP="00936536">
      <w:pPr>
        <w:pStyle w:val="ColorfulList-Accent12"/>
        <w:spacing w:line="240" w:lineRule="auto"/>
        <w:ind w:left="0"/>
        <w:rPr>
          <w:rFonts w:ascii="Arial" w:hAnsi="Arial" w:cs="Arial"/>
          <w:lang w:val="fr-FR"/>
        </w:rPr>
      </w:pPr>
      <w:r w:rsidRPr="007551D6">
        <w:rPr>
          <w:rFonts w:ascii="Arial" w:hAnsi="Arial" w:cs="Arial"/>
          <w:lang w:val="fr-FR"/>
        </w:rPr>
        <w:t xml:space="preserve">Veuillez indiquer si vous seriez intéressé par un financement pour produire des manuels et autres </w:t>
      </w:r>
      <w:r w:rsidR="00745D39" w:rsidRPr="007551D6">
        <w:rPr>
          <w:rFonts w:ascii="Arial" w:hAnsi="Arial" w:cs="Arial"/>
          <w:lang w:val="fr-FR"/>
        </w:rPr>
        <w:t>ouvrage</w:t>
      </w:r>
      <w:r w:rsidRPr="007551D6">
        <w:rPr>
          <w:rFonts w:ascii="Arial" w:hAnsi="Arial" w:cs="Arial"/>
          <w:lang w:val="fr-FR"/>
        </w:rPr>
        <w:t xml:space="preserve">s éducatifs en braille en relief ou en gros caractères.  Veuillez noter que nous ne fournissons pas de formation </w:t>
      </w:r>
      <w:r w:rsidR="007B2303" w:rsidRPr="007551D6">
        <w:rPr>
          <w:rFonts w:ascii="Arial" w:hAnsi="Arial" w:cs="Arial"/>
          <w:lang w:val="fr-FR"/>
        </w:rPr>
        <w:t xml:space="preserve">à la production de </w:t>
      </w:r>
      <w:r w:rsidRPr="007551D6">
        <w:rPr>
          <w:rFonts w:ascii="Arial" w:hAnsi="Arial" w:cs="Arial"/>
          <w:lang w:val="fr-FR"/>
        </w:rPr>
        <w:t xml:space="preserve">braille </w:t>
      </w:r>
      <w:r w:rsidR="007B2303" w:rsidRPr="007551D6">
        <w:rPr>
          <w:rFonts w:ascii="Arial" w:hAnsi="Arial" w:cs="Arial"/>
          <w:lang w:val="fr-FR"/>
        </w:rPr>
        <w:t>en relief</w:t>
      </w:r>
      <w:r w:rsidRPr="007551D6">
        <w:rPr>
          <w:rFonts w:ascii="Arial" w:hAnsi="Arial" w:cs="Arial"/>
          <w:lang w:val="fr-FR"/>
        </w:rPr>
        <w:t xml:space="preserve"> et que l</w:t>
      </w:r>
      <w:r w:rsidR="0041168F" w:rsidRPr="007551D6">
        <w:rPr>
          <w:rFonts w:ascii="Arial" w:hAnsi="Arial" w:cs="Arial"/>
          <w:lang w:val="fr-FR"/>
        </w:rPr>
        <w:t>’</w:t>
      </w:r>
      <w:r w:rsidRPr="007551D6">
        <w:rPr>
          <w:rFonts w:ascii="Arial" w:hAnsi="Arial" w:cs="Arial"/>
          <w:lang w:val="fr-FR"/>
        </w:rPr>
        <w:t>organisation doit déjà être équipée des imprimantes braille nécessaires ou y avoir accès.</w:t>
      </w:r>
    </w:p>
    <w:p w:rsidR="0041168F" w:rsidRPr="007551D6" w:rsidRDefault="007B2303" w:rsidP="00936536">
      <w:pPr>
        <w:pStyle w:val="Heading3"/>
        <w:spacing w:line="240" w:lineRule="auto"/>
        <w:rPr>
          <w:rFonts w:ascii="Arial" w:hAnsi="Arial" w:cs="Arial"/>
          <w:color w:val="auto"/>
          <w:lang w:val="fr-FR"/>
        </w:rPr>
      </w:pPr>
      <w:r w:rsidRPr="007551D6">
        <w:rPr>
          <w:rFonts w:ascii="Arial" w:hAnsi="Arial" w:cs="Arial"/>
          <w:color w:val="auto"/>
          <w:lang w:val="fr-FR"/>
        </w:rPr>
        <w:t>Rubrique </w:t>
      </w:r>
      <w:r w:rsidR="000A5750" w:rsidRPr="007551D6">
        <w:rPr>
          <w:rFonts w:ascii="Arial" w:hAnsi="Arial" w:cs="Arial"/>
          <w:color w:val="auto"/>
          <w:lang w:val="fr-FR"/>
        </w:rPr>
        <w:t>5</w:t>
      </w:r>
      <w:r w:rsidR="00AF430E" w:rsidRPr="007551D6">
        <w:rPr>
          <w:rFonts w:ascii="Arial" w:hAnsi="Arial" w:cs="Arial"/>
          <w:color w:val="auto"/>
          <w:lang w:val="fr-FR"/>
        </w:rPr>
        <w:t xml:space="preserve"> </w:t>
      </w:r>
      <w:r w:rsidR="00AB55EA" w:rsidRPr="007551D6">
        <w:rPr>
          <w:rFonts w:ascii="Arial" w:hAnsi="Arial" w:cs="Arial"/>
          <w:color w:val="auto"/>
          <w:lang w:val="fr-FR"/>
        </w:rPr>
        <w:t>(</w:t>
      </w:r>
      <w:r w:rsidRPr="007551D6">
        <w:rPr>
          <w:rFonts w:ascii="Arial" w:hAnsi="Arial" w:cs="Arial"/>
          <w:color w:val="auto"/>
          <w:lang w:val="fr-FR"/>
        </w:rPr>
        <w:t>FACULTATIF</w:t>
      </w:r>
      <w:r w:rsidR="00AB55EA" w:rsidRPr="007551D6">
        <w:rPr>
          <w:rFonts w:ascii="Arial" w:hAnsi="Arial" w:cs="Arial"/>
          <w:color w:val="auto"/>
          <w:lang w:val="fr-FR"/>
        </w:rPr>
        <w:t>)</w:t>
      </w:r>
      <w:r w:rsidR="0041168F" w:rsidRPr="007551D6">
        <w:rPr>
          <w:rFonts w:ascii="Arial" w:hAnsi="Arial" w:cs="Arial"/>
          <w:color w:val="auto"/>
          <w:lang w:val="fr-FR"/>
        </w:rPr>
        <w:t> :</w:t>
      </w:r>
      <w:r w:rsidR="00AB55EA" w:rsidRPr="007551D6">
        <w:rPr>
          <w:rFonts w:ascii="Arial" w:hAnsi="Arial" w:cs="Arial"/>
          <w:color w:val="auto"/>
          <w:lang w:val="fr-FR"/>
        </w:rPr>
        <w:t xml:space="preserve"> </w:t>
      </w:r>
      <w:r w:rsidRPr="007551D6">
        <w:rPr>
          <w:rFonts w:ascii="Arial" w:hAnsi="Arial" w:cs="Arial"/>
          <w:color w:val="auto"/>
          <w:lang w:val="fr-FR"/>
        </w:rPr>
        <w:t>achat de dispositifs de lecture</w:t>
      </w:r>
      <w:r w:rsidR="00E97C29" w:rsidRPr="007551D6">
        <w:rPr>
          <w:rFonts w:ascii="Arial" w:hAnsi="Arial" w:cs="Arial"/>
          <w:color w:val="auto"/>
          <w:lang w:val="fr-FR"/>
        </w:rPr>
        <w:t xml:space="preserve"> (</w:t>
      </w:r>
      <w:r w:rsidRPr="007551D6">
        <w:rPr>
          <w:rFonts w:ascii="Arial" w:hAnsi="Arial" w:cs="Arial"/>
          <w:color w:val="auto"/>
          <w:lang w:val="fr-FR"/>
        </w:rPr>
        <w:t>jusqu</w:t>
      </w:r>
      <w:r w:rsidR="0041168F" w:rsidRPr="007551D6">
        <w:rPr>
          <w:rFonts w:ascii="Arial" w:hAnsi="Arial" w:cs="Arial"/>
          <w:color w:val="auto"/>
          <w:lang w:val="fr-FR"/>
        </w:rPr>
        <w:t>’</w:t>
      </w:r>
      <w:r w:rsidRPr="007551D6">
        <w:rPr>
          <w:rFonts w:ascii="Arial" w:hAnsi="Arial" w:cs="Arial"/>
          <w:color w:val="auto"/>
          <w:lang w:val="fr-FR"/>
        </w:rPr>
        <w:t>à 3000 dollars É.</w:t>
      </w:r>
      <w:r w:rsidR="003E2D6B">
        <w:rPr>
          <w:rFonts w:ascii="Arial" w:hAnsi="Arial" w:cs="Arial"/>
          <w:color w:val="auto"/>
          <w:lang w:val="fr-FR"/>
        </w:rPr>
        <w:noBreakHyphen/>
      </w:r>
      <w:r w:rsidRPr="007551D6">
        <w:rPr>
          <w:rFonts w:ascii="Arial" w:hAnsi="Arial" w:cs="Arial"/>
          <w:color w:val="auto"/>
          <w:lang w:val="fr-FR"/>
        </w:rPr>
        <w:t>U.</w:t>
      </w:r>
      <w:r w:rsidR="00E97C29" w:rsidRPr="007551D6">
        <w:rPr>
          <w:rFonts w:ascii="Arial" w:hAnsi="Arial" w:cs="Arial"/>
          <w:color w:val="auto"/>
          <w:lang w:val="fr-FR"/>
        </w:rPr>
        <w:t>)</w:t>
      </w:r>
    </w:p>
    <w:p w:rsidR="005E2438" w:rsidRPr="007551D6" w:rsidRDefault="005E2438" w:rsidP="006D2F06">
      <w:pPr>
        <w:pStyle w:val="Style5"/>
        <w:widowControl/>
        <w:spacing w:before="120" w:after="120" w:line="240" w:lineRule="auto"/>
        <w:rPr>
          <w:sz w:val="22"/>
          <w:szCs w:val="22"/>
          <w:lang w:val="fr-FR"/>
        </w:rPr>
      </w:pPr>
      <w:r w:rsidRPr="007551D6">
        <w:rPr>
          <w:sz w:val="22"/>
          <w:szCs w:val="22"/>
          <w:lang w:val="fr-FR"/>
        </w:rPr>
        <w:t>Un petit nombre de dispositifs de lecture peuvent être achetés pour être placés dans les écoles, les bibliothèques ou les centres éducati</w:t>
      </w:r>
      <w:r w:rsidR="007551D6" w:rsidRPr="007551D6">
        <w:rPr>
          <w:sz w:val="22"/>
          <w:szCs w:val="22"/>
          <w:lang w:val="fr-FR"/>
        </w:rPr>
        <w:t>fs.  Le</w:t>
      </w:r>
      <w:r w:rsidRPr="007551D6">
        <w:rPr>
          <w:sz w:val="22"/>
          <w:szCs w:val="22"/>
          <w:lang w:val="fr-FR"/>
        </w:rPr>
        <w:t>s dispositifs remplissant les conditions requises comprennent les smartphones ou les tablettes (munis de systèmes d</w:t>
      </w:r>
      <w:r w:rsidR="0041168F" w:rsidRPr="007551D6">
        <w:rPr>
          <w:sz w:val="22"/>
          <w:szCs w:val="22"/>
          <w:lang w:val="fr-FR"/>
        </w:rPr>
        <w:t>’</w:t>
      </w:r>
      <w:r w:rsidRPr="007551D6">
        <w:rPr>
          <w:sz w:val="22"/>
          <w:szCs w:val="22"/>
          <w:lang w:val="fr-FR"/>
        </w:rPr>
        <w:t xml:space="preserve">exploitation Android), les lecteurs DAISY ou les lecteurs </w:t>
      </w:r>
      <w:r w:rsidR="003E2D6B">
        <w:rPr>
          <w:sz w:val="22"/>
          <w:szCs w:val="22"/>
          <w:lang w:val="fr-FR"/>
        </w:rPr>
        <w:t>b</w:t>
      </w:r>
      <w:r w:rsidRPr="007551D6">
        <w:rPr>
          <w:sz w:val="22"/>
          <w:szCs w:val="22"/>
          <w:lang w:val="fr-FR"/>
        </w:rPr>
        <w:t>raille électroniques avec le logiciel approprié installé avant la distributi</w:t>
      </w:r>
      <w:r w:rsidR="007551D6" w:rsidRPr="007551D6">
        <w:rPr>
          <w:sz w:val="22"/>
          <w:szCs w:val="22"/>
          <w:lang w:val="fr-FR"/>
        </w:rPr>
        <w:t>on.  Ve</w:t>
      </w:r>
      <w:r w:rsidRPr="007551D6">
        <w:rPr>
          <w:sz w:val="22"/>
          <w:szCs w:val="22"/>
          <w:lang w:val="fr-FR"/>
        </w:rPr>
        <w:t>uillez noter que l</w:t>
      </w:r>
      <w:r w:rsidR="0041168F" w:rsidRPr="007551D6">
        <w:rPr>
          <w:sz w:val="22"/>
          <w:szCs w:val="22"/>
          <w:lang w:val="fr-FR"/>
        </w:rPr>
        <w:t>’</w:t>
      </w:r>
      <w:r w:rsidRPr="007551D6">
        <w:rPr>
          <w:sz w:val="22"/>
          <w:szCs w:val="22"/>
          <w:lang w:val="fr-FR"/>
        </w:rPr>
        <w:t>OMPI n</w:t>
      </w:r>
      <w:r w:rsidR="0041168F" w:rsidRPr="007551D6">
        <w:rPr>
          <w:sz w:val="22"/>
          <w:szCs w:val="22"/>
          <w:lang w:val="fr-FR"/>
        </w:rPr>
        <w:t>’</w:t>
      </w:r>
      <w:r w:rsidRPr="007551D6">
        <w:rPr>
          <w:sz w:val="22"/>
          <w:szCs w:val="22"/>
          <w:lang w:val="fr-FR"/>
        </w:rPr>
        <w:t>est pas en mesure d</w:t>
      </w:r>
      <w:r w:rsidR="0041168F" w:rsidRPr="007551D6">
        <w:rPr>
          <w:sz w:val="22"/>
          <w:szCs w:val="22"/>
          <w:lang w:val="fr-FR"/>
        </w:rPr>
        <w:t>’</w:t>
      </w:r>
      <w:r w:rsidRPr="007551D6">
        <w:rPr>
          <w:sz w:val="22"/>
          <w:szCs w:val="22"/>
          <w:lang w:val="fr-FR"/>
        </w:rPr>
        <w:t xml:space="preserve">acheter les </w:t>
      </w:r>
      <w:proofErr w:type="gramStart"/>
      <w:r w:rsidRPr="007551D6">
        <w:rPr>
          <w:sz w:val="22"/>
          <w:szCs w:val="22"/>
          <w:lang w:val="fr-FR"/>
        </w:rPr>
        <w:t>dispositifs;  votre</w:t>
      </w:r>
      <w:proofErr w:type="gramEnd"/>
      <w:r w:rsidRPr="007551D6">
        <w:rPr>
          <w:sz w:val="22"/>
          <w:szCs w:val="22"/>
          <w:lang w:val="fr-FR"/>
        </w:rPr>
        <w:t xml:space="preserve"> organisation est censée les acheter directement auprès du fournisseur avec le financement fourni par l</w:t>
      </w:r>
      <w:r w:rsidR="0041168F" w:rsidRPr="007551D6">
        <w:rPr>
          <w:sz w:val="22"/>
          <w:szCs w:val="22"/>
          <w:lang w:val="fr-FR"/>
        </w:rPr>
        <w:t>’</w:t>
      </w:r>
      <w:r w:rsidRPr="007551D6">
        <w:rPr>
          <w:sz w:val="22"/>
          <w:szCs w:val="22"/>
          <w:lang w:val="fr-FR"/>
        </w:rPr>
        <w:t>OMPI.</w:t>
      </w:r>
    </w:p>
    <w:p w:rsidR="00AF430E" w:rsidRPr="007551D6" w:rsidRDefault="005E2438" w:rsidP="00E0464A">
      <w:pPr>
        <w:pStyle w:val="Heading3"/>
        <w:spacing w:line="240" w:lineRule="auto"/>
        <w:rPr>
          <w:rFonts w:ascii="Arial" w:hAnsi="Arial" w:cs="Arial"/>
          <w:color w:val="auto"/>
          <w:lang w:val="fr-FR"/>
        </w:rPr>
      </w:pPr>
      <w:r w:rsidRPr="007551D6">
        <w:rPr>
          <w:rFonts w:ascii="Arial" w:hAnsi="Arial" w:cs="Arial"/>
          <w:color w:val="auto"/>
          <w:lang w:val="fr-FR"/>
        </w:rPr>
        <w:lastRenderedPageBreak/>
        <w:t>Rubrique </w:t>
      </w:r>
      <w:r w:rsidR="000A5750" w:rsidRPr="007551D6">
        <w:rPr>
          <w:rFonts w:ascii="Arial" w:hAnsi="Arial" w:cs="Arial"/>
          <w:color w:val="auto"/>
          <w:lang w:val="fr-FR"/>
        </w:rPr>
        <w:t>6</w:t>
      </w:r>
      <w:r w:rsidR="00AF430E" w:rsidRPr="007551D6">
        <w:rPr>
          <w:rFonts w:ascii="Arial" w:hAnsi="Arial" w:cs="Arial"/>
          <w:color w:val="auto"/>
          <w:lang w:val="fr-FR"/>
        </w:rPr>
        <w:t xml:space="preserve"> </w:t>
      </w:r>
      <w:r w:rsidR="0070488F" w:rsidRPr="007551D6">
        <w:rPr>
          <w:rFonts w:ascii="Arial" w:hAnsi="Arial" w:cs="Arial"/>
          <w:color w:val="auto"/>
          <w:lang w:val="fr-FR"/>
        </w:rPr>
        <w:t>(</w:t>
      </w:r>
      <w:r w:rsidR="007B2303" w:rsidRPr="007551D6">
        <w:rPr>
          <w:rFonts w:ascii="Arial" w:hAnsi="Arial" w:cs="Arial"/>
          <w:color w:val="auto"/>
          <w:lang w:val="fr-FR"/>
        </w:rPr>
        <w:t>FACULTATIF</w:t>
      </w:r>
      <w:r w:rsidR="0070488F" w:rsidRPr="007551D6">
        <w:rPr>
          <w:rFonts w:ascii="Arial" w:hAnsi="Arial" w:cs="Arial"/>
          <w:color w:val="auto"/>
          <w:lang w:val="fr-FR"/>
        </w:rPr>
        <w:t>)</w:t>
      </w:r>
      <w:r w:rsidR="0041168F" w:rsidRPr="007551D6">
        <w:rPr>
          <w:rFonts w:ascii="Arial" w:hAnsi="Arial" w:cs="Arial"/>
          <w:color w:val="auto"/>
          <w:lang w:val="fr-FR"/>
        </w:rPr>
        <w:t> :</w:t>
      </w:r>
      <w:r w:rsidR="0070488F" w:rsidRPr="007551D6">
        <w:rPr>
          <w:rFonts w:ascii="Arial" w:hAnsi="Arial" w:cs="Arial"/>
          <w:color w:val="auto"/>
          <w:lang w:val="fr-FR"/>
        </w:rPr>
        <w:t xml:space="preserve"> </w:t>
      </w:r>
      <w:r w:rsidR="00170ECA" w:rsidRPr="007551D6">
        <w:rPr>
          <w:rFonts w:ascii="Arial" w:hAnsi="Arial" w:cs="Arial"/>
          <w:color w:val="auto"/>
          <w:lang w:val="fr-FR"/>
        </w:rPr>
        <w:t>formation en ligne à l</w:t>
      </w:r>
      <w:r w:rsidR="0041168F" w:rsidRPr="007551D6">
        <w:rPr>
          <w:rFonts w:ascii="Arial" w:hAnsi="Arial" w:cs="Arial"/>
          <w:color w:val="auto"/>
          <w:lang w:val="fr-FR"/>
        </w:rPr>
        <w:t>’</w:t>
      </w:r>
      <w:r w:rsidR="00170ECA" w:rsidRPr="007551D6">
        <w:rPr>
          <w:rFonts w:ascii="Arial" w:hAnsi="Arial" w:cs="Arial"/>
          <w:color w:val="auto"/>
          <w:lang w:val="fr-FR"/>
        </w:rPr>
        <w:t>utilisation des dispositifs à l</w:t>
      </w:r>
      <w:r w:rsidR="0041168F" w:rsidRPr="007551D6">
        <w:rPr>
          <w:rFonts w:ascii="Arial" w:hAnsi="Arial" w:cs="Arial"/>
          <w:color w:val="auto"/>
          <w:lang w:val="fr-FR"/>
        </w:rPr>
        <w:t>’</w:t>
      </w:r>
      <w:r w:rsidR="00170ECA" w:rsidRPr="007551D6">
        <w:rPr>
          <w:rFonts w:ascii="Arial" w:hAnsi="Arial" w:cs="Arial"/>
          <w:color w:val="auto"/>
          <w:lang w:val="fr-FR"/>
        </w:rPr>
        <w:t>intention des formateurs ou des étudiants (fourchette de coûts</w:t>
      </w:r>
      <w:r w:rsidR="0041168F" w:rsidRPr="007551D6">
        <w:rPr>
          <w:rFonts w:ascii="Arial" w:hAnsi="Arial" w:cs="Arial"/>
          <w:color w:val="auto"/>
          <w:lang w:val="fr-FR"/>
        </w:rPr>
        <w:t> :</w:t>
      </w:r>
      <w:r w:rsidR="00170ECA" w:rsidRPr="007551D6">
        <w:rPr>
          <w:rFonts w:ascii="Arial" w:hAnsi="Arial" w:cs="Arial"/>
          <w:color w:val="auto"/>
          <w:lang w:val="fr-FR"/>
        </w:rPr>
        <w:t xml:space="preserve"> 1500 à 2500 dollars</w:t>
      </w:r>
      <w:r w:rsidR="00170ECA" w:rsidRPr="007551D6">
        <w:rPr>
          <w:rFonts w:ascii="Arial" w:hAnsi="Arial"/>
          <w:color w:val="auto"/>
          <w:lang w:val="fr-FR"/>
        </w:rPr>
        <w:t> É.</w:t>
      </w:r>
      <w:r w:rsidR="003E2D6B">
        <w:rPr>
          <w:rFonts w:ascii="Arial" w:hAnsi="Arial" w:cs="Arial"/>
          <w:lang w:val="fr-FR"/>
        </w:rPr>
        <w:noBreakHyphen/>
      </w:r>
      <w:r w:rsidR="00170ECA" w:rsidRPr="00111390">
        <w:rPr>
          <w:rFonts w:ascii="Arial" w:hAnsi="Arial" w:cs="Arial"/>
          <w:color w:val="auto"/>
          <w:lang w:val="fr-FR"/>
        </w:rPr>
        <w:t>U</w:t>
      </w:r>
      <w:r w:rsidR="00170ECA" w:rsidRPr="007551D6">
        <w:rPr>
          <w:lang w:val="fr-FR"/>
        </w:rPr>
        <w:t>.</w:t>
      </w:r>
      <w:r w:rsidR="00E97C29" w:rsidRPr="007551D6">
        <w:rPr>
          <w:rFonts w:ascii="Arial" w:hAnsi="Arial" w:cs="Arial"/>
          <w:color w:val="auto"/>
          <w:lang w:val="fr-FR"/>
        </w:rPr>
        <w:t>)</w:t>
      </w:r>
    </w:p>
    <w:p w:rsidR="00170ECA" w:rsidRPr="007551D6" w:rsidRDefault="00170ECA" w:rsidP="006D2F06">
      <w:pPr>
        <w:pStyle w:val="Style5"/>
        <w:widowControl/>
        <w:spacing w:before="120" w:after="120" w:line="240" w:lineRule="auto"/>
        <w:rPr>
          <w:sz w:val="22"/>
          <w:szCs w:val="22"/>
          <w:lang w:val="fr-FR"/>
        </w:rPr>
      </w:pPr>
      <w:r w:rsidRPr="007551D6">
        <w:rPr>
          <w:sz w:val="22"/>
          <w:szCs w:val="22"/>
          <w:lang w:val="fr-FR"/>
        </w:rPr>
        <w:t xml:space="preserve">Nos formateurs experts </w:t>
      </w:r>
      <w:r w:rsidR="00CF43C7" w:rsidRPr="007551D6">
        <w:rPr>
          <w:sz w:val="22"/>
          <w:szCs w:val="22"/>
          <w:lang w:val="fr-FR"/>
        </w:rPr>
        <w:t>sont en mesure de dispenser</w:t>
      </w:r>
      <w:r w:rsidRPr="007551D6">
        <w:rPr>
          <w:sz w:val="22"/>
          <w:szCs w:val="22"/>
          <w:lang w:val="fr-FR"/>
        </w:rPr>
        <w:t xml:space="preserve"> à votre organisation un séminaire en ligne sur l</w:t>
      </w:r>
      <w:r w:rsidR="0041168F" w:rsidRPr="007551D6">
        <w:rPr>
          <w:sz w:val="22"/>
          <w:szCs w:val="22"/>
          <w:lang w:val="fr-FR"/>
        </w:rPr>
        <w:t>’</w:t>
      </w:r>
      <w:r w:rsidRPr="007551D6">
        <w:rPr>
          <w:sz w:val="22"/>
          <w:szCs w:val="22"/>
          <w:lang w:val="fr-FR"/>
        </w:rPr>
        <w:t>utilisation des dispositifs de lecture et des technologies d</w:t>
      </w:r>
      <w:r w:rsidR="0041168F" w:rsidRPr="007551D6">
        <w:rPr>
          <w:sz w:val="22"/>
          <w:szCs w:val="22"/>
          <w:lang w:val="fr-FR"/>
        </w:rPr>
        <w:t>’</w:t>
      </w:r>
      <w:r w:rsidRPr="007551D6">
        <w:rPr>
          <w:sz w:val="22"/>
          <w:szCs w:val="22"/>
          <w:lang w:val="fr-FR"/>
        </w:rPr>
        <w:t>assistan</w:t>
      </w:r>
      <w:r w:rsidR="007551D6" w:rsidRPr="007551D6">
        <w:rPr>
          <w:sz w:val="22"/>
          <w:szCs w:val="22"/>
          <w:lang w:val="fr-FR"/>
        </w:rPr>
        <w:t xml:space="preserve">ce.  À </w:t>
      </w:r>
      <w:r w:rsidRPr="007551D6">
        <w:rPr>
          <w:sz w:val="22"/>
          <w:szCs w:val="22"/>
          <w:lang w:val="fr-FR"/>
        </w:rPr>
        <w:t>l</w:t>
      </w:r>
      <w:r w:rsidR="0041168F" w:rsidRPr="007551D6">
        <w:rPr>
          <w:sz w:val="22"/>
          <w:szCs w:val="22"/>
          <w:lang w:val="fr-FR"/>
        </w:rPr>
        <w:t>’</w:t>
      </w:r>
      <w:r w:rsidRPr="007551D6">
        <w:rPr>
          <w:sz w:val="22"/>
          <w:szCs w:val="22"/>
          <w:lang w:val="fr-FR"/>
        </w:rPr>
        <w:t>issue de ce séminaire, votre organisation disposera des connaissances et des compétences nécessaires pour former d</w:t>
      </w:r>
      <w:r w:rsidR="0041168F" w:rsidRPr="007551D6">
        <w:rPr>
          <w:sz w:val="22"/>
          <w:szCs w:val="22"/>
          <w:lang w:val="fr-FR"/>
        </w:rPr>
        <w:t>’</w:t>
      </w:r>
      <w:r w:rsidRPr="007551D6">
        <w:rPr>
          <w:sz w:val="22"/>
          <w:szCs w:val="22"/>
          <w:lang w:val="fr-FR"/>
        </w:rPr>
        <w:t>autres personnes dans votre communauté.</w:t>
      </w:r>
    </w:p>
    <w:p w:rsidR="00FE7E49" w:rsidRPr="007551D6" w:rsidRDefault="00CF43C7" w:rsidP="007B67FF">
      <w:pPr>
        <w:pStyle w:val="Heading2"/>
        <w:rPr>
          <w:rFonts w:eastAsia="Calibri"/>
          <w:b/>
          <w:color w:val="44546A"/>
          <w:lang w:val="fr-FR"/>
        </w:rPr>
      </w:pPr>
      <w:r w:rsidRPr="007551D6">
        <w:rPr>
          <w:rFonts w:eastAsia="Calibri"/>
          <w:b/>
          <w:color w:val="44546A"/>
          <w:lang w:val="fr-FR"/>
        </w:rPr>
        <w:t>Élaboration du projet</w:t>
      </w:r>
    </w:p>
    <w:p w:rsidR="00CF43C7" w:rsidRPr="007551D6" w:rsidRDefault="00CF43C7" w:rsidP="00E0464A">
      <w:pPr>
        <w:spacing w:line="240" w:lineRule="auto"/>
        <w:rPr>
          <w:rFonts w:ascii="Arial" w:hAnsi="Arial" w:cs="Arial"/>
          <w:lang w:val="fr-FR" w:eastAsia="x-none"/>
        </w:rPr>
      </w:pPr>
      <w:r w:rsidRPr="007551D6">
        <w:rPr>
          <w:rFonts w:ascii="Arial" w:hAnsi="Arial" w:cs="Arial"/>
          <w:lang w:val="fr-FR" w:eastAsia="x-none"/>
        </w:rPr>
        <w:t>Les demandes d</w:t>
      </w:r>
      <w:r w:rsidR="0041168F" w:rsidRPr="007551D6">
        <w:rPr>
          <w:rFonts w:ascii="Arial" w:hAnsi="Arial" w:cs="Arial"/>
          <w:lang w:val="fr-FR" w:eastAsia="x-none"/>
        </w:rPr>
        <w:t>’</w:t>
      </w:r>
      <w:r w:rsidRPr="007551D6">
        <w:rPr>
          <w:rFonts w:ascii="Arial" w:hAnsi="Arial" w:cs="Arial"/>
          <w:lang w:val="fr-FR" w:eastAsia="x-none"/>
        </w:rPr>
        <w:t>assistance technique seront évaluées par le secrétariat de l</w:t>
      </w:r>
      <w:r w:rsidR="0041168F" w:rsidRPr="007551D6">
        <w:rPr>
          <w:rFonts w:ascii="Arial" w:hAnsi="Arial" w:cs="Arial"/>
          <w:lang w:val="fr-FR" w:eastAsia="x-none"/>
        </w:rPr>
        <w:t>’</w:t>
      </w:r>
      <w:r w:rsidRPr="007551D6">
        <w:rPr>
          <w:rFonts w:ascii="Arial" w:hAnsi="Arial" w:cs="Arial"/>
          <w:lang w:val="fr-FR" w:eastAsia="x-none"/>
        </w:rPr>
        <w:t>ABC et une fois qu</w:t>
      </w:r>
      <w:r w:rsidR="0041168F" w:rsidRPr="007551D6">
        <w:rPr>
          <w:rFonts w:ascii="Arial" w:hAnsi="Arial" w:cs="Arial"/>
          <w:lang w:val="fr-FR" w:eastAsia="x-none"/>
        </w:rPr>
        <w:t>’</w:t>
      </w:r>
      <w:r w:rsidRPr="007551D6">
        <w:rPr>
          <w:rFonts w:ascii="Arial" w:hAnsi="Arial" w:cs="Arial"/>
          <w:lang w:val="fr-FR" w:eastAsia="x-none"/>
        </w:rPr>
        <w:t>une organisation aura été présélectionnée, le secrétariat de l</w:t>
      </w:r>
      <w:r w:rsidR="0041168F" w:rsidRPr="007551D6">
        <w:rPr>
          <w:rFonts w:ascii="Arial" w:hAnsi="Arial" w:cs="Arial"/>
          <w:lang w:val="fr-FR" w:eastAsia="x-none"/>
        </w:rPr>
        <w:t>’</w:t>
      </w:r>
      <w:r w:rsidRPr="007551D6">
        <w:rPr>
          <w:rFonts w:ascii="Arial" w:hAnsi="Arial" w:cs="Arial"/>
          <w:lang w:val="fr-FR" w:eastAsia="x-none"/>
        </w:rPr>
        <w:t>ABC l</w:t>
      </w:r>
      <w:r w:rsidR="0041168F" w:rsidRPr="007551D6">
        <w:rPr>
          <w:rFonts w:ascii="Arial" w:hAnsi="Arial" w:cs="Arial"/>
          <w:lang w:val="fr-FR" w:eastAsia="x-none"/>
        </w:rPr>
        <w:t>’</w:t>
      </w:r>
      <w:r w:rsidRPr="007551D6">
        <w:rPr>
          <w:rFonts w:ascii="Arial" w:hAnsi="Arial" w:cs="Arial"/>
          <w:lang w:val="fr-FR" w:eastAsia="x-none"/>
        </w:rPr>
        <w:t>aidera à établir un programme de travail détaillé pour le proj</w:t>
      </w:r>
      <w:r w:rsidR="007551D6" w:rsidRPr="007551D6">
        <w:rPr>
          <w:rFonts w:ascii="Arial" w:hAnsi="Arial" w:cs="Arial"/>
          <w:lang w:val="fr-FR" w:eastAsia="x-none"/>
        </w:rPr>
        <w:t>et.  De</w:t>
      </w:r>
      <w:r w:rsidRPr="007551D6">
        <w:rPr>
          <w:rFonts w:ascii="Arial" w:hAnsi="Arial" w:cs="Arial"/>
          <w:lang w:val="fr-FR" w:eastAsia="x-none"/>
        </w:rPr>
        <w:t xml:space="preserve">s consultations approfondies pourront notamment être menées entre le </w:t>
      </w:r>
      <w:r w:rsidR="00970328" w:rsidRPr="007551D6">
        <w:rPr>
          <w:rFonts w:ascii="Arial" w:hAnsi="Arial" w:cs="Arial"/>
          <w:lang w:val="fr-FR" w:eastAsia="x-none"/>
        </w:rPr>
        <w:t>s</w:t>
      </w:r>
      <w:r w:rsidRPr="007551D6">
        <w:rPr>
          <w:rFonts w:ascii="Arial" w:hAnsi="Arial" w:cs="Arial"/>
          <w:lang w:val="fr-FR" w:eastAsia="x-none"/>
        </w:rPr>
        <w:t>ecrétariat de l</w:t>
      </w:r>
      <w:r w:rsidR="0041168F" w:rsidRPr="007551D6">
        <w:rPr>
          <w:rFonts w:ascii="Arial" w:hAnsi="Arial" w:cs="Arial"/>
          <w:lang w:val="fr-FR" w:eastAsia="x-none"/>
        </w:rPr>
        <w:t>’</w:t>
      </w:r>
      <w:r w:rsidRPr="007551D6">
        <w:rPr>
          <w:rFonts w:ascii="Arial" w:hAnsi="Arial" w:cs="Arial"/>
          <w:lang w:val="fr-FR" w:eastAsia="x-none"/>
        </w:rPr>
        <w:t>ABC et l</w:t>
      </w:r>
      <w:r w:rsidR="0041168F" w:rsidRPr="007551D6">
        <w:rPr>
          <w:rFonts w:ascii="Arial" w:hAnsi="Arial" w:cs="Arial"/>
          <w:lang w:val="fr-FR" w:eastAsia="x-none"/>
        </w:rPr>
        <w:t>’</w:t>
      </w:r>
      <w:r w:rsidRPr="007551D6">
        <w:rPr>
          <w:rFonts w:ascii="Arial" w:hAnsi="Arial" w:cs="Arial"/>
          <w:lang w:val="fr-FR" w:eastAsia="x-none"/>
        </w:rPr>
        <w:t>organisati</w:t>
      </w:r>
      <w:r w:rsidR="007551D6" w:rsidRPr="007551D6">
        <w:rPr>
          <w:rFonts w:ascii="Arial" w:hAnsi="Arial" w:cs="Arial"/>
          <w:lang w:val="fr-FR" w:eastAsia="x-none"/>
        </w:rPr>
        <w:t xml:space="preserve">on.  </w:t>
      </w:r>
      <w:r w:rsidR="007551D6" w:rsidRPr="007551D6">
        <w:rPr>
          <w:rFonts w:ascii="Arial" w:hAnsi="Arial" w:cs="Arial"/>
          <w:u w:val="single"/>
          <w:lang w:val="fr-FR" w:eastAsia="x-none"/>
        </w:rPr>
        <w:t>No</w:t>
      </w:r>
      <w:r w:rsidRPr="007551D6">
        <w:rPr>
          <w:rFonts w:ascii="Arial" w:hAnsi="Arial" w:cs="Arial"/>
          <w:u w:val="single"/>
          <w:lang w:val="fr-FR" w:eastAsia="x-none"/>
        </w:rPr>
        <w:t>us t</w:t>
      </w:r>
      <w:r w:rsidR="00970328" w:rsidRPr="007551D6">
        <w:rPr>
          <w:rFonts w:ascii="Arial" w:hAnsi="Arial" w:cs="Arial"/>
          <w:u w:val="single"/>
          <w:lang w:val="fr-FR" w:eastAsia="x-none"/>
        </w:rPr>
        <w:t>en</w:t>
      </w:r>
      <w:r w:rsidRPr="007551D6">
        <w:rPr>
          <w:rFonts w:ascii="Arial" w:hAnsi="Arial" w:cs="Arial"/>
          <w:u w:val="single"/>
          <w:lang w:val="fr-FR" w:eastAsia="x-none"/>
        </w:rPr>
        <w:t xml:space="preserve">ons </w:t>
      </w:r>
      <w:r w:rsidR="00970328" w:rsidRPr="007551D6">
        <w:rPr>
          <w:rFonts w:ascii="Arial" w:hAnsi="Arial" w:cs="Arial"/>
          <w:u w:val="single"/>
          <w:lang w:val="fr-FR" w:eastAsia="x-none"/>
        </w:rPr>
        <w:t xml:space="preserve">à </w:t>
      </w:r>
      <w:r w:rsidRPr="007551D6">
        <w:rPr>
          <w:rFonts w:ascii="Arial" w:hAnsi="Arial" w:cs="Arial"/>
          <w:u w:val="single"/>
          <w:lang w:val="fr-FR" w:eastAsia="x-none"/>
        </w:rPr>
        <w:t>souligner que le fait d</w:t>
      </w:r>
      <w:r w:rsidR="0041168F" w:rsidRPr="007551D6">
        <w:rPr>
          <w:rFonts w:ascii="Arial" w:hAnsi="Arial" w:cs="Arial"/>
          <w:u w:val="single"/>
          <w:lang w:val="fr-FR" w:eastAsia="x-none"/>
        </w:rPr>
        <w:t>’</w:t>
      </w:r>
      <w:r w:rsidRPr="007551D6">
        <w:rPr>
          <w:rFonts w:ascii="Arial" w:hAnsi="Arial" w:cs="Arial"/>
          <w:u w:val="single"/>
          <w:lang w:val="fr-FR" w:eastAsia="x-none"/>
        </w:rPr>
        <w:t>être présélectionné</w:t>
      </w:r>
      <w:r w:rsidR="001F67E9" w:rsidRPr="007551D6">
        <w:rPr>
          <w:rFonts w:ascii="Arial" w:hAnsi="Arial" w:cs="Arial"/>
          <w:u w:val="single"/>
          <w:lang w:val="fr-FR" w:eastAsia="x-none"/>
        </w:rPr>
        <w:t>e</w:t>
      </w:r>
      <w:r w:rsidRPr="007551D6">
        <w:rPr>
          <w:rFonts w:ascii="Arial" w:hAnsi="Arial" w:cs="Arial"/>
          <w:u w:val="single"/>
          <w:lang w:val="fr-FR" w:eastAsia="x-none"/>
        </w:rPr>
        <w:t xml:space="preserve"> et d</w:t>
      </w:r>
      <w:r w:rsidR="0041168F" w:rsidRPr="007551D6">
        <w:rPr>
          <w:rFonts w:ascii="Arial" w:hAnsi="Arial" w:cs="Arial"/>
          <w:u w:val="single"/>
          <w:lang w:val="fr-FR" w:eastAsia="x-none"/>
        </w:rPr>
        <w:t>’</w:t>
      </w:r>
      <w:r w:rsidRPr="007551D6">
        <w:rPr>
          <w:rFonts w:ascii="Arial" w:hAnsi="Arial" w:cs="Arial"/>
          <w:u w:val="single"/>
          <w:lang w:val="fr-FR" w:eastAsia="x-none"/>
        </w:rPr>
        <w:t xml:space="preserve">élaborer un plan </w:t>
      </w:r>
      <w:r w:rsidR="00970328" w:rsidRPr="007551D6">
        <w:rPr>
          <w:rFonts w:ascii="Arial" w:hAnsi="Arial" w:cs="Arial"/>
          <w:u w:val="single"/>
          <w:lang w:val="fr-FR" w:eastAsia="x-none"/>
        </w:rPr>
        <w:t>d</w:t>
      </w:r>
      <w:r w:rsidR="0041168F" w:rsidRPr="007551D6">
        <w:rPr>
          <w:rFonts w:ascii="Arial" w:hAnsi="Arial" w:cs="Arial"/>
          <w:u w:val="single"/>
          <w:lang w:val="fr-FR" w:eastAsia="x-none"/>
        </w:rPr>
        <w:t>’</w:t>
      </w:r>
      <w:r w:rsidR="00970328" w:rsidRPr="007551D6">
        <w:rPr>
          <w:rFonts w:ascii="Arial" w:hAnsi="Arial" w:cs="Arial"/>
          <w:u w:val="single"/>
          <w:lang w:val="fr-FR" w:eastAsia="x-none"/>
        </w:rPr>
        <w:t>exécution du</w:t>
      </w:r>
      <w:r w:rsidRPr="007551D6">
        <w:rPr>
          <w:rFonts w:ascii="Arial" w:hAnsi="Arial" w:cs="Arial"/>
          <w:u w:val="single"/>
          <w:lang w:val="fr-FR" w:eastAsia="x-none"/>
        </w:rPr>
        <w:t xml:space="preserve"> projet ne garantit pas qu</w:t>
      </w:r>
      <w:r w:rsidR="0041168F" w:rsidRPr="007551D6">
        <w:rPr>
          <w:rFonts w:ascii="Arial" w:hAnsi="Arial" w:cs="Arial"/>
          <w:u w:val="single"/>
          <w:lang w:val="fr-FR" w:eastAsia="x-none"/>
        </w:rPr>
        <w:t>’</w:t>
      </w:r>
      <w:r w:rsidRPr="007551D6">
        <w:rPr>
          <w:rFonts w:ascii="Arial" w:hAnsi="Arial" w:cs="Arial"/>
          <w:u w:val="single"/>
          <w:lang w:val="fr-FR" w:eastAsia="x-none"/>
        </w:rPr>
        <w:t>un accord sera signé avec l</w:t>
      </w:r>
      <w:r w:rsidR="0041168F" w:rsidRPr="007551D6">
        <w:rPr>
          <w:rFonts w:ascii="Arial" w:hAnsi="Arial" w:cs="Arial"/>
          <w:u w:val="single"/>
          <w:lang w:val="fr-FR" w:eastAsia="x-none"/>
        </w:rPr>
        <w:t>’</w:t>
      </w:r>
      <w:r w:rsidRPr="007551D6">
        <w:rPr>
          <w:rFonts w:ascii="Arial" w:hAnsi="Arial" w:cs="Arial"/>
          <w:u w:val="single"/>
          <w:lang w:val="fr-FR" w:eastAsia="x-none"/>
        </w:rPr>
        <w:t>OMPI ou qu</w:t>
      </w:r>
      <w:r w:rsidR="0041168F" w:rsidRPr="007551D6">
        <w:rPr>
          <w:rFonts w:ascii="Arial" w:hAnsi="Arial" w:cs="Arial"/>
          <w:u w:val="single"/>
          <w:lang w:val="fr-FR" w:eastAsia="x-none"/>
        </w:rPr>
        <w:t>’</w:t>
      </w:r>
      <w:r w:rsidRPr="007551D6">
        <w:rPr>
          <w:rFonts w:ascii="Arial" w:hAnsi="Arial" w:cs="Arial"/>
          <w:u w:val="single"/>
          <w:lang w:val="fr-FR" w:eastAsia="x-none"/>
        </w:rPr>
        <w:t>un financement sera accordé à votre organisation</w:t>
      </w:r>
      <w:r w:rsidRPr="007551D6">
        <w:rPr>
          <w:rFonts w:ascii="Arial" w:hAnsi="Arial" w:cs="Arial"/>
          <w:lang w:val="fr-FR" w:eastAsia="x-none"/>
        </w:rPr>
        <w:t>.</w:t>
      </w:r>
    </w:p>
    <w:p w:rsidR="00A1505E" w:rsidRPr="007551D6" w:rsidRDefault="00FE646D" w:rsidP="007B67FF">
      <w:pPr>
        <w:pStyle w:val="Heading2"/>
        <w:rPr>
          <w:b/>
          <w:color w:val="44546A"/>
          <w:lang w:val="fr-FR"/>
        </w:rPr>
      </w:pPr>
      <w:r w:rsidRPr="007551D6">
        <w:rPr>
          <w:rFonts w:eastAsia="Calibri"/>
          <w:b/>
          <w:color w:val="44546A"/>
          <w:lang w:val="fr-FR"/>
        </w:rPr>
        <w:t>Sign</w:t>
      </w:r>
      <w:r w:rsidR="00D94DF4" w:rsidRPr="007551D6">
        <w:rPr>
          <w:rFonts w:eastAsia="Calibri"/>
          <w:b/>
          <w:color w:val="44546A"/>
          <w:lang w:val="fr-FR"/>
        </w:rPr>
        <w:t>ature</w:t>
      </w:r>
      <w:r w:rsidRPr="007551D6">
        <w:rPr>
          <w:rFonts w:eastAsia="Calibri"/>
          <w:b/>
          <w:color w:val="44546A"/>
          <w:lang w:val="fr-FR"/>
        </w:rPr>
        <w:t xml:space="preserve"> </w:t>
      </w:r>
      <w:r w:rsidR="00D94DF4" w:rsidRPr="007551D6">
        <w:rPr>
          <w:rFonts w:eastAsia="Calibri"/>
          <w:b/>
          <w:color w:val="44546A"/>
          <w:lang w:val="fr-FR"/>
        </w:rPr>
        <w:t>du contrat avec l</w:t>
      </w:r>
      <w:r w:rsidR="0041168F" w:rsidRPr="007551D6">
        <w:rPr>
          <w:rFonts w:eastAsia="Calibri"/>
          <w:b/>
          <w:color w:val="44546A"/>
          <w:lang w:val="fr-FR"/>
        </w:rPr>
        <w:t>’</w:t>
      </w:r>
      <w:r w:rsidR="00D94DF4" w:rsidRPr="007551D6">
        <w:rPr>
          <w:rFonts w:eastAsia="Calibri"/>
          <w:b/>
          <w:color w:val="44546A"/>
          <w:lang w:val="fr-FR"/>
        </w:rPr>
        <w:t>OMPI</w:t>
      </w:r>
    </w:p>
    <w:bookmarkEnd w:id="0"/>
    <w:p w:rsidR="00D94DF4" w:rsidRPr="007551D6" w:rsidRDefault="00D94DF4" w:rsidP="006D2F06">
      <w:pPr>
        <w:spacing w:line="240" w:lineRule="auto"/>
        <w:rPr>
          <w:rFonts w:ascii="Arial" w:hAnsi="Arial" w:cs="Arial"/>
          <w:lang w:val="fr-FR"/>
        </w:rPr>
      </w:pPr>
      <w:r w:rsidRPr="007551D6">
        <w:rPr>
          <w:rFonts w:ascii="Arial" w:hAnsi="Arial" w:cs="Arial"/>
          <w:lang w:val="fr-FR"/>
        </w:rPr>
        <w:t>Vous serez informé dès que l</w:t>
      </w:r>
      <w:r w:rsidR="0041168F" w:rsidRPr="007551D6">
        <w:rPr>
          <w:rFonts w:ascii="Arial" w:hAnsi="Arial" w:cs="Arial"/>
          <w:lang w:val="fr-FR"/>
        </w:rPr>
        <w:t>’</w:t>
      </w:r>
      <w:r w:rsidRPr="007551D6">
        <w:rPr>
          <w:rFonts w:ascii="Arial" w:hAnsi="Arial" w:cs="Arial"/>
          <w:lang w:val="fr-FR"/>
        </w:rPr>
        <w:t>administration de l</w:t>
      </w:r>
      <w:r w:rsidR="0041168F" w:rsidRPr="007551D6">
        <w:rPr>
          <w:rFonts w:ascii="Arial" w:hAnsi="Arial" w:cs="Arial"/>
          <w:lang w:val="fr-FR"/>
        </w:rPr>
        <w:t>’</w:t>
      </w:r>
      <w:r w:rsidRPr="007551D6">
        <w:rPr>
          <w:rFonts w:ascii="Arial" w:hAnsi="Arial" w:cs="Arial"/>
          <w:lang w:val="fr-FR"/>
        </w:rPr>
        <w:t>OMPI accepte de mettre en œuvre un projet dans votre pa</w:t>
      </w:r>
      <w:r w:rsidR="007551D6" w:rsidRPr="007551D6">
        <w:rPr>
          <w:rFonts w:ascii="Arial" w:hAnsi="Arial" w:cs="Arial"/>
          <w:lang w:val="fr-FR"/>
        </w:rPr>
        <w:t>ys.  Un</w:t>
      </w:r>
      <w:r w:rsidRPr="007551D6">
        <w:rPr>
          <w:rFonts w:ascii="Arial" w:hAnsi="Arial" w:cs="Arial"/>
          <w:lang w:val="fr-FR"/>
        </w:rPr>
        <w:t xml:space="preserve"> accord est alors signé entre l</w:t>
      </w:r>
      <w:r w:rsidR="0041168F" w:rsidRPr="007551D6">
        <w:rPr>
          <w:rFonts w:ascii="Arial" w:hAnsi="Arial" w:cs="Arial"/>
          <w:lang w:val="fr-FR"/>
        </w:rPr>
        <w:t>’</w:t>
      </w:r>
      <w:r w:rsidRPr="007551D6">
        <w:rPr>
          <w:rFonts w:ascii="Arial" w:hAnsi="Arial" w:cs="Arial"/>
          <w:lang w:val="fr-FR"/>
        </w:rPr>
        <w:t>OMPI et l</w:t>
      </w:r>
      <w:r w:rsidR="0041168F" w:rsidRPr="007551D6">
        <w:rPr>
          <w:rFonts w:ascii="Arial" w:hAnsi="Arial" w:cs="Arial"/>
          <w:lang w:val="fr-FR"/>
        </w:rPr>
        <w:t>’</w:t>
      </w:r>
      <w:r w:rsidRPr="007551D6">
        <w:rPr>
          <w:rFonts w:ascii="Arial" w:hAnsi="Arial" w:cs="Arial"/>
          <w:lang w:val="fr-FR"/>
        </w:rPr>
        <w:t>organisation sélectionn</w:t>
      </w:r>
      <w:r w:rsidR="007551D6" w:rsidRPr="007551D6">
        <w:rPr>
          <w:rFonts w:ascii="Arial" w:hAnsi="Arial" w:cs="Arial"/>
          <w:lang w:val="fr-FR"/>
        </w:rPr>
        <w:t>ée.  C’e</w:t>
      </w:r>
      <w:r w:rsidRPr="007551D6">
        <w:rPr>
          <w:rFonts w:ascii="Arial" w:hAnsi="Arial" w:cs="Arial"/>
          <w:lang w:val="fr-FR"/>
        </w:rPr>
        <w:t>st seulement à ce stade que le projet devient actif et peut démarr</w:t>
      </w:r>
      <w:r w:rsidR="007551D6" w:rsidRPr="007551D6">
        <w:rPr>
          <w:rFonts w:ascii="Arial" w:hAnsi="Arial" w:cs="Arial"/>
          <w:lang w:val="fr-FR"/>
        </w:rPr>
        <w:t>er.  Ve</w:t>
      </w:r>
      <w:r w:rsidRPr="007551D6">
        <w:rPr>
          <w:rFonts w:ascii="Arial" w:hAnsi="Arial" w:cs="Arial"/>
          <w:lang w:val="fr-FR"/>
        </w:rPr>
        <w:t>uillez noter que les fonds ne sont versés qu</w:t>
      </w:r>
      <w:r w:rsidR="0041168F" w:rsidRPr="007551D6">
        <w:rPr>
          <w:rFonts w:ascii="Arial" w:hAnsi="Arial" w:cs="Arial"/>
          <w:lang w:val="fr-FR"/>
        </w:rPr>
        <w:t>’</w:t>
      </w:r>
      <w:r w:rsidRPr="007551D6">
        <w:rPr>
          <w:rFonts w:ascii="Arial" w:hAnsi="Arial" w:cs="Arial"/>
          <w:lang w:val="fr-FR"/>
        </w:rPr>
        <w:t>à la réalisation des mesures et engagements pris dans le cadre de l</w:t>
      </w:r>
      <w:r w:rsidR="0041168F" w:rsidRPr="007551D6">
        <w:rPr>
          <w:rFonts w:ascii="Arial" w:hAnsi="Arial" w:cs="Arial"/>
          <w:lang w:val="fr-FR"/>
        </w:rPr>
        <w:t>’</w:t>
      </w:r>
      <w:r w:rsidRPr="007551D6">
        <w:rPr>
          <w:rFonts w:ascii="Arial" w:hAnsi="Arial" w:cs="Arial"/>
          <w:lang w:val="fr-FR"/>
        </w:rPr>
        <w:t>accord signé avec l</w:t>
      </w:r>
      <w:r w:rsidR="0041168F" w:rsidRPr="007551D6">
        <w:rPr>
          <w:rFonts w:ascii="Arial" w:hAnsi="Arial" w:cs="Arial"/>
          <w:lang w:val="fr-FR"/>
        </w:rPr>
        <w:t>’</w:t>
      </w:r>
      <w:r w:rsidRPr="007551D6">
        <w:rPr>
          <w:rFonts w:ascii="Arial" w:hAnsi="Arial" w:cs="Arial"/>
          <w:lang w:val="fr-FR"/>
        </w:rPr>
        <w:t>OMPI.</w:t>
      </w:r>
    </w:p>
    <w:p w:rsidR="00C85CED" w:rsidRPr="00111390" w:rsidRDefault="00C85CED" w:rsidP="00F91602">
      <w:pPr>
        <w:spacing w:before="720" w:after="0" w:line="240" w:lineRule="auto"/>
        <w:ind w:left="5533"/>
        <w:rPr>
          <w:rFonts w:ascii="Arial" w:hAnsi="Arial" w:cs="Arial"/>
          <w:i/>
          <w:szCs w:val="28"/>
          <w:lang w:val="fr-FR"/>
        </w:rPr>
      </w:pPr>
      <w:r w:rsidRPr="00111390">
        <w:rPr>
          <w:rFonts w:ascii="Arial" w:hAnsi="Arial" w:cs="Arial"/>
          <w:i/>
          <w:lang w:val="fr-FR"/>
        </w:rPr>
        <w:t>[</w:t>
      </w:r>
      <w:r w:rsidR="00D94DF4" w:rsidRPr="00111390">
        <w:rPr>
          <w:rFonts w:ascii="Arial" w:hAnsi="Arial" w:cs="Arial"/>
          <w:i/>
          <w:lang w:val="fr-FR"/>
        </w:rPr>
        <w:t xml:space="preserve">Fin du </w:t>
      </w:r>
      <w:r w:rsidRPr="00111390">
        <w:rPr>
          <w:rFonts w:ascii="Arial" w:hAnsi="Arial" w:cs="Arial"/>
          <w:i/>
          <w:lang w:val="fr-FR"/>
        </w:rPr>
        <w:t>document]</w:t>
      </w:r>
    </w:p>
    <w:sectPr w:rsidR="00C85CED" w:rsidRPr="00111390" w:rsidSect="00825BDC">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3EB" w:rsidRDefault="009823EB" w:rsidP="00643618">
      <w:pPr>
        <w:spacing w:after="0" w:line="240" w:lineRule="auto"/>
      </w:pPr>
      <w:r>
        <w:separator/>
      </w:r>
    </w:p>
  </w:endnote>
  <w:endnote w:type="continuationSeparator" w:id="0">
    <w:p w:rsidR="009823EB" w:rsidRDefault="009823EB" w:rsidP="00643618">
      <w:pPr>
        <w:spacing w:after="0" w:line="240" w:lineRule="auto"/>
      </w:pPr>
      <w:r>
        <w:continuationSeparator/>
      </w:r>
    </w:p>
  </w:endnote>
  <w:endnote w:type="continuationNotice" w:id="1">
    <w:p w:rsidR="007551D6" w:rsidRDefault="00755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Latha">
    <w:panose1 w:val="02000400000000000000"/>
    <w:charset w:val="01"/>
    <w:family w:val="roman"/>
    <w:pitch w:val="variable"/>
    <w:sig w:usb0="00040000" w:usb1="00000000" w:usb2="00000000" w:usb3="00000000" w:csb0="00000000"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CEC" w:rsidRDefault="00880CEC" w:rsidP="00AB276F">
    <w:pPr>
      <w:pStyle w:val="Footer"/>
      <w:jc w:val="right"/>
      <w:rPr>
        <w:color w:val="000000"/>
        <w:sz w:val="17"/>
      </w:rPr>
    </w:pPr>
    <w:bookmarkStart w:id="4" w:name="TITUS1FooterEvenPages"/>
  </w:p>
  <w:bookmarkEnd w:id="4"/>
  <w:p w:rsidR="00880CEC" w:rsidRDefault="00880CEC" w:rsidP="006110FD">
    <w:pPr>
      <w:pStyle w:val="Footer"/>
      <w:jc w:val="center"/>
      <w:rPr>
        <w:sz w:val="18"/>
      </w:rPr>
    </w:pPr>
  </w:p>
  <w:p w:rsidR="00880CEC" w:rsidRPr="000A5E4A" w:rsidRDefault="00880CEC" w:rsidP="006110FD">
    <w:pPr>
      <w:pStyle w:val="Footer"/>
      <w:jc w:val="center"/>
      <w:rPr>
        <w:sz w:val="18"/>
      </w:rPr>
    </w:pPr>
    <w:r w:rsidRPr="000A5E4A">
      <w:rPr>
        <w:sz w:val="18"/>
      </w:rPr>
      <w:fldChar w:fldCharType="begin"/>
    </w:r>
    <w:r w:rsidRPr="000A5E4A">
      <w:rPr>
        <w:sz w:val="18"/>
      </w:rPr>
      <w:instrText xml:space="preserve"> PAGE   \* MERGEFORMAT </w:instrText>
    </w:r>
    <w:r w:rsidRPr="000A5E4A">
      <w:rPr>
        <w:sz w:val="18"/>
      </w:rPr>
      <w:fldChar w:fldCharType="separate"/>
    </w:r>
    <w:r w:rsidR="00F50DD6">
      <w:rPr>
        <w:noProof/>
        <w:sz w:val="18"/>
      </w:rPr>
      <w:t>4</w:t>
    </w:r>
    <w:r w:rsidRPr="000A5E4A">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CEC" w:rsidRDefault="00880CEC" w:rsidP="00DC6583">
    <w:pPr>
      <w:pStyle w:val="Footer"/>
      <w:jc w:val="right"/>
      <w:rPr>
        <w:color w:val="000000"/>
        <w:sz w:val="17"/>
      </w:rPr>
    </w:pPr>
    <w:bookmarkStart w:id="5" w:name="TITUS1FooterPrimary"/>
    <w:r>
      <w:rPr>
        <w:color w:val="000000"/>
        <w:sz w:val="17"/>
      </w:rPr>
      <w:t xml:space="preserve">  </w:t>
    </w:r>
  </w:p>
  <w:p w:rsidR="00880CEC" w:rsidRDefault="00880CEC" w:rsidP="00AB276F">
    <w:pPr>
      <w:pStyle w:val="Footer"/>
      <w:jc w:val="right"/>
      <w:rPr>
        <w:color w:val="000000"/>
        <w:sz w:val="17"/>
      </w:rPr>
    </w:pPr>
  </w:p>
  <w:bookmarkEnd w:id="5"/>
  <w:p w:rsidR="00880CEC" w:rsidRDefault="00880CEC">
    <w:pPr>
      <w:pStyle w:val="Footer"/>
      <w:jc w:val="center"/>
      <w:rPr>
        <w:sz w:val="18"/>
      </w:rPr>
    </w:pPr>
  </w:p>
  <w:p w:rsidR="00880CEC" w:rsidRPr="000A5E4A" w:rsidRDefault="00880CEC" w:rsidP="000A5E4A">
    <w:pPr>
      <w:pStyle w:val="Footer"/>
      <w:jc w:val="center"/>
      <w:rPr>
        <w:sz w:val="18"/>
      </w:rPr>
    </w:pPr>
    <w:r w:rsidRPr="000A5E4A">
      <w:rPr>
        <w:sz w:val="18"/>
      </w:rPr>
      <w:fldChar w:fldCharType="begin"/>
    </w:r>
    <w:r w:rsidRPr="000A5E4A">
      <w:rPr>
        <w:sz w:val="18"/>
      </w:rPr>
      <w:instrText xml:space="preserve"> PAGE   \* MERGEFORMAT </w:instrText>
    </w:r>
    <w:r w:rsidRPr="000A5E4A">
      <w:rPr>
        <w:sz w:val="18"/>
      </w:rPr>
      <w:fldChar w:fldCharType="separate"/>
    </w:r>
    <w:r w:rsidR="00F50DD6">
      <w:rPr>
        <w:noProof/>
        <w:sz w:val="18"/>
      </w:rPr>
      <w:t>5</w:t>
    </w:r>
    <w:r w:rsidRPr="000A5E4A">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842" w:rsidRDefault="00D27842" w:rsidP="001C5EA0">
    <w:pPr>
      <w:pStyle w:val="Footer"/>
      <w:rPr>
        <w:color w:val="000000"/>
        <w:sz w:val="17"/>
      </w:rPr>
    </w:pPr>
    <w:bookmarkStart w:id="7" w:name="TITUS1FooterFirstPage"/>
  </w:p>
  <w:p w:rsidR="00880CEC" w:rsidRDefault="00D27842" w:rsidP="001C5EA0">
    <w:pPr>
      <w:pStyle w:val="Footer"/>
      <w:rPr>
        <w:color w:val="000000"/>
        <w:sz w:val="17"/>
      </w:rPr>
    </w:pPr>
    <w:proofErr w:type="gramStart"/>
    <w:r>
      <w:rPr>
        <w:color w:val="000000"/>
        <w:sz w:val="17"/>
      </w:rPr>
      <w:t>Version</w:t>
    </w:r>
    <w:r w:rsidR="00DA7079">
      <w:rPr>
        <w:color w:val="000000"/>
        <w:sz w:val="17"/>
      </w:rPr>
      <w:t> </w:t>
    </w:r>
    <w:r>
      <w:rPr>
        <w:color w:val="000000"/>
        <w:sz w:val="17"/>
      </w:rPr>
      <w:t>:</w:t>
    </w:r>
    <w:proofErr w:type="gramEnd"/>
    <w:r>
      <w:rPr>
        <w:color w:val="000000"/>
        <w:sz w:val="17"/>
      </w:rPr>
      <w:t xml:space="preserve"> </w:t>
    </w:r>
    <w:r w:rsidR="0098533E">
      <w:rPr>
        <w:color w:val="000000"/>
        <w:sz w:val="17"/>
      </w:rPr>
      <w:t>2</w:t>
    </w:r>
    <w:r>
      <w:rPr>
        <w:color w:val="000000"/>
        <w:sz w:val="17"/>
      </w:rPr>
      <w:t>1</w:t>
    </w:r>
    <w:r w:rsidR="006571B1">
      <w:rPr>
        <w:color w:val="000000"/>
        <w:sz w:val="17"/>
      </w:rPr>
      <w:t> mars</w:t>
    </w:r>
    <w:r w:rsidR="00DA7079">
      <w:rPr>
        <w:color w:val="000000"/>
        <w:sz w:val="17"/>
      </w:rPr>
      <w:t> </w:t>
    </w:r>
    <w:r>
      <w:rPr>
        <w:color w:val="000000"/>
        <w:sz w:val="17"/>
      </w:rPr>
      <w:t>2022</w:t>
    </w:r>
  </w:p>
  <w:bookmarkEnd w:id="7"/>
  <w:p w:rsidR="00880CEC" w:rsidRDefault="0088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3EB" w:rsidRDefault="009823EB" w:rsidP="00643618">
      <w:pPr>
        <w:spacing w:after="0" w:line="240" w:lineRule="auto"/>
      </w:pPr>
      <w:r>
        <w:separator/>
      </w:r>
    </w:p>
  </w:footnote>
  <w:footnote w:type="continuationSeparator" w:id="0">
    <w:p w:rsidR="009823EB" w:rsidRDefault="009823EB" w:rsidP="00643618">
      <w:pPr>
        <w:spacing w:after="0" w:line="240" w:lineRule="auto"/>
      </w:pPr>
      <w:r>
        <w:continuationSeparator/>
      </w:r>
    </w:p>
  </w:footnote>
  <w:footnote w:type="continuationNotice" w:id="1">
    <w:p w:rsidR="007551D6" w:rsidRDefault="007551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CEC" w:rsidRDefault="00880CEC" w:rsidP="00AB276F">
    <w:pPr>
      <w:pStyle w:val="Header"/>
      <w:jc w:val="right"/>
      <w:rPr>
        <w:color w:val="000000"/>
        <w:sz w:val="17"/>
      </w:rPr>
    </w:pPr>
    <w:bookmarkStart w:id="2" w:name="TITUS1HeaderEvenPages"/>
    <w:r>
      <w:rPr>
        <w:color w:val="000000"/>
        <w:sz w:val="17"/>
      </w:rPr>
      <w:t xml:space="preserve"> </w:t>
    </w:r>
  </w:p>
  <w:bookmarkEnd w:id="2"/>
  <w:p w:rsidR="00880CEC" w:rsidRDefault="00880CEC" w:rsidP="0061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CEC" w:rsidRDefault="00880CEC" w:rsidP="00AB276F">
    <w:pPr>
      <w:pStyle w:val="Header"/>
      <w:jc w:val="right"/>
      <w:rPr>
        <w:color w:val="000000"/>
        <w:sz w:val="17"/>
      </w:rPr>
    </w:pPr>
    <w:bookmarkStart w:id="3" w:name="TITUS1HeaderPrimary"/>
    <w:r>
      <w:rPr>
        <w:color w:val="000000"/>
        <w:sz w:val="17"/>
      </w:rPr>
      <w:t xml:space="preserve"> </w:t>
    </w:r>
  </w:p>
  <w:bookmarkEnd w:id="3"/>
  <w:p w:rsidR="00880CEC" w:rsidRDefault="0088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CEC" w:rsidRDefault="00880CEC" w:rsidP="00AB276F">
    <w:pPr>
      <w:pStyle w:val="Header"/>
      <w:jc w:val="right"/>
      <w:rPr>
        <w:color w:val="000000"/>
        <w:sz w:val="17"/>
      </w:rPr>
    </w:pPr>
    <w:bookmarkStart w:id="6" w:name="TITUS1HeaderFirstPage"/>
    <w:r>
      <w:rPr>
        <w:color w:val="000000"/>
        <w:sz w:val="17"/>
      </w:rPr>
      <w:t xml:space="preserve"> </w:t>
    </w:r>
  </w:p>
  <w:bookmarkEnd w:id="6"/>
  <w:p w:rsidR="00880CEC" w:rsidRDefault="0088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6615E"/>
    <w:multiLevelType w:val="hybridMultilevel"/>
    <w:tmpl w:val="543ACAB8"/>
    <w:lvl w:ilvl="0" w:tplc="9246F658">
      <w:start w:val="1"/>
      <w:numFmt w:val="lowerLetter"/>
      <w:lvlText w:val="%1)"/>
      <w:lvlJc w:val="left"/>
      <w:pPr>
        <w:ind w:left="720" w:hanging="360"/>
      </w:pPr>
      <w:rPr>
        <w:rFonts w:ascii="Arial" w:eastAsia="Calibr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050AE"/>
    <w:multiLevelType w:val="hybridMultilevel"/>
    <w:tmpl w:val="543ACAB8"/>
    <w:lvl w:ilvl="0" w:tplc="9246F658">
      <w:start w:val="1"/>
      <w:numFmt w:val="lowerLetter"/>
      <w:lvlText w:val="%1)"/>
      <w:lvlJc w:val="left"/>
      <w:pPr>
        <w:ind w:left="720" w:hanging="360"/>
      </w:pPr>
      <w:rPr>
        <w:rFonts w:ascii="Arial" w:eastAsia="Calibr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D"/>
    <w:rsid w:val="000056B8"/>
    <w:rsid w:val="000139D8"/>
    <w:rsid w:val="00021B95"/>
    <w:rsid w:val="000255AC"/>
    <w:rsid w:val="00025A50"/>
    <w:rsid w:val="00035226"/>
    <w:rsid w:val="0003710C"/>
    <w:rsid w:val="00037307"/>
    <w:rsid w:val="000405F7"/>
    <w:rsid w:val="000411BB"/>
    <w:rsid w:val="000453E7"/>
    <w:rsid w:val="00047FAF"/>
    <w:rsid w:val="000514B8"/>
    <w:rsid w:val="00055C92"/>
    <w:rsid w:val="00061F3D"/>
    <w:rsid w:val="00062731"/>
    <w:rsid w:val="00064AF3"/>
    <w:rsid w:val="0007158D"/>
    <w:rsid w:val="00071785"/>
    <w:rsid w:val="00072CD5"/>
    <w:rsid w:val="00077C07"/>
    <w:rsid w:val="000817CA"/>
    <w:rsid w:val="00083E00"/>
    <w:rsid w:val="000872DA"/>
    <w:rsid w:val="000878FC"/>
    <w:rsid w:val="00090C4A"/>
    <w:rsid w:val="000910B0"/>
    <w:rsid w:val="0009501F"/>
    <w:rsid w:val="00096377"/>
    <w:rsid w:val="00096E46"/>
    <w:rsid w:val="000A0855"/>
    <w:rsid w:val="000A1F94"/>
    <w:rsid w:val="000A2C0C"/>
    <w:rsid w:val="000A3D08"/>
    <w:rsid w:val="000A5750"/>
    <w:rsid w:val="000A5E4A"/>
    <w:rsid w:val="000A68B3"/>
    <w:rsid w:val="000B0BFA"/>
    <w:rsid w:val="000B2630"/>
    <w:rsid w:val="000B396E"/>
    <w:rsid w:val="000B58E1"/>
    <w:rsid w:val="000B5F33"/>
    <w:rsid w:val="000C217C"/>
    <w:rsid w:val="000C298B"/>
    <w:rsid w:val="000C79B1"/>
    <w:rsid w:val="000D6CD5"/>
    <w:rsid w:val="000E3D19"/>
    <w:rsid w:val="000F01B6"/>
    <w:rsid w:val="000F076D"/>
    <w:rsid w:val="000F5F02"/>
    <w:rsid w:val="000F64BF"/>
    <w:rsid w:val="00104684"/>
    <w:rsid w:val="00106C09"/>
    <w:rsid w:val="00111390"/>
    <w:rsid w:val="00111E76"/>
    <w:rsid w:val="00121794"/>
    <w:rsid w:val="00122080"/>
    <w:rsid w:val="00124737"/>
    <w:rsid w:val="00124F80"/>
    <w:rsid w:val="00125648"/>
    <w:rsid w:val="001278D4"/>
    <w:rsid w:val="00131F0A"/>
    <w:rsid w:val="001355CA"/>
    <w:rsid w:val="00136C79"/>
    <w:rsid w:val="001403BD"/>
    <w:rsid w:val="00143447"/>
    <w:rsid w:val="001448ED"/>
    <w:rsid w:val="0014637B"/>
    <w:rsid w:val="00147F92"/>
    <w:rsid w:val="001561D6"/>
    <w:rsid w:val="001569F3"/>
    <w:rsid w:val="00166B12"/>
    <w:rsid w:val="00170ECA"/>
    <w:rsid w:val="00186761"/>
    <w:rsid w:val="00186F92"/>
    <w:rsid w:val="0019375D"/>
    <w:rsid w:val="0019536E"/>
    <w:rsid w:val="001A1709"/>
    <w:rsid w:val="001A1B2E"/>
    <w:rsid w:val="001A2E15"/>
    <w:rsid w:val="001A3E86"/>
    <w:rsid w:val="001A4230"/>
    <w:rsid w:val="001A588E"/>
    <w:rsid w:val="001A6AC6"/>
    <w:rsid w:val="001B265F"/>
    <w:rsid w:val="001B457F"/>
    <w:rsid w:val="001B4F59"/>
    <w:rsid w:val="001B6028"/>
    <w:rsid w:val="001C5EA0"/>
    <w:rsid w:val="001C785B"/>
    <w:rsid w:val="001D0573"/>
    <w:rsid w:val="001D0FC1"/>
    <w:rsid w:val="001D1F59"/>
    <w:rsid w:val="001D25B6"/>
    <w:rsid w:val="001D73D1"/>
    <w:rsid w:val="001E1D19"/>
    <w:rsid w:val="001E21FA"/>
    <w:rsid w:val="001E5082"/>
    <w:rsid w:val="001F00A4"/>
    <w:rsid w:val="001F1209"/>
    <w:rsid w:val="001F1AA1"/>
    <w:rsid w:val="001F1D42"/>
    <w:rsid w:val="001F3D5F"/>
    <w:rsid w:val="001F40EB"/>
    <w:rsid w:val="001F5393"/>
    <w:rsid w:val="001F67E9"/>
    <w:rsid w:val="001F7E58"/>
    <w:rsid w:val="00205C94"/>
    <w:rsid w:val="00207D7B"/>
    <w:rsid w:val="0021357F"/>
    <w:rsid w:val="00215DF3"/>
    <w:rsid w:val="00216983"/>
    <w:rsid w:val="00223FB6"/>
    <w:rsid w:val="00224114"/>
    <w:rsid w:val="002269CE"/>
    <w:rsid w:val="00230416"/>
    <w:rsid w:val="00230552"/>
    <w:rsid w:val="002312C4"/>
    <w:rsid w:val="002318B9"/>
    <w:rsid w:val="00232CF0"/>
    <w:rsid w:val="00235DFB"/>
    <w:rsid w:val="00241D0A"/>
    <w:rsid w:val="00242E3B"/>
    <w:rsid w:val="0025316E"/>
    <w:rsid w:val="002548C0"/>
    <w:rsid w:val="00260A94"/>
    <w:rsid w:val="00263274"/>
    <w:rsid w:val="00263D65"/>
    <w:rsid w:val="00264F77"/>
    <w:rsid w:val="00267DE5"/>
    <w:rsid w:val="00273029"/>
    <w:rsid w:val="002814F0"/>
    <w:rsid w:val="002816D1"/>
    <w:rsid w:val="002841A3"/>
    <w:rsid w:val="00285DAE"/>
    <w:rsid w:val="00286932"/>
    <w:rsid w:val="002924BD"/>
    <w:rsid w:val="00293065"/>
    <w:rsid w:val="002946F6"/>
    <w:rsid w:val="002A03DE"/>
    <w:rsid w:val="002A0F67"/>
    <w:rsid w:val="002A1904"/>
    <w:rsid w:val="002A52CF"/>
    <w:rsid w:val="002B1D26"/>
    <w:rsid w:val="002B2072"/>
    <w:rsid w:val="002B23D1"/>
    <w:rsid w:val="002B6F47"/>
    <w:rsid w:val="002C411A"/>
    <w:rsid w:val="002C661D"/>
    <w:rsid w:val="002D10D0"/>
    <w:rsid w:val="002D33D2"/>
    <w:rsid w:val="002D351E"/>
    <w:rsid w:val="002D35FB"/>
    <w:rsid w:val="002E09C7"/>
    <w:rsid w:val="002F3BFD"/>
    <w:rsid w:val="002F46AE"/>
    <w:rsid w:val="002F6293"/>
    <w:rsid w:val="002F6502"/>
    <w:rsid w:val="00302AAA"/>
    <w:rsid w:val="0030315C"/>
    <w:rsid w:val="0030762E"/>
    <w:rsid w:val="00313D1E"/>
    <w:rsid w:val="00313E51"/>
    <w:rsid w:val="00315413"/>
    <w:rsid w:val="0031687E"/>
    <w:rsid w:val="00317EF2"/>
    <w:rsid w:val="00320529"/>
    <w:rsid w:val="003206C8"/>
    <w:rsid w:val="00323958"/>
    <w:rsid w:val="003322ED"/>
    <w:rsid w:val="003341AD"/>
    <w:rsid w:val="00341617"/>
    <w:rsid w:val="00343867"/>
    <w:rsid w:val="00347456"/>
    <w:rsid w:val="00355776"/>
    <w:rsid w:val="00363671"/>
    <w:rsid w:val="00365D22"/>
    <w:rsid w:val="003671CE"/>
    <w:rsid w:val="00371696"/>
    <w:rsid w:val="0037353F"/>
    <w:rsid w:val="0037710D"/>
    <w:rsid w:val="0037735E"/>
    <w:rsid w:val="003803EB"/>
    <w:rsid w:val="0038219B"/>
    <w:rsid w:val="00383202"/>
    <w:rsid w:val="00385B6A"/>
    <w:rsid w:val="00387DDC"/>
    <w:rsid w:val="00391445"/>
    <w:rsid w:val="0039369D"/>
    <w:rsid w:val="00397239"/>
    <w:rsid w:val="003A1197"/>
    <w:rsid w:val="003A25CB"/>
    <w:rsid w:val="003A2E66"/>
    <w:rsid w:val="003A3AB4"/>
    <w:rsid w:val="003A5777"/>
    <w:rsid w:val="003B2301"/>
    <w:rsid w:val="003B5CDC"/>
    <w:rsid w:val="003B5FBB"/>
    <w:rsid w:val="003B77B1"/>
    <w:rsid w:val="003C04E0"/>
    <w:rsid w:val="003C33F1"/>
    <w:rsid w:val="003C366F"/>
    <w:rsid w:val="003C4F5D"/>
    <w:rsid w:val="003C5621"/>
    <w:rsid w:val="003D0214"/>
    <w:rsid w:val="003D238D"/>
    <w:rsid w:val="003D32D5"/>
    <w:rsid w:val="003D40E3"/>
    <w:rsid w:val="003D59E7"/>
    <w:rsid w:val="003E09C2"/>
    <w:rsid w:val="003E1463"/>
    <w:rsid w:val="003E2307"/>
    <w:rsid w:val="003E2D6B"/>
    <w:rsid w:val="003F18BB"/>
    <w:rsid w:val="004001E0"/>
    <w:rsid w:val="004016D9"/>
    <w:rsid w:val="004042F3"/>
    <w:rsid w:val="0041168F"/>
    <w:rsid w:val="0041337D"/>
    <w:rsid w:val="00413B82"/>
    <w:rsid w:val="004142BC"/>
    <w:rsid w:val="004162C9"/>
    <w:rsid w:val="00432E9A"/>
    <w:rsid w:val="00433AC9"/>
    <w:rsid w:val="00436832"/>
    <w:rsid w:val="00443BBC"/>
    <w:rsid w:val="00457059"/>
    <w:rsid w:val="00460626"/>
    <w:rsid w:val="00461A8B"/>
    <w:rsid w:val="00463179"/>
    <w:rsid w:val="00463AE6"/>
    <w:rsid w:val="004657C9"/>
    <w:rsid w:val="00465A9F"/>
    <w:rsid w:val="00467219"/>
    <w:rsid w:val="00473B3E"/>
    <w:rsid w:val="00475626"/>
    <w:rsid w:val="00476C22"/>
    <w:rsid w:val="0047776A"/>
    <w:rsid w:val="004839BF"/>
    <w:rsid w:val="004941A9"/>
    <w:rsid w:val="00494772"/>
    <w:rsid w:val="004A5166"/>
    <w:rsid w:val="004A6E23"/>
    <w:rsid w:val="004B5E2C"/>
    <w:rsid w:val="004B786D"/>
    <w:rsid w:val="004C38B1"/>
    <w:rsid w:val="004C7854"/>
    <w:rsid w:val="004D26A8"/>
    <w:rsid w:val="004D4BE4"/>
    <w:rsid w:val="004E0CFF"/>
    <w:rsid w:val="004E0EEE"/>
    <w:rsid w:val="004E15E1"/>
    <w:rsid w:val="004E3974"/>
    <w:rsid w:val="004E5242"/>
    <w:rsid w:val="004E5FD5"/>
    <w:rsid w:val="004F1492"/>
    <w:rsid w:val="004F5491"/>
    <w:rsid w:val="004F6A98"/>
    <w:rsid w:val="00500CC1"/>
    <w:rsid w:val="005031E0"/>
    <w:rsid w:val="00503B1B"/>
    <w:rsid w:val="00507369"/>
    <w:rsid w:val="0050775C"/>
    <w:rsid w:val="005124EB"/>
    <w:rsid w:val="005131AF"/>
    <w:rsid w:val="005203F4"/>
    <w:rsid w:val="00520469"/>
    <w:rsid w:val="00523D1A"/>
    <w:rsid w:val="00524C0E"/>
    <w:rsid w:val="00530060"/>
    <w:rsid w:val="00530E78"/>
    <w:rsid w:val="0053116D"/>
    <w:rsid w:val="00531E5A"/>
    <w:rsid w:val="00536B7F"/>
    <w:rsid w:val="00547702"/>
    <w:rsid w:val="00550C88"/>
    <w:rsid w:val="0055171D"/>
    <w:rsid w:val="0056082C"/>
    <w:rsid w:val="005614E2"/>
    <w:rsid w:val="005627E7"/>
    <w:rsid w:val="00564E73"/>
    <w:rsid w:val="00565B8D"/>
    <w:rsid w:val="005670A1"/>
    <w:rsid w:val="00572C50"/>
    <w:rsid w:val="005737F4"/>
    <w:rsid w:val="00583673"/>
    <w:rsid w:val="00585CE5"/>
    <w:rsid w:val="00586779"/>
    <w:rsid w:val="00587FA2"/>
    <w:rsid w:val="00592108"/>
    <w:rsid w:val="0059283D"/>
    <w:rsid w:val="0059406B"/>
    <w:rsid w:val="00597933"/>
    <w:rsid w:val="00597E9E"/>
    <w:rsid w:val="005A4671"/>
    <w:rsid w:val="005A4FC4"/>
    <w:rsid w:val="005B1607"/>
    <w:rsid w:val="005B23BF"/>
    <w:rsid w:val="005B780C"/>
    <w:rsid w:val="005C2627"/>
    <w:rsid w:val="005C2B68"/>
    <w:rsid w:val="005C6BF2"/>
    <w:rsid w:val="005D2934"/>
    <w:rsid w:val="005D2D43"/>
    <w:rsid w:val="005E2438"/>
    <w:rsid w:val="005E2A87"/>
    <w:rsid w:val="005E3FDD"/>
    <w:rsid w:val="005F4499"/>
    <w:rsid w:val="005F5BCA"/>
    <w:rsid w:val="005F6E48"/>
    <w:rsid w:val="00602FBE"/>
    <w:rsid w:val="00603E95"/>
    <w:rsid w:val="006053D8"/>
    <w:rsid w:val="0060576F"/>
    <w:rsid w:val="0060623C"/>
    <w:rsid w:val="00606AE9"/>
    <w:rsid w:val="006110FD"/>
    <w:rsid w:val="00616479"/>
    <w:rsid w:val="006220B6"/>
    <w:rsid w:val="00640A65"/>
    <w:rsid w:val="00643618"/>
    <w:rsid w:val="00644FB2"/>
    <w:rsid w:val="0065157B"/>
    <w:rsid w:val="006571B1"/>
    <w:rsid w:val="00662DEF"/>
    <w:rsid w:val="00663286"/>
    <w:rsid w:val="00673BDA"/>
    <w:rsid w:val="006815DB"/>
    <w:rsid w:val="00682054"/>
    <w:rsid w:val="006846B8"/>
    <w:rsid w:val="006846CF"/>
    <w:rsid w:val="00684B30"/>
    <w:rsid w:val="00693199"/>
    <w:rsid w:val="00694CE1"/>
    <w:rsid w:val="00697516"/>
    <w:rsid w:val="006A0018"/>
    <w:rsid w:val="006A0514"/>
    <w:rsid w:val="006A12B4"/>
    <w:rsid w:val="006A3B6A"/>
    <w:rsid w:val="006B4035"/>
    <w:rsid w:val="006B46F9"/>
    <w:rsid w:val="006B4C7C"/>
    <w:rsid w:val="006B510F"/>
    <w:rsid w:val="006B7536"/>
    <w:rsid w:val="006C2AAC"/>
    <w:rsid w:val="006C2B86"/>
    <w:rsid w:val="006C77C5"/>
    <w:rsid w:val="006C7F70"/>
    <w:rsid w:val="006D051B"/>
    <w:rsid w:val="006D2F06"/>
    <w:rsid w:val="006D51B3"/>
    <w:rsid w:val="006D64DA"/>
    <w:rsid w:val="006D7420"/>
    <w:rsid w:val="006E0DF2"/>
    <w:rsid w:val="006E15E5"/>
    <w:rsid w:val="006E2DFF"/>
    <w:rsid w:val="006E46E4"/>
    <w:rsid w:val="006F0462"/>
    <w:rsid w:val="006F1683"/>
    <w:rsid w:val="006F2CC4"/>
    <w:rsid w:val="006F4370"/>
    <w:rsid w:val="007003AA"/>
    <w:rsid w:val="0070488F"/>
    <w:rsid w:val="00706556"/>
    <w:rsid w:val="00723C7A"/>
    <w:rsid w:val="007245ED"/>
    <w:rsid w:val="00725500"/>
    <w:rsid w:val="007329F5"/>
    <w:rsid w:val="0073471D"/>
    <w:rsid w:val="00740B87"/>
    <w:rsid w:val="00745D39"/>
    <w:rsid w:val="00753603"/>
    <w:rsid w:val="007550A2"/>
    <w:rsid w:val="007551D6"/>
    <w:rsid w:val="00757050"/>
    <w:rsid w:val="007673F7"/>
    <w:rsid w:val="00770957"/>
    <w:rsid w:val="007727AC"/>
    <w:rsid w:val="00773727"/>
    <w:rsid w:val="00773BCD"/>
    <w:rsid w:val="00782377"/>
    <w:rsid w:val="0078494C"/>
    <w:rsid w:val="00784ABC"/>
    <w:rsid w:val="007859A6"/>
    <w:rsid w:val="007868B1"/>
    <w:rsid w:val="00796F75"/>
    <w:rsid w:val="007976B6"/>
    <w:rsid w:val="0079774F"/>
    <w:rsid w:val="007A047D"/>
    <w:rsid w:val="007A0900"/>
    <w:rsid w:val="007A0AA7"/>
    <w:rsid w:val="007A3D80"/>
    <w:rsid w:val="007A55DC"/>
    <w:rsid w:val="007B168F"/>
    <w:rsid w:val="007B2303"/>
    <w:rsid w:val="007B2CE2"/>
    <w:rsid w:val="007B2FF9"/>
    <w:rsid w:val="007B31F8"/>
    <w:rsid w:val="007B67FF"/>
    <w:rsid w:val="007B6BC7"/>
    <w:rsid w:val="007B6FE7"/>
    <w:rsid w:val="007C3DC2"/>
    <w:rsid w:val="007C461A"/>
    <w:rsid w:val="007C55D3"/>
    <w:rsid w:val="007C6106"/>
    <w:rsid w:val="007C6401"/>
    <w:rsid w:val="007C77DF"/>
    <w:rsid w:val="007C797C"/>
    <w:rsid w:val="007D1B75"/>
    <w:rsid w:val="007D24F9"/>
    <w:rsid w:val="007D5237"/>
    <w:rsid w:val="007D63F8"/>
    <w:rsid w:val="007E00C1"/>
    <w:rsid w:val="007E240B"/>
    <w:rsid w:val="007E3487"/>
    <w:rsid w:val="007E4A59"/>
    <w:rsid w:val="007F07B7"/>
    <w:rsid w:val="007F495C"/>
    <w:rsid w:val="007F6133"/>
    <w:rsid w:val="00804CAC"/>
    <w:rsid w:val="00810FCE"/>
    <w:rsid w:val="0081560F"/>
    <w:rsid w:val="008156FD"/>
    <w:rsid w:val="00816630"/>
    <w:rsid w:val="00817AA9"/>
    <w:rsid w:val="008215DC"/>
    <w:rsid w:val="00823F7C"/>
    <w:rsid w:val="00825BDC"/>
    <w:rsid w:val="008268AB"/>
    <w:rsid w:val="00830BBA"/>
    <w:rsid w:val="00837648"/>
    <w:rsid w:val="00840EFA"/>
    <w:rsid w:val="00862146"/>
    <w:rsid w:val="00862A2C"/>
    <w:rsid w:val="00863BC5"/>
    <w:rsid w:val="00876C13"/>
    <w:rsid w:val="0088005A"/>
    <w:rsid w:val="00880CEC"/>
    <w:rsid w:val="00881D47"/>
    <w:rsid w:val="00883E24"/>
    <w:rsid w:val="0088472C"/>
    <w:rsid w:val="008851CC"/>
    <w:rsid w:val="008862AB"/>
    <w:rsid w:val="00886D07"/>
    <w:rsid w:val="0089791D"/>
    <w:rsid w:val="00897B52"/>
    <w:rsid w:val="008A1E3D"/>
    <w:rsid w:val="008B038C"/>
    <w:rsid w:val="008B2297"/>
    <w:rsid w:val="008B2A42"/>
    <w:rsid w:val="008B3D06"/>
    <w:rsid w:val="008B61A5"/>
    <w:rsid w:val="008D0BD6"/>
    <w:rsid w:val="008D1562"/>
    <w:rsid w:val="008D588B"/>
    <w:rsid w:val="008D5B26"/>
    <w:rsid w:val="008E2550"/>
    <w:rsid w:val="008E64D4"/>
    <w:rsid w:val="008F07FB"/>
    <w:rsid w:val="00900552"/>
    <w:rsid w:val="0090057B"/>
    <w:rsid w:val="00900FEB"/>
    <w:rsid w:val="00903A3A"/>
    <w:rsid w:val="00905920"/>
    <w:rsid w:val="00916B0F"/>
    <w:rsid w:val="0092188D"/>
    <w:rsid w:val="0092243B"/>
    <w:rsid w:val="00922A2A"/>
    <w:rsid w:val="00932560"/>
    <w:rsid w:val="00932677"/>
    <w:rsid w:val="00936536"/>
    <w:rsid w:val="009406D5"/>
    <w:rsid w:val="00941CD6"/>
    <w:rsid w:val="0094311F"/>
    <w:rsid w:val="00946159"/>
    <w:rsid w:val="0095551C"/>
    <w:rsid w:val="0095643D"/>
    <w:rsid w:val="00957887"/>
    <w:rsid w:val="00957B5A"/>
    <w:rsid w:val="00957DE2"/>
    <w:rsid w:val="00965022"/>
    <w:rsid w:val="00965A05"/>
    <w:rsid w:val="00967575"/>
    <w:rsid w:val="009679EC"/>
    <w:rsid w:val="00970328"/>
    <w:rsid w:val="00970339"/>
    <w:rsid w:val="009732B9"/>
    <w:rsid w:val="00973FC5"/>
    <w:rsid w:val="00976369"/>
    <w:rsid w:val="00977BBE"/>
    <w:rsid w:val="009803A0"/>
    <w:rsid w:val="009811FC"/>
    <w:rsid w:val="009823EB"/>
    <w:rsid w:val="009827CD"/>
    <w:rsid w:val="00984FF6"/>
    <w:rsid w:val="0098533E"/>
    <w:rsid w:val="0098740D"/>
    <w:rsid w:val="00990496"/>
    <w:rsid w:val="00991A1A"/>
    <w:rsid w:val="009A0BB6"/>
    <w:rsid w:val="009A3884"/>
    <w:rsid w:val="009A3CA2"/>
    <w:rsid w:val="009A5457"/>
    <w:rsid w:val="009A6C7C"/>
    <w:rsid w:val="009B0620"/>
    <w:rsid w:val="009B6736"/>
    <w:rsid w:val="009B6AD7"/>
    <w:rsid w:val="009B6E85"/>
    <w:rsid w:val="009B70C1"/>
    <w:rsid w:val="009C0727"/>
    <w:rsid w:val="009C12F6"/>
    <w:rsid w:val="009C2CBF"/>
    <w:rsid w:val="009C3913"/>
    <w:rsid w:val="009D3CE2"/>
    <w:rsid w:val="009D6A64"/>
    <w:rsid w:val="009E2035"/>
    <w:rsid w:val="009E733E"/>
    <w:rsid w:val="009F23AE"/>
    <w:rsid w:val="009F2E8E"/>
    <w:rsid w:val="009F3116"/>
    <w:rsid w:val="009F3EE7"/>
    <w:rsid w:val="00A01504"/>
    <w:rsid w:val="00A04353"/>
    <w:rsid w:val="00A05AD5"/>
    <w:rsid w:val="00A07F7F"/>
    <w:rsid w:val="00A10142"/>
    <w:rsid w:val="00A127C7"/>
    <w:rsid w:val="00A12A31"/>
    <w:rsid w:val="00A12A4D"/>
    <w:rsid w:val="00A1423C"/>
    <w:rsid w:val="00A1505E"/>
    <w:rsid w:val="00A15F59"/>
    <w:rsid w:val="00A17A2E"/>
    <w:rsid w:val="00A23092"/>
    <w:rsid w:val="00A27FCC"/>
    <w:rsid w:val="00A3056A"/>
    <w:rsid w:val="00A328D3"/>
    <w:rsid w:val="00A328DD"/>
    <w:rsid w:val="00A33B6C"/>
    <w:rsid w:val="00A353A7"/>
    <w:rsid w:val="00A35F39"/>
    <w:rsid w:val="00A36636"/>
    <w:rsid w:val="00A37640"/>
    <w:rsid w:val="00A4236B"/>
    <w:rsid w:val="00A51E86"/>
    <w:rsid w:val="00A52B92"/>
    <w:rsid w:val="00A53211"/>
    <w:rsid w:val="00A53AC9"/>
    <w:rsid w:val="00A57B36"/>
    <w:rsid w:val="00A61FB2"/>
    <w:rsid w:val="00A66DB0"/>
    <w:rsid w:val="00A66F2A"/>
    <w:rsid w:val="00A708D8"/>
    <w:rsid w:val="00A71F71"/>
    <w:rsid w:val="00A75071"/>
    <w:rsid w:val="00A7520B"/>
    <w:rsid w:val="00A76DF2"/>
    <w:rsid w:val="00A8140A"/>
    <w:rsid w:val="00A82FFB"/>
    <w:rsid w:val="00A84B4E"/>
    <w:rsid w:val="00A9561B"/>
    <w:rsid w:val="00A96E95"/>
    <w:rsid w:val="00AA1E56"/>
    <w:rsid w:val="00AA30E2"/>
    <w:rsid w:val="00AA3DD3"/>
    <w:rsid w:val="00AB0721"/>
    <w:rsid w:val="00AB276F"/>
    <w:rsid w:val="00AB55EA"/>
    <w:rsid w:val="00AB6CCA"/>
    <w:rsid w:val="00AC030B"/>
    <w:rsid w:val="00AC5CA9"/>
    <w:rsid w:val="00AD0D58"/>
    <w:rsid w:val="00AD24A8"/>
    <w:rsid w:val="00AD27B4"/>
    <w:rsid w:val="00AD3049"/>
    <w:rsid w:val="00AD5E29"/>
    <w:rsid w:val="00AD6A3C"/>
    <w:rsid w:val="00AE2F5A"/>
    <w:rsid w:val="00AF0529"/>
    <w:rsid w:val="00AF3E50"/>
    <w:rsid w:val="00AF430E"/>
    <w:rsid w:val="00AF66C3"/>
    <w:rsid w:val="00B005B7"/>
    <w:rsid w:val="00B15AAF"/>
    <w:rsid w:val="00B23C9E"/>
    <w:rsid w:val="00B23D79"/>
    <w:rsid w:val="00B26FAA"/>
    <w:rsid w:val="00B31A60"/>
    <w:rsid w:val="00B32D08"/>
    <w:rsid w:val="00B345B7"/>
    <w:rsid w:val="00B346C0"/>
    <w:rsid w:val="00B35BF6"/>
    <w:rsid w:val="00B43664"/>
    <w:rsid w:val="00B47619"/>
    <w:rsid w:val="00B5153E"/>
    <w:rsid w:val="00B51EE1"/>
    <w:rsid w:val="00B53EF7"/>
    <w:rsid w:val="00B575A5"/>
    <w:rsid w:val="00B57AC6"/>
    <w:rsid w:val="00B62C88"/>
    <w:rsid w:val="00B63031"/>
    <w:rsid w:val="00B665D4"/>
    <w:rsid w:val="00B74640"/>
    <w:rsid w:val="00B75760"/>
    <w:rsid w:val="00B8274A"/>
    <w:rsid w:val="00B9390F"/>
    <w:rsid w:val="00BA136B"/>
    <w:rsid w:val="00BA490C"/>
    <w:rsid w:val="00BA78AE"/>
    <w:rsid w:val="00BB2003"/>
    <w:rsid w:val="00BB396C"/>
    <w:rsid w:val="00BC3206"/>
    <w:rsid w:val="00BC5000"/>
    <w:rsid w:val="00BC74BF"/>
    <w:rsid w:val="00BD0439"/>
    <w:rsid w:val="00BD14C4"/>
    <w:rsid w:val="00BD211F"/>
    <w:rsid w:val="00BD426E"/>
    <w:rsid w:val="00BD49DE"/>
    <w:rsid w:val="00BD7A82"/>
    <w:rsid w:val="00BD7E8D"/>
    <w:rsid w:val="00BE1EB6"/>
    <w:rsid w:val="00BE26AD"/>
    <w:rsid w:val="00BE4088"/>
    <w:rsid w:val="00BE738F"/>
    <w:rsid w:val="00BF18C9"/>
    <w:rsid w:val="00BF50A9"/>
    <w:rsid w:val="00BF5511"/>
    <w:rsid w:val="00BF6F57"/>
    <w:rsid w:val="00C00E38"/>
    <w:rsid w:val="00C20C17"/>
    <w:rsid w:val="00C223ED"/>
    <w:rsid w:val="00C22B96"/>
    <w:rsid w:val="00C31161"/>
    <w:rsid w:val="00C32A8A"/>
    <w:rsid w:val="00C34A33"/>
    <w:rsid w:val="00C357C3"/>
    <w:rsid w:val="00C36837"/>
    <w:rsid w:val="00C37D9A"/>
    <w:rsid w:val="00C4119C"/>
    <w:rsid w:val="00C437B1"/>
    <w:rsid w:val="00C502D1"/>
    <w:rsid w:val="00C54CAC"/>
    <w:rsid w:val="00C56D2B"/>
    <w:rsid w:val="00C5763C"/>
    <w:rsid w:val="00C57B0D"/>
    <w:rsid w:val="00C63A4C"/>
    <w:rsid w:val="00C640E3"/>
    <w:rsid w:val="00C66311"/>
    <w:rsid w:val="00C676C8"/>
    <w:rsid w:val="00C71A23"/>
    <w:rsid w:val="00C72B1A"/>
    <w:rsid w:val="00C74646"/>
    <w:rsid w:val="00C75F5C"/>
    <w:rsid w:val="00C76664"/>
    <w:rsid w:val="00C76762"/>
    <w:rsid w:val="00C827B6"/>
    <w:rsid w:val="00C85CED"/>
    <w:rsid w:val="00C9189F"/>
    <w:rsid w:val="00C92947"/>
    <w:rsid w:val="00C97812"/>
    <w:rsid w:val="00C978F1"/>
    <w:rsid w:val="00CA128D"/>
    <w:rsid w:val="00CA3D6E"/>
    <w:rsid w:val="00CA63FE"/>
    <w:rsid w:val="00CB05E6"/>
    <w:rsid w:val="00CB0F8C"/>
    <w:rsid w:val="00CB1670"/>
    <w:rsid w:val="00CC708E"/>
    <w:rsid w:val="00CD0243"/>
    <w:rsid w:val="00CD12DB"/>
    <w:rsid w:val="00CD4C96"/>
    <w:rsid w:val="00CD4E98"/>
    <w:rsid w:val="00CD5F12"/>
    <w:rsid w:val="00CD6A72"/>
    <w:rsid w:val="00CE1736"/>
    <w:rsid w:val="00CE3AEE"/>
    <w:rsid w:val="00CE5EC3"/>
    <w:rsid w:val="00CE64CB"/>
    <w:rsid w:val="00CE6D7C"/>
    <w:rsid w:val="00CF066E"/>
    <w:rsid w:val="00CF1A72"/>
    <w:rsid w:val="00CF22FB"/>
    <w:rsid w:val="00CF308C"/>
    <w:rsid w:val="00CF3E56"/>
    <w:rsid w:val="00CF43C7"/>
    <w:rsid w:val="00D00261"/>
    <w:rsid w:val="00D0342F"/>
    <w:rsid w:val="00D05C52"/>
    <w:rsid w:val="00D10783"/>
    <w:rsid w:val="00D11777"/>
    <w:rsid w:val="00D13ED3"/>
    <w:rsid w:val="00D23B96"/>
    <w:rsid w:val="00D26BC5"/>
    <w:rsid w:val="00D274FF"/>
    <w:rsid w:val="00D27842"/>
    <w:rsid w:val="00D32FE5"/>
    <w:rsid w:val="00D35832"/>
    <w:rsid w:val="00D35B75"/>
    <w:rsid w:val="00D35B8E"/>
    <w:rsid w:val="00D375D4"/>
    <w:rsid w:val="00D4124C"/>
    <w:rsid w:val="00D41350"/>
    <w:rsid w:val="00D4257D"/>
    <w:rsid w:val="00D44FAA"/>
    <w:rsid w:val="00D459CE"/>
    <w:rsid w:val="00D520B8"/>
    <w:rsid w:val="00D52CB8"/>
    <w:rsid w:val="00D52CC1"/>
    <w:rsid w:val="00D53BA8"/>
    <w:rsid w:val="00D54C84"/>
    <w:rsid w:val="00D56A1B"/>
    <w:rsid w:val="00D64374"/>
    <w:rsid w:val="00D64BA3"/>
    <w:rsid w:val="00D66052"/>
    <w:rsid w:val="00D74CA3"/>
    <w:rsid w:val="00D766B7"/>
    <w:rsid w:val="00D77E0C"/>
    <w:rsid w:val="00D83CDA"/>
    <w:rsid w:val="00D852AC"/>
    <w:rsid w:val="00D877E5"/>
    <w:rsid w:val="00D94116"/>
    <w:rsid w:val="00D94DF4"/>
    <w:rsid w:val="00D95739"/>
    <w:rsid w:val="00D9747C"/>
    <w:rsid w:val="00D97DA5"/>
    <w:rsid w:val="00DA1860"/>
    <w:rsid w:val="00DA36A2"/>
    <w:rsid w:val="00DA3A68"/>
    <w:rsid w:val="00DA5112"/>
    <w:rsid w:val="00DA7079"/>
    <w:rsid w:val="00DB0339"/>
    <w:rsid w:val="00DB4776"/>
    <w:rsid w:val="00DB6D4E"/>
    <w:rsid w:val="00DC1803"/>
    <w:rsid w:val="00DC1C0A"/>
    <w:rsid w:val="00DC3138"/>
    <w:rsid w:val="00DC3A3D"/>
    <w:rsid w:val="00DC3F0C"/>
    <w:rsid w:val="00DC42D1"/>
    <w:rsid w:val="00DC6583"/>
    <w:rsid w:val="00DC6710"/>
    <w:rsid w:val="00DD10DF"/>
    <w:rsid w:val="00DD1AA5"/>
    <w:rsid w:val="00DD218F"/>
    <w:rsid w:val="00DD49D1"/>
    <w:rsid w:val="00DD6232"/>
    <w:rsid w:val="00DD7773"/>
    <w:rsid w:val="00DE30BA"/>
    <w:rsid w:val="00DE335E"/>
    <w:rsid w:val="00DE3952"/>
    <w:rsid w:val="00DE7C91"/>
    <w:rsid w:val="00DF4265"/>
    <w:rsid w:val="00DF6525"/>
    <w:rsid w:val="00E00ED2"/>
    <w:rsid w:val="00E0464A"/>
    <w:rsid w:val="00E05108"/>
    <w:rsid w:val="00E062C2"/>
    <w:rsid w:val="00E06B5B"/>
    <w:rsid w:val="00E1244C"/>
    <w:rsid w:val="00E20997"/>
    <w:rsid w:val="00E23016"/>
    <w:rsid w:val="00E246CF"/>
    <w:rsid w:val="00E249AA"/>
    <w:rsid w:val="00E252EA"/>
    <w:rsid w:val="00E3078F"/>
    <w:rsid w:val="00E32F5F"/>
    <w:rsid w:val="00E33C4A"/>
    <w:rsid w:val="00E435C4"/>
    <w:rsid w:val="00E4441D"/>
    <w:rsid w:val="00E46A3A"/>
    <w:rsid w:val="00E46FC9"/>
    <w:rsid w:val="00E47CD7"/>
    <w:rsid w:val="00E50A01"/>
    <w:rsid w:val="00E51C9A"/>
    <w:rsid w:val="00E53B8B"/>
    <w:rsid w:val="00E560DF"/>
    <w:rsid w:val="00E576F1"/>
    <w:rsid w:val="00E609BA"/>
    <w:rsid w:val="00E62524"/>
    <w:rsid w:val="00E63356"/>
    <w:rsid w:val="00E6737C"/>
    <w:rsid w:val="00E67C03"/>
    <w:rsid w:val="00E7195D"/>
    <w:rsid w:val="00E73338"/>
    <w:rsid w:val="00E74E3B"/>
    <w:rsid w:val="00E77BDC"/>
    <w:rsid w:val="00E84C4E"/>
    <w:rsid w:val="00E90AB1"/>
    <w:rsid w:val="00E91A5B"/>
    <w:rsid w:val="00E9547A"/>
    <w:rsid w:val="00E95E78"/>
    <w:rsid w:val="00E97C29"/>
    <w:rsid w:val="00EA0B1C"/>
    <w:rsid w:val="00EA0F64"/>
    <w:rsid w:val="00EA30D6"/>
    <w:rsid w:val="00EA5E83"/>
    <w:rsid w:val="00EB3A0B"/>
    <w:rsid w:val="00EC2BD2"/>
    <w:rsid w:val="00ED17B8"/>
    <w:rsid w:val="00ED1AF3"/>
    <w:rsid w:val="00ED2572"/>
    <w:rsid w:val="00ED3EDB"/>
    <w:rsid w:val="00ED4F82"/>
    <w:rsid w:val="00EE2637"/>
    <w:rsid w:val="00EE3CB6"/>
    <w:rsid w:val="00EF31FD"/>
    <w:rsid w:val="00F00780"/>
    <w:rsid w:val="00F00877"/>
    <w:rsid w:val="00F16DD1"/>
    <w:rsid w:val="00F22879"/>
    <w:rsid w:val="00F22A5E"/>
    <w:rsid w:val="00F309A8"/>
    <w:rsid w:val="00F30BE6"/>
    <w:rsid w:val="00F33E3E"/>
    <w:rsid w:val="00F40C57"/>
    <w:rsid w:val="00F41FEE"/>
    <w:rsid w:val="00F42410"/>
    <w:rsid w:val="00F437BC"/>
    <w:rsid w:val="00F50DD6"/>
    <w:rsid w:val="00F50F3C"/>
    <w:rsid w:val="00F51A7E"/>
    <w:rsid w:val="00F520A0"/>
    <w:rsid w:val="00F5655C"/>
    <w:rsid w:val="00F62DC4"/>
    <w:rsid w:val="00F63AA0"/>
    <w:rsid w:val="00F6429A"/>
    <w:rsid w:val="00F651B0"/>
    <w:rsid w:val="00F67409"/>
    <w:rsid w:val="00F7086F"/>
    <w:rsid w:val="00F70DFC"/>
    <w:rsid w:val="00F745EE"/>
    <w:rsid w:val="00F755E9"/>
    <w:rsid w:val="00F75D77"/>
    <w:rsid w:val="00F76AF4"/>
    <w:rsid w:val="00F778FA"/>
    <w:rsid w:val="00F8140F"/>
    <w:rsid w:val="00F81846"/>
    <w:rsid w:val="00F82908"/>
    <w:rsid w:val="00F83419"/>
    <w:rsid w:val="00F83422"/>
    <w:rsid w:val="00F8515C"/>
    <w:rsid w:val="00F91602"/>
    <w:rsid w:val="00F96113"/>
    <w:rsid w:val="00F970C9"/>
    <w:rsid w:val="00FA63DA"/>
    <w:rsid w:val="00FA75D1"/>
    <w:rsid w:val="00FB1F28"/>
    <w:rsid w:val="00FB3F8A"/>
    <w:rsid w:val="00FC609E"/>
    <w:rsid w:val="00FC6FBC"/>
    <w:rsid w:val="00FC73B2"/>
    <w:rsid w:val="00FD2302"/>
    <w:rsid w:val="00FD3B5F"/>
    <w:rsid w:val="00FD535A"/>
    <w:rsid w:val="00FD6157"/>
    <w:rsid w:val="00FD7F49"/>
    <w:rsid w:val="00FE0AD1"/>
    <w:rsid w:val="00FE14D4"/>
    <w:rsid w:val="00FE50B5"/>
    <w:rsid w:val="00FE646D"/>
    <w:rsid w:val="00FE7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E863BA7"/>
  <w15:chartTrackingRefBased/>
  <w15:docId w15:val="{561D14A4-7B63-4F47-87C0-758E39CB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urier"/>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7D"/>
    <w:pPr>
      <w:spacing w:after="160" w:line="259" w:lineRule="auto"/>
    </w:pPr>
    <w:rPr>
      <w:sz w:val="22"/>
      <w:szCs w:val="22"/>
      <w:lang w:val="en-IN"/>
    </w:rPr>
  </w:style>
  <w:style w:type="paragraph" w:styleId="Heading1">
    <w:name w:val="heading 1"/>
    <w:basedOn w:val="Normal"/>
    <w:next w:val="Normal"/>
    <w:link w:val="Heading1Char"/>
    <w:uiPriority w:val="9"/>
    <w:qFormat/>
    <w:rsid w:val="00A328DD"/>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A328DD"/>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AB55EA"/>
    <w:pPr>
      <w:keepNext/>
      <w:spacing w:before="240" w:after="60"/>
      <w:outlineLvl w:val="2"/>
    </w:pPr>
    <w:rPr>
      <w:rFonts w:eastAsia="MS Gothic" w:cs="Times New Roman"/>
      <w:b/>
      <w:bCs/>
      <w:color w:val="00206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40D"/>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val="x-none"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uiPriority w:val="99"/>
    <w:semiHidden/>
    <w:unhideWhenUsed/>
    <w:rsid w:val="001E4012"/>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E4012"/>
    <w:rPr>
      <w:rFonts w:ascii="Tahoma" w:hAnsi="Tahoma" w:cs="Tahoma"/>
      <w:sz w:val="16"/>
      <w:szCs w:val="16"/>
    </w:rPr>
  </w:style>
  <w:style w:type="paragraph" w:styleId="Header">
    <w:name w:val="header"/>
    <w:basedOn w:val="Normal"/>
    <w:link w:val="HeaderChar"/>
    <w:uiPriority w:val="99"/>
    <w:unhideWhenUsed/>
    <w:rsid w:val="001E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style>
  <w:style w:type="paragraph" w:styleId="Footer">
    <w:name w:val="footer"/>
    <w:basedOn w:val="Normal"/>
    <w:link w:val="FooterChar"/>
    <w:uiPriority w:val="99"/>
    <w:unhideWhenUsed/>
    <w:rsid w:val="001E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uiPriority w:val="9"/>
    <w:rsid w:val="00A328DD"/>
    <w:rPr>
      <w:rFonts w:ascii="Arial" w:eastAsia="Times New Roman" w:hAnsi="Arial" w:cs="Times New Roman"/>
      <w:b/>
      <w:bCs/>
      <w:color w:val="1F497D"/>
      <w:kern w:val="32"/>
      <w:sz w:val="24"/>
      <w:szCs w:val="32"/>
      <w:lang w:val="en-IN"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en-IN"/>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en-IN"/>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rPr>
      <w:rFonts w:cs="Times New Roman"/>
      <w:sz w:val="20"/>
      <w:szCs w:val="20"/>
      <w:lang w:eastAsia="x-none"/>
    </w:rPr>
  </w:style>
  <w:style w:type="character" w:customStyle="1" w:styleId="CommentTextChar">
    <w:name w:val="Comment Text Char"/>
    <w:link w:val="CommentText"/>
    <w:uiPriority w:val="99"/>
    <w:semiHidden/>
    <w:rsid w:val="00A77C33"/>
    <w:rPr>
      <w:lang w:val="en-IN"/>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en-IN"/>
    </w:rPr>
  </w:style>
  <w:style w:type="paragraph" w:customStyle="1" w:styleId="MediumList2-Accent21">
    <w:name w:val="Medium List 2 - Accent 21"/>
    <w:hidden/>
    <w:uiPriority w:val="99"/>
    <w:semiHidden/>
    <w:rsid w:val="00A77C33"/>
    <w:rPr>
      <w:sz w:val="22"/>
      <w:szCs w:val="22"/>
      <w:lang w:val="en-IN"/>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lang w:val="en-IN"/>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en-IN"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lang w:val="en-US"/>
    </w:rPr>
  </w:style>
  <w:style w:type="paragraph" w:styleId="NormalWeb">
    <w:name w:val="Normal (Web)"/>
    <w:basedOn w:val="Normal"/>
    <w:uiPriority w:val="99"/>
    <w:unhideWhenUsed/>
    <w:rsid w:val="00A353A7"/>
    <w:pPr>
      <w:spacing w:after="150" w:line="240" w:lineRule="auto"/>
    </w:pPr>
    <w:rPr>
      <w:rFonts w:ascii="Tahoma" w:eastAsia="Times New Roman" w:hAnsi="Tahoma" w:cs="Tahoma"/>
      <w:color w:val="333333"/>
      <w:sz w:val="21"/>
      <w:szCs w:val="21"/>
      <w:lang w:val="en-US"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val="en-US"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lang w:val="en-IN"/>
    </w:rPr>
  </w:style>
  <w:style w:type="paragraph" w:styleId="Title">
    <w:name w:val="Title"/>
    <w:basedOn w:val="Normal"/>
    <w:next w:val="Normal"/>
    <w:link w:val="TitleChar"/>
    <w:qFormat/>
    <w:rsid w:val="00F00780"/>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en-IN"/>
    </w:rPr>
  </w:style>
  <w:style w:type="character" w:customStyle="1" w:styleId="Heading3Char">
    <w:name w:val="Heading 3 Char"/>
    <w:link w:val="Heading3"/>
    <w:rsid w:val="00AB55EA"/>
    <w:rPr>
      <w:rFonts w:eastAsia="MS Gothic" w:cs="Times New Roman"/>
      <w:b/>
      <w:bCs/>
      <w:color w:val="002060"/>
      <w:sz w:val="22"/>
      <w:szCs w:val="26"/>
      <w:lang w:val="en-IN"/>
    </w:rPr>
  </w:style>
  <w:style w:type="paragraph" w:customStyle="1" w:styleId="MediumList2-Accent22">
    <w:name w:val="Medium List 2 - Accent 22"/>
    <w:hidden/>
    <w:rsid w:val="00DA1860"/>
    <w:rPr>
      <w:sz w:val="22"/>
      <w:szCs w:val="22"/>
      <w:lang w:val="en-IN"/>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en-IN"/>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lang w:val="en-US"/>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lang w:val="en-US"/>
    </w:rPr>
  </w:style>
  <w:style w:type="character" w:customStyle="1" w:styleId="FontStyle12">
    <w:name w:val="Font Style12"/>
    <w:uiPriority w:val="99"/>
    <w:rsid w:val="00A12A4D"/>
    <w:rPr>
      <w:rFonts w:ascii="Arial" w:hAnsi="Arial" w:cs="Arial"/>
      <w:sz w:val="18"/>
      <w:szCs w:val="18"/>
    </w:rPr>
  </w:style>
  <w:style w:type="paragraph" w:styleId="Revision">
    <w:name w:val="Revision"/>
    <w:hidden/>
    <w:rsid w:val="009A6C7C"/>
    <w:rPr>
      <w:sz w:val="22"/>
      <w:szCs w:val="22"/>
      <w:lang w:val="en-IN"/>
    </w:rPr>
  </w:style>
  <w:style w:type="character" w:styleId="FollowedHyperlink">
    <w:name w:val="FollowedHyperlink"/>
    <w:rsid w:val="004B5E2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ccessible.Books@wipo.int" TargetMode="External"/><Relationship Id="rId4" Type="http://schemas.openxmlformats.org/officeDocument/2006/relationships/settings" Target="settings.xml"/><Relationship Id="rId9" Type="http://schemas.openxmlformats.org/officeDocument/2006/relationships/hyperlink" Target="http://www.wipo.int/treaties/fr/ip/marrakes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2566-E1B0-48C9-81B3-5615463C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2270</Words>
  <Characters>12886</Characters>
  <Application>Microsoft Office Word</Application>
  <DocSecurity>0</DocSecurity>
  <Lines>201</Lines>
  <Paragraphs>62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15135</CharactersWithSpaces>
  <SharedDoc>false</SharedDoc>
  <HLinks>
    <vt:vector size="18" baseType="variant">
      <vt:variant>
        <vt:i4>6750209</vt:i4>
      </vt:variant>
      <vt:variant>
        <vt:i4>12</vt:i4>
      </vt:variant>
      <vt:variant>
        <vt:i4>0</vt:i4>
      </vt:variant>
      <vt:variant>
        <vt:i4>5</vt:i4>
      </vt:variant>
      <vt:variant>
        <vt:lpwstr>mailto:Accessible.Books@wipo.int</vt:lpwstr>
      </vt:variant>
      <vt:variant>
        <vt:lpwstr/>
      </vt:variant>
      <vt:variant>
        <vt:i4>5505075</vt:i4>
      </vt:variant>
      <vt:variant>
        <vt:i4>9</vt:i4>
      </vt:variant>
      <vt:variant>
        <vt:i4>0</vt:i4>
      </vt:variant>
      <vt:variant>
        <vt:i4>5</vt:i4>
      </vt:variant>
      <vt:variant>
        <vt:lpwstr>https://www.un.org/en/development/desa/policy/wesp/wesp_current/2014wesp_country_classification.pdf</vt:lpwstr>
      </vt:variant>
      <vt:variant>
        <vt:lpwstr/>
      </vt:variant>
      <vt:variant>
        <vt:i4>196679</vt:i4>
      </vt:variant>
      <vt:variant>
        <vt:i4>6</vt:i4>
      </vt:variant>
      <vt:variant>
        <vt:i4>0</vt:i4>
      </vt:variant>
      <vt:variant>
        <vt:i4>5</vt:i4>
      </vt:variant>
      <vt:variant>
        <vt:lpwstr>http://www.wipo.int/treaties/en/ip/marrakesh/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4</cp:revision>
  <cp:lastPrinted>2022-02-23T07:20:00Z</cp:lastPrinted>
  <dcterms:created xsi:type="dcterms:W3CDTF">2022-03-21T10:40:00Z</dcterms:created>
  <dcterms:modified xsi:type="dcterms:W3CDTF">2022-03-21T10:41:00Z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