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AA8C" w14:textId="13FA3ED4" w:rsidR="009430F7" w:rsidRPr="00FB1EFB" w:rsidRDefault="008B2DC6" w:rsidP="00FB1EFB">
      <w:pPr>
        <w:jc w:val="center"/>
        <w:rPr>
          <w:b/>
          <w:bCs/>
          <w:lang w:val="es-ES"/>
        </w:rPr>
      </w:pPr>
      <w:r w:rsidRPr="792B1D96">
        <w:rPr>
          <w:b/>
          <w:bCs/>
          <w:lang w:val="es-ES"/>
        </w:rPr>
        <w:t xml:space="preserve">CLASIFICACIÓN DE NIZA, </w:t>
      </w:r>
      <w:r w:rsidR="00D67130" w:rsidRPr="792B1D96">
        <w:rPr>
          <w:b/>
          <w:bCs/>
          <w:lang w:val="es-ES"/>
        </w:rPr>
        <w:t>1</w:t>
      </w:r>
      <w:r w:rsidR="51C0895C" w:rsidRPr="792B1D96">
        <w:rPr>
          <w:b/>
          <w:bCs/>
          <w:lang w:val="es-ES"/>
        </w:rPr>
        <w:t>3</w:t>
      </w:r>
      <w:r w:rsidR="00F61A3A" w:rsidRPr="792B1D96">
        <w:rPr>
          <w:b/>
          <w:bCs/>
          <w:lang w:val="es-ES"/>
        </w:rPr>
        <w:t>.ª</w:t>
      </w:r>
      <w:r w:rsidR="000B3B61" w:rsidRPr="792B1D96">
        <w:rPr>
          <w:b/>
          <w:bCs/>
          <w:lang w:val="es-ES"/>
        </w:rPr>
        <w:t> EDICIÓN, VERSIÓN </w:t>
      </w:r>
      <w:r w:rsidR="00D67130" w:rsidRPr="792B1D96">
        <w:rPr>
          <w:b/>
          <w:bCs/>
          <w:lang w:val="es-ES"/>
        </w:rPr>
        <w:t>202</w:t>
      </w:r>
      <w:r w:rsidR="1B16FE21" w:rsidRPr="792B1D96">
        <w:rPr>
          <w:b/>
          <w:bCs/>
          <w:lang w:val="es-ES"/>
        </w:rPr>
        <w:t>6</w:t>
      </w:r>
      <w:r w:rsidR="00D67130" w:rsidRPr="792B1D96">
        <w:rPr>
          <w:b/>
          <w:bCs/>
          <w:lang w:val="es-ES"/>
        </w:rPr>
        <w:t xml:space="preserve"> </w:t>
      </w:r>
      <w:r w:rsidR="009430F7" w:rsidRPr="792B1D96">
        <w:rPr>
          <w:b/>
          <w:bCs/>
          <w:lang w:val="es-ES"/>
        </w:rPr>
        <w:t>– NCL(</w:t>
      </w:r>
      <w:r w:rsidR="00D67130" w:rsidRPr="792B1D96">
        <w:rPr>
          <w:b/>
          <w:bCs/>
          <w:lang w:val="es-ES"/>
        </w:rPr>
        <w:t>1</w:t>
      </w:r>
      <w:r w:rsidR="5052BEEB" w:rsidRPr="792B1D96">
        <w:rPr>
          <w:b/>
          <w:bCs/>
          <w:lang w:val="es-ES"/>
        </w:rPr>
        <w:t>3</w:t>
      </w:r>
      <w:r w:rsidR="009430F7" w:rsidRPr="792B1D96">
        <w:rPr>
          <w:b/>
          <w:bCs/>
          <w:lang w:val="es-ES"/>
        </w:rPr>
        <w:t>-</w:t>
      </w:r>
      <w:r w:rsidR="00D67130" w:rsidRPr="792B1D96">
        <w:rPr>
          <w:b/>
          <w:bCs/>
          <w:lang w:val="es-ES"/>
        </w:rPr>
        <w:t>202</w:t>
      </w:r>
      <w:r w:rsidR="0A0FE4D9" w:rsidRPr="792B1D96">
        <w:rPr>
          <w:b/>
          <w:bCs/>
          <w:lang w:val="es-ES"/>
        </w:rPr>
        <w:t>6</w:t>
      </w:r>
      <w:r w:rsidR="009430F7" w:rsidRPr="792B1D96">
        <w:rPr>
          <w:b/>
          <w:bCs/>
          <w:lang w:val="es-ES"/>
        </w:rPr>
        <w:t>)</w:t>
      </w:r>
      <w:r w:rsidRPr="00FB1EFB">
        <w:rPr>
          <w:lang w:val="es-CU"/>
        </w:rPr>
        <w:br/>
      </w:r>
      <w:r w:rsidRPr="792B1D96">
        <w:rPr>
          <w:b/>
          <w:bCs/>
          <w:lang w:val="es-ES"/>
        </w:rPr>
        <w:t>Fecha de entrada en vigor</w:t>
      </w:r>
      <w:r w:rsidR="009430F7" w:rsidRPr="792B1D96">
        <w:rPr>
          <w:b/>
          <w:bCs/>
          <w:lang w:val="es-ES"/>
        </w:rPr>
        <w:t xml:space="preserve">:  </w:t>
      </w:r>
      <w:r w:rsidR="000B3B61" w:rsidRPr="792B1D96">
        <w:rPr>
          <w:b/>
          <w:bCs/>
          <w:lang w:val="es-ES"/>
        </w:rPr>
        <w:t>1 </w:t>
      </w:r>
      <w:r w:rsidRPr="792B1D96">
        <w:rPr>
          <w:b/>
          <w:bCs/>
          <w:lang w:val="es-ES"/>
        </w:rPr>
        <w:t>de enero de</w:t>
      </w:r>
      <w:r w:rsidR="000B3B61" w:rsidRPr="792B1D96">
        <w:rPr>
          <w:b/>
          <w:bCs/>
          <w:lang w:val="es-ES"/>
        </w:rPr>
        <w:t> </w:t>
      </w:r>
      <w:r w:rsidR="00D67130" w:rsidRPr="792B1D96">
        <w:rPr>
          <w:b/>
          <w:bCs/>
          <w:lang w:val="es-ES"/>
        </w:rPr>
        <w:t>202</w:t>
      </w:r>
      <w:r w:rsidR="55DB6B84" w:rsidRPr="792B1D96">
        <w:rPr>
          <w:b/>
          <w:bCs/>
          <w:lang w:val="es-ES"/>
        </w:rPr>
        <w:t>6</w:t>
      </w:r>
    </w:p>
    <w:p w14:paraId="64E3B3B2" w14:textId="77777777" w:rsidR="009430F7" w:rsidRPr="008B2DC6" w:rsidRDefault="009430F7" w:rsidP="009430F7">
      <w:pPr>
        <w:rPr>
          <w:szCs w:val="22"/>
          <w:lang w:val="es-ES"/>
        </w:rPr>
      </w:pPr>
    </w:p>
    <w:p w14:paraId="0E7190A7" w14:textId="77777777" w:rsidR="004F156E" w:rsidRDefault="004F156E" w:rsidP="004F156E">
      <w:pPr>
        <w:rPr>
          <w:szCs w:val="22"/>
          <w:lang w:val="es-ES"/>
        </w:rPr>
      </w:pPr>
    </w:p>
    <w:p w14:paraId="35C71A1B" w14:textId="7E3F0284" w:rsidR="009430F7" w:rsidRPr="00E0093E" w:rsidRDefault="374CC1F0" w:rsidP="00FB1EFB">
      <w:pPr>
        <w:jc w:val="both"/>
        <w:rPr>
          <w:lang w:val="es-ES"/>
        </w:rPr>
      </w:pPr>
      <w:r w:rsidRPr="312408D6">
        <w:rPr>
          <w:lang w:val="es-ES"/>
        </w:rPr>
        <w:t xml:space="preserve">El documento </w:t>
      </w:r>
      <w:r w:rsidR="63439F66" w:rsidRPr="312408D6">
        <w:rPr>
          <w:lang w:val="es-ES"/>
        </w:rPr>
        <w:t xml:space="preserve">de </w:t>
      </w:r>
      <w:r w:rsidRPr="312408D6">
        <w:rPr>
          <w:lang w:val="es-ES"/>
        </w:rPr>
        <w:t>Excel “</w:t>
      </w:r>
      <w:r w:rsidR="7C99A3FB" w:rsidRPr="312408D6">
        <w:rPr>
          <w:lang w:val="es-ES"/>
        </w:rPr>
        <w:t xml:space="preserve">Revision file </w:t>
      </w:r>
      <w:r w:rsidR="6A0D7A42" w:rsidRPr="312408D6">
        <w:rPr>
          <w:lang w:val="es-ES"/>
        </w:rPr>
        <w:t>202</w:t>
      </w:r>
      <w:r w:rsidR="506427EE" w:rsidRPr="312408D6">
        <w:rPr>
          <w:lang w:val="es-ES"/>
        </w:rPr>
        <w:t>6</w:t>
      </w:r>
      <w:r w:rsidR="7C99A3FB" w:rsidRPr="312408D6">
        <w:rPr>
          <w:lang w:val="es-ES"/>
        </w:rPr>
        <w:t>-</w:t>
      </w:r>
      <w:r w:rsidR="6A0D7A42" w:rsidRPr="312408D6">
        <w:rPr>
          <w:lang w:val="es-ES"/>
        </w:rPr>
        <w:t>1</w:t>
      </w:r>
      <w:r w:rsidR="4BC25C18" w:rsidRPr="312408D6">
        <w:rPr>
          <w:lang w:val="es-ES"/>
        </w:rPr>
        <w:t>3</w:t>
      </w:r>
      <w:r w:rsidR="6A0D7A42" w:rsidRPr="312408D6">
        <w:rPr>
          <w:lang w:val="es-ES"/>
        </w:rPr>
        <w:t xml:space="preserve"> </w:t>
      </w:r>
      <w:r w:rsidRPr="312408D6">
        <w:rPr>
          <w:lang w:val="es-ES"/>
        </w:rPr>
        <w:t>(E/F/S)</w:t>
      </w:r>
      <w:r w:rsidR="5628F3DB" w:rsidRPr="312408D6">
        <w:rPr>
          <w:lang w:val="es-ES"/>
        </w:rPr>
        <w:t>”</w:t>
      </w:r>
      <w:r w:rsidR="6C873E35" w:rsidRPr="312408D6">
        <w:rPr>
          <w:lang w:val="es-ES"/>
        </w:rPr>
        <w:t xml:space="preserve"> </w:t>
      </w:r>
      <w:r w:rsidR="7C99A3FB" w:rsidRPr="312408D6">
        <w:rPr>
          <w:lang w:val="es-ES"/>
        </w:rPr>
        <w:t>contiene</w:t>
      </w:r>
      <w:r w:rsidR="6C873E35" w:rsidRPr="312408D6">
        <w:rPr>
          <w:lang w:val="es-ES"/>
        </w:rPr>
        <w:t xml:space="preserve"> </w:t>
      </w:r>
      <w:r w:rsidR="5628F3DB" w:rsidRPr="312408D6">
        <w:rPr>
          <w:lang w:val="es-ES"/>
        </w:rPr>
        <w:t>la Lista de Productos y S</w:t>
      </w:r>
      <w:r w:rsidRPr="312408D6">
        <w:rPr>
          <w:lang w:val="es-ES"/>
        </w:rPr>
        <w:t>ervicios</w:t>
      </w:r>
      <w:r w:rsidR="7C99A3FB" w:rsidRPr="312408D6">
        <w:rPr>
          <w:lang w:val="es-ES"/>
        </w:rPr>
        <w:t>, as</w:t>
      </w:r>
      <w:r w:rsidR="01D45B29" w:rsidRPr="312408D6">
        <w:rPr>
          <w:lang w:val="es-ES"/>
        </w:rPr>
        <w:t xml:space="preserve">í </w:t>
      </w:r>
      <w:r w:rsidR="7C99A3FB" w:rsidRPr="312408D6">
        <w:rPr>
          <w:lang w:val="es-ES"/>
        </w:rPr>
        <w:t>como</w:t>
      </w:r>
      <w:r w:rsidRPr="312408D6">
        <w:rPr>
          <w:lang w:val="es-ES"/>
        </w:rPr>
        <w:t xml:space="preserve"> </w:t>
      </w:r>
      <w:r w:rsidR="7C99A3FB" w:rsidRPr="312408D6">
        <w:rPr>
          <w:lang w:val="es-ES"/>
        </w:rPr>
        <w:t xml:space="preserve">los </w:t>
      </w:r>
      <w:r w:rsidR="01D45B29" w:rsidRPr="312408D6">
        <w:rPr>
          <w:lang w:val="es-ES"/>
        </w:rPr>
        <w:t>T</w:t>
      </w:r>
      <w:r w:rsidR="7C99A3FB" w:rsidRPr="312408D6">
        <w:rPr>
          <w:lang w:val="es-ES"/>
        </w:rPr>
        <w:t xml:space="preserve">ítulos de las </w:t>
      </w:r>
      <w:r w:rsidR="01D45B29" w:rsidRPr="312408D6">
        <w:rPr>
          <w:lang w:val="es-ES"/>
        </w:rPr>
        <w:t>C</w:t>
      </w:r>
      <w:r w:rsidR="7C99A3FB" w:rsidRPr="312408D6">
        <w:rPr>
          <w:lang w:val="es-ES"/>
        </w:rPr>
        <w:t xml:space="preserve">lases </w:t>
      </w:r>
      <w:r w:rsidR="01D45B29" w:rsidRPr="312408D6">
        <w:rPr>
          <w:lang w:val="es-ES"/>
        </w:rPr>
        <w:t>y las</w:t>
      </w:r>
      <w:r w:rsidR="7C99A3FB" w:rsidRPr="312408D6">
        <w:rPr>
          <w:lang w:val="es-ES"/>
        </w:rPr>
        <w:t xml:space="preserve"> </w:t>
      </w:r>
      <w:r w:rsidR="01D45B29" w:rsidRPr="312408D6">
        <w:rPr>
          <w:lang w:val="es-ES"/>
        </w:rPr>
        <w:t>N</w:t>
      </w:r>
      <w:r w:rsidR="7C99A3FB" w:rsidRPr="312408D6">
        <w:rPr>
          <w:lang w:val="es-ES"/>
        </w:rPr>
        <w:t xml:space="preserve">otas </w:t>
      </w:r>
      <w:r w:rsidR="01D45B29" w:rsidRPr="312408D6">
        <w:rPr>
          <w:lang w:val="es-ES"/>
        </w:rPr>
        <w:t>E</w:t>
      </w:r>
      <w:r w:rsidR="7C99A3FB" w:rsidRPr="312408D6">
        <w:rPr>
          <w:lang w:val="es-ES"/>
        </w:rPr>
        <w:t xml:space="preserve">xplicativas </w:t>
      </w:r>
      <w:r w:rsidR="0A358723" w:rsidRPr="312408D6">
        <w:rPr>
          <w:lang w:val="es-ES"/>
        </w:rPr>
        <w:t>de la 1</w:t>
      </w:r>
      <w:r w:rsidR="2BEA74F6" w:rsidRPr="312408D6">
        <w:rPr>
          <w:lang w:val="es-ES"/>
        </w:rPr>
        <w:t>2</w:t>
      </w:r>
      <w:r w:rsidR="0A358723" w:rsidRPr="312408D6">
        <w:rPr>
          <w:lang w:val="es-ES"/>
        </w:rPr>
        <w:t>.ª edición, versión 202</w:t>
      </w:r>
      <w:r w:rsidR="679ECCCF" w:rsidRPr="312408D6">
        <w:rPr>
          <w:lang w:val="es-ES"/>
        </w:rPr>
        <w:t>5</w:t>
      </w:r>
      <w:r w:rsidR="0A358723" w:rsidRPr="312408D6">
        <w:rPr>
          <w:lang w:val="es-ES"/>
        </w:rPr>
        <w:t xml:space="preserve"> y </w:t>
      </w:r>
      <w:r w:rsidRPr="312408D6">
        <w:rPr>
          <w:lang w:val="es-ES"/>
        </w:rPr>
        <w:t>de la</w:t>
      </w:r>
      <w:r w:rsidR="4D0C87D1" w:rsidRPr="312408D6">
        <w:rPr>
          <w:lang w:val="es-ES"/>
        </w:rPr>
        <w:t xml:space="preserve"> </w:t>
      </w:r>
      <w:r w:rsidR="6A0D7A42" w:rsidRPr="312408D6">
        <w:rPr>
          <w:lang w:val="es-ES"/>
        </w:rPr>
        <w:t>1</w:t>
      </w:r>
      <w:r w:rsidR="58D764ED" w:rsidRPr="312408D6">
        <w:rPr>
          <w:lang w:val="es-ES"/>
        </w:rPr>
        <w:t>3</w:t>
      </w:r>
      <w:r w:rsidR="01D45B29" w:rsidRPr="312408D6">
        <w:rPr>
          <w:lang w:val="es-ES"/>
        </w:rPr>
        <w:t>.ª edición</w:t>
      </w:r>
      <w:r w:rsidR="66BCBA0E" w:rsidRPr="312408D6">
        <w:rPr>
          <w:lang w:val="es-ES"/>
        </w:rPr>
        <w:t>,</w:t>
      </w:r>
      <w:r w:rsidR="01D45B29" w:rsidRPr="312408D6">
        <w:rPr>
          <w:lang w:val="es-ES"/>
        </w:rPr>
        <w:t xml:space="preserve"> </w:t>
      </w:r>
      <w:r w:rsidR="0A358723" w:rsidRPr="312408D6">
        <w:rPr>
          <w:lang w:val="es-ES"/>
        </w:rPr>
        <w:t xml:space="preserve">versión </w:t>
      </w:r>
      <w:r w:rsidR="6A0D7A42" w:rsidRPr="312408D6">
        <w:rPr>
          <w:lang w:val="es-ES"/>
        </w:rPr>
        <w:t>202</w:t>
      </w:r>
      <w:r w:rsidR="57485656" w:rsidRPr="312408D6">
        <w:rPr>
          <w:lang w:val="es-ES"/>
        </w:rPr>
        <w:t>6</w:t>
      </w:r>
      <w:r w:rsidR="0A358723" w:rsidRPr="312408D6">
        <w:rPr>
          <w:lang w:val="es-ES"/>
        </w:rPr>
        <w:t>,</w:t>
      </w:r>
      <w:r w:rsidR="6A0D7A42" w:rsidRPr="312408D6">
        <w:rPr>
          <w:lang w:val="es-ES"/>
        </w:rPr>
        <w:t xml:space="preserve"> </w:t>
      </w:r>
      <w:r w:rsidRPr="312408D6">
        <w:rPr>
          <w:lang w:val="es-ES"/>
        </w:rPr>
        <w:t>en inglés, francés y español</w:t>
      </w:r>
      <w:r w:rsidR="48D0445D" w:rsidRPr="312408D6">
        <w:rPr>
          <w:lang w:val="es-ES"/>
        </w:rPr>
        <w:t xml:space="preserve">.  </w:t>
      </w:r>
      <w:r w:rsidR="714FA9AB" w:rsidRPr="312408D6">
        <w:rPr>
          <w:lang w:val="es-ES"/>
        </w:rPr>
        <w:t xml:space="preserve">Los cambios </w:t>
      </w:r>
      <w:r w:rsidR="74D57E4A" w:rsidRPr="312408D6">
        <w:rPr>
          <w:lang w:val="es-ES"/>
        </w:rPr>
        <w:t xml:space="preserve">realizados </w:t>
      </w:r>
      <w:r w:rsidR="714FA9AB" w:rsidRPr="312408D6">
        <w:rPr>
          <w:lang w:val="es-ES"/>
        </w:rPr>
        <w:t xml:space="preserve">en </w:t>
      </w:r>
      <w:r w:rsidR="6450A66F" w:rsidRPr="312408D6">
        <w:rPr>
          <w:lang w:val="es-ES"/>
        </w:rPr>
        <w:t>la</w:t>
      </w:r>
      <w:r w:rsidR="4D0C87D1" w:rsidRPr="312408D6">
        <w:rPr>
          <w:lang w:val="es-ES"/>
        </w:rPr>
        <w:t xml:space="preserve"> versión </w:t>
      </w:r>
      <w:r w:rsidR="6A0D7A42" w:rsidRPr="312408D6">
        <w:rPr>
          <w:lang w:val="es-ES"/>
        </w:rPr>
        <w:t>202</w:t>
      </w:r>
      <w:r w:rsidR="6C48F739" w:rsidRPr="312408D6">
        <w:rPr>
          <w:lang w:val="es-ES"/>
        </w:rPr>
        <w:t>5</w:t>
      </w:r>
      <w:r w:rsidR="6A0D7A42" w:rsidRPr="312408D6">
        <w:rPr>
          <w:lang w:val="es-ES"/>
        </w:rPr>
        <w:t xml:space="preserve"> </w:t>
      </w:r>
      <w:r w:rsidR="714FA9AB" w:rsidRPr="312408D6">
        <w:rPr>
          <w:lang w:val="es-ES"/>
        </w:rPr>
        <w:t xml:space="preserve">se indican en las columnas </w:t>
      </w:r>
      <w:r w:rsidR="48D0445D" w:rsidRPr="312408D6">
        <w:rPr>
          <w:lang w:val="es-ES"/>
        </w:rPr>
        <w:t>“</w:t>
      </w:r>
      <w:r w:rsidR="48D0445D" w:rsidRPr="312408D6">
        <w:rPr>
          <w:i/>
          <w:iCs/>
          <w:lang w:val="es-ES"/>
        </w:rPr>
        <w:t>Action EN</w:t>
      </w:r>
      <w:r w:rsidR="48D0445D" w:rsidRPr="312408D6">
        <w:rPr>
          <w:lang w:val="es-ES"/>
        </w:rPr>
        <w:t xml:space="preserve">” </w:t>
      </w:r>
      <w:r w:rsidR="714FA9AB" w:rsidRPr="312408D6">
        <w:rPr>
          <w:lang w:val="es-ES"/>
        </w:rPr>
        <w:t>para la versión en inglés,</w:t>
      </w:r>
      <w:r w:rsidR="48D0445D" w:rsidRPr="312408D6">
        <w:rPr>
          <w:lang w:val="es-ES"/>
        </w:rPr>
        <w:t xml:space="preserve"> “</w:t>
      </w:r>
      <w:r w:rsidR="48D0445D" w:rsidRPr="312408D6">
        <w:rPr>
          <w:i/>
          <w:iCs/>
          <w:lang w:val="es-ES"/>
        </w:rPr>
        <w:t>Action FR</w:t>
      </w:r>
      <w:r w:rsidR="48D0445D" w:rsidRPr="312408D6">
        <w:rPr>
          <w:lang w:val="es-ES"/>
        </w:rPr>
        <w:t xml:space="preserve">” </w:t>
      </w:r>
      <w:r w:rsidR="714FA9AB" w:rsidRPr="312408D6">
        <w:rPr>
          <w:lang w:val="es-ES"/>
        </w:rPr>
        <w:t>para la versión en francés y “</w:t>
      </w:r>
      <w:r w:rsidR="6649C34E" w:rsidRPr="312408D6">
        <w:rPr>
          <w:i/>
          <w:iCs/>
          <w:lang w:val="es-ES"/>
        </w:rPr>
        <w:t>Acción</w:t>
      </w:r>
      <w:r w:rsidR="714FA9AB" w:rsidRPr="312408D6">
        <w:rPr>
          <w:i/>
          <w:iCs/>
          <w:lang w:val="es-ES"/>
        </w:rPr>
        <w:t xml:space="preserve"> ES</w:t>
      </w:r>
      <w:r w:rsidR="714FA9AB" w:rsidRPr="312408D6">
        <w:rPr>
          <w:lang w:val="es-ES"/>
        </w:rPr>
        <w:t xml:space="preserve">” </w:t>
      </w:r>
      <w:r w:rsidR="4D0C87D1" w:rsidRPr="312408D6">
        <w:rPr>
          <w:lang w:val="es-ES"/>
        </w:rPr>
        <w:t xml:space="preserve">(columna </w:t>
      </w:r>
      <w:r w:rsidR="158B3AA9" w:rsidRPr="312408D6">
        <w:rPr>
          <w:lang w:val="es-ES"/>
        </w:rPr>
        <w:t>N</w:t>
      </w:r>
      <w:r w:rsidR="4D0C87D1" w:rsidRPr="312408D6">
        <w:rPr>
          <w:lang w:val="es-ES"/>
        </w:rPr>
        <w:t xml:space="preserve">) </w:t>
      </w:r>
      <w:r w:rsidR="714FA9AB" w:rsidRPr="312408D6">
        <w:rPr>
          <w:lang w:val="es-ES"/>
        </w:rPr>
        <w:t>para la versión en español</w:t>
      </w:r>
      <w:r w:rsidR="48D0445D" w:rsidRPr="312408D6">
        <w:rPr>
          <w:lang w:val="es-ES"/>
        </w:rPr>
        <w:t xml:space="preserve">, </w:t>
      </w:r>
      <w:r w:rsidR="714FA9AB" w:rsidRPr="312408D6">
        <w:rPr>
          <w:lang w:val="es-ES"/>
        </w:rPr>
        <w:t>de la siguiente manera</w:t>
      </w:r>
      <w:r w:rsidR="48D0445D" w:rsidRPr="312408D6">
        <w:rPr>
          <w:lang w:val="es-ES"/>
        </w:rPr>
        <w:t>:</w:t>
      </w:r>
    </w:p>
    <w:p w14:paraId="32414391" w14:textId="79AEBFBA" w:rsidR="009430F7" w:rsidRPr="00803487" w:rsidRDefault="009430F7" w:rsidP="00FB1EFB">
      <w:pPr>
        <w:jc w:val="both"/>
        <w:rPr>
          <w:lang w:val="es-ES"/>
        </w:rPr>
      </w:pPr>
    </w:p>
    <w:p w14:paraId="0CC9EFA4" w14:textId="76200FC1" w:rsidR="009430F7" w:rsidRPr="009248D0" w:rsidRDefault="009430F7" w:rsidP="28800C72">
      <w:pPr>
        <w:ind w:left="708"/>
        <w:jc w:val="both"/>
        <w:rPr>
          <w:lang w:val="es-ES_tradnl"/>
        </w:rPr>
      </w:pPr>
      <w:r w:rsidRPr="009248D0">
        <w:rPr>
          <w:lang w:val="es-ES_tradnl"/>
        </w:rPr>
        <w:t>–       </w:t>
      </w:r>
      <w:r w:rsidR="00AD51E5" w:rsidRPr="009248D0">
        <w:rPr>
          <w:lang w:val="es-ES_tradnl"/>
        </w:rPr>
        <w:t>“</w:t>
      </w:r>
      <w:r w:rsidR="00AD51E5" w:rsidRPr="009248D0">
        <w:rPr>
          <w:i/>
          <w:iCs/>
          <w:lang w:val="es-ES_tradnl"/>
        </w:rPr>
        <w:t>Cambiar</w:t>
      </w:r>
      <w:r w:rsidR="00AD51E5" w:rsidRPr="009248D0">
        <w:rPr>
          <w:lang w:val="es-ES_tradnl"/>
        </w:rPr>
        <w:t xml:space="preserve">” significa que </w:t>
      </w:r>
      <w:r w:rsidR="00803487" w:rsidRPr="009248D0">
        <w:rPr>
          <w:lang w:val="es-ES_tradnl"/>
        </w:rPr>
        <w:t xml:space="preserve">se ha modificado </w:t>
      </w:r>
      <w:r w:rsidR="00264600" w:rsidRPr="009248D0">
        <w:rPr>
          <w:lang w:val="es-ES_tradnl"/>
        </w:rPr>
        <w:t xml:space="preserve">un </w:t>
      </w:r>
      <w:r w:rsidRPr="009248D0">
        <w:rPr>
          <w:lang w:val="es-ES_tradnl"/>
        </w:rPr>
        <w:t xml:space="preserve">lugar </w:t>
      </w:r>
      <w:r w:rsidR="00264600" w:rsidRPr="009248D0">
        <w:rPr>
          <w:lang w:val="es-ES_tradnl"/>
        </w:rPr>
        <w:t>(título de clase, nota explicativa, observaciones generales) o una</w:t>
      </w:r>
      <w:r w:rsidR="00803487" w:rsidRPr="009248D0">
        <w:rPr>
          <w:lang w:val="es-ES_tradnl"/>
        </w:rPr>
        <w:t xml:space="preserve"> </w:t>
      </w:r>
      <w:r w:rsidR="003536FA" w:rsidRPr="009248D0">
        <w:rPr>
          <w:lang w:val="es-ES_tradnl"/>
        </w:rPr>
        <w:t>indicaci</w:t>
      </w:r>
      <w:r w:rsidR="00264600" w:rsidRPr="009248D0">
        <w:rPr>
          <w:lang w:val="es-ES_tradnl"/>
        </w:rPr>
        <w:t>ón</w:t>
      </w:r>
      <w:r w:rsidR="00E307CC" w:rsidRPr="009248D0">
        <w:rPr>
          <w:lang w:val="es-ES_tradnl"/>
        </w:rPr>
        <w:t xml:space="preserve"> </w:t>
      </w:r>
      <w:r w:rsidR="00803487" w:rsidRPr="009248D0">
        <w:rPr>
          <w:lang w:val="es-ES_tradnl"/>
        </w:rPr>
        <w:t>perteneciente a</w:t>
      </w:r>
      <w:r w:rsidR="00E307CC" w:rsidRPr="009248D0">
        <w:rPr>
          <w:lang w:val="es-ES_tradnl"/>
        </w:rPr>
        <w:t xml:space="preserve"> un</w:t>
      </w:r>
      <w:r w:rsidR="00803487" w:rsidRPr="009248D0">
        <w:rPr>
          <w:lang w:val="es-ES_tradnl"/>
        </w:rPr>
        <w:t xml:space="preserve"> número de base</w:t>
      </w:r>
      <w:r w:rsidR="00AD2F4B" w:rsidRPr="009248D0">
        <w:rPr>
          <w:lang w:val="es-ES_tradnl"/>
        </w:rPr>
        <w:t xml:space="preserve"> existente</w:t>
      </w:r>
      <w:r w:rsidR="00803487" w:rsidRPr="009248D0">
        <w:rPr>
          <w:lang w:val="es-ES_tradnl"/>
        </w:rPr>
        <w:t xml:space="preserve"> </w:t>
      </w:r>
      <w:r w:rsidR="00E369B7" w:rsidRPr="009248D0">
        <w:rPr>
          <w:lang w:val="es-ES_tradnl"/>
        </w:rPr>
        <w:t>(</w:t>
      </w:r>
      <w:r w:rsidR="00803487" w:rsidRPr="009248D0">
        <w:rPr>
          <w:lang w:val="es-ES_tradnl"/>
        </w:rPr>
        <w:t>cambio de redacción</w:t>
      </w:r>
      <w:r w:rsidR="003536FA" w:rsidRPr="009248D0">
        <w:rPr>
          <w:lang w:val="es-ES_tradnl"/>
        </w:rPr>
        <w:t xml:space="preserve"> y/</w:t>
      </w:r>
      <w:r w:rsidR="00095D77" w:rsidRPr="009248D0">
        <w:rPr>
          <w:lang w:val="es-ES_tradnl"/>
        </w:rPr>
        <w:t>u</w:t>
      </w:r>
      <w:r w:rsidR="003536FA" w:rsidRPr="009248D0">
        <w:rPr>
          <w:lang w:val="es-ES_tradnl"/>
        </w:rPr>
        <w:t xml:space="preserve"> ortografía</w:t>
      </w:r>
      <w:r w:rsidR="00803487" w:rsidRPr="009248D0">
        <w:rPr>
          <w:lang w:val="es-ES_tradnl"/>
        </w:rPr>
        <w:t xml:space="preserve">, </w:t>
      </w:r>
      <w:r w:rsidR="00E369B7" w:rsidRPr="009248D0">
        <w:rPr>
          <w:lang w:val="es-ES_tradnl"/>
        </w:rPr>
        <w:t>término sinónimo añadi</w:t>
      </w:r>
      <w:r w:rsidR="00AA4A19" w:rsidRPr="009248D0">
        <w:rPr>
          <w:lang w:val="es-ES_tradnl"/>
        </w:rPr>
        <w:t>do</w:t>
      </w:r>
      <w:r w:rsidR="00E369B7" w:rsidRPr="009248D0">
        <w:rPr>
          <w:lang w:val="es-ES_tradnl"/>
        </w:rPr>
        <w:t>, término sinónimo suprimido)</w:t>
      </w:r>
      <w:r w:rsidRPr="009248D0">
        <w:rPr>
          <w:lang w:val="es-ES_tradnl"/>
        </w:rPr>
        <w:t>.</w:t>
      </w:r>
    </w:p>
    <w:p w14:paraId="39FB1183" w14:textId="415789D6" w:rsidR="009430F7" w:rsidRPr="00E307CC" w:rsidRDefault="009430F7" w:rsidP="00FB1EFB">
      <w:pPr>
        <w:ind w:left="708"/>
        <w:jc w:val="both"/>
        <w:rPr>
          <w:lang w:val="es-ES"/>
        </w:rPr>
      </w:pPr>
    </w:p>
    <w:p w14:paraId="6FDBAB80" w14:textId="532201C8" w:rsidR="009430F7" w:rsidRPr="009248D0" w:rsidRDefault="009430F7" w:rsidP="00FB1EFB">
      <w:pPr>
        <w:ind w:left="708"/>
        <w:jc w:val="both"/>
        <w:rPr>
          <w:lang w:val="es-ES_tradnl"/>
        </w:rPr>
      </w:pPr>
      <w:r w:rsidRPr="009248D0">
        <w:rPr>
          <w:i/>
          <w:lang w:val="es-ES_tradnl"/>
        </w:rPr>
        <w:t>–       “</w:t>
      </w:r>
      <w:r w:rsidR="00B12CB7" w:rsidRPr="009248D0">
        <w:rPr>
          <w:i/>
          <w:lang w:val="es-ES_tradnl"/>
        </w:rPr>
        <w:t>Suprimir</w:t>
      </w:r>
      <w:r w:rsidRPr="009248D0">
        <w:rPr>
          <w:i/>
          <w:lang w:val="es-ES_tradnl"/>
        </w:rPr>
        <w:t>”</w:t>
      </w:r>
      <w:r w:rsidRPr="009248D0">
        <w:rPr>
          <w:lang w:val="es-ES_tradnl"/>
        </w:rPr>
        <w:t xml:space="preserve"> </w:t>
      </w:r>
      <w:r w:rsidR="00E307CC" w:rsidRPr="009248D0">
        <w:rPr>
          <w:lang w:val="es-ES_tradnl"/>
        </w:rPr>
        <w:t xml:space="preserve">significa que </w:t>
      </w:r>
      <w:r w:rsidR="00AD2F4B" w:rsidRPr="009248D0">
        <w:rPr>
          <w:lang w:val="es-ES_tradnl"/>
        </w:rPr>
        <w:t xml:space="preserve">todas las indicaciones pertenecientes a un </w:t>
      </w:r>
      <w:r w:rsidR="00E307CC" w:rsidRPr="009248D0">
        <w:rPr>
          <w:lang w:val="es-ES_tradnl"/>
        </w:rPr>
        <w:t>número de base</w:t>
      </w:r>
      <w:r w:rsidR="00AD2F4B" w:rsidRPr="009248D0">
        <w:rPr>
          <w:lang w:val="es-ES_tradnl"/>
        </w:rPr>
        <w:t xml:space="preserve"> fueron </w:t>
      </w:r>
      <w:r w:rsidR="00E307CC" w:rsidRPr="009248D0">
        <w:rPr>
          <w:lang w:val="es-ES_tradnl"/>
        </w:rPr>
        <w:t>suprimida</w:t>
      </w:r>
      <w:r w:rsidR="00AD2F4B" w:rsidRPr="009248D0">
        <w:rPr>
          <w:lang w:val="es-ES_tradnl"/>
        </w:rPr>
        <w:t>s, o sea, el número de base ya no existe</w:t>
      </w:r>
      <w:r w:rsidRPr="009248D0">
        <w:rPr>
          <w:lang w:val="es-ES_tradnl"/>
        </w:rPr>
        <w:t>.</w:t>
      </w:r>
    </w:p>
    <w:p w14:paraId="594F3054" w14:textId="306DD126" w:rsidR="009430F7" w:rsidRPr="00E307CC" w:rsidRDefault="009430F7" w:rsidP="00FB1EFB">
      <w:pPr>
        <w:ind w:left="708"/>
        <w:jc w:val="both"/>
        <w:rPr>
          <w:lang w:val="es-ES"/>
        </w:rPr>
      </w:pPr>
    </w:p>
    <w:p w14:paraId="4DFDF6D5" w14:textId="586CFD07" w:rsidR="009430F7" w:rsidRPr="009248D0" w:rsidRDefault="009430F7" w:rsidP="00FB1EFB">
      <w:pPr>
        <w:ind w:left="708"/>
        <w:jc w:val="both"/>
        <w:rPr>
          <w:lang w:val="es-ES_tradnl"/>
        </w:rPr>
      </w:pPr>
      <w:r w:rsidRPr="009248D0">
        <w:rPr>
          <w:i/>
          <w:lang w:val="es-ES_tradnl"/>
        </w:rPr>
        <w:t>–       “</w:t>
      </w:r>
      <w:r w:rsidR="00AD51E5" w:rsidRPr="009248D0">
        <w:rPr>
          <w:i/>
          <w:lang w:val="es-ES_tradnl"/>
        </w:rPr>
        <w:t>Añadir</w:t>
      </w:r>
      <w:r w:rsidRPr="009248D0">
        <w:rPr>
          <w:i/>
          <w:lang w:val="es-ES_tradnl"/>
        </w:rPr>
        <w:t>”</w:t>
      </w:r>
      <w:r w:rsidRPr="009248D0">
        <w:rPr>
          <w:lang w:val="es-ES_tradnl"/>
        </w:rPr>
        <w:t xml:space="preserve"> </w:t>
      </w:r>
      <w:r w:rsidR="00E307CC" w:rsidRPr="009248D0">
        <w:rPr>
          <w:lang w:val="es-ES_tradnl"/>
        </w:rPr>
        <w:t>señala las nuevas indicaciones de productos o servicios</w:t>
      </w:r>
      <w:r w:rsidR="00B71937" w:rsidRPr="009248D0">
        <w:rPr>
          <w:lang w:val="es-ES_tradnl"/>
        </w:rPr>
        <w:t>,</w:t>
      </w:r>
      <w:r w:rsidR="00E307CC" w:rsidRPr="009248D0">
        <w:rPr>
          <w:lang w:val="es-ES_tradnl"/>
        </w:rPr>
        <w:t xml:space="preserve"> que </w:t>
      </w:r>
      <w:r w:rsidR="00AB66C4" w:rsidRPr="009248D0">
        <w:rPr>
          <w:lang w:val="es-ES_tradnl"/>
        </w:rPr>
        <w:t>llevan un nuevo número de base</w:t>
      </w:r>
      <w:r w:rsidRPr="009248D0">
        <w:rPr>
          <w:lang w:val="es-ES_tradnl"/>
        </w:rPr>
        <w:t>.</w:t>
      </w:r>
    </w:p>
    <w:p w14:paraId="096E3A1A" w14:textId="098AE36E" w:rsidR="00D83EF0" w:rsidRDefault="00D83EF0" w:rsidP="00FB1EFB">
      <w:pPr>
        <w:ind w:left="708"/>
        <w:jc w:val="both"/>
        <w:rPr>
          <w:lang w:val="es-CU"/>
        </w:rPr>
      </w:pPr>
    </w:p>
    <w:p w14:paraId="0295B00D" w14:textId="18BAA8A3" w:rsidR="00E42710" w:rsidRPr="009248D0" w:rsidRDefault="5652593C" w:rsidP="00FB1EFB">
      <w:pPr>
        <w:ind w:left="720"/>
        <w:jc w:val="both"/>
        <w:rPr>
          <w:lang w:val="es-ES_tradnl"/>
        </w:rPr>
      </w:pPr>
      <w:r w:rsidRPr="009248D0">
        <w:rPr>
          <w:i/>
          <w:lang w:val="es-ES_tradnl"/>
        </w:rPr>
        <w:t xml:space="preserve">–        “Transferir” </w:t>
      </w:r>
      <w:r w:rsidRPr="009248D0">
        <w:rPr>
          <w:lang w:val="es-ES_tradnl"/>
        </w:rPr>
        <w:t>significa que la indicación ha sido transferida a otra clase. El nuevo número de base aparece en la columna C (nueva clase en la columna D, clase anterior en la columna A). “</w:t>
      </w:r>
      <w:r w:rsidRPr="009248D0">
        <w:rPr>
          <w:i/>
          <w:lang w:val="es-ES_tradnl"/>
        </w:rPr>
        <w:t>Cambiar &amp; transferir</w:t>
      </w:r>
      <w:r w:rsidRPr="009248D0">
        <w:rPr>
          <w:lang w:val="es-ES_tradnl"/>
        </w:rPr>
        <w:t>” significa que la indicación transferida ha sufrido además cambios de redacción y/u ortografía.</w:t>
      </w:r>
    </w:p>
    <w:p w14:paraId="22F32DEF" w14:textId="23530415" w:rsidR="003536FA" w:rsidRDefault="003536FA" w:rsidP="00FB1EFB">
      <w:pPr>
        <w:ind w:left="708"/>
        <w:jc w:val="both"/>
        <w:rPr>
          <w:lang w:val="es-ES"/>
        </w:rPr>
      </w:pPr>
    </w:p>
    <w:p w14:paraId="6635FA85" w14:textId="2E23D041" w:rsidR="00BA74BA" w:rsidRPr="00972052" w:rsidRDefault="00AB66C4" w:rsidP="00FB1EFB">
      <w:pPr>
        <w:ind w:left="708"/>
        <w:jc w:val="both"/>
        <w:rPr>
          <w:lang w:val="es-ES"/>
        </w:rPr>
      </w:pPr>
      <w:r w:rsidRPr="312408D6">
        <w:rPr>
          <w:b/>
          <w:bCs/>
          <w:u w:val="single"/>
          <w:lang w:val="es-ES"/>
        </w:rPr>
        <w:t>Al seleccionar</w:t>
      </w:r>
      <w:r w:rsidR="006A3ADF" w:rsidRPr="312408D6">
        <w:rPr>
          <w:b/>
          <w:bCs/>
          <w:u w:val="single"/>
          <w:lang w:val="es-ES"/>
        </w:rPr>
        <w:t xml:space="preserve"> “X” e</w:t>
      </w:r>
      <w:r w:rsidR="009430F7" w:rsidRPr="312408D6">
        <w:rPr>
          <w:b/>
          <w:bCs/>
          <w:u w:val="single"/>
          <w:lang w:val="es-ES"/>
        </w:rPr>
        <w:t xml:space="preserve">n </w:t>
      </w:r>
      <w:r w:rsidRPr="312408D6">
        <w:rPr>
          <w:b/>
          <w:bCs/>
          <w:u w:val="single"/>
          <w:lang w:val="es-ES"/>
        </w:rPr>
        <w:t>la columna</w:t>
      </w:r>
      <w:r w:rsidR="00E0093E" w:rsidRPr="312408D6">
        <w:rPr>
          <w:b/>
          <w:bCs/>
          <w:u w:val="single"/>
          <w:lang w:val="es-ES"/>
        </w:rPr>
        <w:t xml:space="preserve"> </w:t>
      </w:r>
      <w:r w:rsidR="1DEACE61" w:rsidRPr="312408D6">
        <w:rPr>
          <w:b/>
          <w:bCs/>
          <w:u w:val="single"/>
          <w:lang w:val="es-ES"/>
        </w:rPr>
        <w:t>E</w:t>
      </w:r>
      <w:r w:rsidR="00E0093E" w:rsidRPr="312408D6">
        <w:rPr>
          <w:lang w:val="es-ES"/>
        </w:rPr>
        <w:t xml:space="preserve">, </w:t>
      </w:r>
      <w:r w:rsidRPr="312408D6">
        <w:rPr>
          <w:lang w:val="es-ES"/>
        </w:rPr>
        <w:t>se puede</w:t>
      </w:r>
      <w:r w:rsidR="001F0F6C" w:rsidRPr="312408D6">
        <w:rPr>
          <w:lang w:val="es-ES"/>
        </w:rPr>
        <w:t>n</w:t>
      </w:r>
      <w:r w:rsidR="00F046E7" w:rsidRPr="312408D6">
        <w:rPr>
          <w:lang w:val="es-ES"/>
        </w:rPr>
        <w:t xml:space="preserve"> filtrar todos los cambios </w:t>
      </w:r>
      <w:r w:rsidR="00AD51E5" w:rsidRPr="312408D6">
        <w:rPr>
          <w:lang w:val="es-ES"/>
        </w:rPr>
        <w:t>de</w:t>
      </w:r>
      <w:r w:rsidR="00F046E7" w:rsidRPr="312408D6">
        <w:rPr>
          <w:lang w:val="es-ES"/>
        </w:rPr>
        <w:t xml:space="preserve"> la versión </w:t>
      </w:r>
      <w:r w:rsidR="00D67130" w:rsidRPr="312408D6">
        <w:rPr>
          <w:lang w:val="es-ES"/>
        </w:rPr>
        <w:t>202</w:t>
      </w:r>
      <w:r w:rsidR="41531777" w:rsidRPr="312408D6">
        <w:rPr>
          <w:lang w:val="es-ES"/>
        </w:rPr>
        <w:t>5</w:t>
      </w:r>
      <w:r w:rsidR="00D67130" w:rsidRPr="312408D6">
        <w:rPr>
          <w:lang w:val="es-ES"/>
        </w:rPr>
        <w:t xml:space="preserve"> </w:t>
      </w:r>
      <w:r w:rsidR="009742DB" w:rsidRPr="312408D6">
        <w:rPr>
          <w:lang w:val="es-ES"/>
        </w:rPr>
        <w:t>tal como fueron adoptados por el Comité de Expertos</w:t>
      </w:r>
      <w:r w:rsidR="009430F7" w:rsidRPr="312408D6">
        <w:rPr>
          <w:lang w:val="es-ES"/>
        </w:rPr>
        <w:t>.</w:t>
      </w:r>
    </w:p>
    <w:p w14:paraId="3FD8B235" w14:textId="3D3F6D82" w:rsidR="006D46EB" w:rsidRPr="00972052" w:rsidRDefault="006D46EB" w:rsidP="00FB1EFB">
      <w:pPr>
        <w:ind w:left="708"/>
        <w:jc w:val="both"/>
        <w:rPr>
          <w:b/>
          <w:bCs/>
          <w:lang w:val="es-ES"/>
        </w:rPr>
      </w:pPr>
    </w:p>
    <w:p w14:paraId="773978B0" w14:textId="11619465" w:rsidR="009430F7" w:rsidRDefault="006A3ADF" w:rsidP="00FB1EFB">
      <w:pPr>
        <w:ind w:left="708"/>
        <w:jc w:val="both"/>
        <w:rPr>
          <w:b/>
          <w:bCs/>
          <w:lang w:val="es-ES"/>
        </w:rPr>
      </w:pPr>
      <w:r w:rsidRPr="792B1D96">
        <w:rPr>
          <w:b/>
          <w:bCs/>
          <w:u w:val="single"/>
          <w:lang w:val="es-ES"/>
        </w:rPr>
        <w:t xml:space="preserve">Al seleccionar “O” en la columna </w:t>
      </w:r>
      <w:r w:rsidR="00F756D3" w:rsidRPr="792B1D96">
        <w:rPr>
          <w:b/>
          <w:bCs/>
          <w:u w:val="single"/>
          <w:lang w:val="es-ES"/>
        </w:rPr>
        <w:t>E</w:t>
      </w:r>
      <w:r w:rsidRPr="792B1D96">
        <w:rPr>
          <w:b/>
          <w:bCs/>
          <w:lang w:val="es-ES"/>
        </w:rPr>
        <w:t xml:space="preserve">, </w:t>
      </w:r>
      <w:r w:rsidR="00BA74BA" w:rsidRPr="792B1D96">
        <w:rPr>
          <w:lang w:val="es-ES"/>
        </w:rPr>
        <w:t xml:space="preserve">se pueden filtrar todos los cambios realizados </w:t>
      </w:r>
      <w:r w:rsidR="007F4CFE" w:rsidRPr="792B1D96">
        <w:rPr>
          <w:lang w:val="es-ES"/>
        </w:rPr>
        <w:t>en</w:t>
      </w:r>
      <w:r w:rsidRPr="792B1D96">
        <w:rPr>
          <w:lang w:val="es-ES"/>
        </w:rPr>
        <w:t xml:space="preserve"> </w:t>
      </w:r>
      <w:r w:rsidR="001F0F6C" w:rsidRPr="792B1D96">
        <w:rPr>
          <w:lang w:val="es-ES"/>
        </w:rPr>
        <w:t xml:space="preserve">la versión </w:t>
      </w:r>
      <w:r w:rsidR="2AB4C3C1" w:rsidRPr="792B1D96">
        <w:rPr>
          <w:lang w:val="es-ES"/>
        </w:rPr>
        <w:t xml:space="preserve">en español </w:t>
      </w:r>
      <w:r w:rsidR="007F4CFE" w:rsidRPr="792B1D96">
        <w:rPr>
          <w:lang w:val="es-ES"/>
        </w:rPr>
        <w:t>con el objetivo de</w:t>
      </w:r>
      <w:r w:rsidRPr="792B1D96">
        <w:rPr>
          <w:lang w:val="es-ES"/>
        </w:rPr>
        <w:t xml:space="preserve"> </w:t>
      </w:r>
      <w:r w:rsidR="006D46EB" w:rsidRPr="792B1D96">
        <w:rPr>
          <w:lang w:val="es-ES"/>
        </w:rPr>
        <w:t>mejorar</w:t>
      </w:r>
      <w:r w:rsidRPr="792B1D96">
        <w:rPr>
          <w:lang w:val="es-ES"/>
        </w:rPr>
        <w:t xml:space="preserve"> la traducción</w:t>
      </w:r>
      <w:r w:rsidR="001F0F6C" w:rsidRPr="792B1D96">
        <w:rPr>
          <w:lang w:val="es-ES"/>
        </w:rPr>
        <w:t xml:space="preserve"> (estos cambios no corresponden a ningún cambio en inglés o francés)</w:t>
      </w:r>
      <w:r w:rsidRPr="792B1D96">
        <w:rPr>
          <w:lang w:val="es-ES"/>
        </w:rPr>
        <w:t>.</w:t>
      </w:r>
    </w:p>
    <w:p w14:paraId="5EA9BF29" w14:textId="443A9206" w:rsidR="008675A3" w:rsidRDefault="008675A3" w:rsidP="00FB1EFB">
      <w:pPr>
        <w:ind w:left="708"/>
        <w:jc w:val="both"/>
        <w:rPr>
          <w:lang w:val="es-ES"/>
        </w:rPr>
      </w:pPr>
    </w:p>
    <w:p w14:paraId="2096C25A" w14:textId="3F38BADC" w:rsidR="008675A3" w:rsidRPr="008675A3" w:rsidRDefault="008675A3" w:rsidP="00FB1EFB">
      <w:pPr>
        <w:ind w:left="708"/>
        <w:jc w:val="both"/>
      </w:pPr>
      <w:bookmarkStart w:id="0" w:name="_Hlk167365177"/>
      <w:r w:rsidRPr="6C18EB15">
        <w:rPr>
          <w:lang w:val="es-CU"/>
        </w:rPr>
        <w:t xml:space="preserve">(Las indicaciones marcadas con una "Z" en la columna </w:t>
      </w:r>
      <w:r w:rsidR="603E5751" w:rsidRPr="6C18EB15">
        <w:rPr>
          <w:lang w:val="es-CU"/>
        </w:rPr>
        <w:t>E</w:t>
      </w:r>
      <w:r w:rsidRPr="6C18EB15">
        <w:rPr>
          <w:lang w:val="es-CU"/>
        </w:rPr>
        <w:t xml:space="preserve"> son cambios de formato en inglés y francés realizados por razones técnicas. </w:t>
      </w:r>
      <w:r>
        <w:t>La redacción de estas indicaciones no ha cambiado).</w:t>
      </w:r>
    </w:p>
    <w:bookmarkEnd w:id="0"/>
    <w:p w14:paraId="7986342A" w14:textId="77777777" w:rsidR="008675A3" w:rsidRPr="00BA74BA" w:rsidRDefault="008675A3" w:rsidP="00FB1EFB">
      <w:pPr>
        <w:ind w:left="708"/>
        <w:jc w:val="both"/>
        <w:rPr>
          <w:lang w:val="es-ES"/>
        </w:rPr>
      </w:pPr>
    </w:p>
    <w:p w14:paraId="72D7E52E" w14:textId="77777777" w:rsidR="009430F7" w:rsidRPr="00AB66C4" w:rsidRDefault="009430F7" w:rsidP="009430F7">
      <w:pPr>
        <w:rPr>
          <w:szCs w:val="22"/>
          <w:lang w:val="es-ES"/>
        </w:rPr>
      </w:pPr>
    </w:p>
    <w:p w14:paraId="5F800F9E" w14:textId="77777777" w:rsidR="00F57AD9" w:rsidRPr="00B71937" w:rsidRDefault="00F57AD9" w:rsidP="00F57AD9">
      <w:pPr>
        <w:rPr>
          <w:szCs w:val="22"/>
          <w:lang w:val="es-ES"/>
        </w:rPr>
      </w:pPr>
    </w:p>
    <w:p w14:paraId="4EE40E9E" w14:textId="77777777" w:rsidR="009430F7" w:rsidRPr="00B71937" w:rsidRDefault="009430F7" w:rsidP="009430F7">
      <w:pPr>
        <w:rPr>
          <w:szCs w:val="22"/>
          <w:lang w:val="es-ES"/>
        </w:rPr>
      </w:pPr>
    </w:p>
    <w:p w14:paraId="1E11A4A8" w14:textId="77777777" w:rsidR="009430F7" w:rsidRPr="00B71937" w:rsidRDefault="009430F7" w:rsidP="009430F7">
      <w:pPr>
        <w:rPr>
          <w:szCs w:val="22"/>
          <w:lang w:val="es-ES"/>
        </w:rPr>
      </w:pPr>
    </w:p>
    <w:p w14:paraId="25E69208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197CFDF2" w14:textId="77777777" w:rsidR="009430F7" w:rsidRPr="004F156E" w:rsidRDefault="009430F7" w:rsidP="009430F7">
      <w:pPr>
        <w:rPr>
          <w:szCs w:val="22"/>
          <w:lang w:val="es-ES"/>
        </w:rPr>
      </w:pPr>
    </w:p>
    <w:p w14:paraId="6B26F9DD" w14:textId="77777777" w:rsidR="008675A3" w:rsidRPr="004F156E" w:rsidRDefault="008675A3">
      <w:pPr>
        <w:rPr>
          <w:lang w:val="es-ES"/>
        </w:rPr>
      </w:pPr>
    </w:p>
    <w:sectPr w:rsidR="008675A3" w:rsidRPr="004F156E" w:rsidSect="003155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9CA1" w14:textId="77777777" w:rsidR="006475D6" w:rsidRDefault="006475D6" w:rsidP="00BA74BA">
      <w:r>
        <w:separator/>
      </w:r>
    </w:p>
  </w:endnote>
  <w:endnote w:type="continuationSeparator" w:id="0">
    <w:p w14:paraId="6511686C" w14:textId="77777777" w:rsidR="006475D6" w:rsidRDefault="006475D6" w:rsidP="00BA74BA">
      <w:r>
        <w:continuationSeparator/>
      </w:r>
    </w:p>
  </w:endnote>
  <w:endnote w:type="continuationNotice" w:id="1">
    <w:p w14:paraId="112AEEA7" w14:textId="77777777" w:rsidR="006475D6" w:rsidRDefault="00647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523F" w14:textId="68AA2A7A" w:rsidR="00AF2B7A" w:rsidRDefault="00AF2B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895D" w14:textId="72956755" w:rsidR="003155C1" w:rsidRDefault="003155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69E7" w14:textId="77777777" w:rsidR="00965561" w:rsidRDefault="00965561">
    <w:pPr>
      <w:pStyle w:val="Footer"/>
    </w:pPr>
  </w:p>
  <w:p w14:paraId="0235B02B" w14:textId="0F8EC12C" w:rsidR="001B5CF0" w:rsidRPr="00BA1EDB" w:rsidRDefault="001B5CF0" w:rsidP="00BA1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9C88" w14:textId="77777777" w:rsidR="006475D6" w:rsidRDefault="006475D6" w:rsidP="00BA74BA">
      <w:r>
        <w:separator/>
      </w:r>
    </w:p>
  </w:footnote>
  <w:footnote w:type="continuationSeparator" w:id="0">
    <w:p w14:paraId="5B3F8188" w14:textId="77777777" w:rsidR="006475D6" w:rsidRDefault="006475D6" w:rsidP="00BA74BA">
      <w:r>
        <w:continuationSeparator/>
      </w:r>
    </w:p>
  </w:footnote>
  <w:footnote w:type="continuationNotice" w:id="1">
    <w:p w14:paraId="2B011AB1" w14:textId="77777777" w:rsidR="006475D6" w:rsidRDefault="006475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889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78B6CE" w14:textId="77777777" w:rsidR="003155C1" w:rsidRDefault="003155C1" w:rsidP="003155C1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 xml:space="preserve">Proyecto NS022,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921">
          <w:rPr>
            <w:noProof/>
          </w:rPr>
          <w:t>2</w:t>
        </w:r>
        <w:r>
          <w:rPr>
            <w:noProof/>
          </w:rPr>
          <w:fldChar w:fldCharType="end"/>
        </w:r>
      </w:p>
      <w:p w14:paraId="2509C1D9" w14:textId="77777777" w:rsidR="003155C1" w:rsidRDefault="00445C4E" w:rsidP="003155C1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025E607A" w14:textId="77777777" w:rsidR="003155C1" w:rsidRDefault="003155C1" w:rsidP="003155C1">
    <w:pPr>
      <w:pStyle w:val="Header"/>
    </w:pPr>
  </w:p>
  <w:p w14:paraId="79A7D619" w14:textId="77777777" w:rsidR="003155C1" w:rsidRDefault="003155C1" w:rsidP="0031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326370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</w:t>
        </w:r>
        <w:r w:rsidR="006D46EB">
          <w:t>22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1">
          <w:rPr>
            <w:noProof/>
          </w:rPr>
          <w:t>2</w:t>
        </w:r>
        <w:r>
          <w:rPr>
            <w:noProof/>
          </w:rPr>
          <w:fldChar w:fldCharType="end"/>
        </w:r>
      </w:p>
      <w:p w14:paraId="1C1D6F58" w14:textId="77777777" w:rsidR="00BA74BA" w:rsidRDefault="00445C4E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30454A87" w14:textId="77777777" w:rsidR="00BA74BA" w:rsidRDefault="00BA74BA">
    <w:pPr>
      <w:pStyle w:val="Header"/>
    </w:pPr>
  </w:p>
  <w:p w14:paraId="6D48E26D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B185" w14:textId="77777777" w:rsidR="006A6CD7" w:rsidRDefault="006A6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38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06C31"/>
    <w:rsid w:val="00066EB6"/>
    <w:rsid w:val="00095D77"/>
    <w:rsid w:val="000A3C19"/>
    <w:rsid w:val="000B3B61"/>
    <w:rsid w:val="000E5D21"/>
    <w:rsid w:val="00102884"/>
    <w:rsid w:val="00112C60"/>
    <w:rsid w:val="00144766"/>
    <w:rsid w:val="001522A7"/>
    <w:rsid w:val="00191326"/>
    <w:rsid w:val="001942A1"/>
    <w:rsid w:val="001A2B9F"/>
    <w:rsid w:val="001B53BA"/>
    <w:rsid w:val="001B5CF0"/>
    <w:rsid w:val="001E6EE1"/>
    <w:rsid w:val="001F0F6C"/>
    <w:rsid w:val="00200FB4"/>
    <w:rsid w:val="00236746"/>
    <w:rsid w:val="00264600"/>
    <w:rsid w:val="002A55E2"/>
    <w:rsid w:val="002D119B"/>
    <w:rsid w:val="002F2B04"/>
    <w:rsid w:val="003155C1"/>
    <w:rsid w:val="0032002D"/>
    <w:rsid w:val="003270E0"/>
    <w:rsid w:val="00344652"/>
    <w:rsid w:val="003536FA"/>
    <w:rsid w:val="003568A0"/>
    <w:rsid w:val="00357E6E"/>
    <w:rsid w:val="003631B8"/>
    <w:rsid w:val="00397463"/>
    <w:rsid w:val="003B38E6"/>
    <w:rsid w:val="003B7DEC"/>
    <w:rsid w:val="00430015"/>
    <w:rsid w:val="00445C4E"/>
    <w:rsid w:val="004906E3"/>
    <w:rsid w:val="004F156E"/>
    <w:rsid w:val="004F26B0"/>
    <w:rsid w:val="005637D2"/>
    <w:rsid w:val="00586B03"/>
    <w:rsid w:val="005A1B7D"/>
    <w:rsid w:val="005D525B"/>
    <w:rsid w:val="005E603D"/>
    <w:rsid w:val="005F25BF"/>
    <w:rsid w:val="005F6A4E"/>
    <w:rsid w:val="0062461B"/>
    <w:rsid w:val="00642CD4"/>
    <w:rsid w:val="006475D6"/>
    <w:rsid w:val="00651614"/>
    <w:rsid w:val="00687D03"/>
    <w:rsid w:val="0069331D"/>
    <w:rsid w:val="006A3ADF"/>
    <w:rsid w:val="006A6CD7"/>
    <w:rsid w:val="006C58E9"/>
    <w:rsid w:val="006D46EB"/>
    <w:rsid w:val="006F05ED"/>
    <w:rsid w:val="006F2F49"/>
    <w:rsid w:val="00700921"/>
    <w:rsid w:val="00756E31"/>
    <w:rsid w:val="007E019A"/>
    <w:rsid w:val="007F4CFE"/>
    <w:rsid w:val="00803487"/>
    <w:rsid w:val="0082491C"/>
    <w:rsid w:val="008675A3"/>
    <w:rsid w:val="008845F7"/>
    <w:rsid w:val="008859AA"/>
    <w:rsid w:val="008B2DC6"/>
    <w:rsid w:val="008F751A"/>
    <w:rsid w:val="00910440"/>
    <w:rsid w:val="009248D0"/>
    <w:rsid w:val="009430F7"/>
    <w:rsid w:val="00950619"/>
    <w:rsid w:val="00964E92"/>
    <w:rsid w:val="00965561"/>
    <w:rsid w:val="009662B9"/>
    <w:rsid w:val="00972052"/>
    <w:rsid w:val="009742DB"/>
    <w:rsid w:val="00974C28"/>
    <w:rsid w:val="00980EB5"/>
    <w:rsid w:val="009855D9"/>
    <w:rsid w:val="009C1C50"/>
    <w:rsid w:val="009D171A"/>
    <w:rsid w:val="00A1466D"/>
    <w:rsid w:val="00A93623"/>
    <w:rsid w:val="00AA4A19"/>
    <w:rsid w:val="00AB4A4C"/>
    <w:rsid w:val="00AB5CA1"/>
    <w:rsid w:val="00AB66C4"/>
    <w:rsid w:val="00AC51FB"/>
    <w:rsid w:val="00AD2F4B"/>
    <w:rsid w:val="00AD51E5"/>
    <w:rsid w:val="00AF2B7A"/>
    <w:rsid w:val="00B07177"/>
    <w:rsid w:val="00B124E5"/>
    <w:rsid w:val="00B12CB7"/>
    <w:rsid w:val="00B432CC"/>
    <w:rsid w:val="00B65D47"/>
    <w:rsid w:val="00B71937"/>
    <w:rsid w:val="00BA12C9"/>
    <w:rsid w:val="00BA1EDB"/>
    <w:rsid w:val="00BA74BA"/>
    <w:rsid w:val="00BF1AFF"/>
    <w:rsid w:val="00C010DD"/>
    <w:rsid w:val="00C03111"/>
    <w:rsid w:val="00C06F8B"/>
    <w:rsid w:val="00C4542D"/>
    <w:rsid w:val="00CB538B"/>
    <w:rsid w:val="00CC23A6"/>
    <w:rsid w:val="00CE2E76"/>
    <w:rsid w:val="00D36929"/>
    <w:rsid w:val="00D5267C"/>
    <w:rsid w:val="00D6246B"/>
    <w:rsid w:val="00D67130"/>
    <w:rsid w:val="00D83EF0"/>
    <w:rsid w:val="00D95B3A"/>
    <w:rsid w:val="00DB386E"/>
    <w:rsid w:val="00DD0BE9"/>
    <w:rsid w:val="00E0093E"/>
    <w:rsid w:val="00E307CC"/>
    <w:rsid w:val="00E342E9"/>
    <w:rsid w:val="00E369B7"/>
    <w:rsid w:val="00E42710"/>
    <w:rsid w:val="00E6621E"/>
    <w:rsid w:val="00E75D76"/>
    <w:rsid w:val="00EA37BB"/>
    <w:rsid w:val="00F046E7"/>
    <w:rsid w:val="00F160DB"/>
    <w:rsid w:val="00F3508F"/>
    <w:rsid w:val="00F3695E"/>
    <w:rsid w:val="00F57AD9"/>
    <w:rsid w:val="00F61A3A"/>
    <w:rsid w:val="00F65E1C"/>
    <w:rsid w:val="00F7524B"/>
    <w:rsid w:val="00F756D3"/>
    <w:rsid w:val="00F768C8"/>
    <w:rsid w:val="00FA2F74"/>
    <w:rsid w:val="00FB1EFB"/>
    <w:rsid w:val="0163B2C6"/>
    <w:rsid w:val="01D45B29"/>
    <w:rsid w:val="04B770D0"/>
    <w:rsid w:val="05AF316D"/>
    <w:rsid w:val="079F77B1"/>
    <w:rsid w:val="07B63E92"/>
    <w:rsid w:val="098760E7"/>
    <w:rsid w:val="0A0FE4D9"/>
    <w:rsid w:val="0A358723"/>
    <w:rsid w:val="0C7B1B41"/>
    <w:rsid w:val="0CC07DD1"/>
    <w:rsid w:val="103A5255"/>
    <w:rsid w:val="108F861F"/>
    <w:rsid w:val="12EFBA99"/>
    <w:rsid w:val="158B3AA9"/>
    <w:rsid w:val="1684B8F4"/>
    <w:rsid w:val="19CD862E"/>
    <w:rsid w:val="1A10B5D9"/>
    <w:rsid w:val="1B16FE21"/>
    <w:rsid w:val="1B4B85A8"/>
    <w:rsid w:val="1BA2754E"/>
    <w:rsid w:val="1C65D71C"/>
    <w:rsid w:val="1DB0C506"/>
    <w:rsid w:val="1DEACE61"/>
    <w:rsid w:val="1EF22293"/>
    <w:rsid w:val="202CD462"/>
    <w:rsid w:val="20702C1F"/>
    <w:rsid w:val="2112FAF2"/>
    <w:rsid w:val="21A0D9A9"/>
    <w:rsid w:val="2255EC1D"/>
    <w:rsid w:val="225A33CA"/>
    <w:rsid w:val="22A85121"/>
    <w:rsid w:val="28800C72"/>
    <w:rsid w:val="29356692"/>
    <w:rsid w:val="2A1C8B33"/>
    <w:rsid w:val="2AB1F28B"/>
    <w:rsid w:val="2AB4C3C1"/>
    <w:rsid w:val="2ADF7D62"/>
    <w:rsid w:val="2BEA74F6"/>
    <w:rsid w:val="312408D6"/>
    <w:rsid w:val="326289F7"/>
    <w:rsid w:val="33CF1213"/>
    <w:rsid w:val="3439ED6C"/>
    <w:rsid w:val="36873836"/>
    <w:rsid w:val="36E4C3FA"/>
    <w:rsid w:val="374CC1F0"/>
    <w:rsid w:val="38C00CFA"/>
    <w:rsid w:val="3EBAA27C"/>
    <w:rsid w:val="3F23F44C"/>
    <w:rsid w:val="410ED70B"/>
    <w:rsid w:val="41531777"/>
    <w:rsid w:val="4190142C"/>
    <w:rsid w:val="430D9EBD"/>
    <w:rsid w:val="4487F77B"/>
    <w:rsid w:val="457FCCAE"/>
    <w:rsid w:val="4654222D"/>
    <w:rsid w:val="48D0445D"/>
    <w:rsid w:val="4A4F0A9C"/>
    <w:rsid w:val="4BC25C18"/>
    <w:rsid w:val="4D0C87D1"/>
    <w:rsid w:val="4D764A79"/>
    <w:rsid w:val="4DD4D231"/>
    <w:rsid w:val="5052BEEB"/>
    <w:rsid w:val="506427EE"/>
    <w:rsid w:val="51B38198"/>
    <w:rsid w:val="51C0895C"/>
    <w:rsid w:val="51E1E17B"/>
    <w:rsid w:val="534427D8"/>
    <w:rsid w:val="55DB6B84"/>
    <w:rsid w:val="5628F3DB"/>
    <w:rsid w:val="5652593C"/>
    <w:rsid w:val="57485656"/>
    <w:rsid w:val="57FF1DA9"/>
    <w:rsid w:val="58303481"/>
    <w:rsid w:val="58D764ED"/>
    <w:rsid w:val="5C4E62C1"/>
    <w:rsid w:val="5D03476A"/>
    <w:rsid w:val="5E26D78D"/>
    <w:rsid w:val="603E5751"/>
    <w:rsid w:val="615B9569"/>
    <w:rsid w:val="621F503B"/>
    <w:rsid w:val="63439F66"/>
    <w:rsid w:val="6450A66F"/>
    <w:rsid w:val="65136AF6"/>
    <w:rsid w:val="659D1CC5"/>
    <w:rsid w:val="6649C34E"/>
    <w:rsid w:val="664C3E2C"/>
    <w:rsid w:val="66BCBA0E"/>
    <w:rsid w:val="679ECCCF"/>
    <w:rsid w:val="67F6C263"/>
    <w:rsid w:val="68F3EDA3"/>
    <w:rsid w:val="6A0D7A42"/>
    <w:rsid w:val="6ADD62E0"/>
    <w:rsid w:val="6AE00A5B"/>
    <w:rsid w:val="6C18EB15"/>
    <w:rsid w:val="6C48F739"/>
    <w:rsid w:val="6C873E35"/>
    <w:rsid w:val="6E4CC0D8"/>
    <w:rsid w:val="714FA9AB"/>
    <w:rsid w:val="71649A19"/>
    <w:rsid w:val="71DC68A2"/>
    <w:rsid w:val="71E56616"/>
    <w:rsid w:val="74D57E4A"/>
    <w:rsid w:val="75C0567A"/>
    <w:rsid w:val="75EF2BDA"/>
    <w:rsid w:val="7806CEA4"/>
    <w:rsid w:val="789B0F17"/>
    <w:rsid w:val="792B1D96"/>
    <w:rsid w:val="796ECEF8"/>
    <w:rsid w:val="7C99A3FB"/>
    <w:rsid w:val="7E76C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B8C53"/>
  <w15:docId w15:val="{6DE459F3-7A4E-4399-88F5-0AD0D072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8675A3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F2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B0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B04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B04"/>
    <w:rPr>
      <w:rFonts w:ascii="Arial" w:eastAsia="SimSun" w:hAnsi="Arial" w:cs="Arial"/>
      <w:b/>
      <w:bCs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6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Nice</TermName>
          <TermId xmlns="http://schemas.microsoft.com/office/infopath/2007/PartnerControls">24620454-ac9f-4efe-bab9-232b5129baa5</TermId>
        </TermInfo>
      </Terms>
    </oec7080f59824b85bfab9bab42c36e68>
    <_dlc_DocId xmlns="ec94eb93-2160-433d-bc9d-10bdc50beb83">ICSDBFP-194210329-5402</_dlc_DocId>
    <_dlc_DocIdUrl xmlns="ec94eb93-2160-433d-bc9d-10bdc50beb83">
      <Url>https://wipoprod.sharepoint.com/sites/SPS-INT-BFP-ICSD-MarkDesign/_layouts/15/DocIdRedir.aspx?ID=ICSDBFP-194210329-5402</Url>
      <Description>ICSDBFP-194210329-5402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C751E164A51DB478BD2CBDC62044058" ma:contentTypeVersion="441" ma:contentTypeDescription="" ma:contentTypeScope="" ma:versionID="fd915b3c570ded7b2f69b05644e7dbed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b2adf3f9e666948638f4fca8dae1ad47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3:ECCM_Description" minOccurs="0"/>
                <xsd:element ref="ns3:DocType" minOccurs="0"/>
                <xsd:element ref="ns2:j72d38dd587d4c818476e9c94f452b47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j72d38dd587d4c818476e9c94f452b47" ma:index="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0f03e95-3a88-442a-a31a-a600fd07a5cd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0f03e95-3a88-442a-a31a-a600fd07a5cd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3" nillable="true" ma:displayName="Doc Description" ma:internalName="ECCM_Description">
      <xsd:simpleType>
        <xsd:restriction base="dms:Note"/>
      </xsd:simpleType>
    </xsd:element>
    <xsd:element name="DocType" ma:index="5" nillable="true" ma:displayName="Document Type" ma:format="Dropdown" ma:internalName="DocType">
      <xsd:simpleType>
        <xsd:restriction base="dms:Choice">
          <xsd:enumeration value="Architecture Document"/>
          <xsd:enumeration value="SOP"/>
          <xsd:enumeration value="Project Initiation Document"/>
          <xsd:enumeration value="Project Closure Document"/>
          <xsd:enumeration value="Requirements Document"/>
          <xsd:enumeration value="Contingency Plan"/>
          <xsd:enumeration value="Memo"/>
          <xsd:enumeration value="Letter"/>
          <xsd:enumeration value="Re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B43A46-2EAB-4682-82D0-9AE71BA63B8E}">
  <ds:schemaRefs>
    <ds:schemaRef ds:uri="http://schemas.openxmlformats.org/package/2006/metadata/core-properties"/>
    <ds:schemaRef ds:uri="56500874-bba0-4b48-9090-b201492e8473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ec94eb93-2160-433d-bc9d-10bdc50beb83"/>
    <ds:schemaRef ds:uri="0d6abe56-55ad-41de-8124-44420a0ee71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FD3D4C-3AF7-45DB-917B-3108DB420E3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4BE0F58-1D4E-414D-9A1F-3624502A168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8C06987-E174-4339-A279-8E1C721A9F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365790-14CD-40E1-B2F6-370184A2F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>World Intellectual Property Organization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NS</dc:title>
  <dc:subject/>
  <dc:creator>FAVA Belkis</dc:creator>
  <cp:keywords>FOR OFFICIAL USE ONLY</cp:keywords>
  <cp:lastModifiedBy>ZÜGER Alison</cp:lastModifiedBy>
  <cp:revision>2</cp:revision>
  <cp:lastPrinted>2025-12-01T11:04:00Z</cp:lastPrinted>
  <dcterms:created xsi:type="dcterms:W3CDTF">2025-12-01T11:07:00Z</dcterms:created>
  <dcterms:modified xsi:type="dcterms:W3CDTF">2025-12-01T11:07:00Z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557681a4-fb34-4a2f-8680-de126edad028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2024-08-08T11:22:45Z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1feaecad-f852-49e2-aa3e-97166c2ad204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0x01010043A0F979BE30A3469F998CB749C11FBD006C751E164A51DB478BD2CBDC62044058</vt:lpwstr>
  </property>
  <property fmtid="{D5CDD505-2E9C-101B-9397-08002B2CF9AE}" pid="16" name="_dlc_DocIdItemGuid">
    <vt:lpwstr>765b7fbb-6a4d-475d-b0b5-42b0cab95aad</vt:lpwstr>
  </property>
  <property fmtid="{D5CDD505-2E9C-101B-9397-08002B2CF9AE}" pid="17" name="Languages">
    <vt:lpwstr>1;#English|950e6fa2-2df0-4983-a604-54e57c7a6d93</vt:lpwstr>
  </property>
  <property fmtid="{D5CDD505-2E9C-101B-9397-08002B2CF9AE}" pid="18" name="BusinessUnit">
    <vt:lpwstr>2;#International Classifications and Standards Division|1bda9d19-f2c0-4f24-b9f1-c91ec6b8f041</vt:lpwstr>
  </property>
  <property fmtid="{D5CDD505-2E9C-101B-9397-08002B2CF9AE}" pid="19" name="RMClassification">
    <vt:lpwstr>6;#10 Nice|24620454-ac9f-4efe-bab9-232b5129baa5</vt:lpwstr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</Properties>
</file>