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765C6" w14:textId="2DE1A818" w:rsidR="009430F7" w:rsidRPr="00D53523" w:rsidRDefault="009C1742" w:rsidP="007D334B">
      <w:pPr>
        <w:jc w:val="center"/>
        <w:rPr>
          <w:szCs w:val="22"/>
        </w:rPr>
      </w:pPr>
      <w:r>
        <w:rPr>
          <w:szCs w:val="22"/>
        </w:rPr>
        <w:t xml:space="preserve">PROJECT </w:t>
      </w:r>
      <w:r w:rsidRPr="00E769DD">
        <w:rPr>
          <w:szCs w:val="22"/>
        </w:rPr>
        <w:t>L</w:t>
      </w:r>
      <w:r w:rsidR="009430F7" w:rsidRPr="00E769DD">
        <w:rPr>
          <w:szCs w:val="22"/>
        </w:rPr>
        <w:t>C0</w:t>
      </w:r>
      <w:r w:rsidR="00DE5E19">
        <w:rPr>
          <w:szCs w:val="22"/>
        </w:rPr>
        <w:t>1</w:t>
      </w:r>
      <w:r w:rsidR="00882349">
        <w:rPr>
          <w:szCs w:val="22"/>
        </w:rPr>
        <w:t>5</w:t>
      </w:r>
      <w:r w:rsidR="009430F7" w:rsidRPr="00D53523">
        <w:rPr>
          <w:szCs w:val="22"/>
        </w:rPr>
        <w:t>, Annex 1</w:t>
      </w:r>
    </w:p>
    <w:p w14:paraId="17184C33" w14:textId="77777777" w:rsidR="009430F7" w:rsidRPr="00D53523" w:rsidRDefault="009430F7" w:rsidP="009430F7">
      <w:pPr>
        <w:jc w:val="center"/>
        <w:rPr>
          <w:szCs w:val="22"/>
        </w:rPr>
      </w:pPr>
    </w:p>
    <w:p w14:paraId="1A301041" w14:textId="3738BAD7" w:rsidR="009430F7" w:rsidRPr="00D53523" w:rsidRDefault="009C1742" w:rsidP="009430F7">
      <w:pPr>
        <w:jc w:val="center"/>
        <w:rPr>
          <w:szCs w:val="22"/>
        </w:rPr>
      </w:pPr>
      <w:r>
        <w:rPr>
          <w:szCs w:val="22"/>
        </w:rPr>
        <w:t>LOCARNO</w:t>
      </w:r>
      <w:r w:rsidR="009430F7" w:rsidRPr="00D53523">
        <w:rPr>
          <w:szCs w:val="22"/>
        </w:rPr>
        <w:t xml:space="preserve"> CLASSIFICATION, 1</w:t>
      </w:r>
      <w:r w:rsidR="00882349">
        <w:rPr>
          <w:szCs w:val="22"/>
        </w:rPr>
        <w:t>5</w:t>
      </w:r>
      <w:r w:rsidR="009430F7" w:rsidRPr="00D53523">
        <w:rPr>
          <w:szCs w:val="22"/>
          <w:vertAlign w:val="superscript"/>
        </w:rPr>
        <w:t>TH</w:t>
      </w:r>
      <w:r w:rsidR="009430F7" w:rsidRPr="00D53523">
        <w:rPr>
          <w:szCs w:val="22"/>
        </w:rPr>
        <w:t xml:space="preserve"> EDITION – </w:t>
      </w:r>
      <w:proofErr w:type="gramStart"/>
      <w:r w:rsidR="003F601D">
        <w:rPr>
          <w:szCs w:val="22"/>
        </w:rPr>
        <w:t>LOC</w:t>
      </w:r>
      <w:r w:rsidR="009430F7" w:rsidRPr="00D53523">
        <w:rPr>
          <w:szCs w:val="22"/>
        </w:rPr>
        <w:t>(</w:t>
      </w:r>
      <w:proofErr w:type="gramEnd"/>
      <w:r w:rsidR="009430F7" w:rsidRPr="00D53523">
        <w:rPr>
          <w:szCs w:val="22"/>
        </w:rPr>
        <w:t>1</w:t>
      </w:r>
      <w:r w:rsidR="00882349">
        <w:rPr>
          <w:szCs w:val="22"/>
        </w:rPr>
        <w:t>5</w:t>
      </w:r>
      <w:r w:rsidR="009430F7" w:rsidRPr="00D53523">
        <w:rPr>
          <w:szCs w:val="22"/>
        </w:rPr>
        <w:t>)</w:t>
      </w:r>
      <w:r w:rsidR="009430F7" w:rsidRPr="00D53523">
        <w:rPr>
          <w:szCs w:val="22"/>
        </w:rPr>
        <w:br/>
        <w:t xml:space="preserve">Entry into force:  January 1, </w:t>
      </w:r>
      <w:r w:rsidR="00E769DD">
        <w:rPr>
          <w:szCs w:val="22"/>
        </w:rPr>
        <w:t>202</w:t>
      </w:r>
      <w:r w:rsidR="00882349">
        <w:rPr>
          <w:szCs w:val="22"/>
        </w:rPr>
        <w:t>5</w:t>
      </w:r>
    </w:p>
    <w:p w14:paraId="40EC4B48" w14:textId="77777777" w:rsidR="00C800BC" w:rsidRPr="00D53523" w:rsidRDefault="00C800BC" w:rsidP="009430F7">
      <w:pPr>
        <w:rPr>
          <w:szCs w:val="22"/>
        </w:rPr>
      </w:pPr>
    </w:p>
    <w:p w14:paraId="29F5B168" w14:textId="10921C87" w:rsidR="00C06159" w:rsidRDefault="009430F7" w:rsidP="00316BBA">
      <w:pPr>
        <w:rPr>
          <w:szCs w:val="22"/>
        </w:rPr>
      </w:pPr>
      <w:r w:rsidRPr="00D53523">
        <w:rPr>
          <w:szCs w:val="22"/>
        </w:rPr>
        <w:t xml:space="preserve">The Excel document </w:t>
      </w:r>
      <w:r>
        <w:rPr>
          <w:szCs w:val="22"/>
        </w:rPr>
        <w:t>“</w:t>
      </w:r>
      <w:r w:rsidR="00316BBA">
        <w:rPr>
          <w:szCs w:val="22"/>
        </w:rPr>
        <w:t>Revision file 2025-15</w:t>
      </w:r>
      <w:r>
        <w:rPr>
          <w:szCs w:val="22"/>
        </w:rPr>
        <w:t xml:space="preserve"> (E/F)”</w:t>
      </w:r>
      <w:r w:rsidRPr="00D53523">
        <w:rPr>
          <w:szCs w:val="22"/>
        </w:rPr>
        <w:t xml:space="preserve"> shows the List of Goods</w:t>
      </w:r>
      <w:r w:rsidR="00316BBA">
        <w:rPr>
          <w:szCs w:val="22"/>
        </w:rPr>
        <w:t>, as well</w:t>
      </w:r>
      <w:r w:rsidRPr="00D53523">
        <w:rPr>
          <w:szCs w:val="22"/>
        </w:rPr>
        <w:t xml:space="preserve"> </w:t>
      </w:r>
      <w:r w:rsidR="00316BBA">
        <w:rPr>
          <w:szCs w:val="22"/>
        </w:rPr>
        <w:t xml:space="preserve">as the </w:t>
      </w:r>
      <w:r w:rsidR="00745F44">
        <w:rPr>
          <w:szCs w:val="22"/>
        </w:rPr>
        <w:t xml:space="preserve">List of </w:t>
      </w:r>
      <w:r w:rsidR="00316BBA">
        <w:rPr>
          <w:szCs w:val="22"/>
        </w:rPr>
        <w:t>Class</w:t>
      </w:r>
      <w:r w:rsidR="00745F44">
        <w:rPr>
          <w:szCs w:val="22"/>
        </w:rPr>
        <w:t>es</w:t>
      </w:r>
      <w:r w:rsidR="00316BBA">
        <w:rPr>
          <w:szCs w:val="22"/>
        </w:rPr>
        <w:t xml:space="preserve"> and Subclass</w:t>
      </w:r>
      <w:r w:rsidR="00745F44">
        <w:rPr>
          <w:szCs w:val="22"/>
        </w:rPr>
        <w:t>es</w:t>
      </w:r>
      <w:r w:rsidR="00316BBA">
        <w:rPr>
          <w:szCs w:val="22"/>
        </w:rPr>
        <w:t xml:space="preserve"> </w:t>
      </w:r>
      <w:r w:rsidR="00745F44">
        <w:rPr>
          <w:szCs w:val="22"/>
        </w:rPr>
        <w:t xml:space="preserve">with Explanatory </w:t>
      </w:r>
      <w:r w:rsidR="00316BBA">
        <w:rPr>
          <w:szCs w:val="22"/>
        </w:rPr>
        <w:t>Notes</w:t>
      </w:r>
      <w:r w:rsidR="008C3DDD">
        <w:rPr>
          <w:szCs w:val="22"/>
        </w:rPr>
        <w:t>, including the General Remarks,</w:t>
      </w:r>
      <w:r w:rsidR="00316BBA">
        <w:rPr>
          <w:szCs w:val="22"/>
        </w:rPr>
        <w:t xml:space="preserve"> </w:t>
      </w:r>
      <w:r w:rsidRPr="00D53523">
        <w:rPr>
          <w:szCs w:val="22"/>
        </w:rPr>
        <w:t xml:space="preserve">of </w:t>
      </w:r>
      <w:r w:rsidR="00DF3A05">
        <w:rPr>
          <w:szCs w:val="22"/>
        </w:rPr>
        <w:t>the 1</w:t>
      </w:r>
      <w:r w:rsidR="00A40462">
        <w:rPr>
          <w:szCs w:val="22"/>
        </w:rPr>
        <w:t>4</w:t>
      </w:r>
      <w:r w:rsidR="00DF3A05" w:rsidRPr="00DF3A05">
        <w:rPr>
          <w:szCs w:val="22"/>
          <w:vertAlign w:val="superscript"/>
        </w:rPr>
        <w:t>th</w:t>
      </w:r>
      <w:r w:rsidR="00C06159">
        <w:rPr>
          <w:szCs w:val="22"/>
        </w:rPr>
        <w:t> </w:t>
      </w:r>
      <w:r w:rsidR="00DF3A05">
        <w:rPr>
          <w:szCs w:val="22"/>
        </w:rPr>
        <w:t>edition</w:t>
      </w:r>
      <w:r w:rsidR="00316BBA">
        <w:rPr>
          <w:szCs w:val="22"/>
        </w:rPr>
        <w:t xml:space="preserve"> (LOC (14-2023)) and the 15</w:t>
      </w:r>
      <w:r w:rsidR="00316BBA" w:rsidRPr="001621CB">
        <w:rPr>
          <w:szCs w:val="22"/>
          <w:vertAlign w:val="superscript"/>
        </w:rPr>
        <w:t>th</w:t>
      </w:r>
      <w:r w:rsidR="00316BBA">
        <w:rPr>
          <w:szCs w:val="22"/>
        </w:rPr>
        <w:t xml:space="preserve"> edition (LOC (15-2025))</w:t>
      </w:r>
      <w:r w:rsidR="00DF3A05">
        <w:rPr>
          <w:szCs w:val="22"/>
        </w:rPr>
        <w:t>,</w:t>
      </w:r>
      <w:r w:rsidRPr="00D53523">
        <w:rPr>
          <w:szCs w:val="22"/>
        </w:rPr>
        <w:t xml:space="preserve"> </w:t>
      </w:r>
      <w:r>
        <w:rPr>
          <w:szCs w:val="22"/>
        </w:rPr>
        <w:t>in English and French.</w:t>
      </w:r>
    </w:p>
    <w:p w14:paraId="10D5B974" w14:textId="77777777" w:rsidR="00C06159" w:rsidRDefault="00C06159" w:rsidP="00316BBA">
      <w:pPr>
        <w:rPr>
          <w:szCs w:val="22"/>
        </w:rPr>
      </w:pPr>
    </w:p>
    <w:p w14:paraId="7FC1287F" w14:textId="784DB622" w:rsidR="009430F7" w:rsidRDefault="00530137" w:rsidP="00316BBA">
      <w:pPr>
        <w:rPr>
          <w:szCs w:val="22"/>
        </w:rPr>
      </w:pPr>
      <w:r>
        <w:rPr>
          <w:szCs w:val="22"/>
        </w:rPr>
        <w:t>Changes</w:t>
      </w:r>
      <w:r w:rsidR="00316BBA">
        <w:rPr>
          <w:szCs w:val="22"/>
        </w:rPr>
        <w:t xml:space="preserve"> made</w:t>
      </w:r>
      <w:r>
        <w:rPr>
          <w:szCs w:val="22"/>
        </w:rPr>
        <w:t xml:space="preserve"> to </w:t>
      </w:r>
      <w:r w:rsidR="009C1742">
        <w:rPr>
          <w:szCs w:val="22"/>
        </w:rPr>
        <w:t>the 1</w:t>
      </w:r>
      <w:r w:rsidR="00316BBA">
        <w:rPr>
          <w:szCs w:val="22"/>
        </w:rPr>
        <w:t>4</w:t>
      </w:r>
      <w:r w:rsidR="009C1742" w:rsidRPr="009C1742">
        <w:rPr>
          <w:szCs w:val="22"/>
          <w:vertAlign w:val="superscript"/>
        </w:rPr>
        <w:t>th</w:t>
      </w:r>
      <w:r w:rsidR="009C1742">
        <w:rPr>
          <w:szCs w:val="22"/>
        </w:rPr>
        <w:t xml:space="preserve"> edition </w:t>
      </w:r>
      <w:r w:rsidR="009430F7" w:rsidRPr="00D53523">
        <w:rPr>
          <w:szCs w:val="22"/>
        </w:rPr>
        <w:t>are indicated in the columns “Action EN” for the English text and “Action FR” for the French text, as follows:</w:t>
      </w:r>
    </w:p>
    <w:p w14:paraId="303B7AD7" w14:textId="77777777" w:rsidR="009430F7" w:rsidRPr="00D53523" w:rsidRDefault="009430F7" w:rsidP="009430F7">
      <w:pPr>
        <w:rPr>
          <w:szCs w:val="22"/>
        </w:rPr>
      </w:pPr>
    </w:p>
    <w:p w14:paraId="09F1B637" w14:textId="77777777" w:rsidR="00C300BD" w:rsidRPr="00186966" w:rsidRDefault="00C300BD" w:rsidP="00C300BD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621CB">
        <w:rPr>
          <w:i/>
          <w:szCs w:val="22"/>
        </w:rPr>
        <w:t>“Add”</w:t>
      </w:r>
      <w:r w:rsidRPr="00186966">
        <w:rPr>
          <w:szCs w:val="22"/>
        </w:rPr>
        <w:t xml:space="preserve"> refers to a new indication with a new ID number.</w:t>
      </w:r>
    </w:p>
    <w:p w14:paraId="18E80F02" w14:textId="77777777" w:rsidR="00C300BD" w:rsidRDefault="00C300BD" w:rsidP="00C300BD">
      <w:pPr>
        <w:tabs>
          <w:tab w:val="left" w:pos="1170"/>
        </w:tabs>
        <w:ind w:left="567"/>
        <w:rPr>
          <w:szCs w:val="22"/>
        </w:rPr>
      </w:pPr>
    </w:p>
    <w:p w14:paraId="74E44778" w14:textId="4D1AA53F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  <w:r w:rsidRPr="00D53523">
        <w:rPr>
          <w:szCs w:val="22"/>
        </w:rPr>
        <w:t>–</w:t>
      </w:r>
      <w:r w:rsidR="00186966">
        <w:rPr>
          <w:szCs w:val="22"/>
        </w:rPr>
        <w:tab/>
      </w:r>
      <w:r w:rsidR="00E36EE2" w:rsidRPr="001621CB">
        <w:rPr>
          <w:i/>
          <w:iCs/>
          <w:szCs w:val="22"/>
        </w:rPr>
        <w:t>“Change”</w:t>
      </w:r>
      <w:r w:rsidR="00E36EE2">
        <w:rPr>
          <w:szCs w:val="22"/>
        </w:rPr>
        <w:t xml:space="preserve"> </w:t>
      </w:r>
      <w:r w:rsidR="00E36EE2" w:rsidRPr="00E36EE2">
        <w:rPr>
          <w:szCs w:val="22"/>
        </w:rPr>
        <w:t>means that either a place (Class</w:t>
      </w:r>
      <w:r w:rsidR="008C3DDD">
        <w:rPr>
          <w:szCs w:val="22"/>
        </w:rPr>
        <w:t xml:space="preserve"> Heading and Note(s), </w:t>
      </w:r>
      <w:r w:rsidR="00A84572">
        <w:rPr>
          <w:szCs w:val="22"/>
        </w:rPr>
        <w:t xml:space="preserve">Subclass </w:t>
      </w:r>
      <w:r w:rsidR="00E36EE2" w:rsidRPr="00E36EE2">
        <w:rPr>
          <w:szCs w:val="22"/>
        </w:rPr>
        <w:t>Heading</w:t>
      </w:r>
      <w:r w:rsidR="008C3DDD">
        <w:rPr>
          <w:szCs w:val="22"/>
        </w:rPr>
        <w:t xml:space="preserve"> and Note(s)</w:t>
      </w:r>
      <w:r w:rsidR="00E36EE2" w:rsidRPr="00E36EE2">
        <w:rPr>
          <w:szCs w:val="22"/>
        </w:rPr>
        <w:t>, General Remarks) or an existing indication with a</w:t>
      </w:r>
      <w:r w:rsidR="00E36EE2">
        <w:rPr>
          <w:szCs w:val="22"/>
        </w:rPr>
        <w:t>n ID</w:t>
      </w:r>
      <w:r w:rsidR="00E36EE2" w:rsidRPr="00E36EE2">
        <w:rPr>
          <w:szCs w:val="22"/>
        </w:rPr>
        <w:t xml:space="preserve"> number has been modified (change in wording or spelling, synonym term added, synonym term deleted).</w:t>
      </w:r>
    </w:p>
    <w:p w14:paraId="7496BDBA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</w:p>
    <w:p w14:paraId="55F98194" w14:textId="619178D3" w:rsidR="009430F7" w:rsidRPr="00186966" w:rsidRDefault="009430F7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621CB">
        <w:rPr>
          <w:i/>
          <w:szCs w:val="22"/>
        </w:rPr>
        <w:t>“Delete”</w:t>
      </w:r>
      <w:r w:rsidRPr="00186966">
        <w:rPr>
          <w:szCs w:val="22"/>
        </w:rPr>
        <w:t xml:space="preserve"> means that </w:t>
      </w:r>
      <w:r w:rsidR="00D96C94" w:rsidRPr="00186966">
        <w:rPr>
          <w:szCs w:val="22"/>
        </w:rPr>
        <w:t xml:space="preserve">all the entries belonging to an ID number have been deleted, </w:t>
      </w:r>
      <w:proofErr w:type="gramStart"/>
      <w:r w:rsidR="00D96C94" w:rsidRPr="00186966">
        <w:rPr>
          <w:szCs w:val="22"/>
        </w:rPr>
        <w:t>i.e.</w:t>
      </w:r>
      <w:proofErr w:type="gramEnd"/>
      <w:r w:rsidR="00D96C94" w:rsidRPr="00186966">
        <w:rPr>
          <w:szCs w:val="22"/>
        </w:rPr>
        <w:t xml:space="preserve"> the ID number no longer exists.</w:t>
      </w:r>
    </w:p>
    <w:p w14:paraId="5FECF217" w14:textId="77777777" w:rsidR="009430F7" w:rsidRPr="00D53523" w:rsidRDefault="009430F7" w:rsidP="00186966">
      <w:pPr>
        <w:tabs>
          <w:tab w:val="left" w:pos="1170"/>
        </w:tabs>
        <w:ind w:left="567"/>
        <w:rPr>
          <w:szCs w:val="22"/>
        </w:rPr>
      </w:pPr>
    </w:p>
    <w:p w14:paraId="49D02F20" w14:textId="4A081403" w:rsidR="004D0926" w:rsidRPr="00186966" w:rsidRDefault="004D0926" w:rsidP="00186966">
      <w:pPr>
        <w:pStyle w:val="ListParagraph"/>
        <w:numPr>
          <w:ilvl w:val="0"/>
          <w:numId w:val="1"/>
        </w:numPr>
        <w:tabs>
          <w:tab w:val="left" w:pos="1170"/>
        </w:tabs>
        <w:ind w:left="567" w:firstLine="0"/>
        <w:rPr>
          <w:szCs w:val="22"/>
        </w:rPr>
      </w:pPr>
      <w:r w:rsidRPr="001621CB">
        <w:rPr>
          <w:i/>
          <w:szCs w:val="22"/>
        </w:rPr>
        <w:t>“Transfer”</w:t>
      </w:r>
      <w:r w:rsidRPr="00186966">
        <w:rPr>
          <w:szCs w:val="22"/>
        </w:rPr>
        <w:t xml:space="preserve"> </w:t>
      </w:r>
      <w:r w:rsidR="00B81CEA">
        <w:rPr>
          <w:szCs w:val="22"/>
        </w:rPr>
        <w:t>means that an existing indication has been transferred to another</w:t>
      </w:r>
      <w:r w:rsidR="00D265C6" w:rsidRPr="00186966">
        <w:rPr>
          <w:szCs w:val="22"/>
        </w:rPr>
        <w:t xml:space="preserve"> class and subclass (</w:t>
      </w:r>
      <w:r w:rsidR="00B81CEA">
        <w:rPr>
          <w:szCs w:val="22"/>
        </w:rPr>
        <w:t xml:space="preserve">new class-subclass in </w:t>
      </w:r>
      <w:r w:rsidR="00D265C6" w:rsidRPr="00186966">
        <w:rPr>
          <w:szCs w:val="22"/>
        </w:rPr>
        <w:t xml:space="preserve">column </w:t>
      </w:r>
      <w:r w:rsidR="00816F45">
        <w:rPr>
          <w:szCs w:val="22"/>
        </w:rPr>
        <w:t>B</w:t>
      </w:r>
      <w:r w:rsidR="00B81CEA">
        <w:rPr>
          <w:szCs w:val="22"/>
        </w:rPr>
        <w:t>, former class-subclass in column</w:t>
      </w:r>
      <w:r w:rsidR="00B66FA7">
        <w:rPr>
          <w:szCs w:val="22"/>
        </w:rPr>
        <w:t> </w:t>
      </w:r>
      <w:r w:rsidR="00B81CEA">
        <w:rPr>
          <w:szCs w:val="22"/>
        </w:rPr>
        <w:t>A</w:t>
      </w:r>
      <w:r w:rsidR="00D265C6" w:rsidRPr="00186966">
        <w:rPr>
          <w:szCs w:val="22"/>
        </w:rPr>
        <w:t>)</w:t>
      </w:r>
      <w:r w:rsidRPr="00186966">
        <w:rPr>
          <w:szCs w:val="22"/>
        </w:rPr>
        <w:t xml:space="preserve">.  </w:t>
      </w:r>
      <w:r w:rsidR="00866D34" w:rsidRPr="00186966">
        <w:rPr>
          <w:szCs w:val="22"/>
        </w:rPr>
        <w:t>When</w:t>
      </w:r>
      <w:r w:rsidRPr="00186966">
        <w:rPr>
          <w:szCs w:val="22"/>
        </w:rPr>
        <w:t xml:space="preserve"> the wording of the transferred indication has been chang</w:t>
      </w:r>
      <w:r w:rsidR="008B478B">
        <w:rPr>
          <w:szCs w:val="22"/>
        </w:rPr>
        <w:t xml:space="preserve">ed, the action is </w:t>
      </w:r>
      <w:r w:rsidR="008B478B" w:rsidRPr="001621CB">
        <w:rPr>
          <w:i/>
          <w:iCs/>
          <w:szCs w:val="22"/>
        </w:rPr>
        <w:t xml:space="preserve">“Change </w:t>
      </w:r>
      <w:r w:rsidR="00B81CEA">
        <w:rPr>
          <w:i/>
          <w:iCs/>
          <w:szCs w:val="22"/>
        </w:rPr>
        <w:t>&amp;</w:t>
      </w:r>
      <w:r w:rsidR="008B478B" w:rsidRPr="001621CB">
        <w:rPr>
          <w:i/>
          <w:iCs/>
          <w:szCs w:val="22"/>
        </w:rPr>
        <w:t xml:space="preserve"> T</w:t>
      </w:r>
      <w:r w:rsidRPr="001621CB">
        <w:rPr>
          <w:i/>
          <w:iCs/>
          <w:szCs w:val="22"/>
        </w:rPr>
        <w:t>ransfer”</w:t>
      </w:r>
      <w:r w:rsidRPr="00186966">
        <w:rPr>
          <w:szCs w:val="22"/>
        </w:rPr>
        <w:t>.</w:t>
      </w:r>
    </w:p>
    <w:p w14:paraId="3A705948" w14:textId="77777777" w:rsidR="009430F7" w:rsidRPr="00D53523" w:rsidRDefault="009430F7" w:rsidP="009430F7">
      <w:pPr>
        <w:ind w:left="567"/>
        <w:rPr>
          <w:szCs w:val="22"/>
        </w:rPr>
      </w:pPr>
    </w:p>
    <w:p w14:paraId="031DE585" w14:textId="520DC729" w:rsidR="009430F7" w:rsidRDefault="009430F7" w:rsidP="009430F7">
      <w:pPr>
        <w:ind w:left="567"/>
        <w:rPr>
          <w:b/>
          <w:szCs w:val="22"/>
        </w:rPr>
      </w:pPr>
      <w:r w:rsidRPr="001A2598">
        <w:rPr>
          <w:b/>
          <w:szCs w:val="22"/>
        </w:rPr>
        <w:t xml:space="preserve">By selecting </w:t>
      </w:r>
      <w:r w:rsidR="00DF3A05">
        <w:rPr>
          <w:b/>
          <w:szCs w:val="22"/>
        </w:rPr>
        <w:t xml:space="preserve">“X” in Column </w:t>
      </w:r>
      <w:r w:rsidR="003F601D" w:rsidRPr="00E769DD">
        <w:rPr>
          <w:b/>
          <w:szCs w:val="22"/>
        </w:rPr>
        <w:t>D</w:t>
      </w:r>
      <w:r w:rsidR="00DF3A05">
        <w:rPr>
          <w:b/>
          <w:szCs w:val="22"/>
        </w:rPr>
        <w:t xml:space="preserve"> all the changes </w:t>
      </w:r>
      <w:r w:rsidR="00D96C94">
        <w:rPr>
          <w:b/>
          <w:szCs w:val="22"/>
        </w:rPr>
        <w:t xml:space="preserve">to </w:t>
      </w:r>
      <w:r w:rsidR="007961EC">
        <w:rPr>
          <w:b/>
          <w:szCs w:val="22"/>
        </w:rPr>
        <w:t xml:space="preserve">the </w:t>
      </w:r>
      <w:r w:rsidR="002534CA">
        <w:rPr>
          <w:b/>
          <w:szCs w:val="22"/>
        </w:rPr>
        <w:t>1</w:t>
      </w:r>
      <w:r w:rsidR="00FF64CD">
        <w:rPr>
          <w:b/>
          <w:szCs w:val="22"/>
        </w:rPr>
        <w:t>4</w:t>
      </w:r>
      <w:r w:rsidR="00530137" w:rsidRPr="00530137">
        <w:rPr>
          <w:b/>
          <w:szCs w:val="22"/>
          <w:vertAlign w:val="superscript"/>
        </w:rPr>
        <w:t>th</w:t>
      </w:r>
      <w:r w:rsidR="00530137">
        <w:rPr>
          <w:b/>
          <w:szCs w:val="22"/>
        </w:rPr>
        <w:t xml:space="preserve"> edition </w:t>
      </w:r>
      <w:r w:rsidR="00DF3A05">
        <w:rPr>
          <w:b/>
          <w:szCs w:val="22"/>
        </w:rPr>
        <w:t>as decided by the Committee of Experts</w:t>
      </w:r>
      <w:r w:rsidRPr="001A2598">
        <w:rPr>
          <w:b/>
          <w:szCs w:val="22"/>
        </w:rPr>
        <w:t xml:space="preserve"> can be filtered.</w:t>
      </w:r>
    </w:p>
    <w:p w14:paraId="0A72EC3E" w14:textId="689B0E66" w:rsidR="009430F7" w:rsidRDefault="009430F7" w:rsidP="009430F7">
      <w:pPr>
        <w:rPr>
          <w:szCs w:val="22"/>
        </w:rPr>
      </w:pPr>
    </w:p>
    <w:p w14:paraId="75DDC5D6" w14:textId="4618CC56" w:rsidR="009430F7" w:rsidRDefault="00191622" w:rsidP="001621CB">
      <w:pPr>
        <w:jc w:val="center"/>
        <w:rPr>
          <w:szCs w:val="22"/>
          <w:lang w:val="fr-FR"/>
        </w:rPr>
      </w:pPr>
      <w:r w:rsidRPr="00191622">
        <w:rPr>
          <w:szCs w:val="22"/>
          <w:lang w:val="fr-FR"/>
        </w:rPr>
        <w:t>*    *    *</w:t>
      </w:r>
    </w:p>
    <w:p w14:paraId="75D96BD8" w14:textId="77777777" w:rsidR="00623FC8" w:rsidRPr="00191622" w:rsidRDefault="00623FC8" w:rsidP="00623FC8">
      <w:pPr>
        <w:rPr>
          <w:szCs w:val="22"/>
          <w:lang w:val="fr-FR"/>
        </w:rPr>
      </w:pPr>
    </w:p>
    <w:p w14:paraId="75A472B0" w14:textId="0DF0503B" w:rsidR="00191622" w:rsidRPr="009430F7" w:rsidRDefault="00191622" w:rsidP="00191622">
      <w:pPr>
        <w:jc w:val="center"/>
        <w:rPr>
          <w:szCs w:val="22"/>
          <w:lang w:val="fr-CH"/>
        </w:rPr>
      </w:pPr>
      <w:r>
        <w:rPr>
          <w:szCs w:val="22"/>
          <w:lang w:val="fr-CH"/>
        </w:rPr>
        <w:t xml:space="preserve">PROJET </w:t>
      </w:r>
      <w:r w:rsidRPr="005B69B8">
        <w:rPr>
          <w:szCs w:val="22"/>
          <w:lang w:val="fr-CH"/>
        </w:rPr>
        <w:t>LC0</w:t>
      </w:r>
      <w:r>
        <w:rPr>
          <w:szCs w:val="22"/>
          <w:lang w:val="fr-CH"/>
        </w:rPr>
        <w:t>15</w:t>
      </w:r>
      <w:r w:rsidRPr="009430F7">
        <w:rPr>
          <w:szCs w:val="22"/>
          <w:lang w:val="fr-CH"/>
        </w:rPr>
        <w:t xml:space="preserve">, Annexe </w:t>
      </w:r>
      <w:r>
        <w:rPr>
          <w:szCs w:val="22"/>
          <w:lang w:val="fr-CH"/>
        </w:rPr>
        <w:t>1</w:t>
      </w:r>
    </w:p>
    <w:p w14:paraId="40D0B7B5" w14:textId="77777777" w:rsidR="00191622" w:rsidRPr="009430F7" w:rsidRDefault="00191622" w:rsidP="00191622">
      <w:pPr>
        <w:jc w:val="center"/>
        <w:rPr>
          <w:szCs w:val="22"/>
          <w:lang w:val="fr-CH"/>
        </w:rPr>
      </w:pPr>
    </w:p>
    <w:p w14:paraId="222478A4" w14:textId="5FAD1497" w:rsidR="00191622" w:rsidRPr="00D200C6" w:rsidRDefault="00191622" w:rsidP="00191622">
      <w:pPr>
        <w:jc w:val="center"/>
        <w:rPr>
          <w:szCs w:val="22"/>
          <w:lang w:val="fr-CH"/>
        </w:rPr>
      </w:pPr>
      <w:r w:rsidRPr="00D200C6">
        <w:rPr>
          <w:szCs w:val="22"/>
          <w:lang w:val="fr-CH"/>
        </w:rPr>
        <w:t xml:space="preserve">CLASSIFICATION DE </w:t>
      </w:r>
      <w:r>
        <w:rPr>
          <w:szCs w:val="22"/>
          <w:lang w:val="fr-CH"/>
        </w:rPr>
        <w:t>LOCARNO</w:t>
      </w:r>
      <w:r w:rsidRPr="00D200C6">
        <w:rPr>
          <w:szCs w:val="22"/>
          <w:lang w:val="fr-CH"/>
        </w:rPr>
        <w:t>, 1</w:t>
      </w:r>
      <w:r>
        <w:rPr>
          <w:szCs w:val="22"/>
          <w:lang w:val="fr-CH"/>
        </w:rPr>
        <w:t>5</w:t>
      </w:r>
      <w:r w:rsidRPr="00D200C6">
        <w:rPr>
          <w:szCs w:val="22"/>
          <w:vertAlign w:val="superscript"/>
          <w:lang w:val="fr-CH"/>
        </w:rPr>
        <w:t>ème</w:t>
      </w:r>
      <w:r w:rsidRPr="00D200C6">
        <w:rPr>
          <w:szCs w:val="22"/>
          <w:lang w:val="fr-CH"/>
        </w:rPr>
        <w:t xml:space="preserve"> ÉDITION – </w:t>
      </w:r>
      <w:proofErr w:type="gramStart"/>
      <w:r>
        <w:rPr>
          <w:szCs w:val="22"/>
          <w:lang w:val="fr-CH"/>
        </w:rPr>
        <w:t>LOC</w:t>
      </w:r>
      <w:r w:rsidRPr="00D200C6">
        <w:rPr>
          <w:szCs w:val="22"/>
          <w:lang w:val="fr-CH"/>
        </w:rPr>
        <w:t>(</w:t>
      </w:r>
      <w:proofErr w:type="gramEnd"/>
      <w:r w:rsidRPr="00D200C6">
        <w:rPr>
          <w:szCs w:val="22"/>
          <w:lang w:val="fr-CH"/>
        </w:rPr>
        <w:t>1</w:t>
      </w:r>
      <w:r>
        <w:rPr>
          <w:szCs w:val="22"/>
          <w:lang w:val="fr-CH"/>
        </w:rPr>
        <w:t>5</w:t>
      </w:r>
      <w:r w:rsidRPr="00D200C6">
        <w:rPr>
          <w:szCs w:val="22"/>
          <w:lang w:val="fr-CH"/>
        </w:rPr>
        <w:t>)</w:t>
      </w:r>
      <w:r w:rsidRPr="00D200C6">
        <w:rPr>
          <w:szCs w:val="22"/>
          <w:lang w:val="fr-CH"/>
        </w:rPr>
        <w:br/>
        <w:t>Entrée en vigueur</w:t>
      </w:r>
      <w:r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: 1</w:t>
      </w:r>
      <w:r w:rsidRPr="00D200C6">
        <w:rPr>
          <w:szCs w:val="22"/>
          <w:vertAlign w:val="superscript"/>
          <w:lang w:val="fr-CH"/>
        </w:rPr>
        <w:t>er</w:t>
      </w:r>
      <w:r w:rsidRPr="00D200C6">
        <w:rPr>
          <w:szCs w:val="22"/>
          <w:lang w:val="fr-CH"/>
        </w:rPr>
        <w:t xml:space="preserve"> janvier </w:t>
      </w:r>
      <w:r>
        <w:rPr>
          <w:szCs w:val="22"/>
          <w:lang w:val="fr-CH"/>
        </w:rPr>
        <w:t>2025</w:t>
      </w:r>
    </w:p>
    <w:p w14:paraId="6C34F5E8" w14:textId="77777777" w:rsidR="00191622" w:rsidRPr="00D200C6" w:rsidRDefault="00191622" w:rsidP="00191622">
      <w:pPr>
        <w:rPr>
          <w:szCs w:val="22"/>
          <w:lang w:val="fr-CH"/>
        </w:rPr>
      </w:pPr>
    </w:p>
    <w:p w14:paraId="1154FDCA" w14:textId="77777777" w:rsidR="008C3DDD" w:rsidRDefault="00191622" w:rsidP="00191622">
      <w:pPr>
        <w:rPr>
          <w:szCs w:val="22"/>
          <w:lang w:val="fr-CH"/>
        </w:rPr>
      </w:pPr>
      <w:r>
        <w:rPr>
          <w:szCs w:val="22"/>
          <w:lang w:val="fr-CH"/>
        </w:rPr>
        <w:t xml:space="preserve">Le document </w:t>
      </w:r>
      <w:r w:rsidRPr="00D200C6">
        <w:rPr>
          <w:szCs w:val="22"/>
          <w:lang w:val="fr-CH"/>
        </w:rPr>
        <w:t>Excel “</w:t>
      </w:r>
      <w:proofErr w:type="spellStart"/>
      <w:r w:rsidRPr="00191622">
        <w:rPr>
          <w:szCs w:val="22"/>
          <w:lang w:val="fr-CH"/>
        </w:rPr>
        <w:t>Revision</w:t>
      </w:r>
      <w:proofErr w:type="spellEnd"/>
      <w:r w:rsidRPr="00191622">
        <w:rPr>
          <w:szCs w:val="22"/>
          <w:lang w:val="fr-CH"/>
        </w:rPr>
        <w:t xml:space="preserve"> file 2025-15</w:t>
      </w:r>
      <w:r>
        <w:rPr>
          <w:szCs w:val="22"/>
          <w:lang w:val="fr-CH"/>
        </w:rPr>
        <w:t xml:space="preserve"> (E/F)</w:t>
      </w:r>
      <w:r w:rsidRPr="00D200C6">
        <w:rPr>
          <w:szCs w:val="22"/>
          <w:lang w:val="fr-CH"/>
        </w:rPr>
        <w:t xml:space="preserve">” </w:t>
      </w:r>
      <w:r w:rsidRPr="008055D0">
        <w:rPr>
          <w:szCs w:val="22"/>
          <w:lang w:val="fr-CH"/>
        </w:rPr>
        <w:t xml:space="preserve">présente la liste </w:t>
      </w:r>
      <w:r w:rsidRPr="00D200C6">
        <w:rPr>
          <w:szCs w:val="22"/>
          <w:lang w:val="fr-CH"/>
        </w:rPr>
        <w:t>des produits</w:t>
      </w:r>
      <w:r>
        <w:rPr>
          <w:szCs w:val="22"/>
          <w:lang w:val="fr-CH"/>
        </w:rPr>
        <w:t xml:space="preserve">, ainsi que </w:t>
      </w:r>
      <w:r w:rsidR="00745F44">
        <w:rPr>
          <w:szCs w:val="22"/>
          <w:lang w:val="fr-CH"/>
        </w:rPr>
        <w:t>la l</w:t>
      </w:r>
      <w:r w:rsidR="00745F44" w:rsidRPr="00745F44">
        <w:rPr>
          <w:szCs w:val="22"/>
          <w:lang w:val="fr-CH"/>
        </w:rPr>
        <w:t>iste des classes et des sous-classes avec notes explicatives</w:t>
      </w:r>
      <w:r w:rsidR="008C3DDD">
        <w:rPr>
          <w:szCs w:val="22"/>
          <w:lang w:val="fr-CH"/>
        </w:rPr>
        <w:t>, y compris les remarques générales,</w:t>
      </w:r>
      <w:r w:rsidRPr="008055D0">
        <w:rPr>
          <w:szCs w:val="22"/>
          <w:lang w:val="fr-CH"/>
        </w:rPr>
        <w:t xml:space="preserve"> de l</w:t>
      </w:r>
      <w:r>
        <w:rPr>
          <w:szCs w:val="22"/>
          <w:lang w:val="fr-CH"/>
        </w:rPr>
        <w:t>a 14</w:t>
      </w:r>
      <w:r w:rsidRPr="007420DB">
        <w:rPr>
          <w:szCs w:val="22"/>
          <w:vertAlign w:val="superscript"/>
          <w:lang w:val="fr-CH"/>
        </w:rPr>
        <w:t>ème</w:t>
      </w:r>
      <w:r>
        <w:rPr>
          <w:szCs w:val="22"/>
          <w:lang w:val="fr-CH"/>
        </w:rPr>
        <w:t xml:space="preserve"> édition</w:t>
      </w:r>
      <w:r w:rsidR="00745F44">
        <w:rPr>
          <w:szCs w:val="22"/>
          <w:lang w:val="fr-CH"/>
        </w:rPr>
        <w:t xml:space="preserve"> </w:t>
      </w:r>
      <w:r w:rsidR="00745F44" w:rsidRPr="00745F44">
        <w:rPr>
          <w:szCs w:val="22"/>
          <w:lang w:val="fr-CH"/>
        </w:rPr>
        <w:t xml:space="preserve">(LOC (14-2023)) </w:t>
      </w:r>
      <w:r w:rsidR="00745F44">
        <w:rPr>
          <w:szCs w:val="22"/>
          <w:lang w:val="fr-CH"/>
        </w:rPr>
        <w:t>et</w:t>
      </w:r>
      <w:r w:rsidR="00DB62CD">
        <w:rPr>
          <w:szCs w:val="22"/>
          <w:lang w:val="fr-CH"/>
        </w:rPr>
        <w:t xml:space="preserve"> de</w:t>
      </w:r>
      <w:r w:rsidR="00745F44">
        <w:rPr>
          <w:szCs w:val="22"/>
          <w:lang w:val="fr-CH"/>
        </w:rPr>
        <w:t xml:space="preserve"> la</w:t>
      </w:r>
      <w:r w:rsidR="00745F44" w:rsidRPr="00745F44">
        <w:rPr>
          <w:szCs w:val="22"/>
          <w:lang w:val="fr-CH"/>
        </w:rPr>
        <w:t xml:space="preserve"> 15</w:t>
      </w:r>
      <w:r w:rsidR="00745F44" w:rsidRPr="001621CB">
        <w:rPr>
          <w:szCs w:val="22"/>
          <w:vertAlign w:val="superscript"/>
          <w:lang w:val="fr-CH"/>
        </w:rPr>
        <w:t>ème</w:t>
      </w:r>
      <w:r w:rsidR="00745F44">
        <w:rPr>
          <w:szCs w:val="22"/>
          <w:lang w:val="fr-CH"/>
        </w:rPr>
        <w:t xml:space="preserve"> é</w:t>
      </w:r>
      <w:r w:rsidR="00745F44" w:rsidRPr="00745F44">
        <w:rPr>
          <w:szCs w:val="22"/>
          <w:lang w:val="fr-CH"/>
        </w:rPr>
        <w:t>dition (LOC (15-2025))</w:t>
      </w:r>
      <w:r>
        <w:rPr>
          <w:szCs w:val="22"/>
          <w:lang w:val="fr-CH"/>
        </w:rPr>
        <w:t>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</w:t>
      </w:r>
      <w:r w:rsidRPr="008055D0">
        <w:rPr>
          <w:szCs w:val="22"/>
          <w:lang w:val="fr-CH"/>
        </w:rPr>
        <w:t>.</w:t>
      </w:r>
    </w:p>
    <w:p w14:paraId="7A428DE4" w14:textId="77777777" w:rsidR="008C3DDD" w:rsidRDefault="008C3DDD" w:rsidP="00191622">
      <w:pPr>
        <w:rPr>
          <w:szCs w:val="22"/>
          <w:lang w:val="fr-CH"/>
        </w:rPr>
      </w:pPr>
    </w:p>
    <w:p w14:paraId="66D7F717" w14:textId="4BE15BA0" w:rsidR="00191622" w:rsidRPr="008055D0" w:rsidRDefault="00191622" w:rsidP="00191622">
      <w:pPr>
        <w:rPr>
          <w:szCs w:val="22"/>
          <w:lang w:val="fr-CH"/>
        </w:rPr>
      </w:pPr>
      <w:r w:rsidRPr="008055D0">
        <w:rPr>
          <w:szCs w:val="22"/>
          <w:lang w:val="fr-CH"/>
        </w:rPr>
        <w:t xml:space="preserve">Les changements qui ont été </w:t>
      </w:r>
      <w:r>
        <w:rPr>
          <w:szCs w:val="22"/>
          <w:lang w:val="fr-CH"/>
        </w:rPr>
        <w:t>apportés à</w:t>
      </w:r>
      <w:r w:rsidRPr="008055D0">
        <w:rPr>
          <w:szCs w:val="22"/>
          <w:lang w:val="fr-CH"/>
        </w:rPr>
        <w:t xml:space="preserve"> la </w:t>
      </w:r>
      <w:r>
        <w:rPr>
          <w:szCs w:val="22"/>
          <w:lang w:val="fr-CH"/>
        </w:rPr>
        <w:t>1</w:t>
      </w:r>
      <w:r w:rsidR="00745F44">
        <w:rPr>
          <w:szCs w:val="22"/>
          <w:lang w:val="fr-CH"/>
        </w:rPr>
        <w:t>4</w:t>
      </w:r>
      <w:r w:rsidRPr="007420DB">
        <w:rPr>
          <w:szCs w:val="22"/>
          <w:vertAlign w:val="superscript"/>
          <w:lang w:val="fr-CH"/>
        </w:rPr>
        <w:t>ème</w:t>
      </w:r>
      <w:r>
        <w:rPr>
          <w:szCs w:val="22"/>
          <w:lang w:val="fr-CH"/>
        </w:rPr>
        <w:t xml:space="preserve"> édition</w:t>
      </w:r>
      <w:r w:rsidRPr="008055D0">
        <w:rPr>
          <w:szCs w:val="22"/>
          <w:lang w:val="fr-CH"/>
        </w:rPr>
        <w:t xml:space="preserve"> sont indiqués dans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colonne</w:t>
      </w:r>
      <w:r>
        <w:rPr>
          <w:szCs w:val="22"/>
          <w:lang w:val="fr-CH"/>
        </w:rPr>
        <w:t xml:space="preserve">s </w:t>
      </w:r>
      <w:r w:rsidRPr="008055D0">
        <w:rPr>
          <w:szCs w:val="22"/>
          <w:lang w:val="fr-CH"/>
        </w:rPr>
        <w:t xml:space="preserve">“Action EN” </w:t>
      </w:r>
      <w:r>
        <w:rPr>
          <w:szCs w:val="22"/>
          <w:lang w:val="fr-CH"/>
        </w:rPr>
        <w:t>pour le texte en anglais et</w:t>
      </w:r>
      <w:r w:rsidRPr="008055D0">
        <w:rPr>
          <w:szCs w:val="22"/>
          <w:lang w:val="fr-CH"/>
        </w:rPr>
        <w:t xml:space="preserve"> “Action FR” </w:t>
      </w:r>
      <w:r>
        <w:rPr>
          <w:szCs w:val="22"/>
          <w:lang w:val="fr-CH"/>
        </w:rPr>
        <w:t xml:space="preserve">pour le texte en français, comme suit </w:t>
      </w:r>
      <w:r w:rsidRPr="008055D0">
        <w:rPr>
          <w:szCs w:val="22"/>
          <w:lang w:val="fr-CH"/>
        </w:rPr>
        <w:t>:</w:t>
      </w:r>
    </w:p>
    <w:p w14:paraId="062F1403" w14:textId="77777777" w:rsidR="00191622" w:rsidRPr="008055D0" w:rsidRDefault="00191622" w:rsidP="00191622">
      <w:pPr>
        <w:rPr>
          <w:szCs w:val="22"/>
          <w:lang w:val="fr-CH"/>
        </w:rPr>
      </w:pPr>
    </w:p>
    <w:p w14:paraId="446E0FAB" w14:textId="77777777" w:rsidR="00C300BD" w:rsidRPr="00615EF4" w:rsidRDefault="00C300BD" w:rsidP="00C300BD">
      <w:pPr>
        <w:pStyle w:val="ListParagraph"/>
        <w:numPr>
          <w:ilvl w:val="0"/>
          <w:numId w:val="4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92351">
        <w:rPr>
          <w:i/>
          <w:iCs/>
          <w:szCs w:val="22"/>
          <w:lang w:val="fr-CH"/>
        </w:rPr>
        <w:t>“Ajouter”</w:t>
      </w:r>
      <w:r w:rsidRPr="00615EF4">
        <w:rPr>
          <w:szCs w:val="22"/>
          <w:lang w:val="fr-CH"/>
        </w:rPr>
        <w:t xml:space="preserve"> se réfère à une nouvelle indication avec un nouveau numéro ID.</w:t>
      </w:r>
    </w:p>
    <w:p w14:paraId="4D5BF427" w14:textId="77777777" w:rsidR="00C300BD" w:rsidRDefault="00C300BD" w:rsidP="00C300BD">
      <w:pPr>
        <w:tabs>
          <w:tab w:val="left" w:pos="1260"/>
        </w:tabs>
        <w:ind w:left="540"/>
        <w:rPr>
          <w:szCs w:val="22"/>
          <w:lang w:val="fr-CH"/>
        </w:rPr>
      </w:pPr>
    </w:p>
    <w:p w14:paraId="571F64B8" w14:textId="3C32D081" w:rsidR="00191622" w:rsidRPr="00615EF4" w:rsidRDefault="00745F44" w:rsidP="00191622">
      <w:pPr>
        <w:pStyle w:val="ListParagraph"/>
        <w:numPr>
          <w:ilvl w:val="0"/>
          <w:numId w:val="4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1621CB">
        <w:rPr>
          <w:i/>
          <w:iCs/>
          <w:szCs w:val="22"/>
          <w:lang w:val="fr-CH"/>
        </w:rPr>
        <w:t>“Changer”</w:t>
      </w:r>
      <w:r w:rsidRPr="00745F44">
        <w:rPr>
          <w:szCs w:val="22"/>
          <w:lang w:val="fr-CH"/>
        </w:rPr>
        <w:t xml:space="preserve"> signifie qu’un endroit (intitulé de classe</w:t>
      </w:r>
      <w:r w:rsidR="00623FC8">
        <w:rPr>
          <w:szCs w:val="22"/>
          <w:lang w:val="fr-CH"/>
        </w:rPr>
        <w:t xml:space="preserve"> et note(s), intitulé </w:t>
      </w:r>
      <w:r>
        <w:rPr>
          <w:szCs w:val="22"/>
          <w:lang w:val="fr-CH"/>
        </w:rPr>
        <w:t>de sous</w:t>
      </w:r>
      <w:r w:rsidR="00623FC8">
        <w:rPr>
          <w:szCs w:val="22"/>
          <w:lang w:val="fr-CH"/>
        </w:rPr>
        <w:noBreakHyphen/>
      </w:r>
      <w:r>
        <w:rPr>
          <w:szCs w:val="22"/>
          <w:lang w:val="fr-CH"/>
        </w:rPr>
        <w:t>classe</w:t>
      </w:r>
      <w:r w:rsidR="00623FC8">
        <w:rPr>
          <w:szCs w:val="22"/>
          <w:lang w:val="fr-CH"/>
        </w:rPr>
        <w:t xml:space="preserve"> et note(s)</w:t>
      </w:r>
      <w:r w:rsidRPr="00745F44">
        <w:rPr>
          <w:szCs w:val="22"/>
          <w:lang w:val="fr-CH"/>
        </w:rPr>
        <w:t xml:space="preserve">, remarques générales) ou qu’une indication existante avec un numéro </w:t>
      </w:r>
      <w:r>
        <w:rPr>
          <w:szCs w:val="22"/>
          <w:lang w:val="fr-CH"/>
        </w:rPr>
        <w:t>ID</w:t>
      </w:r>
      <w:r w:rsidRPr="00745F44">
        <w:rPr>
          <w:szCs w:val="22"/>
          <w:lang w:val="fr-CH"/>
        </w:rPr>
        <w:t xml:space="preserve"> a été modifié (changement de libellé ou d’orthographe, ajout d’un terme synonyme, suppression d’un terme synonyme)</w:t>
      </w:r>
      <w:r>
        <w:rPr>
          <w:szCs w:val="22"/>
          <w:lang w:val="fr-CH"/>
        </w:rPr>
        <w:t>.</w:t>
      </w:r>
    </w:p>
    <w:p w14:paraId="6A67D86F" w14:textId="77777777" w:rsidR="00191622" w:rsidRPr="00786A54" w:rsidRDefault="00191622" w:rsidP="00191622">
      <w:pPr>
        <w:tabs>
          <w:tab w:val="left" w:pos="1260"/>
        </w:tabs>
        <w:ind w:left="540"/>
        <w:rPr>
          <w:szCs w:val="22"/>
          <w:lang w:val="fr-CH"/>
        </w:rPr>
      </w:pPr>
    </w:p>
    <w:p w14:paraId="2CE70240" w14:textId="545AF85D" w:rsidR="00191622" w:rsidRPr="00615EF4" w:rsidRDefault="00191622" w:rsidP="00191622">
      <w:pPr>
        <w:pStyle w:val="ListParagraph"/>
        <w:numPr>
          <w:ilvl w:val="0"/>
          <w:numId w:val="4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92351">
        <w:rPr>
          <w:i/>
          <w:iCs/>
          <w:szCs w:val="22"/>
          <w:lang w:val="fr-CH"/>
        </w:rPr>
        <w:t>“</w:t>
      </w:r>
      <w:r w:rsidR="00692351" w:rsidRPr="00692351">
        <w:rPr>
          <w:i/>
          <w:iCs/>
          <w:szCs w:val="22"/>
          <w:lang w:val="fr-CH"/>
        </w:rPr>
        <w:t>Supprimer</w:t>
      </w:r>
      <w:r w:rsidRPr="00692351">
        <w:rPr>
          <w:i/>
          <w:iCs/>
          <w:szCs w:val="22"/>
          <w:lang w:val="fr-CH"/>
        </w:rPr>
        <w:t>”</w:t>
      </w:r>
      <w:r w:rsidRPr="00615EF4">
        <w:rPr>
          <w:i/>
          <w:iCs/>
          <w:szCs w:val="22"/>
          <w:lang w:val="fr-CH"/>
        </w:rPr>
        <w:t xml:space="preserve"> </w:t>
      </w:r>
      <w:r w:rsidRPr="00615EF4">
        <w:rPr>
          <w:szCs w:val="22"/>
          <w:lang w:val="fr-CH"/>
        </w:rPr>
        <w:t>signifie que toutes les indications appartenant à un numéro ID ont été supprimées, c’est-à-dire que le numéro ID n’existe plus.</w:t>
      </w:r>
    </w:p>
    <w:p w14:paraId="354E289E" w14:textId="77777777" w:rsidR="00191622" w:rsidRPr="00786A54" w:rsidRDefault="00191622" w:rsidP="00191622">
      <w:pPr>
        <w:tabs>
          <w:tab w:val="left" w:pos="1260"/>
        </w:tabs>
        <w:ind w:left="540"/>
        <w:rPr>
          <w:szCs w:val="22"/>
          <w:lang w:val="fr-CH"/>
        </w:rPr>
      </w:pPr>
    </w:p>
    <w:p w14:paraId="1D7CB45C" w14:textId="18DF579E" w:rsidR="00191622" w:rsidRPr="00692351" w:rsidRDefault="00692351" w:rsidP="00692351">
      <w:pPr>
        <w:pStyle w:val="ListParagraph"/>
        <w:numPr>
          <w:ilvl w:val="0"/>
          <w:numId w:val="4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92351">
        <w:rPr>
          <w:i/>
          <w:iCs/>
          <w:szCs w:val="22"/>
          <w:lang w:val="fr-CH"/>
        </w:rPr>
        <w:t>“</w:t>
      </w:r>
      <w:r w:rsidR="00191622" w:rsidRPr="00615EF4">
        <w:rPr>
          <w:i/>
          <w:iCs/>
          <w:szCs w:val="22"/>
          <w:lang w:val="fr-CH"/>
        </w:rPr>
        <w:t>Transf</w:t>
      </w:r>
      <w:r>
        <w:rPr>
          <w:i/>
          <w:iCs/>
          <w:szCs w:val="22"/>
          <w:lang w:val="fr-CH"/>
        </w:rPr>
        <w:t>érer</w:t>
      </w:r>
      <w:r w:rsidR="00191622" w:rsidRPr="00615EF4">
        <w:rPr>
          <w:i/>
          <w:iCs/>
          <w:szCs w:val="22"/>
          <w:lang w:val="fr-CH"/>
        </w:rPr>
        <w:t>”</w:t>
      </w:r>
      <w:r w:rsidR="00191622" w:rsidRPr="00615EF4">
        <w:rPr>
          <w:szCs w:val="22"/>
          <w:lang w:val="fr-CH"/>
        </w:rPr>
        <w:t xml:space="preserve"> </w:t>
      </w:r>
      <w:r w:rsidRPr="00692351">
        <w:rPr>
          <w:szCs w:val="22"/>
          <w:lang w:val="fr-CH"/>
        </w:rPr>
        <w:t>signifie qu</w:t>
      </w:r>
      <w:r>
        <w:rPr>
          <w:szCs w:val="22"/>
          <w:lang w:val="fr-CH"/>
        </w:rPr>
        <w:t xml:space="preserve">’une </w:t>
      </w:r>
      <w:r w:rsidRPr="00692351">
        <w:rPr>
          <w:szCs w:val="22"/>
          <w:lang w:val="fr-CH"/>
        </w:rPr>
        <w:t xml:space="preserve">indication a été transférée </w:t>
      </w:r>
      <w:r>
        <w:rPr>
          <w:szCs w:val="22"/>
          <w:lang w:val="fr-CH"/>
        </w:rPr>
        <w:t>dans une autre</w:t>
      </w:r>
      <w:r w:rsidR="00191622" w:rsidRPr="00615EF4">
        <w:rPr>
          <w:szCs w:val="22"/>
          <w:lang w:val="fr-CH"/>
        </w:rPr>
        <w:t xml:space="preserve"> classe et sous-classe (</w:t>
      </w:r>
      <w:r>
        <w:rPr>
          <w:szCs w:val="22"/>
          <w:lang w:val="fr-CH"/>
        </w:rPr>
        <w:t xml:space="preserve">nouvelle classe/sous-classe dans la </w:t>
      </w:r>
      <w:r w:rsidR="00191622" w:rsidRPr="00615EF4">
        <w:rPr>
          <w:szCs w:val="22"/>
          <w:lang w:val="fr-CH"/>
        </w:rPr>
        <w:t xml:space="preserve">colonne </w:t>
      </w:r>
      <w:r>
        <w:rPr>
          <w:szCs w:val="22"/>
          <w:lang w:val="fr-CH"/>
        </w:rPr>
        <w:t xml:space="preserve">B, ancienne </w:t>
      </w:r>
      <w:r>
        <w:rPr>
          <w:szCs w:val="22"/>
          <w:lang w:val="fr-CH"/>
        </w:rPr>
        <w:lastRenderedPageBreak/>
        <w:t>classe/sous</w:t>
      </w:r>
      <w:r w:rsidR="00623FC8">
        <w:rPr>
          <w:szCs w:val="22"/>
          <w:lang w:val="fr-CH"/>
        </w:rPr>
        <w:noBreakHyphen/>
      </w:r>
      <w:r>
        <w:rPr>
          <w:szCs w:val="22"/>
          <w:lang w:val="fr-CH"/>
        </w:rPr>
        <w:t>classe dans la colonne A</w:t>
      </w:r>
      <w:r w:rsidR="00191622" w:rsidRPr="00615EF4">
        <w:rPr>
          <w:szCs w:val="22"/>
          <w:lang w:val="fr-CH"/>
        </w:rPr>
        <w:t xml:space="preserve">).  Quand le libellé de l’indication transférée a été modifié, l’action est indiquée comme </w:t>
      </w:r>
      <w:r w:rsidR="00191622" w:rsidRPr="00615EF4">
        <w:rPr>
          <w:i/>
          <w:iCs/>
          <w:szCs w:val="22"/>
          <w:lang w:val="fr-CH"/>
        </w:rPr>
        <w:t>“</w:t>
      </w:r>
      <w:r w:rsidR="00191622">
        <w:rPr>
          <w:i/>
          <w:szCs w:val="22"/>
          <w:lang w:val="fr-CH"/>
        </w:rPr>
        <w:t>Change</w:t>
      </w:r>
      <w:r>
        <w:rPr>
          <w:i/>
          <w:szCs w:val="22"/>
          <w:lang w:val="fr-CH"/>
        </w:rPr>
        <w:t>r</w:t>
      </w:r>
      <w:r w:rsidR="00191622">
        <w:rPr>
          <w:i/>
          <w:szCs w:val="22"/>
          <w:lang w:val="fr-CH"/>
        </w:rPr>
        <w:t xml:space="preserve"> </w:t>
      </w:r>
      <w:r>
        <w:rPr>
          <w:i/>
          <w:szCs w:val="22"/>
          <w:lang w:val="fr-CH"/>
        </w:rPr>
        <w:t>&amp;</w:t>
      </w:r>
      <w:r w:rsidR="00191622">
        <w:rPr>
          <w:i/>
          <w:szCs w:val="22"/>
          <w:lang w:val="fr-CH"/>
        </w:rPr>
        <w:t xml:space="preserve"> </w:t>
      </w:r>
      <w:r w:rsidR="000E7B44">
        <w:rPr>
          <w:i/>
          <w:szCs w:val="22"/>
          <w:lang w:val="fr-CH"/>
        </w:rPr>
        <w:t>t</w:t>
      </w:r>
      <w:r w:rsidR="00191622" w:rsidRPr="00615EF4">
        <w:rPr>
          <w:i/>
          <w:szCs w:val="22"/>
          <w:lang w:val="fr-CH"/>
        </w:rPr>
        <w:t>ransf</w:t>
      </w:r>
      <w:r>
        <w:rPr>
          <w:i/>
          <w:szCs w:val="22"/>
          <w:lang w:val="fr-CH"/>
        </w:rPr>
        <w:t>érer</w:t>
      </w:r>
      <w:r w:rsidR="00191622" w:rsidRPr="00692351">
        <w:rPr>
          <w:i/>
          <w:iCs/>
          <w:szCs w:val="22"/>
          <w:lang w:val="fr-CH"/>
        </w:rPr>
        <w:t>”</w:t>
      </w:r>
      <w:r w:rsidR="00191622" w:rsidRPr="00692351">
        <w:rPr>
          <w:szCs w:val="22"/>
          <w:lang w:val="fr-CH"/>
        </w:rPr>
        <w:t>.</w:t>
      </w:r>
    </w:p>
    <w:p w14:paraId="3CBE2865" w14:textId="77777777" w:rsidR="00191622" w:rsidRDefault="00191622" w:rsidP="00191622">
      <w:pPr>
        <w:ind w:left="567"/>
        <w:rPr>
          <w:szCs w:val="22"/>
          <w:lang w:val="fr-CH"/>
        </w:rPr>
      </w:pPr>
    </w:p>
    <w:p w14:paraId="662084D4" w14:textId="069B7C9A" w:rsidR="00191622" w:rsidRDefault="00191622" w:rsidP="00191622">
      <w:pPr>
        <w:ind w:left="567"/>
        <w:rPr>
          <w:b/>
          <w:szCs w:val="22"/>
          <w:lang w:val="fr-CH"/>
        </w:rPr>
      </w:pPr>
      <w:r w:rsidRPr="001A2598">
        <w:rPr>
          <w:b/>
          <w:szCs w:val="22"/>
          <w:lang w:val="fr-CH"/>
        </w:rPr>
        <w:t>La sélection de “X” dans la colonne</w:t>
      </w:r>
      <w:r>
        <w:rPr>
          <w:b/>
          <w:szCs w:val="22"/>
          <w:lang w:val="fr-CH"/>
        </w:rPr>
        <w:t> </w:t>
      </w:r>
      <w:r w:rsidRPr="005B69B8">
        <w:rPr>
          <w:b/>
          <w:szCs w:val="22"/>
          <w:lang w:val="fr-CH"/>
        </w:rPr>
        <w:t>D</w:t>
      </w:r>
      <w:r w:rsidRPr="001A2598">
        <w:rPr>
          <w:b/>
          <w:szCs w:val="22"/>
          <w:lang w:val="fr-CH"/>
        </w:rPr>
        <w:t xml:space="preserve"> permet de filtrer tous les changements</w:t>
      </w:r>
      <w:r>
        <w:rPr>
          <w:b/>
          <w:szCs w:val="22"/>
          <w:lang w:val="fr-CH"/>
        </w:rPr>
        <w:t xml:space="preserve"> apportés à la 1</w:t>
      </w:r>
      <w:r w:rsidR="00692351">
        <w:rPr>
          <w:b/>
          <w:szCs w:val="22"/>
          <w:lang w:val="fr-CH"/>
        </w:rPr>
        <w:t>4</w:t>
      </w:r>
      <w:r w:rsidRPr="00EF427C">
        <w:rPr>
          <w:b/>
          <w:szCs w:val="22"/>
          <w:vertAlign w:val="superscript"/>
          <w:lang w:val="fr-CH"/>
        </w:rPr>
        <w:t>ème</w:t>
      </w:r>
      <w:r>
        <w:rPr>
          <w:b/>
          <w:szCs w:val="22"/>
          <w:lang w:val="fr-CH"/>
        </w:rPr>
        <w:t xml:space="preserve"> édition, tels que</w:t>
      </w:r>
      <w:r w:rsidRPr="001A2598">
        <w:rPr>
          <w:b/>
          <w:szCs w:val="22"/>
          <w:lang w:val="fr-CH"/>
        </w:rPr>
        <w:t xml:space="preserve"> </w:t>
      </w:r>
      <w:r>
        <w:rPr>
          <w:b/>
          <w:szCs w:val="22"/>
          <w:lang w:val="fr-CH"/>
        </w:rPr>
        <w:t>décidés par le comité d’experts</w:t>
      </w:r>
      <w:r w:rsidRPr="001A2598">
        <w:rPr>
          <w:b/>
          <w:szCs w:val="22"/>
          <w:lang w:val="fr-CH"/>
        </w:rPr>
        <w:t>.</w:t>
      </w:r>
    </w:p>
    <w:p w14:paraId="0894A691" w14:textId="77777777" w:rsidR="00191622" w:rsidRDefault="00191622" w:rsidP="00191622">
      <w:pPr>
        <w:ind w:left="567"/>
        <w:rPr>
          <w:b/>
          <w:szCs w:val="22"/>
          <w:lang w:val="fr-CH"/>
        </w:rPr>
      </w:pPr>
    </w:p>
    <w:p w14:paraId="33EB5DA3" w14:textId="0D6C85F8" w:rsidR="002C1895" w:rsidRPr="001621CB" w:rsidRDefault="00A95781" w:rsidP="00A95781">
      <w:pPr>
        <w:jc w:val="right"/>
        <w:rPr>
          <w:szCs w:val="22"/>
          <w:lang w:val="fr-FR"/>
        </w:rPr>
      </w:pPr>
      <w:r w:rsidRPr="001621CB">
        <w:rPr>
          <w:szCs w:val="22"/>
          <w:lang w:val="fr-FR"/>
        </w:rPr>
        <w:t>[End of document</w:t>
      </w:r>
      <w:r w:rsidR="00191622" w:rsidRPr="001621CB">
        <w:rPr>
          <w:szCs w:val="22"/>
          <w:lang w:val="fr-FR"/>
        </w:rPr>
        <w:t>/Fin du document</w:t>
      </w:r>
      <w:r w:rsidRPr="001621CB">
        <w:rPr>
          <w:szCs w:val="22"/>
          <w:lang w:val="fr-FR"/>
        </w:rPr>
        <w:t>]</w:t>
      </w:r>
    </w:p>
    <w:sectPr w:rsidR="002C1895" w:rsidRPr="001621CB" w:rsidSect="009B6A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417" w:bottom="1134" w:left="1417" w:header="568" w:footer="42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5726D" w14:textId="77777777" w:rsidR="001D550F" w:rsidRDefault="001D550F" w:rsidP="007D334B">
      <w:r>
        <w:separator/>
      </w:r>
    </w:p>
  </w:endnote>
  <w:endnote w:type="continuationSeparator" w:id="0">
    <w:p w14:paraId="3F663DE7" w14:textId="77777777" w:rsidR="001D550F" w:rsidRDefault="001D550F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34178" w14:textId="4563CA67" w:rsidR="00E769DD" w:rsidRDefault="002C1895" w:rsidP="00E769D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058B7D9" wp14:editId="4BBDBDF3">
              <wp:simplePos x="0" y="0"/>
              <wp:positionH relativeFrom="page">
                <wp:posOffset>0</wp:posOffset>
              </wp:positionH>
              <wp:positionV relativeFrom="page">
                <wp:posOffset>10229453</wp:posOffset>
              </wp:positionV>
              <wp:extent cx="7560945" cy="273050"/>
              <wp:effectExtent l="0" t="0" r="0" b="12700"/>
              <wp:wrapNone/>
              <wp:docPr id="6" name="MSIPCMd23d45a38e29e97b5e826133" descr="{&quot;HashCode&quot;:2082126947,&quot;Height&quot;:842.0,&quot;Width&quot;:595.0,&quot;Placement&quot;:&quot;Footer&quot;,&quot;Index&quot;:&quot;OddAndEven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563B54" w14:textId="26AD53C6" w:rsidR="002C1895" w:rsidRPr="002C1895" w:rsidRDefault="002C1895" w:rsidP="002C1895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C1895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8B7D9" id="_x0000_t202" coordsize="21600,21600" o:spt="202" path="m,l,21600r21600,l21600,xe">
              <v:stroke joinstyle="miter"/>
              <v:path gradientshapeok="t" o:connecttype="rect"/>
            </v:shapetype>
            <v:shape id="MSIPCMd23d45a38e29e97b5e826133" o:spid="_x0000_s1026" type="#_x0000_t202" alt="{&quot;HashCode&quot;:2082126947,&quot;Height&quot;:842.0,&quot;Width&quot;:595.0,&quot;Placement&quot;:&quot;Footer&quot;,&quot;Index&quot;:&quot;OddAndEven&quot;,&quot;Section&quot;:1,&quot;Top&quot;:0.0,&quot;Left&quot;:0.0}" style="position:absolute;margin-left:0;margin-top:805.45pt;width:595.35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" o:allowincell="f" filled="f" stroked="f" strokeweight=".5pt">
              <v:textbox inset=",0,,0">
                <w:txbxContent>
                  <w:p w14:paraId="20563B54" w14:textId="26AD53C6" w:rsidR="002C1895" w:rsidRPr="002C1895" w:rsidRDefault="002C1895" w:rsidP="002C1895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C1895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57E96" w14:textId="760A6CD6" w:rsidR="00E769DD" w:rsidRDefault="002C18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9264" behindDoc="0" locked="0" layoutInCell="0" allowOverlap="1" wp14:anchorId="08FE549E" wp14:editId="1B335258">
              <wp:simplePos x="0" y="10229453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4" name="MSIPCMb3d54c1b9a38b63051427f32" descr="{&quot;HashCode&quot;:208212694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D143A26" w14:textId="3C2E7A5B" w:rsidR="002C1895" w:rsidRPr="002C1895" w:rsidRDefault="002C1895" w:rsidP="002C1895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C1895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FE549E" id="_x0000_t202" coordsize="21600,21600" o:spt="202" path="m,l,21600r21600,l21600,xe">
              <v:stroke joinstyle="miter"/>
              <v:path gradientshapeok="t" o:connecttype="rect"/>
            </v:shapetype>
            <v:shape id="MSIPCMb3d54c1b9a38b63051427f32" o:spid="_x0000_s1027" type="#_x0000_t202" alt="{&quot;HashCode&quot;:2082126947,&quot;Height&quot;:842.0,&quot;Width&quot;:595.0,&quot;Placement&quot;:&quot;Footer&quot;,&quot;Index&quot;:&quot;Primary&quot;,&quot;Section&quot;:1,&quot;Top&quot;:0.0,&quot;Left&quot;:0.0}" style="position:absolute;margin-left:0;margin-top:805.45pt;width:595.3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" o:allowincell="f" filled="f" stroked="f" strokeweight=".5pt">
              <v:textbox inset=",0,,0">
                <w:txbxContent>
                  <w:p w14:paraId="5D143A26" w14:textId="3C2E7A5B" w:rsidR="002C1895" w:rsidRPr="002C1895" w:rsidRDefault="002C1895" w:rsidP="002C1895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C1895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13E29" w14:textId="3C28E7C2" w:rsidR="00E769DD" w:rsidRDefault="002C189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84FC1AA" wp14:editId="0CF6EA12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60945" cy="273050"/>
              <wp:effectExtent l="0" t="0" r="0" b="12700"/>
              <wp:wrapNone/>
              <wp:docPr id="5" name="MSIPCMe9584f31b9bb509c0647fa97" descr="{&quot;HashCode&quot;:2082126947,&quot;Height&quot;:842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B6CDE13" w14:textId="700BB9D5" w:rsidR="002C1895" w:rsidRPr="002C1895" w:rsidRDefault="002C1895" w:rsidP="002C1895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C1895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FC1AA" id="_x0000_t202" coordsize="21600,21600" o:spt="202" path="m,l,21600r21600,l21600,xe">
              <v:stroke joinstyle="miter"/>
              <v:path gradientshapeok="t" o:connecttype="rect"/>
            </v:shapetype>
            <v:shape id="MSIPCMe9584f31b9bb509c0647fa97" o:spid="_x0000_s1028" type="#_x0000_t202" alt="{&quot;HashCode&quot;:2082126947,&quot;Height&quot;:842.0,&quot;Width&quot;:595.0,&quot;Placement&quot;:&quot;Footer&quot;,&quot;Index&quot;:&quot;FirstPage&quot;,&quot;Section&quot;:1,&quot;Top&quot;:0.0,&quot;Left&quot;:0.0}" style="position:absolute;margin-left:0;margin-top:805.45pt;width:595.3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" o:allowincell="f" filled="f" stroked="f" strokeweight=".5pt">
              <v:textbox inset=",0,,0">
                <w:txbxContent>
                  <w:p w14:paraId="0B6CDE13" w14:textId="700BB9D5" w:rsidR="002C1895" w:rsidRPr="002C1895" w:rsidRDefault="002C1895" w:rsidP="002C1895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C1895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414FF" w14:textId="77777777" w:rsidR="001D550F" w:rsidRDefault="001D550F" w:rsidP="007D334B">
      <w:r>
        <w:separator/>
      </w:r>
    </w:p>
  </w:footnote>
  <w:footnote w:type="continuationSeparator" w:id="0">
    <w:p w14:paraId="6E68CAA6" w14:textId="77777777" w:rsidR="001D550F" w:rsidRDefault="001D550F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FE608" w14:textId="77777777" w:rsidR="00E769DD" w:rsidRDefault="00E769DD" w:rsidP="00E769DD">
    <w:pPr>
      <w:pStyle w:val="Header"/>
      <w:jc w:val="right"/>
    </w:pPr>
    <w:r>
      <w:t xml:space="preserve">page </w:t>
    </w:r>
    <w:sdt>
      <w:sdtPr>
        <w:id w:val="8955536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4D89FD7" w14:textId="77777777" w:rsidR="00E769DD" w:rsidRDefault="00E769DD" w:rsidP="00E769D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A3067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578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6FFC71E" w14:textId="77777777" w:rsidR="007D334B" w:rsidRDefault="007D334B" w:rsidP="007D334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3CAC" w14:textId="77777777" w:rsidR="007D334B" w:rsidRDefault="007D334B">
    <w:pPr>
      <w:pStyle w:val="Header"/>
      <w:jc w:val="right"/>
    </w:pPr>
  </w:p>
  <w:p w14:paraId="35AB6355" w14:textId="77777777" w:rsidR="007D334B" w:rsidRDefault="007D33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2DCC"/>
    <w:multiLevelType w:val="hybridMultilevel"/>
    <w:tmpl w:val="03C84DF6"/>
    <w:lvl w:ilvl="0" w:tplc="37F286AC">
      <w:numFmt w:val="bullet"/>
      <w:lvlText w:val="–"/>
      <w:lvlJc w:val="left"/>
      <w:pPr>
        <w:ind w:left="1353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21B794E"/>
    <w:multiLevelType w:val="hybridMultilevel"/>
    <w:tmpl w:val="E4F660A0"/>
    <w:lvl w:ilvl="0" w:tplc="53F09F74"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120842"/>
    <w:multiLevelType w:val="hybridMultilevel"/>
    <w:tmpl w:val="A6AC9F92"/>
    <w:lvl w:ilvl="0" w:tplc="4350D5A4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31DFB"/>
    <w:multiLevelType w:val="hybridMultilevel"/>
    <w:tmpl w:val="AAA27A90"/>
    <w:lvl w:ilvl="0" w:tplc="C3F0648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425070">
    <w:abstractNumId w:val="1"/>
  </w:num>
  <w:num w:numId="2" w16cid:durableId="2139715153">
    <w:abstractNumId w:val="3"/>
  </w:num>
  <w:num w:numId="3" w16cid:durableId="843669317">
    <w:abstractNumId w:val="2"/>
  </w:num>
  <w:num w:numId="4" w16cid:durableId="927537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86337"/>
    <w:rsid w:val="000E7B44"/>
    <w:rsid w:val="0010522A"/>
    <w:rsid w:val="001245F3"/>
    <w:rsid w:val="001621CB"/>
    <w:rsid w:val="001774C7"/>
    <w:rsid w:val="00186966"/>
    <w:rsid w:val="00191622"/>
    <w:rsid w:val="00192DCC"/>
    <w:rsid w:val="001D286C"/>
    <w:rsid w:val="001D550F"/>
    <w:rsid w:val="001E7899"/>
    <w:rsid w:val="00212F9F"/>
    <w:rsid w:val="002502EF"/>
    <w:rsid w:val="002534CA"/>
    <w:rsid w:val="0026187F"/>
    <w:rsid w:val="002C1895"/>
    <w:rsid w:val="002E598E"/>
    <w:rsid w:val="00304BAE"/>
    <w:rsid w:val="00316BBA"/>
    <w:rsid w:val="003375B0"/>
    <w:rsid w:val="00357C60"/>
    <w:rsid w:val="003631B8"/>
    <w:rsid w:val="003F601D"/>
    <w:rsid w:val="00450BEE"/>
    <w:rsid w:val="004C274B"/>
    <w:rsid w:val="004D0926"/>
    <w:rsid w:val="00530137"/>
    <w:rsid w:val="00570A02"/>
    <w:rsid w:val="005859B1"/>
    <w:rsid w:val="005D4BF2"/>
    <w:rsid w:val="00603D35"/>
    <w:rsid w:val="00623FC8"/>
    <w:rsid w:val="006530B6"/>
    <w:rsid w:val="00692351"/>
    <w:rsid w:val="00723771"/>
    <w:rsid w:val="007420DB"/>
    <w:rsid w:val="00745F44"/>
    <w:rsid w:val="007961EC"/>
    <w:rsid w:val="007D334B"/>
    <w:rsid w:val="00816F45"/>
    <w:rsid w:val="00864415"/>
    <w:rsid w:val="00866D34"/>
    <w:rsid w:val="00875CCE"/>
    <w:rsid w:val="00882349"/>
    <w:rsid w:val="008B0968"/>
    <w:rsid w:val="008B478B"/>
    <w:rsid w:val="008B7E32"/>
    <w:rsid w:val="008C3144"/>
    <w:rsid w:val="008C3DDD"/>
    <w:rsid w:val="008E482B"/>
    <w:rsid w:val="009170DC"/>
    <w:rsid w:val="009430F7"/>
    <w:rsid w:val="009855D9"/>
    <w:rsid w:val="00986F1D"/>
    <w:rsid w:val="009B6A07"/>
    <w:rsid w:val="009B73DE"/>
    <w:rsid w:val="009C1742"/>
    <w:rsid w:val="009F15F2"/>
    <w:rsid w:val="009F7109"/>
    <w:rsid w:val="00A40462"/>
    <w:rsid w:val="00A73417"/>
    <w:rsid w:val="00A84572"/>
    <w:rsid w:val="00A9124D"/>
    <w:rsid w:val="00A95781"/>
    <w:rsid w:val="00AC075E"/>
    <w:rsid w:val="00B33694"/>
    <w:rsid w:val="00B432CC"/>
    <w:rsid w:val="00B66FA7"/>
    <w:rsid w:val="00B81CEA"/>
    <w:rsid w:val="00BB6B81"/>
    <w:rsid w:val="00BC377E"/>
    <w:rsid w:val="00C04275"/>
    <w:rsid w:val="00C06159"/>
    <w:rsid w:val="00C12E95"/>
    <w:rsid w:val="00C300BD"/>
    <w:rsid w:val="00C34E6C"/>
    <w:rsid w:val="00C800BC"/>
    <w:rsid w:val="00CA682F"/>
    <w:rsid w:val="00CD73A1"/>
    <w:rsid w:val="00D265C6"/>
    <w:rsid w:val="00D96C94"/>
    <w:rsid w:val="00DB62CD"/>
    <w:rsid w:val="00DE5E19"/>
    <w:rsid w:val="00DF3A05"/>
    <w:rsid w:val="00E36EE2"/>
    <w:rsid w:val="00E620FD"/>
    <w:rsid w:val="00E72913"/>
    <w:rsid w:val="00E769DD"/>
    <w:rsid w:val="00E94091"/>
    <w:rsid w:val="00EF40BD"/>
    <w:rsid w:val="00EF427C"/>
    <w:rsid w:val="00F31468"/>
    <w:rsid w:val="00F42440"/>
    <w:rsid w:val="00F768C8"/>
    <w:rsid w:val="00FC31FD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1A7BDA2"/>
  <w15:docId w15:val="{0FAA8345-2322-472C-9474-3C157AC6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Revision">
    <w:name w:val="Revision"/>
    <w:hidden/>
    <w:uiPriority w:val="99"/>
    <w:semiHidden/>
    <w:rsid w:val="00882349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CARMINATI Christine</dc:creator>
  <cp:keywords>FOR OFFICIAL USE ONLY</cp:keywords>
  <cp:lastModifiedBy>ZÜGER Alison</cp:lastModifiedBy>
  <cp:revision>2</cp:revision>
  <cp:lastPrinted>2016-06-28T06:18:00Z</cp:lastPrinted>
  <dcterms:created xsi:type="dcterms:W3CDTF">2024-06-24T14:16:00Z</dcterms:created>
  <dcterms:modified xsi:type="dcterms:W3CDTF">2024-06-24T14:16:00Z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83073925-da17-439c-90a4-557b937995b1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bfc084f7-b690-4c43-8ee6-d475b6d3461d_Enabled">
    <vt:lpwstr>true</vt:lpwstr>
  </property>
  <property fmtid="{D5CDD505-2E9C-101B-9397-08002B2CF9AE}" pid="9" name="MSIP_Label_bfc084f7-b690-4c43-8ee6-d475b6d3461d_SetDate">
    <vt:lpwstr>2024-03-08T08:00:55Z</vt:lpwstr>
  </property>
  <property fmtid="{D5CDD505-2E9C-101B-9397-08002B2CF9AE}" pid="10" name="MSIP_Label_bfc084f7-b690-4c43-8ee6-d475b6d3461d_Method">
    <vt:lpwstr>Standard</vt:lpwstr>
  </property>
  <property fmtid="{D5CDD505-2E9C-101B-9397-08002B2CF9AE}" pid="11" name="MSIP_Label_bfc084f7-b690-4c43-8ee6-d475b6d3461d_Name">
    <vt:lpwstr>FOR OFFICIAL USE ONLY</vt:lpwstr>
  </property>
  <property fmtid="{D5CDD505-2E9C-101B-9397-08002B2CF9AE}" pid="12" name="MSIP_Label_bfc084f7-b690-4c43-8ee6-d475b6d3461d_SiteId">
    <vt:lpwstr>faa31b06-8ccc-48c9-867f-f7510dd11c02</vt:lpwstr>
  </property>
  <property fmtid="{D5CDD505-2E9C-101B-9397-08002B2CF9AE}" pid="13" name="MSIP_Label_bfc084f7-b690-4c43-8ee6-d475b6d3461d_ActionId">
    <vt:lpwstr>b9c26820-c12a-4091-a323-96047b9af7ba</vt:lpwstr>
  </property>
  <property fmtid="{D5CDD505-2E9C-101B-9397-08002B2CF9AE}" pid="14" name="MSIP_Label_bfc084f7-b690-4c43-8ee6-d475b6d3461d_ContentBits">
    <vt:lpwstr>2</vt:lpwstr>
  </property>
</Properties>
</file>