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DEE99F" w14:textId="77777777" w:rsidR="00D01CD4" w:rsidRPr="00132DFE" w:rsidRDefault="00D01CD4" w:rsidP="00D01CD4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9E372F2" wp14:editId="25BD9F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764BF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14:paraId="27B56C14" w14:textId="77777777" w:rsidR="00D01CD4" w:rsidRPr="00132DFE" w:rsidRDefault="00D01CD4" w:rsidP="00D01CD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760003A5" w14:textId="77777777" w:rsidR="00D01CD4" w:rsidRPr="00132DFE" w:rsidRDefault="00D01CD4" w:rsidP="00D01CD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7998BC9C" w14:textId="77777777" w:rsidR="00D01CD4" w:rsidRPr="00132DFE" w:rsidRDefault="00D01CD4" w:rsidP="00D01CD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7388AD9F" w14:textId="77777777" w:rsidR="00D01CD4" w:rsidRPr="00132DFE" w:rsidRDefault="00D01CD4" w:rsidP="00D01CD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5D799DD4" w14:textId="77777777" w:rsidR="00D01CD4" w:rsidRPr="00132DFE" w:rsidRDefault="00D01CD4" w:rsidP="00D01CD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D01CD4" w:rsidRPr="00132DFE" w14:paraId="6ACC07C3" w14:textId="77777777" w:rsidTr="00B12740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8AB9A" w14:textId="77777777" w:rsidR="00D01CD4" w:rsidRPr="00132DFE" w:rsidRDefault="00D01CD4" w:rsidP="00B12740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 xml:space="preserve">CENTRUM </w:t>
            </w:r>
            <w:r>
              <w:rPr>
                <w:rFonts w:ascii="Arial" w:hAnsi="Arial"/>
                <w:b/>
                <w:bCs/>
                <w:sz w:val="15"/>
                <w:szCs w:val="15"/>
              </w:rPr>
              <w:br/>
              <w:t>ARBITRAŻU I MEDIACJI</w:t>
            </w:r>
          </w:p>
        </w:tc>
      </w:tr>
    </w:tbl>
    <w:p w14:paraId="3052B55C" w14:textId="77777777" w:rsidR="00D01CD4" w:rsidRDefault="00D01CD4" w:rsidP="00D01CD4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14:paraId="5D61D048" w14:textId="77777777" w:rsidR="006E7528" w:rsidRPr="006E7528" w:rsidRDefault="00D01CD4" w:rsidP="006E7528">
      <w:pPr>
        <w:rPr>
          <w:rFonts w:ascii="Arial" w:hAnsi="Arial"/>
          <w:b/>
          <w:sz w:val="20"/>
          <w:szCs w:val="20"/>
        </w:rPr>
      </w:pPr>
      <w:r w:rsidRPr="006E7528">
        <w:rPr>
          <w:rFonts w:ascii="Arial" w:hAnsi="Arial"/>
          <w:b/>
          <w:sz w:val="20"/>
          <w:szCs w:val="20"/>
        </w:rPr>
        <w:t>ZAŁĄCZNIK F</w:t>
      </w:r>
    </w:p>
    <w:p w14:paraId="71DDAA1C" w14:textId="0C804755" w:rsidR="00D01CD4" w:rsidRPr="006E7528" w:rsidRDefault="00D01CD4" w:rsidP="006E7528">
      <w:pPr>
        <w:rPr>
          <w:rFonts w:ascii="Arial" w:eastAsia="Times New Roman" w:hAnsi="Arial" w:cs="Arial"/>
          <w:b/>
          <w:sz w:val="20"/>
          <w:szCs w:val="20"/>
        </w:rPr>
      </w:pPr>
      <w:r w:rsidRPr="006E7528">
        <w:rPr>
          <w:rFonts w:ascii="Arial" w:hAnsi="Arial"/>
          <w:b/>
          <w:sz w:val="20"/>
          <w:szCs w:val="20"/>
        </w:rPr>
        <w:t>ZAŻALENIE POWODA NA WYCOFANIE POZWU</w:t>
      </w:r>
    </w:p>
    <w:p w14:paraId="5FD3F45F" w14:textId="3F0CDF1B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Niniejszym składam Zażalenie na decyzję</w:t>
      </w:r>
      <w:r w:rsidR="00A66630" w:rsidRPr="006E7528">
        <w:rPr>
          <w:rFonts w:ascii="Arial" w:hAnsi="Arial"/>
          <w:sz w:val="20"/>
          <w:szCs w:val="20"/>
        </w:rPr>
        <w:t xml:space="preserve"> wydaną na podstawie ust. B(2)(c</w:t>
      </w:r>
      <w:r w:rsidRPr="006E7528">
        <w:rPr>
          <w:rFonts w:ascii="Arial" w:hAnsi="Arial"/>
          <w:sz w:val="20"/>
          <w:szCs w:val="20"/>
        </w:rPr>
        <w:t xml:space="preserve">) Regulaminu rozwiązywania sporów o domeny .eu („Regulaminu ADR”) oraz </w:t>
      </w:r>
      <w:r w:rsidRPr="006E7528">
        <w:rPr>
          <w:rFonts w:ascii="Arial" w:hAnsi="Arial"/>
          <w:bCs/>
          <w:sz w:val="20"/>
          <w:szCs w:val="20"/>
        </w:rPr>
        <w:t>par. 5</w:t>
      </w:r>
      <w:r w:rsidRPr="006E7528">
        <w:rPr>
          <w:rFonts w:ascii="Arial" w:hAnsi="Arial"/>
          <w:sz w:val="20"/>
          <w:szCs w:val="20"/>
        </w:rPr>
        <w:t xml:space="preserve">(b) Regulaminu uzupełniającego rozwiązywania sporów o domeny .eu Światowej Organizacji Własności Intelektualnej („Regulaminu uzupełniającego ADR”). </w:t>
      </w:r>
    </w:p>
    <w:p w14:paraId="6152D89F" w14:textId="494A1F82" w:rsidR="00D01CD4" w:rsidRPr="006E7528" w:rsidRDefault="009F5B3D" w:rsidP="00D01CD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sz w:val="20"/>
          <w:szCs w:val="20"/>
        </w:rPr>
      </w:pPr>
      <w:r w:rsidRPr="006E7528">
        <w:rPr>
          <w:rFonts w:ascii="Arial" w:hAnsi="Arial"/>
          <w:b/>
          <w:sz w:val="20"/>
          <w:szCs w:val="20"/>
        </w:rPr>
        <w:t>Wstęp</w:t>
      </w:r>
    </w:p>
    <w:p w14:paraId="424D2C1F" w14:textId="77777777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 xml:space="preserve">W odniesieniu do zawiadomienia Centrum Arbitrażu i Mediacji przy Światowej Organizacji Własności Intelektualnej o wycofaniu Pozwu ze względu na uchybienia formalne dotyczące [...], Powód składa niniejsze Zażalenie na wycofanie Pozwu. </w:t>
      </w:r>
    </w:p>
    <w:p w14:paraId="25A26B5E" w14:textId="77777777" w:rsidR="00D01CD4" w:rsidRPr="006E7528" w:rsidRDefault="00D01CD4" w:rsidP="00D01CD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b/>
          <w:sz w:val="20"/>
          <w:szCs w:val="20"/>
        </w:rPr>
        <w:t>Dane Powoda i nazwa domeny</w:t>
      </w:r>
    </w:p>
    <w:p w14:paraId="62FDC146" w14:textId="086F7747" w:rsidR="00D01CD4" w:rsidRPr="006E7528" w:rsidRDefault="00D01CD4" w:rsidP="00D01CD4">
      <w:pPr>
        <w:pStyle w:val="ListParagraph"/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(Regulamin ADR, ust. B(2)(c)</w:t>
      </w:r>
      <w:r w:rsidR="00ED6CDC">
        <w:rPr>
          <w:rFonts w:ascii="Arial" w:hAnsi="Arial"/>
          <w:sz w:val="20"/>
          <w:szCs w:val="20"/>
        </w:rPr>
        <w:t>(1)</w:t>
      </w:r>
      <w:r w:rsidRPr="006E7528">
        <w:rPr>
          <w:rFonts w:ascii="Arial" w:hAnsi="Arial"/>
          <w:sz w:val="20"/>
          <w:szCs w:val="20"/>
        </w:rPr>
        <w:t>(i), B(1)(b)(2) i B(1)(b)(6))</w:t>
      </w:r>
    </w:p>
    <w:p w14:paraId="3BEC8940" w14:textId="77777777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 xml:space="preserve">Dane Powoda: </w:t>
      </w:r>
      <w:r w:rsidRPr="006E7528">
        <w:rPr>
          <w:rFonts w:ascii="Arial" w:hAnsi="Arial"/>
          <w:i/>
          <w:sz w:val="20"/>
          <w:szCs w:val="20"/>
        </w:rPr>
        <w:t>[imię i nazwisko, adres korespondencyjny, adres e-mail, numer telefonu i faks Powoda oraz osoby upoważnionej do występowania w imieniu Powoda w Postępowaniu ADR.]</w:t>
      </w:r>
    </w:p>
    <w:p w14:paraId="7C5A2886" w14:textId="77777777" w:rsidR="00D01CD4" w:rsidRPr="006E7528" w:rsidRDefault="00D01CD4" w:rsidP="00D01CD4">
      <w:pPr>
        <w:rPr>
          <w:rFonts w:ascii="Arial" w:eastAsia="Times New Roman" w:hAnsi="Arial" w:cs="Arial"/>
          <w:i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 xml:space="preserve">Spór dotyczy nazwy domeny </w:t>
      </w:r>
      <w:r w:rsidRPr="006E7528">
        <w:rPr>
          <w:rFonts w:ascii="Arial" w:hAnsi="Arial"/>
          <w:i/>
          <w:sz w:val="20"/>
          <w:szCs w:val="20"/>
        </w:rPr>
        <w:t>[proszę wskazać nazwę(-y) domen(y), która(-e) jest/są przedmiotem Zażalenia.]</w:t>
      </w:r>
    </w:p>
    <w:p w14:paraId="29D19970" w14:textId="77777777" w:rsidR="00D01CD4" w:rsidRPr="006E7528" w:rsidRDefault="00D01CD4" w:rsidP="00D01CD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sz w:val="20"/>
          <w:szCs w:val="20"/>
        </w:rPr>
      </w:pPr>
      <w:r w:rsidRPr="006E7528">
        <w:rPr>
          <w:rFonts w:ascii="Arial" w:hAnsi="Arial"/>
          <w:b/>
          <w:sz w:val="20"/>
          <w:szCs w:val="20"/>
        </w:rPr>
        <w:t xml:space="preserve">Oczekiwane środki naprawcze </w:t>
      </w:r>
    </w:p>
    <w:p w14:paraId="68F821CC" w14:textId="396C5F4F" w:rsidR="00D01CD4" w:rsidRPr="006E7528" w:rsidRDefault="00D01CD4" w:rsidP="00D01CD4">
      <w:pPr>
        <w:pStyle w:val="ListParagraph"/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(Regulamin ADR, ust. B(2)(c)</w:t>
      </w:r>
      <w:r w:rsidR="00ED6CDC">
        <w:rPr>
          <w:rFonts w:ascii="Arial" w:hAnsi="Arial"/>
          <w:sz w:val="20"/>
          <w:szCs w:val="20"/>
        </w:rPr>
        <w:t>(1)</w:t>
      </w:r>
      <w:r w:rsidRPr="006E7528">
        <w:rPr>
          <w:rFonts w:ascii="Arial" w:hAnsi="Arial"/>
          <w:sz w:val="20"/>
          <w:szCs w:val="20"/>
        </w:rPr>
        <w:t>(ii))</w:t>
      </w:r>
    </w:p>
    <w:p w14:paraId="12356D39" w14:textId="77777777" w:rsidR="00D01CD4" w:rsidRPr="006E7528" w:rsidRDefault="00D01CD4" w:rsidP="00D01CD4">
      <w:pPr>
        <w:rPr>
          <w:rFonts w:ascii="Arial" w:eastAsia="Times New Roman" w:hAnsi="Arial" w:cs="Arial"/>
          <w:i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Powód wnosi o uchylenie wycofania Pozwu ze względu na braki formalne.</w:t>
      </w:r>
    </w:p>
    <w:p w14:paraId="26ABDC94" w14:textId="77777777" w:rsidR="00D01CD4" w:rsidRPr="006E7528" w:rsidRDefault="00D01CD4" w:rsidP="00D01CD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sz w:val="20"/>
          <w:szCs w:val="20"/>
        </w:rPr>
      </w:pPr>
      <w:r w:rsidRPr="006E7528">
        <w:rPr>
          <w:rFonts w:ascii="Arial" w:hAnsi="Arial"/>
          <w:b/>
          <w:sz w:val="20"/>
          <w:szCs w:val="20"/>
        </w:rPr>
        <w:t>Podstawa prawna i faktyczna</w:t>
      </w:r>
    </w:p>
    <w:p w14:paraId="2A39EE70" w14:textId="759D676C" w:rsidR="00D01CD4" w:rsidRPr="006E7528" w:rsidRDefault="00D01CD4" w:rsidP="00D01CD4">
      <w:pPr>
        <w:pStyle w:val="ListParagraph"/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(Regulamin ADR, ust. B(2)(c)</w:t>
      </w:r>
      <w:r w:rsidR="00ED6CDC">
        <w:rPr>
          <w:rFonts w:ascii="Arial" w:hAnsi="Arial"/>
          <w:sz w:val="20"/>
          <w:szCs w:val="20"/>
        </w:rPr>
        <w:t>(1)</w:t>
      </w:r>
      <w:r w:rsidRPr="006E7528">
        <w:rPr>
          <w:rFonts w:ascii="Arial" w:hAnsi="Arial"/>
          <w:sz w:val="20"/>
          <w:szCs w:val="20"/>
        </w:rPr>
        <w:t>(iii))</w:t>
      </w:r>
    </w:p>
    <w:p w14:paraId="0B7CFBE8" w14:textId="77777777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 xml:space="preserve">Wnosi się o uchylenie wycofania Pozwu ze względu na braki formalne z następujących powodów: </w:t>
      </w:r>
      <w:r w:rsidRPr="006E7528">
        <w:rPr>
          <w:rFonts w:ascii="Arial" w:hAnsi="Arial"/>
          <w:i/>
          <w:sz w:val="20"/>
          <w:szCs w:val="20"/>
        </w:rPr>
        <w:t>[proszę wskazać przyczyny żądania uchylenia wycofania.]</w:t>
      </w:r>
    </w:p>
    <w:p w14:paraId="54D8B61E" w14:textId="77777777" w:rsidR="00D01CD4" w:rsidRPr="006E7528" w:rsidRDefault="00D01CD4" w:rsidP="00D01CD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sz w:val="20"/>
          <w:szCs w:val="20"/>
        </w:rPr>
      </w:pPr>
      <w:r w:rsidRPr="006E7528">
        <w:rPr>
          <w:rFonts w:ascii="Arial" w:hAnsi="Arial"/>
          <w:b/>
          <w:sz w:val="20"/>
          <w:szCs w:val="20"/>
        </w:rPr>
        <w:t xml:space="preserve">Oświadczenie </w:t>
      </w:r>
    </w:p>
    <w:p w14:paraId="18CF77A4" w14:textId="306EA511" w:rsidR="00D01CD4" w:rsidRPr="006E7528" w:rsidRDefault="006E7528" w:rsidP="00D01CD4">
      <w:pPr>
        <w:pStyle w:val="ListParagrap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="00D01CD4" w:rsidRPr="006E7528">
        <w:rPr>
          <w:rFonts w:ascii="Arial" w:hAnsi="Arial"/>
          <w:sz w:val="20"/>
          <w:szCs w:val="20"/>
        </w:rPr>
        <w:t>Regulaminu ADR, ust. B(2)(c)</w:t>
      </w:r>
      <w:r w:rsidR="00ED6CDC">
        <w:rPr>
          <w:rFonts w:ascii="Arial" w:hAnsi="Arial"/>
          <w:sz w:val="20"/>
          <w:szCs w:val="20"/>
        </w:rPr>
        <w:t>(1)</w:t>
      </w:r>
      <w:r w:rsidR="00D01CD4" w:rsidRPr="006E7528">
        <w:rPr>
          <w:rFonts w:ascii="Arial" w:hAnsi="Arial"/>
          <w:sz w:val="20"/>
          <w:szCs w:val="20"/>
        </w:rPr>
        <w:t xml:space="preserve">(iv) i B(1)(b)(15)) </w:t>
      </w:r>
    </w:p>
    <w:p w14:paraId="6A2D80C7" w14:textId="44807B3C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 xml:space="preserve">Powód oświadcza, iż wszystkie zawarte w niniejszym </w:t>
      </w:r>
      <w:r w:rsidR="0014196B" w:rsidRPr="006E7528">
        <w:rPr>
          <w:rFonts w:ascii="Arial" w:hAnsi="Arial"/>
          <w:sz w:val="20"/>
          <w:szCs w:val="20"/>
        </w:rPr>
        <w:t>Zażaleniu</w:t>
      </w:r>
      <w:r w:rsidRPr="006E7528">
        <w:rPr>
          <w:rFonts w:ascii="Arial" w:hAnsi="Arial"/>
          <w:sz w:val="20"/>
          <w:szCs w:val="20"/>
        </w:rPr>
        <w:t xml:space="preserve"> dane są pełne i prawdziwe.</w:t>
      </w:r>
    </w:p>
    <w:p w14:paraId="6EB246F4" w14:textId="1821133A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 xml:space="preserve">Powód wyraża zgodę na przetwarzanie danych osobowych przez Usługodawcę w zakresie potrzebnym do należytego pełnienia obowiązków Usługodawcy </w:t>
      </w:r>
      <w:r w:rsidR="0014196B" w:rsidRPr="006E7528">
        <w:rPr>
          <w:rFonts w:ascii="Arial" w:hAnsi="Arial"/>
          <w:sz w:val="20"/>
          <w:szCs w:val="20"/>
        </w:rPr>
        <w:t>wynikających z niniejszego Zażalenia</w:t>
      </w:r>
      <w:r w:rsidRPr="006E7528">
        <w:rPr>
          <w:rFonts w:ascii="Arial" w:hAnsi="Arial"/>
          <w:sz w:val="20"/>
          <w:szCs w:val="20"/>
        </w:rPr>
        <w:t xml:space="preserve">. </w:t>
      </w:r>
    </w:p>
    <w:p w14:paraId="4858F7B9" w14:textId="77777777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lastRenderedPageBreak/>
        <w:t xml:space="preserve">Ponadto Powód wyraża zgodę na opublikowanie pełnego tekstu wyroku (wraz z zawartymi w wyroku danymi osobowymi), wydanego w ramach Postępowania ADR, wszczętego na podstawie niniejszego Pozwu, w języku Postępowania ADR oraz w nieprzysięgłym tłumaczeniu na język angielski, zapewnionym przez Usługodawcę. </w:t>
      </w:r>
    </w:p>
    <w:p w14:paraId="1824626E" w14:textId="77777777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Ponadto Powód zobowiązuje się, iż roszczenia Powoda i środki naprawcze dotyczące rejestracji nazwy domeny, sporu i rozpoznania sporu wnoszone będą wyłącznie przeciwko właścicielowi nazwy domeny, i zrzeka się tym samym wszelkich roszczeń i środków naprawczych wobec:</w:t>
      </w:r>
    </w:p>
    <w:p w14:paraId="46E0D0DB" w14:textId="77777777" w:rsidR="00D01CD4" w:rsidRPr="006E7528" w:rsidRDefault="00D01CD4" w:rsidP="00D01C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Usługodawcy, członków jego organów statutowych, funkcjonariuszy, pracowników, doradców i przedstawicieli, za wyjątkiem przypadków umyślnego wyrządzenia szkody;</w:t>
      </w:r>
    </w:p>
    <w:p w14:paraId="39B9328F" w14:textId="32DB9ED1" w:rsidR="00D01CD4" w:rsidRPr="006E7528" w:rsidRDefault="005826A2" w:rsidP="00D01C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</w:t>
      </w:r>
      <w:r w:rsidR="00D01CD4" w:rsidRPr="006E7528">
        <w:rPr>
          <w:rFonts w:ascii="Arial" w:hAnsi="Arial"/>
          <w:sz w:val="20"/>
          <w:szCs w:val="20"/>
        </w:rPr>
        <w:t xml:space="preserve">złonków Zespołu Orzekającego, z wyjątkiem przypadków umyślnego wyrządzenia szkody; </w:t>
      </w:r>
    </w:p>
    <w:p w14:paraId="10D558FD" w14:textId="7F8CE83E" w:rsidR="00D01CD4" w:rsidRPr="006E7528" w:rsidRDefault="005826A2" w:rsidP="00D01C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Reje</w:t>
      </w:r>
      <w:r w:rsidR="004F2F92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tratora</w:t>
      </w:r>
      <w:r w:rsidR="00D01CD4" w:rsidRPr="006E7528">
        <w:rPr>
          <w:rFonts w:ascii="Arial" w:hAnsi="Arial"/>
          <w:sz w:val="20"/>
          <w:szCs w:val="20"/>
        </w:rPr>
        <w:t>, z wyjątkiem przypadków umyślnego wyrządzenia szkody;</w:t>
      </w:r>
    </w:p>
    <w:p w14:paraId="63C3AEDC" w14:textId="0766E935" w:rsidR="00D01CD4" w:rsidRPr="006E7528" w:rsidRDefault="002D46AD" w:rsidP="00D01CD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Administratora</w:t>
      </w:r>
      <w:r w:rsidR="00D01CD4" w:rsidRPr="006E7528">
        <w:rPr>
          <w:rFonts w:ascii="Arial" w:hAnsi="Arial"/>
          <w:sz w:val="20"/>
          <w:szCs w:val="20"/>
        </w:rPr>
        <w:t>, członków jego organów statutowych, funkcjonariuszy, pracowników, doradców i przedstawicieli, z wyjątkiem przypadków umyślnego wyrządzenia szkody.</w:t>
      </w:r>
    </w:p>
    <w:p w14:paraId="65181CAA" w14:textId="77777777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  <w:u w:val="single"/>
        </w:rPr>
      </w:pPr>
    </w:p>
    <w:p w14:paraId="6910916D" w14:textId="77777777" w:rsidR="00D01CD4" w:rsidRPr="006E7528" w:rsidRDefault="00D01CD4" w:rsidP="00D01CD4">
      <w:pPr>
        <w:jc w:val="right"/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 xml:space="preserve">Z poważaniem, </w:t>
      </w:r>
    </w:p>
    <w:p w14:paraId="3BA8037A" w14:textId="77777777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</w:p>
    <w:p w14:paraId="379A22FB" w14:textId="77777777" w:rsidR="00D01CD4" w:rsidRPr="006E7528" w:rsidRDefault="00D01CD4" w:rsidP="00D01CD4">
      <w:pPr>
        <w:jc w:val="right"/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___________________</w:t>
      </w:r>
    </w:p>
    <w:p w14:paraId="2F3CD1D9" w14:textId="77777777" w:rsidR="00D01CD4" w:rsidRPr="006E7528" w:rsidRDefault="00D01CD4" w:rsidP="00D01CD4">
      <w:pPr>
        <w:jc w:val="right"/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[Imię, nazwisko/Podpis]</w:t>
      </w:r>
    </w:p>
    <w:p w14:paraId="4B4B436E" w14:textId="77777777" w:rsidR="00D01CD4" w:rsidRPr="006E7528" w:rsidRDefault="00D01CD4" w:rsidP="00D01CD4">
      <w:pPr>
        <w:rPr>
          <w:rFonts w:ascii="Arial" w:eastAsia="Times New Roman" w:hAnsi="Arial" w:cs="Arial"/>
          <w:sz w:val="20"/>
          <w:szCs w:val="20"/>
        </w:rPr>
      </w:pPr>
    </w:p>
    <w:p w14:paraId="2166A562" w14:textId="77777777" w:rsidR="00FD57DE" w:rsidRPr="006E7528" w:rsidRDefault="00D01CD4">
      <w:pPr>
        <w:rPr>
          <w:rFonts w:ascii="Arial" w:eastAsia="Times New Roman" w:hAnsi="Arial" w:cs="Arial"/>
          <w:sz w:val="20"/>
          <w:szCs w:val="20"/>
        </w:rPr>
      </w:pPr>
      <w:r w:rsidRPr="006E7528">
        <w:rPr>
          <w:rFonts w:ascii="Arial" w:hAnsi="Arial"/>
          <w:sz w:val="20"/>
          <w:szCs w:val="20"/>
        </w:rPr>
        <w:t>Data: ______________</w:t>
      </w:r>
      <w:r w:rsidRPr="006E7528">
        <w:rPr>
          <w:rFonts w:ascii="Arial" w:hAnsi="Arial"/>
          <w:sz w:val="20"/>
          <w:szCs w:val="20"/>
        </w:rPr>
        <w:tab/>
      </w:r>
    </w:p>
    <w:sectPr w:rsidR="00FD57DE" w:rsidRPr="006E75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539E" w14:textId="77777777" w:rsidR="00B13B20" w:rsidRDefault="00B13B20" w:rsidP="00B13B20">
      <w:pPr>
        <w:spacing w:after="0" w:line="240" w:lineRule="auto"/>
      </w:pPr>
      <w:r>
        <w:separator/>
      </w:r>
    </w:p>
  </w:endnote>
  <w:endnote w:type="continuationSeparator" w:id="0">
    <w:p w14:paraId="1A1E0FCA" w14:textId="77777777" w:rsidR="00B13B20" w:rsidRDefault="00B13B20" w:rsidP="00B1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47EC6" w14:textId="77777777" w:rsidR="00B13B20" w:rsidRDefault="00B13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3413A" w14:textId="77777777" w:rsidR="00B13B20" w:rsidRDefault="00B13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8F56" w14:textId="77777777" w:rsidR="00B13B20" w:rsidRDefault="00B13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C1FC5" w14:textId="77777777" w:rsidR="00B13B20" w:rsidRDefault="00B13B20" w:rsidP="00B13B20">
      <w:pPr>
        <w:spacing w:after="0" w:line="240" w:lineRule="auto"/>
      </w:pPr>
      <w:r>
        <w:separator/>
      </w:r>
    </w:p>
  </w:footnote>
  <w:footnote w:type="continuationSeparator" w:id="0">
    <w:p w14:paraId="0F203BD2" w14:textId="77777777" w:rsidR="00B13B20" w:rsidRDefault="00B13B20" w:rsidP="00B1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DC7E" w14:textId="77777777" w:rsidR="00B13B20" w:rsidRDefault="00B13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E0C0B" w14:textId="77777777" w:rsidR="00B13B20" w:rsidRDefault="00B13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8FD37" w14:textId="77777777" w:rsidR="00B13B20" w:rsidRDefault="00B13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A0"/>
    <w:rsid w:val="0013069B"/>
    <w:rsid w:val="0014196B"/>
    <w:rsid w:val="002D46AD"/>
    <w:rsid w:val="004F2F92"/>
    <w:rsid w:val="005826A2"/>
    <w:rsid w:val="006E7528"/>
    <w:rsid w:val="006E7FA0"/>
    <w:rsid w:val="009F5B3D"/>
    <w:rsid w:val="00A66630"/>
    <w:rsid w:val="00B13B20"/>
    <w:rsid w:val="00C42A7B"/>
    <w:rsid w:val="00D01CD4"/>
    <w:rsid w:val="00E43999"/>
    <w:rsid w:val="00ED6CDC"/>
    <w:rsid w:val="00F33422"/>
    <w:rsid w:val="00F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A053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D4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0"/>
    <w:rPr>
      <w:rFonts w:eastAsiaTheme="minorHAnsi"/>
      <w:sz w:val="22"/>
      <w:szCs w:val="22"/>
      <w:lang w:val="pl-PL" w:eastAsia="en-US"/>
    </w:rPr>
  </w:style>
  <w:style w:type="paragraph" w:styleId="Footer">
    <w:name w:val="footer"/>
    <w:basedOn w:val="Normal"/>
    <w:link w:val="FooterChar"/>
    <w:uiPriority w:val="99"/>
    <w:unhideWhenUsed/>
    <w:rsid w:val="00B13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0"/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2022-10-18T07:16:00Z</dcterms:created>
  <dcterms:modified xsi:type="dcterms:W3CDTF">2022-10-18T07:16:00Z</dcterms:modified>
</cp:coreProperties>
</file>