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1280" w14:textId="7B4350E2" w:rsidR="00AD03FA" w:rsidRPr="00847F85" w:rsidRDefault="009C4AF1" w:rsidP="00251E18">
      <w:pPr>
        <w:tabs>
          <w:tab w:val="left" w:pos="6521"/>
        </w:tabs>
        <w:rPr>
          <w:lang w:val="hr-HR"/>
        </w:rPr>
      </w:pPr>
      <w:r w:rsidRPr="00847F85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91519E4" wp14:editId="1F9D93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61155" cy="954405"/>
                <wp:effectExtent l="0" t="0" r="0" b="0"/>
                <wp:wrapNone/>
                <wp:docPr id="19832611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1155" cy="954405"/>
                          <a:chOff x="1418" y="567"/>
                          <a:chExt cx="9638" cy="2211"/>
                        </a:xfrm>
                      </wpg:grpSpPr>
                      <wps:wsp>
                        <wps:cNvPr id="1874800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8422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C4613" id="Group 2" o:spid="_x0000_s1026" style="position:absolute;margin-left:0;margin-top:0;width:327.65pt;height:75.1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">
                  <v:imagedata r:id="rId8" o:title=""/>
                </v:shape>
              </v:group>
            </w:pict>
          </mc:Fallback>
        </mc:AlternateContent>
      </w:r>
    </w:p>
    <w:p w14:paraId="15B594E4" w14:textId="77777777" w:rsidR="00AD03FA" w:rsidRPr="00847F85" w:rsidRDefault="00AD03FA" w:rsidP="00AD03FA">
      <w:pPr>
        <w:rPr>
          <w:lang w:val="hr-HR"/>
        </w:rPr>
      </w:pPr>
    </w:p>
    <w:p w14:paraId="721DA0E1" w14:textId="77777777" w:rsidR="00AD03FA" w:rsidRPr="00847F85" w:rsidRDefault="00AD03FA" w:rsidP="00AD03FA">
      <w:pPr>
        <w:rPr>
          <w:lang w:val="hr-HR"/>
        </w:rPr>
      </w:pPr>
    </w:p>
    <w:p w14:paraId="75B1BE76" w14:textId="77777777" w:rsidR="005A11EC" w:rsidRPr="00847F85" w:rsidRDefault="005A11EC" w:rsidP="00AD03FA">
      <w:pPr>
        <w:rPr>
          <w:lang w:val="hr-HR"/>
        </w:rPr>
      </w:pPr>
    </w:p>
    <w:p w14:paraId="3EE4B645" w14:textId="77777777" w:rsidR="000E3899" w:rsidRPr="00847F85" w:rsidRDefault="000E3899" w:rsidP="00AD03FA">
      <w:pPr>
        <w:rPr>
          <w:lang w:val="hr-HR"/>
        </w:rPr>
      </w:pPr>
    </w:p>
    <w:p w14:paraId="67314337" w14:textId="77777777" w:rsidR="000E3899" w:rsidRPr="00847F85" w:rsidRDefault="000E3899" w:rsidP="00AD03FA">
      <w:pPr>
        <w:rPr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847F85" w14:paraId="76FC4215" w14:textId="77777777" w:rsidTr="0047210B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C8020" w14:textId="77777777" w:rsidR="005A11EC" w:rsidRPr="00847F85" w:rsidRDefault="00317BBF" w:rsidP="00317BBF">
            <w:pPr>
              <w:spacing w:after="120" w:line="240" w:lineRule="auto"/>
              <w:ind w:left="-108"/>
              <w:rPr>
                <w:lang w:val="hr-HR"/>
              </w:rPr>
            </w:pPr>
            <w:r w:rsidRPr="00847F85">
              <w:rPr>
                <w:b/>
                <w:bCs/>
                <w:sz w:val="15"/>
                <w:szCs w:val="15"/>
                <w:lang w:val="hr-HR"/>
              </w:rPr>
              <w:t>CENTAR ZA</w:t>
            </w:r>
            <w:r w:rsidR="005A11EC" w:rsidRPr="00847F85">
              <w:rPr>
                <w:b/>
                <w:bCs/>
                <w:sz w:val="15"/>
                <w:szCs w:val="15"/>
                <w:lang w:val="hr-HR"/>
              </w:rPr>
              <w:br/>
            </w:r>
            <w:r w:rsidRPr="00847F85">
              <w:rPr>
                <w:b/>
                <w:bCs/>
                <w:sz w:val="15"/>
                <w:szCs w:val="15"/>
                <w:lang w:val="hr-HR"/>
              </w:rPr>
              <w:t>ARBITRAŽU I MIRENJE</w:t>
            </w:r>
          </w:p>
        </w:tc>
      </w:tr>
    </w:tbl>
    <w:p w14:paraId="46802680" w14:textId="77777777" w:rsidR="007947AF" w:rsidRPr="00847F85" w:rsidRDefault="007947AF" w:rsidP="000E3899">
      <w:pPr>
        <w:rPr>
          <w:lang w:val="hr-HR"/>
        </w:rPr>
      </w:pPr>
    </w:p>
    <w:p w14:paraId="3D51D48B" w14:textId="77777777" w:rsidR="000B6B98" w:rsidRPr="00847F85" w:rsidRDefault="000B6B98" w:rsidP="000E3899">
      <w:pPr>
        <w:rPr>
          <w:lang w:val="hr-HR"/>
        </w:rPr>
      </w:pPr>
    </w:p>
    <w:p w14:paraId="07539C63" w14:textId="77777777" w:rsidR="000E3899" w:rsidRPr="00847F85" w:rsidRDefault="000E3899" w:rsidP="000E3899">
      <w:pPr>
        <w:rPr>
          <w:lang w:val="hr-HR"/>
        </w:rPr>
      </w:pPr>
    </w:p>
    <w:p w14:paraId="2DA324CF" w14:textId="77777777" w:rsidR="00D079BF" w:rsidRPr="00847F85" w:rsidRDefault="00317BBF" w:rsidP="00C77360">
      <w:pPr>
        <w:autoSpaceDE w:val="0"/>
        <w:autoSpaceDN w:val="0"/>
        <w:spacing w:line="240" w:lineRule="auto"/>
        <w:rPr>
          <w:b/>
          <w:bCs/>
          <w:u w:val="single"/>
          <w:lang w:val="hr-HR"/>
        </w:rPr>
      </w:pPr>
      <w:r w:rsidRPr="00847F85">
        <w:rPr>
          <w:b/>
          <w:bCs/>
          <w:u w:val="single"/>
          <w:lang w:val="hr-HR"/>
        </w:rPr>
        <w:t>PRILOG</w:t>
      </w:r>
      <w:r w:rsidR="00D079BF" w:rsidRPr="00847F85">
        <w:rPr>
          <w:b/>
          <w:bCs/>
          <w:u w:val="single"/>
          <w:lang w:val="hr-HR"/>
        </w:rPr>
        <w:t xml:space="preserve"> B </w:t>
      </w:r>
    </w:p>
    <w:p w14:paraId="66C7DE6E" w14:textId="77777777" w:rsidR="00C341A7" w:rsidRPr="00847F85" w:rsidRDefault="00C341A7" w:rsidP="00C341A7">
      <w:pPr>
        <w:rPr>
          <w:color w:val="000000"/>
          <w:lang w:val="hr-HR"/>
        </w:rPr>
      </w:pPr>
    </w:p>
    <w:p w14:paraId="1CAD1BDF" w14:textId="77777777" w:rsidR="0047712A" w:rsidRPr="00847F85" w:rsidRDefault="00B14F17" w:rsidP="006E18B1">
      <w:pPr>
        <w:tabs>
          <w:tab w:val="left" w:pos="1170"/>
        </w:tabs>
        <w:autoSpaceDE w:val="0"/>
        <w:autoSpaceDN w:val="0"/>
        <w:spacing w:line="240" w:lineRule="auto"/>
        <w:ind w:left="1022"/>
        <w:rPr>
          <w:b/>
          <w:bCs/>
          <w:u w:val="single"/>
          <w:lang w:val="hr-HR"/>
        </w:rPr>
      </w:pPr>
      <w:r w:rsidRPr="00B14F17">
        <w:rPr>
          <w:b/>
          <w:bCs/>
          <w:u w:val="single"/>
          <w:lang w:val="hr-HR"/>
        </w:rPr>
        <w:t xml:space="preserve">UPUTE </w:t>
      </w:r>
      <w:r w:rsidR="007B11EC">
        <w:rPr>
          <w:b/>
          <w:bCs/>
          <w:u w:val="single"/>
          <w:lang w:val="hr-HR"/>
        </w:rPr>
        <w:t>ZA OBAVIJEST</w:t>
      </w:r>
      <w:r w:rsidRPr="00B14F17">
        <w:rPr>
          <w:b/>
          <w:bCs/>
          <w:u w:val="single"/>
          <w:lang w:val="hr-HR"/>
        </w:rPr>
        <w:t xml:space="preserve"> O </w:t>
      </w:r>
      <w:r w:rsidR="002467E6">
        <w:rPr>
          <w:b/>
          <w:bCs/>
          <w:u w:val="single"/>
          <w:lang w:val="hr-HR"/>
        </w:rPr>
        <w:t>PRITUŽBI</w:t>
      </w:r>
    </w:p>
    <w:p w14:paraId="381301CB" w14:textId="77777777" w:rsidR="0047712A" w:rsidRPr="00847F85" w:rsidRDefault="0047712A" w:rsidP="006E18B1">
      <w:pPr>
        <w:tabs>
          <w:tab w:val="left" w:pos="1170"/>
        </w:tabs>
        <w:autoSpaceDE w:val="0"/>
        <w:autoSpaceDN w:val="0"/>
        <w:spacing w:line="240" w:lineRule="auto"/>
        <w:ind w:left="1022"/>
        <w:rPr>
          <w:b/>
          <w:bCs/>
          <w:u w:val="single"/>
          <w:lang w:val="hr-HR"/>
        </w:rPr>
      </w:pPr>
    </w:p>
    <w:p w14:paraId="4C38A309" w14:textId="77777777" w:rsidR="00C341A7" w:rsidRPr="00847F85" w:rsidRDefault="00C341A7" w:rsidP="00C341A7">
      <w:pPr>
        <w:rPr>
          <w:b/>
          <w:bCs/>
          <w:color w:val="000000"/>
          <w:lang w:val="hr-HR"/>
        </w:rPr>
      </w:pPr>
    </w:p>
    <w:p w14:paraId="33D36564" w14:textId="03E9A5CB" w:rsidR="00C341A7" w:rsidRPr="00847F85" w:rsidRDefault="008E447B" w:rsidP="008C0884">
      <w:pPr>
        <w:ind w:left="990" w:hanging="990"/>
        <w:rPr>
          <w:lang w:val="hr-HR"/>
        </w:rPr>
      </w:pPr>
      <w:r w:rsidRPr="008C0884">
        <w:rPr>
          <w:bCs/>
          <w:lang w:val="hr-HR"/>
        </w:rPr>
        <w:t>1.</w:t>
      </w:r>
      <w:r>
        <w:rPr>
          <w:b/>
          <w:bCs/>
          <w:lang w:val="hr-HR"/>
        </w:rPr>
        <w:t xml:space="preserve">               </w:t>
      </w:r>
      <w:r w:rsidR="00B14F17">
        <w:rPr>
          <w:b/>
          <w:bCs/>
          <w:lang w:val="hr-HR"/>
        </w:rPr>
        <w:t>Obavijest</w:t>
      </w:r>
      <w:r w:rsidR="00B14F17">
        <w:rPr>
          <w:lang w:val="hr-HR"/>
        </w:rPr>
        <w:t>. Ovim putem obavještavamo Vas da je protiv Vas pokrenut a</w:t>
      </w:r>
      <w:r w:rsidR="000D60A2">
        <w:rPr>
          <w:lang w:val="hr-HR"/>
        </w:rPr>
        <w:t>rbitražni</w:t>
      </w:r>
      <w:r w:rsidR="00B14F17">
        <w:rPr>
          <w:lang w:val="hr-HR"/>
        </w:rPr>
        <w:t xml:space="preserve"> </w:t>
      </w:r>
      <w:r w:rsidR="00C6471A">
        <w:rPr>
          <w:lang w:val="hr-HR"/>
        </w:rPr>
        <w:t>postupak sukladno</w:t>
      </w:r>
      <w:r w:rsidR="00980AE2">
        <w:rPr>
          <w:lang w:val="hr-HR"/>
        </w:rPr>
        <w:t xml:space="preserve"> </w:t>
      </w:r>
      <w:r w:rsidR="000770F2" w:rsidRPr="006C7810">
        <w:rPr>
          <w:lang w:val="hr-HR"/>
        </w:rPr>
        <w:t>Pravil</w:t>
      </w:r>
      <w:r w:rsidR="000770F2">
        <w:rPr>
          <w:lang w:val="hr-HR"/>
        </w:rPr>
        <w:t>ima</w:t>
      </w:r>
      <w:r w:rsidR="000770F2" w:rsidRPr="006C7810">
        <w:rPr>
          <w:lang w:val="hr-HR"/>
        </w:rPr>
        <w:t xml:space="preserve"> </w:t>
      </w:r>
      <w:r w:rsidR="000770F2" w:rsidRPr="00FE3B86">
        <w:rPr>
          <w:lang w:val="hr-HR"/>
        </w:rPr>
        <w:t>za alternativno rješavanje sporova u vezi s domenom .eu</w:t>
      </w:r>
      <w:r w:rsidR="000770F2" w:rsidRPr="006B0AE7">
        <w:rPr>
          <w:color w:val="3B3B3B"/>
          <w:lang w:val="hr-HR"/>
        </w:rPr>
        <w:t xml:space="preserve"> </w:t>
      </w:r>
      <w:r w:rsidR="000770F2" w:rsidRPr="007B143E">
        <w:rPr>
          <w:lang w:val="hr-HR"/>
        </w:rPr>
        <w:t>(</w:t>
      </w:r>
      <w:r w:rsidR="000770F2" w:rsidRPr="00FE3B86">
        <w:rPr>
          <w:b/>
          <w:lang w:val="hr-HR"/>
        </w:rPr>
        <w:t>Pravila za ADR</w:t>
      </w:r>
      <w:r w:rsidR="000770F2" w:rsidRPr="007B143E">
        <w:rPr>
          <w:lang w:val="hr-HR"/>
        </w:rPr>
        <w:t xml:space="preserve">) </w:t>
      </w:r>
      <w:r w:rsidR="005F5524" w:rsidRPr="00847F85">
        <w:rPr>
          <w:lang w:val="hr-HR"/>
        </w:rPr>
        <w:t>(</w:t>
      </w:r>
      <w:hyperlink r:id="rId9" w:history="1">
        <w:r w:rsidR="004D2DD7" w:rsidRPr="004D2DD7">
          <w:rPr>
            <w:rStyle w:val="Hyperlink"/>
            <w:rFonts w:cs="Arial"/>
            <w:lang w:val="hr-HR"/>
          </w:rPr>
          <w:t>https://eurid.eu/hr/repozitorij-dokumenata/</w:t>
        </w:r>
      </w:hyperlink>
      <w:r w:rsidR="005F5524" w:rsidRPr="00847F85">
        <w:rPr>
          <w:lang w:val="hr-HR"/>
        </w:rPr>
        <w:t>)</w:t>
      </w:r>
      <w:r w:rsidR="00614575" w:rsidRPr="00847F85">
        <w:rPr>
          <w:lang w:val="hr-HR"/>
        </w:rPr>
        <w:t xml:space="preserve"> </w:t>
      </w:r>
      <w:r w:rsidR="00A044C2">
        <w:rPr>
          <w:lang w:val="hr-HR"/>
        </w:rPr>
        <w:t xml:space="preserve">i </w:t>
      </w:r>
      <w:r w:rsidR="000770F2" w:rsidRPr="007B143E">
        <w:rPr>
          <w:lang w:val="hr-HR"/>
        </w:rPr>
        <w:t xml:space="preserve"> </w:t>
      </w:r>
      <w:r w:rsidR="000770F2">
        <w:rPr>
          <w:lang w:val="hr-HR"/>
        </w:rPr>
        <w:t>Dopunskim</w:t>
      </w:r>
      <w:r w:rsidR="000770F2" w:rsidRPr="007B143E">
        <w:rPr>
          <w:lang w:val="hr-HR"/>
        </w:rPr>
        <w:t xml:space="preserve"> pravil</w:t>
      </w:r>
      <w:r w:rsidR="000770F2">
        <w:rPr>
          <w:lang w:val="hr-HR"/>
        </w:rPr>
        <w:t>ima</w:t>
      </w:r>
      <w:r w:rsidR="000770F2" w:rsidRPr="007B143E">
        <w:rPr>
          <w:lang w:val="hr-HR"/>
        </w:rPr>
        <w:t xml:space="preserve"> za alternativno rješavanje </w:t>
      </w:r>
      <w:r w:rsidR="000770F2">
        <w:rPr>
          <w:lang w:val="hr-HR"/>
        </w:rPr>
        <w:t>sporova u vezi s domenom .eu</w:t>
      </w:r>
      <w:r w:rsidR="000770F2" w:rsidRPr="007B143E">
        <w:rPr>
          <w:lang w:val="hr-HR"/>
        </w:rPr>
        <w:t xml:space="preserve"> </w:t>
      </w:r>
      <w:r w:rsidR="004B1E3B">
        <w:rPr>
          <w:lang w:val="hr-HR"/>
        </w:rPr>
        <w:t>Svjetske organizacije za intelektualno vlasništvo</w:t>
      </w:r>
      <w:r w:rsidR="004B1E3B" w:rsidRPr="007B143E">
        <w:rPr>
          <w:lang w:val="hr-HR"/>
        </w:rPr>
        <w:t xml:space="preserve"> </w:t>
      </w:r>
      <w:r w:rsidR="000770F2" w:rsidRPr="007B143E">
        <w:rPr>
          <w:lang w:val="hr-HR"/>
        </w:rPr>
        <w:t>(</w:t>
      </w:r>
      <w:r w:rsidR="000770F2" w:rsidRPr="00FE3B86">
        <w:rPr>
          <w:b/>
          <w:lang w:val="hr-HR"/>
        </w:rPr>
        <w:t>Dopunska pravila</w:t>
      </w:r>
      <w:r w:rsidR="000770F2" w:rsidRPr="007B143E">
        <w:rPr>
          <w:lang w:val="hr-HR"/>
        </w:rPr>
        <w:t>)</w:t>
      </w:r>
      <w:r w:rsidR="000770F2">
        <w:rPr>
          <w:lang w:val="hr-HR"/>
        </w:rPr>
        <w:t xml:space="preserve"> </w:t>
      </w:r>
      <w:r w:rsidR="005F5524" w:rsidRPr="00847F85">
        <w:rPr>
          <w:lang w:val="hr-HR"/>
        </w:rPr>
        <w:t>(</w:t>
      </w:r>
      <w:hyperlink r:id="rId10" w:history="1">
        <w:r w:rsidR="008C0884" w:rsidRPr="00653E73">
          <w:rPr>
            <w:rStyle w:val="Hyperlink"/>
            <w:rFonts w:cs="Arial"/>
            <w:lang w:val="hr-HR"/>
          </w:rPr>
          <w:t>https://www.wipo.int/amc/hr/domains/rules/supplemental/eu.html</w:t>
        </w:r>
      </w:hyperlink>
      <w:r w:rsidR="005F5524" w:rsidRPr="00A044C2">
        <w:rPr>
          <w:rStyle w:val="Hyperlink"/>
          <w:rFonts w:cs="Arial"/>
          <w:color w:val="auto"/>
          <w:u w:val="none"/>
          <w:lang w:val="hr-HR"/>
        </w:rPr>
        <w:t>)</w:t>
      </w:r>
      <w:r w:rsidR="005A15E4" w:rsidRPr="00A044C2">
        <w:rPr>
          <w:lang w:val="hr-HR"/>
        </w:rPr>
        <w:t>.</w:t>
      </w:r>
    </w:p>
    <w:p w14:paraId="4FE56DFE" w14:textId="77777777" w:rsidR="00C341A7" w:rsidRPr="00847F85" w:rsidRDefault="00C341A7" w:rsidP="00C341A7">
      <w:pPr>
        <w:rPr>
          <w:lang w:val="hr-HR"/>
        </w:rPr>
      </w:pPr>
    </w:p>
    <w:p w14:paraId="2FB979BF" w14:textId="77777777" w:rsidR="00C341A7" w:rsidRPr="00847F85" w:rsidRDefault="000770F2" w:rsidP="00C341A7">
      <w:pPr>
        <w:ind w:left="993"/>
        <w:rPr>
          <w:lang w:val="hr-HR"/>
        </w:rPr>
      </w:pPr>
      <w:r>
        <w:rPr>
          <w:lang w:val="hr-HR"/>
        </w:rPr>
        <w:t>Pravila za ADR</w:t>
      </w:r>
      <w:r w:rsidR="00A044C2">
        <w:rPr>
          <w:lang w:val="hr-HR"/>
        </w:rPr>
        <w:t xml:space="preserve"> </w:t>
      </w:r>
      <w:r w:rsidR="00DB227D" w:rsidRPr="00DB227D">
        <w:rPr>
          <w:lang w:val="hr-HR"/>
        </w:rPr>
        <w:t>uključena su upućivanjem u Vaš Ugovor o registraciji s Registrarom</w:t>
      </w:r>
      <w:r w:rsidR="002A20D2" w:rsidRPr="00847F85">
        <w:rPr>
          <w:lang w:val="hr-HR"/>
        </w:rPr>
        <w:t xml:space="preserve"> </w:t>
      </w:r>
      <w:r w:rsidR="00DB227D">
        <w:rPr>
          <w:lang w:val="hr-HR"/>
        </w:rPr>
        <w:t xml:space="preserve">Vašeg/Vaših naziva domene </w:t>
      </w:r>
      <w:r w:rsidR="00E64E04">
        <w:rPr>
          <w:lang w:val="hr-HR"/>
        </w:rPr>
        <w:t>na temelju</w:t>
      </w:r>
      <w:r w:rsidR="00FF0CE7">
        <w:rPr>
          <w:lang w:val="hr-HR"/>
        </w:rPr>
        <w:t xml:space="preserve"> kojeg se morate podvrgnuti i sudjelovati u obveznom a</w:t>
      </w:r>
      <w:r w:rsidR="000D60A2">
        <w:rPr>
          <w:lang w:val="hr-HR"/>
        </w:rPr>
        <w:t>rbitražnom</w:t>
      </w:r>
      <w:r w:rsidR="00FF0CE7">
        <w:rPr>
          <w:lang w:val="hr-HR"/>
        </w:rPr>
        <w:t xml:space="preserve"> postupku u slučaju da treća </w:t>
      </w:r>
      <w:r w:rsidR="00FE4766">
        <w:rPr>
          <w:lang w:val="hr-HR"/>
        </w:rPr>
        <w:t xml:space="preserve">strana </w:t>
      </w:r>
      <w:r w:rsidR="00C341A7" w:rsidRPr="00847F85">
        <w:rPr>
          <w:lang w:val="hr-HR"/>
        </w:rPr>
        <w:t>(</w:t>
      </w:r>
      <w:r w:rsidR="003514F9">
        <w:rPr>
          <w:lang w:val="hr-HR"/>
        </w:rPr>
        <w:t>„</w:t>
      </w:r>
      <w:r w:rsidR="00FE4766">
        <w:rPr>
          <w:lang w:val="hr-HR"/>
        </w:rPr>
        <w:t>Podnositelj pritužbe</w:t>
      </w:r>
      <w:r w:rsidR="003514F9">
        <w:rPr>
          <w:lang w:val="hr-HR"/>
        </w:rPr>
        <w:t>“</w:t>
      </w:r>
      <w:r w:rsidR="00C341A7" w:rsidRPr="00847F85">
        <w:rPr>
          <w:lang w:val="hr-HR"/>
        </w:rPr>
        <w:t xml:space="preserve">) </w:t>
      </w:r>
      <w:r w:rsidR="003514F9">
        <w:rPr>
          <w:lang w:val="hr-HR"/>
        </w:rPr>
        <w:t xml:space="preserve">podnese </w:t>
      </w:r>
      <w:r w:rsidR="00FE4766">
        <w:rPr>
          <w:lang w:val="hr-HR"/>
        </w:rPr>
        <w:t xml:space="preserve">Pritužbu </w:t>
      </w:r>
      <w:r w:rsidR="00A220C4" w:rsidRPr="00A220C4">
        <w:rPr>
          <w:lang w:val="hr-HR"/>
        </w:rPr>
        <w:t xml:space="preserve">pružatelju </w:t>
      </w:r>
      <w:r w:rsidR="00CF3E3A">
        <w:rPr>
          <w:lang w:val="hr-HR"/>
        </w:rPr>
        <w:t xml:space="preserve">usluga rješavanja </w:t>
      </w:r>
      <w:r w:rsidR="00946CDC">
        <w:rPr>
          <w:lang w:val="hr-HR"/>
        </w:rPr>
        <w:t>sporova odabranog</w:t>
      </w:r>
      <w:r w:rsidR="005222A3">
        <w:rPr>
          <w:lang w:val="hr-HR"/>
        </w:rPr>
        <w:t xml:space="preserve"> od strane Registra </w:t>
      </w:r>
      <w:r w:rsidR="00831078">
        <w:rPr>
          <w:lang w:val="hr-HR"/>
        </w:rPr>
        <w:t xml:space="preserve">u vezi </w:t>
      </w:r>
      <w:r w:rsidR="00987F5A">
        <w:rPr>
          <w:lang w:val="hr-HR"/>
        </w:rPr>
        <w:t>Vašeg/Vaših naziva domene</w:t>
      </w:r>
      <w:r w:rsidR="00C341A7" w:rsidRPr="00847F85">
        <w:rPr>
          <w:lang w:val="hr-HR"/>
        </w:rPr>
        <w:t>.</w:t>
      </w:r>
    </w:p>
    <w:p w14:paraId="7980715F" w14:textId="77777777" w:rsidR="00C341A7" w:rsidRPr="00847F85" w:rsidRDefault="00C341A7" w:rsidP="00C341A7">
      <w:pPr>
        <w:ind w:left="993"/>
        <w:rPr>
          <w:lang w:val="hr-HR"/>
        </w:rPr>
      </w:pPr>
    </w:p>
    <w:p w14:paraId="4F8A334F" w14:textId="77777777" w:rsidR="00C341A7" w:rsidRPr="00847F85" w:rsidRDefault="00C341A7" w:rsidP="00C341A7">
      <w:pPr>
        <w:ind w:left="993"/>
        <w:rPr>
          <w:lang w:val="hr-HR"/>
        </w:rPr>
      </w:pPr>
      <w:r w:rsidRPr="00847F85">
        <w:rPr>
          <w:lang w:val="hr-HR"/>
        </w:rPr>
        <w:t>(</w:t>
      </w:r>
      <w:r w:rsidR="0027067A">
        <w:rPr>
          <w:lang w:val="hr-HR"/>
        </w:rPr>
        <w:t>Napominjemo da je a</w:t>
      </w:r>
      <w:r w:rsidR="000D60A2">
        <w:rPr>
          <w:lang w:val="hr-HR"/>
        </w:rPr>
        <w:t>rbitražni</w:t>
      </w:r>
      <w:r w:rsidR="0027067A">
        <w:rPr>
          <w:lang w:val="hr-HR"/>
        </w:rPr>
        <w:t xml:space="preserve"> postupak pokrenut protiv </w:t>
      </w:r>
      <w:r w:rsidR="00E90180">
        <w:rPr>
          <w:lang w:val="hr-HR"/>
        </w:rPr>
        <w:t>korisnika</w:t>
      </w:r>
      <w:r w:rsidR="0027067A">
        <w:rPr>
          <w:lang w:val="hr-HR"/>
        </w:rPr>
        <w:t xml:space="preserve"> </w:t>
      </w:r>
      <w:r w:rsidR="007C23B3">
        <w:rPr>
          <w:lang w:val="hr-HR"/>
        </w:rPr>
        <w:t>domene koj</w:t>
      </w:r>
      <w:r w:rsidR="00A81444">
        <w:rPr>
          <w:lang w:val="hr-HR"/>
        </w:rPr>
        <w:t>a</w:t>
      </w:r>
      <w:r w:rsidR="00F83619">
        <w:rPr>
          <w:lang w:val="hr-HR"/>
        </w:rPr>
        <w:t>/koje</w:t>
      </w:r>
      <w:r w:rsidR="007C23B3">
        <w:rPr>
          <w:lang w:val="hr-HR"/>
        </w:rPr>
        <w:t xml:space="preserve"> je/su p</w:t>
      </w:r>
      <w:r w:rsidR="004923DA">
        <w:rPr>
          <w:lang w:val="hr-HR"/>
        </w:rPr>
        <w:t xml:space="preserve">redmet </w:t>
      </w:r>
      <w:r w:rsidR="00FE4766">
        <w:rPr>
          <w:lang w:val="hr-HR"/>
        </w:rPr>
        <w:t>Pritužbe</w:t>
      </w:r>
      <w:r w:rsidR="004923DA">
        <w:rPr>
          <w:lang w:val="hr-HR"/>
        </w:rPr>
        <w:t xml:space="preserve">, a ne protiv </w:t>
      </w:r>
      <w:r w:rsidR="00402C76">
        <w:rPr>
          <w:lang w:val="hr-HR"/>
        </w:rPr>
        <w:t xml:space="preserve">tehničkog kontakta, </w:t>
      </w:r>
      <w:r w:rsidR="00D43EAF">
        <w:rPr>
          <w:lang w:val="hr-HR"/>
        </w:rPr>
        <w:t>kontakta zone, administrativnog kontakta ili kontakta za naplatu</w:t>
      </w:r>
      <w:r w:rsidRPr="00847F85">
        <w:rPr>
          <w:lang w:val="hr-HR"/>
        </w:rPr>
        <w:t xml:space="preserve">, </w:t>
      </w:r>
      <w:r w:rsidR="008F0DBB">
        <w:rPr>
          <w:lang w:val="hr-HR"/>
        </w:rPr>
        <w:t>a</w:t>
      </w:r>
      <w:r w:rsidR="00804100">
        <w:rPr>
          <w:lang w:val="hr-HR"/>
        </w:rPr>
        <w:t>ko su</w:t>
      </w:r>
      <w:r w:rsidR="008F0DBB">
        <w:rPr>
          <w:lang w:val="hr-HR"/>
        </w:rPr>
        <w:t xml:space="preserve"> </w:t>
      </w:r>
      <w:r w:rsidR="009257EA">
        <w:rPr>
          <w:lang w:val="hr-HR"/>
        </w:rPr>
        <w:t xml:space="preserve">drukčiji </w:t>
      </w:r>
      <w:r w:rsidR="008F0DBB">
        <w:rPr>
          <w:lang w:val="hr-HR"/>
        </w:rPr>
        <w:t xml:space="preserve">od </w:t>
      </w:r>
      <w:r w:rsidR="00E90180">
        <w:rPr>
          <w:lang w:val="hr-HR"/>
        </w:rPr>
        <w:t>korisnika</w:t>
      </w:r>
      <w:r w:rsidR="008F0DBB">
        <w:rPr>
          <w:lang w:val="hr-HR"/>
        </w:rPr>
        <w:t xml:space="preserve"> domene. </w:t>
      </w:r>
      <w:r w:rsidR="00D04C37">
        <w:rPr>
          <w:lang w:val="hr-HR"/>
        </w:rPr>
        <w:t>Tehnički kontakt, administ</w:t>
      </w:r>
      <w:r w:rsidR="00E03AA5">
        <w:rPr>
          <w:lang w:val="hr-HR"/>
        </w:rPr>
        <w:t>rativni kontakt ili kontakt za naplatu</w:t>
      </w:r>
      <w:r w:rsidR="00E2000A">
        <w:rPr>
          <w:lang w:val="hr-HR"/>
        </w:rPr>
        <w:t>,</w:t>
      </w:r>
      <w:r w:rsidR="00E03AA5">
        <w:rPr>
          <w:lang w:val="hr-HR"/>
        </w:rPr>
        <w:t xml:space="preserve"> ako </w:t>
      </w:r>
      <w:r w:rsidR="00804100">
        <w:rPr>
          <w:lang w:val="hr-HR"/>
        </w:rPr>
        <w:t>su</w:t>
      </w:r>
      <w:r w:rsidR="00E03AA5">
        <w:rPr>
          <w:lang w:val="hr-HR"/>
        </w:rPr>
        <w:t xml:space="preserve"> </w:t>
      </w:r>
      <w:r w:rsidR="009257EA">
        <w:rPr>
          <w:lang w:val="hr-HR"/>
        </w:rPr>
        <w:t>drukčiji</w:t>
      </w:r>
      <w:r w:rsidR="00E03AA5">
        <w:rPr>
          <w:lang w:val="hr-HR"/>
        </w:rPr>
        <w:t xml:space="preserve"> od </w:t>
      </w:r>
      <w:r w:rsidR="00E90180">
        <w:rPr>
          <w:lang w:val="hr-HR"/>
        </w:rPr>
        <w:t>korisnika</w:t>
      </w:r>
      <w:r w:rsidR="00E03AA5">
        <w:rPr>
          <w:lang w:val="hr-HR"/>
        </w:rPr>
        <w:t xml:space="preserve"> </w:t>
      </w:r>
      <w:r w:rsidR="00D04C37">
        <w:rPr>
          <w:lang w:val="hr-HR"/>
        </w:rPr>
        <w:t>domene</w:t>
      </w:r>
      <w:r w:rsidR="00E2000A">
        <w:rPr>
          <w:lang w:val="hr-HR"/>
        </w:rPr>
        <w:t>,</w:t>
      </w:r>
      <w:r w:rsidR="00804100">
        <w:rPr>
          <w:lang w:val="hr-HR"/>
        </w:rPr>
        <w:t xml:space="preserve"> moraju proslijediti ovu obavijest </w:t>
      </w:r>
      <w:r w:rsidR="00BE1132">
        <w:rPr>
          <w:lang w:val="hr-HR"/>
        </w:rPr>
        <w:t xml:space="preserve">i bilo koji prilog </w:t>
      </w:r>
      <w:r w:rsidR="00E64982">
        <w:rPr>
          <w:lang w:val="hr-HR"/>
        </w:rPr>
        <w:t>korisniku</w:t>
      </w:r>
      <w:r w:rsidR="00BE1132">
        <w:rPr>
          <w:lang w:val="hr-HR"/>
        </w:rPr>
        <w:t xml:space="preserve"> </w:t>
      </w:r>
      <w:r w:rsidR="001E62CA">
        <w:rPr>
          <w:lang w:val="hr-HR"/>
        </w:rPr>
        <w:t>domene u pitanju.)</w:t>
      </w:r>
    </w:p>
    <w:p w14:paraId="03DF49D3" w14:textId="77777777" w:rsidR="00A57ABD" w:rsidRDefault="00A57ABD" w:rsidP="00C341A7">
      <w:pPr>
        <w:ind w:left="993"/>
        <w:rPr>
          <w:lang w:val="hr-HR"/>
        </w:rPr>
      </w:pPr>
    </w:p>
    <w:p w14:paraId="281FDB40" w14:textId="77777777" w:rsidR="00C341A7" w:rsidRPr="00847F85" w:rsidRDefault="00E64982" w:rsidP="00C341A7">
      <w:pPr>
        <w:ind w:left="993"/>
        <w:rPr>
          <w:lang w:val="hr-HR"/>
        </w:rPr>
      </w:pPr>
      <w:r>
        <w:rPr>
          <w:lang w:val="hr-HR"/>
        </w:rPr>
        <w:t>Sukladno</w:t>
      </w:r>
      <w:r w:rsidR="00A57ABD">
        <w:rPr>
          <w:lang w:val="hr-HR"/>
        </w:rPr>
        <w:t xml:space="preserve"> </w:t>
      </w:r>
      <w:r w:rsidR="00AF1648">
        <w:rPr>
          <w:lang w:val="hr-HR"/>
        </w:rPr>
        <w:t>s</w:t>
      </w:r>
      <w:r>
        <w:rPr>
          <w:lang w:val="hr-HR"/>
        </w:rPr>
        <w:t>tavku</w:t>
      </w:r>
      <w:r w:rsidR="00A57ABD">
        <w:rPr>
          <w:lang w:val="hr-HR"/>
        </w:rPr>
        <w:t xml:space="preserve"> </w:t>
      </w:r>
      <w:r w:rsidR="002A20D2" w:rsidRPr="00847F85">
        <w:rPr>
          <w:lang w:val="hr-HR"/>
        </w:rPr>
        <w:t>B(2)</w:t>
      </w:r>
      <w:r w:rsidR="00C341A7" w:rsidRPr="00847F85">
        <w:rPr>
          <w:lang w:val="hr-HR"/>
        </w:rPr>
        <w:t xml:space="preserve"> </w:t>
      </w:r>
      <w:r w:rsidR="000770F2">
        <w:rPr>
          <w:lang w:val="hr-HR"/>
        </w:rPr>
        <w:t xml:space="preserve">Pravila za ADR </w:t>
      </w:r>
      <w:r w:rsidR="00A57ABD">
        <w:rPr>
          <w:lang w:val="hr-HR"/>
        </w:rPr>
        <w:t xml:space="preserve">i </w:t>
      </w:r>
      <w:r>
        <w:rPr>
          <w:lang w:val="hr-HR"/>
        </w:rPr>
        <w:t>stavku</w:t>
      </w:r>
      <w:r w:rsidR="00A57ABD">
        <w:rPr>
          <w:lang w:val="hr-HR"/>
        </w:rPr>
        <w:t xml:space="preserve"> </w:t>
      </w:r>
      <w:r w:rsidR="00C341A7" w:rsidRPr="00847F85">
        <w:rPr>
          <w:lang w:val="hr-HR"/>
        </w:rPr>
        <w:t xml:space="preserve">4(d) </w:t>
      </w:r>
      <w:r w:rsidR="000770F2">
        <w:rPr>
          <w:lang w:val="hr-HR"/>
        </w:rPr>
        <w:t xml:space="preserve">Dopunskih </w:t>
      </w:r>
      <w:r w:rsidR="00A57ABD">
        <w:rPr>
          <w:lang w:val="hr-HR"/>
        </w:rPr>
        <w:t>pravila</w:t>
      </w:r>
      <w:r w:rsidR="00C341A7" w:rsidRPr="00847F85">
        <w:rPr>
          <w:lang w:val="hr-HR"/>
        </w:rPr>
        <w:t xml:space="preserve">, </w:t>
      </w:r>
      <w:r w:rsidR="00B62FB3">
        <w:rPr>
          <w:lang w:val="hr-HR"/>
        </w:rPr>
        <w:t>p</w:t>
      </w:r>
      <w:r w:rsidR="00F83619">
        <w:rPr>
          <w:lang w:val="hr-HR"/>
        </w:rPr>
        <w:t>oslana</w:t>
      </w:r>
      <w:r w:rsidR="00B62FB3">
        <w:rPr>
          <w:lang w:val="hr-HR"/>
        </w:rPr>
        <w:t xml:space="preserve"> Vam je elektronička kopija </w:t>
      </w:r>
      <w:r w:rsidR="00FE4766">
        <w:rPr>
          <w:lang w:val="hr-HR"/>
        </w:rPr>
        <w:t xml:space="preserve">Pritužbe </w:t>
      </w:r>
      <w:r w:rsidR="00B62FB3">
        <w:rPr>
          <w:lang w:val="hr-HR"/>
        </w:rPr>
        <w:t>(uključujući bilo koje priloge</w:t>
      </w:r>
      <w:r w:rsidR="00C341A7" w:rsidRPr="00847F85">
        <w:rPr>
          <w:lang w:val="hr-HR"/>
        </w:rPr>
        <w:t xml:space="preserve">).  </w:t>
      </w:r>
    </w:p>
    <w:p w14:paraId="692AF78C" w14:textId="77777777" w:rsidR="00C341A7" w:rsidRPr="00847F85" w:rsidRDefault="00C341A7" w:rsidP="00C341A7">
      <w:pPr>
        <w:ind w:left="993"/>
        <w:rPr>
          <w:lang w:val="hr-HR"/>
        </w:rPr>
      </w:pPr>
    </w:p>
    <w:p w14:paraId="306792C6" w14:textId="77777777" w:rsidR="00C341A7" w:rsidRPr="00847F85" w:rsidRDefault="00B62FB3" w:rsidP="00C341A7">
      <w:pPr>
        <w:ind w:left="993"/>
        <w:rPr>
          <w:lang w:val="hr-HR"/>
        </w:rPr>
      </w:pPr>
      <w:r>
        <w:rPr>
          <w:lang w:val="hr-HR"/>
        </w:rPr>
        <w:t xml:space="preserve">Ako želite </w:t>
      </w:r>
      <w:r w:rsidR="0052534D">
        <w:rPr>
          <w:lang w:val="hr-HR"/>
        </w:rPr>
        <w:t xml:space="preserve">da Vam se </w:t>
      </w:r>
      <w:r>
        <w:rPr>
          <w:lang w:val="hr-HR"/>
        </w:rPr>
        <w:t>kopij</w:t>
      </w:r>
      <w:r w:rsidR="0052534D">
        <w:rPr>
          <w:lang w:val="hr-HR"/>
        </w:rPr>
        <w:t>a</w:t>
      </w:r>
      <w:r>
        <w:rPr>
          <w:lang w:val="hr-HR"/>
        </w:rPr>
        <w:t xml:space="preserve"> </w:t>
      </w:r>
      <w:r w:rsidR="00FE4766">
        <w:rPr>
          <w:lang w:val="hr-HR"/>
        </w:rPr>
        <w:t>Pritužbe</w:t>
      </w:r>
      <w:r>
        <w:rPr>
          <w:lang w:val="hr-HR"/>
        </w:rPr>
        <w:t>(uključujući bilo koje priloge)</w:t>
      </w:r>
      <w:r w:rsidR="0052534D">
        <w:rPr>
          <w:lang w:val="hr-HR"/>
        </w:rPr>
        <w:t xml:space="preserve"> p</w:t>
      </w:r>
      <w:r w:rsidR="00F83619">
        <w:rPr>
          <w:lang w:val="hr-HR"/>
        </w:rPr>
        <w:t>ošalje</w:t>
      </w:r>
      <w:r w:rsidR="0052534D">
        <w:rPr>
          <w:lang w:val="hr-HR"/>
        </w:rPr>
        <w:t xml:space="preserve"> na alternativnu </w:t>
      </w:r>
      <w:r w:rsidR="00D40C0D">
        <w:rPr>
          <w:lang w:val="hr-HR"/>
        </w:rPr>
        <w:t xml:space="preserve">e-mail </w:t>
      </w:r>
      <w:r w:rsidR="00094AD8">
        <w:rPr>
          <w:lang w:val="hr-HR"/>
        </w:rPr>
        <w:t>adresu/adrese</w:t>
      </w:r>
      <w:r w:rsidR="00C341A7" w:rsidRPr="00847F85">
        <w:rPr>
          <w:lang w:val="hr-HR"/>
        </w:rPr>
        <w:t xml:space="preserve">, </w:t>
      </w:r>
      <w:r w:rsidR="00094AD8">
        <w:rPr>
          <w:lang w:val="hr-HR"/>
        </w:rPr>
        <w:t xml:space="preserve">molimo da o tome što prije obavijestite </w:t>
      </w:r>
      <w:r w:rsidR="005A15E4" w:rsidRPr="00847F85">
        <w:rPr>
          <w:color w:val="000000"/>
          <w:lang w:val="hr-HR"/>
        </w:rPr>
        <w:t xml:space="preserve">WIPO </w:t>
      </w:r>
      <w:r w:rsidR="00094AD8">
        <w:rPr>
          <w:color w:val="000000"/>
          <w:lang w:val="hr-HR"/>
        </w:rPr>
        <w:t>Centar za arbitražu i mirenje</w:t>
      </w:r>
      <w:r w:rsidR="005A15E4" w:rsidRPr="00847F85">
        <w:rPr>
          <w:color w:val="000000"/>
          <w:lang w:val="hr-HR"/>
        </w:rPr>
        <w:t xml:space="preserve"> (</w:t>
      </w:r>
      <w:r w:rsidR="00094AD8">
        <w:rPr>
          <w:color w:val="000000"/>
          <w:lang w:val="hr-HR"/>
        </w:rPr>
        <w:t>„Centar“)</w:t>
      </w:r>
      <w:r w:rsidR="00C341A7" w:rsidRPr="00847F85">
        <w:rPr>
          <w:lang w:val="hr-HR"/>
        </w:rPr>
        <w:t xml:space="preserve">. </w:t>
      </w:r>
      <w:r w:rsidR="00094AD8">
        <w:rPr>
          <w:lang w:val="hr-HR"/>
        </w:rPr>
        <w:t xml:space="preserve">Takav zahtjev </w:t>
      </w:r>
      <w:r w:rsidR="00EC0405">
        <w:rPr>
          <w:lang w:val="hr-HR"/>
        </w:rPr>
        <w:t xml:space="preserve">možete poslati </w:t>
      </w:r>
      <w:r w:rsidR="00492C2B">
        <w:rPr>
          <w:lang w:val="hr-HR"/>
        </w:rPr>
        <w:t xml:space="preserve">Centru </w:t>
      </w:r>
      <w:r w:rsidR="00EC0405">
        <w:rPr>
          <w:lang w:val="hr-HR"/>
        </w:rPr>
        <w:t>putem e-</w:t>
      </w:r>
      <w:r w:rsidR="00D40C0D">
        <w:rPr>
          <w:lang w:val="hr-HR"/>
        </w:rPr>
        <w:t>maila</w:t>
      </w:r>
      <w:r w:rsidR="00EC0405">
        <w:rPr>
          <w:lang w:val="hr-HR"/>
        </w:rPr>
        <w:t xml:space="preserve"> na </w:t>
      </w:r>
      <w:hyperlink r:id="rId11" w:history="1">
        <w:r w:rsidR="00C341A7" w:rsidRPr="00847F85">
          <w:rPr>
            <w:rStyle w:val="Hyperlink"/>
            <w:rFonts w:cs="Arial"/>
            <w:lang w:val="hr-HR"/>
          </w:rPr>
          <w:t>domain.disputes@wipo.int</w:t>
        </w:r>
      </w:hyperlink>
      <w:r w:rsidR="00C341A7" w:rsidRPr="00847F85">
        <w:rPr>
          <w:lang w:val="hr-HR"/>
        </w:rPr>
        <w:t xml:space="preserve">, </w:t>
      </w:r>
      <w:r w:rsidR="00EC0405">
        <w:rPr>
          <w:lang w:val="hr-HR"/>
        </w:rPr>
        <w:t>pozivajući se na gornji broj predmeta.</w:t>
      </w:r>
    </w:p>
    <w:p w14:paraId="10767266" w14:textId="77777777" w:rsidR="00C341A7" w:rsidRPr="00847F85" w:rsidRDefault="00C341A7" w:rsidP="00C341A7">
      <w:pPr>
        <w:pStyle w:val="Header"/>
        <w:tabs>
          <w:tab w:val="clear" w:pos="4536"/>
          <w:tab w:val="clear" w:pos="9072"/>
        </w:tabs>
        <w:ind w:left="993"/>
        <w:rPr>
          <w:color w:val="000000"/>
          <w:lang w:val="hr-HR"/>
        </w:rPr>
      </w:pPr>
    </w:p>
    <w:p w14:paraId="2B0F7CF0" w14:textId="77777777" w:rsidR="008E447B" w:rsidRPr="008E447B" w:rsidRDefault="008E447B" w:rsidP="00C341A7">
      <w:pPr>
        <w:pStyle w:val="ListParagraph"/>
        <w:numPr>
          <w:ilvl w:val="0"/>
          <w:numId w:val="12"/>
        </w:numPr>
        <w:spacing w:after="120"/>
        <w:rPr>
          <w:b/>
          <w:bCs/>
          <w:vanish/>
          <w:color w:val="000000"/>
          <w:lang w:val="hr-HR"/>
        </w:rPr>
      </w:pPr>
    </w:p>
    <w:p w14:paraId="0C38BA6A" w14:textId="77777777" w:rsidR="00C341A7" w:rsidRPr="00847F85" w:rsidRDefault="009F1B4C" w:rsidP="00C341A7">
      <w:pPr>
        <w:numPr>
          <w:ilvl w:val="0"/>
          <w:numId w:val="12"/>
        </w:numPr>
        <w:spacing w:after="120"/>
        <w:rPr>
          <w:lang w:val="hr-HR"/>
        </w:rPr>
      </w:pPr>
      <w:r>
        <w:rPr>
          <w:b/>
          <w:bCs/>
          <w:color w:val="000000"/>
          <w:lang w:val="hr-HR"/>
        </w:rPr>
        <w:t xml:space="preserve">Datum primitka </w:t>
      </w:r>
      <w:r w:rsidR="00FE4766" w:rsidRPr="008C0884">
        <w:rPr>
          <w:b/>
          <w:lang w:val="hr-HR"/>
        </w:rPr>
        <w:t>Pritužbe</w:t>
      </w:r>
      <w:r w:rsidR="00610EC4">
        <w:rPr>
          <w:b/>
          <w:lang w:val="hr-HR"/>
        </w:rPr>
        <w:t>.</w:t>
      </w:r>
      <w:r w:rsidR="00C341A7" w:rsidRPr="00847F85">
        <w:rPr>
          <w:color w:val="000000"/>
          <w:lang w:val="hr-HR"/>
        </w:rPr>
        <w:t xml:space="preserve"> </w:t>
      </w:r>
      <w:r w:rsidR="00FE4766">
        <w:rPr>
          <w:lang w:val="hr-HR"/>
        </w:rPr>
        <w:t xml:space="preserve">Pritužba </w:t>
      </w:r>
      <w:r w:rsidR="007016BB">
        <w:rPr>
          <w:color w:val="000000"/>
          <w:lang w:val="hr-HR"/>
        </w:rPr>
        <w:t xml:space="preserve">podnesena od strane </w:t>
      </w:r>
      <w:r w:rsidR="0047712A" w:rsidRPr="00847F85">
        <w:rPr>
          <w:color w:val="FF0000"/>
          <w:lang w:val="hr-HR"/>
        </w:rPr>
        <w:t>[</w:t>
      </w:r>
      <w:r w:rsidR="003039C4">
        <w:rPr>
          <w:color w:val="FF0000"/>
          <w:lang w:val="hr-HR"/>
        </w:rPr>
        <w:t xml:space="preserve">navesti </w:t>
      </w:r>
      <w:r w:rsidR="00FE4766" w:rsidRPr="008C0884">
        <w:rPr>
          <w:color w:val="FF0000"/>
          <w:lang w:val="hr-HR"/>
        </w:rPr>
        <w:t>Podnositelja/e</w:t>
      </w:r>
      <w:r w:rsidR="00FE4766" w:rsidRPr="00610EC4">
        <w:rPr>
          <w:color w:val="FF0000"/>
          <w:lang w:val="hr-HR"/>
        </w:rPr>
        <w:t xml:space="preserve"> P</w:t>
      </w:r>
      <w:r w:rsidR="00FE4766" w:rsidRPr="008C0884">
        <w:rPr>
          <w:color w:val="FF0000"/>
          <w:lang w:val="hr-HR"/>
        </w:rPr>
        <w:t>ritužbe</w:t>
      </w:r>
      <w:r w:rsidR="0047712A" w:rsidRPr="00847F85">
        <w:rPr>
          <w:color w:val="FF0000"/>
          <w:lang w:val="hr-HR"/>
        </w:rPr>
        <w:t>]</w:t>
      </w:r>
      <w:r w:rsidR="006A3674" w:rsidRPr="00847F85">
        <w:rPr>
          <w:color w:val="FF0000"/>
          <w:lang w:val="hr-HR"/>
        </w:rPr>
        <w:t xml:space="preserve"> </w:t>
      </w:r>
      <w:r w:rsidR="003039C4" w:rsidRPr="003039C4">
        <w:rPr>
          <w:lang w:val="hr-HR"/>
        </w:rPr>
        <w:t xml:space="preserve">primljena je </w:t>
      </w:r>
      <w:r w:rsidR="003039C4">
        <w:rPr>
          <w:lang w:val="hr-HR"/>
        </w:rPr>
        <w:t>putem e-</w:t>
      </w:r>
      <w:r w:rsidR="00D40C0D">
        <w:rPr>
          <w:lang w:val="hr-HR"/>
        </w:rPr>
        <w:t>maila dana</w:t>
      </w:r>
      <w:r w:rsidR="00C341A7" w:rsidRPr="00847F85">
        <w:rPr>
          <w:color w:val="000000"/>
          <w:lang w:val="hr-HR"/>
        </w:rPr>
        <w:t xml:space="preserve"> </w:t>
      </w:r>
      <w:r w:rsidR="00D40C0D">
        <w:rPr>
          <w:color w:val="FF0000"/>
          <w:lang w:val="hr-HR"/>
        </w:rPr>
        <w:t>[Datum</w:t>
      </w:r>
      <w:r w:rsidR="00C341A7" w:rsidRPr="00847F85">
        <w:rPr>
          <w:color w:val="FF0000"/>
          <w:lang w:val="hr-HR"/>
        </w:rPr>
        <w:t>]</w:t>
      </w:r>
      <w:r w:rsidR="00C341A7" w:rsidRPr="00847F85">
        <w:rPr>
          <w:color w:val="000000"/>
          <w:lang w:val="hr-HR"/>
        </w:rPr>
        <w:t xml:space="preserve"> </w:t>
      </w:r>
      <w:r w:rsidR="006A183B">
        <w:rPr>
          <w:color w:val="000000"/>
          <w:lang w:val="hr-HR"/>
        </w:rPr>
        <w:t>od strane Centra</w:t>
      </w:r>
      <w:r w:rsidR="00C341A7" w:rsidRPr="00847F85">
        <w:rPr>
          <w:color w:val="000000"/>
          <w:lang w:val="hr-HR"/>
        </w:rPr>
        <w:t xml:space="preserve"> </w:t>
      </w:r>
      <w:r w:rsidR="00C341A7" w:rsidRPr="00847F85">
        <w:rPr>
          <w:color w:val="FF0000"/>
          <w:lang w:val="hr-HR"/>
        </w:rPr>
        <w:t>[</w:t>
      </w:r>
      <w:r w:rsidR="006A183B">
        <w:rPr>
          <w:color w:val="FF0000"/>
          <w:lang w:val="hr-HR"/>
        </w:rPr>
        <w:t>Navesti povezane podneske i datume primitka</w:t>
      </w:r>
      <w:r w:rsidR="00C341A7" w:rsidRPr="00847F85">
        <w:rPr>
          <w:color w:val="FF0000"/>
          <w:lang w:val="hr-HR"/>
        </w:rPr>
        <w:t>.]</w:t>
      </w:r>
      <w:r w:rsidR="00026816">
        <w:rPr>
          <w:color w:val="FF0000"/>
          <w:lang w:val="hr-HR"/>
        </w:rPr>
        <w:t>.</w:t>
      </w:r>
      <w:r w:rsidR="00C341A7" w:rsidRPr="00847F85">
        <w:rPr>
          <w:color w:val="000000"/>
          <w:lang w:val="hr-HR"/>
        </w:rPr>
        <w:t xml:space="preserve">  </w:t>
      </w:r>
      <w:r w:rsidR="006A183B">
        <w:rPr>
          <w:color w:val="000000"/>
          <w:lang w:val="hr-HR"/>
        </w:rPr>
        <w:t xml:space="preserve">Kopija </w:t>
      </w:r>
      <w:r w:rsidR="00FE4766">
        <w:rPr>
          <w:lang w:val="hr-HR"/>
        </w:rPr>
        <w:t xml:space="preserve">Pritužbe </w:t>
      </w:r>
      <w:r w:rsidR="00C341A7" w:rsidRPr="00847F85">
        <w:rPr>
          <w:color w:val="FF0000"/>
          <w:lang w:val="hr-HR"/>
        </w:rPr>
        <w:t>[</w:t>
      </w:r>
      <w:r w:rsidR="006A183B">
        <w:rPr>
          <w:color w:val="FF0000"/>
          <w:lang w:val="hr-HR"/>
        </w:rPr>
        <w:t>i povezani podnes</w:t>
      </w:r>
      <w:r w:rsidR="006640E1">
        <w:rPr>
          <w:color w:val="FF0000"/>
          <w:lang w:val="hr-HR"/>
        </w:rPr>
        <w:t>ak</w:t>
      </w:r>
      <w:r w:rsidR="00C341A7" w:rsidRPr="00847F85">
        <w:rPr>
          <w:color w:val="FF0000"/>
          <w:lang w:val="hr-HR"/>
        </w:rPr>
        <w:t>]</w:t>
      </w:r>
      <w:r w:rsidR="00C341A7" w:rsidRPr="00847F85">
        <w:rPr>
          <w:color w:val="000000"/>
          <w:lang w:val="hr-HR"/>
        </w:rPr>
        <w:t xml:space="preserve"> </w:t>
      </w:r>
      <w:r w:rsidR="006A183B">
        <w:rPr>
          <w:color w:val="000000"/>
          <w:lang w:val="hr-HR"/>
        </w:rPr>
        <w:t>prat</w:t>
      </w:r>
      <w:r w:rsidR="000D60A2">
        <w:rPr>
          <w:color w:val="000000"/>
          <w:lang w:val="hr-HR"/>
        </w:rPr>
        <w:t>i</w:t>
      </w:r>
      <w:r w:rsidR="006A183B">
        <w:rPr>
          <w:color w:val="000000"/>
          <w:lang w:val="hr-HR"/>
        </w:rPr>
        <w:t xml:space="preserve"> ovu obavijest</w:t>
      </w:r>
      <w:r w:rsidR="00C341A7" w:rsidRPr="00847F85">
        <w:rPr>
          <w:color w:val="000000"/>
          <w:lang w:val="hr-HR"/>
        </w:rPr>
        <w:t>.</w:t>
      </w:r>
    </w:p>
    <w:p w14:paraId="775422F6" w14:textId="77777777" w:rsidR="00C341A7" w:rsidRPr="00847F85" w:rsidRDefault="000B61DA" w:rsidP="000B61DA">
      <w:pPr>
        <w:numPr>
          <w:ilvl w:val="0"/>
          <w:numId w:val="12"/>
        </w:numPr>
        <w:rPr>
          <w:color w:val="000000"/>
          <w:lang w:val="hr-HR"/>
        </w:rPr>
      </w:pPr>
      <w:r w:rsidRPr="000B61DA">
        <w:rPr>
          <w:b/>
          <w:bCs/>
          <w:color w:val="000000"/>
          <w:lang w:val="hr-HR"/>
        </w:rPr>
        <w:t xml:space="preserve">Provjera ispunjavanja </w:t>
      </w:r>
      <w:r w:rsidR="00F86DE3">
        <w:rPr>
          <w:b/>
          <w:bCs/>
          <w:color w:val="000000"/>
          <w:lang w:val="hr-HR"/>
        </w:rPr>
        <w:t>zahtjeva u pogledu forme</w:t>
      </w:r>
      <w:r w:rsidR="00C341A7" w:rsidRPr="00847F85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 xml:space="preserve">U skladu sa </w:t>
      </w:r>
      <w:r w:rsidR="00AF1648">
        <w:rPr>
          <w:color w:val="000000"/>
          <w:lang w:val="hr-HR"/>
        </w:rPr>
        <w:t>s</w:t>
      </w:r>
      <w:r>
        <w:rPr>
          <w:color w:val="000000"/>
          <w:lang w:val="hr-HR"/>
        </w:rPr>
        <w:t xml:space="preserve">tavkom </w:t>
      </w:r>
      <w:r w:rsidR="002A20D2" w:rsidRPr="00847F85">
        <w:rPr>
          <w:color w:val="000000"/>
          <w:lang w:val="hr-HR"/>
        </w:rPr>
        <w:t>B(2)(a)</w:t>
      </w:r>
      <w:r w:rsidR="00C341A7" w:rsidRPr="00847F85">
        <w:rPr>
          <w:color w:val="000000"/>
          <w:lang w:val="hr-HR"/>
        </w:rPr>
        <w:t xml:space="preserve"> </w:t>
      </w:r>
      <w:r w:rsidR="000770F2">
        <w:rPr>
          <w:lang w:val="hr-HR"/>
        </w:rPr>
        <w:t xml:space="preserve">Pravila za ADR </w:t>
      </w:r>
      <w:r>
        <w:rPr>
          <w:color w:val="000000"/>
          <w:lang w:val="hr-HR"/>
        </w:rPr>
        <w:t xml:space="preserve">i </w:t>
      </w:r>
      <w:r w:rsidR="00AF1648">
        <w:rPr>
          <w:color w:val="000000"/>
          <w:lang w:val="hr-HR"/>
        </w:rPr>
        <w:t>s</w:t>
      </w:r>
      <w:r>
        <w:rPr>
          <w:color w:val="000000"/>
          <w:lang w:val="hr-HR"/>
        </w:rPr>
        <w:t xml:space="preserve">tavkom </w:t>
      </w:r>
      <w:r w:rsidR="00C341A7" w:rsidRPr="00847F85">
        <w:rPr>
          <w:color w:val="000000"/>
          <w:lang w:val="hr-HR"/>
        </w:rPr>
        <w:t xml:space="preserve">5 </w:t>
      </w:r>
      <w:r w:rsidR="00FE4766">
        <w:rPr>
          <w:lang w:val="hr-HR"/>
        </w:rPr>
        <w:t>Dopunskih</w:t>
      </w:r>
      <w:r w:rsidR="000770F2">
        <w:rPr>
          <w:lang w:val="hr-HR"/>
        </w:rPr>
        <w:t xml:space="preserve"> </w:t>
      </w:r>
      <w:r>
        <w:rPr>
          <w:color w:val="000000"/>
          <w:lang w:val="hr-HR"/>
        </w:rPr>
        <w:t>pravila</w:t>
      </w:r>
      <w:r w:rsidR="002A20D2" w:rsidRPr="00847F85">
        <w:rPr>
          <w:color w:val="000000"/>
          <w:lang w:val="hr-HR"/>
        </w:rPr>
        <w:t>,</w:t>
      </w:r>
      <w:r w:rsidR="00C341A7" w:rsidRPr="00847F85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Centar </w:t>
      </w:r>
      <w:r w:rsidR="00ED7F5F">
        <w:rPr>
          <w:color w:val="000000"/>
          <w:lang w:val="hr-HR"/>
        </w:rPr>
        <w:t>je provjerio</w:t>
      </w:r>
      <w:r>
        <w:rPr>
          <w:color w:val="000000"/>
          <w:lang w:val="hr-HR"/>
        </w:rPr>
        <w:t xml:space="preserve"> </w:t>
      </w:r>
      <w:r w:rsidR="00EC3FED">
        <w:rPr>
          <w:color w:val="000000"/>
          <w:lang w:val="hr-HR"/>
        </w:rPr>
        <w:t xml:space="preserve">ispunjava li </w:t>
      </w:r>
      <w:r w:rsidR="00FE4766">
        <w:rPr>
          <w:lang w:val="hr-HR"/>
        </w:rPr>
        <w:t xml:space="preserve">Pritužba </w:t>
      </w:r>
      <w:r w:rsidR="0068691B">
        <w:rPr>
          <w:color w:val="000000"/>
          <w:lang w:val="hr-HR"/>
        </w:rPr>
        <w:t xml:space="preserve">zahtjeve u pogledu forme navedene u </w:t>
      </w:r>
      <w:r w:rsidR="00EC3FED">
        <w:rPr>
          <w:color w:val="000000"/>
          <w:lang w:val="hr-HR"/>
        </w:rPr>
        <w:t xml:space="preserve"> </w:t>
      </w:r>
      <w:r w:rsidR="000770F2">
        <w:rPr>
          <w:lang w:val="hr-HR"/>
        </w:rPr>
        <w:t>Pravil</w:t>
      </w:r>
      <w:r w:rsidR="00DC048D">
        <w:rPr>
          <w:lang w:val="hr-HR"/>
        </w:rPr>
        <w:t>ima</w:t>
      </w:r>
      <w:r w:rsidR="000770F2">
        <w:rPr>
          <w:lang w:val="hr-HR"/>
        </w:rPr>
        <w:t xml:space="preserve"> za ADR </w:t>
      </w:r>
      <w:r w:rsidR="007A03B5">
        <w:rPr>
          <w:color w:val="000000"/>
          <w:lang w:val="hr-HR"/>
        </w:rPr>
        <w:t xml:space="preserve">i </w:t>
      </w:r>
      <w:r w:rsidR="000770F2">
        <w:rPr>
          <w:color w:val="000000"/>
          <w:lang w:val="hr-HR"/>
        </w:rPr>
        <w:t>Dopunsk</w:t>
      </w:r>
      <w:r w:rsidR="00F73CF2">
        <w:rPr>
          <w:color w:val="000000"/>
          <w:lang w:val="hr-HR"/>
        </w:rPr>
        <w:t>im</w:t>
      </w:r>
      <w:r w:rsidR="000770F2">
        <w:rPr>
          <w:color w:val="000000"/>
          <w:lang w:val="hr-HR"/>
        </w:rPr>
        <w:t xml:space="preserve"> </w:t>
      </w:r>
      <w:r w:rsidR="007A03B5">
        <w:rPr>
          <w:color w:val="000000"/>
          <w:lang w:val="hr-HR"/>
        </w:rPr>
        <w:t>pravil</w:t>
      </w:r>
      <w:r w:rsidR="00F73CF2">
        <w:rPr>
          <w:color w:val="000000"/>
          <w:lang w:val="hr-HR"/>
        </w:rPr>
        <w:t>im</w:t>
      </w:r>
      <w:r w:rsidR="007A03B5">
        <w:rPr>
          <w:color w:val="000000"/>
          <w:lang w:val="hr-HR"/>
        </w:rPr>
        <w:t>a</w:t>
      </w:r>
      <w:r w:rsidR="00C341A7" w:rsidRPr="00847F85">
        <w:rPr>
          <w:color w:val="000000"/>
          <w:lang w:val="hr-HR"/>
        </w:rPr>
        <w:t xml:space="preserve">. </w:t>
      </w:r>
      <w:r w:rsidR="00FE4766">
        <w:rPr>
          <w:lang w:val="hr-HR"/>
        </w:rPr>
        <w:t xml:space="preserve">Podnositelj pritužbe </w:t>
      </w:r>
      <w:r w:rsidR="00884C4B">
        <w:rPr>
          <w:color w:val="000000"/>
          <w:lang w:val="hr-HR"/>
        </w:rPr>
        <w:t xml:space="preserve">je </w:t>
      </w:r>
      <w:r w:rsidR="00F123AA">
        <w:rPr>
          <w:color w:val="000000"/>
          <w:lang w:val="hr-HR"/>
        </w:rPr>
        <w:t xml:space="preserve">Centru </w:t>
      </w:r>
      <w:r w:rsidR="00884C4B">
        <w:rPr>
          <w:color w:val="000000"/>
          <w:lang w:val="hr-HR"/>
        </w:rPr>
        <w:t>izvršio uplatu u potrebnom iznosu</w:t>
      </w:r>
      <w:r w:rsidR="00C341A7" w:rsidRPr="00847F85">
        <w:rPr>
          <w:color w:val="000000"/>
          <w:lang w:val="hr-HR"/>
        </w:rPr>
        <w:t xml:space="preserve">.   </w:t>
      </w:r>
    </w:p>
    <w:p w14:paraId="71CE28E1" w14:textId="77777777" w:rsidR="00C341A7" w:rsidRPr="00847F85" w:rsidRDefault="00C341A7" w:rsidP="00C341A7">
      <w:pPr>
        <w:ind w:left="993"/>
        <w:rPr>
          <w:color w:val="000000"/>
          <w:lang w:val="hr-HR"/>
        </w:rPr>
      </w:pPr>
    </w:p>
    <w:p w14:paraId="0D034723" w14:textId="77777777" w:rsidR="00C341A7" w:rsidRPr="00847F85" w:rsidRDefault="002F7FE7" w:rsidP="00EB241D">
      <w:pPr>
        <w:numPr>
          <w:ilvl w:val="0"/>
          <w:numId w:val="12"/>
        </w:numPr>
        <w:rPr>
          <w:color w:val="000000"/>
          <w:lang w:val="hr-HR"/>
        </w:rPr>
      </w:pPr>
      <w:r>
        <w:rPr>
          <w:b/>
          <w:bCs/>
          <w:color w:val="000000"/>
          <w:lang w:val="hr-HR"/>
        </w:rPr>
        <w:t>Pokretanje a</w:t>
      </w:r>
      <w:r w:rsidR="002945E8">
        <w:rPr>
          <w:b/>
          <w:bCs/>
          <w:color w:val="000000"/>
          <w:lang w:val="hr-HR"/>
        </w:rPr>
        <w:t>rbitražnog</w:t>
      </w:r>
      <w:r>
        <w:rPr>
          <w:b/>
          <w:bCs/>
          <w:color w:val="000000"/>
          <w:lang w:val="hr-HR"/>
        </w:rPr>
        <w:t xml:space="preserve"> postupka</w:t>
      </w:r>
      <w:r w:rsidR="00C341A7" w:rsidRPr="00847F85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 xml:space="preserve">U skladu s </w:t>
      </w:r>
      <w:r w:rsidR="000770F2">
        <w:rPr>
          <w:lang w:val="hr-HR"/>
        </w:rPr>
        <w:t>Pravilima za ADR</w:t>
      </w:r>
      <w:r w:rsidR="00C341A7" w:rsidRPr="00847F85">
        <w:rPr>
          <w:color w:val="000000"/>
          <w:lang w:val="hr-HR"/>
        </w:rPr>
        <w:t xml:space="preserve">, </w:t>
      </w:r>
      <w:r w:rsidR="000148E3">
        <w:rPr>
          <w:color w:val="000000"/>
          <w:lang w:val="hr-HR"/>
        </w:rPr>
        <w:t>s</w:t>
      </w:r>
      <w:r>
        <w:rPr>
          <w:color w:val="000000"/>
          <w:lang w:val="hr-HR"/>
        </w:rPr>
        <w:t xml:space="preserve">tavak </w:t>
      </w:r>
      <w:r w:rsidR="002A20D2" w:rsidRPr="00847F85">
        <w:rPr>
          <w:color w:val="000000"/>
          <w:lang w:val="hr-HR"/>
        </w:rPr>
        <w:t>A(1)</w:t>
      </w:r>
      <w:r w:rsidR="00C341A7" w:rsidRPr="00847F85">
        <w:rPr>
          <w:color w:val="000000"/>
          <w:lang w:val="hr-HR"/>
        </w:rPr>
        <w:t xml:space="preserve">, </w:t>
      </w:r>
      <w:r w:rsidR="00BE0904">
        <w:rPr>
          <w:color w:val="000000"/>
          <w:lang w:val="hr-HR"/>
        </w:rPr>
        <w:t xml:space="preserve">formalni datum </w:t>
      </w:r>
      <w:r w:rsidR="006E22B3">
        <w:rPr>
          <w:color w:val="000000"/>
          <w:lang w:val="hr-HR"/>
        </w:rPr>
        <w:t xml:space="preserve">početka </w:t>
      </w:r>
      <w:r w:rsidR="004E0C18">
        <w:rPr>
          <w:color w:val="000000"/>
          <w:lang w:val="hr-HR"/>
        </w:rPr>
        <w:t>administrativnog</w:t>
      </w:r>
      <w:r w:rsidR="00BE0904">
        <w:rPr>
          <w:color w:val="000000"/>
          <w:lang w:val="hr-HR"/>
        </w:rPr>
        <w:t xml:space="preserve"> postupka je</w:t>
      </w:r>
      <w:r w:rsidR="00BE0904" w:rsidRPr="006640E1">
        <w:rPr>
          <w:color w:val="000000"/>
          <w:lang w:val="hr-HR"/>
        </w:rPr>
        <w:t xml:space="preserve"> </w:t>
      </w:r>
      <w:r w:rsidR="0047712A" w:rsidRPr="006640E1">
        <w:rPr>
          <w:color w:val="FF0000"/>
          <w:lang w:val="hr-HR"/>
        </w:rPr>
        <w:t>[Dat</w:t>
      </w:r>
      <w:r w:rsidR="00BE0904" w:rsidRPr="006640E1">
        <w:rPr>
          <w:color w:val="FF0000"/>
          <w:lang w:val="hr-HR"/>
        </w:rPr>
        <w:t>um</w:t>
      </w:r>
      <w:r w:rsidR="0047712A" w:rsidRPr="006640E1">
        <w:rPr>
          <w:color w:val="FF0000"/>
          <w:lang w:val="hr-HR"/>
        </w:rPr>
        <w:t>]</w:t>
      </w:r>
      <w:r w:rsidR="00C341A7" w:rsidRPr="006640E1">
        <w:rPr>
          <w:color w:val="000000"/>
          <w:lang w:val="hr-HR"/>
        </w:rPr>
        <w:t>.</w:t>
      </w:r>
    </w:p>
    <w:p w14:paraId="51CCC5E2" w14:textId="77777777" w:rsidR="00C341A7" w:rsidRPr="00847F85" w:rsidRDefault="00C341A7" w:rsidP="00C341A7">
      <w:pPr>
        <w:pStyle w:val="Header"/>
        <w:tabs>
          <w:tab w:val="clear" w:pos="4536"/>
          <w:tab w:val="clear" w:pos="9072"/>
        </w:tabs>
        <w:ind w:left="993"/>
        <w:rPr>
          <w:color w:val="000000"/>
          <w:lang w:val="hr-HR"/>
        </w:rPr>
      </w:pPr>
    </w:p>
    <w:p w14:paraId="37D04379" w14:textId="77777777" w:rsidR="00631BD3" w:rsidRPr="008C0884" w:rsidRDefault="00BE0904" w:rsidP="00F80164">
      <w:pPr>
        <w:numPr>
          <w:ilvl w:val="0"/>
          <w:numId w:val="12"/>
        </w:numPr>
        <w:rPr>
          <w:i/>
          <w:iCs/>
          <w:lang w:val="hr-HR"/>
        </w:rPr>
      </w:pPr>
      <w:r>
        <w:rPr>
          <w:b/>
          <w:bCs/>
          <w:lang w:val="hr-HR"/>
        </w:rPr>
        <w:t>Rokovi</w:t>
      </w:r>
      <w:r w:rsidR="00C341A7" w:rsidRPr="00847F85">
        <w:rPr>
          <w:lang w:val="hr-HR"/>
        </w:rPr>
        <w:t xml:space="preserve">. </w:t>
      </w:r>
      <w:r w:rsidR="00C14E9F">
        <w:rPr>
          <w:lang w:val="hr-HR"/>
        </w:rPr>
        <w:t xml:space="preserve">Imate </w:t>
      </w:r>
      <w:r w:rsidR="006119A4">
        <w:rPr>
          <w:lang w:val="hr-HR"/>
        </w:rPr>
        <w:t xml:space="preserve">dvadeset </w:t>
      </w:r>
      <w:r w:rsidR="002A20D2" w:rsidRPr="00847F85">
        <w:rPr>
          <w:lang w:val="hr-HR"/>
        </w:rPr>
        <w:t>(</w:t>
      </w:r>
      <w:r w:rsidR="006119A4">
        <w:rPr>
          <w:lang w:val="hr-HR"/>
        </w:rPr>
        <w:t>2</w:t>
      </w:r>
      <w:r w:rsidR="002A20D2" w:rsidRPr="00847F85">
        <w:rPr>
          <w:lang w:val="hr-HR"/>
        </w:rPr>
        <w:t>0)</w:t>
      </w:r>
      <w:r w:rsidR="00C341A7" w:rsidRPr="00847F85">
        <w:rPr>
          <w:lang w:val="hr-HR"/>
        </w:rPr>
        <w:t xml:space="preserve"> </w:t>
      </w:r>
      <w:r w:rsidR="00C14E9F">
        <w:rPr>
          <w:lang w:val="hr-HR"/>
        </w:rPr>
        <w:t xml:space="preserve">dana od datuma pokretanja ovog </w:t>
      </w:r>
      <w:r w:rsidR="00CF13C2">
        <w:rPr>
          <w:lang w:val="hr-HR"/>
        </w:rPr>
        <w:t xml:space="preserve">administrativnog </w:t>
      </w:r>
      <w:r w:rsidR="00C14E9F">
        <w:rPr>
          <w:lang w:val="hr-HR"/>
        </w:rPr>
        <w:t xml:space="preserve">postupka </w:t>
      </w:r>
      <w:r w:rsidR="00C341A7" w:rsidRPr="00847F85">
        <w:rPr>
          <w:lang w:val="hr-HR"/>
        </w:rPr>
        <w:t>(</w:t>
      </w:r>
      <w:r w:rsidR="00C14E9F">
        <w:rPr>
          <w:lang w:val="hr-HR"/>
        </w:rPr>
        <w:t>vid</w:t>
      </w:r>
      <w:r w:rsidR="00D33654">
        <w:rPr>
          <w:lang w:val="hr-HR"/>
        </w:rPr>
        <w:t>jeti</w:t>
      </w:r>
      <w:r w:rsidR="00C14E9F">
        <w:rPr>
          <w:lang w:val="hr-HR"/>
        </w:rPr>
        <w:t xml:space="preserve"> </w:t>
      </w:r>
      <w:r w:rsidR="00164689">
        <w:rPr>
          <w:lang w:val="hr-HR"/>
        </w:rPr>
        <w:t xml:space="preserve">gornji </w:t>
      </w:r>
      <w:r w:rsidR="00C14E9F">
        <w:rPr>
          <w:lang w:val="hr-HR"/>
        </w:rPr>
        <w:t xml:space="preserve">stavak </w:t>
      </w:r>
      <w:r w:rsidR="00C341A7" w:rsidRPr="00847F85">
        <w:rPr>
          <w:lang w:val="hr-HR"/>
        </w:rPr>
        <w:t xml:space="preserve">4) </w:t>
      </w:r>
      <w:r w:rsidR="00C14E9F">
        <w:rPr>
          <w:lang w:val="hr-HR"/>
        </w:rPr>
        <w:t xml:space="preserve">unutar kojeg </w:t>
      </w:r>
      <w:r w:rsidR="00164689">
        <w:rPr>
          <w:lang w:val="hr-HR"/>
        </w:rPr>
        <w:t xml:space="preserve">nam možete podnijeti bilo kakav </w:t>
      </w:r>
      <w:r w:rsidR="007D4AEF">
        <w:rPr>
          <w:lang w:val="hr-HR"/>
        </w:rPr>
        <w:t>o</w:t>
      </w:r>
      <w:r w:rsidR="00164689">
        <w:rPr>
          <w:lang w:val="hr-HR"/>
        </w:rPr>
        <w:t xml:space="preserve">dgovor </w:t>
      </w:r>
      <w:r w:rsidR="003D297B">
        <w:rPr>
          <w:lang w:val="hr-HR"/>
        </w:rPr>
        <w:t xml:space="preserve">na </w:t>
      </w:r>
      <w:r w:rsidR="00FE4766">
        <w:rPr>
          <w:lang w:val="hr-HR"/>
        </w:rPr>
        <w:t xml:space="preserve">Pritužbu </w:t>
      </w:r>
      <w:r w:rsidR="00C341A7" w:rsidRPr="00847F85">
        <w:rPr>
          <w:lang w:val="hr-HR"/>
        </w:rPr>
        <w:t>(</w:t>
      </w:r>
      <w:r w:rsidR="003D297B">
        <w:rPr>
          <w:lang w:val="hr-HR"/>
        </w:rPr>
        <w:t xml:space="preserve">oponašajući </w:t>
      </w:r>
      <w:r w:rsidR="00FE4766">
        <w:rPr>
          <w:lang w:val="hr-HR"/>
        </w:rPr>
        <w:t>Podnositelja pritužbe</w:t>
      </w:r>
      <w:r w:rsidR="00C341A7" w:rsidRPr="00847F85">
        <w:rPr>
          <w:lang w:val="hr-HR"/>
        </w:rPr>
        <w:t xml:space="preserve">) </w:t>
      </w:r>
      <w:r w:rsidR="003D297B">
        <w:rPr>
          <w:lang w:val="hr-HR"/>
        </w:rPr>
        <w:t xml:space="preserve">sukladno </w:t>
      </w:r>
      <w:r w:rsidR="002945E8">
        <w:rPr>
          <w:lang w:val="hr-HR"/>
        </w:rPr>
        <w:t>uvjetima</w:t>
      </w:r>
      <w:r w:rsidR="003D297B">
        <w:rPr>
          <w:lang w:val="hr-HR"/>
        </w:rPr>
        <w:t xml:space="preserve"> koji su opisani u </w:t>
      </w:r>
      <w:r w:rsidR="000770F2">
        <w:rPr>
          <w:lang w:val="hr-HR"/>
        </w:rPr>
        <w:t>Pravilima za ADR</w:t>
      </w:r>
      <w:r w:rsidR="003D297B">
        <w:rPr>
          <w:lang w:val="hr-HR"/>
        </w:rPr>
        <w:t xml:space="preserve">, </w:t>
      </w:r>
      <w:r w:rsidR="00AF1648">
        <w:rPr>
          <w:lang w:val="hr-HR"/>
        </w:rPr>
        <w:t>s</w:t>
      </w:r>
      <w:r w:rsidR="003D297B">
        <w:rPr>
          <w:lang w:val="hr-HR"/>
        </w:rPr>
        <w:t xml:space="preserve">tavak </w:t>
      </w:r>
      <w:r w:rsidR="002A20D2" w:rsidRPr="00847F85">
        <w:rPr>
          <w:lang w:val="hr-HR"/>
        </w:rPr>
        <w:t>B(3)</w:t>
      </w:r>
      <w:r w:rsidR="00C341A7" w:rsidRPr="00847F85">
        <w:rPr>
          <w:lang w:val="hr-HR"/>
        </w:rPr>
        <w:t xml:space="preserve">. </w:t>
      </w:r>
      <w:r w:rsidR="003D297B">
        <w:rPr>
          <w:lang w:val="hr-HR"/>
        </w:rPr>
        <w:t xml:space="preserve">E-mail adresa </w:t>
      </w:r>
      <w:r w:rsidR="001E3C24">
        <w:rPr>
          <w:lang w:val="hr-HR"/>
        </w:rPr>
        <w:t xml:space="preserve">na koju biste trebali poslati </w:t>
      </w:r>
      <w:r w:rsidR="00EB4344">
        <w:rPr>
          <w:lang w:val="hr-HR"/>
        </w:rPr>
        <w:t>svoj</w:t>
      </w:r>
      <w:r w:rsidR="001E3C24">
        <w:rPr>
          <w:lang w:val="hr-HR"/>
        </w:rPr>
        <w:t xml:space="preserve"> </w:t>
      </w:r>
      <w:r w:rsidR="007D4AEF">
        <w:rPr>
          <w:lang w:val="hr-HR"/>
        </w:rPr>
        <w:t>o</w:t>
      </w:r>
      <w:r w:rsidR="001E3C24">
        <w:rPr>
          <w:lang w:val="hr-HR"/>
        </w:rPr>
        <w:t xml:space="preserve">dgovor na </w:t>
      </w:r>
      <w:r w:rsidR="00FE4766">
        <w:rPr>
          <w:lang w:val="hr-HR"/>
        </w:rPr>
        <w:t xml:space="preserve">Pritužbu </w:t>
      </w:r>
      <w:r w:rsidR="001E3C24">
        <w:rPr>
          <w:lang w:val="hr-HR"/>
        </w:rPr>
        <w:t xml:space="preserve">je </w:t>
      </w:r>
      <w:hyperlink r:id="rId12" w:history="1">
        <w:r w:rsidR="005A15E4" w:rsidRPr="00847F85">
          <w:rPr>
            <w:rStyle w:val="Hyperlink"/>
            <w:rFonts w:cs="Arial"/>
            <w:lang w:val="hr-HR"/>
          </w:rPr>
          <w:t>domain.disputes@wipo.int</w:t>
        </w:r>
      </w:hyperlink>
      <w:r w:rsidR="00C341A7" w:rsidRPr="00847F85">
        <w:rPr>
          <w:lang w:val="hr-HR"/>
        </w:rPr>
        <w:t xml:space="preserve">. </w:t>
      </w:r>
      <w:r w:rsidR="001E3C24">
        <w:rPr>
          <w:lang w:val="hr-HR"/>
        </w:rPr>
        <w:t>Zadnji dan za slanj</w:t>
      </w:r>
      <w:r w:rsidR="002945E8">
        <w:rPr>
          <w:lang w:val="hr-HR"/>
        </w:rPr>
        <w:t xml:space="preserve">e bilo kakvog </w:t>
      </w:r>
      <w:r w:rsidR="007D4AEF">
        <w:rPr>
          <w:lang w:val="hr-HR"/>
        </w:rPr>
        <w:t>o</w:t>
      </w:r>
      <w:r w:rsidR="002945E8">
        <w:rPr>
          <w:lang w:val="hr-HR"/>
        </w:rPr>
        <w:t xml:space="preserve">dgovora na </w:t>
      </w:r>
      <w:r w:rsidR="00FE4766">
        <w:rPr>
          <w:lang w:val="hr-HR"/>
        </w:rPr>
        <w:t xml:space="preserve">Pritužbu </w:t>
      </w:r>
      <w:r w:rsidR="001E3C24">
        <w:rPr>
          <w:lang w:val="hr-HR"/>
        </w:rPr>
        <w:t xml:space="preserve">je </w:t>
      </w:r>
      <w:r w:rsidR="0047712A" w:rsidRPr="00847F85">
        <w:rPr>
          <w:color w:val="FF0000"/>
          <w:lang w:val="hr-HR"/>
        </w:rPr>
        <w:t>[Dat</w:t>
      </w:r>
      <w:r w:rsidR="001E3C24">
        <w:rPr>
          <w:color w:val="FF0000"/>
          <w:lang w:val="hr-HR"/>
        </w:rPr>
        <w:t>um</w:t>
      </w:r>
      <w:r w:rsidR="0047712A" w:rsidRPr="00847F85">
        <w:rPr>
          <w:color w:val="FF0000"/>
          <w:lang w:val="hr-HR"/>
        </w:rPr>
        <w:t>]</w:t>
      </w:r>
      <w:r w:rsidR="00C341A7" w:rsidRPr="00847F85">
        <w:rPr>
          <w:color w:val="FF0000"/>
          <w:lang w:val="hr-HR"/>
        </w:rPr>
        <w:t>.</w:t>
      </w:r>
      <w:r w:rsidR="00C341A7" w:rsidRPr="00847F85">
        <w:rPr>
          <w:lang w:val="hr-HR"/>
        </w:rPr>
        <w:t xml:space="preserve"> </w:t>
      </w:r>
      <w:r w:rsidR="00D5139C">
        <w:rPr>
          <w:lang w:val="hr-HR"/>
        </w:rPr>
        <w:t xml:space="preserve">Ovo je također zadnji datum do kojeg biste nam trebali izvršiti bilo kakvu </w:t>
      </w:r>
      <w:r w:rsidR="00AD4A33">
        <w:rPr>
          <w:lang w:val="hr-HR"/>
        </w:rPr>
        <w:t xml:space="preserve">traženu </w:t>
      </w:r>
      <w:r w:rsidR="00B119BA">
        <w:rPr>
          <w:lang w:val="hr-HR"/>
        </w:rPr>
        <w:t xml:space="preserve">uplatu ako izaberete </w:t>
      </w:r>
      <w:r w:rsidR="00496B73">
        <w:rPr>
          <w:lang w:val="hr-HR"/>
        </w:rPr>
        <w:t>odrediti</w:t>
      </w:r>
      <w:r w:rsidR="00A01598">
        <w:rPr>
          <w:lang w:val="hr-HR"/>
        </w:rPr>
        <w:t xml:space="preserve"> </w:t>
      </w:r>
      <w:r w:rsidR="000A42F0">
        <w:rPr>
          <w:lang w:val="hr-HR"/>
        </w:rPr>
        <w:t xml:space="preserve">tročlano Arbitražno vijeće </w:t>
      </w:r>
      <w:r w:rsidR="00C341A7" w:rsidRPr="00847F85">
        <w:rPr>
          <w:lang w:val="hr-HR"/>
        </w:rPr>
        <w:t>(</w:t>
      </w:r>
      <w:r w:rsidR="00E46B21">
        <w:rPr>
          <w:lang w:val="hr-HR"/>
        </w:rPr>
        <w:t>vidjeti</w:t>
      </w:r>
      <w:r w:rsidR="000A42F0">
        <w:rPr>
          <w:lang w:val="hr-HR"/>
        </w:rPr>
        <w:t xml:space="preserve"> donje stavke 7 i 9</w:t>
      </w:r>
      <w:r w:rsidR="00C341A7" w:rsidRPr="00847F85">
        <w:rPr>
          <w:lang w:val="hr-HR"/>
        </w:rPr>
        <w:t xml:space="preserve">). </w:t>
      </w:r>
      <w:r w:rsidR="000A42F0">
        <w:rPr>
          <w:lang w:val="hr-HR"/>
        </w:rPr>
        <w:t xml:space="preserve">Pri podnošenju svog </w:t>
      </w:r>
      <w:r w:rsidR="007D4AEF">
        <w:rPr>
          <w:lang w:val="hr-HR"/>
        </w:rPr>
        <w:t>o</w:t>
      </w:r>
      <w:r w:rsidR="000A42F0">
        <w:rPr>
          <w:lang w:val="hr-HR"/>
        </w:rPr>
        <w:t xml:space="preserve">dgovora na </w:t>
      </w:r>
      <w:r w:rsidR="00FE4766">
        <w:rPr>
          <w:lang w:val="hr-HR"/>
        </w:rPr>
        <w:t>Pritužbu</w:t>
      </w:r>
      <w:r w:rsidR="00C341A7" w:rsidRPr="00847F85">
        <w:rPr>
          <w:snapToGrid w:val="0"/>
          <w:lang w:val="hr-HR"/>
        </w:rPr>
        <w:t xml:space="preserve">, </w:t>
      </w:r>
      <w:r w:rsidR="000A42F0">
        <w:rPr>
          <w:snapToGrid w:val="0"/>
          <w:lang w:val="hr-HR"/>
        </w:rPr>
        <w:t xml:space="preserve">možete se </w:t>
      </w:r>
      <w:r w:rsidR="004E7668">
        <w:rPr>
          <w:snapToGrid w:val="0"/>
          <w:lang w:val="hr-HR"/>
        </w:rPr>
        <w:t>osloniti na Pr</w:t>
      </w:r>
      <w:r w:rsidR="00EB4344">
        <w:rPr>
          <w:snapToGrid w:val="0"/>
          <w:lang w:val="hr-HR"/>
        </w:rPr>
        <w:t>edložak</w:t>
      </w:r>
      <w:r w:rsidR="004E7668">
        <w:rPr>
          <w:snapToGrid w:val="0"/>
          <w:lang w:val="hr-HR"/>
        </w:rPr>
        <w:t xml:space="preserve"> </w:t>
      </w:r>
      <w:r w:rsidR="007D4AEF">
        <w:rPr>
          <w:snapToGrid w:val="0"/>
          <w:lang w:val="hr-HR"/>
        </w:rPr>
        <w:t>o</w:t>
      </w:r>
      <w:r w:rsidR="004E7668">
        <w:rPr>
          <w:snapToGrid w:val="0"/>
          <w:lang w:val="hr-HR"/>
        </w:rPr>
        <w:t xml:space="preserve">dgovora na </w:t>
      </w:r>
      <w:r w:rsidR="00FE4766">
        <w:rPr>
          <w:lang w:val="hr-HR"/>
        </w:rPr>
        <w:t xml:space="preserve">Pritužbu </w:t>
      </w:r>
      <w:r w:rsidR="004E7668">
        <w:rPr>
          <w:snapToGrid w:val="0"/>
          <w:lang w:val="hr-HR"/>
        </w:rPr>
        <w:t>i smjernice za podnošenje dostupne na internetskoj stranici Centr</w:t>
      </w:r>
      <w:r w:rsidR="008F536B">
        <w:rPr>
          <w:snapToGrid w:val="0"/>
          <w:lang w:val="hr-HR"/>
        </w:rPr>
        <w:t>a</w:t>
      </w:r>
      <w:r w:rsidR="004E7668">
        <w:rPr>
          <w:snapToGrid w:val="0"/>
          <w:lang w:val="hr-HR"/>
        </w:rPr>
        <w:t xml:space="preserve"> </w:t>
      </w:r>
      <w:r w:rsidR="00C341A7" w:rsidRPr="00847F85">
        <w:rPr>
          <w:snapToGrid w:val="0"/>
          <w:lang w:val="hr-HR"/>
        </w:rPr>
        <w:t>(</w:t>
      </w:r>
      <w:hyperlink r:id="rId13" w:history="1">
        <w:r w:rsidR="00F80164" w:rsidRPr="00726EFF">
          <w:rPr>
            <w:rStyle w:val="Hyperlink"/>
            <w:rFonts w:cs="Arial"/>
            <w:iCs/>
            <w:snapToGrid w:val="0"/>
            <w:lang w:val="hr-HR"/>
          </w:rPr>
          <w:t>https://www.wipo.int/amc/en/domains/panel/panelists.jsp?code=euDRP</w:t>
        </w:r>
      </w:hyperlink>
      <w:r w:rsidR="00C341A7" w:rsidRPr="00847F85">
        <w:rPr>
          <w:iCs/>
          <w:snapToGrid w:val="0"/>
          <w:lang w:val="hr-HR"/>
        </w:rPr>
        <w:t>)</w:t>
      </w:r>
      <w:r w:rsidR="00C341A7" w:rsidRPr="00847F85">
        <w:rPr>
          <w:i/>
          <w:iCs/>
          <w:snapToGrid w:val="0"/>
          <w:lang w:val="hr-HR"/>
        </w:rPr>
        <w:t>.</w:t>
      </w:r>
    </w:p>
    <w:p w14:paraId="4BB940AA" w14:textId="77777777" w:rsidR="008C0884" w:rsidRPr="00847F85" w:rsidRDefault="008C0884" w:rsidP="008C0884">
      <w:pPr>
        <w:ind w:left="0"/>
        <w:rPr>
          <w:i/>
          <w:iCs/>
          <w:lang w:val="hr-HR"/>
        </w:rPr>
      </w:pPr>
    </w:p>
    <w:p w14:paraId="1CF28D15" w14:textId="77777777" w:rsidR="005F5524" w:rsidRPr="00847F85" w:rsidRDefault="003D5880" w:rsidP="00C341A7">
      <w:pPr>
        <w:numPr>
          <w:ilvl w:val="0"/>
          <w:numId w:val="12"/>
        </w:numPr>
        <w:ind w:left="993"/>
        <w:rPr>
          <w:i/>
          <w:iCs/>
          <w:color w:val="000000"/>
          <w:lang w:val="hr-HR"/>
        </w:rPr>
      </w:pPr>
      <w:r>
        <w:rPr>
          <w:b/>
          <w:iCs/>
          <w:color w:val="000000"/>
          <w:lang w:val="hr-HR"/>
        </w:rPr>
        <w:t>Pristanak na</w:t>
      </w:r>
      <w:r w:rsidR="00AD4A33">
        <w:rPr>
          <w:b/>
          <w:iCs/>
          <w:color w:val="000000"/>
          <w:lang w:val="hr-HR"/>
        </w:rPr>
        <w:t xml:space="preserve"> </w:t>
      </w:r>
      <w:r w:rsidR="006119A4">
        <w:rPr>
          <w:b/>
          <w:iCs/>
          <w:color w:val="000000"/>
          <w:lang w:val="hr-HR"/>
        </w:rPr>
        <w:t>pravni lijek</w:t>
      </w:r>
      <w:r w:rsidR="005F5524" w:rsidRPr="00847F85">
        <w:rPr>
          <w:iCs/>
          <w:color w:val="000000"/>
          <w:lang w:val="hr-HR"/>
        </w:rPr>
        <w:t>.</w:t>
      </w:r>
      <w:r>
        <w:rPr>
          <w:b/>
          <w:iCs/>
          <w:color w:val="000000"/>
          <w:lang w:val="hr-HR"/>
        </w:rPr>
        <w:t xml:space="preserve"> </w:t>
      </w:r>
      <w:r w:rsidRPr="003D5880">
        <w:rPr>
          <w:iCs/>
          <w:color w:val="000000"/>
          <w:lang w:val="hr-HR"/>
        </w:rPr>
        <w:t>Možete pristati</w:t>
      </w:r>
      <w:r>
        <w:rPr>
          <w:b/>
          <w:iCs/>
          <w:color w:val="000000"/>
          <w:lang w:val="hr-HR"/>
        </w:rPr>
        <w:t xml:space="preserve"> </w:t>
      </w:r>
      <w:r>
        <w:rPr>
          <w:iCs/>
          <w:color w:val="000000"/>
          <w:lang w:val="hr-HR"/>
        </w:rPr>
        <w:t xml:space="preserve">na </w:t>
      </w:r>
      <w:r w:rsidR="006119A4">
        <w:rPr>
          <w:iCs/>
          <w:color w:val="000000"/>
          <w:lang w:val="hr-HR"/>
        </w:rPr>
        <w:t>pravni lijek</w:t>
      </w:r>
      <w:r>
        <w:rPr>
          <w:iCs/>
          <w:color w:val="000000"/>
          <w:lang w:val="hr-HR"/>
        </w:rPr>
        <w:t xml:space="preserve"> </w:t>
      </w:r>
      <w:r w:rsidR="00FE4766">
        <w:rPr>
          <w:lang w:val="hr-HR"/>
        </w:rPr>
        <w:t>Podnositelj</w:t>
      </w:r>
      <w:r w:rsidR="006119A4">
        <w:rPr>
          <w:lang w:val="hr-HR"/>
        </w:rPr>
        <w:t>a</w:t>
      </w:r>
      <w:r w:rsidR="00FE4766">
        <w:rPr>
          <w:lang w:val="hr-HR"/>
        </w:rPr>
        <w:t xml:space="preserve"> pritužbe </w:t>
      </w:r>
      <w:r w:rsidR="00F21C15">
        <w:rPr>
          <w:iCs/>
          <w:color w:val="000000"/>
          <w:lang w:val="hr-HR"/>
        </w:rPr>
        <w:t xml:space="preserve">te pristati </w:t>
      </w:r>
      <w:r w:rsidR="005F5524" w:rsidRPr="008C0884">
        <w:rPr>
          <w:color w:val="FF0000"/>
          <w:lang w:val="hr-HR"/>
        </w:rPr>
        <w:t>[</w:t>
      </w:r>
      <w:r w:rsidR="005430E2" w:rsidRPr="008C0884">
        <w:rPr>
          <w:color w:val="FF0000"/>
          <w:lang w:val="hr-HR"/>
        </w:rPr>
        <w:t>prenijeti</w:t>
      </w:r>
      <w:r w:rsidR="005F5524" w:rsidRPr="008C0884">
        <w:rPr>
          <w:color w:val="FF0000"/>
          <w:lang w:val="hr-HR"/>
        </w:rPr>
        <w:t>/</w:t>
      </w:r>
      <w:r w:rsidR="00FF153A">
        <w:rPr>
          <w:color w:val="FF0000"/>
          <w:lang w:val="hr-HR"/>
        </w:rPr>
        <w:t>opozvati</w:t>
      </w:r>
      <w:r w:rsidR="005F5524" w:rsidRPr="008C0884">
        <w:rPr>
          <w:color w:val="FF0000"/>
          <w:lang w:val="hr-HR"/>
        </w:rPr>
        <w:t>]</w:t>
      </w:r>
      <w:r w:rsidR="005F5524" w:rsidRPr="00847F85">
        <w:rPr>
          <w:lang w:val="hr-HR"/>
        </w:rPr>
        <w:t xml:space="preserve"> </w:t>
      </w:r>
      <w:r w:rsidR="00537368">
        <w:rPr>
          <w:lang w:val="hr-HR"/>
        </w:rPr>
        <w:t xml:space="preserve">sporni/sporne </w:t>
      </w:r>
      <w:r w:rsidR="005430E2">
        <w:rPr>
          <w:lang w:val="hr-HR"/>
        </w:rPr>
        <w:t>naziv</w:t>
      </w:r>
      <w:r w:rsidR="00742225">
        <w:rPr>
          <w:lang w:val="hr-HR"/>
        </w:rPr>
        <w:t>/nazive</w:t>
      </w:r>
      <w:r w:rsidR="005430E2">
        <w:rPr>
          <w:lang w:val="hr-HR"/>
        </w:rPr>
        <w:t xml:space="preserve"> domene</w:t>
      </w:r>
      <w:r w:rsidR="00505E7B" w:rsidRPr="00847F85">
        <w:rPr>
          <w:lang w:val="hr-HR"/>
        </w:rPr>
        <w:t>.</w:t>
      </w:r>
      <w:r w:rsidR="005F5524" w:rsidRPr="00847F85">
        <w:rPr>
          <w:lang w:val="hr-HR"/>
        </w:rPr>
        <w:t xml:space="preserve">  </w:t>
      </w:r>
    </w:p>
    <w:p w14:paraId="201B1182" w14:textId="77777777" w:rsidR="00631BD3" w:rsidRPr="00847F85" w:rsidRDefault="00631BD3" w:rsidP="005A15E4">
      <w:pPr>
        <w:rPr>
          <w:i/>
          <w:iCs/>
          <w:color w:val="000000"/>
          <w:lang w:val="hr-HR"/>
        </w:rPr>
      </w:pPr>
    </w:p>
    <w:p w14:paraId="497B6884" w14:textId="77777777" w:rsidR="00C341A7" w:rsidRPr="009F1AE2" w:rsidRDefault="005430E2" w:rsidP="00F85760">
      <w:pPr>
        <w:numPr>
          <w:ilvl w:val="0"/>
          <w:numId w:val="12"/>
        </w:numPr>
        <w:rPr>
          <w:b/>
          <w:bCs/>
          <w:lang w:val="hr-HR"/>
        </w:rPr>
      </w:pPr>
      <w:r w:rsidRPr="009F1AE2">
        <w:rPr>
          <w:b/>
          <w:bCs/>
          <w:lang w:val="hr-HR"/>
        </w:rPr>
        <w:t>Neispunjavanje obveza</w:t>
      </w:r>
      <w:r w:rsidR="00C341A7" w:rsidRPr="009F1AE2">
        <w:rPr>
          <w:lang w:val="hr-HR"/>
        </w:rPr>
        <w:t xml:space="preserve">. </w:t>
      </w:r>
      <w:r w:rsidRPr="009F1AE2">
        <w:rPr>
          <w:lang w:val="hr-HR"/>
        </w:rPr>
        <w:t xml:space="preserve">Ako je Vaš </w:t>
      </w:r>
      <w:r w:rsidR="007D4AEF">
        <w:rPr>
          <w:lang w:val="hr-HR"/>
        </w:rPr>
        <w:t>o</w:t>
      </w:r>
      <w:r w:rsidRPr="009F1AE2">
        <w:rPr>
          <w:lang w:val="hr-HR"/>
        </w:rPr>
        <w:t xml:space="preserve">dgovor na </w:t>
      </w:r>
      <w:r w:rsidR="006119A4">
        <w:rPr>
          <w:lang w:val="hr-HR"/>
        </w:rPr>
        <w:t>Pritužbu</w:t>
      </w:r>
      <w:r w:rsidR="006119A4" w:rsidRPr="009F1AE2">
        <w:rPr>
          <w:lang w:val="hr-HR"/>
        </w:rPr>
        <w:t xml:space="preserve"> </w:t>
      </w:r>
      <w:r w:rsidRPr="009F1AE2">
        <w:rPr>
          <w:lang w:val="hr-HR"/>
        </w:rPr>
        <w:t>pravovremeno podnesen do navedenog roka</w:t>
      </w:r>
      <w:r w:rsidR="00C341A7" w:rsidRPr="009F1AE2">
        <w:rPr>
          <w:lang w:val="hr-HR"/>
        </w:rPr>
        <w:t>,</w:t>
      </w:r>
      <w:r w:rsidRPr="009F1AE2">
        <w:rPr>
          <w:lang w:val="hr-HR"/>
        </w:rPr>
        <w:t xml:space="preserve"> </w:t>
      </w:r>
      <w:r w:rsidR="007A0E24" w:rsidRPr="009F1AE2">
        <w:rPr>
          <w:lang w:val="hr-HR"/>
        </w:rPr>
        <w:t>C</w:t>
      </w:r>
      <w:r w:rsidRPr="009F1AE2">
        <w:rPr>
          <w:lang w:val="hr-HR"/>
        </w:rPr>
        <w:t xml:space="preserve">entar će valjano potvrditi primitak i proslijediti ga </w:t>
      </w:r>
      <w:r w:rsidR="00FE4766">
        <w:rPr>
          <w:lang w:val="hr-HR"/>
        </w:rPr>
        <w:t>Podnositelju pritužbe</w:t>
      </w:r>
      <w:r w:rsidR="00C341A7" w:rsidRPr="009F1AE2">
        <w:rPr>
          <w:lang w:val="hr-HR"/>
        </w:rPr>
        <w:t>.</w:t>
      </w:r>
      <w:r w:rsidRPr="009F1AE2">
        <w:rPr>
          <w:lang w:val="hr-HR"/>
        </w:rPr>
        <w:t xml:space="preserve"> U skladu sa </w:t>
      </w:r>
      <w:r w:rsidR="00AF1648">
        <w:rPr>
          <w:lang w:val="hr-HR"/>
        </w:rPr>
        <w:t>s</w:t>
      </w:r>
      <w:r w:rsidRPr="009F1AE2">
        <w:rPr>
          <w:lang w:val="hr-HR"/>
        </w:rPr>
        <w:t>tavkom B(3)(d)</w:t>
      </w:r>
      <w:r w:rsidR="007D34E8" w:rsidRPr="009F1AE2">
        <w:rPr>
          <w:lang w:val="hr-HR"/>
        </w:rPr>
        <w:t xml:space="preserve">, </w:t>
      </w:r>
      <w:r w:rsidR="007132A5" w:rsidRPr="009F1AE2">
        <w:rPr>
          <w:lang w:val="hr-HR"/>
        </w:rPr>
        <w:t xml:space="preserve">ako Centar </w:t>
      </w:r>
      <w:r w:rsidR="007A0E24" w:rsidRPr="009F1AE2">
        <w:rPr>
          <w:lang w:val="hr-HR"/>
        </w:rPr>
        <w:t xml:space="preserve">utvrdi da Vaš </w:t>
      </w:r>
      <w:r w:rsidR="007D4AEF">
        <w:rPr>
          <w:lang w:val="hr-HR"/>
        </w:rPr>
        <w:t>o</w:t>
      </w:r>
      <w:r w:rsidR="007A0E24" w:rsidRPr="009F1AE2">
        <w:rPr>
          <w:lang w:val="hr-HR"/>
        </w:rPr>
        <w:t xml:space="preserve">dgovor na </w:t>
      </w:r>
      <w:r w:rsidR="006119A4">
        <w:rPr>
          <w:lang w:val="hr-HR"/>
        </w:rPr>
        <w:t>Pritužbu</w:t>
      </w:r>
      <w:r w:rsidR="006119A4" w:rsidRPr="009F1AE2">
        <w:rPr>
          <w:lang w:val="hr-HR"/>
        </w:rPr>
        <w:t xml:space="preserve"> </w:t>
      </w:r>
      <w:r w:rsidR="007A0E24" w:rsidRPr="009F1AE2">
        <w:rPr>
          <w:lang w:val="hr-HR"/>
        </w:rPr>
        <w:t xml:space="preserve">ne ispunjava formalne uvjete </w:t>
      </w:r>
      <w:r w:rsidR="007932A7" w:rsidRPr="009F1AE2">
        <w:rPr>
          <w:lang w:val="hr-HR"/>
        </w:rPr>
        <w:t xml:space="preserve">prema </w:t>
      </w:r>
      <w:r w:rsidR="000770F2">
        <w:rPr>
          <w:lang w:val="hr-HR"/>
        </w:rPr>
        <w:t>Pravilima za ADR</w:t>
      </w:r>
      <w:r w:rsidR="007D34E8" w:rsidRPr="009F1AE2">
        <w:rPr>
          <w:lang w:val="hr-HR"/>
        </w:rPr>
        <w:t xml:space="preserve">, </w:t>
      </w:r>
      <w:r w:rsidR="007932A7" w:rsidRPr="009F1AE2">
        <w:rPr>
          <w:lang w:val="hr-HR"/>
        </w:rPr>
        <w:t>odmah će Vas obavijestiti o prirodi utvrđenih nedostataka</w:t>
      </w:r>
      <w:r w:rsidR="007D34E8" w:rsidRPr="009F1AE2">
        <w:rPr>
          <w:lang w:val="hr-HR"/>
        </w:rPr>
        <w:t>.</w:t>
      </w:r>
      <w:r w:rsidR="007932A7" w:rsidRPr="009F1AE2">
        <w:rPr>
          <w:lang w:val="hr-HR"/>
        </w:rPr>
        <w:t xml:space="preserve"> </w:t>
      </w:r>
      <w:r w:rsidR="00AD3728" w:rsidRPr="009F1AE2">
        <w:rPr>
          <w:lang w:val="hr-HR"/>
        </w:rPr>
        <w:t xml:space="preserve">Ako se nedostaci mogu ukloniti, imat ćete sedam </w:t>
      </w:r>
      <w:r w:rsidR="007D34E8" w:rsidRPr="009F1AE2">
        <w:rPr>
          <w:lang w:val="hr-HR"/>
        </w:rPr>
        <w:t xml:space="preserve">(7) </w:t>
      </w:r>
      <w:r w:rsidR="00AD3728" w:rsidRPr="009F1AE2">
        <w:rPr>
          <w:lang w:val="hr-HR"/>
        </w:rPr>
        <w:t xml:space="preserve">dana da ispravite nedostatke i dostavite dopunjeni </w:t>
      </w:r>
      <w:r w:rsidR="007D4AEF">
        <w:rPr>
          <w:lang w:val="hr-HR"/>
        </w:rPr>
        <w:t>o</w:t>
      </w:r>
      <w:r w:rsidR="00AD3728" w:rsidRPr="009F1AE2">
        <w:rPr>
          <w:lang w:val="hr-HR"/>
        </w:rPr>
        <w:t>dgovor</w:t>
      </w:r>
      <w:r w:rsidR="00DF27D9">
        <w:rPr>
          <w:lang w:val="hr-HR"/>
        </w:rPr>
        <w:t xml:space="preserve"> na </w:t>
      </w:r>
      <w:r w:rsidR="006119A4">
        <w:rPr>
          <w:lang w:val="hr-HR"/>
        </w:rPr>
        <w:t>Pritužbu</w:t>
      </w:r>
      <w:r w:rsidR="00AD3728" w:rsidRPr="009F1AE2">
        <w:rPr>
          <w:lang w:val="hr-HR"/>
        </w:rPr>
        <w:t xml:space="preserve">. Ako </w:t>
      </w:r>
      <w:r w:rsidR="00335CB0" w:rsidRPr="009F1AE2">
        <w:rPr>
          <w:lang w:val="hr-HR"/>
        </w:rPr>
        <w:t xml:space="preserve">takvi nedostaci nisu ispravljeni ili </w:t>
      </w:r>
      <w:r w:rsidR="007C7804" w:rsidRPr="009F1AE2">
        <w:rPr>
          <w:lang w:val="hr-HR"/>
        </w:rPr>
        <w:t xml:space="preserve">ako ne postoji podneseni </w:t>
      </w:r>
      <w:r w:rsidR="007D4AEF">
        <w:rPr>
          <w:lang w:val="hr-HR"/>
        </w:rPr>
        <w:t>o</w:t>
      </w:r>
      <w:r w:rsidR="007C7804" w:rsidRPr="009F1AE2">
        <w:rPr>
          <w:lang w:val="hr-HR"/>
        </w:rPr>
        <w:t xml:space="preserve">dgovor na </w:t>
      </w:r>
      <w:r w:rsidR="006119A4">
        <w:rPr>
          <w:lang w:val="hr-HR"/>
        </w:rPr>
        <w:t>Pritužbu</w:t>
      </w:r>
      <w:r w:rsidR="007C7804" w:rsidRPr="009F1AE2">
        <w:rPr>
          <w:lang w:val="hr-HR"/>
        </w:rPr>
        <w:t>, Centar će p</w:t>
      </w:r>
      <w:r w:rsidR="00A45A9A">
        <w:rPr>
          <w:lang w:val="hr-HR"/>
        </w:rPr>
        <w:t>oslati</w:t>
      </w:r>
      <w:r w:rsidR="007C7804" w:rsidRPr="009F1AE2">
        <w:rPr>
          <w:lang w:val="hr-HR"/>
        </w:rPr>
        <w:t xml:space="preserve"> </w:t>
      </w:r>
      <w:r w:rsidR="004571C8" w:rsidRPr="009F1AE2">
        <w:rPr>
          <w:lang w:val="hr-HR"/>
        </w:rPr>
        <w:t>obavijest o neispunjavanju obveza</w:t>
      </w:r>
      <w:r w:rsidR="002945E8">
        <w:rPr>
          <w:lang w:val="hr-HR"/>
        </w:rPr>
        <w:t xml:space="preserve"> od strane Tuženika</w:t>
      </w:r>
      <w:r w:rsidR="00C341A7" w:rsidRPr="009F1AE2">
        <w:rPr>
          <w:lang w:val="hr-HR"/>
        </w:rPr>
        <w:t xml:space="preserve">. </w:t>
      </w:r>
      <w:r w:rsidR="004571C8" w:rsidRPr="009F1AE2">
        <w:rPr>
          <w:lang w:val="hr-HR"/>
        </w:rPr>
        <w:t xml:space="preserve">U svakom slučaju, Centar će </w:t>
      </w:r>
      <w:r w:rsidR="009A1EF3" w:rsidRPr="009F1AE2">
        <w:rPr>
          <w:lang w:val="hr-HR"/>
        </w:rPr>
        <w:t xml:space="preserve">imenovati Arbitražno vijeće </w:t>
      </w:r>
      <w:r w:rsidR="00DC2D1C" w:rsidRPr="009F1AE2">
        <w:rPr>
          <w:lang w:val="hr-HR"/>
        </w:rPr>
        <w:t xml:space="preserve">koje će preispitati činjenice i donijeti </w:t>
      </w:r>
      <w:r w:rsidR="006A0E1A">
        <w:rPr>
          <w:lang w:val="hr-HR"/>
        </w:rPr>
        <w:t>odluku</w:t>
      </w:r>
      <w:r w:rsidR="00C341A7" w:rsidRPr="009F1AE2">
        <w:rPr>
          <w:lang w:val="hr-HR"/>
        </w:rPr>
        <w:t xml:space="preserve">. </w:t>
      </w:r>
      <w:r w:rsidR="000B3C95" w:rsidRPr="009F1AE2">
        <w:rPr>
          <w:lang w:val="hr-HR"/>
        </w:rPr>
        <w:t xml:space="preserve">Arbitražno vijeće </w:t>
      </w:r>
      <w:r w:rsidR="009F7D62" w:rsidRPr="009F1AE2">
        <w:rPr>
          <w:lang w:val="hr-HR"/>
        </w:rPr>
        <w:t xml:space="preserve">neće morati razmatrati kasno podneseni </w:t>
      </w:r>
      <w:r w:rsidR="007D4AEF">
        <w:rPr>
          <w:lang w:val="hr-HR"/>
        </w:rPr>
        <w:t>o</w:t>
      </w:r>
      <w:r w:rsidR="009F7D62" w:rsidRPr="009F1AE2">
        <w:rPr>
          <w:lang w:val="hr-HR"/>
        </w:rPr>
        <w:t xml:space="preserve">dgovor </w:t>
      </w:r>
      <w:r w:rsidR="00DF27D9">
        <w:rPr>
          <w:lang w:val="hr-HR"/>
        </w:rPr>
        <w:t xml:space="preserve">na </w:t>
      </w:r>
      <w:r w:rsidR="006119A4">
        <w:rPr>
          <w:lang w:val="hr-HR"/>
        </w:rPr>
        <w:t xml:space="preserve">Pritužbu </w:t>
      </w:r>
      <w:r w:rsidR="009F7D62" w:rsidRPr="009F1AE2">
        <w:rPr>
          <w:lang w:val="hr-HR"/>
        </w:rPr>
        <w:t xml:space="preserve">ili </w:t>
      </w:r>
      <w:r w:rsidR="004F7A3A">
        <w:rPr>
          <w:lang w:val="hr-HR"/>
        </w:rPr>
        <w:t>o</w:t>
      </w:r>
      <w:r w:rsidR="0000407D" w:rsidRPr="009F1AE2">
        <w:rPr>
          <w:lang w:val="hr-HR"/>
        </w:rPr>
        <w:t xml:space="preserve">dgovor </w:t>
      </w:r>
      <w:r w:rsidR="00DF27D9">
        <w:rPr>
          <w:lang w:val="hr-HR"/>
        </w:rPr>
        <w:t xml:space="preserve">na </w:t>
      </w:r>
      <w:r w:rsidR="006119A4">
        <w:rPr>
          <w:lang w:val="hr-HR"/>
        </w:rPr>
        <w:t xml:space="preserve">Pritužbu </w:t>
      </w:r>
      <w:r w:rsidR="0000407D" w:rsidRPr="009F1AE2">
        <w:rPr>
          <w:lang w:val="hr-HR"/>
        </w:rPr>
        <w:t>koji ne ispunjava formalne uvjete</w:t>
      </w:r>
      <w:r w:rsidR="00C341A7" w:rsidRPr="009F1AE2">
        <w:rPr>
          <w:lang w:val="hr-HR"/>
        </w:rPr>
        <w:t xml:space="preserve">, </w:t>
      </w:r>
      <w:r w:rsidR="00532988" w:rsidRPr="009F1AE2">
        <w:rPr>
          <w:lang w:val="hr-HR"/>
        </w:rPr>
        <w:t>ali će prema vlastitom nahođenju odlučiti hoće li postupiti tako</w:t>
      </w:r>
      <w:r w:rsidR="00C341A7" w:rsidRPr="009F1AE2">
        <w:rPr>
          <w:lang w:val="hr-HR"/>
        </w:rPr>
        <w:t>.</w:t>
      </w:r>
      <w:r w:rsidR="007D34E8" w:rsidRPr="009F1AE2">
        <w:rPr>
          <w:lang w:val="hr-HR"/>
        </w:rPr>
        <w:t xml:space="preserve"> </w:t>
      </w:r>
      <w:r w:rsidR="00532988" w:rsidRPr="009F1AE2">
        <w:rPr>
          <w:lang w:val="hr-HR"/>
        </w:rPr>
        <w:t xml:space="preserve">U skladu sa </w:t>
      </w:r>
      <w:r w:rsidR="00AF1648">
        <w:rPr>
          <w:lang w:val="hr-HR"/>
        </w:rPr>
        <w:t>s</w:t>
      </w:r>
      <w:r w:rsidR="00532988" w:rsidRPr="009F1AE2">
        <w:rPr>
          <w:lang w:val="hr-HR"/>
        </w:rPr>
        <w:t xml:space="preserve">tavkom </w:t>
      </w:r>
      <w:r w:rsidR="00BA5E63" w:rsidRPr="009F1AE2">
        <w:rPr>
          <w:lang w:val="hr-HR"/>
        </w:rPr>
        <w:t xml:space="preserve">B(3)(g) </w:t>
      </w:r>
      <w:r w:rsidR="000770F2">
        <w:rPr>
          <w:lang w:val="hr-HR"/>
        </w:rPr>
        <w:t>Pravila za ADR</w:t>
      </w:r>
      <w:r w:rsidR="00BA5E63" w:rsidRPr="009F1AE2">
        <w:rPr>
          <w:lang w:val="hr-HR"/>
        </w:rPr>
        <w:t xml:space="preserve">, </w:t>
      </w:r>
      <w:r w:rsidR="005033F5" w:rsidRPr="009F1AE2">
        <w:rPr>
          <w:lang w:val="hr-HR"/>
        </w:rPr>
        <w:t xml:space="preserve">možete podnijeti prigovore na obavijest Centra o neispunjavanju obveza od strane Tuženika </w:t>
      </w:r>
      <w:r w:rsidR="00BB167F" w:rsidRPr="009F1AE2">
        <w:rPr>
          <w:lang w:val="hr-HR"/>
        </w:rPr>
        <w:t xml:space="preserve">u obliku pisanog podneska u roku od pet </w:t>
      </w:r>
      <w:r w:rsidR="00BA5E63" w:rsidRPr="009F1AE2">
        <w:rPr>
          <w:lang w:val="hr-HR"/>
        </w:rPr>
        <w:t>(5) da</w:t>
      </w:r>
      <w:r w:rsidR="00BB167F" w:rsidRPr="009F1AE2">
        <w:rPr>
          <w:lang w:val="hr-HR"/>
        </w:rPr>
        <w:t xml:space="preserve">na od dana primitka obavijesti o </w:t>
      </w:r>
      <w:r w:rsidR="009F1AE2" w:rsidRPr="009F1AE2">
        <w:rPr>
          <w:lang w:val="hr-HR"/>
        </w:rPr>
        <w:t xml:space="preserve">neispunjavanju obveza od strane Tuženika. </w:t>
      </w:r>
    </w:p>
    <w:p w14:paraId="1E6563F3" w14:textId="77777777" w:rsidR="009F1AE2" w:rsidRPr="009F1AE2" w:rsidRDefault="009F1AE2" w:rsidP="009F1AE2">
      <w:pPr>
        <w:ind w:left="993"/>
        <w:rPr>
          <w:b/>
          <w:bCs/>
          <w:lang w:val="hr-HR"/>
        </w:rPr>
      </w:pPr>
    </w:p>
    <w:p w14:paraId="32B82C82" w14:textId="77777777" w:rsidR="00C341A7" w:rsidRPr="00847F85" w:rsidRDefault="009F1AE2" w:rsidP="00EB241D">
      <w:pPr>
        <w:numPr>
          <w:ilvl w:val="0"/>
          <w:numId w:val="12"/>
        </w:numPr>
        <w:rPr>
          <w:lang w:val="hr-HR"/>
        </w:rPr>
      </w:pPr>
      <w:r w:rsidRPr="00026816">
        <w:rPr>
          <w:b/>
          <w:bCs/>
          <w:lang w:val="hr-HR"/>
        </w:rPr>
        <w:t>Arbitražno vijeće</w:t>
      </w:r>
      <w:r>
        <w:rPr>
          <w:lang w:val="hr-HR"/>
        </w:rPr>
        <w:t xml:space="preserve">. </w:t>
      </w:r>
      <w:r w:rsidR="00C77360" w:rsidRPr="00C77360">
        <w:rPr>
          <w:color w:val="FF0000"/>
          <w:lang w:val="hr-HR"/>
        </w:rPr>
        <w:t>[</w:t>
      </w:r>
      <w:r w:rsidR="00514873" w:rsidRPr="00514873">
        <w:rPr>
          <w:color w:val="FF0000"/>
          <w:lang w:val="hr-HR"/>
        </w:rPr>
        <w:t>kada je</w:t>
      </w:r>
      <w:r w:rsidR="00514873">
        <w:rPr>
          <w:color w:val="FF0000"/>
          <w:lang w:val="hr-HR"/>
        </w:rPr>
        <w:t xml:space="preserve"> </w:t>
      </w:r>
      <w:r w:rsidR="00D35793">
        <w:rPr>
          <w:color w:val="FF0000"/>
          <w:lang w:val="hr-HR"/>
        </w:rPr>
        <w:t>jednočlano</w:t>
      </w:r>
      <w:r w:rsidR="00C77360" w:rsidRPr="00C77360">
        <w:rPr>
          <w:color w:val="FF0000"/>
          <w:lang w:val="hr-HR"/>
        </w:rPr>
        <w:t>]</w:t>
      </w:r>
      <w:r w:rsidR="00CF2FAC" w:rsidRPr="00C77360">
        <w:rPr>
          <w:color w:val="FF0000"/>
          <w:lang w:val="hr-HR"/>
        </w:rPr>
        <w:t xml:space="preserve"> </w:t>
      </w:r>
      <w:r w:rsidR="002840C0">
        <w:rPr>
          <w:lang w:val="hr-HR"/>
        </w:rPr>
        <w:t>S</w:t>
      </w:r>
      <w:r w:rsidR="00CD08BB">
        <w:rPr>
          <w:lang w:val="hr-HR"/>
        </w:rPr>
        <w:t xml:space="preserve">por </w:t>
      </w:r>
      <w:r w:rsidR="00AF1648">
        <w:rPr>
          <w:lang w:val="hr-HR"/>
        </w:rPr>
        <w:t xml:space="preserve">između Vas i </w:t>
      </w:r>
      <w:r w:rsidR="00FE4766">
        <w:rPr>
          <w:lang w:val="hr-HR"/>
        </w:rPr>
        <w:t>Podnositelj</w:t>
      </w:r>
      <w:r w:rsidR="006119A4">
        <w:rPr>
          <w:lang w:val="hr-HR"/>
        </w:rPr>
        <w:t>a</w:t>
      </w:r>
      <w:r w:rsidR="00FE4766">
        <w:rPr>
          <w:lang w:val="hr-HR"/>
        </w:rPr>
        <w:t xml:space="preserve"> pritužbe </w:t>
      </w:r>
      <w:r w:rsidR="00115DF9">
        <w:rPr>
          <w:lang w:val="hr-HR"/>
        </w:rPr>
        <w:t xml:space="preserve">odlučit će Arbitražno vijeće koje se sastoji ili od jednog ili tri nepristrana i neovisna </w:t>
      </w:r>
      <w:r w:rsidR="00476EC0">
        <w:rPr>
          <w:lang w:val="hr-HR"/>
        </w:rPr>
        <w:t xml:space="preserve">donositelja </w:t>
      </w:r>
      <w:r w:rsidR="006A0E1A">
        <w:rPr>
          <w:lang w:val="hr-HR"/>
        </w:rPr>
        <w:t>odluke</w:t>
      </w:r>
      <w:r w:rsidR="00476EC0">
        <w:rPr>
          <w:lang w:val="hr-HR"/>
        </w:rPr>
        <w:t xml:space="preserve">. </w:t>
      </w:r>
      <w:r w:rsidR="00FE4766">
        <w:rPr>
          <w:lang w:val="hr-HR"/>
        </w:rPr>
        <w:t xml:space="preserve">Podnositelj pritužbe </w:t>
      </w:r>
      <w:r w:rsidR="00476EC0">
        <w:rPr>
          <w:lang w:val="hr-HR"/>
        </w:rPr>
        <w:t xml:space="preserve">se u ovom </w:t>
      </w:r>
      <w:r w:rsidR="00110E8E">
        <w:rPr>
          <w:lang w:val="hr-HR"/>
        </w:rPr>
        <w:t xml:space="preserve">administrativnom </w:t>
      </w:r>
      <w:r w:rsidR="00476EC0">
        <w:rPr>
          <w:lang w:val="hr-HR"/>
        </w:rPr>
        <w:t xml:space="preserve">postupku </w:t>
      </w:r>
      <w:r w:rsidR="000923EA">
        <w:rPr>
          <w:lang w:val="hr-HR"/>
        </w:rPr>
        <w:t xml:space="preserve">odlučio za Arbitražno vijeće koje se sastoji od jednog arbitra. </w:t>
      </w:r>
    </w:p>
    <w:p w14:paraId="5E9038CA" w14:textId="77777777" w:rsidR="00C341A7" w:rsidRPr="00847F85" w:rsidRDefault="00C341A7" w:rsidP="00C341A7">
      <w:pPr>
        <w:ind w:left="993"/>
        <w:rPr>
          <w:b/>
          <w:bCs/>
          <w:lang w:val="hr-HR"/>
        </w:rPr>
      </w:pPr>
    </w:p>
    <w:p w14:paraId="5DDF74BF" w14:textId="77777777" w:rsidR="00C341A7" w:rsidRPr="00847F85" w:rsidRDefault="000923EA" w:rsidP="00C341A7">
      <w:pPr>
        <w:ind w:left="993"/>
        <w:rPr>
          <w:lang w:val="hr-HR"/>
        </w:rPr>
      </w:pPr>
      <w:r>
        <w:rPr>
          <w:lang w:val="hr-HR"/>
        </w:rPr>
        <w:t xml:space="preserve">Ako želite da </w:t>
      </w:r>
      <w:r w:rsidR="002840C0">
        <w:rPr>
          <w:lang w:val="hr-HR"/>
        </w:rPr>
        <w:t>s</w:t>
      </w:r>
      <w:r>
        <w:rPr>
          <w:lang w:val="hr-HR"/>
        </w:rPr>
        <w:t xml:space="preserve">por odluči jedan arbitar, imenovanje </w:t>
      </w:r>
      <w:r w:rsidR="00031560">
        <w:rPr>
          <w:lang w:val="hr-HR"/>
        </w:rPr>
        <w:t xml:space="preserve">tog </w:t>
      </w:r>
      <w:r>
        <w:rPr>
          <w:lang w:val="hr-HR"/>
        </w:rPr>
        <w:t xml:space="preserve">arbitra </w:t>
      </w:r>
      <w:r w:rsidR="006C137A">
        <w:rPr>
          <w:lang w:val="hr-HR"/>
        </w:rPr>
        <w:t xml:space="preserve">ćemo izvršiti mi s objavljene liste </w:t>
      </w:r>
      <w:r w:rsidR="00141054">
        <w:rPr>
          <w:lang w:val="hr-HR"/>
        </w:rPr>
        <w:t>arbitara</w:t>
      </w:r>
      <w:r w:rsidR="00C341A7" w:rsidRPr="00847F85">
        <w:rPr>
          <w:lang w:val="hr-HR"/>
        </w:rPr>
        <w:t xml:space="preserve"> (</w:t>
      </w:r>
      <w:hyperlink r:id="rId14" w:history="1">
        <w:r w:rsidR="00F80164" w:rsidRPr="00726EFF">
          <w:rPr>
            <w:rStyle w:val="Hyperlink"/>
            <w:rFonts w:cs="Arial"/>
            <w:lang w:val="hr-HR"/>
          </w:rPr>
          <w:t>https://www.wipo.int/amc/en/domains/panel/panelists.jsp?code=euDRP</w:t>
        </w:r>
      </w:hyperlink>
      <w:r w:rsidR="00C341A7" w:rsidRPr="00847F85">
        <w:rPr>
          <w:lang w:val="hr-HR"/>
        </w:rPr>
        <w:t>).</w:t>
      </w:r>
      <w:r w:rsidR="00141054">
        <w:rPr>
          <w:lang w:val="hr-HR"/>
        </w:rPr>
        <w:t xml:space="preserve"> Naknade </w:t>
      </w:r>
      <w:r w:rsidR="00BC3CAE">
        <w:rPr>
          <w:lang w:val="hr-HR"/>
        </w:rPr>
        <w:t xml:space="preserve">za </w:t>
      </w:r>
      <w:r w:rsidR="00610EEE">
        <w:rPr>
          <w:lang w:val="hr-HR"/>
        </w:rPr>
        <w:t>administrativni</w:t>
      </w:r>
      <w:r w:rsidR="00141054">
        <w:rPr>
          <w:lang w:val="hr-HR"/>
        </w:rPr>
        <w:t xml:space="preserve"> postup</w:t>
      </w:r>
      <w:r w:rsidR="00BC3CAE">
        <w:rPr>
          <w:lang w:val="hr-HR"/>
        </w:rPr>
        <w:t>a</w:t>
      </w:r>
      <w:r w:rsidR="00141054">
        <w:rPr>
          <w:lang w:val="hr-HR"/>
        </w:rPr>
        <w:t xml:space="preserve">k će u cijelosti </w:t>
      </w:r>
      <w:r w:rsidR="00BC3CAE">
        <w:rPr>
          <w:lang w:val="hr-HR"/>
        </w:rPr>
        <w:t xml:space="preserve">platiti </w:t>
      </w:r>
      <w:r w:rsidR="00FE4766">
        <w:rPr>
          <w:lang w:val="hr-HR"/>
        </w:rPr>
        <w:t>Podnositelj pritužbe</w:t>
      </w:r>
      <w:r w:rsidR="00BC3CAE">
        <w:rPr>
          <w:lang w:val="hr-HR"/>
        </w:rPr>
        <w:t xml:space="preserve">. </w:t>
      </w:r>
    </w:p>
    <w:p w14:paraId="608EBBA5" w14:textId="77777777" w:rsidR="00C341A7" w:rsidRPr="00847F85" w:rsidRDefault="00C341A7" w:rsidP="00C341A7">
      <w:pPr>
        <w:ind w:left="993"/>
        <w:rPr>
          <w:lang w:val="hr-HR"/>
        </w:rPr>
      </w:pPr>
    </w:p>
    <w:p w14:paraId="5EC1973C" w14:textId="77777777" w:rsidR="00C341A7" w:rsidRPr="00847F85" w:rsidRDefault="00BC3CAE" w:rsidP="00EB241D">
      <w:pPr>
        <w:pStyle w:val="BodyTextIndent3"/>
        <w:spacing w:after="0"/>
        <w:ind w:left="992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Unatoč </w:t>
      </w:r>
      <w:r w:rsidR="00EC11A0">
        <w:rPr>
          <w:sz w:val="20"/>
          <w:szCs w:val="20"/>
          <w:lang w:val="hr-HR"/>
        </w:rPr>
        <w:t>određivanju</w:t>
      </w:r>
      <w:r>
        <w:rPr>
          <w:sz w:val="20"/>
          <w:szCs w:val="20"/>
          <w:lang w:val="hr-HR"/>
        </w:rPr>
        <w:t xml:space="preserve"> jednog arbitra</w:t>
      </w:r>
      <w:r w:rsidR="00E54831">
        <w:rPr>
          <w:sz w:val="20"/>
          <w:szCs w:val="20"/>
          <w:lang w:val="hr-HR"/>
        </w:rPr>
        <w:t xml:space="preserve"> od strane </w:t>
      </w:r>
      <w:r w:rsidR="00FE4766">
        <w:rPr>
          <w:sz w:val="20"/>
          <w:szCs w:val="20"/>
          <w:lang w:val="hr-HR"/>
        </w:rPr>
        <w:t xml:space="preserve">Podnositelja </w:t>
      </w:r>
      <w:r w:rsidR="00FE4766" w:rsidRPr="00FE4766">
        <w:rPr>
          <w:sz w:val="20"/>
          <w:szCs w:val="20"/>
          <w:lang w:val="hr-HR"/>
        </w:rPr>
        <w:t>pritužbe</w:t>
      </w:r>
      <w:r>
        <w:rPr>
          <w:sz w:val="20"/>
          <w:szCs w:val="20"/>
          <w:lang w:val="hr-HR"/>
        </w:rPr>
        <w:t xml:space="preserve">, možete </w:t>
      </w:r>
      <w:r w:rsidR="00E54831">
        <w:rPr>
          <w:sz w:val="20"/>
          <w:szCs w:val="20"/>
          <w:lang w:val="hr-HR"/>
        </w:rPr>
        <w:t xml:space="preserve">odabrati da spor odluči Arbitražno vijeće koje se sastoji od tri osobe. Ako odaberete ovu opciju, morat ćete uplatiti polovicu važećih naknada </w:t>
      </w:r>
      <w:r w:rsidR="00CF2FAC">
        <w:rPr>
          <w:sz w:val="20"/>
          <w:szCs w:val="20"/>
          <w:lang w:val="hr-HR"/>
        </w:rPr>
        <w:t xml:space="preserve">za </w:t>
      </w:r>
      <w:r w:rsidR="00A613D8">
        <w:rPr>
          <w:sz w:val="20"/>
          <w:szCs w:val="20"/>
          <w:lang w:val="hr-HR"/>
        </w:rPr>
        <w:t xml:space="preserve">administrativni </w:t>
      </w:r>
      <w:r w:rsidR="00CF2FAC">
        <w:rPr>
          <w:sz w:val="20"/>
          <w:szCs w:val="20"/>
          <w:lang w:val="hr-HR"/>
        </w:rPr>
        <w:t>postupak (vidi donji stavak 9</w:t>
      </w:r>
      <w:r w:rsidR="00C341A7" w:rsidRPr="00847F85">
        <w:rPr>
          <w:sz w:val="20"/>
          <w:szCs w:val="20"/>
          <w:lang w:val="hr-HR"/>
        </w:rPr>
        <w:t xml:space="preserve">). </w:t>
      </w:r>
      <w:r w:rsidR="00D10481">
        <w:rPr>
          <w:sz w:val="20"/>
          <w:szCs w:val="20"/>
          <w:lang w:val="hr-HR"/>
        </w:rPr>
        <w:t xml:space="preserve">Uplata mora biti izvršena u vrijeme kada podnosite </w:t>
      </w:r>
      <w:r w:rsidR="00A74ACD">
        <w:rPr>
          <w:sz w:val="20"/>
          <w:szCs w:val="20"/>
          <w:lang w:val="hr-HR"/>
        </w:rPr>
        <w:t>svoj</w:t>
      </w:r>
      <w:r w:rsidR="00D10481">
        <w:rPr>
          <w:sz w:val="20"/>
          <w:szCs w:val="20"/>
          <w:lang w:val="hr-HR"/>
        </w:rPr>
        <w:t xml:space="preserve"> </w:t>
      </w:r>
      <w:r w:rsidR="00E44517">
        <w:rPr>
          <w:sz w:val="20"/>
          <w:szCs w:val="20"/>
          <w:lang w:val="hr-HR"/>
        </w:rPr>
        <w:t>o</w:t>
      </w:r>
      <w:r w:rsidR="00D10481">
        <w:rPr>
          <w:sz w:val="20"/>
          <w:szCs w:val="20"/>
          <w:lang w:val="hr-HR"/>
        </w:rPr>
        <w:t>dgovor</w:t>
      </w:r>
      <w:r w:rsidR="00DF27D9">
        <w:rPr>
          <w:sz w:val="20"/>
          <w:szCs w:val="20"/>
          <w:lang w:val="hr-HR"/>
        </w:rPr>
        <w:t xml:space="preserve"> na </w:t>
      </w:r>
      <w:r w:rsidR="006119A4">
        <w:rPr>
          <w:sz w:val="20"/>
          <w:szCs w:val="20"/>
          <w:lang w:val="hr-HR"/>
        </w:rPr>
        <w:t>Pritužbu</w:t>
      </w:r>
      <w:r w:rsidR="00D10481">
        <w:rPr>
          <w:sz w:val="20"/>
          <w:szCs w:val="20"/>
          <w:lang w:val="hr-HR"/>
        </w:rPr>
        <w:t xml:space="preserve">. </w:t>
      </w:r>
      <w:r w:rsidR="00C2259C">
        <w:rPr>
          <w:sz w:val="20"/>
          <w:szCs w:val="20"/>
          <w:lang w:val="hr-HR"/>
        </w:rPr>
        <w:t>Ne</w:t>
      </w:r>
      <w:r w:rsidR="00AB541D">
        <w:rPr>
          <w:sz w:val="20"/>
          <w:szCs w:val="20"/>
          <w:lang w:val="hr-HR"/>
        </w:rPr>
        <w:t>izvršenje</w:t>
      </w:r>
      <w:r w:rsidR="00C2259C">
        <w:rPr>
          <w:sz w:val="20"/>
          <w:szCs w:val="20"/>
          <w:lang w:val="hr-HR"/>
        </w:rPr>
        <w:t xml:space="preserve"> potrebne uplate u to vrijeme može</w:t>
      </w:r>
      <w:r w:rsidR="00EC2124">
        <w:rPr>
          <w:sz w:val="20"/>
          <w:szCs w:val="20"/>
          <w:lang w:val="hr-HR"/>
        </w:rPr>
        <w:t xml:space="preserve"> se</w:t>
      </w:r>
      <w:r w:rsidR="00C2259C">
        <w:rPr>
          <w:sz w:val="20"/>
          <w:szCs w:val="20"/>
          <w:lang w:val="hr-HR"/>
        </w:rPr>
        <w:t xml:space="preserve">, zajedno s ostalim </w:t>
      </w:r>
      <w:r w:rsidR="00EC2124">
        <w:rPr>
          <w:sz w:val="20"/>
          <w:szCs w:val="20"/>
          <w:lang w:val="hr-HR"/>
        </w:rPr>
        <w:t>okolnostima</w:t>
      </w:r>
      <w:r w:rsidR="00C341A7" w:rsidRPr="00847F85">
        <w:rPr>
          <w:sz w:val="20"/>
          <w:szCs w:val="20"/>
          <w:lang w:val="hr-HR"/>
        </w:rPr>
        <w:t xml:space="preserve">, </w:t>
      </w:r>
      <w:r w:rsidR="00EC2124">
        <w:rPr>
          <w:sz w:val="20"/>
          <w:szCs w:val="20"/>
          <w:lang w:val="hr-HR"/>
        </w:rPr>
        <w:t xml:space="preserve">smatrati razlogom za nastavljanje s jednim arbitrom. Ako odaberete tročlano Arbitražno vijeće te izvršite potrebnu uplatu </w:t>
      </w:r>
      <w:r w:rsidR="007B2499">
        <w:rPr>
          <w:sz w:val="20"/>
          <w:szCs w:val="20"/>
          <w:lang w:val="hr-HR"/>
        </w:rPr>
        <w:t xml:space="preserve">kada podnosite </w:t>
      </w:r>
      <w:r w:rsidR="00A74ACD">
        <w:rPr>
          <w:sz w:val="20"/>
          <w:szCs w:val="20"/>
          <w:lang w:val="hr-HR"/>
        </w:rPr>
        <w:t>svoj</w:t>
      </w:r>
      <w:r w:rsidR="007B2499">
        <w:rPr>
          <w:sz w:val="20"/>
          <w:szCs w:val="20"/>
          <w:lang w:val="hr-HR"/>
        </w:rPr>
        <w:t xml:space="preserve"> pravovremeni </w:t>
      </w:r>
      <w:r w:rsidR="00E44517">
        <w:rPr>
          <w:sz w:val="20"/>
          <w:szCs w:val="20"/>
          <w:lang w:val="hr-HR"/>
        </w:rPr>
        <w:t>o</w:t>
      </w:r>
      <w:r w:rsidR="007B2499">
        <w:rPr>
          <w:sz w:val="20"/>
          <w:szCs w:val="20"/>
          <w:lang w:val="hr-HR"/>
        </w:rPr>
        <w:t>dgovor</w:t>
      </w:r>
      <w:r w:rsidR="00DF27D9">
        <w:rPr>
          <w:sz w:val="20"/>
          <w:szCs w:val="20"/>
          <w:lang w:val="hr-HR"/>
        </w:rPr>
        <w:t xml:space="preserve"> na </w:t>
      </w:r>
      <w:r w:rsidR="006119A4">
        <w:rPr>
          <w:sz w:val="20"/>
          <w:szCs w:val="20"/>
          <w:lang w:val="hr-HR"/>
        </w:rPr>
        <w:t>Pritužbu</w:t>
      </w:r>
      <w:r w:rsidR="00C341A7" w:rsidRPr="00847F85">
        <w:rPr>
          <w:sz w:val="20"/>
          <w:szCs w:val="20"/>
          <w:lang w:val="hr-HR"/>
        </w:rPr>
        <w:t xml:space="preserve">, </w:t>
      </w:r>
      <w:r w:rsidR="00A74ACD">
        <w:rPr>
          <w:sz w:val="20"/>
          <w:szCs w:val="20"/>
          <w:lang w:val="hr-HR"/>
        </w:rPr>
        <w:t>u svom</w:t>
      </w:r>
      <w:r w:rsidR="00826FD0">
        <w:rPr>
          <w:sz w:val="20"/>
          <w:szCs w:val="20"/>
          <w:lang w:val="hr-HR"/>
        </w:rPr>
        <w:t xml:space="preserve"> </w:t>
      </w:r>
      <w:r w:rsidR="00E44517">
        <w:rPr>
          <w:sz w:val="20"/>
          <w:szCs w:val="20"/>
          <w:lang w:val="hr-HR"/>
        </w:rPr>
        <w:t>o</w:t>
      </w:r>
      <w:r w:rsidR="00826FD0">
        <w:rPr>
          <w:sz w:val="20"/>
          <w:szCs w:val="20"/>
          <w:lang w:val="hr-HR"/>
        </w:rPr>
        <w:t xml:space="preserve">dgovoru na </w:t>
      </w:r>
      <w:r w:rsidR="006119A4">
        <w:rPr>
          <w:sz w:val="20"/>
          <w:szCs w:val="20"/>
          <w:lang w:val="hr-HR"/>
        </w:rPr>
        <w:t xml:space="preserve">Pritužbu </w:t>
      </w:r>
      <w:r w:rsidR="000516AA">
        <w:rPr>
          <w:sz w:val="20"/>
          <w:szCs w:val="20"/>
          <w:lang w:val="hr-HR"/>
        </w:rPr>
        <w:t>trebate</w:t>
      </w:r>
      <w:r w:rsidR="007B2499">
        <w:rPr>
          <w:sz w:val="20"/>
          <w:szCs w:val="20"/>
          <w:lang w:val="hr-HR"/>
        </w:rPr>
        <w:t xml:space="preserve"> </w:t>
      </w:r>
      <w:r w:rsidR="00D215AF">
        <w:rPr>
          <w:sz w:val="20"/>
          <w:szCs w:val="20"/>
          <w:lang w:val="hr-HR"/>
        </w:rPr>
        <w:t xml:space="preserve">navesti imena i kontakt </w:t>
      </w:r>
      <w:r w:rsidR="0009657D">
        <w:rPr>
          <w:sz w:val="20"/>
          <w:szCs w:val="20"/>
          <w:lang w:val="hr-HR"/>
        </w:rPr>
        <w:t>podatke</w:t>
      </w:r>
      <w:r w:rsidR="00D215AF">
        <w:rPr>
          <w:sz w:val="20"/>
          <w:szCs w:val="20"/>
          <w:lang w:val="hr-HR"/>
        </w:rPr>
        <w:t xml:space="preserve"> triju osoba</w:t>
      </w:r>
      <w:r w:rsidR="006B53FA" w:rsidRPr="006B53FA">
        <w:rPr>
          <w:sz w:val="20"/>
          <w:szCs w:val="20"/>
          <w:lang w:val="hr-HR"/>
        </w:rPr>
        <w:t xml:space="preserve"> </w:t>
      </w:r>
      <w:r w:rsidR="00935369" w:rsidRPr="00935369">
        <w:rPr>
          <w:sz w:val="20"/>
          <w:szCs w:val="20"/>
          <w:lang w:val="hr-HR"/>
        </w:rPr>
        <w:t xml:space="preserve">prema redoslijedu </w:t>
      </w:r>
      <w:r w:rsidR="00951FF6">
        <w:rPr>
          <w:sz w:val="20"/>
          <w:szCs w:val="20"/>
          <w:lang w:val="hr-HR"/>
        </w:rPr>
        <w:t>preferencija</w:t>
      </w:r>
      <w:r w:rsidR="00651337">
        <w:rPr>
          <w:sz w:val="20"/>
          <w:szCs w:val="20"/>
          <w:lang w:val="hr-HR"/>
        </w:rPr>
        <w:t xml:space="preserve">. </w:t>
      </w:r>
      <w:r w:rsidR="0009657D">
        <w:rPr>
          <w:sz w:val="20"/>
          <w:szCs w:val="20"/>
          <w:lang w:val="hr-HR"/>
        </w:rPr>
        <w:t xml:space="preserve">Te tri osobe mogu biti odabrane s naše </w:t>
      </w:r>
      <w:r w:rsidR="00214139">
        <w:rPr>
          <w:sz w:val="20"/>
          <w:szCs w:val="20"/>
          <w:lang w:val="hr-HR"/>
        </w:rPr>
        <w:t>objavljenje liste</w:t>
      </w:r>
      <w:r w:rsidR="00C341A7" w:rsidRPr="00847F85">
        <w:rPr>
          <w:sz w:val="20"/>
          <w:szCs w:val="20"/>
          <w:lang w:val="hr-HR"/>
        </w:rPr>
        <w:t xml:space="preserve"> (</w:t>
      </w:r>
      <w:r w:rsidR="003B25FD" w:rsidRPr="00EA1562">
        <w:rPr>
          <w:color w:val="0000FF"/>
          <w:sz w:val="20"/>
          <w:szCs w:val="20"/>
          <w:u w:val="single"/>
          <w:lang w:val="hr-HR"/>
        </w:rPr>
        <w:t>navesti</w:t>
      </w:r>
      <w:r w:rsidR="003B25FD">
        <w:rPr>
          <w:color w:val="0000FF"/>
          <w:sz w:val="20"/>
          <w:szCs w:val="20"/>
          <w:u w:val="single"/>
          <w:lang w:val="hr-HR"/>
        </w:rPr>
        <w:t xml:space="preserve"> poveznicu</w:t>
      </w:r>
      <w:r w:rsidR="00C341A7" w:rsidRPr="00847F85">
        <w:rPr>
          <w:sz w:val="20"/>
          <w:szCs w:val="20"/>
          <w:lang w:val="hr-HR"/>
        </w:rPr>
        <w:t xml:space="preserve">). </w:t>
      </w:r>
      <w:r w:rsidR="00B060C8">
        <w:rPr>
          <w:sz w:val="20"/>
          <w:szCs w:val="20"/>
          <w:lang w:val="hr-HR"/>
        </w:rPr>
        <w:t xml:space="preserve">Nastojat ćemo </w:t>
      </w:r>
      <w:r w:rsidR="00D4014B">
        <w:rPr>
          <w:sz w:val="20"/>
          <w:szCs w:val="20"/>
          <w:lang w:val="hr-HR"/>
        </w:rPr>
        <w:t xml:space="preserve">u Arbitražno vijeće </w:t>
      </w:r>
      <w:r w:rsidR="00214139">
        <w:rPr>
          <w:sz w:val="20"/>
          <w:szCs w:val="20"/>
          <w:lang w:val="hr-HR"/>
        </w:rPr>
        <w:t xml:space="preserve">imenovati jednu od tri osobe </w:t>
      </w:r>
      <w:r w:rsidR="00B060C8">
        <w:rPr>
          <w:sz w:val="20"/>
          <w:szCs w:val="20"/>
          <w:lang w:val="hr-HR"/>
        </w:rPr>
        <w:t>koju ste nominirali</w:t>
      </w:r>
      <w:r w:rsidR="00C341A7" w:rsidRPr="00847F85">
        <w:rPr>
          <w:sz w:val="20"/>
          <w:szCs w:val="20"/>
          <w:lang w:val="hr-HR"/>
        </w:rPr>
        <w:t xml:space="preserve">. </w:t>
      </w:r>
      <w:r w:rsidR="00B060C8">
        <w:rPr>
          <w:sz w:val="20"/>
          <w:szCs w:val="20"/>
          <w:lang w:val="hr-HR"/>
        </w:rPr>
        <w:t xml:space="preserve">Ako ne uspijemo, </w:t>
      </w:r>
      <w:r w:rsidR="00F26269">
        <w:rPr>
          <w:sz w:val="20"/>
          <w:szCs w:val="20"/>
          <w:lang w:val="hr-HR"/>
        </w:rPr>
        <w:t xml:space="preserve">izvršit ćemo </w:t>
      </w:r>
      <w:r w:rsidR="00B21249">
        <w:rPr>
          <w:sz w:val="20"/>
          <w:szCs w:val="20"/>
          <w:lang w:val="hr-HR"/>
        </w:rPr>
        <w:t>odgovarajuće</w:t>
      </w:r>
      <w:r w:rsidR="00F26269">
        <w:rPr>
          <w:sz w:val="20"/>
          <w:szCs w:val="20"/>
          <w:lang w:val="hr-HR"/>
        </w:rPr>
        <w:t xml:space="preserve"> imenovanje s naše objavljene liste. Ako odaberete tročlan</w:t>
      </w:r>
      <w:r w:rsidR="00047C1A">
        <w:rPr>
          <w:sz w:val="20"/>
          <w:szCs w:val="20"/>
          <w:lang w:val="hr-HR"/>
        </w:rPr>
        <w:t xml:space="preserve">o Arbitražno vijeće, ali ne navedete imena i kontakt podatke </w:t>
      </w:r>
      <w:r w:rsidR="00AC4BF4">
        <w:rPr>
          <w:sz w:val="20"/>
          <w:szCs w:val="20"/>
          <w:lang w:val="hr-HR"/>
        </w:rPr>
        <w:t>svakog</w:t>
      </w:r>
      <w:r w:rsidR="00047C1A">
        <w:rPr>
          <w:sz w:val="20"/>
          <w:szCs w:val="20"/>
          <w:lang w:val="hr-HR"/>
        </w:rPr>
        <w:t xml:space="preserve"> kandidata, izvršit ćemo imenovanje s naše objavljenje liste. </w:t>
      </w:r>
    </w:p>
    <w:p w14:paraId="43D3C106" w14:textId="77777777" w:rsidR="00C341A7" w:rsidRPr="00847F85" w:rsidRDefault="00C341A7" w:rsidP="00C341A7">
      <w:pPr>
        <w:ind w:left="993"/>
        <w:rPr>
          <w:lang w:val="hr-HR"/>
        </w:rPr>
      </w:pPr>
    </w:p>
    <w:p w14:paraId="2DA0D00F" w14:textId="77777777" w:rsidR="00C341A7" w:rsidRPr="00847F85" w:rsidRDefault="004074B0" w:rsidP="00C341A7">
      <w:pPr>
        <w:ind w:left="993"/>
        <w:rPr>
          <w:lang w:val="hr-HR"/>
        </w:rPr>
      </w:pPr>
      <w:r>
        <w:rPr>
          <w:lang w:val="hr-HR"/>
        </w:rPr>
        <w:t>Napominjemo da ako se odlučite za tročlano Arbitražno vijeće</w:t>
      </w:r>
      <w:r w:rsidR="00C341A7" w:rsidRPr="00847F85">
        <w:rPr>
          <w:lang w:val="hr-HR"/>
        </w:rPr>
        <w:t xml:space="preserve">, </w:t>
      </w:r>
      <w:r w:rsidR="00FE4766">
        <w:rPr>
          <w:lang w:val="hr-HR"/>
        </w:rPr>
        <w:t xml:space="preserve">Podnositelj pritužbe </w:t>
      </w:r>
      <w:r>
        <w:rPr>
          <w:lang w:val="hr-HR"/>
        </w:rPr>
        <w:t xml:space="preserve">će </w:t>
      </w:r>
      <w:r w:rsidR="00985C8F">
        <w:rPr>
          <w:lang w:val="hr-HR"/>
        </w:rPr>
        <w:t xml:space="preserve">također </w:t>
      </w:r>
      <w:r>
        <w:rPr>
          <w:lang w:val="hr-HR"/>
        </w:rPr>
        <w:t>morati navesti imena triju kandidata</w:t>
      </w:r>
      <w:r w:rsidR="00C341A7" w:rsidRPr="00847F85">
        <w:rPr>
          <w:lang w:val="hr-HR"/>
        </w:rPr>
        <w:t xml:space="preserve">, </w:t>
      </w:r>
      <w:r w:rsidR="0014154F">
        <w:rPr>
          <w:lang w:val="hr-HR"/>
        </w:rPr>
        <w:t>koji se mogu izabrati s objavljene liste</w:t>
      </w:r>
      <w:r w:rsidR="00C341A7" w:rsidRPr="00847F85">
        <w:rPr>
          <w:lang w:val="hr-HR"/>
        </w:rPr>
        <w:t xml:space="preserve">. </w:t>
      </w:r>
      <w:r w:rsidR="0014154F">
        <w:rPr>
          <w:lang w:val="hr-HR"/>
        </w:rPr>
        <w:t xml:space="preserve">Nastojat ćemo imenovati jednu od te tri osobe u Arbitražno vijeće. Ako ne uspijemo, izvršit ćemo </w:t>
      </w:r>
      <w:r w:rsidR="00332A1E">
        <w:rPr>
          <w:lang w:val="hr-HR"/>
        </w:rPr>
        <w:t>odgovarajuće</w:t>
      </w:r>
      <w:r w:rsidR="0014154F">
        <w:rPr>
          <w:lang w:val="hr-HR"/>
        </w:rPr>
        <w:t xml:space="preserve"> imenovanje s naše objavljene liste</w:t>
      </w:r>
      <w:r w:rsidR="00C341A7" w:rsidRPr="00847F85">
        <w:rPr>
          <w:lang w:val="hr-HR"/>
        </w:rPr>
        <w:t xml:space="preserve">. </w:t>
      </w:r>
      <w:r w:rsidR="0014154F">
        <w:rPr>
          <w:lang w:val="hr-HR"/>
        </w:rPr>
        <w:t xml:space="preserve">Ako </w:t>
      </w:r>
      <w:r w:rsidR="00FE4766" w:rsidRPr="00FE4766">
        <w:rPr>
          <w:lang w:val="hr-HR"/>
        </w:rPr>
        <w:t>Podnositelj pritužbe</w:t>
      </w:r>
      <w:r w:rsidR="00FE4766">
        <w:rPr>
          <w:lang w:val="hr-HR"/>
        </w:rPr>
        <w:t xml:space="preserve"> </w:t>
      </w:r>
      <w:r w:rsidR="0014154F">
        <w:rPr>
          <w:lang w:val="hr-HR"/>
        </w:rPr>
        <w:t xml:space="preserve">ne </w:t>
      </w:r>
      <w:r w:rsidR="009C213F">
        <w:rPr>
          <w:lang w:val="hr-HR"/>
        </w:rPr>
        <w:t xml:space="preserve">navede imena svojih kandidata, izvršit ćemo imenovanje s naše objavljene liste. </w:t>
      </w:r>
    </w:p>
    <w:p w14:paraId="0D5A90DD" w14:textId="77777777" w:rsidR="00C341A7" w:rsidRPr="00847F85" w:rsidRDefault="00C341A7" w:rsidP="00C341A7">
      <w:pPr>
        <w:ind w:left="993"/>
        <w:rPr>
          <w:lang w:val="hr-HR"/>
        </w:rPr>
      </w:pPr>
    </w:p>
    <w:p w14:paraId="667437B6" w14:textId="77777777" w:rsidR="00C341A7" w:rsidRPr="00847F85" w:rsidRDefault="009C213F" w:rsidP="00C341A7">
      <w:pPr>
        <w:ind w:left="993"/>
        <w:rPr>
          <w:lang w:val="hr-HR"/>
        </w:rPr>
      </w:pPr>
      <w:r>
        <w:rPr>
          <w:lang w:val="hr-HR"/>
        </w:rPr>
        <w:t>Ako spor odlučuje</w:t>
      </w:r>
      <w:r w:rsidR="008D1ADF">
        <w:rPr>
          <w:lang w:val="hr-HR"/>
        </w:rPr>
        <w:t xml:space="preserve"> tročlano Arbitražno vijeće, imenovat ćemo preds</w:t>
      </w:r>
      <w:r w:rsidR="00FD3CB6">
        <w:rPr>
          <w:lang w:val="hr-HR"/>
        </w:rPr>
        <w:t>jednika Arbitražnog vijeća</w:t>
      </w:r>
      <w:r w:rsidR="00FD3CB6" w:rsidRPr="00847F85">
        <w:rPr>
          <w:lang w:val="hr-HR"/>
        </w:rPr>
        <w:t>(</w:t>
      </w:r>
      <w:r w:rsidR="00FD3CB6">
        <w:rPr>
          <w:lang w:val="hr-HR"/>
        </w:rPr>
        <w:t>odnosno trećeg Arbitra</w:t>
      </w:r>
      <w:r w:rsidR="00FD3CB6" w:rsidRPr="00847F85">
        <w:rPr>
          <w:lang w:val="hr-HR"/>
        </w:rPr>
        <w:t>)</w:t>
      </w:r>
      <w:r w:rsidR="00FD3CB6">
        <w:rPr>
          <w:lang w:val="hr-HR"/>
        </w:rPr>
        <w:t xml:space="preserve"> </w:t>
      </w:r>
      <w:r w:rsidR="008D1ADF">
        <w:rPr>
          <w:lang w:val="hr-HR"/>
        </w:rPr>
        <w:t>s naše objavljene liste</w:t>
      </w:r>
      <w:r w:rsidR="00C341A7" w:rsidRPr="00847F85">
        <w:rPr>
          <w:lang w:val="hr-HR"/>
        </w:rPr>
        <w:t>.</w:t>
      </w:r>
    </w:p>
    <w:p w14:paraId="138A419F" w14:textId="77777777" w:rsidR="00C341A7" w:rsidRPr="00847F85" w:rsidRDefault="00C341A7" w:rsidP="00C341A7">
      <w:pPr>
        <w:ind w:left="993"/>
        <w:rPr>
          <w:lang w:val="hr-HR"/>
        </w:rPr>
      </w:pPr>
    </w:p>
    <w:p w14:paraId="3A0437F2" w14:textId="77777777" w:rsidR="00F46AB1" w:rsidRPr="00F85760" w:rsidRDefault="00124603" w:rsidP="00F46AB1">
      <w:pPr>
        <w:ind w:left="993"/>
        <w:rPr>
          <w:color w:val="FF0000"/>
          <w:lang w:val="hr-HR"/>
        </w:rPr>
      </w:pPr>
      <w:r w:rsidRPr="00F85760">
        <w:rPr>
          <w:color w:val="FF0000"/>
          <w:lang w:val="hr-HR"/>
        </w:rPr>
        <w:t>[</w:t>
      </w:r>
      <w:r w:rsidR="008D1ADF" w:rsidRPr="00F85760">
        <w:rPr>
          <w:color w:val="FF0000"/>
          <w:lang w:val="hr-HR"/>
        </w:rPr>
        <w:t>U slučaju tročlanog Arbitražnog vijeća</w:t>
      </w:r>
      <w:r w:rsidR="00C77360" w:rsidRPr="00F85760">
        <w:rPr>
          <w:color w:val="FF0000"/>
          <w:lang w:val="hr-HR"/>
        </w:rPr>
        <w:t>]</w:t>
      </w:r>
      <w:r w:rsidR="00F46AB1" w:rsidRPr="00F85760">
        <w:rPr>
          <w:color w:val="FF0000"/>
          <w:lang w:val="hr-HR"/>
        </w:rPr>
        <w:t xml:space="preserve"> </w:t>
      </w:r>
    </w:p>
    <w:p w14:paraId="4EE307D2" w14:textId="77777777" w:rsidR="00F46AB1" w:rsidRPr="008C0884" w:rsidRDefault="00FE4766" w:rsidP="00F46AB1">
      <w:pPr>
        <w:ind w:left="993"/>
        <w:rPr>
          <w:color w:val="FF0000"/>
          <w:lang w:val="hr-HR"/>
        </w:rPr>
      </w:pPr>
      <w:r w:rsidRPr="008C0884">
        <w:rPr>
          <w:color w:val="FF0000"/>
          <w:lang w:val="hr-HR"/>
        </w:rPr>
        <w:t xml:space="preserve">Podnositelj pritužbe </w:t>
      </w:r>
      <w:r w:rsidR="002962A5" w:rsidRPr="008C0884">
        <w:rPr>
          <w:color w:val="FF0000"/>
          <w:lang w:val="hr-HR"/>
        </w:rPr>
        <w:t>s</w:t>
      </w:r>
      <w:r w:rsidR="00305666" w:rsidRPr="008C0884">
        <w:rPr>
          <w:color w:val="FF0000"/>
          <w:lang w:val="hr-HR"/>
        </w:rPr>
        <w:t xml:space="preserve">e u </w:t>
      </w:r>
      <w:r w:rsidR="004B5836" w:rsidRPr="008C0884">
        <w:rPr>
          <w:color w:val="FF0000"/>
          <w:lang w:val="hr-HR"/>
        </w:rPr>
        <w:t>o</w:t>
      </w:r>
      <w:r w:rsidR="00305666" w:rsidRPr="008C0884">
        <w:rPr>
          <w:color w:val="FF0000"/>
          <w:lang w:val="hr-HR"/>
        </w:rPr>
        <w:t xml:space="preserve">vom </w:t>
      </w:r>
      <w:r w:rsidR="001E1FF7">
        <w:rPr>
          <w:color w:val="FF0000"/>
          <w:lang w:val="hr-HR"/>
        </w:rPr>
        <w:t>administrativnom</w:t>
      </w:r>
      <w:r w:rsidR="001E1FF7" w:rsidRPr="008C0884">
        <w:rPr>
          <w:color w:val="FF0000"/>
          <w:lang w:val="hr-HR"/>
        </w:rPr>
        <w:t xml:space="preserve"> </w:t>
      </w:r>
      <w:r w:rsidR="00305666" w:rsidRPr="008C0884">
        <w:rPr>
          <w:color w:val="FF0000"/>
          <w:lang w:val="hr-HR"/>
        </w:rPr>
        <w:t xml:space="preserve">postupku </w:t>
      </w:r>
      <w:r w:rsidR="002962A5" w:rsidRPr="008C0884">
        <w:rPr>
          <w:color w:val="FF0000"/>
          <w:lang w:val="hr-HR"/>
        </w:rPr>
        <w:t xml:space="preserve">odlučio za Arbitražno vijeće koje se sastoji od tri arbitra. Spor između Vas i </w:t>
      </w:r>
      <w:r w:rsidRPr="008C0884">
        <w:rPr>
          <w:color w:val="FF0000"/>
          <w:lang w:val="hr-HR"/>
        </w:rPr>
        <w:t>Podnositelj</w:t>
      </w:r>
      <w:r w:rsidR="00691AAB" w:rsidRPr="008C0884">
        <w:rPr>
          <w:color w:val="FF0000"/>
          <w:lang w:val="hr-HR"/>
        </w:rPr>
        <w:t>a</w:t>
      </w:r>
      <w:r w:rsidRPr="008C0884">
        <w:rPr>
          <w:color w:val="FF0000"/>
          <w:lang w:val="hr-HR"/>
        </w:rPr>
        <w:t xml:space="preserve"> pritužbe</w:t>
      </w:r>
      <w:r w:rsidR="002962A5" w:rsidRPr="008C0884">
        <w:rPr>
          <w:color w:val="FF0000"/>
          <w:lang w:val="hr-HR"/>
        </w:rPr>
        <w:t xml:space="preserve">, stoga, odlučuje Arbitražno vijeće koje se sastoji od tri člana. </w:t>
      </w:r>
    </w:p>
    <w:p w14:paraId="76AFD302" w14:textId="77777777" w:rsidR="00F46AB1" w:rsidRPr="008C0884" w:rsidRDefault="00F46AB1" w:rsidP="00F46AB1">
      <w:pPr>
        <w:ind w:left="993"/>
        <w:rPr>
          <w:color w:val="FF0000"/>
          <w:lang w:val="hr-HR"/>
        </w:rPr>
      </w:pPr>
    </w:p>
    <w:p w14:paraId="523EFE1E" w14:textId="77777777" w:rsidR="00F46AB1" w:rsidRPr="008C0884" w:rsidRDefault="00FE4766" w:rsidP="00F46AB1">
      <w:pPr>
        <w:ind w:left="993"/>
        <w:rPr>
          <w:color w:val="FF0000"/>
          <w:lang w:val="hr-HR"/>
        </w:rPr>
      </w:pPr>
      <w:r w:rsidRPr="008C0884">
        <w:rPr>
          <w:color w:val="FF0000"/>
          <w:lang w:val="hr-HR"/>
        </w:rPr>
        <w:t xml:space="preserve">Podnositelj pritužbe </w:t>
      </w:r>
      <w:r w:rsidR="002962A5" w:rsidRPr="008C0884">
        <w:rPr>
          <w:color w:val="FF0000"/>
          <w:lang w:val="hr-HR"/>
        </w:rPr>
        <w:t xml:space="preserve">je naveo imena i kontakt podatke triju kandidata </w:t>
      </w:r>
      <w:r w:rsidR="00897B13" w:rsidRPr="008C0884">
        <w:rPr>
          <w:color w:val="FF0000"/>
          <w:lang w:val="hr-HR"/>
        </w:rPr>
        <w:t>za Arbitražno vijeće te je naznačio svoj redoslijed pr</w:t>
      </w:r>
      <w:r w:rsidR="00945AEC" w:rsidRPr="008C0884">
        <w:rPr>
          <w:color w:val="FF0000"/>
          <w:lang w:val="hr-HR"/>
        </w:rPr>
        <w:t>eferencija</w:t>
      </w:r>
      <w:r w:rsidR="007624AD" w:rsidRPr="008C0884">
        <w:rPr>
          <w:color w:val="FF0000"/>
          <w:lang w:val="hr-HR"/>
        </w:rPr>
        <w:t>. Nastojat ćemo imenovati ta tri kandidata</w:t>
      </w:r>
      <w:r w:rsidR="00F46AB1" w:rsidRPr="008C0884">
        <w:rPr>
          <w:color w:val="FF0000"/>
          <w:lang w:val="hr-HR"/>
        </w:rPr>
        <w:t xml:space="preserve">. </w:t>
      </w:r>
      <w:r w:rsidR="007624AD" w:rsidRPr="008C0884">
        <w:rPr>
          <w:color w:val="FF0000"/>
          <w:lang w:val="hr-HR"/>
        </w:rPr>
        <w:t xml:space="preserve">Ako ne uspijemo, izvršit ćemo imenovanje s naše objavljene liste arbitara. </w:t>
      </w:r>
    </w:p>
    <w:p w14:paraId="55A7B19E" w14:textId="77777777" w:rsidR="00F46AB1" w:rsidRPr="008C0884" w:rsidRDefault="00F46AB1" w:rsidP="00F46AB1">
      <w:pPr>
        <w:ind w:left="993"/>
        <w:rPr>
          <w:color w:val="FF0000"/>
          <w:lang w:val="hr-HR"/>
        </w:rPr>
      </w:pPr>
    </w:p>
    <w:p w14:paraId="1D55E9BF" w14:textId="77777777" w:rsidR="00F46AB1" w:rsidRPr="008C0884" w:rsidRDefault="00C701A3" w:rsidP="00F46AB1">
      <w:pPr>
        <w:ind w:left="993"/>
        <w:rPr>
          <w:color w:val="FF0000"/>
          <w:lang w:val="hr-HR"/>
        </w:rPr>
      </w:pPr>
      <w:r w:rsidRPr="008C0884">
        <w:rPr>
          <w:color w:val="FF0000"/>
          <w:lang w:val="hr-HR"/>
        </w:rPr>
        <w:t xml:space="preserve">U </w:t>
      </w:r>
      <w:r w:rsidR="00E55233" w:rsidRPr="008C0884">
        <w:rPr>
          <w:color w:val="FF0000"/>
          <w:lang w:val="hr-HR"/>
        </w:rPr>
        <w:t>svom</w:t>
      </w:r>
      <w:r w:rsidRPr="008C0884">
        <w:rPr>
          <w:color w:val="FF0000"/>
          <w:lang w:val="hr-HR"/>
        </w:rPr>
        <w:t xml:space="preserve"> </w:t>
      </w:r>
      <w:r w:rsidR="004F7A3A">
        <w:rPr>
          <w:color w:val="FF0000"/>
          <w:lang w:val="hr-HR"/>
        </w:rPr>
        <w:t>o</w:t>
      </w:r>
      <w:r w:rsidRPr="008C0884">
        <w:rPr>
          <w:color w:val="FF0000"/>
          <w:lang w:val="hr-HR"/>
        </w:rPr>
        <w:t xml:space="preserve">dgovoru na </w:t>
      </w:r>
      <w:r w:rsidR="00691AAB" w:rsidRPr="008C0884">
        <w:rPr>
          <w:color w:val="FF0000"/>
          <w:lang w:val="hr-HR"/>
        </w:rPr>
        <w:t xml:space="preserve">Pritužbu </w:t>
      </w:r>
      <w:r w:rsidRPr="008C0884">
        <w:rPr>
          <w:color w:val="FF0000"/>
          <w:lang w:val="hr-HR"/>
        </w:rPr>
        <w:t>m</w:t>
      </w:r>
      <w:r w:rsidR="0089128D" w:rsidRPr="008C0884">
        <w:rPr>
          <w:color w:val="FF0000"/>
          <w:lang w:val="hr-HR"/>
        </w:rPr>
        <w:t>orate navesti imena i kontakt podatke triju osoba prema redoslijedu pr</w:t>
      </w:r>
      <w:r w:rsidR="00945AEC" w:rsidRPr="008C0884">
        <w:rPr>
          <w:color w:val="FF0000"/>
          <w:lang w:val="hr-HR"/>
        </w:rPr>
        <w:t>eferencija</w:t>
      </w:r>
      <w:r w:rsidR="00F46AB1" w:rsidRPr="008C0884">
        <w:rPr>
          <w:color w:val="FF0000"/>
          <w:lang w:val="hr-HR"/>
        </w:rPr>
        <w:t xml:space="preserve">. </w:t>
      </w:r>
      <w:r w:rsidR="0089128D" w:rsidRPr="008C0884">
        <w:rPr>
          <w:color w:val="FF0000"/>
          <w:lang w:val="hr-HR"/>
        </w:rPr>
        <w:t xml:space="preserve">Te tri osobe mogu se izabrati s naše objavljene liste </w:t>
      </w:r>
      <w:r w:rsidR="00F46AB1" w:rsidRPr="008C0884">
        <w:rPr>
          <w:color w:val="FF0000"/>
          <w:lang w:val="hr-HR"/>
        </w:rPr>
        <w:t>(</w:t>
      </w:r>
      <w:r w:rsidR="00F80164" w:rsidRPr="00F80164">
        <w:rPr>
          <w:color w:val="FF0000"/>
          <w:lang w:val="hr-HR"/>
        </w:rPr>
        <w:t>https://www.wipo.int/amc/en/domains/panel/panelists.jsp?code=euDRP</w:t>
      </w:r>
      <w:r w:rsidR="00F46AB1" w:rsidRPr="008C0884">
        <w:rPr>
          <w:color w:val="FF0000"/>
          <w:lang w:val="hr-HR"/>
        </w:rPr>
        <w:t>).</w:t>
      </w:r>
      <w:r w:rsidR="0089128D" w:rsidRPr="008C0884">
        <w:rPr>
          <w:color w:val="FF0000"/>
          <w:lang w:val="hr-HR"/>
        </w:rPr>
        <w:t xml:space="preserve"> </w:t>
      </w:r>
      <w:r w:rsidR="005B0127" w:rsidRPr="008C0884">
        <w:rPr>
          <w:color w:val="FF0000"/>
          <w:lang w:val="hr-HR"/>
        </w:rPr>
        <w:t xml:space="preserve">Nastojat ćemo imenovati jednu od tri osobe </w:t>
      </w:r>
      <w:r w:rsidR="00D2724F" w:rsidRPr="008C0884">
        <w:rPr>
          <w:color w:val="FF0000"/>
          <w:lang w:val="hr-HR"/>
        </w:rPr>
        <w:t>koju ste nominirali za Arbitražno vijeće</w:t>
      </w:r>
      <w:r w:rsidR="00F46AB1" w:rsidRPr="008C0884">
        <w:rPr>
          <w:color w:val="FF0000"/>
          <w:lang w:val="hr-HR"/>
        </w:rPr>
        <w:t xml:space="preserve">. </w:t>
      </w:r>
      <w:r w:rsidR="00D2724F" w:rsidRPr="008C0884">
        <w:rPr>
          <w:color w:val="FF0000"/>
          <w:lang w:val="hr-HR"/>
        </w:rPr>
        <w:t xml:space="preserve">Ako ne uspijemo, izvršit ćemo </w:t>
      </w:r>
      <w:r w:rsidRPr="008C0884">
        <w:rPr>
          <w:color w:val="FF0000"/>
          <w:lang w:val="hr-HR"/>
        </w:rPr>
        <w:t>odgovarajuće</w:t>
      </w:r>
      <w:r w:rsidR="00D2724F" w:rsidRPr="008C0884">
        <w:rPr>
          <w:color w:val="FF0000"/>
          <w:lang w:val="hr-HR"/>
        </w:rPr>
        <w:t xml:space="preserve"> imenovanje s naše objavljene liste</w:t>
      </w:r>
      <w:r w:rsidR="00F46AB1" w:rsidRPr="008C0884">
        <w:rPr>
          <w:color w:val="FF0000"/>
          <w:lang w:val="hr-HR"/>
        </w:rPr>
        <w:t xml:space="preserve">. </w:t>
      </w:r>
      <w:r w:rsidR="00D2724F" w:rsidRPr="008C0884">
        <w:rPr>
          <w:color w:val="FF0000"/>
          <w:lang w:val="hr-HR"/>
        </w:rPr>
        <w:t xml:space="preserve">Ako </w:t>
      </w:r>
      <w:r w:rsidR="00957782" w:rsidRPr="008C0884">
        <w:rPr>
          <w:color w:val="FF0000"/>
          <w:lang w:val="hr-HR"/>
        </w:rPr>
        <w:t xml:space="preserve">ne navedete imena i kontakt podatke </w:t>
      </w:r>
      <w:r w:rsidRPr="008C0884">
        <w:rPr>
          <w:color w:val="FF0000"/>
          <w:lang w:val="hr-HR"/>
        </w:rPr>
        <w:t>svakog</w:t>
      </w:r>
      <w:r w:rsidR="00957782" w:rsidRPr="008C0884">
        <w:rPr>
          <w:color w:val="FF0000"/>
          <w:lang w:val="hr-HR"/>
        </w:rPr>
        <w:t xml:space="preserve"> kandidata, izvršit ćemo imenovanje s naše objavljene liste</w:t>
      </w:r>
      <w:r w:rsidR="00F46AB1" w:rsidRPr="008C0884">
        <w:rPr>
          <w:color w:val="FF0000"/>
          <w:lang w:val="hr-HR"/>
        </w:rPr>
        <w:t>.</w:t>
      </w:r>
    </w:p>
    <w:p w14:paraId="03F4F4B8" w14:textId="77777777" w:rsidR="00F46AB1" w:rsidRPr="008C0884" w:rsidRDefault="00F46AB1" w:rsidP="00F46AB1">
      <w:pPr>
        <w:ind w:left="993"/>
        <w:rPr>
          <w:color w:val="FF0000"/>
          <w:lang w:val="hr-HR"/>
        </w:rPr>
      </w:pPr>
    </w:p>
    <w:p w14:paraId="675CF063" w14:textId="77777777" w:rsidR="002D4921" w:rsidRPr="008C0884" w:rsidRDefault="00945AEC" w:rsidP="002D4921">
      <w:pPr>
        <w:ind w:left="993"/>
        <w:rPr>
          <w:color w:val="FF0000"/>
          <w:lang w:val="hr-HR"/>
        </w:rPr>
      </w:pPr>
      <w:r w:rsidRPr="008C0884">
        <w:rPr>
          <w:color w:val="FF0000"/>
          <w:lang w:val="hr-HR"/>
        </w:rPr>
        <w:t>Nakon što imenujemo</w:t>
      </w:r>
      <w:r w:rsidR="00957782" w:rsidRPr="008C0884">
        <w:rPr>
          <w:color w:val="FF0000"/>
          <w:lang w:val="hr-HR"/>
        </w:rPr>
        <w:t xml:space="preserve"> dva </w:t>
      </w:r>
      <w:r w:rsidR="004F7A3A">
        <w:rPr>
          <w:color w:val="FF0000"/>
          <w:lang w:val="hr-HR"/>
        </w:rPr>
        <w:t>A</w:t>
      </w:r>
      <w:r w:rsidR="00957782" w:rsidRPr="008C0884">
        <w:rPr>
          <w:color w:val="FF0000"/>
          <w:lang w:val="hr-HR"/>
        </w:rPr>
        <w:t xml:space="preserve">rbitra, imenovat ćemo </w:t>
      </w:r>
      <w:r w:rsidR="002D4921" w:rsidRPr="008C0884">
        <w:rPr>
          <w:color w:val="FF0000"/>
          <w:lang w:val="hr-HR"/>
        </w:rPr>
        <w:t>predsjednika Arbitražnog vijeća</w:t>
      </w:r>
      <w:r w:rsidR="00FD3CB6" w:rsidRPr="008C0884">
        <w:rPr>
          <w:color w:val="FF0000"/>
          <w:lang w:val="hr-HR"/>
        </w:rPr>
        <w:t xml:space="preserve"> (odnosno trećeg Arbitra)</w:t>
      </w:r>
      <w:r w:rsidR="002D4921" w:rsidRPr="008C0884">
        <w:rPr>
          <w:color w:val="FF0000"/>
          <w:lang w:val="hr-HR"/>
        </w:rPr>
        <w:t xml:space="preserve"> s naše objavljene liste.</w:t>
      </w:r>
    </w:p>
    <w:p w14:paraId="737EF2FC" w14:textId="77777777" w:rsidR="00F46AB1" w:rsidRPr="00847F85" w:rsidRDefault="00F46AB1" w:rsidP="00F46AB1">
      <w:pPr>
        <w:ind w:left="993"/>
        <w:rPr>
          <w:lang w:val="hr-HR"/>
        </w:rPr>
      </w:pPr>
    </w:p>
    <w:p w14:paraId="683C9266" w14:textId="77777777" w:rsidR="00C341A7" w:rsidRPr="00847F85" w:rsidRDefault="0028339F" w:rsidP="00EB241D">
      <w:pPr>
        <w:numPr>
          <w:ilvl w:val="0"/>
          <w:numId w:val="12"/>
        </w:numPr>
        <w:rPr>
          <w:lang w:val="hr-HR"/>
        </w:rPr>
      </w:pPr>
      <w:r>
        <w:rPr>
          <w:b/>
          <w:bCs/>
          <w:lang w:val="hr-HR"/>
        </w:rPr>
        <w:t>Komunikacija</w:t>
      </w:r>
      <w:r>
        <w:rPr>
          <w:lang w:val="hr-HR"/>
        </w:rPr>
        <w:t xml:space="preserve">. </w:t>
      </w:r>
      <w:r w:rsidR="00FB738D">
        <w:rPr>
          <w:lang w:val="hr-HR"/>
        </w:rPr>
        <w:t xml:space="preserve">Vaš </w:t>
      </w:r>
      <w:r w:rsidR="00404133">
        <w:rPr>
          <w:lang w:val="hr-HR"/>
        </w:rPr>
        <w:t>o</w:t>
      </w:r>
      <w:r w:rsidR="00FB738D">
        <w:rPr>
          <w:lang w:val="hr-HR"/>
        </w:rPr>
        <w:t xml:space="preserve">dgovor </w:t>
      </w:r>
      <w:r w:rsidR="00DF27D9">
        <w:rPr>
          <w:lang w:val="hr-HR"/>
        </w:rPr>
        <w:t xml:space="preserve">na </w:t>
      </w:r>
      <w:r w:rsidR="00691AAB">
        <w:rPr>
          <w:lang w:val="hr-HR"/>
        </w:rPr>
        <w:t xml:space="preserve">Pritužbu </w:t>
      </w:r>
      <w:r w:rsidR="00FB738D">
        <w:rPr>
          <w:lang w:val="hr-HR"/>
        </w:rPr>
        <w:t xml:space="preserve">trebali biste nam poslati </w:t>
      </w:r>
      <w:r w:rsidR="00042EC3">
        <w:rPr>
          <w:lang w:val="hr-HR"/>
        </w:rPr>
        <w:t xml:space="preserve">u </w:t>
      </w:r>
      <w:r w:rsidR="00FB738D">
        <w:rPr>
          <w:lang w:val="hr-HR"/>
        </w:rPr>
        <w:t>elektroničk</w:t>
      </w:r>
      <w:r w:rsidR="00042EC3">
        <w:rPr>
          <w:lang w:val="hr-HR"/>
        </w:rPr>
        <w:t>o</w:t>
      </w:r>
      <w:r w:rsidR="00FB738D">
        <w:rPr>
          <w:lang w:val="hr-HR"/>
        </w:rPr>
        <w:t xml:space="preserve">m </w:t>
      </w:r>
      <w:r w:rsidR="00042EC3">
        <w:rPr>
          <w:lang w:val="hr-HR"/>
        </w:rPr>
        <w:t xml:space="preserve">obliku </w:t>
      </w:r>
      <w:r w:rsidR="00C341A7" w:rsidRPr="00847F85">
        <w:rPr>
          <w:lang w:val="hr-HR"/>
        </w:rPr>
        <w:t>(</w:t>
      </w:r>
      <w:r w:rsidR="00042EC3">
        <w:rPr>
          <w:lang w:val="hr-HR"/>
        </w:rPr>
        <w:t xml:space="preserve">uključujući </w:t>
      </w:r>
      <w:r w:rsidR="00404133">
        <w:rPr>
          <w:lang w:val="hr-HR"/>
        </w:rPr>
        <w:t>sve</w:t>
      </w:r>
      <w:r w:rsidR="00042EC3">
        <w:rPr>
          <w:lang w:val="hr-HR"/>
        </w:rPr>
        <w:t xml:space="preserve"> prilog</w:t>
      </w:r>
      <w:r w:rsidR="00404133">
        <w:rPr>
          <w:lang w:val="hr-HR"/>
        </w:rPr>
        <w:t>e</w:t>
      </w:r>
      <w:r w:rsidR="00C341A7" w:rsidRPr="00847F85">
        <w:rPr>
          <w:lang w:val="hr-HR"/>
        </w:rPr>
        <w:t xml:space="preserve">) </w:t>
      </w:r>
      <w:r w:rsidR="00042EC3">
        <w:rPr>
          <w:lang w:val="hr-HR"/>
        </w:rPr>
        <w:t xml:space="preserve">te </w:t>
      </w:r>
      <w:r w:rsidR="00C92058">
        <w:rPr>
          <w:lang w:val="hr-HR"/>
        </w:rPr>
        <w:t xml:space="preserve">sukladno zahtjevima </w:t>
      </w:r>
      <w:r w:rsidR="000770F2">
        <w:rPr>
          <w:lang w:val="hr-HR"/>
        </w:rPr>
        <w:t xml:space="preserve">Dopunskih </w:t>
      </w:r>
      <w:r w:rsidR="00C92058">
        <w:rPr>
          <w:lang w:val="hr-HR"/>
        </w:rPr>
        <w:t>pravila</w:t>
      </w:r>
      <w:r w:rsidR="00C341A7" w:rsidRPr="00847F85">
        <w:rPr>
          <w:lang w:val="hr-HR"/>
        </w:rPr>
        <w:t xml:space="preserve">, </w:t>
      </w:r>
      <w:r w:rsidR="00C92058">
        <w:rPr>
          <w:lang w:val="hr-HR"/>
        </w:rPr>
        <w:t>stavak 12(b). Sv</w:t>
      </w:r>
      <w:r w:rsidR="00E27081">
        <w:rPr>
          <w:lang w:val="hr-HR"/>
        </w:rPr>
        <w:t>e</w:t>
      </w:r>
      <w:r w:rsidR="00C92058">
        <w:rPr>
          <w:lang w:val="hr-HR"/>
        </w:rPr>
        <w:t xml:space="preserve"> podnes</w:t>
      </w:r>
      <w:r w:rsidR="00E27081">
        <w:rPr>
          <w:lang w:val="hr-HR"/>
        </w:rPr>
        <w:t>ke</w:t>
      </w:r>
      <w:r w:rsidR="00C92058">
        <w:rPr>
          <w:lang w:val="hr-HR"/>
        </w:rPr>
        <w:t xml:space="preserve"> Centru vezan</w:t>
      </w:r>
      <w:r w:rsidR="00102681">
        <w:rPr>
          <w:lang w:val="hr-HR"/>
        </w:rPr>
        <w:t xml:space="preserve">e </w:t>
      </w:r>
      <w:r w:rsidR="00C92058">
        <w:rPr>
          <w:lang w:val="hr-HR"/>
        </w:rPr>
        <w:t xml:space="preserve">uz </w:t>
      </w:r>
      <w:r w:rsidR="00E27081">
        <w:rPr>
          <w:lang w:val="hr-HR"/>
        </w:rPr>
        <w:t>spor</w:t>
      </w:r>
      <w:r w:rsidR="00C92058">
        <w:rPr>
          <w:lang w:val="hr-HR"/>
        </w:rPr>
        <w:t xml:space="preserve"> </w:t>
      </w:r>
      <w:r w:rsidR="00945AEC">
        <w:rPr>
          <w:lang w:val="hr-HR"/>
        </w:rPr>
        <w:t xml:space="preserve">zajedno </w:t>
      </w:r>
      <w:r w:rsidR="00102681">
        <w:rPr>
          <w:lang w:val="hr-HR"/>
        </w:rPr>
        <w:t>uz</w:t>
      </w:r>
      <w:r w:rsidR="00F53CE2">
        <w:rPr>
          <w:lang w:val="hr-HR"/>
        </w:rPr>
        <w:t xml:space="preserve"> podnošenje Vašeg </w:t>
      </w:r>
      <w:r w:rsidR="00404133">
        <w:rPr>
          <w:lang w:val="hr-HR"/>
        </w:rPr>
        <w:t>o</w:t>
      </w:r>
      <w:r w:rsidR="00F53CE2">
        <w:rPr>
          <w:lang w:val="hr-HR"/>
        </w:rPr>
        <w:t>dgovora</w:t>
      </w:r>
      <w:r w:rsidR="00DF27D9">
        <w:rPr>
          <w:lang w:val="hr-HR"/>
        </w:rPr>
        <w:t xml:space="preserve"> na </w:t>
      </w:r>
      <w:r w:rsidR="00A522B8">
        <w:rPr>
          <w:lang w:val="hr-HR"/>
        </w:rPr>
        <w:t xml:space="preserve">Pritužbu </w:t>
      </w:r>
      <w:r w:rsidR="00F53CE2">
        <w:rPr>
          <w:lang w:val="hr-HR"/>
        </w:rPr>
        <w:t xml:space="preserve">trebalo bi </w:t>
      </w:r>
      <w:r w:rsidR="00E27081">
        <w:rPr>
          <w:lang w:val="hr-HR"/>
        </w:rPr>
        <w:t>podnijeti</w:t>
      </w:r>
      <w:r w:rsidR="00F53CE2">
        <w:rPr>
          <w:lang w:val="hr-HR"/>
        </w:rPr>
        <w:t xml:space="preserve"> prema </w:t>
      </w:r>
      <w:r w:rsidR="000770F2">
        <w:rPr>
          <w:lang w:val="hr-HR"/>
        </w:rPr>
        <w:t xml:space="preserve">Dopunskim </w:t>
      </w:r>
      <w:r w:rsidR="00F53CE2">
        <w:rPr>
          <w:lang w:val="hr-HR"/>
        </w:rPr>
        <w:t>pravilima</w:t>
      </w:r>
      <w:r w:rsidR="00C341A7" w:rsidRPr="00847F85">
        <w:rPr>
          <w:lang w:val="hr-HR"/>
        </w:rPr>
        <w:t xml:space="preserve">, </w:t>
      </w:r>
      <w:r w:rsidR="00F53CE2">
        <w:rPr>
          <w:lang w:val="hr-HR"/>
        </w:rPr>
        <w:t xml:space="preserve">stavak </w:t>
      </w:r>
      <w:r w:rsidR="00C341A7" w:rsidRPr="00847F85">
        <w:rPr>
          <w:lang w:val="hr-HR"/>
        </w:rPr>
        <w:t>3(a).</w:t>
      </w:r>
      <w:r w:rsidR="00F53CE2">
        <w:rPr>
          <w:lang w:val="hr-HR"/>
        </w:rPr>
        <w:t xml:space="preserve"> E-mail adresa </w:t>
      </w:r>
      <w:r w:rsidR="005456AB">
        <w:rPr>
          <w:lang w:val="hr-HR"/>
        </w:rPr>
        <w:t>za obje svrhe je</w:t>
      </w:r>
      <w:r w:rsidR="00C341A7" w:rsidRPr="00847F85">
        <w:rPr>
          <w:lang w:val="hr-HR"/>
        </w:rPr>
        <w:t xml:space="preserve"> </w:t>
      </w:r>
      <w:hyperlink r:id="rId15" w:history="1">
        <w:r w:rsidR="00C341A7" w:rsidRPr="00847F85">
          <w:rPr>
            <w:rStyle w:val="Hyperlink"/>
            <w:rFonts w:cs="Arial"/>
            <w:lang w:val="hr-HR"/>
          </w:rPr>
          <w:t>domain.disputes@wipo.int</w:t>
        </w:r>
      </w:hyperlink>
      <w:r w:rsidR="00C341A7" w:rsidRPr="00847F85">
        <w:rPr>
          <w:lang w:val="hr-HR"/>
        </w:rPr>
        <w:t xml:space="preserve">.  </w:t>
      </w:r>
    </w:p>
    <w:p w14:paraId="76C93FC6" w14:textId="77777777" w:rsidR="00C341A7" w:rsidRPr="00847F85" w:rsidRDefault="00C341A7" w:rsidP="00C341A7">
      <w:pPr>
        <w:ind w:left="993"/>
        <w:rPr>
          <w:lang w:val="hr-HR"/>
        </w:rPr>
      </w:pPr>
    </w:p>
    <w:p w14:paraId="21A07E46" w14:textId="77777777" w:rsidR="00C341A7" w:rsidRPr="00847F85" w:rsidRDefault="005456AB" w:rsidP="00C341A7">
      <w:pPr>
        <w:ind w:left="993"/>
        <w:rPr>
          <w:lang w:val="hr-HR"/>
        </w:rPr>
      </w:pPr>
      <w:r>
        <w:rPr>
          <w:lang w:val="hr-HR"/>
        </w:rPr>
        <w:t xml:space="preserve">U </w:t>
      </w:r>
      <w:r w:rsidR="00E55233">
        <w:rPr>
          <w:lang w:val="hr-HR"/>
        </w:rPr>
        <w:t>svom</w:t>
      </w:r>
      <w:r>
        <w:rPr>
          <w:lang w:val="hr-HR"/>
        </w:rPr>
        <w:t xml:space="preserve"> </w:t>
      </w:r>
      <w:r w:rsidR="00404133">
        <w:rPr>
          <w:lang w:val="hr-HR"/>
        </w:rPr>
        <w:t>o</w:t>
      </w:r>
      <w:r>
        <w:rPr>
          <w:lang w:val="hr-HR"/>
        </w:rPr>
        <w:t xml:space="preserve">dgovoru </w:t>
      </w:r>
      <w:r w:rsidR="00DF27D9">
        <w:rPr>
          <w:lang w:val="hr-HR"/>
        </w:rPr>
        <w:t xml:space="preserve">na </w:t>
      </w:r>
      <w:r w:rsidR="00691AAB">
        <w:rPr>
          <w:lang w:val="hr-HR"/>
        </w:rPr>
        <w:t xml:space="preserve">Pritužbu </w:t>
      </w:r>
      <w:r w:rsidR="00F474CC">
        <w:rPr>
          <w:lang w:val="hr-HR"/>
        </w:rPr>
        <w:t xml:space="preserve">možda ćete željeti navesti kada i kako biste željeli </w:t>
      </w:r>
      <w:r w:rsidR="00421672">
        <w:rPr>
          <w:lang w:val="hr-HR"/>
        </w:rPr>
        <w:t xml:space="preserve">da Vam šaljemo </w:t>
      </w:r>
      <w:r w:rsidR="000D629F">
        <w:rPr>
          <w:lang w:val="hr-HR"/>
        </w:rPr>
        <w:t>obavijesti vezane</w:t>
      </w:r>
      <w:r w:rsidR="003F153D">
        <w:rPr>
          <w:lang w:val="hr-HR"/>
        </w:rPr>
        <w:t xml:space="preserve"> uz </w:t>
      </w:r>
      <w:r w:rsidR="00E27081">
        <w:rPr>
          <w:lang w:val="hr-HR"/>
        </w:rPr>
        <w:t>spor</w:t>
      </w:r>
      <w:r w:rsidR="00E40B10">
        <w:rPr>
          <w:lang w:val="hr-HR"/>
        </w:rPr>
        <w:t>, primje</w:t>
      </w:r>
      <w:r w:rsidR="009419D1">
        <w:rPr>
          <w:lang w:val="hr-HR"/>
        </w:rPr>
        <w:t>rice ako biste imali preferirani način komunikacij</w:t>
      </w:r>
      <w:r w:rsidR="000D629F">
        <w:rPr>
          <w:lang w:val="hr-HR"/>
        </w:rPr>
        <w:t>e</w:t>
      </w:r>
      <w:r w:rsidR="009419D1">
        <w:rPr>
          <w:lang w:val="hr-HR"/>
        </w:rPr>
        <w:t xml:space="preserve"> od bilo kojeg korištenog u ovoj </w:t>
      </w:r>
      <w:r w:rsidR="00404133">
        <w:rPr>
          <w:lang w:val="hr-HR"/>
        </w:rPr>
        <w:t>o</w:t>
      </w:r>
      <w:r w:rsidR="009419D1">
        <w:rPr>
          <w:lang w:val="hr-HR"/>
        </w:rPr>
        <w:t xml:space="preserve">bavijesti o </w:t>
      </w:r>
      <w:r w:rsidR="00691AAB">
        <w:rPr>
          <w:lang w:val="hr-HR"/>
        </w:rPr>
        <w:t>Pritužbi</w:t>
      </w:r>
      <w:r w:rsidR="00C341A7" w:rsidRPr="00847F85">
        <w:rPr>
          <w:lang w:val="hr-HR"/>
        </w:rPr>
        <w:t xml:space="preserve">.  </w:t>
      </w:r>
    </w:p>
    <w:p w14:paraId="25191A46" w14:textId="77777777" w:rsidR="00522B29" w:rsidRPr="00847F85" w:rsidRDefault="00522B29" w:rsidP="00C341A7">
      <w:pPr>
        <w:ind w:left="993"/>
        <w:rPr>
          <w:lang w:val="hr-HR"/>
        </w:rPr>
      </w:pPr>
    </w:p>
    <w:p w14:paraId="4F11B6E9" w14:textId="77777777" w:rsidR="00522B29" w:rsidRPr="00847F85" w:rsidRDefault="009419D1" w:rsidP="00522B29">
      <w:pPr>
        <w:ind w:left="993"/>
        <w:rPr>
          <w:lang w:val="hr-HR"/>
        </w:rPr>
      </w:pPr>
      <w:r>
        <w:rPr>
          <w:lang w:val="hr-HR"/>
        </w:rPr>
        <w:t>Sv</w:t>
      </w:r>
      <w:r w:rsidR="000847D5">
        <w:rPr>
          <w:lang w:val="hr-HR"/>
        </w:rPr>
        <w:t>u</w:t>
      </w:r>
      <w:r>
        <w:rPr>
          <w:lang w:val="hr-HR"/>
        </w:rPr>
        <w:t xml:space="preserve"> komunikacij</w:t>
      </w:r>
      <w:r w:rsidR="000D629F">
        <w:rPr>
          <w:lang w:val="hr-HR"/>
        </w:rPr>
        <w:t>u</w:t>
      </w:r>
      <w:r>
        <w:rPr>
          <w:lang w:val="hr-HR"/>
        </w:rPr>
        <w:t xml:space="preserve"> koju morate poslati </w:t>
      </w:r>
      <w:r w:rsidR="00FE4766">
        <w:rPr>
          <w:lang w:val="hr-HR"/>
        </w:rPr>
        <w:t>Podnositelj</w:t>
      </w:r>
      <w:r w:rsidR="00A522B8">
        <w:rPr>
          <w:lang w:val="hr-HR"/>
        </w:rPr>
        <w:t>u</w:t>
      </w:r>
      <w:r w:rsidR="00FE4766">
        <w:rPr>
          <w:lang w:val="hr-HR"/>
        </w:rPr>
        <w:t xml:space="preserve"> pritužbe </w:t>
      </w:r>
      <w:r>
        <w:rPr>
          <w:lang w:val="hr-HR"/>
        </w:rPr>
        <w:t xml:space="preserve">prema </w:t>
      </w:r>
      <w:r w:rsidR="000770F2">
        <w:rPr>
          <w:lang w:val="hr-HR"/>
        </w:rPr>
        <w:t xml:space="preserve">Pravilima za ADR </w:t>
      </w:r>
      <w:r>
        <w:rPr>
          <w:lang w:val="hr-HR"/>
        </w:rPr>
        <w:t xml:space="preserve">i </w:t>
      </w:r>
      <w:r w:rsidR="000770F2">
        <w:rPr>
          <w:lang w:val="hr-HR"/>
        </w:rPr>
        <w:t xml:space="preserve">Dopunskim </w:t>
      </w:r>
      <w:r>
        <w:rPr>
          <w:lang w:val="hr-HR"/>
        </w:rPr>
        <w:t>pravilima</w:t>
      </w:r>
      <w:r w:rsidR="00C341A7" w:rsidRPr="00847F85">
        <w:rPr>
          <w:lang w:val="hr-HR"/>
        </w:rPr>
        <w:t>,</w:t>
      </w:r>
      <w:r>
        <w:rPr>
          <w:lang w:val="hr-HR"/>
        </w:rPr>
        <w:t xml:space="preserve"> uključujući </w:t>
      </w:r>
      <w:r w:rsidR="000D629F">
        <w:rPr>
          <w:lang w:val="hr-HR"/>
        </w:rPr>
        <w:t>svoj</w:t>
      </w:r>
      <w:r>
        <w:rPr>
          <w:lang w:val="hr-HR"/>
        </w:rPr>
        <w:t xml:space="preserve"> </w:t>
      </w:r>
      <w:r w:rsidR="00404133">
        <w:rPr>
          <w:lang w:val="hr-HR"/>
        </w:rPr>
        <w:t>o</w:t>
      </w:r>
      <w:r>
        <w:rPr>
          <w:lang w:val="hr-HR"/>
        </w:rPr>
        <w:t>dgovor</w:t>
      </w:r>
      <w:r w:rsidR="00DF27D9">
        <w:rPr>
          <w:lang w:val="hr-HR"/>
        </w:rPr>
        <w:t xml:space="preserve"> na </w:t>
      </w:r>
      <w:r w:rsidR="00691AAB">
        <w:rPr>
          <w:lang w:val="hr-HR"/>
        </w:rPr>
        <w:t>P</w:t>
      </w:r>
      <w:r w:rsidR="00A522B8">
        <w:rPr>
          <w:lang w:val="hr-HR"/>
        </w:rPr>
        <w:t>ritužbu</w:t>
      </w:r>
      <w:r w:rsidR="00C341A7" w:rsidRPr="00847F85">
        <w:rPr>
          <w:lang w:val="hr-HR"/>
        </w:rPr>
        <w:t>,</w:t>
      </w:r>
      <w:r w:rsidR="000847D5">
        <w:rPr>
          <w:lang w:val="hr-HR"/>
        </w:rPr>
        <w:t xml:space="preserve"> trebalo bi poslati prema kontakt podacima i načinima navedenim u </w:t>
      </w:r>
      <w:r w:rsidR="00A522B8">
        <w:rPr>
          <w:lang w:val="hr-HR"/>
        </w:rPr>
        <w:t>Pritužbi</w:t>
      </w:r>
      <w:r w:rsidR="000847D5">
        <w:rPr>
          <w:lang w:val="hr-HR"/>
        </w:rPr>
        <w:t xml:space="preserve">. </w:t>
      </w:r>
    </w:p>
    <w:p w14:paraId="75A2ED6C" w14:textId="77777777" w:rsidR="00C341A7" w:rsidRPr="00847F85" w:rsidRDefault="00C341A7" w:rsidP="00C341A7">
      <w:pPr>
        <w:ind w:left="993"/>
        <w:rPr>
          <w:lang w:val="hr-HR"/>
        </w:rPr>
      </w:pPr>
    </w:p>
    <w:p w14:paraId="067B2DD7" w14:textId="77777777" w:rsidR="00C341A7" w:rsidRPr="00847F85" w:rsidRDefault="000847D5" w:rsidP="00C341A7">
      <w:pPr>
        <w:ind w:left="993"/>
        <w:rPr>
          <w:lang w:val="hr-HR"/>
        </w:rPr>
      </w:pPr>
      <w:r>
        <w:rPr>
          <w:lang w:val="hr-HR"/>
        </w:rPr>
        <w:t xml:space="preserve">Pitanja o Vašem </w:t>
      </w:r>
      <w:r w:rsidR="00E27081">
        <w:rPr>
          <w:lang w:val="hr-HR"/>
        </w:rPr>
        <w:t>sporu</w:t>
      </w:r>
      <w:r>
        <w:rPr>
          <w:lang w:val="hr-HR"/>
        </w:rPr>
        <w:t xml:space="preserve"> ili druge opće upite možete poslati e-mailom na </w:t>
      </w:r>
      <w:hyperlink r:id="rId16" w:history="1">
        <w:r w:rsidR="005A15E4" w:rsidRPr="00847F85">
          <w:rPr>
            <w:rStyle w:val="Hyperlink"/>
            <w:rFonts w:cs="Arial"/>
            <w:lang w:val="hr-HR"/>
          </w:rPr>
          <w:t>domain.disputes@wipo.int</w:t>
        </w:r>
      </w:hyperlink>
      <w:r w:rsidR="00C341A7" w:rsidRPr="00847F85">
        <w:rPr>
          <w:lang w:val="hr-HR"/>
        </w:rPr>
        <w:t>.</w:t>
      </w:r>
    </w:p>
    <w:p w14:paraId="3E9A5045" w14:textId="77777777" w:rsidR="00C341A7" w:rsidRPr="00847F85" w:rsidRDefault="00C341A7" w:rsidP="00C341A7">
      <w:pPr>
        <w:rPr>
          <w:lang w:val="hr-HR"/>
        </w:rPr>
      </w:pPr>
    </w:p>
    <w:p w14:paraId="410645A0" w14:textId="77777777" w:rsidR="00C341A7" w:rsidRPr="00847F85" w:rsidRDefault="000847D5" w:rsidP="00C341A7">
      <w:pPr>
        <w:numPr>
          <w:ilvl w:val="0"/>
          <w:numId w:val="12"/>
        </w:numPr>
        <w:spacing w:after="120"/>
        <w:rPr>
          <w:lang w:val="hr-HR"/>
        </w:rPr>
      </w:pPr>
      <w:r>
        <w:rPr>
          <w:b/>
          <w:bCs/>
          <w:lang w:val="hr-HR"/>
        </w:rPr>
        <w:t>Naknade</w:t>
      </w:r>
      <w:r w:rsidR="00325BC7">
        <w:rPr>
          <w:lang w:val="hr-HR"/>
        </w:rPr>
        <w:t xml:space="preserve">. U skladu s </w:t>
      </w:r>
      <w:r w:rsidR="000770F2">
        <w:rPr>
          <w:lang w:val="hr-HR"/>
        </w:rPr>
        <w:t>Pravilima za ADR</w:t>
      </w:r>
      <w:r w:rsidR="00325BC7">
        <w:rPr>
          <w:lang w:val="hr-HR"/>
        </w:rPr>
        <w:t xml:space="preserve">, stavkom </w:t>
      </w:r>
      <w:r w:rsidR="00EC639D" w:rsidRPr="00847F85">
        <w:rPr>
          <w:lang w:val="hr-HR"/>
        </w:rPr>
        <w:t>A(6)</w:t>
      </w:r>
      <w:r w:rsidR="00C341A7" w:rsidRPr="00847F85">
        <w:rPr>
          <w:lang w:val="hr-HR"/>
        </w:rPr>
        <w:t>(</w:t>
      </w:r>
      <w:r w:rsidR="00EB228A" w:rsidRPr="00847F85">
        <w:rPr>
          <w:lang w:val="hr-HR"/>
        </w:rPr>
        <w:t>c</w:t>
      </w:r>
      <w:r w:rsidR="00C341A7" w:rsidRPr="00847F85">
        <w:rPr>
          <w:lang w:val="hr-HR"/>
        </w:rPr>
        <w:t xml:space="preserve">), </w:t>
      </w:r>
      <w:r w:rsidR="00473C60">
        <w:rPr>
          <w:lang w:val="hr-HR"/>
        </w:rPr>
        <w:t xml:space="preserve">uplata </w:t>
      </w:r>
      <w:r w:rsidR="00EA6BAA">
        <w:rPr>
          <w:lang w:val="hr-HR"/>
        </w:rPr>
        <w:t xml:space="preserve">u sljedećem iznosu mora se izvršiti u vrijeme podnošenja Vašeg </w:t>
      </w:r>
      <w:r w:rsidR="00404133">
        <w:rPr>
          <w:lang w:val="hr-HR"/>
        </w:rPr>
        <w:t>o</w:t>
      </w:r>
      <w:r w:rsidR="00EA6BAA">
        <w:rPr>
          <w:lang w:val="hr-HR"/>
        </w:rPr>
        <w:t>dgovora</w:t>
      </w:r>
      <w:r w:rsidR="00DF27D9">
        <w:rPr>
          <w:lang w:val="hr-HR"/>
        </w:rPr>
        <w:t xml:space="preserve"> na </w:t>
      </w:r>
      <w:r w:rsidR="00A522B8">
        <w:rPr>
          <w:lang w:val="hr-HR"/>
        </w:rPr>
        <w:t xml:space="preserve">Pritužbu </w:t>
      </w:r>
      <w:r w:rsidR="00EA6BAA">
        <w:rPr>
          <w:lang w:val="hr-HR"/>
        </w:rPr>
        <w:t>ako odredite tročlano Arbitražno vijeće</w:t>
      </w:r>
      <w:r w:rsidR="00C341A7" w:rsidRPr="00847F85">
        <w:rPr>
          <w:lang w:val="hr-HR"/>
        </w:rPr>
        <w:t>:</w:t>
      </w:r>
    </w:p>
    <w:p w14:paraId="28A9EDCF" w14:textId="77777777" w:rsidR="00C341A7" w:rsidRPr="00847F85" w:rsidRDefault="00C341A7" w:rsidP="00C341A7">
      <w:pPr>
        <w:ind w:left="993"/>
        <w:jc w:val="center"/>
        <w:rPr>
          <w:color w:val="FF0000"/>
          <w:lang w:val="hr-HR"/>
        </w:rPr>
      </w:pPr>
      <w:r w:rsidRPr="00847F85">
        <w:rPr>
          <w:color w:val="FF0000"/>
          <w:lang w:val="hr-HR"/>
        </w:rPr>
        <w:t>[</w:t>
      </w:r>
      <w:r w:rsidR="00EA6BAA">
        <w:rPr>
          <w:color w:val="FF0000"/>
          <w:lang w:val="hr-HR"/>
        </w:rPr>
        <w:t>Unijeti iznos</w:t>
      </w:r>
      <w:r w:rsidRPr="00847F85">
        <w:rPr>
          <w:color w:val="FF0000"/>
          <w:lang w:val="hr-HR"/>
        </w:rPr>
        <w:t>]</w:t>
      </w:r>
    </w:p>
    <w:p w14:paraId="1A14DA25" w14:textId="77777777" w:rsidR="00C341A7" w:rsidRPr="00847F85" w:rsidRDefault="00C341A7" w:rsidP="00C341A7">
      <w:pPr>
        <w:ind w:left="993"/>
        <w:jc w:val="center"/>
        <w:rPr>
          <w:color w:val="FF0000"/>
          <w:lang w:val="hr-HR"/>
        </w:rPr>
      </w:pPr>
    </w:p>
    <w:p w14:paraId="2D017CE8" w14:textId="77777777" w:rsidR="00C341A7" w:rsidRPr="00847F85" w:rsidRDefault="00EA6BAA" w:rsidP="00C341A7">
      <w:pPr>
        <w:ind w:left="993"/>
        <w:rPr>
          <w:lang w:val="hr-HR"/>
        </w:rPr>
      </w:pPr>
      <w:r>
        <w:rPr>
          <w:lang w:val="hr-HR"/>
        </w:rPr>
        <w:t>Načini plaćanja i ostal</w:t>
      </w:r>
      <w:r w:rsidR="009F370E">
        <w:rPr>
          <w:lang w:val="hr-HR"/>
        </w:rPr>
        <w:t>e</w:t>
      </w:r>
      <w:r>
        <w:rPr>
          <w:lang w:val="hr-HR"/>
        </w:rPr>
        <w:t xml:space="preserve"> bitn</w:t>
      </w:r>
      <w:r w:rsidR="009F370E">
        <w:rPr>
          <w:lang w:val="hr-HR"/>
        </w:rPr>
        <w:t xml:space="preserve">e pojedinosti mogu se pronaći u Prilogu </w:t>
      </w:r>
      <w:r w:rsidR="00C341A7" w:rsidRPr="00847F85">
        <w:rPr>
          <w:lang w:val="hr-HR"/>
        </w:rPr>
        <w:t xml:space="preserve">D </w:t>
      </w:r>
      <w:r w:rsidR="000770F2">
        <w:rPr>
          <w:lang w:val="hr-HR"/>
        </w:rPr>
        <w:t xml:space="preserve">Dopunskih </w:t>
      </w:r>
      <w:r w:rsidR="009F370E">
        <w:rPr>
          <w:lang w:val="hr-HR"/>
        </w:rPr>
        <w:t>pravila</w:t>
      </w:r>
      <w:r w:rsidR="00C341A7" w:rsidRPr="00847F85">
        <w:rPr>
          <w:lang w:val="hr-HR"/>
        </w:rPr>
        <w:t xml:space="preserve">. </w:t>
      </w:r>
      <w:r w:rsidR="009F370E">
        <w:rPr>
          <w:lang w:val="hr-HR"/>
        </w:rPr>
        <w:t xml:space="preserve">Molimo </w:t>
      </w:r>
      <w:r w:rsidR="001E3854">
        <w:rPr>
          <w:lang w:val="hr-HR"/>
        </w:rPr>
        <w:t xml:space="preserve">da u </w:t>
      </w:r>
      <w:r w:rsidR="009700BE">
        <w:rPr>
          <w:lang w:val="hr-HR"/>
        </w:rPr>
        <w:t>svom</w:t>
      </w:r>
      <w:r w:rsidR="001E3854">
        <w:rPr>
          <w:lang w:val="hr-HR"/>
        </w:rPr>
        <w:t xml:space="preserve"> </w:t>
      </w:r>
      <w:r w:rsidR="00681576">
        <w:rPr>
          <w:lang w:val="hr-HR"/>
        </w:rPr>
        <w:t>o</w:t>
      </w:r>
      <w:r w:rsidR="001E3854">
        <w:rPr>
          <w:lang w:val="hr-HR"/>
        </w:rPr>
        <w:t>dgovoru</w:t>
      </w:r>
      <w:r w:rsidR="00DF27D9">
        <w:rPr>
          <w:lang w:val="hr-HR"/>
        </w:rPr>
        <w:t xml:space="preserve"> na </w:t>
      </w:r>
      <w:r w:rsidR="00A522B8">
        <w:rPr>
          <w:lang w:val="hr-HR"/>
        </w:rPr>
        <w:t xml:space="preserve">Pritužbu </w:t>
      </w:r>
      <w:r w:rsidR="001E3854">
        <w:rPr>
          <w:lang w:val="hr-HR"/>
        </w:rPr>
        <w:t>naznačite način na koji je izvršena uplata. Ako</w:t>
      </w:r>
      <w:r w:rsidR="00681576">
        <w:rPr>
          <w:lang w:val="hr-HR"/>
        </w:rPr>
        <w:t xml:space="preserve"> </w:t>
      </w:r>
      <w:r w:rsidR="001E3854">
        <w:rPr>
          <w:lang w:val="hr-HR"/>
        </w:rPr>
        <w:t>ne izvršite potrebnu uplatu, nastavit ćemo s imenovanjem jednočlanog Arbitražnog vijeća</w:t>
      </w:r>
      <w:r w:rsidR="00C341A7" w:rsidRPr="00847F85">
        <w:rPr>
          <w:lang w:val="hr-HR"/>
        </w:rPr>
        <w:t xml:space="preserve">. </w:t>
      </w:r>
    </w:p>
    <w:p w14:paraId="2D21A45A" w14:textId="77777777" w:rsidR="00C341A7" w:rsidRPr="00847F85" w:rsidRDefault="00C341A7" w:rsidP="00C341A7">
      <w:pPr>
        <w:ind w:left="993"/>
        <w:rPr>
          <w:lang w:val="hr-HR"/>
        </w:rPr>
      </w:pPr>
    </w:p>
    <w:p w14:paraId="7EAAE2E3" w14:textId="77777777" w:rsidR="00C341A7" w:rsidRPr="00847F85" w:rsidRDefault="00FD3EEA" w:rsidP="00EB241D">
      <w:pPr>
        <w:numPr>
          <w:ilvl w:val="0"/>
          <w:numId w:val="12"/>
        </w:numPr>
        <w:rPr>
          <w:lang w:val="hr-HR"/>
        </w:rPr>
      </w:pPr>
      <w:r>
        <w:rPr>
          <w:b/>
          <w:bCs/>
          <w:lang w:val="hr-HR"/>
        </w:rPr>
        <w:t>A</w:t>
      </w:r>
      <w:r w:rsidR="00D971AE">
        <w:rPr>
          <w:b/>
          <w:bCs/>
          <w:lang w:val="hr-HR"/>
        </w:rPr>
        <w:t>dministrativni</w:t>
      </w:r>
      <w:r>
        <w:rPr>
          <w:b/>
          <w:bCs/>
          <w:lang w:val="hr-HR"/>
        </w:rPr>
        <w:t xml:space="preserve"> postupak</w:t>
      </w:r>
      <w:r w:rsidR="00C341A7" w:rsidRPr="00847F85">
        <w:rPr>
          <w:lang w:val="hr-HR"/>
        </w:rPr>
        <w:t xml:space="preserve">. </w:t>
      </w:r>
      <w:r>
        <w:rPr>
          <w:lang w:val="hr-HR"/>
        </w:rPr>
        <w:t xml:space="preserve">Ako ovaj </w:t>
      </w:r>
      <w:r w:rsidR="00E27081">
        <w:rPr>
          <w:lang w:val="hr-HR"/>
        </w:rPr>
        <w:t>spor</w:t>
      </w:r>
      <w:r>
        <w:rPr>
          <w:lang w:val="hr-HR"/>
        </w:rPr>
        <w:t xml:space="preserve"> odluči jednočlano Arbitražno vijeće, imenovat ćemo Arbitražno vijeće </w:t>
      </w:r>
      <w:r w:rsidR="00467F8D">
        <w:rPr>
          <w:lang w:val="hr-HR"/>
        </w:rPr>
        <w:t xml:space="preserve">nakon primitka Vašeg </w:t>
      </w:r>
      <w:r w:rsidR="00681576">
        <w:rPr>
          <w:lang w:val="hr-HR"/>
        </w:rPr>
        <w:t>o</w:t>
      </w:r>
      <w:r w:rsidR="00467F8D">
        <w:rPr>
          <w:lang w:val="hr-HR"/>
        </w:rPr>
        <w:t>dgovora</w:t>
      </w:r>
      <w:r w:rsidR="00DF27D9">
        <w:rPr>
          <w:lang w:val="hr-HR"/>
        </w:rPr>
        <w:t xml:space="preserve"> na </w:t>
      </w:r>
      <w:r w:rsidR="00A522B8">
        <w:rPr>
          <w:lang w:val="hr-HR"/>
        </w:rPr>
        <w:t xml:space="preserve">Pritužbu </w:t>
      </w:r>
      <w:r w:rsidR="00792D5B">
        <w:rPr>
          <w:lang w:val="hr-HR"/>
        </w:rPr>
        <w:t xml:space="preserve">sukladnog u administrativnom pogledu </w:t>
      </w:r>
      <w:r w:rsidR="00467F8D">
        <w:rPr>
          <w:lang w:val="hr-HR"/>
        </w:rPr>
        <w:t xml:space="preserve">ili nakon isteka vremenskog razdoblja za njegovo podnošenje. Ako </w:t>
      </w:r>
      <w:r w:rsidR="00102681">
        <w:rPr>
          <w:lang w:val="hr-HR"/>
        </w:rPr>
        <w:t>spor</w:t>
      </w:r>
      <w:r w:rsidR="00467F8D">
        <w:rPr>
          <w:lang w:val="hr-HR"/>
        </w:rPr>
        <w:t xml:space="preserve"> odlučuje tročlano Arbitražno vijeće te ste podnijeli </w:t>
      </w:r>
      <w:r w:rsidR="00681576">
        <w:rPr>
          <w:lang w:val="hr-HR"/>
        </w:rPr>
        <w:t>o</w:t>
      </w:r>
      <w:r w:rsidR="00467F8D">
        <w:rPr>
          <w:lang w:val="hr-HR"/>
        </w:rPr>
        <w:t>dgovor</w:t>
      </w:r>
      <w:r w:rsidR="00DF27D9">
        <w:rPr>
          <w:lang w:val="hr-HR"/>
        </w:rPr>
        <w:t xml:space="preserve"> na </w:t>
      </w:r>
      <w:r w:rsidR="00A522B8">
        <w:rPr>
          <w:lang w:val="hr-HR"/>
        </w:rPr>
        <w:t>Pritužbu</w:t>
      </w:r>
      <w:r w:rsidR="009510D2">
        <w:rPr>
          <w:lang w:val="hr-HR"/>
        </w:rPr>
        <w:t>, nakon i</w:t>
      </w:r>
      <w:r w:rsidR="000D629F">
        <w:rPr>
          <w:lang w:val="hr-HR"/>
        </w:rPr>
        <w:t>menovanja dvojice arbitara (vidjeti</w:t>
      </w:r>
      <w:r w:rsidR="009510D2">
        <w:rPr>
          <w:lang w:val="hr-HR"/>
        </w:rPr>
        <w:t xml:space="preserve"> gornji stavak 7</w:t>
      </w:r>
      <w:r w:rsidR="00C341A7" w:rsidRPr="00847F85">
        <w:rPr>
          <w:lang w:val="hr-HR"/>
        </w:rPr>
        <w:t xml:space="preserve">) </w:t>
      </w:r>
      <w:r w:rsidR="009510D2">
        <w:rPr>
          <w:lang w:val="hr-HR"/>
        </w:rPr>
        <w:t xml:space="preserve">imenovat ćemo predsjednika Arbitražnog vijeća. </w:t>
      </w:r>
    </w:p>
    <w:p w14:paraId="7CCF28A1" w14:textId="77777777" w:rsidR="00C341A7" w:rsidRPr="00847F85" w:rsidRDefault="00C341A7" w:rsidP="00C341A7">
      <w:pPr>
        <w:ind w:left="993"/>
        <w:rPr>
          <w:lang w:val="hr-HR"/>
        </w:rPr>
      </w:pPr>
    </w:p>
    <w:p w14:paraId="3256A698" w14:textId="77777777" w:rsidR="00C341A7" w:rsidRPr="00847F85" w:rsidRDefault="009510D2" w:rsidP="00C341A7">
      <w:pPr>
        <w:rPr>
          <w:lang w:val="hr-HR"/>
        </w:rPr>
      </w:pPr>
      <w:r>
        <w:rPr>
          <w:lang w:val="hr-HR"/>
        </w:rPr>
        <w:lastRenderedPageBreak/>
        <w:t xml:space="preserve">Arbitražno vijeće će imati </w:t>
      </w:r>
      <w:r w:rsidR="00A522B8">
        <w:rPr>
          <w:lang w:val="hr-HR"/>
        </w:rPr>
        <w:t>četrnaest (14) dana</w:t>
      </w:r>
      <w:r>
        <w:rPr>
          <w:lang w:val="hr-HR"/>
        </w:rPr>
        <w:t xml:space="preserve"> </w:t>
      </w:r>
      <w:r w:rsidR="00225F90">
        <w:rPr>
          <w:lang w:val="hr-HR"/>
        </w:rPr>
        <w:t xml:space="preserve">za donošenje </w:t>
      </w:r>
      <w:r w:rsidR="006A0E1A">
        <w:rPr>
          <w:lang w:val="hr-HR"/>
        </w:rPr>
        <w:t xml:space="preserve">odluke </w:t>
      </w:r>
      <w:r w:rsidR="00165032">
        <w:rPr>
          <w:lang w:val="hr-HR"/>
        </w:rPr>
        <w:t xml:space="preserve">u </w:t>
      </w:r>
      <w:r w:rsidR="00E27081">
        <w:rPr>
          <w:lang w:val="hr-HR"/>
        </w:rPr>
        <w:t>spor</w:t>
      </w:r>
      <w:r w:rsidR="00165032">
        <w:rPr>
          <w:lang w:val="hr-HR"/>
        </w:rPr>
        <w:t>u</w:t>
      </w:r>
      <w:r w:rsidR="00C341A7" w:rsidRPr="00847F85">
        <w:rPr>
          <w:lang w:val="hr-HR"/>
        </w:rPr>
        <w:t>.</w:t>
      </w:r>
      <w:r w:rsidR="003C0536">
        <w:rPr>
          <w:lang w:val="hr-HR"/>
        </w:rPr>
        <w:t xml:space="preserve"> Odluk</w:t>
      </w:r>
      <w:r w:rsidR="00597410">
        <w:rPr>
          <w:lang w:val="hr-HR"/>
        </w:rPr>
        <w:t xml:space="preserve">u </w:t>
      </w:r>
      <w:r w:rsidR="003C0536">
        <w:rPr>
          <w:lang w:val="hr-HR"/>
        </w:rPr>
        <w:t>će</w:t>
      </w:r>
      <w:r w:rsidR="00597410">
        <w:rPr>
          <w:lang w:val="hr-HR"/>
        </w:rPr>
        <w:t>mo</w:t>
      </w:r>
      <w:r w:rsidR="003C0536">
        <w:rPr>
          <w:lang w:val="hr-HR"/>
        </w:rPr>
        <w:t xml:space="preserve"> dostav</w:t>
      </w:r>
      <w:r w:rsidR="00597410">
        <w:rPr>
          <w:lang w:val="hr-HR"/>
        </w:rPr>
        <w:t>iti</w:t>
      </w:r>
      <w:r w:rsidR="003C0536">
        <w:rPr>
          <w:lang w:val="hr-HR"/>
        </w:rPr>
        <w:t xml:space="preserve"> Vama,</w:t>
      </w:r>
      <w:r w:rsidR="000B67A5">
        <w:rPr>
          <w:lang w:val="hr-HR"/>
        </w:rPr>
        <w:t xml:space="preserve"> </w:t>
      </w:r>
      <w:r w:rsidR="00FE4766" w:rsidRPr="00FE4766">
        <w:rPr>
          <w:lang w:val="hr-HR"/>
        </w:rPr>
        <w:t>Podnositelj</w:t>
      </w:r>
      <w:r w:rsidR="00A522B8">
        <w:rPr>
          <w:lang w:val="hr-HR"/>
        </w:rPr>
        <w:t>u</w:t>
      </w:r>
      <w:r w:rsidR="00FE4766" w:rsidRPr="00FE4766">
        <w:rPr>
          <w:lang w:val="hr-HR"/>
        </w:rPr>
        <w:t xml:space="preserve"> pritužbe</w:t>
      </w:r>
      <w:r w:rsidR="000B67A5">
        <w:rPr>
          <w:lang w:val="hr-HR"/>
        </w:rPr>
        <w:t xml:space="preserve">, </w:t>
      </w:r>
      <w:r w:rsidR="00B33692">
        <w:rPr>
          <w:lang w:val="hr-HR"/>
        </w:rPr>
        <w:t xml:space="preserve">dotičnom </w:t>
      </w:r>
      <w:r w:rsidR="0031346A">
        <w:rPr>
          <w:lang w:val="hr-HR"/>
        </w:rPr>
        <w:t>R</w:t>
      </w:r>
      <w:r w:rsidR="00B33692">
        <w:rPr>
          <w:lang w:val="hr-HR"/>
        </w:rPr>
        <w:t xml:space="preserve">egistraru i </w:t>
      </w:r>
      <w:r w:rsidR="0031346A">
        <w:rPr>
          <w:lang w:val="hr-HR"/>
        </w:rPr>
        <w:t>R</w:t>
      </w:r>
      <w:r w:rsidR="00B33692">
        <w:rPr>
          <w:lang w:val="hr-HR"/>
        </w:rPr>
        <w:t xml:space="preserve">egistru u roku od </w:t>
      </w:r>
      <w:r w:rsidR="00A522B8">
        <w:rPr>
          <w:lang w:val="hr-HR"/>
        </w:rPr>
        <w:t>pet</w:t>
      </w:r>
      <w:r w:rsidR="00B33692">
        <w:rPr>
          <w:lang w:val="hr-HR"/>
        </w:rPr>
        <w:t xml:space="preserve"> </w:t>
      </w:r>
      <w:r w:rsidR="005F5524" w:rsidRPr="00847F85">
        <w:rPr>
          <w:lang w:val="hr-HR"/>
        </w:rPr>
        <w:t>(</w:t>
      </w:r>
      <w:r w:rsidR="00A522B8">
        <w:rPr>
          <w:lang w:val="hr-HR"/>
        </w:rPr>
        <w:t>5</w:t>
      </w:r>
      <w:r w:rsidR="005F5524" w:rsidRPr="00847F85">
        <w:rPr>
          <w:lang w:val="hr-HR"/>
        </w:rPr>
        <w:t>)</w:t>
      </w:r>
      <w:r w:rsidR="00C341A7" w:rsidRPr="00847F85">
        <w:rPr>
          <w:lang w:val="hr-HR"/>
        </w:rPr>
        <w:t xml:space="preserve"> </w:t>
      </w:r>
      <w:r w:rsidR="00B33692">
        <w:rPr>
          <w:lang w:val="hr-HR"/>
        </w:rPr>
        <w:t xml:space="preserve">dana od primanja </w:t>
      </w:r>
      <w:r w:rsidR="00597410">
        <w:rPr>
          <w:lang w:val="hr-HR"/>
        </w:rPr>
        <w:t xml:space="preserve">iste </w:t>
      </w:r>
      <w:r w:rsidR="00B33692">
        <w:rPr>
          <w:lang w:val="hr-HR"/>
        </w:rPr>
        <w:t xml:space="preserve">od strane Arbitražnog vijeća. </w:t>
      </w:r>
      <w:r w:rsidR="00976292">
        <w:rPr>
          <w:lang w:val="hr-HR"/>
        </w:rPr>
        <w:t xml:space="preserve">Ako se </w:t>
      </w:r>
      <w:r w:rsidR="006A0E1A">
        <w:rPr>
          <w:lang w:val="hr-HR"/>
        </w:rPr>
        <w:t xml:space="preserve">odlukom </w:t>
      </w:r>
      <w:r w:rsidR="00976292">
        <w:rPr>
          <w:lang w:val="hr-HR"/>
        </w:rPr>
        <w:t xml:space="preserve">zahtijeva da se naziv/nazivi domene u pitanju prenesu ili </w:t>
      </w:r>
      <w:r w:rsidR="00DB6450">
        <w:rPr>
          <w:lang w:val="hr-HR"/>
        </w:rPr>
        <w:t>opozovu</w:t>
      </w:r>
      <w:r w:rsidR="00976292">
        <w:rPr>
          <w:lang w:val="hr-HR"/>
        </w:rPr>
        <w:t xml:space="preserve">, Registar će obavijestiti sve </w:t>
      </w:r>
      <w:r w:rsidR="0031346A">
        <w:rPr>
          <w:lang w:val="hr-HR"/>
        </w:rPr>
        <w:t xml:space="preserve">dotične stranke da će se </w:t>
      </w:r>
      <w:r w:rsidR="006A0E1A">
        <w:rPr>
          <w:lang w:val="hr-HR"/>
        </w:rPr>
        <w:t xml:space="preserve">odluka </w:t>
      </w:r>
      <w:r w:rsidR="0031346A">
        <w:rPr>
          <w:lang w:val="hr-HR"/>
        </w:rPr>
        <w:t xml:space="preserve">provesti ako Registar ne primi obavijest </w:t>
      </w:r>
      <w:r w:rsidR="003D435A">
        <w:rPr>
          <w:lang w:val="hr-HR"/>
        </w:rPr>
        <w:t xml:space="preserve">i potrebnu dokumentaciju s Vaše strane u skladu sa stavcima </w:t>
      </w:r>
      <w:r w:rsidR="00376FE6" w:rsidRPr="00847F85">
        <w:rPr>
          <w:lang w:val="hr-HR"/>
        </w:rPr>
        <w:t>B</w:t>
      </w:r>
      <w:r w:rsidR="00C341A7" w:rsidRPr="00847F85">
        <w:rPr>
          <w:lang w:val="hr-HR"/>
        </w:rPr>
        <w:t>(</w:t>
      </w:r>
      <w:r w:rsidR="00376FE6" w:rsidRPr="00847F85">
        <w:rPr>
          <w:lang w:val="hr-HR"/>
        </w:rPr>
        <w:t>12</w:t>
      </w:r>
      <w:r w:rsidR="00C341A7" w:rsidRPr="00847F85">
        <w:rPr>
          <w:lang w:val="hr-HR"/>
        </w:rPr>
        <w:t>)</w:t>
      </w:r>
      <w:r w:rsidR="00376FE6" w:rsidRPr="00847F85">
        <w:rPr>
          <w:lang w:val="hr-HR"/>
        </w:rPr>
        <w:t xml:space="preserve">(a) </w:t>
      </w:r>
      <w:r w:rsidR="003D435A">
        <w:rPr>
          <w:lang w:val="hr-HR"/>
        </w:rPr>
        <w:t xml:space="preserve">i </w:t>
      </w:r>
      <w:r w:rsidR="00376FE6" w:rsidRPr="00847F85">
        <w:rPr>
          <w:lang w:val="hr-HR"/>
        </w:rPr>
        <w:t>B(14)</w:t>
      </w:r>
      <w:r w:rsidR="00C341A7" w:rsidRPr="00847F85">
        <w:rPr>
          <w:lang w:val="hr-HR"/>
        </w:rPr>
        <w:t xml:space="preserve"> </w:t>
      </w:r>
      <w:r w:rsidR="000770F2">
        <w:rPr>
          <w:lang w:val="hr-HR"/>
        </w:rPr>
        <w:t>Pravila za ADR</w:t>
      </w:r>
      <w:r w:rsidR="00C341A7" w:rsidRPr="00847F85">
        <w:rPr>
          <w:lang w:val="hr-HR"/>
        </w:rPr>
        <w:t xml:space="preserve">. </w:t>
      </w:r>
      <w:r w:rsidR="003D435A">
        <w:rPr>
          <w:lang w:val="hr-HR"/>
        </w:rPr>
        <w:t xml:space="preserve">Tada ćemo objaviti </w:t>
      </w:r>
      <w:r w:rsidR="006A0E1A">
        <w:rPr>
          <w:lang w:val="hr-HR"/>
        </w:rPr>
        <w:t xml:space="preserve">odluku </w:t>
      </w:r>
      <w:r w:rsidR="00DA788C">
        <w:rPr>
          <w:lang w:val="hr-HR"/>
        </w:rPr>
        <w:t xml:space="preserve">u cijelosti na javno dostupnoj internetskoj stranici osim ako nam Arbitražno vijeće nije naložilo drukčije. </w:t>
      </w:r>
    </w:p>
    <w:p w14:paraId="4141E3AB" w14:textId="77777777" w:rsidR="00C341A7" w:rsidRPr="00847F85" w:rsidRDefault="00C341A7" w:rsidP="00C341A7">
      <w:pPr>
        <w:rPr>
          <w:lang w:val="hr-HR"/>
        </w:rPr>
      </w:pPr>
    </w:p>
    <w:p w14:paraId="17C7F7C8" w14:textId="77777777" w:rsidR="00C341A7" w:rsidRPr="00847F85" w:rsidRDefault="00DA788C" w:rsidP="00EB241D">
      <w:pPr>
        <w:numPr>
          <w:ilvl w:val="0"/>
          <w:numId w:val="12"/>
        </w:numPr>
        <w:rPr>
          <w:lang w:val="hr-HR"/>
        </w:rPr>
      </w:pPr>
      <w:r>
        <w:rPr>
          <w:b/>
          <w:bCs/>
          <w:color w:val="000000"/>
          <w:lang w:val="hr-HR"/>
        </w:rPr>
        <w:t>Administrator spora</w:t>
      </w:r>
      <w:r>
        <w:rPr>
          <w:color w:val="000000"/>
          <w:lang w:val="hr-HR"/>
        </w:rPr>
        <w:t>. Centar</w:t>
      </w:r>
      <w:r w:rsidR="003F6D5C">
        <w:rPr>
          <w:color w:val="000000"/>
          <w:lang w:val="hr-HR"/>
        </w:rPr>
        <w:t xml:space="preserve">, </w:t>
      </w:r>
      <w:r w:rsidR="00115911">
        <w:rPr>
          <w:color w:val="000000"/>
          <w:lang w:val="hr-HR"/>
        </w:rPr>
        <w:t xml:space="preserve">kao nepristrani </w:t>
      </w:r>
      <w:r w:rsidR="003F6D5C">
        <w:rPr>
          <w:color w:val="000000"/>
          <w:lang w:val="hr-HR"/>
        </w:rPr>
        <w:t xml:space="preserve">pružatelj </w:t>
      </w:r>
      <w:r w:rsidR="007E50C5">
        <w:rPr>
          <w:color w:val="000000"/>
          <w:lang w:val="hr-HR"/>
        </w:rPr>
        <w:t>uslug</w:t>
      </w:r>
      <w:r w:rsidR="00115911">
        <w:rPr>
          <w:color w:val="000000"/>
          <w:lang w:val="hr-HR"/>
        </w:rPr>
        <w:t xml:space="preserve">a </w:t>
      </w:r>
      <w:r w:rsidR="007E50C5">
        <w:rPr>
          <w:color w:val="000000"/>
          <w:lang w:val="hr-HR"/>
        </w:rPr>
        <w:t>rješavanja sporova</w:t>
      </w:r>
      <w:r w:rsidR="00195D61">
        <w:rPr>
          <w:color w:val="000000"/>
          <w:lang w:val="hr-HR"/>
        </w:rPr>
        <w:t xml:space="preserve">, imenuje Administratora spora koji je zadužen za </w:t>
      </w:r>
      <w:r w:rsidR="003961E2">
        <w:rPr>
          <w:color w:val="000000"/>
          <w:lang w:val="hr-HR"/>
        </w:rPr>
        <w:t>upravljanjem</w:t>
      </w:r>
      <w:r w:rsidR="004244A4">
        <w:rPr>
          <w:color w:val="000000"/>
          <w:lang w:val="hr-HR"/>
        </w:rPr>
        <w:t xml:space="preserve"> </w:t>
      </w:r>
      <w:r w:rsidR="001B7E17">
        <w:rPr>
          <w:color w:val="000000"/>
          <w:lang w:val="hr-HR"/>
        </w:rPr>
        <w:t>Vaš</w:t>
      </w:r>
      <w:r w:rsidR="003961E2">
        <w:rPr>
          <w:color w:val="000000"/>
          <w:lang w:val="hr-HR"/>
        </w:rPr>
        <w:t>im</w:t>
      </w:r>
      <w:r w:rsidR="001B7E17">
        <w:rPr>
          <w:color w:val="000000"/>
          <w:lang w:val="hr-HR"/>
        </w:rPr>
        <w:t xml:space="preserve"> spor</w:t>
      </w:r>
      <w:r w:rsidR="003961E2">
        <w:rPr>
          <w:color w:val="000000"/>
          <w:lang w:val="hr-HR"/>
        </w:rPr>
        <w:t>om</w:t>
      </w:r>
      <w:r w:rsidR="001B7E17">
        <w:rPr>
          <w:color w:val="000000"/>
          <w:lang w:val="hr-HR"/>
        </w:rPr>
        <w:t xml:space="preserve">. </w:t>
      </w:r>
      <w:r w:rsidR="00C9251D">
        <w:rPr>
          <w:lang w:val="hr-HR"/>
        </w:rPr>
        <w:t xml:space="preserve">Podaci Administratora spora navedeni su dolje. Napominjemo da, </w:t>
      </w:r>
      <w:r w:rsidR="008B7791">
        <w:rPr>
          <w:lang w:val="hr-HR"/>
        </w:rPr>
        <w:t xml:space="preserve">iako Vam je Administrator spora na raspolaganju kako bi odgovorio na pitanja </w:t>
      </w:r>
      <w:r w:rsidR="00DD03BE">
        <w:rPr>
          <w:lang w:val="hr-HR"/>
        </w:rPr>
        <w:t xml:space="preserve">kao što su </w:t>
      </w:r>
      <w:r w:rsidR="002357AC">
        <w:rPr>
          <w:lang w:val="hr-HR"/>
        </w:rPr>
        <w:t>uvjeti podnošenja i važeća procedura</w:t>
      </w:r>
      <w:r w:rsidR="00C341A7" w:rsidRPr="00847F85">
        <w:rPr>
          <w:lang w:val="hr-HR"/>
        </w:rPr>
        <w:t xml:space="preserve">, </w:t>
      </w:r>
      <w:r w:rsidR="007E50C5">
        <w:rPr>
          <w:lang w:val="hr-HR"/>
        </w:rPr>
        <w:t xml:space="preserve">Administrator spora </w:t>
      </w:r>
      <w:r w:rsidR="002357AC">
        <w:rPr>
          <w:lang w:val="hr-HR"/>
        </w:rPr>
        <w:t xml:space="preserve">ne donosi </w:t>
      </w:r>
      <w:r w:rsidR="006A0E1A">
        <w:rPr>
          <w:lang w:val="hr-HR"/>
        </w:rPr>
        <w:t xml:space="preserve">odluku </w:t>
      </w:r>
      <w:r w:rsidR="006E6D50">
        <w:rPr>
          <w:lang w:val="hr-HR"/>
        </w:rPr>
        <w:t xml:space="preserve">o </w:t>
      </w:r>
      <w:r w:rsidR="00062A33">
        <w:rPr>
          <w:lang w:val="hr-HR"/>
        </w:rPr>
        <w:t>biti</w:t>
      </w:r>
      <w:r w:rsidR="006E6D50">
        <w:rPr>
          <w:lang w:val="hr-HR"/>
        </w:rPr>
        <w:t xml:space="preserve"> spora te Vam ne može pružiti pravni savjet ili </w:t>
      </w:r>
      <w:r w:rsidR="00503406">
        <w:rPr>
          <w:lang w:val="hr-HR"/>
        </w:rPr>
        <w:t>dati bilo kakve izjave</w:t>
      </w:r>
      <w:r w:rsidR="00F11B08">
        <w:rPr>
          <w:lang w:val="hr-HR"/>
        </w:rPr>
        <w:t xml:space="preserve"> Arbitražn</w:t>
      </w:r>
      <w:r w:rsidR="00503406">
        <w:rPr>
          <w:lang w:val="hr-HR"/>
        </w:rPr>
        <w:t>o</w:t>
      </w:r>
      <w:r w:rsidR="00F11B08">
        <w:rPr>
          <w:lang w:val="hr-HR"/>
        </w:rPr>
        <w:t>m vijeć</w:t>
      </w:r>
      <w:r w:rsidR="00503406">
        <w:rPr>
          <w:lang w:val="hr-HR"/>
        </w:rPr>
        <w:t>u</w:t>
      </w:r>
      <w:r w:rsidR="00F11B08">
        <w:rPr>
          <w:lang w:val="hr-HR"/>
        </w:rPr>
        <w:t xml:space="preserve"> ili </w:t>
      </w:r>
      <w:r w:rsidR="001C5C5A">
        <w:rPr>
          <w:lang w:val="hr-HR"/>
        </w:rPr>
        <w:t>drugo</w:t>
      </w:r>
      <w:r w:rsidR="00503406">
        <w:rPr>
          <w:lang w:val="hr-HR"/>
        </w:rPr>
        <w:t>u Vaše ime</w:t>
      </w:r>
      <w:r w:rsidR="00F11B08">
        <w:rPr>
          <w:lang w:val="hr-HR"/>
        </w:rPr>
        <w:t xml:space="preserve">. </w:t>
      </w:r>
    </w:p>
    <w:p w14:paraId="6D797345" w14:textId="77777777" w:rsidR="00C341A7" w:rsidRPr="00847F85" w:rsidRDefault="00C341A7" w:rsidP="00C341A7">
      <w:pPr>
        <w:ind w:left="993"/>
        <w:rPr>
          <w:b/>
          <w:bCs/>
          <w:color w:val="000000"/>
          <w:lang w:val="hr-HR"/>
        </w:rPr>
      </w:pPr>
    </w:p>
    <w:p w14:paraId="67480012" w14:textId="77777777" w:rsidR="00C341A7" w:rsidRPr="00847F85" w:rsidRDefault="00503406" w:rsidP="00C341A7">
      <w:pPr>
        <w:rPr>
          <w:lang w:val="hr-HR"/>
        </w:rPr>
      </w:pPr>
      <w:r>
        <w:rPr>
          <w:lang w:val="hr-HR"/>
        </w:rPr>
        <w:t>Administrator spora</w:t>
      </w:r>
      <w:r w:rsidR="00C341A7" w:rsidRPr="00847F85">
        <w:rPr>
          <w:lang w:val="hr-HR"/>
        </w:rPr>
        <w:t>:</w:t>
      </w:r>
      <w:r w:rsidR="00C341A7" w:rsidRPr="00847F85">
        <w:rPr>
          <w:lang w:val="hr-HR"/>
        </w:rPr>
        <w:tab/>
      </w:r>
      <w:r w:rsidR="0047712A" w:rsidRPr="00847F85">
        <w:rPr>
          <w:color w:val="FF0000"/>
          <w:lang w:val="hr-HR"/>
        </w:rPr>
        <w:t>[</w:t>
      </w:r>
      <w:r w:rsidRPr="00DF7F89">
        <w:rPr>
          <w:color w:val="FF0000"/>
          <w:lang w:val="hr-HR"/>
        </w:rPr>
        <w:t>Ime</w:t>
      </w:r>
      <w:r w:rsidR="00DF7F89" w:rsidRPr="00DF7F89">
        <w:rPr>
          <w:color w:val="FF0000"/>
          <w:lang w:val="hr-HR"/>
        </w:rPr>
        <w:t xml:space="preserve"> i Prezime</w:t>
      </w:r>
      <w:r w:rsidR="0047712A" w:rsidRPr="00847F85">
        <w:rPr>
          <w:color w:val="FF0000"/>
          <w:lang w:val="hr-HR"/>
        </w:rPr>
        <w:t>]</w:t>
      </w:r>
    </w:p>
    <w:p w14:paraId="5037A2DB" w14:textId="77777777" w:rsidR="00C341A7" w:rsidRPr="00847F85" w:rsidRDefault="00C341A7" w:rsidP="00C341A7">
      <w:pPr>
        <w:rPr>
          <w:lang w:val="hr-HR"/>
        </w:rPr>
      </w:pPr>
    </w:p>
    <w:p w14:paraId="016F901E" w14:textId="77777777" w:rsidR="00C341A7" w:rsidRPr="00847F85" w:rsidRDefault="00503406" w:rsidP="00C341A7">
      <w:pPr>
        <w:tabs>
          <w:tab w:val="left" w:pos="2835"/>
        </w:tabs>
        <w:rPr>
          <w:lang w:val="hr-HR"/>
        </w:rPr>
      </w:pPr>
      <w:r>
        <w:rPr>
          <w:lang w:val="hr-HR"/>
        </w:rPr>
        <w:t>Adresa</w:t>
      </w:r>
      <w:r w:rsidR="00C341A7" w:rsidRPr="00847F85">
        <w:rPr>
          <w:lang w:val="hr-HR"/>
        </w:rPr>
        <w:t xml:space="preserve">: </w:t>
      </w:r>
      <w:r w:rsidR="00C341A7" w:rsidRPr="00847F85">
        <w:rPr>
          <w:lang w:val="hr-HR"/>
        </w:rPr>
        <w:tab/>
      </w:r>
      <w:r w:rsidR="00C341A7" w:rsidRPr="00847F85">
        <w:rPr>
          <w:lang w:val="hr-HR"/>
        </w:rPr>
        <w:tab/>
        <w:t xml:space="preserve">WIPO </w:t>
      </w:r>
      <w:r>
        <w:rPr>
          <w:lang w:val="hr-HR"/>
        </w:rPr>
        <w:t>Centar za arbitražu i mirenje</w:t>
      </w:r>
    </w:p>
    <w:p w14:paraId="2FF8793C" w14:textId="77777777" w:rsidR="00C341A7" w:rsidRPr="00847F85" w:rsidRDefault="00C341A7" w:rsidP="00C341A7">
      <w:pPr>
        <w:tabs>
          <w:tab w:val="left" w:pos="2835"/>
        </w:tabs>
        <w:rPr>
          <w:lang w:val="hr-HR"/>
        </w:rPr>
      </w:pPr>
      <w:r w:rsidRPr="00847F85">
        <w:rPr>
          <w:lang w:val="hr-HR"/>
        </w:rPr>
        <w:tab/>
        <w:t>34 chemin des Colombettes</w:t>
      </w:r>
    </w:p>
    <w:p w14:paraId="6A4FBE53" w14:textId="77777777" w:rsidR="00C341A7" w:rsidRPr="00847F85" w:rsidRDefault="00C341A7" w:rsidP="00C341A7">
      <w:pPr>
        <w:tabs>
          <w:tab w:val="left" w:pos="2835"/>
        </w:tabs>
        <w:rPr>
          <w:lang w:val="hr-HR"/>
        </w:rPr>
      </w:pPr>
      <w:r w:rsidRPr="00847F85">
        <w:rPr>
          <w:lang w:val="hr-HR"/>
        </w:rPr>
        <w:tab/>
        <w:t xml:space="preserve">1211 </w:t>
      </w:r>
      <w:r w:rsidR="00032D50">
        <w:rPr>
          <w:lang w:val="hr-HR"/>
        </w:rPr>
        <w:t>Ženeva</w:t>
      </w:r>
      <w:r w:rsidRPr="00847F85">
        <w:rPr>
          <w:lang w:val="hr-HR"/>
        </w:rPr>
        <w:t xml:space="preserve"> 20</w:t>
      </w:r>
    </w:p>
    <w:p w14:paraId="10455F18" w14:textId="77777777" w:rsidR="00C341A7" w:rsidRPr="00847F85" w:rsidRDefault="00C341A7" w:rsidP="00C341A7">
      <w:pPr>
        <w:tabs>
          <w:tab w:val="left" w:pos="2835"/>
        </w:tabs>
        <w:rPr>
          <w:lang w:val="hr-HR"/>
        </w:rPr>
      </w:pPr>
      <w:r w:rsidRPr="00847F85">
        <w:rPr>
          <w:lang w:val="hr-HR"/>
        </w:rPr>
        <w:tab/>
      </w:r>
      <w:r w:rsidR="00503406">
        <w:rPr>
          <w:lang w:val="hr-HR"/>
        </w:rPr>
        <w:t>Švicarska</w:t>
      </w:r>
    </w:p>
    <w:p w14:paraId="505DCAEC" w14:textId="77777777" w:rsidR="00C341A7" w:rsidRPr="00847F85" w:rsidRDefault="00C341A7" w:rsidP="00C341A7">
      <w:pPr>
        <w:rPr>
          <w:lang w:val="hr-HR"/>
        </w:rPr>
      </w:pPr>
    </w:p>
    <w:p w14:paraId="393EAA35" w14:textId="77777777" w:rsidR="00C341A7" w:rsidRPr="00847F85" w:rsidRDefault="00503406" w:rsidP="00C341A7">
      <w:pPr>
        <w:tabs>
          <w:tab w:val="left" w:pos="2835"/>
        </w:tabs>
        <w:rPr>
          <w:lang w:val="hr-HR"/>
        </w:rPr>
      </w:pPr>
      <w:r>
        <w:rPr>
          <w:lang w:val="hr-HR"/>
        </w:rPr>
        <w:t>Telefon</w:t>
      </w:r>
      <w:r w:rsidR="00C341A7" w:rsidRPr="00847F85">
        <w:rPr>
          <w:lang w:val="hr-HR"/>
        </w:rPr>
        <w:t>:</w:t>
      </w:r>
      <w:r w:rsidR="00C341A7" w:rsidRPr="00847F85">
        <w:rPr>
          <w:lang w:val="hr-HR"/>
        </w:rPr>
        <w:tab/>
        <w:t>+41 22 338 8247</w:t>
      </w:r>
    </w:p>
    <w:p w14:paraId="3414915D" w14:textId="77777777" w:rsidR="00C341A7" w:rsidRPr="00847F85" w:rsidRDefault="00503406" w:rsidP="00C341A7">
      <w:pPr>
        <w:tabs>
          <w:tab w:val="left" w:pos="2835"/>
        </w:tabs>
        <w:rPr>
          <w:lang w:val="hr-HR"/>
        </w:rPr>
      </w:pPr>
      <w:r>
        <w:rPr>
          <w:lang w:val="hr-HR"/>
        </w:rPr>
        <w:t>E-mail adresa</w:t>
      </w:r>
      <w:r w:rsidR="00C341A7" w:rsidRPr="00847F85">
        <w:rPr>
          <w:lang w:val="hr-HR"/>
        </w:rPr>
        <w:t>:</w:t>
      </w:r>
      <w:r w:rsidR="00C341A7" w:rsidRPr="00847F85">
        <w:rPr>
          <w:lang w:val="hr-HR"/>
        </w:rPr>
        <w:tab/>
      </w:r>
      <w:r w:rsidR="00C341A7" w:rsidRPr="00847F85">
        <w:rPr>
          <w:lang w:val="hr-HR"/>
        </w:rPr>
        <w:tab/>
      </w:r>
      <w:hyperlink r:id="rId17" w:history="1">
        <w:r w:rsidR="00C341A7" w:rsidRPr="00847F85">
          <w:rPr>
            <w:rStyle w:val="Hyperlink"/>
            <w:rFonts w:cs="Arial"/>
            <w:lang w:val="hr-HR"/>
          </w:rPr>
          <w:t>domain.disputes@wipo.int</w:t>
        </w:r>
      </w:hyperlink>
    </w:p>
    <w:p w14:paraId="14197C06" w14:textId="77777777" w:rsidR="00C341A7" w:rsidRPr="00847F85" w:rsidRDefault="00C341A7" w:rsidP="00C341A7">
      <w:pPr>
        <w:tabs>
          <w:tab w:val="left" w:pos="2835"/>
        </w:tabs>
        <w:rPr>
          <w:lang w:val="hr-HR"/>
        </w:rPr>
      </w:pPr>
    </w:p>
    <w:p w14:paraId="30B7A07D" w14:textId="77777777" w:rsidR="00C341A7" w:rsidRPr="00847F85" w:rsidRDefault="00503406" w:rsidP="005A15E4">
      <w:pPr>
        <w:numPr>
          <w:ilvl w:val="0"/>
          <w:numId w:val="12"/>
        </w:numPr>
        <w:spacing w:after="120"/>
        <w:rPr>
          <w:color w:val="000000"/>
          <w:lang w:val="hr-HR"/>
        </w:rPr>
      </w:pPr>
      <w:r>
        <w:rPr>
          <w:b/>
          <w:bCs/>
          <w:color w:val="000000"/>
          <w:lang w:val="hr-HR"/>
        </w:rPr>
        <w:t>Dodatne informacije</w:t>
      </w:r>
      <w:r w:rsidR="00C341A7" w:rsidRPr="00847F85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>Dodatne informacije o</w:t>
      </w:r>
      <w:r w:rsidR="00AD63B9">
        <w:rPr>
          <w:color w:val="000000"/>
          <w:lang w:val="hr-HR"/>
        </w:rPr>
        <w:t xml:space="preserve"> </w:t>
      </w:r>
      <w:r w:rsidR="00376FE6" w:rsidRPr="00847F85">
        <w:rPr>
          <w:color w:val="000000"/>
          <w:lang w:val="hr-HR"/>
        </w:rPr>
        <w:t>.eu</w:t>
      </w:r>
      <w:r w:rsidR="005A15E4" w:rsidRPr="00847F85">
        <w:rPr>
          <w:color w:val="000000"/>
          <w:lang w:val="hr-HR"/>
        </w:rPr>
        <w:t xml:space="preserve"> </w:t>
      </w:r>
      <w:r w:rsidR="00FE77E7">
        <w:rPr>
          <w:color w:val="000000"/>
          <w:lang w:val="hr-HR"/>
        </w:rPr>
        <w:t>administrativnom</w:t>
      </w:r>
      <w:r w:rsidR="000743D5">
        <w:rPr>
          <w:color w:val="000000"/>
          <w:lang w:val="hr-HR"/>
        </w:rPr>
        <w:t xml:space="preserve"> postupku</w:t>
      </w:r>
      <w:r w:rsidR="00C47E1C">
        <w:rPr>
          <w:color w:val="000000"/>
          <w:lang w:val="hr-HR"/>
        </w:rPr>
        <w:t xml:space="preserve"> dostupne su na</w:t>
      </w:r>
      <w:r w:rsidR="00C341A7" w:rsidRPr="00847F85">
        <w:rPr>
          <w:color w:val="000000"/>
          <w:lang w:val="hr-HR"/>
        </w:rPr>
        <w:t xml:space="preserve"> </w:t>
      </w:r>
      <w:hyperlink r:id="rId18" w:history="1">
        <w:r w:rsidR="001F6196" w:rsidRPr="008C0884">
          <w:rPr>
            <w:color w:val="000000"/>
            <w:lang w:val="hr-HR"/>
          </w:rPr>
          <w:t>https://www.wipo.int/amc/en/domains/cctld/eu/index.html</w:t>
        </w:r>
      </w:hyperlink>
      <w:r w:rsidR="00C341A7" w:rsidRPr="00847F85">
        <w:rPr>
          <w:lang w:val="hr-HR"/>
        </w:rPr>
        <w:t xml:space="preserve"> </w:t>
      </w:r>
      <w:r w:rsidR="00C47E1C">
        <w:rPr>
          <w:lang w:val="hr-HR"/>
        </w:rPr>
        <w:t>te o</w:t>
      </w:r>
      <w:r w:rsidR="00E834C9">
        <w:rPr>
          <w:lang w:val="hr-HR"/>
        </w:rPr>
        <w:t xml:space="preserve"> </w:t>
      </w:r>
      <w:r w:rsidR="00C47E1C">
        <w:rPr>
          <w:lang w:val="hr-HR"/>
        </w:rPr>
        <w:t xml:space="preserve">uslugama </w:t>
      </w:r>
      <w:r w:rsidR="003C6C9C">
        <w:rPr>
          <w:lang w:val="hr-HR"/>
        </w:rPr>
        <w:t xml:space="preserve">Centra za </w:t>
      </w:r>
      <w:r w:rsidR="00E834C9">
        <w:rPr>
          <w:lang w:val="hr-HR"/>
        </w:rPr>
        <w:t>rješavanj</w:t>
      </w:r>
      <w:r w:rsidR="003C6C9C">
        <w:rPr>
          <w:lang w:val="hr-HR"/>
        </w:rPr>
        <w:t>e</w:t>
      </w:r>
      <w:r w:rsidR="00E834C9">
        <w:rPr>
          <w:lang w:val="hr-HR"/>
        </w:rPr>
        <w:t xml:space="preserve"> sporova o </w:t>
      </w:r>
      <w:r w:rsidR="007528AD">
        <w:rPr>
          <w:lang w:val="hr-HR"/>
        </w:rPr>
        <w:t>nazivima</w:t>
      </w:r>
      <w:r w:rsidR="00E834C9">
        <w:rPr>
          <w:lang w:val="hr-HR"/>
        </w:rPr>
        <w:t xml:space="preserve"> domena </w:t>
      </w:r>
      <w:r w:rsidR="00E834C9">
        <w:rPr>
          <w:color w:val="000000"/>
          <w:lang w:val="hr-HR"/>
        </w:rPr>
        <w:t xml:space="preserve">na </w:t>
      </w:r>
      <w:hyperlink r:id="rId19" w:history="1">
        <w:r w:rsidR="000063E9">
          <w:rPr>
            <w:rStyle w:val="Hyperlink"/>
            <w:rFonts w:cs="Arial"/>
            <w:lang w:val="hr-HR"/>
          </w:rPr>
          <w:t>https://www.wipo.int/amc/en/domains/</w:t>
        </w:r>
      </w:hyperlink>
      <w:r w:rsidR="00C341A7" w:rsidRPr="00847F85">
        <w:rPr>
          <w:color w:val="000000"/>
          <w:lang w:val="hr-HR"/>
        </w:rPr>
        <w:t>.</w:t>
      </w:r>
    </w:p>
    <w:p w14:paraId="0F9498A1" w14:textId="77777777" w:rsidR="00C341A7" w:rsidRPr="00847F85" w:rsidRDefault="00C341A7" w:rsidP="00C341A7">
      <w:pPr>
        <w:ind w:left="993"/>
        <w:rPr>
          <w:color w:val="000000"/>
          <w:lang w:val="hr-HR"/>
        </w:rPr>
      </w:pPr>
    </w:p>
    <w:p w14:paraId="52B01B53" w14:textId="77777777" w:rsidR="003E7918" w:rsidRPr="00847F85" w:rsidRDefault="003E7918" w:rsidP="00C341A7">
      <w:pPr>
        <w:pStyle w:val="Header"/>
        <w:tabs>
          <w:tab w:val="clear" w:pos="4536"/>
          <w:tab w:val="clear" w:pos="9072"/>
        </w:tabs>
        <w:rPr>
          <w:lang w:val="hr-HR"/>
        </w:rPr>
      </w:pPr>
    </w:p>
    <w:sectPr w:rsidR="003E7918" w:rsidRPr="00847F85" w:rsidSect="003E79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EE67" w14:textId="77777777" w:rsidR="00F40AA7" w:rsidRDefault="00F40AA7">
      <w:r>
        <w:separator/>
      </w:r>
    </w:p>
  </w:endnote>
  <w:endnote w:type="continuationSeparator" w:id="0">
    <w:p w14:paraId="3DD139F2" w14:textId="77777777" w:rsidR="00F40AA7" w:rsidRDefault="00F40AA7">
      <w:r>
        <w:separator/>
      </w:r>
    </w:p>
    <w:p w14:paraId="1EA8C38C" w14:textId="77777777" w:rsidR="00F40AA7" w:rsidRDefault="00F40AA7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1D238B9B" w14:textId="77777777" w:rsidR="00F40AA7" w:rsidRDefault="00F40AA7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B069" w14:textId="77777777" w:rsidR="00322A20" w:rsidRDefault="00322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0B6" w14:textId="77777777" w:rsidR="00322A20" w:rsidRDefault="00322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8531" w14:textId="77777777" w:rsidR="00961EA7" w:rsidRDefault="00961EA7" w:rsidP="00961EA7">
    <w:pPr>
      <w:pStyle w:val="FooterWorkingDocument"/>
      <w:spacing w:line="240" w:lineRule="auto"/>
    </w:pPr>
  </w:p>
  <w:p w14:paraId="552F84E3" w14:textId="77777777" w:rsidR="000B6B98" w:rsidRDefault="000B6B98" w:rsidP="00961EA7">
    <w:pPr>
      <w:pStyle w:val="FooterWorkingDocument"/>
      <w:spacing w:line="240" w:lineRule="auto"/>
    </w:pPr>
  </w:p>
  <w:p w14:paraId="1B09DB5F" w14:textId="77777777" w:rsidR="000B6B98" w:rsidRPr="001A3D38" w:rsidRDefault="000B6B98" w:rsidP="000B6B98">
    <w:pPr>
      <w:pStyle w:val="Footer"/>
      <w:ind w:left="5534"/>
      <w:rPr>
        <w:sz w:val="16"/>
        <w:szCs w:val="16"/>
        <w:lang w:val="fr-FR"/>
      </w:rPr>
    </w:pPr>
    <w:r w:rsidRPr="001A3D38">
      <w:rPr>
        <w:sz w:val="16"/>
        <w:szCs w:val="16"/>
        <w:lang w:val="fr-FR"/>
      </w:rPr>
      <w:t>34, chemin des Colombettes</w:t>
    </w:r>
  </w:p>
  <w:p w14:paraId="64319C5C" w14:textId="77777777"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14:paraId="5E484EE2" w14:textId="77777777"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bCs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bCs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14:paraId="17072FA9" w14:textId="77777777" w:rsidR="000B6B98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14:paraId="09BC2E08" w14:textId="77777777"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A8FF" w14:textId="77777777" w:rsidR="00F40AA7" w:rsidRDefault="00F40AA7">
      <w:r>
        <w:separator/>
      </w:r>
    </w:p>
  </w:footnote>
  <w:footnote w:type="continuationSeparator" w:id="0">
    <w:p w14:paraId="05E6007F" w14:textId="77777777" w:rsidR="00F40AA7" w:rsidRDefault="00F40AA7">
      <w:r>
        <w:separator/>
      </w:r>
    </w:p>
    <w:p w14:paraId="63ADC307" w14:textId="77777777" w:rsidR="00F40AA7" w:rsidRDefault="00F40AA7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0D1DB753" w14:textId="77777777" w:rsidR="00F40AA7" w:rsidRDefault="00F40AA7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3D5C" w14:textId="77777777" w:rsidR="00322A20" w:rsidRDefault="0032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0DBE" w14:textId="77777777" w:rsidR="005A11EC" w:rsidRDefault="0031346A" w:rsidP="000B6B98">
    <w:pPr>
      <w:jc w:val="center"/>
    </w:pPr>
    <w:proofErr w:type="spellStart"/>
    <w:r>
      <w:t>Stranica</w:t>
    </w:r>
    <w:proofErr w:type="spellEnd"/>
    <w:r w:rsidR="000B6B98">
      <w:t xml:space="preserve">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322A20">
      <w:rPr>
        <w:noProof/>
      </w:rPr>
      <w:t>4</w:t>
    </w:r>
    <w:r w:rsidR="005A11EC">
      <w:fldChar w:fldCharType="end"/>
    </w:r>
  </w:p>
  <w:p w14:paraId="3AE4E6D9" w14:textId="77777777" w:rsidR="003E7918" w:rsidRDefault="003E7918" w:rsidP="000B6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44BA" w14:textId="77777777" w:rsidR="00322A20" w:rsidRDefault="00322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C824072"/>
    <w:multiLevelType w:val="hybridMultilevel"/>
    <w:tmpl w:val="D062E7B8"/>
    <w:lvl w:ilvl="0" w:tplc="D18C6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E0CB1"/>
    <w:multiLevelType w:val="multilevel"/>
    <w:tmpl w:val="8AAECE7A"/>
    <w:styleLink w:val="StyleNumbered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6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7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9241BE"/>
    <w:multiLevelType w:val="multilevel"/>
    <w:tmpl w:val="F4DC26BE"/>
    <w:numStyleLink w:val="ParagrapNumberingWorkingDocument"/>
  </w:abstractNum>
  <w:abstractNum w:abstractNumId="9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1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2" w15:restartNumberingAfterBreak="0">
    <w:nsid w:val="79E932D1"/>
    <w:multiLevelType w:val="multilevel"/>
    <w:tmpl w:val="F4DC26BE"/>
    <w:numStyleLink w:val="ParagrapNumberingWorkingDocument"/>
  </w:abstractNum>
  <w:num w:numId="1" w16cid:durableId="2142724812">
    <w:abstractNumId w:val="9"/>
  </w:num>
  <w:num w:numId="2" w16cid:durableId="2067339570">
    <w:abstractNumId w:val="3"/>
  </w:num>
  <w:num w:numId="3" w16cid:durableId="1237547002">
    <w:abstractNumId w:val="11"/>
  </w:num>
  <w:num w:numId="4" w16cid:durableId="104464712">
    <w:abstractNumId w:val="12"/>
  </w:num>
  <w:num w:numId="5" w16cid:durableId="1272779361">
    <w:abstractNumId w:val="6"/>
  </w:num>
  <w:num w:numId="6" w16cid:durableId="1198547249">
    <w:abstractNumId w:val="8"/>
  </w:num>
  <w:num w:numId="7" w16cid:durableId="1372342861">
    <w:abstractNumId w:val="1"/>
  </w:num>
  <w:num w:numId="8" w16cid:durableId="631135667">
    <w:abstractNumId w:val="10"/>
  </w:num>
  <w:num w:numId="9" w16cid:durableId="1558933565">
    <w:abstractNumId w:val="0"/>
  </w:num>
  <w:num w:numId="10" w16cid:durableId="622423906">
    <w:abstractNumId w:val="7"/>
  </w:num>
  <w:num w:numId="11" w16cid:durableId="1383479882">
    <w:abstractNumId w:val="2"/>
  </w:num>
  <w:num w:numId="12" w16cid:durableId="164253908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021"/>
          </w:tabs>
          <w:ind w:left="1021" w:hanging="1021"/>
        </w:pPr>
        <w:rPr>
          <w:rFonts w:ascii="Arial" w:hAnsi="Arial" w:cs="Arial" w:hint="default"/>
          <w:b w:val="0"/>
          <w:i w:val="0"/>
          <w:i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461"/>
          </w:tabs>
          <w:ind w:left="2461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181"/>
          </w:tabs>
          <w:ind w:left="3181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901"/>
          </w:tabs>
          <w:ind w:left="3901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621"/>
          </w:tabs>
          <w:ind w:left="4621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341"/>
          </w:tabs>
          <w:ind w:left="5341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061"/>
          </w:tabs>
          <w:ind w:left="6061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781"/>
          </w:tabs>
          <w:ind w:left="6781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501"/>
          </w:tabs>
          <w:ind w:left="7501" w:hanging="180"/>
        </w:pPr>
        <w:rPr>
          <w:rFonts w:cs="Times New Roman" w:hint="default"/>
        </w:rPr>
      </w:lvl>
    </w:lvlOverride>
  </w:num>
  <w:num w:numId="13" w16cid:durableId="948512361">
    <w:abstractNumId w:val="5"/>
  </w:num>
  <w:num w:numId="14" w16cid:durableId="101268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7"/>
    <w:rsid w:val="0000407D"/>
    <w:rsid w:val="000063E9"/>
    <w:rsid w:val="000148E3"/>
    <w:rsid w:val="0001532B"/>
    <w:rsid w:val="00017C15"/>
    <w:rsid w:val="00026816"/>
    <w:rsid w:val="00031560"/>
    <w:rsid w:val="00032D50"/>
    <w:rsid w:val="00042EC3"/>
    <w:rsid w:val="0004547D"/>
    <w:rsid w:val="00047C1A"/>
    <w:rsid w:val="00050020"/>
    <w:rsid w:val="000516AA"/>
    <w:rsid w:val="00062A33"/>
    <w:rsid w:val="000743D5"/>
    <w:rsid w:val="00076200"/>
    <w:rsid w:val="000770F2"/>
    <w:rsid w:val="000847D5"/>
    <w:rsid w:val="000923EA"/>
    <w:rsid w:val="00092567"/>
    <w:rsid w:val="00094AD8"/>
    <w:rsid w:val="0009657D"/>
    <w:rsid w:val="000A05DF"/>
    <w:rsid w:val="000A42F0"/>
    <w:rsid w:val="000B3B37"/>
    <w:rsid w:val="000B3C95"/>
    <w:rsid w:val="000B61DA"/>
    <w:rsid w:val="000B67A5"/>
    <w:rsid w:val="000B6B98"/>
    <w:rsid w:val="000C6222"/>
    <w:rsid w:val="000D60A2"/>
    <w:rsid w:val="000D629F"/>
    <w:rsid w:val="000D728C"/>
    <w:rsid w:val="000E072A"/>
    <w:rsid w:val="000E1A5B"/>
    <w:rsid w:val="000E3899"/>
    <w:rsid w:val="00102681"/>
    <w:rsid w:val="00110E8E"/>
    <w:rsid w:val="001148CC"/>
    <w:rsid w:val="00115911"/>
    <w:rsid w:val="00115DF9"/>
    <w:rsid w:val="00124603"/>
    <w:rsid w:val="00141054"/>
    <w:rsid w:val="0014154F"/>
    <w:rsid w:val="00141F0D"/>
    <w:rsid w:val="00147AB9"/>
    <w:rsid w:val="001573F0"/>
    <w:rsid w:val="00164689"/>
    <w:rsid w:val="001647A0"/>
    <w:rsid w:val="00165032"/>
    <w:rsid w:val="0017284F"/>
    <w:rsid w:val="00175E61"/>
    <w:rsid w:val="00195834"/>
    <w:rsid w:val="00195D61"/>
    <w:rsid w:val="00196970"/>
    <w:rsid w:val="001A3D38"/>
    <w:rsid w:val="001B7E17"/>
    <w:rsid w:val="001C5C5A"/>
    <w:rsid w:val="001E1FF7"/>
    <w:rsid w:val="001E3854"/>
    <w:rsid w:val="001E3C24"/>
    <w:rsid w:val="001E62CA"/>
    <w:rsid w:val="001F6196"/>
    <w:rsid w:val="002008DB"/>
    <w:rsid w:val="00202B60"/>
    <w:rsid w:val="00202F3C"/>
    <w:rsid w:val="00206CC8"/>
    <w:rsid w:val="00212F6B"/>
    <w:rsid w:val="00214139"/>
    <w:rsid w:val="00225F90"/>
    <w:rsid w:val="002357AC"/>
    <w:rsid w:val="002467E6"/>
    <w:rsid w:val="00251E18"/>
    <w:rsid w:val="00254CA2"/>
    <w:rsid w:val="00261D19"/>
    <w:rsid w:val="0027067A"/>
    <w:rsid w:val="00270E32"/>
    <w:rsid w:val="002733B4"/>
    <w:rsid w:val="00273CC9"/>
    <w:rsid w:val="0028339F"/>
    <w:rsid w:val="002840C0"/>
    <w:rsid w:val="00291C12"/>
    <w:rsid w:val="002945E8"/>
    <w:rsid w:val="002962A5"/>
    <w:rsid w:val="002A132E"/>
    <w:rsid w:val="002A20D2"/>
    <w:rsid w:val="002A7B71"/>
    <w:rsid w:val="002B3FFD"/>
    <w:rsid w:val="002D4921"/>
    <w:rsid w:val="002D6735"/>
    <w:rsid w:val="002F7FE7"/>
    <w:rsid w:val="003039C4"/>
    <w:rsid w:val="00305289"/>
    <w:rsid w:val="00305666"/>
    <w:rsid w:val="0031346A"/>
    <w:rsid w:val="00317BBF"/>
    <w:rsid w:val="00320B88"/>
    <w:rsid w:val="00322A20"/>
    <w:rsid w:val="00325BC7"/>
    <w:rsid w:val="00332A1E"/>
    <w:rsid w:val="003356D1"/>
    <w:rsid w:val="00335CB0"/>
    <w:rsid w:val="00344705"/>
    <w:rsid w:val="003514F9"/>
    <w:rsid w:val="003555F4"/>
    <w:rsid w:val="0036094F"/>
    <w:rsid w:val="00370A54"/>
    <w:rsid w:val="00376FE6"/>
    <w:rsid w:val="003961E2"/>
    <w:rsid w:val="003A00FF"/>
    <w:rsid w:val="003A1AAE"/>
    <w:rsid w:val="003A488F"/>
    <w:rsid w:val="003B15B6"/>
    <w:rsid w:val="003B2511"/>
    <w:rsid w:val="003B25FD"/>
    <w:rsid w:val="003B2C0D"/>
    <w:rsid w:val="003B4808"/>
    <w:rsid w:val="003B6362"/>
    <w:rsid w:val="003C0536"/>
    <w:rsid w:val="003C6C9C"/>
    <w:rsid w:val="003C7D37"/>
    <w:rsid w:val="003D297B"/>
    <w:rsid w:val="003D435A"/>
    <w:rsid w:val="003D5880"/>
    <w:rsid w:val="003E367D"/>
    <w:rsid w:val="003E7918"/>
    <w:rsid w:val="003F153D"/>
    <w:rsid w:val="003F50AA"/>
    <w:rsid w:val="003F563A"/>
    <w:rsid w:val="003F5BB8"/>
    <w:rsid w:val="003F6D5C"/>
    <w:rsid w:val="00402C76"/>
    <w:rsid w:val="00404133"/>
    <w:rsid w:val="004074B0"/>
    <w:rsid w:val="00411B6D"/>
    <w:rsid w:val="00412219"/>
    <w:rsid w:val="00421672"/>
    <w:rsid w:val="00421C56"/>
    <w:rsid w:val="004244A4"/>
    <w:rsid w:val="004571C8"/>
    <w:rsid w:val="00465B54"/>
    <w:rsid w:val="00467F8D"/>
    <w:rsid w:val="0047210B"/>
    <w:rsid w:val="00473C60"/>
    <w:rsid w:val="00476EC0"/>
    <w:rsid w:val="0047712A"/>
    <w:rsid w:val="0049209A"/>
    <w:rsid w:val="004923DA"/>
    <w:rsid w:val="00492C2B"/>
    <w:rsid w:val="00496B73"/>
    <w:rsid w:val="004B1E3B"/>
    <w:rsid w:val="004B5836"/>
    <w:rsid w:val="004C32A4"/>
    <w:rsid w:val="004C3854"/>
    <w:rsid w:val="004D2DD7"/>
    <w:rsid w:val="004D6849"/>
    <w:rsid w:val="004D7A73"/>
    <w:rsid w:val="004E0C18"/>
    <w:rsid w:val="004E7668"/>
    <w:rsid w:val="004E7981"/>
    <w:rsid w:val="004F3C92"/>
    <w:rsid w:val="004F5CF4"/>
    <w:rsid w:val="004F7A3A"/>
    <w:rsid w:val="005033F5"/>
    <w:rsid w:val="00503406"/>
    <w:rsid w:val="00505E7B"/>
    <w:rsid w:val="00514873"/>
    <w:rsid w:val="00514F17"/>
    <w:rsid w:val="00517500"/>
    <w:rsid w:val="0052141D"/>
    <w:rsid w:val="005222A3"/>
    <w:rsid w:val="00522B29"/>
    <w:rsid w:val="00524D57"/>
    <w:rsid w:val="0052534D"/>
    <w:rsid w:val="00532988"/>
    <w:rsid w:val="00537368"/>
    <w:rsid w:val="005430E2"/>
    <w:rsid w:val="005456AB"/>
    <w:rsid w:val="005630E2"/>
    <w:rsid w:val="00563454"/>
    <w:rsid w:val="005712E6"/>
    <w:rsid w:val="005771E6"/>
    <w:rsid w:val="005907CB"/>
    <w:rsid w:val="00597410"/>
    <w:rsid w:val="005A093B"/>
    <w:rsid w:val="005A11EC"/>
    <w:rsid w:val="005A15E4"/>
    <w:rsid w:val="005B0127"/>
    <w:rsid w:val="005C6124"/>
    <w:rsid w:val="005D47BC"/>
    <w:rsid w:val="005E0C9B"/>
    <w:rsid w:val="005E6B90"/>
    <w:rsid w:val="005F0C79"/>
    <w:rsid w:val="005F4F3D"/>
    <w:rsid w:val="005F5524"/>
    <w:rsid w:val="00610EC4"/>
    <w:rsid w:val="00610EEE"/>
    <w:rsid w:val="006119A4"/>
    <w:rsid w:val="00614575"/>
    <w:rsid w:val="00626EDB"/>
    <w:rsid w:val="00627A24"/>
    <w:rsid w:val="00631BD3"/>
    <w:rsid w:val="0064442F"/>
    <w:rsid w:val="00651337"/>
    <w:rsid w:val="00651DF7"/>
    <w:rsid w:val="00663C08"/>
    <w:rsid w:val="006640E1"/>
    <w:rsid w:val="00681576"/>
    <w:rsid w:val="0068691B"/>
    <w:rsid w:val="00686A9C"/>
    <w:rsid w:val="006918FE"/>
    <w:rsid w:val="00691AAB"/>
    <w:rsid w:val="00692D4F"/>
    <w:rsid w:val="006A0E1A"/>
    <w:rsid w:val="006A183B"/>
    <w:rsid w:val="006A34BD"/>
    <w:rsid w:val="006A3674"/>
    <w:rsid w:val="006B175D"/>
    <w:rsid w:val="006B53FA"/>
    <w:rsid w:val="006C137A"/>
    <w:rsid w:val="006C25D7"/>
    <w:rsid w:val="006D1A9D"/>
    <w:rsid w:val="006D61C4"/>
    <w:rsid w:val="006E0520"/>
    <w:rsid w:val="006E18B1"/>
    <w:rsid w:val="006E22B3"/>
    <w:rsid w:val="006E6D50"/>
    <w:rsid w:val="006F6241"/>
    <w:rsid w:val="007016BB"/>
    <w:rsid w:val="00704AFC"/>
    <w:rsid w:val="0070765A"/>
    <w:rsid w:val="007132A5"/>
    <w:rsid w:val="0072104A"/>
    <w:rsid w:val="00723CD1"/>
    <w:rsid w:val="00734EC7"/>
    <w:rsid w:val="00741DF6"/>
    <w:rsid w:val="00742225"/>
    <w:rsid w:val="007448FA"/>
    <w:rsid w:val="007528AD"/>
    <w:rsid w:val="007624AD"/>
    <w:rsid w:val="00776714"/>
    <w:rsid w:val="00780578"/>
    <w:rsid w:val="00790385"/>
    <w:rsid w:val="007921E8"/>
    <w:rsid w:val="00792D5B"/>
    <w:rsid w:val="007932A7"/>
    <w:rsid w:val="007947AF"/>
    <w:rsid w:val="007A03B5"/>
    <w:rsid w:val="007A0E24"/>
    <w:rsid w:val="007A4500"/>
    <w:rsid w:val="007B11EC"/>
    <w:rsid w:val="007B2499"/>
    <w:rsid w:val="007B43C5"/>
    <w:rsid w:val="007C23B3"/>
    <w:rsid w:val="007C3C5F"/>
    <w:rsid w:val="007C42A9"/>
    <w:rsid w:val="007C7804"/>
    <w:rsid w:val="007D34E8"/>
    <w:rsid w:val="007D47E6"/>
    <w:rsid w:val="007D4AEF"/>
    <w:rsid w:val="007E4F11"/>
    <w:rsid w:val="007E50C5"/>
    <w:rsid w:val="00804100"/>
    <w:rsid w:val="0081024E"/>
    <w:rsid w:val="00814304"/>
    <w:rsid w:val="008212A3"/>
    <w:rsid w:val="00826FD0"/>
    <w:rsid w:val="00831078"/>
    <w:rsid w:val="008379DA"/>
    <w:rsid w:val="00847F85"/>
    <w:rsid w:val="00852C52"/>
    <w:rsid w:val="008547E0"/>
    <w:rsid w:val="00856B5E"/>
    <w:rsid w:val="008713BF"/>
    <w:rsid w:val="00871F63"/>
    <w:rsid w:val="00880DF8"/>
    <w:rsid w:val="00884C4B"/>
    <w:rsid w:val="0089128D"/>
    <w:rsid w:val="00897B13"/>
    <w:rsid w:val="008B7791"/>
    <w:rsid w:val="008C0884"/>
    <w:rsid w:val="008C25CA"/>
    <w:rsid w:val="008C4946"/>
    <w:rsid w:val="008D1ADF"/>
    <w:rsid w:val="008D4998"/>
    <w:rsid w:val="008E447B"/>
    <w:rsid w:val="008F0DBB"/>
    <w:rsid w:val="008F536B"/>
    <w:rsid w:val="00900C5E"/>
    <w:rsid w:val="009044E0"/>
    <w:rsid w:val="00916252"/>
    <w:rsid w:val="00917812"/>
    <w:rsid w:val="009257EA"/>
    <w:rsid w:val="00935369"/>
    <w:rsid w:val="00941751"/>
    <w:rsid w:val="009419D1"/>
    <w:rsid w:val="00945AEC"/>
    <w:rsid w:val="00946CDC"/>
    <w:rsid w:val="00946ED4"/>
    <w:rsid w:val="009501E7"/>
    <w:rsid w:val="009510D2"/>
    <w:rsid w:val="00951FF6"/>
    <w:rsid w:val="00957782"/>
    <w:rsid w:val="00961EA7"/>
    <w:rsid w:val="009700BE"/>
    <w:rsid w:val="0097087E"/>
    <w:rsid w:val="00976292"/>
    <w:rsid w:val="00980AE2"/>
    <w:rsid w:val="00980D04"/>
    <w:rsid w:val="00981DB4"/>
    <w:rsid w:val="00983A20"/>
    <w:rsid w:val="00984BA0"/>
    <w:rsid w:val="00985C8F"/>
    <w:rsid w:val="00987AF4"/>
    <w:rsid w:val="00987F5A"/>
    <w:rsid w:val="00992470"/>
    <w:rsid w:val="009A1EF3"/>
    <w:rsid w:val="009C213F"/>
    <w:rsid w:val="009C4AF1"/>
    <w:rsid w:val="009E135A"/>
    <w:rsid w:val="009E1817"/>
    <w:rsid w:val="009E4C14"/>
    <w:rsid w:val="009F1AE2"/>
    <w:rsid w:val="009F1B4C"/>
    <w:rsid w:val="009F370E"/>
    <w:rsid w:val="009F7D62"/>
    <w:rsid w:val="00A00FCE"/>
    <w:rsid w:val="00A01598"/>
    <w:rsid w:val="00A044C2"/>
    <w:rsid w:val="00A04BAA"/>
    <w:rsid w:val="00A135C1"/>
    <w:rsid w:val="00A209F0"/>
    <w:rsid w:val="00A220C4"/>
    <w:rsid w:val="00A31D03"/>
    <w:rsid w:val="00A45A9A"/>
    <w:rsid w:val="00A51D84"/>
    <w:rsid w:val="00A522B8"/>
    <w:rsid w:val="00A57ABD"/>
    <w:rsid w:val="00A613D8"/>
    <w:rsid w:val="00A63F09"/>
    <w:rsid w:val="00A645F5"/>
    <w:rsid w:val="00A6683A"/>
    <w:rsid w:val="00A74ACD"/>
    <w:rsid w:val="00A8039A"/>
    <w:rsid w:val="00A81444"/>
    <w:rsid w:val="00AB2C15"/>
    <w:rsid w:val="00AB541D"/>
    <w:rsid w:val="00AB61C9"/>
    <w:rsid w:val="00AC199B"/>
    <w:rsid w:val="00AC4BF4"/>
    <w:rsid w:val="00AD03FA"/>
    <w:rsid w:val="00AD3728"/>
    <w:rsid w:val="00AD4A33"/>
    <w:rsid w:val="00AD63B9"/>
    <w:rsid w:val="00AE6B4D"/>
    <w:rsid w:val="00AF1648"/>
    <w:rsid w:val="00B05311"/>
    <w:rsid w:val="00B060C8"/>
    <w:rsid w:val="00B119BA"/>
    <w:rsid w:val="00B14F17"/>
    <w:rsid w:val="00B21249"/>
    <w:rsid w:val="00B33692"/>
    <w:rsid w:val="00B41702"/>
    <w:rsid w:val="00B576E6"/>
    <w:rsid w:val="00B62FB3"/>
    <w:rsid w:val="00B64CE8"/>
    <w:rsid w:val="00B833E5"/>
    <w:rsid w:val="00BA40C6"/>
    <w:rsid w:val="00BA5E63"/>
    <w:rsid w:val="00BB167F"/>
    <w:rsid w:val="00BB1EDC"/>
    <w:rsid w:val="00BC2B69"/>
    <w:rsid w:val="00BC3CAE"/>
    <w:rsid w:val="00BC544A"/>
    <w:rsid w:val="00BC7557"/>
    <w:rsid w:val="00BD03C5"/>
    <w:rsid w:val="00BE0904"/>
    <w:rsid w:val="00BE1132"/>
    <w:rsid w:val="00BF1C77"/>
    <w:rsid w:val="00BF4968"/>
    <w:rsid w:val="00C01A40"/>
    <w:rsid w:val="00C110E4"/>
    <w:rsid w:val="00C139E7"/>
    <w:rsid w:val="00C14E9F"/>
    <w:rsid w:val="00C2259C"/>
    <w:rsid w:val="00C311EF"/>
    <w:rsid w:val="00C341A7"/>
    <w:rsid w:val="00C36EA7"/>
    <w:rsid w:val="00C41BD6"/>
    <w:rsid w:val="00C47E1C"/>
    <w:rsid w:val="00C6471A"/>
    <w:rsid w:val="00C701A3"/>
    <w:rsid w:val="00C77360"/>
    <w:rsid w:val="00C87088"/>
    <w:rsid w:val="00C91D77"/>
    <w:rsid w:val="00C92058"/>
    <w:rsid w:val="00C9251D"/>
    <w:rsid w:val="00CB6668"/>
    <w:rsid w:val="00CB7EAA"/>
    <w:rsid w:val="00CD08BB"/>
    <w:rsid w:val="00CD4370"/>
    <w:rsid w:val="00CD4CEE"/>
    <w:rsid w:val="00CF13C2"/>
    <w:rsid w:val="00CF2FAC"/>
    <w:rsid w:val="00CF3E3A"/>
    <w:rsid w:val="00D04C37"/>
    <w:rsid w:val="00D06844"/>
    <w:rsid w:val="00D079BF"/>
    <w:rsid w:val="00D10481"/>
    <w:rsid w:val="00D215AF"/>
    <w:rsid w:val="00D21A15"/>
    <w:rsid w:val="00D2724F"/>
    <w:rsid w:val="00D33654"/>
    <w:rsid w:val="00D35793"/>
    <w:rsid w:val="00D4014B"/>
    <w:rsid w:val="00D40C0D"/>
    <w:rsid w:val="00D41B3E"/>
    <w:rsid w:val="00D43943"/>
    <w:rsid w:val="00D43EAF"/>
    <w:rsid w:val="00D5022E"/>
    <w:rsid w:val="00D5139C"/>
    <w:rsid w:val="00D54EFB"/>
    <w:rsid w:val="00D632C0"/>
    <w:rsid w:val="00D71C55"/>
    <w:rsid w:val="00D77481"/>
    <w:rsid w:val="00D826D5"/>
    <w:rsid w:val="00D971AE"/>
    <w:rsid w:val="00DA788C"/>
    <w:rsid w:val="00DB227D"/>
    <w:rsid w:val="00DB5D7B"/>
    <w:rsid w:val="00DB6450"/>
    <w:rsid w:val="00DB68B9"/>
    <w:rsid w:val="00DC048D"/>
    <w:rsid w:val="00DC2D1C"/>
    <w:rsid w:val="00DD03BE"/>
    <w:rsid w:val="00DD7A3E"/>
    <w:rsid w:val="00DF221F"/>
    <w:rsid w:val="00DF27D9"/>
    <w:rsid w:val="00DF7F89"/>
    <w:rsid w:val="00E00382"/>
    <w:rsid w:val="00E03AA5"/>
    <w:rsid w:val="00E123BF"/>
    <w:rsid w:val="00E168BC"/>
    <w:rsid w:val="00E17AD1"/>
    <w:rsid w:val="00E2000A"/>
    <w:rsid w:val="00E21D9A"/>
    <w:rsid w:val="00E27081"/>
    <w:rsid w:val="00E407B2"/>
    <w:rsid w:val="00E40B10"/>
    <w:rsid w:val="00E44517"/>
    <w:rsid w:val="00E46B21"/>
    <w:rsid w:val="00E5142F"/>
    <w:rsid w:val="00E54831"/>
    <w:rsid w:val="00E54EFB"/>
    <w:rsid w:val="00E55233"/>
    <w:rsid w:val="00E64982"/>
    <w:rsid w:val="00E64E04"/>
    <w:rsid w:val="00E6739A"/>
    <w:rsid w:val="00E70383"/>
    <w:rsid w:val="00E73999"/>
    <w:rsid w:val="00E82E49"/>
    <w:rsid w:val="00E834C9"/>
    <w:rsid w:val="00E87D80"/>
    <w:rsid w:val="00E90180"/>
    <w:rsid w:val="00E94E01"/>
    <w:rsid w:val="00EA1562"/>
    <w:rsid w:val="00EA6BAA"/>
    <w:rsid w:val="00EB228A"/>
    <w:rsid w:val="00EB241D"/>
    <w:rsid w:val="00EB4344"/>
    <w:rsid w:val="00EB4726"/>
    <w:rsid w:val="00EC0405"/>
    <w:rsid w:val="00EC11A0"/>
    <w:rsid w:val="00EC2124"/>
    <w:rsid w:val="00EC39FE"/>
    <w:rsid w:val="00EC3FED"/>
    <w:rsid w:val="00EC639D"/>
    <w:rsid w:val="00ED08ED"/>
    <w:rsid w:val="00ED7F5F"/>
    <w:rsid w:val="00EE16AA"/>
    <w:rsid w:val="00F021D4"/>
    <w:rsid w:val="00F06D84"/>
    <w:rsid w:val="00F11B08"/>
    <w:rsid w:val="00F123AA"/>
    <w:rsid w:val="00F1275D"/>
    <w:rsid w:val="00F21C15"/>
    <w:rsid w:val="00F26269"/>
    <w:rsid w:val="00F30701"/>
    <w:rsid w:val="00F40AA7"/>
    <w:rsid w:val="00F46AB1"/>
    <w:rsid w:val="00F474CC"/>
    <w:rsid w:val="00F53CE2"/>
    <w:rsid w:val="00F670B5"/>
    <w:rsid w:val="00F73CF2"/>
    <w:rsid w:val="00F75561"/>
    <w:rsid w:val="00F76C94"/>
    <w:rsid w:val="00F80164"/>
    <w:rsid w:val="00F82770"/>
    <w:rsid w:val="00F83619"/>
    <w:rsid w:val="00F85760"/>
    <w:rsid w:val="00F85D5D"/>
    <w:rsid w:val="00F86DE3"/>
    <w:rsid w:val="00FA272A"/>
    <w:rsid w:val="00FA3DAF"/>
    <w:rsid w:val="00FA5525"/>
    <w:rsid w:val="00FB738D"/>
    <w:rsid w:val="00FD3CB6"/>
    <w:rsid w:val="00FD3EEA"/>
    <w:rsid w:val="00FE0F95"/>
    <w:rsid w:val="00FE1832"/>
    <w:rsid w:val="00FE4766"/>
    <w:rsid w:val="00FE77E7"/>
    <w:rsid w:val="00FF0CE7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BB0750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341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1C55"/>
    <w:rPr>
      <w:rFonts w:ascii="Tahoma" w:hAnsi="Tahoma" w:cs="Tahoma"/>
      <w:sz w:val="16"/>
      <w:szCs w:val="16"/>
    </w:rPr>
  </w:style>
  <w:style w:type="numbering" w:customStyle="1" w:styleId="StyleNumbered">
    <w:name w:val="Style Numbered"/>
    <w:pPr>
      <w:numPr>
        <w:numId w:val="13"/>
      </w:numPr>
    </w:pPr>
  </w:style>
  <w:style w:type="numbering" w:customStyle="1" w:styleId="ParagrapNumberingWorkingDocument">
    <w:name w:val="ParagrapNumberingWorkingDocument"/>
    <w:pPr>
      <w:numPr>
        <w:numId w:val="5"/>
      </w:numPr>
    </w:pPr>
  </w:style>
  <w:style w:type="character" w:styleId="CommentReference">
    <w:name w:val="annotation reference"/>
    <w:uiPriority w:val="99"/>
    <w:semiHidden/>
    <w:unhideWhenUsed/>
    <w:rsid w:val="001246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60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2460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447B"/>
    <w:pPr>
      <w:ind w:left="720"/>
    </w:pPr>
  </w:style>
  <w:style w:type="paragraph" w:styleId="Revision">
    <w:name w:val="Revision"/>
    <w:hidden/>
    <w:uiPriority w:val="99"/>
    <w:semiHidden/>
    <w:rsid w:val="00026816"/>
    <w:rPr>
      <w:rFonts w:ascii="Arial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ipo.int/amc/en/domains/panel/panelists.jsp?code=euDRP" TargetMode="External"/><Relationship Id="rId18" Type="http://schemas.openxmlformats.org/officeDocument/2006/relationships/hyperlink" Target="https://www.wipo.int/amc/en/domains/cctld/eu/index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mailto:domain.disputes@wipo.int" TargetMode="External"/><Relationship Id="rId17" Type="http://schemas.openxmlformats.org/officeDocument/2006/relationships/hyperlink" Target="mailto:domain.disputes@wipo.int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domain.disputes@wipo.in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ain.disputes@wipo.int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omain.disputes@wipo.int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wipo.int/amc/hr/domains/rules/supplemental/eu.html" TargetMode="External"/><Relationship Id="rId19" Type="http://schemas.openxmlformats.org/officeDocument/2006/relationships/hyperlink" Target="https://www.wipo.int/amc/en/domai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id.eu/hr/repozitorij-dokumenata/" TargetMode="External"/><Relationship Id="rId14" Type="http://schemas.openxmlformats.org/officeDocument/2006/relationships/hyperlink" Target="https://www.wipo.int/amc/en/domains/panel/panelists.jsp?code=euDR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Links>
    <vt:vector size="66" baseType="variant">
      <vt:variant>
        <vt:i4>5505047</vt:i4>
      </vt:variant>
      <vt:variant>
        <vt:i4>30</vt:i4>
      </vt:variant>
      <vt:variant>
        <vt:i4>0</vt:i4>
      </vt:variant>
      <vt:variant>
        <vt:i4>5</vt:i4>
      </vt:variant>
      <vt:variant>
        <vt:lpwstr>https://www.wipo.int/amc/en/domains/</vt:lpwstr>
      </vt:variant>
      <vt:variant>
        <vt:lpwstr/>
      </vt:variant>
      <vt:variant>
        <vt:i4>7405695</vt:i4>
      </vt:variant>
      <vt:variant>
        <vt:i4>27</vt:i4>
      </vt:variant>
      <vt:variant>
        <vt:i4>0</vt:i4>
      </vt:variant>
      <vt:variant>
        <vt:i4>5</vt:i4>
      </vt:variant>
      <vt:variant>
        <vt:lpwstr>https://www.wipo.int/amc/en/domains/cctld/eu/index.html</vt:lpwstr>
      </vt:variant>
      <vt:variant>
        <vt:lpwstr/>
      </vt:variant>
      <vt:variant>
        <vt:i4>7667714</vt:i4>
      </vt:variant>
      <vt:variant>
        <vt:i4>24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21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18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https://www.wipo.int/amc/en/domains/panel/panelists.jsp?code=euDRP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https://www.wipo.int/amc/en/domains/panel/panelists.jsp?code=euDRP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6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2621492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https://www.wipo.int/amc/hr/domains/rules/supplemental/eu.html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https://eurid.eu/en/other-infomation/document-repository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2025-04-04T08:15:00Z</dcterms:created>
  <dcterms:modified xsi:type="dcterms:W3CDTF">2025-04-04T08:17:00Z</dcterms:modified>
</cp:coreProperties>
</file>