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29E" w:rsidRPr="005D629E" w:rsidRDefault="005D629E" w:rsidP="005D629E">
      <w:pPr>
        <w:widowControl/>
        <w:jc w:val="right"/>
        <w:rPr>
          <w:rFonts w:ascii="Arial Black" w:hAnsi="Arial Black"/>
          <w:caps/>
          <w:kern w:val="0"/>
          <w:sz w:val="15"/>
          <w:szCs w:val="21"/>
          <w:lang w:val="fr-CH"/>
        </w:rPr>
      </w:pPr>
      <w:r w:rsidRPr="005D629E">
        <w:rPr>
          <w:rFonts w:hint="eastAsia"/>
          <w:noProof/>
          <w:kern w:val="0"/>
          <w:szCs w:val="21"/>
        </w:rPr>
        <w:drawing>
          <wp:inline distT="0" distB="0" distL="0" distR="0" wp14:anchorId="4D28B813" wp14:editId="2E2A8473">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D629E" w:rsidRPr="005D629E" w:rsidRDefault="005D629E" w:rsidP="005D629E">
      <w:pPr>
        <w:widowControl/>
        <w:pBdr>
          <w:top w:val="single" w:sz="4" w:space="10" w:color="auto"/>
        </w:pBdr>
        <w:wordWrap w:val="0"/>
        <w:spacing w:before="120"/>
        <w:jc w:val="right"/>
        <w:rPr>
          <w:rFonts w:ascii="Arial Black" w:hAnsi="Arial Black"/>
          <w:b/>
          <w:caps/>
          <w:kern w:val="0"/>
          <w:sz w:val="15"/>
          <w:szCs w:val="21"/>
          <w:lang w:val="fr-CH"/>
        </w:rPr>
      </w:pPr>
      <w:r w:rsidRPr="005D629E">
        <w:rPr>
          <w:rFonts w:ascii="Arial Black" w:hAnsi="Arial Black" w:hint="eastAsia"/>
          <w:b/>
          <w:caps/>
          <w:kern w:val="0"/>
          <w:sz w:val="15"/>
          <w:szCs w:val="21"/>
          <w:lang w:val="fr-CH"/>
        </w:rPr>
        <w:t>WIPO/GRTKF/IC/4</w:t>
      </w:r>
      <w:r w:rsidR="00B75AB2">
        <w:rPr>
          <w:rFonts w:ascii="Arial Black" w:hAnsi="Arial Black"/>
          <w:b/>
          <w:caps/>
          <w:kern w:val="0"/>
          <w:sz w:val="15"/>
          <w:szCs w:val="21"/>
          <w:lang w:val="fr-CH"/>
        </w:rPr>
        <w:t>7</w:t>
      </w:r>
      <w:r w:rsidRPr="005D629E">
        <w:rPr>
          <w:rFonts w:ascii="Arial Black" w:hAnsi="Arial Black" w:hint="eastAsia"/>
          <w:b/>
          <w:caps/>
          <w:kern w:val="0"/>
          <w:sz w:val="15"/>
          <w:szCs w:val="21"/>
          <w:lang w:val="fr-CH"/>
        </w:rPr>
        <w:t>/</w:t>
      </w:r>
      <w:bookmarkStart w:id="0" w:name="Code"/>
      <w:r w:rsidRPr="005D629E">
        <w:rPr>
          <w:rFonts w:ascii="Arial Black" w:hAnsi="Arial Black" w:hint="eastAsia"/>
          <w:b/>
          <w:caps/>
          <w:kern w:val="0"/>
          <w:sz w:val="15"/>
          <w:szCs w:val="21"/>
          <w:lang w:val="fr-CH"/>
        </w:rPr>
        <w:t>1</w:t>
      </w:r>
      <w:r w:rsidR="00B75AB2">
        <w:rPr>
          <w:rFonts w:ascii="Arial Black" w:hAnsi="Arial Black"/>
          <w:b/>
          <w:caps/>
          <w:kern w:val="0"/>
          <w:sz w:val="15"/>
          <w:szCs w:val="21"/>
          <w:lang w:val="fr-CH"/>
        </w:rPr>
        <w:t>7</w:t>
      </w:r>
      <w:bookmarkEnd w:id="0"/>
    </w:p>
    <w:p w:rsidR="005D629E" w:rsidRPr="005D629E" w:rsidRDefault="005D629E" w:rsidP="005D629E">
      <w:pPr>
        <w:widowControl/>
        <w:jc w:val="right"/>
        <w:rPr>
          <w:rFonts w:ascii="Arial Black" w:hAnsi="Arial Black"/>
          <w:b/>
          <w:caps/>
          <w:kern w:val="0"/>
          <w:sz w:val="15"/>
          <w:szCs w:val="15"/>
          <w:lang w:val="fr-CH"/>
        </w:rPr>
      </w:pPr>
      <w:r w:rsidRPr="005D629E">
        <w:rPr>
          <w:rFonts w:eastAsia="SimHei" w:hint="eastAsia"/>
          <w:b/>
          <w:kern w:val="0"/>
          <w:sz w:val="15"/>
          <w:szCs w:val="15"/>
          <w:lang w:val="fr-CH"/>
        </w:rPr>
        <w:t>原文</w:t>
      </w:r>
      <w:r w:rsidRPr="005D629E">
        <w:rPr>
          <w:rFonts w:eastAsia="SimHei" w:hint="eastAsia"/>
          <w:b/>
          <w:kern w:val="0"/>
          <w:sz w:val="15"/>
          <w:szCs w:val="15"/>
          <w:lang w:val="pt-BR"/>
        </w:rPr>
        <w:t>：</w:t>
      </w:r>
      <w:bookmarkStart w:id="1" w:name="Original"/>
      <w:r w:rsidRPr="005D629E">
        <w:rPr>
          <w:rFonts w:eastAsia="SimHei" w:hint="eastAsia"/>
          <w:b/>
          <w:kern w:val="0"/>
          <w:sz w:val="15"/>
          <w:szCs w:val="15"/>
          <w:lang w:val="pt-BR"/>
        </w:rPr>
        <w:t>英</w:t>
      </w:r>
      <w:r w:rsidRPr="005D629E">
        <w:rPr>
          <w:rFonts w:eastAsia="SimHei" w:hint="eastAsia"/>
          <w:b/>
          <w:kern w:val="0"/>
          <w:sz w:val="15"/>
          <w:szCs w:val="15"/>
          <w:lang w:val="fr-CH"/>
        </w:rPr>
        <w:t>文</w:t>
      </w:r>
      <w:bookmarkEnd w:id="1"/>
    </w:p>
    <w:p w:rsidR="005D629E" w:rsidRPr="005D629E" w:rsidRDefault="005D629E" w:rsidP="005D629E">
      <w:pPr>
        <w:widowControl/>
        <w:spacing w:line="1680" w:lineRule="auto"/>
        <w:jc w:val="right"/>
        <w:rPr>
          <w:rFonts w:ascii="STXihei" w:eastAsia="SimHei" w:hAnsi="Arial Black"/>
          <w:b/>
          <w:caps/>
          <w:kern w:val="0"/>
          <w:sz w:val="15"/>
          <w:szCs w:val="15"/>
          <w:lang w:val="fr-CH"/>
        </w:rPr>
      </w:pPr>
      <w:r w:rsidRPr="005D629E">
        <w:rPr>
          <w:rFonts w:ascii="STXihei" w:eastAsia="SimHei" w:hint="eastAsia"/>
          <w:b/>
          <w:kern w:val="0"/>
          <w:sz w:val="15"/>
          <w:szCs w:val="15"/>
          <w:lang w:val="fr-CH"/>
        </w:rPr>
        <w:t>日期</w:t>
      </w:r>
      <w:r w:rsidRPr="005D629E">
        <w:rPr>
          <w:rFonts w:ascii="STXihei" w:eastAsia="SimHei" w:hAnsi="SimSun" w:hint="eastAsia"/>
          <w:b/>
          <w:kern w:val="0"/>
          <w:sz w:val="15"/>
          <w:szCs w:val="15"/>
          <w:lang w:val="pt-BR"/>
        </w:rPr>
        <w:t>：</w:t>
      </w:r>
      <w:bookmarkStart w:id="2" w:name="Date"/>
      <w:r w:rsidRPr="005D629E">
        <w:rPr>
          <w:rFonts w:ascii="Arial Black" w:eastAsia="SimHei" w:hAnsi="Arial Black" w:hint="eastAsia"/>
          <w:b/>
          <w:kern w:val="0"/>
          <w:sz w:val="15"/>
          <w:szCs w:val="15"/>
          <w:lang w:val="pt-BR"/>
        </w:rPr>
        <w:t>202</w:t>
      </w:r>
      <w:r w:rsidR="00BA30E0">
        <w:rPr>
          <w:rFonts w:ascii="Arial Black" w:eastAsia="SimHei" w:hAnsi="Arial Black"/>
          <w:b/>
          <w:kern w:val="0"/>
          <w:sz w:val="15"/>
          <w:szCs w:val="15"/>
          <w:lang w:val="pt-BR"/>
        </w:rPr>
        <w:t>3</w:t>
      </w:r>
      <w:r w:rsidRPr="005D629E">
        <w:rPr>
          <w:rFonts w:ascii="STXihei" w:eastAsia="SimHei" w:hAnsi="Times New Roman" w:hint="eastAsia"/>
          <w:b/>
          <w:kern w:val="0"/>
          <w:sz w:val="15"/>
          <w:szCs w:val="15"/>
          <w:lang w:val="fr-CH"/>
        </w:rPr>
        <w:t>年</w:t>
      </w:r>
      <w:r w:rsidR="00B75AB2">
        <w:rPr>
          <w:rFonts w:ascii="Arial Black" w:eastAsia="SimHei" w:hAnsi="Arial Black"/>
          <w:b/>
          <w:kern w:val="0"/>
          <w:sz w:val="15"/>
          <w:szCs w:val="15"/>
          <w:lang w:val="pt-BR"/>
        </w:rPr>
        <w:t>5</w:t>
      </w:r>
      <w:r w:rsidRPr="005D629E">
        <w:rPr>
          <w:rFonts w:ascii="STXihei" w:eastAsia="SimHei" w:hAnsi="Times New Roman" w:hint="eastAsia"/>
          <w:b/>
          <w:kern w:val="0"/>
          <w:sz w:val="15"/>
          <w:szCs w:val="15"/>
          <w:lang w:val="fr-CH"/>
        </w:rPr>
        <w:t>月</w:t>
      </w:r>
      <w:r w:rsidR="00B75AB2">
        <w:rPr>
          <w:rFonts w:ascii="Arial Black" w:eastAsia="SimHei" w:hAnsi="Arial Black"/>
          <w:b/>
          <w:kern w:val="0"/>
          <w:sz w:val="15"/>
          <w:szCs w:val="15"/>
          <w:lang w:val="pt-BR"/>
        </w:rPr>
        <w:t>1</w:t>
      </w:r>
      <w:r w:rsidR="00BA30E0">
        <w:rPr>
          <w:rFonts w:ascii="Arial Black" w:eastAsia="SimHei" w:hAnsi="Arial Black"/>
          <w:b/>
          <w:kern w:val="0"/>
          <w:sz w:val="15"/>
          <w:szCs w:val="15"/>
          <w:lang w:val="pt-BR"/>
        </w:rPr>
        <w:t>7</w:t>
      </w:r>
      <w:r w:rsidRPr="005D629E">
        <w:rPr>
          <w:rFonts w:ascii="STXihei" w:eastAsia="SimHei" w:hAnsi="Times New Roman" w:hint="eastAsia"/>
          <w:b/>
          <w:kern w:val="0"/>
          <w:sz w:val="15"/>
          <w:szCs w:val="15"/>
          <w:lang w:val="fr-CH"/>
        </w:rPr>
        <w:t>日</w:t>
      </w:r>
    </w:p>
    <w:bookmarkEnd w:id="2"/>
    <w:p w:rsidR="005D629E" w:rsidRPr="005D629E" w:rsidRDefault="005D629E" w:rsidP="005D629E">
      <w:pPr>
        <w:widowControl/>
        <w:spacing w:after="600"/>
        <w:jc w:val="left"/>
        <w:rPr>
          <w:rFonts w:ascii="STXihei" w:eastAsia="SimHei"/>
          <w:kern w:val="0"/>
          <w:sz w:val="28"/>
          <w:szCs w:val="28"/>
          <w:lang w:val="fr-CH"/>
        </w:rPr>
      </w:pPr>
      <w:r w:rsidRPr="005D629E">
        <w:rPr>
          <w:rFonts w:ascii="STXihei" w:eastAsia="SimHei" w:hint="eastAsia"/>
          <w:kern w:val="0"/>
          <w:sz w:val="28"/>
          <w:szCs w:val="28"/>
          <w:lang w:val="fr-CH"/>
        </w:rPr>
        <w:t>知识产权与遗传资源、传统知识和民间文学艺术政府间委员会</w:t>
      </w:r>
    </w:p>
    <w:p w:rsidR="005D629E" w:rsidRPr="005D629E" w:rsidRDefault="005D629E" w:rsidP="005D629E">
      <w:pPr>
        <w:widowControl/>
        <w:spacing w:after="720"/>
        <w:jc w:val="left"/>
        <w:textAlignment w:val="bottom"/>
        <w:rPr>
          <w:rFonts w:ascii="KaiTi" w:eastAsia="KaiTi" w:hAnsi="KaiTi"/>
          <w:b/>
          <w:kern w:val="0"/>
          <w:sz w:val="24"/>
          <w:szCs w:val="24"/>
          <w:lang w:val="fr-CH"/>
        </w:rPr>
      </w:pPr>
      <w:r w:rsidRPr="005D629E">
        <w:rPr>
          <w:rFonts w:ascii="KaiTi" w:eastAsia="KaiTi" w:hAnsi="KaiTi" w:hint="eastAsia"/>
          <w:b/>
          <w:kern w:val="0"/>
          <w:sz w:val="24"/>
          <w:szCs w:val="24"/>
          <w:lang w:val="fr-CH"/>
        </w:rPr>
        <w:t>第四十</w:t>
      </w:r>
      <w:r w:rsidR="00B75AB2">
        <w:rPr>
          <w:rFonts w:ascii="KaiTi" w:eastAsia="KaiTi" w:hAnsi="KaiTi" w:hint="eastAsia"/>
          <w:b/>
          <w:kern w:val="0"/>
          <w:sz w:val="24"/>
          <w:szCs w:val="24"/>
          <w:lang w:val="fr-CH"/>
        </w:rPr>
        <w:t>七</w:t>
      </w:r>
      <w:r w:rsidRPr="005D629E">
        <w:rPr>
          <w:rFonts w:ascii="KaiTi" w:eastAsia="KaiTi" w:hAnsi="KaiTi" w:hint="eastAsia"/>
          <w:b/>
          <w:kern w:val="0"/>
          <w:sz w:val="24"/>
          <w:szCs w:val="24"/>
          <w:lang w:val="fr-CH"/>
        </w:rPr>
        <w:t>届会议</w:t>
      </w:r>
      <w:r w:rsidRPr="005D629E">
        <w:rPr>
          <w:rFonts w:ascii="KaiTi" w:eastAsia="KaiTi" w:hAnsi="KaiTi" w:hint="eastAsia"/>
          <w:b/>
          <w:kern w:val="0"/>
          <w:sz w:val="24"/>
          <w:szCs w:val="24"/>
          <w:lang w:val="fr-CH"/>
        </w:rPr>
        <w:br/>
      </w:r>
      <w:r w:rsidRPr="005D629E">
        <w:rPr>
          <w:rFonts w:ascii="KaiTi" w:eastAsia="KaiTi" w:hAnsi="KaiTi" w:hint="eastAsia"/>
          <w:kern w:val="0"/>
          <w:sz w:val="24"/>
          <w:szCs w:val="24"/>
          <w:lang w:val="fr-CH"/>
        </w:rPr>
        <w:t>202</w:t>
      </w:r>
      <w:r w:rsidR="00BA30E0">
        <w:rPr>
          <w:rFonts w:ascii="KaiTi" w:eastAsia="KaiTi" w:hAnsi="KaiTi"/>
          <w:kern w:val="0"/>
          <w:sz w:val="24"/>
          <w:szCs w:val="24"/>
          <w:lang w:val="fr-CH"/>
        </w:rPr>
        <w:t>3</w:t>
      </w:r>
      <w:r w:rsidRPr="005D629E">
        <w:rPr>
          <w:rFonts w:ascii="KaiTi" w:eastAsia="KaiTi" w:hAnsi="KaiTi" w:hint="eastAsia"/>
          <w:b/>
          <w:kern w:val="0"/>
          <w:sz w:val="24"/>
          <w:szCs w:val="24"/>
          <w:lang w:val="fr-CH"/>
        </w:rPr>
        <w:t>年</w:t>
      </w:r>
      <w:r w:rsidR="00B75AB2">
        <w:rPr>
          <w:rFonts w:ascii="KaiTi" w:eastAsia="KaiTi" w:hAnsi="KaiTi"/>
          <w:kern w:val="0"/>
          <w:sz w:val="24"/>
          <w:szCs w:val="24"/>
          <w:lang w:val="fr-CH"/>
        </w:rPr>
        <w:t>6</w:t>
      </w:r>
      <w:r w:rsidRPr="005D629E">
        <w:rPr>
          <w:rFonts w:ascii="KaiTi" w:eastAsia="KaiTi" w:hAnsi="KaiTi" w:hint="eastAsia"/>
          <w:b/>
          <w:kern w:val="0"/>
          <w:sz w:val="24"/>
          <w:szCs w:val="24"/>
          <w:lang w:val="fr-CH"/>
        </w:rPr>
        <w:t>月</w:t>
      </w:r>
      <w:r w:rsidR="00B75AB2">
        <w:rPr>
          <w:rFonts w:ascii="KaiTi" w:eastAsia="KaiTi" w:hAnsi="KaiTi"/>
          <w:kern w:val="0"/>
          <w:sz w:val="24"/>
          <w:szCs w:val="24"/>
          <w:lang w:val="fr-CH"/>
        </w:rPr>
        <w:t>5</w:t>
      </w:r>
      <w:r w:rsidRPr="005D629E">
        <w:rPr>
          <w:rFonts w:ascii="KaiTi" w:eastAsia="KaiTi" w:hAnsi="KaiTi" w:hint="eastAsia"/>
          <w:b/>
          <w:kern w:val="0"/>
          <w:sz w:val="24"/>
          <w:szCs w:val="24"/>
          <w:lang w:val="fr-CH"/>
        </w:rPr>
        <w:t>日至</w:t>
      </w:r>
      <w:r w:rsidR="00B75AB2">
        <w:rPr>
          <w:rFonts w:ascii="KaiTi" w:eastAsia="KaiTi" w:hAnsi="KaiTi"/>
          <w:kern w:val="0"/>
          <w:sz w:val="24"/>
          <w:szCs w:val="24"/>
          <w:lang w:val="fr-CH"/>
        </w:rPr>
        <w:t>9</w:t>
      </w:r>
      <w:r w:rsidRPr="005D629E">
        <w:rPr>
          <w:rFonts w:ascii="KaiTi" w:eastAsia="KaiTi" w:hAnsi="KaiTi" w:hint="eastAsia"/>
          <w:b/>
          <w:kern w:val="0"/>
          <w:sz w:val="24"/>
          <w:szCs w:val="24"/>
          <w:lang w:val="fr-CH"/>
        </w:rPr>
        <w:t>日，日内瓦</w:t>
      </w:r>
    </w:p>
    <w:p w:rsidR="005D629E" w:rsidRPr="005D629E" w:rsidRDefault="005D629E" w:rsidP="005D629E">
      <w:pPr>
        <w:widowControl/>
        <w:spacing w:after="360"/>
        <w:jc w:val="left"/>
        <w:rPr>
          <w:rFonts w:ascii="KaiTi" w:eastAsia="KaiTi" w:hAnsi="KaiTi"/>
          <w:kern w:val="0"/>
          <w:sz w:val="24"/>
          <w:szCs w:val="32"/>
          <w:lang w:val="fr-CH"/>
        </w:rPr>
      </w:pPr>
      <w:bookmarkStart w:id="3" w:name="TitleOfDoc"/>
      <w:r w:rsidRPr="005D629E">
        <w:rPr>
          <w:rFonts w:ascii="KaiTi" w:eastAsia="KaiTi" w:hAnsi="KaiTi" w:hint="eastAsia"/>
          <w:kern w:val="0"/>
          <w:sz w:val="24"/>
          <w:szCs w:val="32"/>
          <w:lang w:val="fr-CH"/>
        </w:rPr>
        <w:t>关于使用数据库对遗传资源和遗传资源相关传统知识</w:t>
      </w:r>
      <w:r>
        <w:rPr>
          <w:rFonts w:ascii="KaiTi" w:eastAsia="KaiTi" w:hAnsi="KaiTi"/>
          <w:kern w:val="0"/>
          <w:sz w:val="24"/>
          <w:szCs w:val="32"/>
          <w:lang w:val="fr-CH"/>
        </w:rPr>
        <w:br/>
      </w:r>
      <w:r w:rsidRPr="005D629E">
        <w:rPr>
          <w:rFonts w:ascii="KaiTi" w:eastAsia="KaiTi" w:hAnsi="KaiTi" w:hint="eastAsia"/>
          <w:kern w:val="0"/>
          <w:sz w:val="24"/>
          <w:szCs w:val="32"/>
          <w:lang w:val="fr-CH"/>
        </w:rPr>
        <w:t>进行防御性保护的联合建议</w:t>
      </w:r>
    </w:p>
    <w:p w:rsidR="005D629E" w:rsidRPr="005D629E" w:rsidRDefault="005D629E" w:rsidP="005D629E">
      <w:pPr>
        <w:widowControl/>
        <w:spacing w:after="960"/>
        <w:jc w:val="left"/>
        <w:rPr>
          <w:rFonts w:ascii="KaiTi" w:eastAsia="KaiTi" w:hAnsi="KaiTi"/>
          <w:kern w:val="0"/>
          <w:szCs w:val="24"/>
          <w:lang w:val="fr-CH"/>
        </w:rPr>
      </w:pPr>
      <w:bookmarkStart w:id="4" w:name="Prepared"/>
      <w:bookmarkEnd w:id="3"/>
      <w:r w:rsidRPr="005D629E">
        <w:rPr>
          <w:rFonts w:ascii="KaiTi" w:eastAsia="KaiTi" w:hAnsi="KaiTi" w:hint="eastAsia"/>
          <w:kern w:val="0"/>
          <w:szCs w:val="24"/>
          <w:lang w:val="fr-CH"/>
        </w:rPr>
        <w:t>日本、大韩民国和美利坚合众国代表团提交的文件</w:t>
      </w:r>
    </w:p>
    <w:bookmarkEnd w:id="4"/>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w:t>
      </w:r>
      <w:r w:rsidR="007626DB">
        <w:rPr>
          <w:rFonts w:ascii="SimSun" w:hAnsi="SimSun" w:cs="Arial" w:hint="eastAsia"/>
          <w:kern w:val="0"/>
          <w:szCs w:val="21"/>
        </w:rPr>
        <w:t>2</w:t>
      </w:r>
      <w:r w:rsidR="00BA30E0">
        <w:rPr>
          <w:rFonts w:ascii="SimSun" w:hAnsi="SimSun" w:cs="Arial"/>
          <w:kern w:val="0"/>
          <w:szCs w:val="21"/>
        </w:rPr>
        <w:t>3</w:t>
      </w:r>
      <w:r w:rsidRPr="00994132">
        <w:rPr>
          <w:rFonts w:ascii="SimSun" w:hAnsi="SimSun" w:cs="Arial" w:hint="eastAsia"/>
          <w:kern w:val="0"/>
          <w:szCs w:val="21"/>
        </w:rPr>
        <w:t>年</w:t>
      </w:r>
      <w:r w:rsidR="00B75AB2">
        <w:rPr>
          <w:rFonts w:ascii="SimSun" w:hAnsi="SimSun" w:cs="Arial" w:hint="eastAsia"/>
          <w:kern w:val="0"/>
          <w:szCs w:val="21"/>
        </w:rPr>
        <w:t>5</w:t>
      </w:r>
      <w:r w:rsidRPr="00994132">
        <w:rPr>
          <w:rFonts w:ascii="SimSun" w:hAnsi="SimSun" w:cs="Arial" w:hint="eastAsia"/>
          <w:kern w:val="0"/>
          <w:szCs w:val="21"/>
        </w:rPr>
        <w:t>月</w:t>
      </w:r>
      <w:r w:rsidR="00B75AB2">
        <w:rPr>
          <w:rFonts w:ascii="SimSun" w:hAnsi="SimSun" w:cs="Arial" w:hint="eastAsia"/>
          <w:kern w:val="0"/>
          <w:szCs w:val="21"/>
        </w:rPr>
        <w:t>1</w:t>
      </w:r>
      <w:r w:rsidR="00B75AB2">
        <w:rPr>
          <w:rFonts w:ascii="SimSun" w:hAnsi="SimSun" w:cs="Arial"/>
          <w:kern w:val="0"/>
          <w:szCs w:val="21"/>
        </w:rPr>
        <w:t>6</w:t>
      </w:r>
      <w:r w:rsidRPr="00994132">
        <w:rPr>
          <w:rFonts w:ascii="SimSun" w:hAnsi="SimSun" w:cs="Arial" w:hint="eastAsia"/>
          <w:kern w:val="0"/>
          <w:szCs w:val="21"/>
        </w:rPr>
        <w:t>日，世界知识产权组织</w:t>
      </w:r>
      <w:r w:rsidR="007D3FD5">
        <w:rPr>
          <w:rFonts w:ascii="SimSun" w:hAnsi="SimSun" w:cs="Arial" w:hint="eastAsia"/>
          <w:kern w:val="0"/>
          <w:szCs w:val="21"/>
        </w:rPr>
        <w:t>（</w:t>
      </w:r>
      <w:r w:rsidR="001B2F99">
        <w:rPr>
          <w:rFonts w:ascii="SimSun" w:hAnsi="SimSun" w:cs="Arial" w:hint="eastAsia"/>
          <w:kern w:val="0"/>
          <w:szCs w:val="21"/>
        </w:rPr>
        <w:t>产权组织</w:t>
      </w:r>
      <w:r w:rsidR="007D3FD5">
        <w:rPr>
          <w:rFonts w:ascii="SimSun" w:hAnsi="SimSun" w:cs="Arial" w:hint="eastAsia"/>
          <w:kern w:val="0"/>
          <w:szCs w:val="21"/>
        </w:rPr>
        <w:t>）</w:t>
      </w:r>
      <w:r w:rsidRPr="00994132">
        <w:rPr>
          <w:rFonts w:ascii="SimSun" w:hAnsi="SimSun" w:cs="Arial" w:hint="eastAsia"/>
          <w:kern w:val="0"/>
          <w:szCs w:val="21"/>
        </w:rPr>
        <w:t>国际局收到了</w:t>
      </w:r>
      <w:r w:rsidR="00B75AB2">
        <w:rPr>
          <w:rFonts w:ascii="SimSun" w:hAnsi="SimSun" w:cs="Arial" w:hint="eastAsia"/>
          <w:kern w:val="0"/>
          <w:szCs w:val="21"/>
        </w:rPr>
        <w:t>日本</w:t>
      </w:r>
      <w:r>
        <w:rPr>
          <w:rFonts w:ascii="SimSun" w:hAnsi="SimSun" w:cs="Arial" w:hint="eastAsia"/>
          <w:kern w:val="0"/>
          <w:szCs w:val="21"/>
        </w:rPr>
        <w:t>常驻</w:t>
      </w:r>
      <w:r w:rsidR="005D629E">
        <w:rPr>
          <w:rFonts w:ascii="SimSun" w:hAnsi="SimSun" w:cs="Arial" w:hint="eastAsia"/>
          <w:kern w:val="0"/>
          <w:szCs w:val="21"/>
        </w:rPr>
        <w:t>日内瓦国际组织</w:t>
      </w:r>
      <w:r w:rsidRPr="00994132">
        <w:rPr>
          <w:rFonts w:ascii="SimSun" w:hAnsi="SimSun" w:cs="Arial" w:hint="eastAsia"/>
          <w:kern w:val="0"/>
          <w:szCs w:val="21"/>
        </w:rPr>
        <w:t>代表团代表日本</w:t>
      </w:r>
      <w:r w:rsidR="00040E90">
        <w:rPr>
          <w:rFonts w:ascii="SimSun" w:hAnsi="SimSun" w:cs="Arial" w:hint="eastAsia"/>
          <w:kern w:val="0"/>
          <w:szCs w:val="21"/>
        </w:rPr>
        <w:t>、</w:t>
      </w:r>
      <w:r w:rsidRPr="00994132">
        <w:rPr>
          <w:rFonts w:ascii="SimSun" w:hAnsi="SimSun" w:cs="Arial" w:hint="eastAsia"/>
          <w:kern w:val="0"/>
          <w:szCs w:val="21"/>
        </w:rPr>
        <w:t>大韩民国和美利坚合众国</w:t>
      </w:r>
      <w:r w:rsidR="007915CB">
        <w:rPr>
          <w:rFonts w:ascii="SimSun" w:hAnsi="SimSun" w:cs="Arial" w:hint="eastAsia"/>
          <w:kern w:val="0"/>
          <w:szCs w:val="21"/>
        </w:rPr>
        <w:t>三</w:t>
      </w:r>
      <w:r w:rsidR="00C85C18">
        <w:rPr>
          <w:rFonts w:ascii="SimSun" w:hAnsi="SimSun" w:cs="Arial" w:hint="eastAsia"/>
          <w:kern w:val="0"/>
          <w:szCs w:val="21"/>
        </w:rPr>
        <w:t>个</w:t>
      </w:r>
      <w:r w:rsidRPr="00994132">
        <w:rPr>
          <w:rFonts w:ascii="SimSun" w:hAnsi="SimSun" w:cs="Arial" w:hint="eastAsia"/>
          <w:kern w:val="0"/>
          <w:szCs w:val="21"/>
        </w:rPr>
        <w:t>代表团提出的一项请求，要求将</w:t>
      </w:r>
      <w:r w:rsidR="00B75AB2">
        <w:rPr>
          <w:rFonts w:ascii="SimSun" w:hAnsi="SimSun" w:cs="Arial" w:hint="eastAsia"/>
          <w:kern w:val="0"/>
          <w:szCs w:val="21"/>
        </w:rPr>
        <w:t>经过修正的</w:t>
      </w:r>
      <w:r w:rsidRPr="00994132">
        <w:rPr>
          <w:rFonts w:ascii="SimSun" w:hAnsi="SimSun" w:cs="Arial" w:hint="eastAsia"/>
          <w:kern w:val="0"/>
          <w:szCs w:val="21"/>
        </w:rPr>
        <w:t>文件</w:t>
      </w:r>
      <w:r w:rsidRPr="00994132">
        <w:rPr>
          <w:rFonts w:ascii="SimSun" w:hAnsi="SimSun" w:cs="Arial"/>
          <w:kern w:val="0"/>
          <w:szCs w:val="21"/>
        </w:rPr>
        <w:t>WIPO/GRTKF/IC/</w:t>
      </w:r>
      <w:r w:rsidR="007626DB">
        <w:rPr>
          <w:rFonts w:ascii="SimSun" w:hAnsi="SimSun" w:cs="Arial" w:hint="eastAsia"/>
          <w:kern w:val="0"/>
          <w:szCs w:val="21"/>
        </w:rPr>
        <w:t>4</w:t>
      </w:r>
      <w:r w:rsidR="00B75AB2">
        <w:rPr>
          <w:rFonts w:ascii="SimSun" w:hAnsi="SimSun" w:cs="Arial"/>
          <w:kern w:val="0"/>
          <w:szCs w:val="21"/>
        </w:rPr>
        <w:t>6</w:t>
      </w:r>
      <w:r w:rsidRPr="00994132">
        <w:rPr>
          <w:rFonts w:ascii="SimSun" w:hAnsi="SimSun" w:cs="Arial"/>
          <w:kern w:val="0"/>
          <w:szCs w:val="21"/>
        </w:rPr>
        <w:t>/</w:t>
      </w:r>
      <w:r w:rsidR="00A9392E">
        <w:rPr>
          <w:rFonts w:ascii="SimSun" w:hAnsi="SimSun" w:cs="Arial"/>
          <w:kern w:val="0"/>
          <w:szCs w:val="21"/>
        </w:rPr>
        <w:t>1</w:t>
      </w:r>
      <w:r w:rsidR="00B75AB2">
        <w:rPr>
          <w:rFonts w:ascii="SimSun" w:hAnsi="SimSun" w:cs="Arial"/>
          <w:kern w:val="0"/>
          <w:szCs w:val="21"/>
        </w:rPr>
        <w:t>2</w:t>
      </w:r>
      <w:r w:rsidRPr="00994132">
        <w:rPr>
          <w:rFonts w:ascii="SimSun" w:hAnsi="SimSun" w:cs="Arial" w:hint="eastAsia"/>
          <w:kern w:val="0"/>
          <w:szCs w:val="21"/>
        </w:rPr>
        <w:t>中</w:t>
      </w:r>
      <w:r w:rsidR="00C85C18">
        <w:rPr>
          <w:rFonts w:ascii="SimSun" w:hAnsi="SimSun" w:cs="Arial" w:hint="eastAsia"/>
          <w:kern w:val="0"/>
          <w:szCs w:val="21"/>
        </w:rPr>
        <w:t>所载</w:t>
      </w:r>
      <w:r w:rsidRPr="00994132">
        <w:rPr>
          <w:rFonts w:ascii="SimSun" w:hAnsi="SimSun" w:cs="Arial" w:hint="eastAsia"/>
          <w:kern w:val="0"/>
          <w:szCs w:val="21"/>
        </w:rPr>
        <w:t>的</w:t>
      </w:r>
      <w:r w:rsidR="003A0D8C">
        <w:rPr>
          <w:rFonts w:ascii="SimSun" w:hAnsi="SimSun" w:cs="Arial" w:hint="eastAsia"/>
          <w:kern w:val="0"/>
          <w:szCs w:val="21"/>
        </w:rPr>
        <w:t>“</w:t>
      </w:r>
      <w:r w:rsidRPr="00994132">
        <w:rPr>
          <w:rFonts w:ascii="SimSun" w:hAnsi="SimSun" w:cs="Arial" w:hint="eastAsia"/>
          <w:kern w:val="0"/>
          <w:szCs w:val="21"/>
        </w:rPr>
        <w:t>关于使用数据库对遗传资源和遗传资源相关传统知识进行防御性保护的联合建议</w:t>
      </w:r>
      <w:r w:rsidR="0074710D">
        <w:rPr>
          <w:rFonts w:ascii="SimSun" w:hAnsi="SimSun" w:cs="Arial"/>
          <w:kern w:val="0"/>
          <w:szCs w:val="21"/>
        </w:rPr>
        <w:t>”</w:t>
      </w:r>
      <w:r w:rsidR="001F666F">
        <w:rPr>
          <w:rFonts w:ascii="SimSun" w:hAnsi="SimSun" w:cs="Arial" w:hint="eastAsia"/>
          <w:kern w:val="0"/>
          <w:szCs w:val="21"/>
        </w:rPr>
        <w:t>，</w:t>
      </w:r>
      <w:r w:rsidRPr="00994132">
        <w:rPr>
          <w:rFonts w:ascii="SimSun" w:hAnsi="SimSun" w:cs="Arial" w:hint="eastAsia"/>
          <w:kern w:val="0"/>
          <w:szCs w:val="21"/>
        </w:rPr>
        <w:t>重新提交知识产权与遗传资源、传统知识和民间文学艺术政府间委员会</w:t>
      </w:r>
      <w:r w:rsidR="007D3FD5">
        <w:rPr>
          <w:rFonts w:ascii="SimSun" w:hAnsi="SimSun" w:cs="Arial" w:hint="eastAsia"/>
          <w:kern w:val="0"/>
          <w:szCs w:val="21"/>
        </w:rPr>
        <w:t>（</w:t>
      </w:r>
      <w:r w:rsidRPr="00994132">
        <w:rPr>
          <w:rFonts w:ascii="SimSun" w:hAnsi="SimSun" w:cs="Arial" w:hint="eastAsia"/>
          <w:kern w:val="0"/>
          <w:szCs w:val="21"/>
        </w:rPr>
        <w:t>IGC</w:t>
      </w:r>
      <w:r w:rsidR="007D3FD5">
        <w:rPr>
          <w:rFonts w:ascii="SimSun" w:hAnsi="SimSun" w:cs="Arial" w:hint="eastAsia"/>
          <w:kern w:val="0"/>
          <w:szCs w:val="21"/>
        </w:rPr>
        <w:t>）</w:t>
      </w:r>
      <w:r w:rsidRPr="00994132">
        <w:rPr>
          <w:rFonts w:ascii="SimSun" w:hAnsi="SimSun" w:cs="Arial" w:hint="eastAsia"/>
          <w:kern w:val="0"/>
          <w:szCs w:val="21"/>
        </w:rPr>
        <w:t>第</w:t>
      </w:r>
      <w:r w:rsidR="00F51AFB">
        <w:rPr>
          <w:rFonts w:ascii="SimSun" w:hAnsi="SimSun" w:cs="Arial" w:hint="eastAsia"/>
          <w:kern w:val="0"/>
          <w:szCs w:val="21"/>
        </w:rPr>
        <w:t>四</w:t>
      </w:r>
      <w:r w:rsidRPr="00994132">
        <w:rPr>
          <w:rFonts w:ascii="SimSun" w:hAnsi="SimSun" w:cs="Arial" w:hint="eastAsia"/>
          <w:kern w:val="0"/>
          <w:szCs w:val="21"/>
        </w:rPr>
        <w:t>十</w:t>
      </w:r>
      <w:r w:rsidR="00B75AB2">
        <w:rPr>
          <w:rFonts w:ascii="SimSun" w:hAnsi="SimSun" w:cs="Arial" w:hint="eastAsia"/>
          <w:kern w:val="0"/>
          <w:szCs w:val="21"/>
        </w:rPr>
        <w:t>七</w:t>
      </w:r>
      <w:r w:rsidR="001B2F99">
        <w:rPr>
          <w:rFonts w:ascii="SimSun" w:hAnsi="SimSun" w:cs="Arial" w:hint="eastAsia"/>
          <w:kern w:val="0"/>
          <w:szCs w:val="21"/>
        </w:rPr>
        <w:t>届</w:t>
      </w:r>
      <w:r w:rsidRPr="00994132">
        <w:rPr>
          <w:rFonts w:ascii="SimSun" w:hAnsi="SimSun" w:cs="Arial" w:hint="eastAsia"/>
          <w:kern w:val="0"/>
          <w:szCs w:val="21"/>
        </w:rPr>
        <w:t>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w:t>
      </w:r>
      <w:r w:rsidR="005F632A">
        <w:rPr>
          <w:rFonts w:ascii="SimSun" w:hAnsi="SimSun" w:cs="Arial" w:hint="eastAsia"/>
          <w:kern w:val="0"/>
          <w:szCs w:val="21"/>
        </w:rPr>
        <w:t>提案</w:t>
      </w:r>
      <w:r w:rsidR="00C85C18" w:rsidRPr="00C85C18">
        <w:rPr>
          <w:rFonts w:ascii="SimSun" w:hAnsi="SimSun" w:cs="Arial" w:hint="eastAsia"/>
          <w:kern w:val="0"/>
          <w:szCs w:val="21"/>
        </w:rPr>
        <w:t>作为附件附于本文件。</w:t>
      </w:r>
    </w:p>
    <w:p w:rsidR="00994132" w:rsidRPr="00196DC3" w:rsidRDefault="00994132" w:rsidP="00C85C18">
      <w:pPr>
        <w:widowControl/>
        <w:spacing w:afterLines="50" w:after="120" w:line="340" w:lineRule="atLeast"/>
        <w:ind w:left="5534"/>
        <w:textAlignment w:val="bottom"/>
        <w:rPr>
          <w:rFonts w:ascii="KaiTi" w:eastAsia="KaiTi" w:hAnsi="KaiTi" w:cs="Arial"/>
          <w:kern w:val="0"/>
          <w:szCs w:val="21"/>
        </w:rPr>
      </w:pPr>
      <w:r w:rsidRPr="00196DC3">
        <w:rPr>
          <w:rFonts w:ascii="KaiTi" w:eastAsia="KaiTi" w:hAnsi="KaiTi" w:cs="Arial" w:hint="eastAsia"/>
          <w:kern w:val="0"/>
          <w:szCs w:val="21"/>
        </w:rPr>
        <w:t>3．</w:t>
      </w:r>
      <w:r w:rsidRPr="00196DC3">
        <w:rPr>
          <w:rFonts w:ascii="KaiTi" w:eastAsia="KaiTi" w:hAnsi="KaiTi" w:cs="Arial" w:hint="eastAsia"/>
          <w:kern w:val="0"/>
          <w:szCs w:val="21"/>
        </w:rPr>
        <w:tab/>
        <w:t>请委员会注意并审议本文件附件中的</w:t>
      </w:r>
      <w:r w:rsidR="005F632A" w:rsidRPr="00196DC3">
        <w:rPr>
          <w:rFonts w:ascii="KaiTi" w:eastAsia="KaiTi" w:hAnsi="KaiTi" w:cs="Arial" w:hint="eastAsia"/>
          <w:kern w:val="0"/>
          <w:szCs w:val="21"/>
        </w:rPr>
        <w:t>提案</w:t>
      </w:r>
      <w:r w:rsidRPr="00196DC3">
        <w:rPr>
          <w:rFonts w:ascii="KaiTi" w:eastAsia="KaiTi" w:hAnsi="KaiTi" w:cs="Arial" w:hint="eastAsia"/>
          <w:kern w:val="0"/>
          <w:szCs w:val="21"/>
        </w:rPr>
        <w:t>。</w:t>
      </w:r>
    </w:p>
    <w:p w:rsidR="00040E90" w:rsidRDefault="00994132" w:rsidP="005D629E">
      <w:pPr>
        <w:widowControl/>
        <w:spacing w:before="720" w:afterLines="50" w:after="120" w:line="340" w:lineRule="atLeast"/>
        <w:ind w:left="5534"/>
        <w:textAlignment w:val="bottom"/>
        <w:rPr>
          <w:rFonts w:ascii="KaiTi" w:eastAsia="KaiTi" w:hAnsi="KaiTi" w:cs="Arial"/>
          <w:kern w:val="0"/>
          <w:szCs w:val="21"/>
        </w:rPr>
      </w:pPr>
      <w:r w:rsidRPr="00196DC3">
        <w:rPr>
          <w:rFonts w:ascii="KaiTi" w:eastAsia="KaiTi" w:hAnsi="KaiTi"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A9392E">
          <w:headerReference w:type="default" r:id="rId9"/>
          <w:footnotePr>
            <w:numRestart w:val="eachPage"/>
          </w:footnotePr>
          <w:pgSz w:w="11907" w:h="16840" w:code="9"/>
          <w:pgMar w:top="567" w:right="1134" w:bottom="1418" w:left="1418" w:header="510" w:footer="1021" w:gutter="0"/>
          <w:pgNumType w:start="1"/>
          <w:cols w:space="720"/>
          <w:titlePg/>
        </w:sectPr>
      </w:pPr>
    </w:p>
    <w:p w:rsidR="00994132" w:rsidRPr="00196DC3" w:rsidRDefault="00994132" w:rsidP="009B7EAB">
      <w:pPr>
        <w:widowControl/>
        <w:spacing w:afterLines="200" w:after="480" w:line="340" w:lineRule="atLeast"/>
        <w:jc w:val="center"/>
        <w:textAlignment w:val="bottom"/>
        <w:rPr>
          <w:rFonts w:ascii="STXihei" w:eastAsia="SimHei" w:hAnsi="SimSun" w:cs="Arial"/>
          <w:kern w:val="0"/>
          <w:szCs w:val="21"/>
        </w:rPr>
      </w:pPr>
      <w:r w:rsidRPr="00196DC3">
        <w:rPr>
          <w:rFonts w:ascii="STXihei" w:eastAsia="SimHei" w:hAnsi="SimSun" w:cs="Arial" w:hint="eastAsia"/>
          <w:kern w:val="0"/>
          <w:szCs w:val="21"/>
        </w:rPr>
        <w:lastRenderedPageBreak/>
        <w:t>关于使用数据库对遗传资源和遗传资源相关传统知识</w:t>
      </w:r>
      <w:r w:rsidRPr="00196DC3">
        <w:rPr>
          <w:rFonts w:ascii="STXihei" w:eastAsia="SimHei" w:hAnsi="SimSun" w:cs="Arial"/>
          <w:kern w:val="0"/>
          <w:szCs w:val="21"/>
        </w:rPr>
        <w:br/>
      </w:r>
      <w:r w:rsidRPr="00196DC3">
        <w:rPr>
          <w:rFonts w:ascii="STXihei" w:eastAsia="SimHei" w:hAnsi="SimSun" w:cs="Arial" w:hint="eastAsia"/>
          <w:kern w:val="0"/>
          <w:szCs w:val="21"/>
        </w:rPr>
        <w:t>进行防御性保护的联合建议</w:t>
      </w:r>
    </w:p>
    <w:p w:rsid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1002F3" w:rsidRPr="00994132" w:rsidRDefault="001002F3" w:rsidP="0028294D">
      <w:pPr>
        <w:spacing w:afterLines="50" w:after="120" w:line="340" w:lineRule="atLeast"/>
        <w:rPr>
          <w:rFonts w:ascii="SimSun" w:hAnsi="Times New Roman"/>
          <w:kern w:val="0"/>
          <w:szCs w:val="24"/>
        </w:rPr>
      </w:pPr>
      <w:r w:rsidRPr="001002F3">
        <w:rPr>
          <w:rFonts w:ascii="KaiTi" w:eastAsia="KaiTi" w:hAnsi="KaiTi" w:hint="eastAsia"/>
          <w:kern w:val="0"/>
          <w:szCs w:val="24"/>
        </w:rPr>
        <w:t>考虑到</w:t>
      </w:r>
      <w:r w:rsidRPr="001002F3">
        <w:rPr>
          <w:rFonts w:ascii="SimSun" w:hAnsi="Times New Roman" w:hint="eastAsia"/>
          <w:kern w:val="0"/>
          <w:szCs w:val="24"/>
        </w:rPr>
        <w:t>产权组织大会第五十五届会议决定召开一次外交会议，在文件WIPO/GRTKF/IC/43/5和成员国提供的任何其他材料的基础上，缔结一项关于知识产权、遗传资源和遗传资源相</w:t>
      </w:r>
      <w:bookmarkStart w:id="6" w:name="_GoBack"/>
      <w:bookmarkEnd w:id="6"/>
      <w:r w:rsidRPr="001002F3">
        <w:rPr>
          <w:rFonts w:ascii="SimSun" w:hAnsi="Times New Roman" w:hint="eastAsia"/>
          <w:kern w:val="0"/>
          <w:szCs w:val="24"/>
        </w:rPr>
        <w:t>关传统知识的国际法律文</w:t>
      </w:r>
      <w:r>
        <w:rPr>
          <w:rFonts w:ascii="SimSun" w:hAnsi="Times New Roman"/>
          <w:kern w:val="0"/>
          <w:szCs w:val="24"/>
        </w:rPr>
        <w:t>‍</w:t>
      </w:r>
      <w:r w:rsidRPr="001002F3">
        <w:rPr>
          <w:rFonts w:ascii="SimSun" w:hAnsi="Times New Roman" w:hint="eastAsia"/>
          <w:kern w:val="0"/>
          <w:szCs w:val="24"/>
        </w:rPr>
        <w:t>书；</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196DC3">
        <w:rPr>
          <w:rFonts w:ascii="KaiTi" w:eastAsia="KaiTi" w:hAnsi="KaiTi" w:hint="eastAsia"/>
          <w:kern w:val="0"/>
          <w:szCs w:val="24"/>
        </w:rPr>
        <w:t>建议</w:t>
      </w:r>
      <w:r w:rsidRPr="00994132">
        <w:rPr>
          <w:rFonts w:ascii="SimSun" w:hAnsi="Times New Roman" w:hint="eastAsia"/>
          <w:kern w:val="0"/>
          <w:szCs w:val="24"/>
        </w:rPr>
        <w:t>各成员国和</w:t>
      </w:r>
      <w:r w:rsidR="001B2F99">
        <w:rPr>
          <w:rFonts w:ascii="SimSun" w:hAnsi="Times New Roman" w:hint="eastAsia"/>
          <w:kern w:val="0"/>
          <w:szCs w:val="24"/>
        </w:rPr>
        <w:t>产权组织</w:t>
      </w:r>
      <w:r w:rsidRPr="00994132">
        <w:rPr>
          <w:rFonts w:ascii="SimSun" w:hAnsi="Times New Roman" w:hint="eastAsia"/>
          <w:kern w:val="0"/>
          <w:szCs w:val="24"/>
        </w:rPr>
        <w:t>国际</w:t>
      </w:r>
      <w:proofErr w:type="gramStart"/>
      <w:r w:rsidRPr="00994132">
        <w:rPr>
          <w:rFonts w:ascii="SimSun" w:hAnsi="Times New Roman" w:hint="eastAsia"/>
          <w:kern w:val="0"/>
          <w:szCs w:val="24"/>
        </w:rPr>
        <w:t>局考虑</w:t>
      </w:r>
      <w:proofErr w:type="gramEnd"/>
      <w:r w:rsidRPr="00994132">
        <w:rPr>
          <w:rFonts w:ascii="SimSun" w:hAnsi="Times New Roman" w:hint="eastAsia"/>
          <w:kern w:val="0"/>
          <w:szCs w:val="24"/>
        </w:rPr>
        <w:t>将知识产权与遗传资源、传统知识和民间文学艺术政府间委员会通过的本建议作为建立、改进和使用数据库，对遗传资源和遗传资源相关传统知识进行防御性保护的指导方针。</w:t>
      </w:r>
    </w:p>
    <w:p w:rsidR="00994132" w:rsidRPr="00536656" w:rsidRDefault="00994132" w:rsidP="009B7EAB">
      <w:pPr>
        <w:keepNext/>
        <w:spacing w:beforeLines="100" w:before="240" w:afterLines="50" w:after="120" w:line="340" w:lineRule="atLeast"/>
        <w:jc w:val="left"/>
        <w:rPr>
          <w:rFonts w:ascii="SimHei" w:eastAsia="SimHei" w:hAnsi="Times New Roman"/>
          <w:kern w:val="0"/>
          <w:szCs w:val="24"/>
        </w:rPr>
      </w:pPr>
      <w:r w:rsidRPr="00536656">
        <w:rPr>
          <w:rFonts w:ascii="SimHei" w:eastAsia="SimHei" w:hAnsi="Times New Roman" w:hint="eastAsia"/>
          <w:kern w:val="0"/>
          <w:szCs w:val="24"/>
        </w:rPr>
        <w:t>一、导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和</w:t>
      </w:r>
      <w:r w:rsidR="001B2F99">
        <w:rPr>
          <w:rFonts w:ascii="SimSun" w:hAnsi="Times New Roman" w:cs="Courier New" w:hint="eastAsia"/>
          <w:kern w:val="0"/>
          <w:szCs w:val="26"/>
        </w:rPr>
        <w:t>世贸组织</w:t>
      </w:r>
      <w:r w:rsidRPr="00994132">
        <w:rPr>
          <w:rFonts w:ascii="SimSun" w:hAnsi="Times New Roman" w:cs="Courier New" w:hint="eastAsia"/>
          <w:kern w:val="0"/>
          <w:szCs w:val="26"/>
        </w:rPr>
        <w:t>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w:t>
      </w:r>
      <w:r w:rsidR="00B96555">
        <w:rPr>
          <w:rStyle w:val="ac"/>
          <w:rFonts w:ascii="SimSun" w:hAnsi="Times New Roman" w:cs="Courier New"/>
          <w:kern w:val="0"/>
          <w:szCs w:val="26"/>
        </w:rPr>
        <w:footnoteReference w:id="1"/>
      </w:r>
      <w:r w:rsidRPr="00994132">
        <w:rPr>
          <w:rFonts w:ascii="SimSun" w:hAnsi="Times New Roman" w:cs="Courier New" w:hint="eastAsia"/>
          <w:kern w:val="0"/>
          <w:szCs w:val="26"/>
        </w:rPr>
        <w:t>，还可以提高某些现有制度，如信息提供制度和无效审查制度的效率。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传统知识的现有技术检索，同时防止第三方不当查询</w:t>
      </w:r>
      <w:r w:rsidR="00B96555">
        <w:rPr>
          <w:rFonts w:ascii="SimSun" w:hAnsi="Times New Roman" w:cs="Courier New" w:hint="eastAsia"/>
          <w:kern w:val="0"/>
          <w:szCs w:val="26"/>
        </w:rPr>
        <w:t>和/或使用</w:t>
      </w:r>
      <w:r w:rsidRPr="00994132">
        <w:rPr>
          <w:rFonts w:ascii="SimSun" w:hAnsi="Times New Roman" w:cs="Courier New" w:hint="eastAsia"/>
          <w:kern w:val="0"/>
          <w:szCs w:val="26"/>
        </w:rPr>
        <w:t>其内容。</w:t>
      </w:r>
    </w:p>
    <w:p w:rsidR="00994132" w:rsidRPr="00536656" w:rsidRDefault="00994132" w:rsidP="009B7EAB">
      <w:pPr>
        <w:keepNext/>
        <w:spacing w:beforeLines="100" w:before="240" w:afterLines="50" w:after="120" w:line="340" w:lineRule="atLeast"/>
        <w:jc w:val="left"/>
        <w:rPr>
          <w:rFonts w:ascii="SimHei" w:eastAsia="SimHei" w:hAnsi="Times New Roman"/>
          <w:kern w:val="0"/>
          <w:szCs w:val="24"/>
        </w:rPr>
      </w:pPr>
      <w:r w:rsidRPr="00536656">
        <w:rPr>
          <w:rFonts w:ascii="SimHei" w:eastAsia="SimHei" w:hAnsi="Times New Roman" w:hint="eastAsia"/>
          <w:kern w:val="0"/>
          <w:szCs w:val="24"/>
        </w:rPr>
        <w:t>二、一键式数据库检索系统的结构</w:t>
      </w:r>
    </w:p>
    <w:p w:rsidR="00994132" w:rsidRPr="00994132" w:rsidRDefault="00994132" w:rsidP="00B96555">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如下图1所示，所建议系统中的可检索数据库应当由每个参与的成员国掌握和维护。数据库由一个</w:t>
      </w:r>
      <w:r w:rsidR="001B2F99">
        <w:rPr>
          <w:rFonts w:ascii="SimSun" w:hAnsi="Times New Roman" w:hint="eastAsia"/>
          <w:kern w:val="0"/>
          <w:szCs w:val="24"/>
        </w:rPr>
        <w:t>产权组织</w:t>
      </w:r>
      <w:r w:rsidRPr="00994132">
        <w:rPr>
          <w:rFonts w:ascii="SimSun" w:hAnsi="Times New Roman" w:hint="eastAsia"/>
          <w:kern w:val="0"/>
          <w:szCs w:val="24"/>
        </w:rPr>
        <w:t>门户网站和</w:t>
      </w:r>
      <w:r w:rsidRPr="00B96555">
        <w:rPr>
          <w:rFonts w:ascii="SimSun" w:hAnsi="Times New Roman" w:cs="Courier New" w:hint="eastAsia"/>
          <w:kern w:val="0"/>
          <w:szCs w:val="26"/>
        </w:rPr>
        <w:t>成员国</w:t>
      </w:r>
      <w:r w:rsidRPr="00994132">
        <w:rPr>
          <w:rFonts w:ascii="SimSun" w:hAnsi="Times New Roman" w:hint="eastAsia"/>
          <w:kern w:val="0"/>
          <w:szCs w:val="24"/>
        </w:rPr>
        <w:t>的数据库组成，这些数据库与门户网站建立连接</w:t>
      </w:r>
      <w:r w:rsidR="00B96555">
        <w:rPr>
          <w:rFonts w:ascii="SimSun" w:hAnsi="Times New Roman" w:hint="eastAsia"/>
          <w:kern w:val="0"/>
          <w:szCs w:val="24"/>
        </w:rPr>
        <w:t>。产权组织</w:t>
      </w:r>
      <w:r w:rsidR="00B96555" w:rsidRPr="00B96555">
        <w:rPr>
          <w:rFonts w:ascii="SimSun" w:hAnsi="Times New Roman" w:hint="eastAsia"/>
          <w:kern w:val="0"/>
          <w:szCs w:val="24"/>
        </w:rPr>
        <w:t>可向无法开发这种可检索数据库的成员国提供技术援助。</w:t>
      </w:r>
      <w:r w:rsidR="00B96555">
        <w:rPr>
          <w:rStyle w:val="ac"/>
          <w:rFonts w:ascii="SimSun" w:hAnsi="Times New Roman"/>
          <w:kern w:val="0"/>
          <w:szCs w:val="24"/>
        </w:rPr>
        <w:footnoteReference w:id="2"/>
      </w:r>
    </w:p>
    <w:p w:rsidR="00536656"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007D3FD5">
        <w:rPr>
          <w:rFonts w:ascii="SimSun" w:hAnsi="Times New Roman"/>
          <w:kern w:val="0"/>
          <w:szCs w:val="24"/>
        </w:rPr>
        <w:t>（</w:t>
      </w:r>
      <w:r w:rsidRPr="00994132">
        <w:rPr>
          <w:rFonts w:ascii="SimSun" w:hAnsi="Times New Roman" w:hint="eastAsia"/>
          <w:kern w:val="0"/>
          <w:szCs w:val="24"/>
        </w:rPr>
        <w:t>可以改造现有数据库，也可以新建数据库</w:t>
      </w:r>
      <w:r w:rsidR="007D3FD5">
        <w:rPr>
          <w:rFonts w:ascii="SimSun" w:hAnsi="Times New Roman"/>
          <w:kern w:val="0"/>
          <w:szCs w:val="24"/>
        </w:rPr>
        <w:t>）</w:t>
      </w:r>
      <w:r w:rsidRPr="00994132">
        <w:rPr>
          <w:rFonts w:ascii="SimSun" w:hAnsi="Times New Roman" w:hint="eastAsia"/>
          <w:kern w:val="0"/>
          <w:szCs w:val="24"/>
        </w:rPr>
        <w:t>。把开发</w:t>
      </w:r>
      <w:r w:rsidR="00536656">
        <w:rPr>
          <w:rFonts w:ascii="SimSun" w:hAnsi="Times New Roman" w:hint="eastAsia"/>
          <w:kern w:val="0"/>
          <w:szCs w:val="24"/>
        </w:rPr>
        <w:t>国家</w:t>
      </w:r>
      <w:r w:rsidRPr="00994132">
        <w:rPr>
          <w:rFonts w:ascii="SimSun" w:hAnsi="Times New Roman" w:hint="eastAsia"/>
          <w:kern w:val="0"/>
          <w:szCs w:val="24"/>
        </w:rPr>
        <w:t>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w:t>
      </w:r>
      <w:r w:rsidR="00536656">
        <w:rPr>
          <w:rFonts w:ascii="SimSun" w:hAnsi="Times New Roman" w:hint="eastAsia"/>
          <w:kern w:val="0"/>
          <w:szCs w:val="24"/>
        </w:rPr>
        <w:t>和/或遗传资源相关非秘密传统知识</w:t>
      </w:r>
      <w:r w:rsidRPr="00994132">
        <w:rPr>
          <w:rFonts w:ascii="SimSun" w:hAnsi="Times New Roman" w:hint="eastAsia"/>
          <w:kern w:val="0"/>
          <w:szCs w:val="24"/>
        </w:rPr>
        <w:t>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w:t>
      </w:r>
      <w:r w:rsidR="00536656">
        <w:rPr>
          <w:rFonts w:ascii="SimSun" w:hAnsi="Times New Roman" w:hint="eastAsia"/>
          <w:kern w:val="0"/>
          <w:szCs w:val="24"/>
        </w:rPr>
        <w:t>，如土地人民和当地社区</w:t>
      </w:r>
      <w:r w:rsidR="00311F3C">
        <w:rPr>
          <w:rFonts w:ascii="SimSun" w:hAnsi="Times New Roman" w:hint="eastAsia"/>
          <w:kern w:val="0"/>
          <w:szCs w:val="24"/>
        </w:rPr>
        <w:t>协商。</w:t>
      </w:r>
    </w:p>
    <w:p w:rsidR="00994132" w:rsidRPr="00994132" w:rsidRDefault="00994132" w:rsidP="00536656">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lastRenderedPageBreak/>
        <w:t>关于数据库的格式，应由</w:t>
      </w:r>
      <w:r w:rsidR="001B2F99">
        <w:rPr>
          <w:rFonts w:ascii="SimSun" w:hAnsi="Times New Roman" w:cs="Courier New"/>
          <w:kern w:val="0"/>
          <w:szCs w:val="26"/>
        </w:rPr>
        <w:t>产权组织</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，但要考虑现有技术可允许的格式</w:t>
      </w:r>
      <w:r w:rsidR="007D3FD5">
        <w:rPr>
          <w:rFonts w:ascii="SimSun" w:hAnsi="Times New Roman" w:cs="Courier New" w:hint="eastAsia"/>
          <w:kern w:val="0"/>
          <w:szCs w:val="26"/>
        </w:rPr>
        <w:t>（</w:t>
      </w:r>
      <w:r w:rsidR="00311F3C">
        <w:rPr>
          <w:rFonts w:ascii="SimSun" w:hAnsi="Times New Roman" w:cs="Courier New" w:hint="eastAsia"/>
          <w:kern w:val="0"/>
          <w:szCs w:val="26"/>
        </w:rPr>
        <w:t>如书面/口头形式</w:t>
      </w:r>
      <w:r w:rsidR="007D3FD5">
        <w:rPr>
          <w:rFonts w:ascii="SimSun" w:hAnsi="Times New Roman" w:cs="Courier New" w:hint="eastAsia"/>
          <w:kern w:val="0"/>
          <w:szCs w:val="26"/>
        </w:rPr>
        <w:t>）</w:t>
      </w:r>
      <w:r w:rsidR="00311F3C">
        <w:rPr>
          <w:rFonts w:ascii="SimSun" w:hAnsi="Times New Roman" w:cs="Courier New" w:hint="eastAsia"/>
          <w:kern w:val="0"/>
          <w:szCs w:val="26"/>
        </w:rPr>
        <w:t>可能依各国的专利法律和实践不同而不同</w:t>
      </w:r>
      <w:r w:rsidRPr="00994132">
        <w:rPr>
          <w:rFonts w:ascii="SimSun" w:hAnsi="Times New Roman" w:cs="Courier New" w:hint="eastAsia"/>
          <w:kern w:val="0"/>
          <w:szCs w:val="26"/>
        </w:rPr>
        <w:t>。例如，数据库中的条目应包括遗传资源</w:t>
      </w:r>
      <w:r w:rsidR="00536656" w:rsidRPr="00536656">
        <w:rPr>
          <w:rFonts w:ascii="SimSun" w:hAnsi="Times New Roman" w:cs="Courier New" w:hint="eastAsia"/>
          <w:kern w:val="0"/>
          <w:szCs w:val="26"/>
        </w:rPr>
        <w:t>和/或遗传资源相关非秘密传统知识</w:t>
      </w:r>
      <w:r w:rsidRPr="00994132">
        <w:rPr>
          <w:rFonts w:ascii="SimSun" w:hAnsi="Times New Roman" w:cs="Courier New" w:hint="eastAsia"/>
          <w:kern w:val="0"/>
          <w:szCs w:val="26"/>
        </w:rPr>
        <w:t>的名称和简述，以及用于标识</w:t>
      </w:r>
      <w:r w:rsidR="00536656">
        <w:rPr>
          <w:rFonts w:ascii="SimSun" w:hAnsi="Times New Roman" w:cs="Courier New" w:hint="eastAsia"/>
          <w:kern w:val="0"/>
          <w:szCs w:val="26"/>
        </w:rPr>
        <w:t>它们</w:t>
      </w:r>
      <w:r w:rsidRPr="00994132">
        <w:rPr>
          <w:rFonts w:ascii="SimSun" w:hAnsi="Times New Roman" w:cs="Courier New" w:hint="eastAsia"/>
          <w:kern w:val="0"/>
          <w:szCs w:val="26"/>
        </w:rPr>
        <w:t>的代码。对于图书或期刊等出版物中提到的遗传资源</w:t>
      </w:r>
      <w:r w:rsidR="00536656">
        <w:rPr>
          <w:rFonts w:ascii="SimSun" w:hAnsi="Times New Roman" w:hint="eastAsia"/>
          <w:kern w:val="0"/>
          <w:szCs w:val="24"/>
        </w:rPr>
        <w:t>和/或遗传资源相关非秘密传统知识</w:t>
      </w:r>
      <w:r w:rsidRPr="00994132">
        <w:rPr>
          <w:rFonts w:ascii="SimSun" w:hAnsi="Times New Roman" w:cs="Courier New" w:hint="eastAsia"/>
          <w:kern w:val="0"/>
          <w:szCs w:val="26"/>
        </w:rPr>
        <w:t>，出版物的著录数据也应当收入数据库。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每个参与的成员国应当在数据库中提供简单的文本检索功能。对于不能开发这种检索程序的国家，可以向其提供技术援助。例如，可以由</w:t>
      </w:r>
      <w:r w:rsidR="001B2F99">
        <w:rPr>
          <w:rFonts w:ascii="SimSun" w:hAnsi="Times New Roman" w:cs="Courier New"/>
          <w:kern w:val="0"/>
          <w:szCs w:val="26"/>
        </w:rPr>
        <w:t>产权组织</w:t>
      </w:r>
      <w:r w:rsidRPr="00994132">
        <w:rPr>
          <w:rFonts w:ascii="SimSun" w:hAnsi="Times New Roman" w:cs="Courier New" w:hint="eastAsia"/>
          <w:kern w:val="0"/>
          <w:szCs w:val="26"/>
        </w:rPr>
        <w:t>提供共用检索程序形式的技术援助。</w:t>
      </w:r>
    </w:p>
    <w:p w:rsidR="00994132" w:rsidRPr="00994132" w:rsidRDefault="001B2F99"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kern w:val="0"/>
          <w:szCs w:val="24"/>
        </w:rPr>
        <w:t>产权组织</w:t>
      </w:r>
      <w:r w:rsidR="00994132" w:rsidRPr="00994132">
        <w:rPr>
          <w:rFonts w:ascii="SimSun" w:hAnsi="Times New Roman" w:hint="eastAsia"/>
          <w:kern w:val="0"/>
          <w:szCs w:val="24"/>
        </w:rPr>
        <w:t>门户将配备两项基本功能：(</w:t>
      </w:r>
      <w:proofErr w:type="spellStart"/>
      <w:r w:rsidR="00994132" w:rsidRPr="00994132">
        <w:rPr>
          <w:rFonts w:ascii="SimSun" w:hAnsi="Times New Roman" w:hint="eastAsia"/>
          <w:kern w:val="0"/>
          <w:szCs w:val="24"/>
        </w:rPr>
        <w:t>i</w:t>
      </w:r>
      <w:proofErr w:type="spellEnd"/>
      <w:r w:rsidR="00994132" w:rsidRPr="00994132">
        <w:rPr>
          <w:rFonts w:ascii="SimSun" w:hAnsi="Times New Roman" w:hint="eastAsia"/>
          <w:kern w:val="0"/>
          <w:szCs w:val="24"/>
        </w:rPr>
        <w:t>)一项让审查员能够直接访问参与的成员国数据库的功能，(ii)一项让审查员能够从被访问数据库中检索数据的功能。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t>
      </w:r>
      <w:r w:rsidR="001B2F99">
        <w:rPr>
          <w:rFonts w:ascii="SimSun" w:hAnsi="Times New Roman" w:hint="eastAsia"/>
          <w:kern w:val="0"/>
          <w:szCs w:val="24"/>
        </w:rPr>
        <w:t>产权组织</w:t>
      </w:r>
      <w:r w:rsidRPr="00994132">
        <w:rPr>
          <w:rFonts w:ascii="SimSun" w:hAnsi="Times New Roman" w:hint="eastAsia"/>
          <w:kern w:val="0"/>
          <w:szCs w:val="24"/>
        </w:rPr>
        <w:t>门户网站，输入检索公式，即可立即获得从所有参与的成员国数据库中取得的检索结果</w:t>
      </w:r>
      <w:r w:rsidR="007D3FD5">
        <w:rPr>
          <w:rFonts w:ascii="SimSun" w:hAnsi="Times New Roman" w:hint="eastAsia"/>
          <w:kern w:val="0"/>
          <w:szCs w:val="24"/>
        </w:rPr>
        <w:t>（</w:t>
      </w:r>
      <w:r w:rsidRPr="00994132">
        <w:rPr>
          <w:rFonts w:ascii="SimSun" w:hAnsi="Times New Roman" w:hint="eastAsia"/>
          <w:kern w:val="0"/>
          <w:szCs w:val="24"/>
        </w:rPr>
        <w:t>见图2</w:t>
      </w:r>
      <w:r w:rsidR="007D3FD5">
        <w:rPr>
          <w:rFonts w:ascii="SimSun" w:hAnsi="Times New Roman" w:hint="eastAsia"/>
          <w:kern w:val="0"/>
          <w:szCs w:val="24"/>
        </w:rPr>
        <w:t>）</w:t>
      </w:r>
      <w:r w:rsidRPr="00994132">
        <w:rPr>
          <w:rFonts w:ascii="SimSun" w:hAnsi="Times New Roman" w:hint="eastAsia"/>
          <w:kern w:val="0"/>
          <w:szCs w:val="24"/>
        </w:rPr>
        <w:t>。这种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结果可被用作专利申请的现有技术，让审查员能够更轻松地判断一项专利申请的客体是否缺乏新颖性。审查员在驳回一项待审申请时只需指向数据库中的必要信息，因此信息泄漏的危险极小。</w:t>
      </w:r>
    </w:p>
    <w:p w:rsidR="00994132" w:rsidRPr="00994132" w:rsidRDefault="00994132" w:rsidP="00536656">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007D3FD5">
        <w:rPr>
          <w:rFonts w:ascii="SimSun" w:hAnsi="Times New Roman"/>
          <w:kern w:val="0"/>
          <w:szCs w:val="24"/>
        </w:rPr>
        <w:t>（</w:t>
      </w:r>
      <w:r w:rsidRPr="00994132">
        <w:rPr>
          <w:rFonts w:ascii="SimSun" w:hAnsi="Times New Roman" w:hint="eastAsia"/>
          <w:kern w:val="0"/>
          <w:szCs w:val="24"/>
        </w:rPr>
        <w:t>也应当</w:t>
      </w:r>
      <w:r w:rsidR="007D3FD5">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w:t>
      </w:r>
      <w:r w:rsidRPr="00536656">
        <w:rPr>
          <w:rFonts w:ascii="SimSun" w:hAnsi="Times New Roman" w:cs="Courier New" w:hint="eastAsia"/>
          <w:kern w:val="0"/>
          <w:szCs w:val="26"/>
        </w:rPr>
        <w:t>词汇表</w:t>
      </w:r>
      <w:r w:rsidRPr="00994132">
        <w:rPr>
          <w:rFonts w:ascii="SimSun" w:hAnsi="Times New Roman" w:hint="eastAsia"/>
          <w:kern w:val="0"/>
          <w:szCs w:val="24"/>
        </w:rPr>
        <w:t>，审查员就能够输入一种语言的检索关键词，将其自动译为多种语言，然后用关键词译文对参与的成员国数据库进行一键式多语种检索。</w:t>
      </w:r>
      <w:r w:rsidR="00536656" w:rsidRPr="00536656">
        <w:rPr>
          <w:rFonts w:ascii="SimSun" w:hAnsi="Times New Roman" w:hint="eastAsia"/>
          <w:kern w:val="0"/>
          <w:szCs w:val="24"/>
        </w:rPr>
        <w:t>机器翻译技术，如专门翻译专利</w:t>
      </w:r>
      <w:r w:rsidR="00536656">
        <w:rPr>
          <w:rFonts w:ascii="SimSun" w:hAnsi="Times New Roman" w:hint="eastAsia"/>
          <w:kern w:val="0"/>
          <w:szCs w:val="24"/>
        </w:rPr>
        <w:t>文献</w:t>
      </w:r>
      <w:r w:rsidR="00536656" w:rsidRPr="00536656">
        <w:rPr>
          <w:rFonts w:ascii="SimSun" w:hAnsi="Times New Roman" w:hint="eastAsia"/>
          <w:kern w:val="0"/>
          <w:szCs w:val="24"/>
        </w:rPr>
        <w:t>的WIPO</w:t>
      </w:r>
      <w:r w:rsidR="00536656">
        <w:rPr>
          <w:rFonts w:ascii="SimSun" w:hAnsi="Times New Roman"/>
          <w:kern w:val="0"/>
          <w:szCs w:val="24"/>
        </w:rPr>
        <w:t xml:space="preserve"> </w:t>
      </w:r>
      <w:r w:rsidR="00536656" w:rsidRPr="00536656">
        <w:rPr>
          <w:rFonts w:ascii="SimSun" w:hAnsi="Times New Roman"/>
          <w:kern w:val="0"/>
          <w:szCs w:val="24"/>
        </w:rPr>
        <w:t>Translate</w:t>
      </w:r>
      <w:r w:rsidR="00536656" w:rsidRPr="00536656">
        <w:rPr>
          <w:rFonts w:ascii="SimSun" w:hAnsi="Times New Roman" w:hint="eastAsia"/>
          <w:kern w:val="0"/>
          <w:szCs w:val="24"/>
        </w:rPr>
        <w:t>，也可用于克服语言障碍。为了更好地利用机器翻译技术，应将原始内容的语言信息储存在数据库中。</w:t>
      </w:r>
    </w:p>
    <w:p w:rsidR="00994132" w:rsidRPr="00536656" w:rsidRDefault="00994132" w:rsidP="009B7EAB">
      <w:pPr>
        <w:keepNext/>
        <w:spacing w:beforeLines="100" w:before="240" w:afterLines="50" w:after="120" w:line="340" w:lineRule="atLeast"/>
        <w:jc w:val="left"/>
        <w:rPr>
          <w:rFonts w:ascii="SimHei" w:eastAsia="SimHei" w:hAnsi="Times New Roman"/>
          <w:kern w:val="0"/>
          <w:szCs w:val="24"/>
        </w:rPr>
      </w:pPr>
      <w:r w:rsidRPr="00536656">
        <w:rPr>
          <w:rFonts w:ascii="SimHei" w:eastAsia="SimHei" w:hAnsi="Times New Roman" w:hint="eastAsia"/>
          <w:kern w:val="0"/>
          <w:szCs w:val="24"/>
        </w:rPr>
        <w:t>三、</w:t>
      </w:r>
      <w:r w:rsidR="00536656" w:rsidRPr="00536656">
        <w:rPr>
          <w:rFonts w:ascii="SimHei" w:eastAsia="SimHei" w:hAnsi="Times New Roman" w:hint="eastAsia"/>
          <w:kern w:val="0"/>
          <w:szCs w:val="24"/>
        </w:rPr>
        <w:t>保障数据</w:t>
      </w:r>
      <w:r w:rsidRPr="00536656">
        <w:rPr>
          <w:rFonts w:ascii="SimHei" w:eastAsia="SimHei" w:hAnsi="Times New Roman" w:hint="eastAsia"/>
          <w:kern w:val="0"/>
          <w:szCs w:val="24"/>
        </w:rPr>
        <w:t>访问</w:t>
      </w:r>
    </w:p>
    <w:p w:rsidR="00994132" w:rsidRPr="00E1068A" w:rsidRDefault="00E1068A" w:rsidP="00E1068A">
      <w:pPr>
        <w:widowControl/>
        <w:numPr>
          <w:ilvl w:val="0"/>
          <w:numId w:val="3"/>
        </w:numPr>
        <w:tabs>
          <w:tab w:val="clear" w:pos="705"/>
        </w:tabs>
        <w:overflowPunct w:val="0"/>
        <w:spacing w:afterLines="50" w:after="120" w:line="340" w:lineRule="atLeast"/>
        <w:ind w:left="0" w:firstLine="0"/>
        <w:rPr>
          <w:rFonts w:ascii="SimSun" w:hAnsi="SimSun"/>
          <w:kern w:val="0"/>
          <w:szCs w:val="24"/>
        </w:rPr>
      </w:pPr>
      <w:r w:rsidRPr="00E1068A">
        <w:rPr>
          <w:rFonts w:ascii="SimSun" w:hAnsi="SimSun" w:hint="eastAsia"/>
          <w:kern w:val="0"/>
          <w:szCs w:val="24"/>
        </w:rPr>
        <w:t>为防止通过产权组织门户网站对数据进行不当/未经授权的访问，产权组织门户网站应具有一些数据访问保障机制。</w:t>
      </w:r>
      <w:r w:rsidR="00994132" w:rsidRPr="00E1068A">
        <w:rPr>
          <w:rFonts w:ascii="SimSun" w:hAnsi="SimSun" w:hint="eastAsia"/>
          <w:kern w:val="0"/>
          <w:szCs w:val="24"/>
        </w:rPr>
        <w:t>为防止第三方访问，</w:t>
      </w:r>
      <w:r w:rsidR="001B2F99" w:rsidRPr="00E1068A">
        <w:rPr>
          <w:rFonts w:ascii="SimSun" w:hAnsi="SimSun"/>
          <w:kern w:val="0"/>
          <w:szCs w:val="24"/>
        </w:rPr>
        <w:t>产权组织</w:t>
      </w:r>
      <w:r w:rsidR="00994132" w:rsidRPr="00E1068A">
        <w:rPr>
          <w:rFonts w:ascii="SimSun" w:hAnsi="SimSun" w:cs="Courier New" w:hint="eastAsia"/>
          <w:kern w:val="0"/>
          <w:szCs w:val="26"/>
        </w:rPr>
        <w:t>门户</w:t>
      </w:r>
      <w:r w:rsidR="00994132" w:rsidRPr="00E1068A">
        <w:rPr>
          <w:rFonts w:ascii="SimSun" w:hAnsi="SimSun" w:hint="eastAsia"/>
          <w:kern w:val="0"/>
          <w:szCs w:val="24"/>
        </w:rPr>
        <w:t>网站将设为只能通过已注册的IP</w:t>
      </w:r>
      <w:r w:rsidR="007D3FD5" w:rsidRPr="00E1068A">
        <w:rPr>
          <w:rFonts w:ascii="SimSun" w:hAnsi="SimSun"/>
          <w:kern w:val="0"/>
          <w:szCs w:val="24"/>
        </w:rPr>
        <w:t>（</w:t>
      </w:r>
      <w:r w:rsidR="00994132" w:rsidRPr="00E1068A">
        <w:rPr>
          <w:rFonts w:ascii="SimSun" w:hAnsi="SimSun" w:hint="eastAsia"/>
          <w:kern w:val="0"/>
          <w:szCs w:val="24"/>
        </w:rPr>
        <w:t>互联网协议</w:t>
      </w:r>
      <w:r w:rsidR="007D3FD5" w:rsidRPr="00E1068A">
        <w:rPr>
          <w:rFonts w:ascii="SimSun" w:hAnsi="SimSun"/>
          <w:kern w:val="0"/>
          <w:szCs w:val="24"/>
        </w:rPr>
        <w:t>）</w:t>
      </w:r>
      <w:r w:rsidR="00994132" w:rsidRPr="00E1068A">
        <w:rPr>
          <w:rFonts w:ascii="SimSun" w:hAnsi="SimSun" w:hint="eastAsia"/>
          <w:kern w:val="0"/>
          <w:szCs w:val="24"/>
        </w:rPr>
        <w:t>地址访问。</w:t>
      </w:r>
      <w:r w:rsidR="00994132" w:rsidRPr="00E1068A">
        <w:rPr>
          <w:rFonts w:ascii="SimSun" w:hAnsi="SimSun" w:cs="Courier New" w:hint="eastAsia"/>
          <w:kern w:val="0"/>
          <w:szCs w:val="26"/>
        </w:rPr>
        <w:t>具体而言，</w:t>
      </w:r>
      <w:r w:rsidR="001B2F99" w:rsidRPr="00E1068A">
        <w:rPr>
          <w:rFonts w:ascii="SimSun" w:hAnsi="SimSun" w:cs="Courier New" w:hint="eastAsia"/>
          <w:kern w:val="0"/>
          <w:szCs w:val="26"/>
        </w:rPr>
        <w:t>产权组织</w:t>
      </w:r>
      <w:r w:rsidR="00994132" w:rsidRPr="00E1068A">
        <w:rPr>
          <w:rFonts w:ascii="SimSun" w:hAnsi="SimSun" w:cs="Courier New" w:hint="eastAsia"/>
          <w:kern w:val="0"/>
          <w:szCs w:val="26"/>
        </w:rPr>
        <w:t>门户网站中将设置一个</w:t>
      </w:r>
      <w:r>
        <w:rPr>
          <w:rFonts w:ascii="SimSun" w:hAnsi="SimSun" w:cs="Courier New" w:hint="eastAsia"/>
          <w:kern w:val="0"/>
          <w:szCs w:val="26"/>
        </w:rPr>
        <w:t>“</w:t>
      </w:r>
      <w:r w:rsidR="00994132" w:rsidRPr="00E1068A">
        <w:rPr>
          <w:rFonts w:ascii="SimSun" w:hAnsi="SimSun" w:cs="Courier New" w:hint="eastAsia"/>
          <w:kern w:val="0"/>
          <w:szCs w:val="26"/>
        </w:rPr>
        <w:t>IP</w:t>
      </w:r>
      <w:r w:rsidR="007D3FD5" w:rsidRPr="00E1068A">
        <w:rPr>
          <w:rFonts w:ascii="SimSun" w:hAnsi="SimSun"/>
          <w:kern w:val="0"/>
          <w:szCs w:val="26"/>
        </w:rPr>
        <w:t>（</w:t>
      </w:r>
      <w:r w:rsidR="00994132" w:rsidRPr="00E1068A">
        <w:rPr>
          <w:rFonts w:ascii="SimSun" w:hAnsi="SimSun" w:hint="eastAsia"/>
          <w:kern w:val="0"/>
          <w:szCs w:val="26"/>
        </w:rPr>
        <w:t>互联网协议</w:t>
      </w:r>
      <w:r w:rsidR="007D3FD5" w:rsidRPr="00E1068A">
        <w:rPr>
          <w:rFonts w:ascii="SimSun" w:hAnsi="SimSun"/>
          <w:kern w:val="0"/>
          <w:szCs w:val="26"/>
        </w:rPr>
        <w:t>）</w:t>
      </w:r>
      <w:r w:rsidR="00994132" w:rsidRPr="00E1068A">
        <w:rPr>
          <w:rFonts w:ascii="SimSun" w:hAnsi="SimSun" w:hint="eastAsia"/>
          <w:kern w:val="0"/>
          <w:szCs w:val="26"/>
        </w:rPr>
        <w:t>地址认证系统</w:t>
      </w:r>
      <w:r w:rsidR="0074710D" w:rsidRPr="00E1068A">
        <w:rPr>
          <w:rFonts w:ascii="SimSun" w:hAnsi="SimSun"/>
          <w:kern w:val="0"/>
          <w:szCs w:val="26"/>
        </w:rPr>
        <w:t>”</w:t>
      </w:r>
      <w:r w:rsidR="007D3FD5" w:rsidRPr="00E1068A">
        <w:rPr>
          <w:rFonts w:ascii="SimSun" w:hAnsi="SimSun"/>
          <w:kern w:val="0"/>
          <w:szCs w:val="26"/>
        </w:rPr>
        <w:t>（</w:t>
      </w:r>
      <w:r w:rsidR="00994132" w:rsidRPr="00E1068A">
        <w:rPr>
          <w:rFonts w:ascii="SimSun" w:hAnsi="SimSun" w:cs="Courier New" w:hint="eastAsia"/>
          <w:kern w:val="0"/>
          <w:szCs w:val="26"/>
        </w:rPr>
        <w:t>IPAAS</w:t>
      </w:r>
      <w:r w:rsidR="007D3FD5" w:rsidRPr="00E1068A">
        <w:rPr>
          <w:rFonts w:ascii="SimSun" w:hAnsi="SimSun" w:cs="Courier New" w:hint="eastAsia"/>
          <w:kern w:val="0"/>
          <w:szCs w:val="26"/>
        </w:rPr>
        <w:t>）</w:t>
      </w:r>
      <w:r w:rsidR="00994132" w:rsidRPr="00E1068A">
        <w:rPr>
          <w:rFonts w:ascii="SimSun" w:hAnsi="SimSun" w:cs="Courier New" w:hint="eastAsia"/>
          <w:kern w:val="0"/>
          <w:szCs w:val="26"/>
        </w:rPr>
        <w:t>。用这种办法，将只允许已注册的IP</w:t>
      </w:r>
      <w:r w:rsidR="007D3FD5" w:rsidRPr="00E1068A">
        <w:rPr>
          <w:rFonts w:ascii="SimSun" w:hAnsi="SimSun"/>
          <w:kern w:val="0"/>
          <w:szCs w:val="26"/>
        </w:rPr>
        <w:t>（</w:t>
      </w:r>
      <w:r w:rsidR="00994132" w:rsidRPr="00E1068A">
        <w:rPr>
          <w:rFonts w:ascii="SimSun" w:hAnsi="SimSun" w:cs="Courier New" w:hint="eastAsia"/>
          <w:kern w:val="0"/>
          <w:szCs w:val="26"/>
        </w:rPr>
        <w:t>互联网协议</w:t>
      </w:r>
      <w:r w:rsidR="007D3FD5" w:rsidRPr="00E1068A">
        <w:rPr>
          <w:rFonts w:ascii="SimSun" w:hAnsi="SimSun"/>
          <w:kern w:val="0"/>
          <w:szCs w:val="26"/>
        </w:rPr>
        <w:t>）</w:t>
      </w:r>
      <w:r w:rsidR="00994132" w:rsidRPr="00E1068A">
        <w:rPr>
          <w:rFonts w:ascii="SimSun" w:hAnsi="SimSun" w:cs="Courier New" w:hint="eastAsia"/>
          <w:kern w:val="0"/>
          <w:szCs w:val="26"/>
        </w:rPr>
        <w:t>地址访问</w:t>
      </w:r>
      <w:r w:rsidR="007D3FD5" w:rsidRPr="00E1068A">
        <w:rPr>
          <w:rFonts w:ascii="SimSun" w:hAnsi="SimSun"/>
          <w:kern w:val="0"/>
          <w:szCs w:val="26"/>
        </w:rPr>
        <w:t>（</w:t>
      </w:r>
      <w:r w:rsidR="00994132" w:rsidRPr="00E1068A">
        <w:rPr>
          <w:rFonts w:ascii="SimSun" w:hAnsi="SimSun" w:cs="Courier New" w:hint="eastAsia"/>
          <w:kern w:val="0"/>
          <w:szCs w:val="26"/>
        </w:rPr>
        <w:t>见图1</w:t>
      </w:r>
      <w:r w:rsidR="007D3FD5" w:rsidRPr="00E1068A">
        <w:rPr>
          <w:rFonts w:ascii="SimSun" w:hAnsi="SimSun"/>
          <w:kern w:val="0"/>
          <w:szCs w:val="26"/>
        </w:rPr>
        <w:t>）</w:t>
      </w:r>
      <w:r w:rsidR="00994132" w:rsidRPr="00E1068A">
        <w:rPr>
          <w:rFonts w:ascii="SimSun" w:hAnsi="SimSu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w:t>
      </w:r>
      <w:r w:rsidRPr="00994132">
        <w:rPr>
          <w:rFonts w:ascii="SimSun" w:hAnsi="Times New Roman" w:cs="Courier New" w:hint="eastAsia"/>
          <w:kern w:val="0"/>
          <w:szCs w:val="26"/>
        </w:rPr>
        <w:t>因此，把</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门户网站的访问权限定为具体的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cs="Courier New" w:hint="eastAsia"/>
          <w:kern w:val="0"/>
          <w:szCs w:val="26"/>
        </w:rPr>
        <w:t>地址，就可把网站的用户限定为已在</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注册其独有</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E1068A"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另一方面，利益有关方可以为自己或有关的专利申请进行现有技术检索，为防止错误授予专利做出贡献，这有一定道理。有鉴于此，</w:t>
      </w:r>
      <w:r w:rsidR="001B2F99">
        <w:rPr>
          <w:rFonts w:ascii="SimSun" w:hAnsi="Times New Roman" w:cs="Courier New" w:hint="eastAsia"/>
          <w:kern w:val="0"/>
          <w:szCs w:val="26"/>
        </w:rPr>
        <w:t>产权组织</w:t>
      </w:r>
      <w:r>
        <w:rPr>
          <w:rFonts w:ascii="SimSun" w:hAnsi="Times New Roman" w:cs="Courier New" w:hint="eastAsia"/>
          <w:kern w:val="0"/>
          <w:szCs w:val="26"/>
        </w:rPr>
        <w:t>门户网站允许有限公共访问的可能性，在对该问题进行认真考虑之前，不应彻底排除，</w:t>
      </w:r>
    </w:p>
    <w:p w:rsidR="00E1068A" w:rsidRPr="00E1068A" w:rsidRDefault="00E1068A" w:rsidP="00E1068A">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proofErr w:type="gramStart"/>
      <w:r w:rsidRPr="00E1068A">
        <w:rPr>
          <w:rFonts w:ascii="SimSun" w:hAnsi="Times New Roman" w:hint="eastAsia"/>
          <w:kern w:val="0"/>
          <w:szCs w:val="24"/>
        </w:rPr>
        <w:t>至于防止</w:t>
      </w:r>
      <w:proofErr w:type="gramEnd"/>
      <w:r w:rsidRPr="00E1068A">
        <w:rPr>
          <w:rFonts w:ascii="SimSun" w:hAnsi="Times New Roman" w:hint="eastAsia"/>
          <w:kern w:val="0"/>
          <w:szCs w:val="24"/>
        </w:rPr>
        <w:t>信息泄露，对某些数据也可采用以下方法（两级方法）：(1)在搜索</w:t>
      </w:r>
      <w:r w:rsidR="000B4CBA">
        <w:rPr>
          <w:rFonts w:ascii="SimSun" w:hAnsi="Times New Roman" w:cs="Courier New" w:hint="eastAsia"/>
          <w:kern w:val="0"/>
          <w:szCs w:val="26"/>
        </w:rPr>
        <w:t>产权组织</w:t>
      </w:r>
      <w:r w:rsidRPr="00E1068A">
        <w:rPr>
          <w:rFonts w:ascii="SimSun" w:hAnsi="Times New Roman" w:hint="eastAsia"/>
          <w:kern w:val="0"/>
          <w:szCs w:val="24"/>
        </w:rPr>
        <w:t>门户网站时，只能检索</w:t>
      </w:r>
      <w:r w:rsidR="000B4CBA">
        <w:rPr>
          <w:rFonts w:ascii="SimSun" w:hAnsi="Times New Roman" w:hint="eastAsia"/>
          <w:kern w:val="0"/>
          <w:szCs w:val="24"/>
        </w:rPr>
        <w:t>著录项目</w:t>
      </w:r>
      <w:r w:rsidRPr="00E1068A">
        <w:rPr>
          <w:rFonts w:ascii="SimSun" w:hAnsi="Times New Roman" w:cs="Courier New" w:hint="eastAsia"/>
          <w:kern w:val="0"/>
          <w:szCs w:val="26"/>
        </w:rPr>
        <w:t>数据</w:t>
      </w:r>
      <w:r w:rsidRPr="00E1068A">
        <w:rPr>
          <w:rFonts w:ascii="SimSun" w:hAnsi="Times New Roman" w:hint="eastAsia"/>
          <w:kern w:val="0"/>
          <w:szCs w:val="24"/>
        </w:rPr>
        <w:t>，(2)其余数据可在</w:t>
      </w:r>
      <w:r w:rsidR="000B4CBA" w:rsidRPr="00E1068A">
        <w:rPr>
          <w:rFonts w:ascii="SimSun" w:hAnsi="Times New Roman" w:hint="eastAsia"/>
          <w:kern w:val="0"/>
          <w:szCs w:val="24"/>
        </w:rPr>
        <w:t>酌情</w:t>
      </w:r>
      <w:r w:rsidRPr="00E1068A">
        <w:rPr>
          <w:rFonts w:ascii="SimSun" w:hAnsi="Times New Roman" w:hint="eastAsia"/>
          <w:kern w:val="0"/>
          <w:szCs w:val="24"/>
        </w:rPr>
        <w:t>授权后从数据库中检索，例如通过电子邮件</w:t>
      </w:r>
      <w:r w:rsidR="000B4CBA">
        <w:rPr>
          <w:rFonts w:ascii="SimSun" w:hAnsi="Times New Roman" w:hint="eastAsia"/>
          <w:kern w:val="0"/>
          <w:szCs w:val="24"/>
        </w:rPr>
        <w:t>授权</w:t>
      </w:r>
      <w:r w:rsidRPr="00E1068A">
        <w:rPr>
          <w:rFonts w:ascii="SimSun" w:hAnsi="Times New Roman" w:hint="eastAsia"/>
          <w:kern w:val="0"/>
          <w:szCs w:val="24"/>
        </w:rPr>
        <w:t>。这种方法可能有助于防止数据被机械收集，例如被AI收集。</w:t>
      </w:r>
    </w:p>
    <w:p w:rsidR="00E1068A" w:rsidRPr="00994132" w:rsidRDefault="00E1068A" w:rsidP="00E1068A">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E1068A">
        <w:rPr>
          <w:rFonts w:ascii="SimSun" w:hAnsi="Times New Roman" w:hint="eastAsia"/>
          <w:kern w:val="0"/>
          <w:szCs w:val="24"/>
        </w:rPr>
        <w:t>还应注意的是，数据库中信息的使用仅限于专利审查程序。为防止未经授权使用其内容，最好增加一个警告，说明数据库中的信息不一定</w:t>
      </w:r>
      <w:r w:rsidR="000B4CBA">
        <w:rPr>
          <w:rFonts w:ascii="SimSun" w:hAnsi="Times New Roman" w:hint="eastAsia"/>
          <w:kern w:val="0"/>
          <w:szCs w:val="24"/>
        </w:rPr>
        <w:t>已进入</w:t>
      </w:r>
      <w:r w:rsidRPr="00E1068A">
        <w:rPr>
          <w:rFonts w:ascii="SimSun" w:hAnsi="Times New Roman" w:hint="eastAsia"/>
          <w:kern w:val="0"/>
          <w:szCs w:val="24"/>
        </w:rPr>
        <w:t>公开使用。</w:t>
      </w:r>
    </w:p>
    <w:p w:rsidR="00994132" w:rsidRPr="00536656" w:rsidRDefault="00994132" w:rsidP="009B7EAB">
      <w:pPr>
        <w:keepNext/>
        <w:spacing w:beforeLines="100" w:before="240" w:afterLines="50" w:after="120" w:line="340" w:lineRule="atLeast"/>
        <w:jc w:val="left"/>
        <w:rPr>
          <w:rFonts w:ascii="SimHei" w:eastAsia="SimHei" w:hAnsi="Times New Roman"/>
          <w:kern w:val="0"/>
          <w:szCs w:val="24"/>
        </w:rPr>
      </w:pPr>
      <w:r w:rsidRPr="00536656">
        <w:rPr>
          <w:rFonts w:ascii="SimHei" w:eastAsia="SimHei" w:hAnsi="Times New Roman" w:hint="eastAsia"/>
          <w:kern w:val="0"/>
          <w:szCs w:val="24"/>
        </w:rPr>
        <w:lastRenderedPageBreak/>
        <w:t>四、引证/参考</w:t>
      </w:r>
      <w:r w:rsidRPr="00536656">
        <w:rPr>
          <w:rFonts w:ascii="SimHei" w:eastAsia="SimHei" w:hAnsi="Times New Roman" w:hint="eastAsia"/>
          <w:kern w:val="0"/>
          <w:szCs w:val="24"/>
          <w:lang w:eastAsia="de-CH"/>
        </w:rPr>
        <w:t>信息</w:t>
      </w:r>
      <w:r w:rsidRPr="00536656">
        <w:rPr>
          <w:rFonts w:ascii="SimHei" w:eastAsia="Sim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001B2F99">
        <w:rPr>
          <w:rFonts w:ascii="SimSun" w:hAnsi="Times New Roman"/>
          <w:kern w:val="0"/>
          <w:szCs w:val="24"/>
        </w:rPr>
        <w:t>产权组织</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传统知识的信息，可以作为待审专利申请的现有技术。在这种情况下，如果</w:t>
      </w:r>
      <w:r w:rsidR="001B2F99">
        <w:rPr>
          <w:rFonts w:ascii="SimSun" w:hAnsi="Times New Roman"/>
          <w:kern w:val="0"/>
          <w:szCs w:val="24"/>
        </w:rPr>
        <w:t>产权组织</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007D3FD5">
        <w:rPr>
          <w:rFonts w:ascii="SimSun" w:hAnsi="Times New Roman"/>
          <w:kern w:val="0"/>
          <w:szCs w:val="24"/>
        </w:rPr>
        <w:t>（</w:t>
      </w:r>
      <w:r w:rsidRPr="00994132">
        <w:rPr>
          <w:rFonts w:ascii="SimSun" w:hAnsi="Times New Roman" w:hint="eastAsia"/>
          <w:kern w:val="0"/>
          <w:szCs w:val="24"/>
        </w:rPr>
        <w:t>如申请号</w:t>
      </w:r>
      <w:r w:rsidR="007D3FD5">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007D3FD5">
        <w:rPr>
          <w:rFonts w:ascii="SimSun" w:hAnsi="Times New Roman"/>
          <w:kern w:val="0"/>
          <w:szCs w:val="24"/>
        </w:rPr>
        <w:t>（</w:t>
      </w:r>
      <w:r w:rsidRPr="00994132">
        <w:rPr>
          <w:rFonts w:ascii="SimSun" w:hAnsi="Times New Roman" w:hint="eastAsia"/>
          <w:kern w:val="0"/>
          <w:szCs w:val="24"/>
        </w:rPr>
        <w:t>如土著人民</w:t>
      </w:r>
      <w:r w:rsidR="007D3FD5">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536656" w:rsidRDefault="00994132" w:rsidP="009B7EAB">
      <w:pPr>
        <w:keepNext/>
        <w:spacing w:beforeLines="100" w:before="240" w:afterLines="50" w:after="120" w:line="340" w:lineRule="atLeast"/>
        <w:jc w:val="left"/>
        <w:rPr>
          <w:rFonts w:ascii="SimHei" w:eastAsia="SimHei" w:hAnsi="Times New Roman"/>
          <w:kern w:val="0"/>
          <w:szCs w:val="24"/>
        </w:rPr>
      </w:pPr>
      <w:r w:rsidRPr="00536656">
        <w:rPr>
          <w:rFonts w:ascii="SimHei" w:eastAsia="SimHei" w:hAnsi="Times New Roman" w:hint="eastAsia"/>
          <w:kern w:val="0"/>
          <w:szCs w:val="24"/>
        </w:rPr>
        <w:t>五、适　用</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t>成员国应</w:t>
      </w:r>
      <w:proofErr w:type="gramStart"/>
      <w:r w:rsidRPr="00994132">
        <w:rPr>
          <w:rFonts w:ascii="SimSun" w:hAnsi="SimSun" w:cs="SimSun" w:hint="eastAsia"/>
          <w:kern w:val="0"/>
          <w:szCs w:val="21"/>
        </w:rPr>
        <w:t>酌情并</w:t>
      </w:r>
      <w:proofErr w:type="gramEnd"/>
      <w:r w:rsidRPr="00994132">
        <w:rPr>
          <w:rFonts w:ascii="SimSun" w:hAnsi="SimSun" w:cs="SimSun" w:hint="eastAsia"/>
          <w:kern w:val="0"/>
          <w:szCs w:val="21"/>
        </w:rPr>
        <w:t>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536656" w:rsidRDefault="00727AC1" w:rsidP="009B7EAB">
      <w:pPr>
        <w:keepNext/>
        <w:spacing w:beforeLines="100" w:before="240" w:afterLines="50" w:after="120" w:line="340" w:lineRule="atLeast"/>
        <w:jc w:val="left"/>
        <w:rPr>
          <w:rFonts w:ascii="SimHei" w:eastAsia="SimHei" w:hAnsi="Times New Roman"/>
          <w:kern w:val="0"/>
          <w:szCs w:val="24"/>
        </w:rPr>
      </w:pPr>
      <w:r w:rsidRPr="00536656">
        <w:rPr>
          <w:rFonts w:ascii="SimHei" w:eastAsia="SimHei" w:hAnsi="Times New Roman" w:hint="eastAsia"/>
          <w:kern w:val="0"/>
          <w:szCs w:val="24"/>
        </w:rPr>
        <w:t>六、</w:t>
      </w:r>
      <w:r w:rsidR="00311F3C" w:rsidRPr="00536656">
        <w:rPr>
          <w:rFonts w:ascii="SimHei" w:eastAsia="SimHei" w:hAnsi="Times New Roman" w:hint="eastAsia"/>
          <w:kern w:val="0"/>
          <w:szCs w:val="24"/>
          <w:lang w:eastAsia="de-CH"/>
        </w:rPr>
        <w:t>未来</w:t>
      </w:r>
      <w:r w:rsidR="00311F3C" w:rsidRPr="00536656">
        <w:rPr>
          <w:rFonts w:ascii="SimHei" w:eastAsia="SimHei" w:hAnsi="Times New Roman" w:hint="eastAsia"/>
          <w:kern w:val="0"/>
          <w:szCs w:val="24"/>
        </w:rPr>
        <w:t>工作</w:t>
      </w:r>
    </w:p>
    <w:p w:rsidR="00311F3C" w:rsidRPr="007D3FD5" w:rsidRDefault="00037990"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A9392E">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sidRPr="00A9392E">
        <w:rPr>
          <w:rFonts w:asciiTheme="minorEastAsia" w:eastAsiaTheme="minorEastAsia" w:hAnsiTheme="minorEastAsia" w:cs="Courier New" w:hint="eastAsia"/>
          <w:kern w:val="0"/>
          <w:szCs w:val="21"/>
        </w:rPr>
        <w:t>自己的观点和经验：</w:t>
      </w:r>
    </w:p>
    <w:p w:rsidR="00037990" w:rsidRDefault="00824DB4" w:rsidP="00824DB4">
      <w:pPr>
        <w:pStyle w:val="ad"/>
        <w:widowControl/>
        <w:overflowPunct w:val="0"/>
        <w:spacing w:afterLines="50" w:after="120" w:line="340" w:lineRule="atLeast"/>
        <w:ind w:left="567" w:firstLineChars="0" w:firstLine="0"/>
        <w:rPr>
          <w:rFonts w:ascii="SimSun" w:hAnsi="SimSun" w:cs="Courier New"/>
          <w:kern w:val="0"/>
          <w:szCs w:val="21"/>
        </w:rPr>
      </w:pPr>
      <w:r>
        <w:rPr>
          <w:rFonts w:ascii="SimSun" w:hAnsi="SimSun" w:cs="Courier New" w:hint="eastAsia"/>
          <w:kern w:val="0"/>
          <w:szCs w:val="21"/>
        </w:rPr>
        <w:t>(</w:t>
      </w:r>
      <w:r>
        <w:rPr>
          <w:rFonts w:ascii="SimSun" w:hAnsi="SimSun" w:cs="Courier New"/>
          <w:kern w:val="0"/>
          <w:szCs w:val="21"/>
        </w:rPr>
        <w:t>1)</w:t>
      </w:r>
      <w:r>
        <w:rPr>
          <w:rFonts w:ascii="SimSun" w:hAnsi="SimSun" w:cs="Courier New"/>
          <w:kern w:val="0"/>
          <w:szCs w:val="21"/>
        </w:rPr>
        <w:tab/>
      </w:r>
      <w:r w:rsidR="00037990" w:rsidRPr="0028294D">
        <w:rPr>
          <w:rFonts w:ascii="SimSun" w:hAnsi="SimSun" w:cs="Courier New" w:hint="eastAsia"/>
          <w:kern w:val="0"/>
          <w:szCs w:val="21"/>
        </w:rPr>
        <w:t>拟存入数据库的结构性数据</w:t>
      </w:r>
      <w:r w:rsidR="007D3FD5">
        <w:rPr>
          <w:rFonts w:ascii="SimSun" w:hAnsi="SimSun" w:cs="Courier New" w:hint="eastAsia"/>
          <w:kern w:val="0"/>
          <w:szCs w:val="21"/>
        </w:rPr>
        <w:t>（</w:t>
      </w:r>
      <w:r w:rsidR="00037990" w:rsidRPr="0028294D">
        <w:rPr>
          <w:rFonts w:ascii="SimSun" w:hAnsi="SimSun" w:cs="Courier New" w:hint="eastAsia"/>
          <w:kern w:val="0"/>
          <w:szCs w:val="21"/>
        </w:rPr>
        <w:t>如遗传资源和</w:t>
      </w:r>
      <w:r w:rsidR="00037990" w:rsidRPr="00994132">
        <w:rPr>
          <w:rFonts w:ascii="SimSun" w:hAnsi="SimSun" w:hint="eastAsia"/>
          <w:kern w:val="0"/>
          <w:szCs w:val="24"/>
        </w:rPr>
        <w:t>遗传资源相关</w:t>
      </w:r>
      <w:r w:rsidR="00037990" w:rsidRPr="0028294D">
        <w:rPr>
          <w:rFonts w:ascii="SimSun" w:hAnsi="SimSun" w:hint="eastAsia"/>
          <w:kern w:val="0"/>
          <w:szCs w:val="24"/>
        </w:rPr>
        <w:t>非秘密</w:t>
      </w:r>
      <w:r w:rsidR="00037990" w:rsidRPr="00994132">
        <w:rPr>
          <w:rFonts w:ascii="SimSun" w:hAnsi="SimSun" w:hint="eastAsia"/>
          <w:kern w:val="0"/>
          <w:szCs w:val="24"/>
        </w:rPr>
        <w:t>传统知识</w:t>
      </w:r>
      <w:r w:rsidR="007D3FD5">
        <w:rPr>
          <w:rFonts w:ascii="SimSun" w:hAnsi="SimSun" w:cs="Courier New" w:hint="eastAsia"/>
          <w:kern w:val="0"/>
          <w:szCs w:val="21"/>
        </w:rPr>
        <w:t>）</w:t>
      </w:r>
      <w:r w:rsidR="00037990" w:rsidRPr="0028294D">
        <w:rPr>
          <w:rFonts w:ascii="SimSun" w:hAnsi="SimSun" w:cs="Courier New" w:hint="eastAsia"/>
          <w:kern w:val="0"/>
          <w:szCs w:val="21"/>
        </w:rPr>
        <w:t>，以进行有效的现有技术检索；</w:t>
      </w:r>
    </w:p>
    <w:p w:rsidR="000B4CBA" w:rsidRPr="00824DB4" w:rsidRDefault="00824DB4" w:rsidP="00824DB4">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cs="Courier New"/>
          <w:kern w:val="0"/>
          <w:szCs w:val="21"/>
        </w:rPr>
        <w:t>(2)</w:t>
      </w:r>
      <w:r>
        <w:rPr>
          <w:rFonts w:ascii="SimSun" w:hAnsi="SimSun" w:cs="Courier New"/>
          <w:kern w:val="0"/>
          <w:szCs w:val="21"/>
        </w:rPr>
        <w:tab/>
      </w:r>
      <w:r w:rsidRPr="00824DB4">
        <w:rPr>
          <w:rFonts w:ascii="SimSun" w:hAnsi="SimSun" w:cs="Courier New" w:hint="eastAsia"/>
          <w:kern w:val="0"/>
          <w:szCs w:val="21"/>
        </w:rPr>
        <w:t>成员国信息系统之间的互操作性标准，</w:t>
      </w:r>
      <w:proofErr w:type="gramStart"/>
      <w:r w:rsidRPr="00824DB4">
        <w:rPr>
          <w:rFonts w:ascii="SimSun" w:hAnsi="SimSun" w:cs="Courier New" w:hint="eastAsia"/>
          <w:kern w:val="0"/>
          <w:szCs w:val="21"/>
        </w:rPr>
        <w:t>如以下</w:t>
      </w:r>
      <w:proofErr w:type="gramEnd"/>
      <w:r w:rsidRPr="00824DB4">
        <w:rPr>
          <w:rFonts w:ascii="SimSun" w:hAnsi="SimSun" w:cs="Courier New" w:hint="eastAsia"/>
          <w:kern w:val="0"/>
          <w:szCs w:val="21"/>
        </w:rPr>
        <w:t>标准：(</w:t>
      </w:r>
      <w:proofErr w:type="spellStart"/>
      <w:r w:rsidRPr="00824DB4">
        <w:rPr>
          <w:rFonts w:ascii="SimSun" w:hAnsi="SimSun" w:cs="Courier New" w:hint="eastAsia"/>
          <w:kern w:val="0"/>
          <w:szCs w:val="21"/>
        </w:rPr>
        <w:t>i</w:t>
      </w:r>
      <w:proofErr w:type="spellEnd"/>
      <w:r w:rsidRPr="00824DB4">
        <w:rPr>
          <w:rFonts w:ascii="SimSun" w:hAnsi="SimSun" w:cs="Courier New" w:hint="eastAsia"/>
          <w:kern w:val="0"/>
          <w:szCs w:val="21"/>
        </w:rPr>
        <w:t>)数据格式（如XML、数据字段等），(ii)内容数据（如遗传资源的特征、功能、分类、分类学或科学名称、语言信息等），(iii)</w:t>
      </w:r>
      <w:r>
        <w:rPr>
          <w:rFonts w:ascii="SimSun" w:hAnsi="SimSun" w:cs="Courier New" w:hint="eastAsia"/>
          <w:kern w:val="0"/>
          <w:szCs w:val="21"/>
        </w:rPr>
        <w:t>权利元数据（</w:t>
      </w:r>
      <w:proofErr w:type="gramStart"/>
      <w:r>
        <w:rPr>
          <w:rFonts w:ascii="SimSun" w:hAnsi="SimSun" w:cs="Courier New" w:hint="eastAsia"/>
          <w:kern w:val="0"/>
          <w:szCs w:val="21"/>
        </w:rPr>
        <w:t>如权利</w:t>
      </w:r>
      <w:proofErr w:type="gramEnd"/>
      <w:r>
        <w:rPr>
          <w:rFonts w:ascii="SimSun" w:hAnsi="SimSun" w:cs="Courier New" w:hint="eastAsia"/>
          <w:kern w:val="0"/>
          <w:szCs w:val="21"/>
        </w:rPr>
        <w:t>人、主题、文献</w:t>
      </w:r>
      <w:r w:rsidRPr="00824DB4">
        <w:rPr>
          <w:rFonts w:ascii="SimSun" w:hAnsi="SimSun" w:cs="Courier New" w:hint="eastAsia"/>
          <w:kern w:val="0"/>
          <w:szCs w:val="21"/>
        </w:rPr>
        <w:t>日期、公知日期等）</w:t>
      </w:r>
      <w:r>
        <w:rPr>
          <w:rFonts w:ascii="SimSun" w:hAnsi="SimSun" w:cs="Courier New" w:hint="eastAsia"/>
          <w:kern w:val="0"/>
          <w:szCs w:val="21"/>
        </w:rPr>
        <w:t>，</w:t>
      </w:r>
      <w:r w:rsidRPr="00824DB4">
        <w:rPr>
          <w:rFonts w:ascii="SimSun" w:hAnsi="SimSun" w:cs="Courier New" w:hint="eastAsia"/>
          <w:kern w:val="0"/>
          <w:szCs w:val="21"/>
        </w:rPr>
        <w:t>或(iv)信息系统和服务的结构（如API等）；</w:t>
      </w:r>
    </w:p>
    <w:p w:rsidR="00037990" w:rsidRPr="00824DB4" w:rsidRDefault="00824DB4" w:rsidP="00824DB4">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cs="SimSun" w:hint="eastAsia"/>
          <w:kern w:val="0"/>
          <w:szCs w:val="21"/>
        </w:rPr>
        <w:t>(</w:t>
      </w:r>
      <w:r w:rsidRPr="00824DB4">
        <w:rPr>
          <w:rFonts w:ascii="SimSun" w:hAnsi="SimSun" w:cs="SimSun"/>
          <w:kern w:val="0"/>
          <w:szCs w:val="21"/>
        </w:rPr>
        <w:t>3)</w:t>
      </w:r>
      <w:r>
        <w:rPr>
          <w:rFonts w:ascii="SimSun" w:hAnsi="SimSun" w:cs="SimSun"/>
          <w:kern w:val="0"/>
          <w:szCs w:val="21"/>
        </w:rPr>
        <w:tab/>
      </w:r>
      <w:r w:rsidR="00037990" w:rsidRPr="00824DB4">
        <w:rPr>
          <w:rFonts w:ascii="SimSun" w:hAnsi="SimSun" w:cs="SimSun" w:hint="eastAsia"/>
          <w:kern w:val="0"/>
          <w:szCs w:val="21"/>
        </w:rPr>
        <w:t>根据各国的</w:t>
      </w:r>
      <w:r w:rsidR="00037990" w:rsidRPr="00824DB4">
        <w:rPr>
          <w:rFonts w:ascii="SimSun" w:hAnsi="SimSun" w:cs="Courier New" w:hint="eastAsia"/>
          <w:kern w:val="0"/>
          <w:szCs w:val="21"/>
        </w:rPr>
        <w:t>专利</w:t>
      </w:r>
      <w:r w:rsidR="00037990" w:rsidRPr="00824DB4">
        <w:rPr>
          <w:rFonts w:ascii="SimSun" w:hAnsi="SimSun" w:cs="SimSun" w:hint="eastAsia"/>
          <w:kern w:val="0"/>
          <w:szCs w:val="21"/>
        </w:rPr>
        <w:t>法律和实践，现有技术可允许的格式</w:t>
      </w:r>
      <w:r w:rsidR="007D3FD5" w:rsidRPr="00824DB4">
        <w:rPr>
          <w:rFonts w:ascii="SimSun" w:hAnsi="SimSun" w:cs="Courier New" w:hint="eastAsia"/>
          <w:kern w:val="0"/>
          <w:szCs w:val="21"/>
        </w:rPr>
        <w:t>（</w:t>
      </w:r>
      <w:r w:rsidR="00037990" w:rsidRPr="00824DB4">
        <w:rPr>
          <w:rFonts w:ascii="SimSun" w:hAnsi="SimSun" w:cs="SimSun" w:hint="eastAsia"/>
          <w:kern w:val="0"/>
          <w:szCs w:val="21"/>
        </w:rPr>
        <w:t>如书面</w:t>
      </w:r>
      <w:r w:rsidR="00037990" w:rsidRPr="00824DB4">
        <w:rPr>
          <w:rFonts w:ascii="SimSun" w:hAnsi="SimSun" w:cs="Courier New" w:hint="eastAsia"/>
          <w:kern w:val="0"/>
          <w:szCs w:val="21"/>
        </w:rPr>
        <w:t>/</w:t>
      </w:r>
      <w:r w:rsidR="00037990" w:rsidRPr="00824DB4">
        <w:rPr>
          <w:rFonts w:ascii="SimSun" w:hAnsi="SimSun" w:cs="SimSun" w:hint="eastAsia"/>
          <w:kern w:val="0"/>
          <w:szCs w:val="21"/>
        </w:rPr>
        <w:t>口头形式</w:t>
      </w:r>
      <w:r w:rsidR="007D3FD5" w:rsidRPr="00824DB4">
        <w:rPr>
          <w:rFonts w:ascii="SimSun" w:hAnsi="SimSun" w:cs="Courier New" w:hint="eastAsia"/>
          <w:kern w:val="0"/>
          <w:szCs w:val="21"/>
        </w:rPr>
        <w:t>）</w:t>
      </w:r>
      <w:r w:rsidR="00037990" w:rsidRPr="00824DB4">
        <w:rPr>
          <w:rFonts w:ascii="SimSun" w:hAnsi="SimSun" w:cs="Courier New" w:hint="eastAsia"/>
          <w:kern w:val="0"/>
          <w:szCs w:val="21"/>
        </w:rPr>
        <w:t>；</w:t>
      </w:r>
    </w:p>
    <w:p w:rsidR="00037990" w:rsidRPr="00824DB4" w:rsidRDefault="00824DB4" w:rsidP="00824DB4">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cs="Courier New" w:hint="eastAsia"/>
          <w:kern w:val="0"/>
          <w:szCs w:val="21"/>
        </w:rPr>
        <w:t>(</w:t>
      </w:r>
      <w:r w:rsidRPr="00824DB4">
        <w:rPr>
          <w:rFonts w:ascii="SimSun" w:hAnsi="SimSun" w:cs="Courier New"/>
          <w:kern w:val="0"/>
          <w:szCs w:val="21"/>
        </w:rPr>
        <w:t>4)</w:t>
      </w:r>
      <w:r>
        <w:rPr>
          <w:rFonts w:ascii="SimSun" w:hAnsi="SimSun" w:cs="Courier New"/>
          <w:kern w:val="0"/>
          <w:szCs w:val="21"/>
        </w:rPr>
        <w:tab/>
      </w:r>
      <w:r w:rsidR="001B2F99" w:rsidRPr="00824DB4">
        <w:rPr>
          <w:rFonts w:ascii="SimSun" w:hAnsi="SimSun" w:cs="Courier New" w:hint="eastAsia"/>
          <w:kern w:val="0"/>
          <w:szCs w:val="21"/>
        </w:rPr>
        <w:t>产权组织</w:t>
      </w:r>
      <w:r w:rsidR="00037990" w:rsidRPr="00824DB4">
        <w:rPr>
          <w:rFonts w:ascii="SimSun" w:hAnsi="SimSun" w:cs="Courier New" w:hint="eastAsia"/>
          <w:kern w:val="0"/>
          <w:szCs w:val="21"/>
        </w:rPr>
        <w:t>门户网站的可访问性</w:t>
      </w:r>
      <w:r w:rsidR="007D3FD5" w:rsidRPr="00824DB4">
        <w:rPr>
          <w:rFonts w:ascii="SimSun" w:hAnsi="SimSun" w:cs="Courier New" w:hint="eastAsia"/>
          <w:kern w:val="0"/>
          <w:szCs w:val="21"/>
        </w:rPr>
        <w:t>（</w:t>
      </w:r>
      <w:r w:rsidR="00037990" w:rsidRPr="00824DB4">
        <w:rPr>
          <w:rFonts w:ascii="SimSun" w:hAnsi="SimSun" w:cs="Courier New" w:hint="eastAsia"/>
          <w:kern w:val="0"/>
          <w:szCs w:val="21"/>
        </w:rPr>
        <w:t>如知识产权局和</w:t>
      </w:r>
      <w:r>
        <w:rPr>
          <w:rFonts w:ascii="SimSun" w:hAnsi="SimSun" w:cs="Courier New" w:hint="eastAsia"/>
          <w:kern w:val="0"/>
          <w:szCs w:val="21"/>
        </w:rPr>
        <w:t>已授权</w:t>
      </w:r>
      <w:r w:rsidR="00037990" w:rsidRPr="00824DB4">
        <w:rPr>
          <w:rFonts w:ascii="SimSun" w:hAnsi="SimSun" w:cs="Courier New" w:hint="eastAsia"/>
          <w:kern w:val="0"/>
          <w:szCs w:val="21"/>
        </w:rPr>
        <w:t>利益有关方</w:t>
      </w:r>
      <w:r w:rsidR="007D3FD5" w:rsidRPr="00824DB4">
        <w:rPr>
          <w:rFonts w:ascii="SimSun" w:hAnsi="SimSun" w:cs="Courier New" w:hint="eastAsia"/>
          <w:kern w:val="0"/>
          <w:szCs w:val="21"/>
        </w:rPr>
        <w:t>）</w:t>
      </w:r>
      <w:r w:rsidR="00037990" w:rsidRPr="00824DB4">
        <w:rPr>
          <w:rFonts w:ascii="SimSun" w:hAnsi="SimSun" w:cs="Courier New" w:hint="eastAsia"/>
          <w:kern w:val="0"/>
          <w:szCs w:val="21"/>
        </w:rPr>
        <w:t>；</w:t>
      </w:r>
    </w:p>
    <w:p w:rsidR="00037990" w:rsidRPr="00824DB4" w:rsidRDefault="00824DB4" w:rsidP="00824DB4">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cs="Courier New" w:hint="eastAsia"/>
          <w:kern w:val="0"/>
          <w:szCs w:val="21"/>
        </w:rPr>
        <w:t>(</w:t>
      </w:r>
      <w:r w:rsidRPr="00824DB4">
        <w:rPr>
          <w:rFonts w:ascii="SimSun" w:hAnsi="SimSun" w:cs="Courier New"/>
          <w:kern w:val="0"/>
          <w:szCs w:val="21"/>
        </w:rPr>
        <w:t>5)</w:t>
      </w:r>
      <w:r>
        <w:rPr>
          <w:rFonts w:ascii="SimSun" w:hAnsi="SimSun" w:cs="Courier New"/>
          <w:kern w:val="0"/>
          <w:szCs w:val="21"/>
        </w:rPr>
        <w:tab/>
      </w:r>
      <w:r w:rsidR="00037990" w:rsidRPr="00824DB4">
        <w:rPr>
          <w:rFonts w:ascii="SimSun" w:hAnsi="SimSun" w:cs="Courier New" w:hint="eastAsia"/>
          <w:kern w:val="0"/>
          <w:szCs w:val="21"/>
        </w:rPr>
        <w:t>国家数据库对部落法或知识产权法保护的遗传资源和</w:t>
      </w:r>
      <w:r w:rsidR="00037990" w:rsidRPr="00824DB4">
        <w:rPr>
          <w:rFonts w:ascii="SimSun" w:hAnsi="SimSun" w:hint="eastAsia"/>
          <w:kern w:val="0"/>
          <w:szCs w:val="24"/>
        </w:rPr>
        <w:t>遗传资源相关非秘密传统知识的影响</w:t>
      </w:r>
      <w:r w:rsidR="007D3FD5" w:rsidRPr="00824DB4">
        <w:rPr>
          <w:rFonts w:ascii="SimSun" w:hAnsi="SimSun" w:hint="eastAsia"/>
          <w:kern w:val="0"/>
          <w:szCs w:val="24"/>
        </w:rPr>
        <w:t>（</w:t>
      </w:r>
      <w:r w:rsidR="00037990" w:rsidRPr="00824DB4">
        <w:rPr>
          <w:rFonts w:ascii="SimSun" w:hAnsi="SimSun" w:hint="eastAsia"/>
          <w:kern w:val="0"/>
          <w:szCs w:val="24"/>
        </w:rPr>
        <w:t>如第三方非法访问国家数据库或</w:t>
      </w:r>
      <w:r w:rsidR="001B2F99" w:rsidRPr="00824DB4">
        <w:rPr>
          <w:rFonts w:ascii="SimSun" w:hAnsi="SimSun" w:hint="eastAsia"/>
          <w:kern w:val="0"/>
          <w:szCs w:val="24"/>
        </w:rPr>
        <w:t>产权组织</w:t>
      </w:r>
      <w:r w:rsidR="00037990" w:rsidRPr="00824DB4">
        <w:rPr>
          <w:rFonts w:ascii="SimSun" w:hAnsi="SimSun" w:hint="eastAsia"/>
          <w:kern w:val="0"/>
          <w:szCs w:val="24"/>
        </w:rPr>
        <w:t>门户</w:t>
      </w:r>
      <w:r>
        <w:rPr>
          <w:rFonts w:ascii="SimSun" w:hAnsi="SimSun" w:hint="eastAsia"/>
          <w:kern w:val="0"/>
          <w:szCs w:val="24"/>
        </w:rPr>
        <w:t>网站</w:t>
      </w:r>
      <w:r w:rsidR="007D3FD5" w:rsidRPr="00824DB4">
        <w:rPr>
          <w:rFonts w:ascii="SimSun" w:hAnsi="SimSun" w:hint="eastAsia"/>
          <w:kern w:val="0"/>
          <w:szCs w:val="24"/>
        </w:rPr>
        <w:t>）</w:t>
      </w:r>
      <w:r w:rsidR="00037990" w:rsidRPr="00824DB4">
        <w:rPr>
          <w:rFonts w:ascii="SimSun" w:hAnsi="SimSun" w:hint="eastAsia"/>
          <w:kern w:val="0"/>
          <w:szCs w:val="24"/>
        </w:rPr>
        <w:t>；以及</w:t>
      </w:r>
    </w:p>
    <w:p w:rsidR="00037990" w:rsidRPr="00824DB4" w:rsidRDefault="00824DB4" w:rsidP="00824DB4">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kern w:val="0"/>
          <w:szCs w:val="24"/>
        </w:rPr>
        <w:t>(6)</w:t>
      </w:r>
      <w:r>
        <w:rPr>
          <w:rFonts w:ascii="SimSun" w:hAnsi="SimSun"/>
          <w:kern w:val="0"/>
          <w:szCs w:val="24"/>
        </w:rPr>
        <w:tab/>
      </w:r>
      <w:r w:rsidR="00037990" w:rsidRPr="00824DB4">
        <w:rPr>
          <w:rFonts w:ascii="SimSun" w:hAnsi="SimSun" w:hint="eastAsia"/>
          <w:kern w:val="0"/>
          <w:szCs w:val="24"/>
        </w:rPr>
        <w:t>为国家</w:t>
      </w:r>
      <w:r w:rsidR="00037990" w:rsidRPr="00824DB4">
        <w:rPr>
          <w:rFonts w:ascii="SimSun" w:hAnsi="SimSun" w:cs="Courier New" w:hint="eastAsia"/>
          <w:kern w:val="0"/>
          <w:szCs w:val="21"/>
        </w:rPr>
        <w:t>数据库</w:t>
      </w:r>
      <w:r w:rsidR="00037990" w:rsidRPr="00824DB4">
        <w:rPr>
          <w:rFonts w:ascii="SimSun" w:hAnsi="SimSun" w:hint="eastAsia"/>
          <w:kern w:val="0"/>
          <w:szCs w:val="24"/>
        </w:rPr>
        <w:t>添加内容的过程</w:t>
      </w:r>
      <w:r w:rsidR="007D3FD5" w:rsidRPr="00824DB4">
        <w:rPr>
          <w:rFonts w:ascii="SimSun" w:hAnsi="SimSun" w:hint="eastAsia"/>
          <w:kern w:val="0"/>
          <w:szCs w:val="24"/>
        </w:rPr>
        <w:t>（</w:t>
      </w:r>
      <w:r w:rsidR="00037990" w:rsidRPr="00824DB4">
        <w:rPr>
          <w:rFonts w:ascii="SimSun" w:hAnsi="SimSun" w:hint="eastAsia"/>
          <w:kern w:val="0"/>
          <w:szCs w:val="24"/>
        </w:rPr>
        <w:t>如与土著利益有关方协商</w:t>
      </w:r>
      <w:r w:rsidR="007D3FD5" w:rsidRPr="00824DB4">
        <w:rPr>
          <w:rFonts w:ascii="SimSun" w:hAnsi="SimSun" w:hint="eastAsia"/>
          <w:kern w:val="0"/>
          <w:szCs w:val="24"/>
        </w:rPr>
        <w:t>）</w:t>
      </w:r>
      <w:r w:rsidR="00037990" w:rsidRPr="00824DB4">
        <w:rPr>
          <w:rFonts w:ascii="SimSun" w:hAnsi="SimSun" w:hint="eastAsia"/>
          <w:kern w:val="0"/>
          <w:szCs w:val="24"/>
        </w:rPr>
        <w:t>。</w:t>
      </w:r>
    </w:p>
    <w:p w:rsidR="00994132" w:rsidRPr="007D3FD5" w:rsidRDefault="001B2F99" w:rsidP="009557EC">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SimSun" w:hAnsi="SimSun" w:cs="SimSun" w:hint="eastAsia"/>
          <w:kern w:val="0"/>
          <w:szCs w:val="21"/>
        </w:rPr>
        <w:t>产权组织</w:t>
      </w:r>
      <w:r w:rsidR="00994132" w:rsidRPr="00994132">
        <w:rPr>
          <w:rFonts w:ascii="SimSun" w:hAnsi="SimSun" w:cs="SimSun" w:hint="eastAsia"/>
          <w:kern w:val="0"/>
          <w:szCs w:val="21"/>
        </w:rPr>
        <w:t>国际局应不受妨碍地考虑研究</w:t>
      </w:r>
      <w:r w:rsidR="009557EC" w:rsidRPr="00824DB4">
        <w:rPr>
          <w:rFonts w:ascii="SimSun" w:hAnsi="SimSun" w:hint="eastAsia"/>
          <w:kern w:val="0"/>
          <w:szCs w:val="24"/>
        </w:rPr>
        <w:t>产权组织门户</w:t>
      </w:r>
      <w:r w:rsidR="009557EC">
        <w:rPr>
          <w:rFonts w:ascii="SimSun" w:hAnsi="SimSun" w:hint="eastAsia"/>
          <w:kern w:val="0"/>
          <w:szCs w:val="24"/>
        </w:rPr>
        <w:t>网站</w:t>
      </w:r>
      <w:r w:rsidR="00994132" w:rsidRPr="00994132">
        <w:rPr>
          <w:rFonts w:ascii="SimSun" w:hAnsi="SimSun" w:cs="SimSun" w:hint="eastAsia"/>
          <w:kern w:val="0"/>
          <w:szCs w:val="21"/>
        </w:rPr>
        <w:t>的开发。</w:t>
      </w:r>
      <w:r w:rsidR="009557EC" w:rsidRPr="009557EC">
        <w:rPr>
          <w:rFonts w:ascii="SimSun" w:hAnsi="SimSun" w:cs="SimSun" w:hint="eastAsia"/>
          <w:kern w:val="0"/>
          <w:szCs w:val="21"/>
        </w:rPr>
        <w:t>鉴于与建立和维护遗传资源和非秘密传统知识</w:t>
      </w:r>
      <w:r w:rsidR="009557EC" w:rsidRPr="009557EC">
        <w:rPr>
          <w:rFonts w:asciiTheme="minorEastAsia" w:eastAsiaTheme="minorEastAsia" w:hAnsiTheme="minorEastAsia" w:cs="Courier New" w:hint="eastAsia"/>
          <w:kern w:val="0"/>
          <w:szCs w:val="21"/>
        </w:rPr>
        <w:t>数据库</w:t>
      </w:r>
      <w:r w:rsidR="009557EC" w:rsidRPr="009557EC">
        <w:rPr>
          <w:rFonts w:ascii="SimSun" w:hAnsi="SimSun" w:cs="SimSun" w:hint="eastAsia"/>
          <w:kern w:val="0"/>
          <w:szCs w:val="21"/>
        </w:rPr>
        <w:t>有关的技术、法律和操作问题的复杂性，</w:t>
      </w:r>
      <w:r w:rsidR="009557EC">
        <w:rPr>
          <w:rFonts w:ascii="SimSun" w:hAnsi="SimSun" w:cs="SimSun" w:hint="eastAsia"/>
          <w:kern w:val="0"/>
          <w:szCs w:val="21"/>
        </w:rPr>
        <w:t>IGC</w:t>
      </w:r>
      <w:r w:rsidR="009557EC" w:rsidRPr="009557EC">
        <w:rPr>
          <w:rFonts w:ascii="SimSun" w:hAnsi="SimSun" w:cs="SimSun" w:hint="eastAsia"/>
          <w:kern w:val="0"/>
          <w:szCs w:val="21"/>
        </w:rPr>
        <w:t>应设立一个技术工作队。</w:t>
      </w:r>
      <w:r w:rsidR="009557EC">
        <w:rPr>
          <w:rFonts w:ascii="SimSun" w:hAnsi="SimSun" w:cs="SimSun" w:hint="eastAsia"/>
          <w:kern w:val="0"/>
          <w:szCs w:val="21"/>
        </w:rPr>
        <w:t>工作队应与</w:t>
      </w:r>
      <w:r>
        <w:rPr>
          <w:rFonts w:ascii="SimSun" w:hAnsi="SimSun" w:cs="SimSun" w:hint="eastAsia"/>
          <w:kern w:val="0"/>
          <w:szCs w:val="21"/>
        </w:rPr>
        <w:t>产权组织</w:t>
      </w:r>
      <w:r w:rsidR="00037990">
        <w:rPr>
          <w:rFonts w:ascii="SimSun" w:hAnsi="SimSun" w:cs="SimSun" w:hint="eastAsia"/>
          <w:kern w:val="0"/>
          <w:szCs w:val="21"/>
        </w:rPr>
        <w:t>国际局</w:t>
      </w:r>
      <w:r w:rsidR="009557EC">
        <w:rPr>
          <w:rFonts w:ascii="SimSun" w:hAnsi="SimSun" w:cs="SimSun" w:hint="eastAsia"/>
          <w:kern w:val="0"/>
          <w:szCs w:val="21"/>
        </w:rPr>
        <w:t>合作</w:t>
      </w:r>
      <w:r w:rsidR="00037990">
        <w:rPr>
          <w:rFonts w:ascii="SimSun" w:hAnsi="SimSun" w:cs="SimSun" w:hint="eastAsia"/>
          <w:kern w:val="0"/>
          <w:szCs w:val="21"/>
        </w:rPr>
        <w:t>进行可行性研究</w:t>
      </w:r>
      <w:r w:rsidR="009557EC">
        <w:rPr>
          <w:rFonts w:ascii="SimSun" w:hAnsi="SimSun" w:cs="SimSun" w:hint="eastAsia"/>
          <w:kern w:val="0"/>
          <w:szCs w:val="21"/>
        </w:rPr>
        <w:t>，研究</w:t>
      </w:r>
      <w:r w:rsidR="00037990">
        <w:rPr>
          <w:rFonts w:ascii="SimSun" w:hAnsi="SimSun" w:cs="SimSun" w:hint="eastAsia"/>
          <w:kern w:val="0"/>
          <w:szCs w:val="21"/>
        </w:rPr>
        <w:t>应包括但不限于</w:t>
      </w:r>
      <w:r w:rsidR="009557EC">
        <w:rPr>
          <w:rFonts w:ascii="SimSun" w:hAnsi="SimSun" w:cs="SimSun" w:hint="eastAsia"/>
          <w:kern w:val="0"/>
          <w:szCs w:val="21"/>
        </w:rPr>
        <w:t>以下方面</w:t>
      </w:r>
      <w:r w:rsidR="00037990">
        <w:rPr>
          <w:rFonts w:ascii="SimSun" w:hAnsi="SimSun" w:cs="SimSun" w:hint="eastAsia"/>
          <w:kern w:val="0"/>
          <w:szCs w:val="21"/>
        </w:rPr>
        <w:t>：</w:t>
      </w:r>
    </w:p>
    <w:p w:rsidR="00037990" w:rsidRPr="0028294D" w:rsidRDefault="00824DB4" w:rsidP="009557EC">
      <w:pPr>
        <w:pStyle w:val="ad"/>
        <w:widowControl/>
        <w:overflowPunct w:val="0"/>
        <w:spacing w:afterLines="50" w:after="120" w:line="340" w:lineRule="atLeast"/>
        <w:ind w:left="567" w:firstLineChars="0" w:firstLine="0"/>
        <w:rPr>
          <w:rFonts w:ascii="SimSun" w:hAnsi="SimSun" w:cs="Courier New"/>
          <w:kern w:val="0"/>
          <w:szCs w:val="21"/>
        </w:rPr>
      </w:pPr>
      <w:r>
        <w:rPr>
          <w:rFonts w:ascii="SimSun" w:hAnsi="SimSun" w:cs="Courier New" w:hint="eastAsia"/>
          <w:kern w:val="0"/>
          <w:szCs w:val="21"/>
        </w:rPr>
        <w:t>(</w:t>
      </w:r>
      <w:r>
        <w:rPr>
          <w:rFonts w:ascii="SimSun" w:hAnsi="SimSun" w:cs="Courier New"/>
          <w:kern w:val="0"/>
          <w:szCs w:val="21"/>
        </w:rPr>
        <w:t>1)</w:t>
      </w:r>
      <w:r>
        <w:rPr>
          <w:rFonts w:ascii="SimSun" w:hAnsi="SimSun" w:cs="Courier New"/>
          <w:kern w:val="0"/>
          <w:szCs w:val="21"/>
        </w:rPr>
        <w:tab/>
      </w:r>
      <w:r w:rsidR="001B2F99">
        <w:rPr>
          <w:rFonts w:ascii="SimSun" w:hAnsi="SimSun" w:cs="Courier New" w:hint="eastAsia"/>
          <w:kern w:val="0"/>
          <w:szCs w:val="21"/>
        </w:rPr>
        <w:t>产权组织</w:t>
      </w:r>
      <w:r w:rsidR="00037990" w:rsidRPr="0028294D">
        <w:rPr>
          <w:rFonts w:ascii="SimSun" w:hAnsi="SimSun" w:cs="Courier New" w:hint="eastAsia"/>
          <w:kern w:val="0"/>
          <w:szCs w:val="21"/>
        </w:rPr>
        <w:t>门户网站和</w:t>
      </w:r>
      <w:r w:rsidR="00037990" w:rsidRPr="009557EC">
        <w:rPr>
          <w:rFonts w:ascii="SimSun" w:hAnsi="SimSun" w:hint="eastAsia"/>
          <w:kern w:val="0"/>
          <w:szCs w:val="24"/>
        </w:rPr>
        <w:t>成员国</w:t>
      </w:r>
      <w:r w:rsidR="00037990" w:rsidRPr="0028294D">
        <w:rPr>
          <w:rFonts w:ascii="SimSun" w:hAnsi="SimSun" w:cs="Courier New" w:hint="eastAsia"/>
          <w:kern w:val="0"/>
          <w:szCs w:val="21"/>
        </w:rPr>
        <w:t>数据库之间有效联系的技术要求，</w:t>
      </w:r>
      <w:r w:rsidR="00726535">
        <w:rPr>
          <w:rFonts w:ascii="SimSun" w:hAnsi="SimSun" w:cs="Courier New" w:hint="eastAsia"/>
          <w:kern w:val="0"/>
          <w:szCs w:val="21"/>
        </w:rPr>
        <w:t>考虑第2</w:t>
      </w:r>
      <w:r w:rsidR="00726535">
        <w:rPr>
          <w:rFonts w:ascii="SimSun" w:hAnsi="SimSun" w:cs="Courier New"/>
          <w:kern w:val="0"/>
          <w:szCs w:val="21"/>
        </w:rPr>
        <w:t>1</w:t>
      </w:r>
      <w:r w:rsidR="00726535">
        <w:rPr>
          <w:rFonts w:ascii="SimSun" w:hAnsi="SimSun" w:cs="Courier New" w:hint="eastAsia"/>
          <w:kern w:val="0"/>
          <w:szCs w:val="21"/>
        </w:rPr>
        <w:t>段中指出的关键问题，</w:t>
      </w:r>
    </w:p>
    <w:p w:rsidR="00726535" w:rsidRPr="00726535" w:rsidRDefault="00824DB4" w:rsidP="00726535">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cs="Courier New" w:hint="eastAsia"/>
          <w:kern w:val="0"/>
          <w:szCs w:val="21"/>
        </w:rPr>
        <w:t>(</w:t>
      </w:r>
      <w:r w:rsidRPr="00824DB4">
        <w:rPr>
          <w:rFonts w:ascii="SimSun" w:hAnsi="SimSun" w:cs="Courier New"/>
          <w:kern w:val="0"/>
          <w:szCs w:val="21"/>
        </w:rPr>
        <w:t>2)</w:t>
      </w:r>
      <w:r w:rsidRPr="00824DB4">
        <w:rPr>
          <w:rFonts w:ascii="SimSun" w:hAnsi="SimSun" w:cs="Courier New"/>
          <w:kern w:val="0"/>
          <w:szCs w:val="21"/>
        </w:rPr>
        <w:tab/>
      </w:r>
      <w:r w:rsidR="00726535" w:rsidRPr="00726535">
        <w:rPr>
          <w:rFonts w:ascii="SimSun" w:hAnsi="SimSun" w:cs="Courier New" w:hint="eastAsia"/>
          <w:kern w:val="0"/>
          <w:szCs w:val="21"/>
        </w:rPr>
        <w:t>在</w:t>
      </w:r>
      <w:r w:rsidR="00726535" w:rsidRPr="00824DB4">
        <w:rPr>
          <w:rFonts w:ascii="SimSun" w:hAnsi="SimSun" w:hint="eastAsia"/>
          <w:kern w:val="0"/>
          <w:szCs w:val="24"/>
        </w:rPr>
        <w:t>产权组织</w:t>
      </w:r>
      <w:r w:rsidR="00726535" w:rsidRPr="00726535">
        <w:rPr>
          <w:rFonts w:ascii="SimSun" w:hAnsi="SimSun" w:cs="Courier New" w:hint="eastAsia"/>
          <w:kern w:val="0"/>
          <w:szCs w:val="21"/>
        </w:rPr>
        <w:t>内部根据成员国自愿提供的数据建立数据库并将这些数据库与</w:t>
      </w:r>
      <w:r w:rsidR="00726535" w:rsidRPr="00824DB4">
        <w:rPr>
          <w:rFonts w:ascii="SimSun" w:hAnsi="SimSun" w:hint="eastAsia"/>
          <w:kern w:val="0"/>
          <w:szCs w:val="24"/>
        </w:rPr>
        <w:t>产权组织</w:t>
      </w:r>
      <w:r w:rsidR="00726535">
        <w:rPr>
          <w:rFonts w:ascii="SimSun" w:hAnsi="SimSun" w:cs="Courier New" w:hint="eastAsia"/>
          <w:kern w:val="0"/>
          <w:szCs w:val="21"/>
        </w:rPr>
        <w:t>门户网站连接的可行性（包括成本效益和</w:t>
      </w:r>
      <w:proofErr w:type="gramStart"/>
      <w:r w:rsidR="00726535">
        <w:rPr>
          <w:rFonts w:ascii="SimSun" w:hAnsi="SimSun" w:cs="Courier New" w:hint="eastAsia"/>
          <w:kern w:val="0"/>
          <w:szCs w:val="21"/>
        </w:rPr>
        <w:t>可</w:t>
      </w:r>
      <w:proofErr w:type="gramEnd"/>
      <w:r w:rsidR="00726535">
        <w:rPr>
          <w:rFonts w:ascii="SimSun" w:hAnsi="SimSun" w:cs="Courier New" w:hint="eastAsia"/>
          <w:kern w:val="0"/>
          <w:szCs w:val="21"/>
        </w:rPr>
        <w:t>持续性），</w:t>
      </w:r>
    </w:p>
    <w:p w:rsidR="00726535" w:rsidRPr="00726535" w:rsidRDefault="00726535" w:rsidP="00726535">
      <w:pPr>
        <w:pStyle w:val="ad"/>
        <w:widowControl/>
        <w:overflowPunct w:val="0"/>
        <w:spacing w:afterLines="50" w:after="120" w:line="340" w:lineRule="atLeast"/>
        <w:ind w:left="567" w:firstLineChars="0" w:firstLine="0"/>
        <w:rPr>
          <w:rFonts w:ascii="SimSun" w:hAnsi="SimSun" w:cs="Courier New"/>
          <w:kern w:val="0"/>
          <w:szCs w:val="21"/>
        </w:rPr>
      </w:pPr>
      <w:r w:rsidRPr="00726535">
        <w:rPr>
          <w:rFonts w:ascii="SimSun" w:hAnsi="SimSun" w:cs="Courier New" w:hint="eastAsia"/>
          <w:kern w:val="0"/>
          <w:szCs w:val="21"/>
        </w:rPr>
        <w:lastRenderedPageBreak/>
        <w:t>(3)</w:t>
      </w:r>
      <w:r>
        <w:rPr>
          <w:rFonts w:ascii="SimSun" w:hAnsi="SimSun" w:cs="Courier New"/>
          <w:kern w:val="0"/>
          <w:szCs w:val="21"/>
        </w:rPr>
        <w:tab/>
      </w:r>
      <w:r w:rsidRPr="00726535">
        <w:rPr>
          <w:rFonts w:ascii="SimSun" w:hAnsi="SimSun" w:cs="Courier New" w:hint="eastAsia"/>
          <w:kern w:val="0"/>
          <w:szCs w:val="21"/>
        </w:rPr>
        <w:t>检索遗传资源和遗传资源</w:t>
      </w:r>
      <w:r>
        <w:rPr>
          <w:rFonts w:ascii="SimSun" w:hAnsi="SimSun" w:cs="Courier New" w:hint="eastAsia"/>
          <w:kern w:val="0"/>
          <w:szCs w:val="21"/>
        </w:rPr>
        <w:t>相关</w:t>
      </w:r>
      <w:r w:rsidRPr="00726535">
        <w:rPr>
          <w:rFonts w:ascii="SimSun" w:hAnsi="SimSun" w:cs="Courier New" w:hint="eastAsia"/>
          <w:kern w:val="0"/>
          <w:szCs w:val="21"/>
        </w:rPr>
        <w:t>非秘密传统知识数据库的高效和有效方法，考虑利用AI</w:t>
      </w:r>
      <w:r>
        <w:rPr>
          <w:rFonts w:ascii="SimSun" w:hAnsi="SimSun" w:cs="Courier New" w:hint="eastAsia"/>
          <w:kern w:val="0"/>
          <w:szCs w:val="21"/>
        </w:rPr>
        <w:t>等前沿技术，</w:t>
      </w:r>
    </w:p>
    <w:p w:rsidR="00726535" w:rsidRPr="00726535" w:rsidRDefault="00726535" w:rsidP="00726535">
      <w:pPr>
        <w:pStyle w:val="ad"/>
        <w:widowControl/>
        <w:overflowPunct w:val="0"/>
        <w:spacing w:afterLines="50" w:after="120" w:line="340" w:lineRule="atLeast"/>
        <w:ind w:left="567" w:firstLineChars="0" w:firstLine="0"/>
        <w:rPr>
          <w:rFonts w:ascii="SimSun" w:hAnsi="SimSun" w:cs="Courier New"/>
          <w:kern w:val="0"/>
          <w:szCs w:val="21"/>
        </w:rPr>
      </w:pPr>
      <w:r w:rsidRPr="00726535">
        <w:rPr>
          <w:rFonts w:ascii="SimSun" w:hAnsi="SimSun" w:cs="Courier New" w:hint="eastAsia"/>
          <w:kern w:val="0"/>
          <w:szCs w:val="21"/>
        </w:rPr>
        <w:t>(4)</w:t>
      </w:r>
      <w:r>
        <w:rPr>
          <w:rFonts w:ascii="SimSun" w:hAnsi="SimSun" w:cs="Courier New"/>
          <w:kern w:val="0"/>
          <w:szCs w:val="21"/>
        </w:rPr>
        <w:tab/>
      </w:r>
      <w:r w:rsidRPr="00726535">
        <w:rPr>
          <w:rFonts w:ascii="SimSun" w:hAnsi="SimSun" w:cs="Courier New" w:hint="eastAsia"/>
          <w:kern w:val="0"/>
          <w:szCs w:val="21"/>
        </w:rPr>
        <w:t>考虑制定与保障措施有关的准则</w:t>
      </w:r>
      <w:r>
        <w:rPr>
          <w:rFonts w:ascii="SimSun" w:hAnsi="SimSun" w:cs="Courier New" w:hint="eastAsia"/>
          <w:kern w:val="0"/>
          <w:szCs w:val="21"/>
        </w:rPr>
        <w:t>，</w:t>
      </w:r>
    </w:p>
    <w:p w:rsidR="00037990" w:rsidRPr="00824DB4" w:rsidRDefault="00726535" w:rsidP="00726535">
      <w:pPr>
        <w:pStyle w:val="ad"/>
        <w:widowControl/>
        <w:overflowPunct w:val="0"/>
        <w:spacing w:afterLines="50" w:after="120" w:line="340" w:lineRule="atLeast"/>
        <w:ind w:left="567" w:firstLineChars="0" w:firstLine="0"/>
        <w:rPr>
          <w:rFonts w:ascii="SimSun" w:hAnsi="SimSun" w:cs="Courier New"/>
          <w:kern w:val="0"/>
          <w:szCs w:val="21"/>
        </w:rPr>
      </w:pPr>
      <w:r w:rsidRPr="00726535">
        <w:rPr>
          <w:rFonts w:ascii="SimSun" w:hAnsi="SimSun" w:cs="Courier New" w:hint="eastAsia"/>
          <w:kern w:val="0"/>
          <w:szCs w:val="21"/>
        </w:rPr>
        <w:t>(5)</w:t>
      </w:r>
      <w:r>
        <w:rPr>
          <w:rFonts w:ascii="SimSun" w:hAnsi="SimSun" w:cs="Courier New"/>
          <w:kern w:val="0"/>
          <w:szCs w:val="21"/>
        </w:rPr>
        <w:tab/>
      </w:r>
      <w:r w:rsidRPr="00726535">
        <w:rPr>
          <w:rFonts w:ascii="SimSun" w:hAnsi="SimSun" w:cs="Courier New" w:hint="eastAsia"/>
          <w:kern w:val="0"/>
          <w:szCs w:val="21"/>
        </w:rPr>
        <w:t>在本</w:t>
      </w:r>
      <w:proofErr w:type="gramStart"/>
      <w:r w:rsidRPr="00726535">
        <w:rPr>
          <w:rFonts w:ascii="SimSun" w:hAnsi="SimSun" w:cs="Courier New" w:hint="eastAsia"/>
          <w:kern w:val="0"/>
          <w:szCs w:val="21"/>
        </w:rPr>
        <w:t>段上述</w:t>
      </w:r>
      <w:proofErr w:type="gramEnd"/>
      <w:r w:rsidRPr="00726535">
        <w:rPr>
          <w:rFonts w:ascii="SimSun" w:hAnsi="SimSun" w:cs="Courier New" w:hint="eastAsia"/>
          <w:kern w:val="0"/>
          <w:szCs w:val="21"/>
        </w:rPr>
        <w:t>研究</w:t>
      </w:r>
      <w:r>
        <w:rPr>
          <w:rFonts w:ascii="SimSun" w:hAnsi="SimSun" w:cs="Courier New" w:hint="eastAsia"/>
          <w:kern w:val="0"/>
          <w:szCs w:val="21"/>
        </w:rPr>
        <w:t>(</w:t>
      </w:r>
      <w:r w:rsidRPr="00726535">
        <w:rPr>
          <w:rFonts w:ascii="SimSun" w:hAnsi="SimSun" w:cs="Courier New" w:hint="eastAsia"/>
          <w:kern w:val="0"/>
          <w:szCs w:val="21"/>
        </w:rPr>
        <w:t>1</w:t>
      </w:r>
      <w:r>
        <w:rPr>
          <w:rFonts w:ascii="SimSun" w:hAnsi="SimSun" w:cs="Courier New"/>
          <w:kern w:val="0"/>
          <w:szCs w:val="21"/>
        </w:rPr>
        <w:t>)</w:t>
      </w:r>
      <w:r w:rsidRPr="00726535">
        <w:rPr>
          <w:rFonts w:ascii="SimSun" w:hAnsi="SimSun" w:cs="Courier New" w:hint="eastAsia"/>
          <w:kern w:val="0"/>
          <w:szCs w:val="21"/>
        </w:rPr>
        <w:t>至</w:t>
      </w:r>
      <w:r>
        <w:rPr>
          <w:rFonts w:ascii="SimSun" w:hAnsi="SimSun" w:cs="Courier New" w:hint="eastAsia"/>
          <w:kern w:val="0"/>
          <w:szCs w:val="21"/>
        </w:rPr>
        <w:t>(</w:t>
      </w:r>
      <w:r w:rsidRPr="00726535">
        <w:rPr>
          <w:rFonts w:ascii="SimSun" w:hAnsi="SimSun" w:cs="Courier New" w:hint="eastAsia"/>
          <w:kern w:val="0"/>
          <w:szCs w:val="21"/>
        </w:rPr>
        <w:t>4</w:t>
      </w:r>
      <w:r>
        <w:rPr>
          <w:rFonts w:ascii="SimSun" w:hAnsi="SimSun" w:cs="Courier New"/>
          <w:kern w:val="0"/>
          <w:szCs w:val="21"/>
        </w:rPr>
        <w:t>)</w:t>
      </w:r>
      <w:r w:rsidRPr="00726535">
        <w:rPr>
          <w:rFonts w:ascii="SimSun" w:hAnsi="SimSun" w:cs="Courier New" w:hint="eastAsia"/>
          <w:kern w:val="0"/>
          <w:szCs w:val="21"/>
        </w:rPr>
        <w:t>的基础上</w:t>
      </w:r>
      <w:r>
        <w:rPr>
          <w:rFonts w:ascii="SimSun" w:hAnsi="SimSun" w:cs="Courier New" w:hint="eastAsia"/>
          <w:kern w:val="0"/>
          <w:szCs w:val="21"/>
        </w:rPr>
        <w:t>，</w:t>
      </w:r>
      <w:r w:rsidR="00037990" w:rsidRPr="00824DB4">
        <w:rPr>
          <w:rFonts w:ascii="SimSun" w:hAnsi="SimSun" w:cs="Courier New" w:hint="eastAsia"/>
          <w:kern w:val="0"/>
          <w:szCs w:val="21"/>
        </w:rPr>
        <w:t>创建一个</w:t>
      </w:r>
      <w:r w:rsidR="001B2F99" w:rsidRPr="00824DB4">
        <w:rPr>
          <w:rFonts w:ascii="SimSun" w:hAnsi="SimSun" w:cs="Courier New" w:hint="eastAsia"/>
          <w:kern w:val="0"/>
          <w:szCs w:val="21"/>
        </w:rPr>
        <w:t>产权组织</w:t>
      </w:r>
      <w:r w:rsidR="00037990" w:rsidRPr="00824DB4">
        <w:rPr>
          <w:rFonts w:ascii="SimSun" w:hAnsi="SimSun" w:cs="Courier New" w:hint="eastAsia"/>
          <w:kern w:val="0"/>
          <w:szCs w:val="21"/>
        </w:rPr>
        <w:t>门户网站原型以及数据库使用和操作的指南草案，</w:t>
      </w:r>
    </w:p>
    <w:p w:rsidR="00037990" w:rsidRDefault="00824DB4" w:rsidP="009557EC">
      <w:pPr>
        <w:pStyle w:val="ad"/>
        <w:widowControl/>
        <w:overflowPunct w:val="0"/>
        <w:spacing w:afterLines="50" w:after="120" w:line="340" w:lineRule="atLeast"/>
        <w:ind w:left="567" w:firstLineChars="0" w:firstLine="0"/>
        <w:rPr>
          <w:rFonts w:ascii="SimSun" w:hAnsi="SimSun" w:cs="Courier New"/>
          <w:kern w:val="0"/>
          <w:szCs w:val="21"/>
        </w:rPr>
      </w:pPr>
      <w:r w:rsidRPr="00824DB4">
        <w:rPr>
          <w:rFonts w:ascii="SimSun" w:hAnsi="SimSun" w:cs="Courier New" w:hint="eastAsia"/>
          <w:kern w:val="0"/>
          <w:szCs w:val="21"/>
        </w:rPr>
        <w:t>(</w:t>
      </w:r>
      <w:r w:rsidR="00726535">
        <w:rPr>
          <w:rFonts w:ascii="SimSun" w:hAnsi="SimSun" w:cs="Courier New"/>
          <w:kern w:val="0"/>
          <w:szCs w:val="21"/>
        </w:rPr>
        <w:t>6</w:t>
      </w:r>
      <w:r w:rsidRPr="00824DB4">
        <w:rPr>
          <w:rFonts w:ascii="SimSun" w:hAnsi="SimSun" w:cs="Courier New"/>
          <w:kern w:val="0"/>
          <w:szCs w:val="21"/>
        </w:rPr>
        <w:t>)</w:t>
      </w:r>
      <w:r w:rsidRPr="00824DB4">
        <w:rPr>
          <w:rFonts w:ascii="SimSun" w:hAnsi="SimSun" w:cs="Courier New"/>
          <w:kern w:val="0"/>
          <w:szCs w:val="21"/>
        </w:rPr>
        <w:tab/>
      </w:r>
      <w:r w:rsidR="00037990" w:rsidRPr="00824DB4">
        <w:rPr>
          <w:rFonts w:ascii="SimSun" w:hAnsi="SimSun" w:cs="Courier New" w:hint="eastAsia"/>
          <w:kern w:val="0"/>
          <w:szCs w:val="21"/>
        </w:rPr>
        <w:t>考虑就</w:t>
      </w:r>
      <w:r w:rsidR="00726535">
        <w:rPr>
          <w:rFonts w:ascii="SimSun" w:hAnsi="SimSun" w:cs="Courier New" w:hint="eastAsia"/>
          <w:kern w:val="0"/>
          <w:szCs w:val="21"/>
        </w:rPr>
        <w:t>国家</w:t>
      </w:r>
      <w:r w:rsidR="00037990" w:rsidRPr="00824DB4">
        <w:rPr>
          <w:rFonts w:ascii="SimSun" w:hAnsi="SimSun" w:cs="Courier New" w:hint="eastAsia"/>
          <w:kern w:val="0"/>
          <w:szCs w:val="21"/>
        </w:rPr>
        <w:t>数据库开发向成员国提供技术援助。</w:t>
      </w:r>
    </w:p>
    <w:p w:rsidR="00726535" w:rsidRPr="00824DB4" w:rsidRDefault="00726535" w:rsidP="00726535">
      <w:pPr>
        <w:widowControl/>
        <w:numPr>
          <w:ilvl w:val="0"/>
          <w:numId w:val="3"/>
        </w:numPr>
        <w:tabs>
          <w:tab w:val="clear" w:pos="705"/>
        </w:tabs>
        <w:overflowPunct w:val="0"/>
        <w:spacing w:afterLines="50" w:after="120" w:line="340" w:lineRule="atLeast"/>
        <w:ind w:left="0" w:firstLine="0"/>
        <w:rPr>
          <w:rFonts w:ascii="SimSun" w:hAnsi="SimSun" w:cs="Courier New"/>
          <w:kern w:val="0"/>
          <w:szCs w:val="21"/>
        </w:rPr>
      </w:pPr>
      <w:r w:rsidRPr="00726535">
        <w:rPr>
          <w:rFonts w:ascii="SimSun" w:hAnsi="SimSun" w:cs="Courier New" w:hint="eastAsia"/>
          <w:kern w:val="0"/>
          <w:szCs w:val="21"/>
        </w:rPr>
        <w:t>还请成员国考虑在土著人民和</w:t>
      </w:r>
      <w:r>
        <w:rPr>
          <w:rFonts w:ascii="SimSun" w:hAnsi="SimSun" w:cs="Courier New" w:hint="eastAsia"/>
          <w:kern w:val="0"/>
          <w:szCs w:val="21"/>
        </w:rPr>
        <w:t>当地</w:t>
      </w:r>
      <w:r w:rsidRPr="00726535">
        <w:rPr>
          <w:rFonts w:ascii="SimSun" w:hAnsi="SimSun" w:cs="Courier New" w:hint="eastAsia"/>
          <w:kern w:val="0"/>
          <w:szCs w:val="21"/>
        </w:rPr>
        <w:t>社区的参与下开发与传统知识和传统文化表现形式有关的信息系统，并解决与这些信息系统有关的技术、法律和操作问题，酌情参考本文件中的信息。</w:t>
      </w:r>
    </w:p>
    <w:p w:rsidR="00B170B8" w:rsidRPr="00B170B8" w:rsidRDefault="00994132" w:rsidP="00994132">
      <w:pPr>
        <w:jc w:val="left"/>
        <w:rPr>
          <w:rFonts w:ascii="Arial" w:hAnsi="Arial"/>
          <w:kern w:val="0"/>
          <w:szCs w:val="24"/>
          <w:lang w:eastAsia="de-CH"/>
        </w:rPr>
      </w:pPr>
      <w:r w:rsidRPr="00B170B8">
        <w:rPr>
          <w:rFonts w:ascii="Times New Roman" w:eastAsia="Times New Roman" w:hAnsi="Times New Roman" w:hint="eastAsia"/>
          <w:noProof/>
          <w:kern w:val="0"/>
          <w:szCs w:val="24"/>
        </w:rPr>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1322070</wp:posOffset>
                </wp:positionH>
                <wp:positionV relativeFrom="paragraph">
                  <wp:posOffset>104775</wp:posOffset>
                </wp:positionV>
                <wp:extent cx="2971800" cy="469900"/>
                <wp:effectExtent l="0" t="0" r="19050" b="2540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69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EB497" id="_x0000_t202" coordsize="21600,21600" o:spt="202" path="m,l,21600r21600,l21600,xe">
                <v:stroke joinstyle="miter"/>
                <v:path gradientshapeok="t" o:connecttype="rect"/>
              </v:shapetype>
              <v:shape id="文本框 29" o:spid="_x0000_s1026" type="#_x0000_t202" style="position:absolute;margin-left:104.1pt;margin-top:8.25pt;width:234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p>
    <w:p w:rsidR="00B170B8" w:rsidRPr="00B170B8" w:rsidRDefault="00B170B8" w:rsidP="00994132">
      <w:pPr>
        <w:jc w:val="left"/>
        <w:rPr>
          <w:rFonts w:ascii="Arial" w:hAnsi="Arial"/>
          <w:kern w:val="0"/>
          <w:szCs w:val="24"/>
          <w:lang w:eastAsia="de-CH"/>
        </w:rPr>
      </w:pPr>
    </w:p>
    <w:p w:rsidR="00B170B8" w:rsidRPr="00B170B8" w:rsidRDefault="00B170B8" w:rsidP="00994132">
      <w:pPr>
        <w:jc w:val="left"/>
        <w:rPr>
          <w:rFonts w:ascii="Arial" w:hAnsi="Arial"/>
          <w:kern w:val="0"/>
          <w:szCs w:val="24"/>
          <w:lang w:eastAsia="de-CH"/>
        </w:rPr>
      </w:pPr>
    </w:p>
    <w:p w:rsidR="00B170B8" w:rsidRPr="00B170B8" w:rsidRDefault="00B170B8" w:rsidP="00994132">
      <w:pPr>
        <w:jc w:val="left"/>
        <w:rPr>
          <w:rFonts w:ascii="Arial" w:hAnsi="Arial"/>
          <w:kern w:val="0"/>
          <w:szCs w:val="24"/>
          <w:lang w:eastAsia="de-CH"/>
        </w:rPr>
      </w:pPr>
    </w:p>
    <w:p w:rsidR="00B170B8" w:rsidRDefault="00B170B8" w:rsidP="00994132">
      <w:pPr>
        <w:jc w:val="left"/>
        <w:rPr>
          <w:rFonts w:ascii="Arial" w:hAnsi="Arial"/>
          <w:kern w:val="0"/>
          <w:sz w:val="24"/>
          <w:szCs w:val="24"/>
          <w:lang w:eastAsia="de-CH"/>
        </w:rPr>
      </w:pPr>
      <w:r>
        <w:rPr>
          <w:rFonts w:ascii="Arial" w:hAnsi="Arial"/>
          <w:noProof/>
          <w:kern w:val="0"/>
          <w:sz w:val="24"/>
          <w:szCs w:val="24"/>
        </w:rPr>
        <w:drawing>
          <wp:inline distT="0" distB="0" distL="0" distR="0">
            <wp:extent cx="5940425" cy="325120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grtkf_ic_47_17_fig1.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3251200"/>
                    </a:xfrm>
                    <a:prstGeom prst="rect">
                      <a:avLst/>
                    </a:prstGeom>
                  </pic:spPr>
                </pic:pic>
              </a:graphicData>
            </a:graphic>
          </wp:inline>
        </w:drawing>
      </w:r>
    </w:p>
    <w:p w:rsidR="00B170B8" w:rsidRDefault="00B170B8" w:rsidP="00994132">
      <w:pPr>
        <w:jc w:val="left"/>
        <w:rPr>
          <w:rFonts w:ascii="Arial" w:hAnsi="Arial"/>
          <w:kern w:val="0"/>
          <w:sz w:val="24"/>
          <w:szCs w:val="24"/>
          <w:lang w:eastAsia="de-CH"/>
        </w:rPr>
      </w:pPr>
    </w:p>
    <w:p w:rsidR="00B170B8" w:rsidRDefault="00B170B8" w:rsidP="00994132">
      <w:pPr>
        <w:jc w:val="left"/>
        <w:rPr>
          <w:rFonts w:ascii="Arial" w:hAnsi="Arial"/>
          <w:kern w:val="0"/>
          <w:sz w:val="24"/>
          <w:szCs w:val="24"/>
          <w:lang w:eastAsia="de-CH"/>
        </w:rPr>
      </w:pPr>
    </w:p>
    <w:p w:rsidR="00994132" w:rsidRPr="007D3FD5" w:rsidRDefault="00994132" w:rsidP="00994132">
      <w:pPr>
        <w:jc w:val="left"/>
        <w:rPr>
          <w:rFonts w:ascii="Arial" w:hAnsi="Arial"/>
          <w:kern w:val="0"/>
          <w:sz w:val="24"/>
          <w:szCs w:val="24"/>
          <w:lang w:eastAsia="de-CH"/>
        </w:rPr>
      </w:pPr>
    </w:p>
    <w:p w:rsidR="00994132" w:rsidRPr="007D3FD5" w:rsidRDefault="00A83286" w:rsidP="00A83286">
      <w:pPr>
        <w:keepNext/>
        <w:widowControl/>
        <w:jc w:val="center"/>
        <w:rPr>
          <w:rFonts w:ascii="Arial" w:hAnsi="Arial"/>
          <w:kern w:val="0"/>
          <w:sz w:val="24"/>
          <w:szCs w:val="24"/>
          <w:lang w:eastAsia="de-CH"/>
        </w:rPr>
      </w:pPr>
      <w:r>
        <w:rPr>
          <w:rFonts w:ascii="Times New Roman" w:eastAsia="Times New Roman" w:hAnsi="Times New Roman"/>
          <w:noProof/>
          <w:kern w:val="0"/>
          <w:sz w:val="24"/>
          <w:szCs w:val="24"/>
        </w:rPr>
        <w:lastRenderedPageBreak/>
        <mc:AlternateContent>
          <mc:Choice Requires="wps">
            <w:drawing>
              <wp:anchor distT="0" distB="0" distL="114300" distR="114300" simplePos="0" relativeHeight="251662336" behindDoc="0" locked="0" layoutInCell="1" allowOverlap="1" wp14:anchorId="46DEF064" wp14:editId="71B8FCD6">
                <wp:simplePos x="0" y="0"/>
                <wp:positionH relativeFrom="column">
                  <wp:posOffset>147955</wp:posOffset>
                </wp:positionH>
                <wp:positionV relativeFrom="paragraph">
                  <wp:posOffset>13970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A83286">
                            <w:pPr>
                              <w:keepNext/>
                              <w:jc w:val="center"/>
                              <w:rPr>
                                <w:rFonts w:ascii="SimSun"/>
                                <w:szCs w:val="21"/>
                              </w:rPr>
                            </w:pPr>
                            <w:r w:rsidRPr="00247ED6">
                              <w:rPr>
                                <w:rFonts w:ascii="SimSun" w:hint="eastAsia"/>
                                <w:szCs w:val="21"/>
                              </w:rPr>
                              <w:t>图2</w:t>
                            </w:r>
                            <w:r w:rsidRPr="00247ED6">
                              <w:rPr>
                                <w:rFonts w:ascii="SimSun" w:hint="eastAsia"/>
                                <w:szCs w:val="21"/>
                              </w:rPr>
                              <w:t>：检索结果屏幕显示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EF064" id="文本框 17" o:spid="_x0000_s1027" type="#_x0000_t202" style="position:absolute;left:0;text-align:left;margin-left:11.65pt;margin-top:1.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">
                <v:textbox>
                  <w:txbxContent>
                    <w:p w:rsidR="00994132" w:rsidRPr="00247ED6" w:rsidRDefault="00994132" w:rsidP="00A83286">
                      <w:pPr>
                        <w:keepNext/>
                        <w:jc w:val="center"/>
                        <w:rPr>
                          <w:rFonts w:ascii="SimSun"/>
                          <w:szCs w:val="21"/>
                        </w:rPr>
                      </w:pPr>
                      <w:r w:rsidRPr="00247ED6">
                        <w:rPr>
                          <w:rFonts w:ascii="SimSun" w:hint="eastAsia"/>
                          <w:szCs w:val="21"/>
                        </w:rPr>
                        <w:t>图2：检索结果屏幕显示</w:t>
                      </w:r>
                    </w:p>
                  </w:txbxContent>
                </v:textbox>
                <w10:wrap type="square"/>
              </v:shape>
            </w:pict>
          </mc:Fallback>
        </mc:AlternateContent>
      </w:r>
      <w:r>
        <w:rPr>
          <w:rFonts w:ascii="Arial" w:hAnsi="Arial"/>
          <w:noProof/>
          <w:kern w:val="0"/>
          <w:sz w:val="24"/>
          <w:szCs w:val="24"/>
        </w:rPr>
        <w:drawing>
          <wp:inline distT="0" distB="0" distL="0" distR="0">
            <wp:extent cx="5940425" cy="23241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grtkf_ic_47_17_fig2.jpg"/>
                    <pic:cNvPicPr/>
                  </pic:nvPicPr>
                  <pic:blipFill>
                    <a:blip r:embed="rId11">
                      <a:extLst>
                        <a:ext uri="{28A0092B-C50C-407E-A947-70E740481C1C}">
                          <a14:useLocalDpi xmlns:a14="http://schemas.microsoft.com/office/drawing/2010/main" val="0"/>
                        </a:ext>
                      </a:extLst>
                    </a:blip>
                    <a:stretch>
                      <a:fillRect/>
                    </a:stretch>
                  </pic:blipFill>
                  <pic:spPr>
                    <a:xfrm>
                      <a:off x="0" y="0"/>
                      <a:ext cx="5940425" cy="2324100"/>
                    </a:xfrm>
                    <a:prstGeom prst="rect">
                      <a:avLst/>
                    </a:prstGeom>
                  </pic:spPr>
                </pic:pic>
              </a:graphicData>
            </a:graphic>
          </wp:inline>
        </w:drawing>
      </w:r>
    </w:p>
    <w:p w:rsidR="00D06DF8" w:rsidRPr="00196DC3" w:rsidRDefault="00994132" w:rsidP="00A83286">
      <w:pPr>
        <w:widowControl/>
        <w:spacing w:before="720" w:afterLines="50" w:after="120" w:line="340" w:lineRule="atLeast"/>
        <w:ind w:left="5534"/>
        <w:textAlignment w:val="bottom"/>
        <w:rPr>
          <w:rFonts w:ascii="KaiTi" w:eastAsia="KaiTi" w:hAnsi="KaiTi"/>
          <w:szCs w:val="21"/>
        </w:rPr>
      </w:pPr>
      <w:r w:rsidRPr="00196DC3">
        <w:rPr>
          <w:rFonts w:ascii="KaiTi" w:eastAsia="KaiTi" w:hAnsi="KaiTi" w:hint="eastAsia"/>
          <w:kern w:val="0"/>
          <w:szCs w:val="21"/>
        </w:rPr>
        <w:t>[附件和文件完]</w:t>
      </w:r>
    </w:p>
    <w:sectPr w:rsidR="00D06DF8" w:rsidRPr="00196DC3" w:rsidSect="002637B9">
      <w:headerReference w:type="default" r:id="rId12"/>
      <w:headerReference w:type="first" r:id="rId13"/>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B96555" w:rsidRPr="00B96555" w:rsidRDefault="00B96555" w:rsidP="00B96555">
      <w:pPr>
        <w:pStyle w:val="aa"/>
        <w:rPr>
          <w:rFonts w:ascii="SimSun" w:hAnsi="SimSun"/>
        </w:rPr>
      </w:pPr>
      <w:r w:rsidRPr="00B96555">
        <w:rPr>
          <w:rStyle w:val="ac"/>
          <w:rFonts w:ascii="SimSun" w:hAnsi="SimSun"/>
        </w:rPr>
        <w:footnoteRef/>
      </w:r>
      <w:r w:rsidRPr="00B96555">
        <w:rPr>
          <w:rFonts w:ascii="SimSun" w:hAnsi="SimSun"/>
        </w:rPr>
        <w:t xml:space="preserve"> </w:t>
      </w:r>
      <w:r w:rsidRPr="00B96555">
        <w:rPr>
          <w:rFonts w:ascii="SimSun" w:hAnsi="SimSun"/>
        </w:rPr>
        <w:tab/>
      </w:r>
      <w:r w:rsidRPr="00B96555">
        <w:rPr>
          <w:rFonts w:ascii="SimSun" w:hAnsi="SimSun" w:hint="eastAsia"/>
        </w:rPr>
        <w:t>例如，印度的传统知识数字库（TKDL）已被各专利局用来帮助防止错误地授予专利。</w:t>
      </w:r>
    </w:p>
    <w:p w:rsidR="00B96555" w:rsidRPr="00B96555" w:rsidRDefault="00B96555" w:rsidP="00B96555">
      <w:pPr>
        <w:pStyle w:val="aa"/>
        <w:rPr>
          <w:rFonts w:ascii="SimSun" w:hAnsi="SimSun"/>
        </w:rPr>
      </w:pPr>
      <w:r w:rsidRPr="00B96555">
        <w:rPr>
          <w:rFonts w:ascii="SimSun" w:hAnsi="SimSun"/>
        </w:rPr>
        <w:tab/>
        <w:t>https://www.wipo.int/wipo_magazine/en/2011/03/article_0002.html</w:t>
      </w:r>
    </w:p>
  </w:footnote>
  <w:footnote w:id="2">
    <w:p w:rsidR="00B96555" w:rsidRPr="00536656" w:rsidRDefault="00B96555" w:rsidP="00536656">
      <w:pPr>
        <w:pStyle w:val="aa"/>
        <w:jc w:val="both"/>
        <w:rPr>
          <w:rFonts w:ascii="SimSun" w:hAnsi="SimSun"/>
        </w:rPr>
      </w:pPr>
      <w:r w:rsidRPr="00536656">
        <w:rPr>
          <w:rStyle w:val="ac"/>
          <w:rFonts w:ascii="SimSun" w:hAnsi="SimSun"/>
        </w:rPr>
        <w:footnoteRef/>
      </w:r>
      <w:r w:rsidRPr="00536656">
        <w:rPr>
          <w:rFonts w:ascii="SimSun" w:hAnsi="SimSun"/>
        </w:rPr>
        <w:t xml:space="preserve"> </w:t>
      </w:r>
      <w:r w:rsidRPr="00536656">
        <w:rPr>
          <w:rFonts w:ascii="SimSun" w:hAnsi="SimSun"/>
        </w:rPr>
        <w:tab/>
      </w:r>
      <w:proofErr w:type="gramStart"/>
      <w:r w:rsidRPr="00536656">
        <w:rPr>
          <w:rFonts w:ascii="SimSun" w:hAnsi="SimSun" w:hint="eastAsia"/>
        </w:rPr>
        <w:t>视资源</w:t>
      </w:r>
      <w:proofErr w:type="gramEnd"/>
      <w:r w:rsidRPr="00536656">
        <w:rPr>
          <w:rFonts w:ascii="SimSun" w:hAnsi="SimSun" w:hint="eastAsia"/>
        </w:rPr>
        <w:t>情况，根据成员国自愿提供的数据在</w:t>
      </w:r>
      <w:r w:rsidR="00536656" w:rsidRPr="00536656">
        <w:rPr>
          <w:rFonts w:ascii="SimSun" w:hAnsi="SimSun" w:hint="eastAsia"/>
        </w:rPr>
        <w:t>产权组织</w:t>
      </w:r>
      <w:r w:rsidRPr="00536656">
        <w:rPr>
          <w:rFonts w:ascii="SimSun" w:hAnsi="SimSun" w:hint="eastAsia"/>
        </w:rPr>
        <w:t>内部建立数据库，并将其与</w:t>
      </w:r>
      <w:r w:rsidR="00536656" w:rsidRPr="00536656">
        <w:rPr>
          <w:rFonts w:ascii="SimSun" w:hAnsi="SimSun" w:hint="eastAsia"/>
        </w:rPr>
        <w:t>产权组织</w:t>
      </w:r>
      <w:r w:rsidRPr="00536656">
        <w:rPr>
          <w:rFonts w:ascii="SimSun" w:hAnsi="SimSun" w:hint="eastAsia"/>
        </w:rPr>
        <w:t>门户网站连接起来，也可以作为一种选择。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132" w:rsidRPr="00A96EC9" w:rsidRDefault="00994132" w:rsidP="00A9392E">
    <w:pPr>
      <w:jc w:val="right"/>
      <w:rPr>
        <w:rFonts w:ascii="SimSun"/>
        <w:szCs w:val="21"/>
      </w:rPr>
    </w:pPr>
    <w:bookmarkStart w:id="5" w:name="Code2"/>
    <w:r w:rsidRPr="00A96EC9">
      <w:rPr>
        <w:rFonts w:ascii="SimSun"/>
        <w:szCs w:val="21"/>
      </w:rPr>
      <w:t>WIPO/GRTKF/</w:t>
    </w:r>
    <w:r w:rsidR="00B75AB2">
      <w:rPr>
        <w:rFonts w:ascii="SimSun"/>
        <w:szCs w:val="21"/>
      </w:rPr>
      <w:t>IC/47/17</w:t>
    </w:r>
  </w:p>
  <w:bookmarkEnd w:id="5"/>
  <w:p w:rsidR="00994132" w:rsidRPr="00A96EC9" w:rsidRDefault="00994132" w:rsidP="00A9392E">
    <w:pPr>
      <w:jc w:val="right"/>
      <w:rPr>
        <w:rFonts w:ascii="SimSun"/>
        <w:szCs w:val="21"/>
      </w:rPr>
    </w:pPr>
    <w:r w:rsidRPr="00A96EC9">
      <w:rPr>
        <w:rFonts w:ascii="SimSun" w:hint="eastAsia"/>
        <w:szCs w:val="21"/>
      </w:rPr>
      <w:t>第</w:t>
    </w:r>
    <w:r w:rsidRPr="00A96EC9">
      <w:rPr>
        <w:rStyle w:val="a7"/>
        <w:rFonts w:ascii="SimSun"/>
        <w:szCs w:val="21"/>
      </w:rPr>
      <w:fldChar w:fldCharType="begin"/>
    </w:r>
    <w:r w:rsidRPr="00A96EC9">
      <w:rPr>
        <w:rStyle w:val="a7"/>
        <w:rFonts w:ascii="SimSun"/>
        <w:szCs w:val="21"/>
      </w:rPr>
      <w:instrText xml:space="preserve"> PAGE </w:instrText>
    </w:r>
    <w:r w:rsidRPr="00A96EC9">
      <w:rPr>
        <w:rStyle w:val="a7"/>
        <w:rFonts w:ascii="SimSun"/>
        <w:szCs w:val="21"/>
      </w:rPr>
      <w:fldChar w:fldCharType="separate"/>
    </w:r>
    <w:r w:rsidR="00040E90">
      <w:rPr>
        <w:rStyle w:val="a7"/>
        <w:rFonts w:ascii="SimSun"/>
        <w:noProof/>
        <w:szCs w:val="21"/>
      </w:rPr>
      <w:t>2</w:t>
    </w:r>
    <w:r w:rsidRPr="00A96EC9">
      <w:rPr>
        <w:rStyle w:val="a7"/>
        <w:rFonts w:ascii="SimSun"/>
        <w:szCs w:val="21"/>
      </w:rPr>
      <w:fldChar w:fldCharType="end"/>
    </w:r>
    <w:r w:rsidRPr="00A96EC9">
      <w:rPr>
        <w:rStyle w:val="a7"/>
        <w:rFonts w:ascii="SimSun" w:hint="eastAsia"/>
        <w:szCs w:val="21"/>
      </w:rPr>
      <w:t>页</w:t>
    </w:r>
  </w:p>
  <w:p w:rsidR="00994132" w:rsidRPr="00A96EC9" w:rsidRDefault="00994132" w:rsidP="00A9392E">
    <w:pPr>
      <w:jc w:val="right"/>
      <w:rPr>
        <w:rFonts w:ascii="SimSun"/>
        <w:szCs w:val="21"/>
      </w:rPr>
    </w:pPr>
  </w:p>
  <w:p w:rsidR="00994132" w:rsidRPr="00A96EC9" w:rsidRDefault="00994132" w:rsidP="00A9392E">
    <w:pPr>
      <w:jc w:val="right"/>
      <w:rPr>
        <w:rFonts w:ascii="SimSun"/>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D8" w:rsidRPr="00A96EC9" w:rsidRDefault="00E039D8" w:rsidP="009509E3">
    <w:pPr>
      <w:wordWrap w:val="0"/>
      <w:jc w:val="right"/>
      <w:rPr>
        <w:rFonts w:ascii="SimSun"/>
        <w:szCs w:val="21"/>
      </w:rPr>
    </w:pPr>
    <w:r w:rsidRPr="00A96EC9">
      <w:rPr>
        <w:rFonts w:ascii="SimSun"/>
        <w:szCs w:val="21"/>
      </w:rPr>
      <w:t>WIPO/GRTKF/</w:t>
    </w:r>
    <w:r w:rsidR="00B75AB2">
      <w:rPr>
        <w:rFonts w:ascii="SimSun"/>
        <w:szCs w:val="21"/>
      </w:rPr>
      <w:t>IC/47/17</w:t>
    </w:r>
  </w:p>
  <w:p w:rsidR="00E039D8" w:rsidRPr="00A96EC9" w:rsidRDefault="00994132" w:rsidP="005D629E">
    <w:pPr>
      <w:spacing w:afterLines="100" w:after="240"/>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7"/>
        <w:rFonts w:ascii="SimSun"/>
        <w:szCs w:val="21"/>
      </w:rPr>
      <w:fldChar w:fldCharType="begin"/>
    </w:r>
    <w:r w:rsidR="00E039D8" w:rsidRPr="00A96EC9">
      <w:rPr>
        <w:rStyle w:val="a7"/>
        <w:rFonts w:ascii="SimSun"/>
        <w:szCs w:val="21"/>
      </w:rPr>
      <w:instrText xml:space="preserve"> PAGE </w:instrText>
    </w:r>
    <w:r w:rsidR="00E039D8" w:rsidRPr="00A96EC9">
      <w:rPr>
        <w:rStyle w:val="a7"/>
        <w:rFonts w:ascii="SimSun"/>
        <w:szCs w:val="21"/>
      </w:rPr>
      <w:fldChar w:fldCharType="separate"/>
    </w:r>
    <w:r w:rsidR="00FD4C87">
      <w:rPr>
        <w:rStyle w:val="a7"/>
        <w:rFonts w:ascii="SimSun"/>
        <w:noProof/>
        <w:szCs w:val="21"/>
      </w:rPr>
      <w:t>5</w:t>
    </w:r>
    <w:r w:rsidR="00E039D8" w:rsidRPr="00A96EC9">
      <w:rPr>
        <w:rStyle w:val="a7"/>
        <w:rFonts w:ascii="SimSun"/>
        <w:szCs w:val="21"/>
      </w:rPr>
      <w:fldChar w:fldCharType="end"/>
    </w:r>
    <w:r w:rsidR="00E039D8" w:rsidRPr="00A96EC9">
      <w:rPr>
        <w:rStyle w:val="a7"/>
        <w:rFonts w:ascii="SimSun" w:hint="eastAsia"/>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C87" w:rsidRPr="00FD4C87" w:rsidRDefault="00FD4C87" w:rsidP="00FD4C87">
    <w:pPr>
      <w:jc w:val="right"/>
      <w:rPr>
        <w:rFonts w:asciiTheme="minorEastAsia" w:eastAsiaTheme="minorEastAsia" w:hAnsiTheme="minorEastAsia"/>
      </w:rPr>
    </w:pPr>
    <w:r>
      <w:rPr>
        <w:rFonts w:asciiTheme="minorEastAsia" w:eastAsiaTheme="minorEastAsia" w:hAnsiTheme="minorEastAsia"/>
      </w:rPr>
      <w:t>WIPO/GRTKF/IC/47/17</w:t>
    </w:r>
  </w:p>
  <w:p w:rsidR="00FD4C87" w:rsidRPr="00FD4C87" w:rsidRDefault="00FD4C87" w:rsidP="00FD4C87">
    <w:pPr>
      <w:jc w:val="right"/>
      <w:rPr>
        <w:rFonts w:asciiTheme="minorEastAsia" w:eastAsiaTheme="minorEastAsia" w:hAnsiTheme="minorEastAsia"/>
      </w:rPr>
    </w:pPr>
    <w:r w:rsidRPr="00FD4C87">
      <w:rPr>
        <w:rFonts w:asciiTheme="minorEastAsia" w:eastAsiaTheme="minorEastAsia" w:hAnsiTheme="minorEastAsia" w:hint="eastAsia"/>
      </w:rPr>
      <w:t>附　件</w:t>
    </w:r>
  </w:p>
  <w:p w:rsidR="00994132" w:rsidRDefault="00994132" w:rsidP="00B75AB2">
    <w:pPr>
      <w:wordWrap w:val="0"/>
      <w:spacing w:afterLines="100" w:after="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15:restartNumberingAfterBreak="0">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15:restartNumberingAfterBreak="0">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69633"/>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C9B"/>
    <w:rsid w:val="00010E16"/>
    <w:rsid w:val="00026B21"/>
    <w:rsid w:val="0003183A"/>
    <w:rsid w:val="000366CD"/>
    <w:rsid w:val="00037990"/>
    <w:rsid w:val="00040E90"/>
    <w:rsid w:val="00050385"/>
    <w:rsid w:val="00050B1F"/>
    <w:rsid w:val="0005144C"/>
    <w:rsid w:val="0006430A"/>
    <w:rsid w:val="00065EEA"/>
    <w:rsid w:val="00081ECA"/>
    <w:rsid w:val="0008642A"/>
    <w:rsid w:val="00091B97"/>
    <w:rsid w:val="000B4CBA"/>
    <w:rsid w:val="000C1C9B"/>
    <w:rsid w:val="000C316B"/>
    <w:rsid w:val="001002F3"/>
    <w:rsid w:val="00126CF3"/>
    <w:rsid w:val="00153420"/>
    <w:rsid w:val="00196DC3"/>
    <w:rsid w:val="001B2F99"/>
    <w:rsid w:val="001F666F"/>
    <w:rsid w:val="00231F3C"/>
    <w:rsid w:val="002533F4"/>
    <w:rsid w:val="002637B9"/>
    <w:rsid w:val="0028294D"/>
    <w:rsid w:val="00293C70"/>
    <w:rsid w:val="002B27B9"/>
    <w:rsid w:val="00311F3C"/>
    <w:rsid w:val="00337BE2"/>
    <w:rsid w:val="00395A33"/>
    <w:rsid w:val="003A0D8C"/>
    <w:rsid w:val="004E459A"/>
    <w:rsid w:val="004F14AC"/>
    <w:rsid w:val="00536656"/>
    <w:rsid w:val="005A32A4"/>
    <w:rsid w:val="005D629E"/>
    <w:rsid w:val="005F632A"/>
    <w:rsid w:val="0063152D"/>
    <w:rsid w:val="00631B8A"/>
    <w:rsid w:val="006B5FB0"/>
    <w:rsid w:val="00726535"/>
    <w:rsid w:val="00727AC1"/>
    <w:rsid w:val="0074710D"/>
    <w:rsid w:val="007626DB"/>
    <w:rsid w:val="007773AA"/>
    <w:rsid w:val="007913A3"/>
    <w:rsid w:val="007915CB"/>
    <w:rsid w:val="007D3FD5"/>
    <w:rsid w:val="00807D72"/>
    <w:rsid w:val="00824DB4"/>
    <w:rsid w:val="00835C9E"/>
    <w:rsid w:val="008470FA"/>
    <w:rsid w:val="00886EB3"/>
    <w:rsid w:val="008A742E"/>
    <w:rsid w:val="00916446"/>
    <w:rsid w:val="0092299F"/>
    <w:rsid w:val="0094107C"/>
    <w:rsid w:val="009439DB"/>
    <w:rsid w:val="009509E3"/>
    <w:rsid w:val="009557EC"/>
    <w:rsid w:val="00963D8E"/>
    <w:rsid w:val="00994132"/>
    <w:rsid w:val="009B7EAB"/>
    <w:rsid w:val="009C1107"/>
    <w:rsid w:val="009C25A5"/>
    <w:rsid w:val="009D74BD"/>
    <w:rsid w:val="00A70134"/>
    <w:rsid w:val="00A83286"/>
    <w:rsid w:val="00A92744"/>
    <w:rsid w:val="00A9392E"/>
    <w:rsid w:val="00AA359B"/>
    <w:rsid w:val="00AA6E01"/>
    <w:rsid w:val="00AC1297"/>
    <w:rsid w:val="00B164E4"/>
    <w:rsid w:val="00B170B8"/>
    <w:rsid w:val="00B55D8A"/>
    <w:rsid w:val="00B67D34"/>
    <w:rsid w:val="00B72666"/>
    <w:rsid w:val="00B75AB2"/>
    <w:rsid w:val="00B96555"/>
    <w:rsid w:val="00BA1DDD"/>
    <w:rsid w:val="00BA30E0"/>
    <w:rsid w:val="00BF32B5"/>
    <w:rsid w:val="00C156C6"/>
    <w:rsid w:val="00C23496"/>
    <w:rsid w:val="00C32DA6"/>
    <w:rsid w:val="00C46704"/>
    <w:rsid w:val="00C85C18"/>
    <w:rsid w:val="00C9315E"/>
    <w:rsid w:val="00CA18EE"/>
    <w:rsid w:val="00CA5320"/>
    <w:rsid w:val="00CB2355"/>
    <w:rsid w:val="00CB5EB3"/>
    <w:rsid w:val="00D06DF8"/>
    <w:rsid w:val="00D30D58"/>
    <w:rsid w:val="00D4629C"/>
    <w:rsid w:val="00D7295E"/>
    <w:rsid w:val="00E039D8"/>
    <w:rsid w:val="00E04C0A"/>
    <w:rsid w:val="00E1068A"/>
    <w:rsid w:val="00E32884"/>
    <w:rsid w:val="00E73463"/>
    <w:rsid w:val="00E7568F"/>
    <w:rsid w:val="00EA679E"/>
    <w:rsid w:val="00EC2BA4"/>
    <w:rsid w:val="00EE754C"/>
    <w:rsid w:val="00F51AFB"/>
    <w:rsid w:val="00F540D2"/>
    <w:rsid w:val="00F658A2"/>
    <w:rsid w:val="00F8396B"/>
    <w:rsid w:val="00FD4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1A4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a4">
    <w:name w:val="页眉 字符"/>
    <w:link w:val="a3"/>
    <w:uiPriority w:val="99"/>
    <w:rsid w:val="00886EB3"/>
    <w:rPr>
      <w:sz w:val="18"/>
      <w:szCs w:val="18"/>
    </w:rPr>
  </w:style>
  <w:style w:type="paragraph" w:styleId="a5">
    <w:name w:val="footer"/>
    <w:basedOn w:val="a"/>
    <w:link w:val="a6"/>
    <w:uiPriority w:val="99"/>
    <w:unhideWhenUsed/>
    <w:rsid w:val="00886EB3"/>
    <w:pPr>
      <w:tabs>
        <w:tab w:val="center" w:pos="4513"/>
        <w:tab w:val="right" w:pos="9026"/>
      </w:tabs>
      <w:snapToGrid w:val="0"/>
      <w:jc w:val="left"/>
    </w:pPr>
    <w:rPr>
      <w:sz w:val="18"/>
      <w:szCs w:val="18"/>
    </w:rPr>
  </w:style>
  <w:style w:type="character" w:customStyle="1" w:styleId="a6">
    <w:name w:val="页脚 字符"/>
    <w:link w:val="a5"/>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7">
    <w:name w:val="page number"/>
    <w:rsid w:val="002637B9"/>
  </w:style>
  <w:style w:type="paragraph" w:styleId="a8">
    <w:name w:val="Balloon Text"/>
    <w:basedOn w:val="a"/>
    <w:link w:val="a9"/>
    <w:uiPriority w:val="99"/>
    <w:semiHidden/>
    <w:unhideWhenUsed/>
    <w:rsid w:val="00153420"/>
    <w:rPr>
      <w:rFonts w:ascii="Tahoma" w:hAnsi="Tahoma" w:cs="Tahoma"/>
      <w:sz w:val="16"/>
      <w:szCs w:val="16"/>
    </w:rPr>
  </w:style>
  <w:style w:type="character" w:customStyle="1" w:styleId="a9">
    <w:name w:val="批注框文本 字符"/>
    <w:link w:val="a8"/>
    <w:uiPriority w:val="99"/>
    <w:semiHidden/>
    <w:rsid w:val="00153420"/>
    <w:rPr>
      <w:rFonts w:ascii="Tahoma" w:hAnsi="Tahoma" w:cs="Tahoma"/>
      <w:kern w:val="2"/>
      <w:sz w:val="16"/>
      <w:szCs w:val="16"/>
    </w:rPr>
  </w:style>
  <w:style w:type="paragraph" w:styleId="aa">
    <w:name w:val="footnote text"/>
    <w:basedOn w:val="a"/>
    <w:link w:val="ab"/>
    <w:uiPriority w:val="99"/>
    <w:semiHidden/>
    <w:unhideWhenUsed/>
    <w:rsid w:val="00994132"/>
    <w:pPr>
      <w:snapToGrid w:val="0"/>
      <w:jc w:val="left"/>
    </w:pPr>
    <w:rPr>
      <w:sz w:val="18"/>
      <w:szCs w:val="18"/>
    </w:rPr>
  </w:style>
  <w:style w:type="character" w:customStyle="1" w:styleId="ab">
    <w:name w:val="脚注文本 字符"/>
    <w:basedOn w:val="a0"/>
    <w:link w:val="aa"/>
    <w:uiPriority w:val="99"/>
    <w:semiHidden/>
    <w:rsid w:val="00994132"/>
    <w:rPr>
      <w:kern w:val="2"/>
      <w:sz w:val="18"/>
      <w:szCs w:val="18"/>
    </w:rPr>
  </w:style>
  <w:style w:type="character" w:styleId="ac">
    <w:name w:val="footnote reference"/>
    <w:semiHidden/>
    <w:rsid w:val="00994132"/>
    <w:rPr>
      <w:vertAlign w:val="superscript"/>
    </w:rPr>
  </w:style>
  <w:style w:type="paragraph" w:styleId="ad">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44CB3-3C2A-4452-9ECC-029715039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WIPO/GRTKF/IC/47/17</vt:lpstr>
    </vt:vector>
  </TitlesOfParts>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WIPO/GRTKF/IC/47/17</dc:title>
  <dc:subject>关于使用数据库对遗传资源和遗传资源相关传统知识进行防御性保护的联合建议</dc:subject>
  <dc:creator/>
  <cp:keywords/>
  <dc:description/>
  <cp:lastModifiedBy/>
  <cp:revision>1</cp:revision>
  <dcterms:created xsi:type="dcterms:W3CDTF">2023-05-24T08:52:00Z</dcterms:created>
  <dcterms:modified xsi:type="dcterms:W3CDTF">2023-05-25T08:40:00Z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6f67ab18-1db9-4e88-8bdf-08e5c47f99ba</vt:lpwstr>
  </property>
  <property fmtid="{D5CDD505-2E9C-101B-9397-08002B2CF9AE}" pid="3" name="MSIP_Label_20773ee6-353b-4fb9-a59d-0b94c8c67bea_Enabled">
    <vt:lpwstr>true</vt:lpwstr>
  </property>
  <property fmtid="{D5CDD505-2E9C-101B-9397-08002B2CF9AE}" pid="4" name="MSIP_Label_20773ee6-353b-4fb9-a59d-0b94c8c67bea_SetDate">
    <vt:lpwstr>2023-05-24T08:52:09Z</vt:lpwstr>
  </property>
  <property fmtid="{D5CDD505-2E9C-101B-9397-08002B2CF9AE}" pid="5" name="MSIP_Label_20773ee6-353b-4fb9-a59d-0b94c8c67bea_Method">
    <vt:lpwstr>Privileged</vt:lpwstr>
  </property>
  <property fmtid="{D5CDD505-2E9C-101B-9397-08002B2CF9AE}" pid="6" name="MSIP_Label_20773ee6-353b-4fb9-a59d-0b94c8c67bea_Name">
    <vt:lpwstr>No markings</vt:lpwstr>
  </property>
  <property fmtid="{D5CDD505-2E9C-101B-9397-08002B2CF9AE}" pid="7" name="MSIP_Label_20773ee6-353b-4fb9-a59d-0b94c8c67bea_SiteId">
    <vt:lpwstr>faa31b06-8ccc-48c9-867f-f7510dd11c02</vt:lpwstr>
  </property>
  <property fmtid="{D5CDD505-2E9C-101B-9397-08002B2CF9AE}" pid="8" name="MSIP_Label_20773ee6-353b-4fb9-a59d-0b94c8c67bea_ActionId">
    <vt:lpwstr>bb9e34de-5d7e-472a-b259-6a3ffb0f9737</vt:lpwstr>
  </property>
  <property fmtid="{D5CDD505-2E9C-101B-9397-08002B2CF9AE}" pid="9" name="MSIP_Label_20773ee6-353b-4fb9-a59d-0b94c8c67bea_ContentBits">
    <vt:lpwstr>0</vt:lpwstr>
  </property>
</Properties>
</file>