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912A34" w:rsidRPr="00B771FC" w:rsidTr="00593AD6">
        <w:trPr>
          <w:trHeight w:val="1977"/>
        </w:trPr>
        <w:tc>
          <w:tcPr>
            <w:tcW w:w="4594" w:type="dxa"/>
            <w:tcBorders>
              <w:bottom w:val="single" w:sz="4" w:space="0" w:color="auto"/>
            </w:tcBorders>
            <w:tcMar>
              <w:bottom w:w="170" w:type="dxa"/>
            </w:tcMar>
          </w:tcPr>
          <w:p w:rsidR="00912A34" w:rsidRPr="00B771FC" w:rsidRDefault="00912A34" w:rsidP="00593AD6">
            <w:pPr>
              <w:rPr>
                <w:rFonts w:ascii="Times New Roman" w:hAnsi="Times New Roman" w:cs="Times New Roman"/>
                <w:sz w:val="24"/>
              </w:rPr>
            </w:pPr>
            <w:r w:rsidRPr="00B771FC">
              <w:rPr>
                <w:rFonts w:ascii="Times New Roman" w:hAnsi="Times New Roman" w:cs="Times New Roman"/>
                <w:noProof/>
                <w:sz w:val="24"/>
              </w:rPr>
              <w:drawing>
                <wp:anchor distT="0" distB="0" distL="114300" distR="114300" simplePos="0" relativeHeight="251659264" behindDoc="1" locked="0" layoutInCell="0" allowOverlap="1" wp14:anchorId="752D7654" wp14:editId="6C215BD7">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912A34" w:rsidRPr="00B771FC" w:rsidRDefault="00912A34" w:rsidP="00593AD6">
            <w:pPr>
              <w:rPr>
                <w:rFonts w:ascii="Times New Roman" w:hAnsi="Times New Roman" w:cs="Times New Roman"/>
                <w:sz w:val="24"/>
              </w:rPr>
            </w:pPr>
          </w:p>
        </w:tc>
        <w:tc>
          <w:tcPr>
            <w:tcW w:w="425" w:type="dxa"/>
            <w:tcBorders>
              <w:bottom w:val="single" w:sz="4" w:space="0" w:color="auto"/>
            </w:tcBorders>
            <w:tcMar>
              <w:left w:w="0" w:type="dxa"/>
              <w:right w:w="0" w:type="dxa"/>
            </w:tcMar>
          </w:tcPr>
          <w:p w:rsidR="00912A34" w:rsidRPr="00B771FC" w:rsidRDefault="00912A34" w:rsidP="00593AD6">
            <w:pPr>
              <w:jc w:val="right"/>
              <w:rPr>
                <w:sz w:val="24"/>
              </w:rPr>
            </w:pPr>
            <w:r w:rsidRPr="00B771FC">
              <w:rPr>
                <w:b/>
                <w:sz w:val="40"/>
                <w:szCs w:val="40"/>
              </w:rPr>
              <w:t>C</w:t>
            </w:r>
          </w:p>
        </w:tc>
      </w:tr>
      <w:tr w:rsidR="00912A34" w:rsidRPr="00B771FC" w:rsidTr="00593AD6">
        <w:trPr>
          <w:trHeight w:hRule="exact" w:val="340"/>
        </w:trPr>
        <w:tc>
          <w:tcPr>
            <w:tcW w:w="9356" w:type="dxa"/>
            <w:gridSpan w:val="3"/>
            <w:tcBorders>
              <w:top w:val="single" w:sz="4" w:space="0" w:color="auto"/>
            </w:tcBorders>
            <w:tcMar>
              <w:top w:w="170" w:type="dxa"/>
              <w:left w:w="0" w:type="dxa"/>
              <w:right w:w="0" w:type="dxa"/>
            </w:tcMar>
            <w:vAlign w:val="bottom"/>
          </w:tcPr>
          <w:p w:rsidR="00912A34" w:rsidRPr="00B771FC" w:rsidRDefault="00912A34" w:rsidP="00593AD6">
            <w:pPr>
              <w:jc w:val="right"/>
              <w:rPr>
                <w:rFonts w:ascii="Arial Black" w:hAnsi="Arial Black" w:cs="Times New Roman"/>
                <w:caps/>
                <w:sz w:val="15"/>
              </w:rPr>
            </w:pPr>
          </w:p>
        </w:tc>
      </w:tr>
      <w:tr w:rsidR="00912A34" w:rsidRPr="00B771FC" w:rsidTr="00593AD6">
        <w:trPr>
          <w:trHeight w:hRule="exact" w:val="170"/>
        </w:trPr>
        <w:tc>
          <w:tcPr>
            <w:tcW w:w="9356" w:type="dxa"/>
            <w:gridSpan w:val="3"/>
            <w:noWrap/>
            <w:tcMar>
              <w:left w:w="0" w:type="dxa"/>
              <w:right w:w="0" w:type="dxa"/>
            </w:tcMar>
            <w:vAlign w:val="bottom"/>
          </w:tcPr>
          <w:p w:rsidR="00912A34" w:rsidRPr="00B771FC" w:rsidRDefault="00912A34" w:rsidP="00593AD6">
            <w:pPr>
              <w:jc w:val="right"/>
              <w:rPr>
                <w:rFonts w:ascii="Arial Black" w:hAnsi="Arial Black" w:cs="Times New Roman"/>
                <w:b/>
                <w:caps/>
                <w:sz w:val="15"/>
                <w:szCs w:val="15"/>
              </w:rPr>
            </w:pPr>
            <w:r w:rsidRPr="00B771FC">
              <w:rPr>
                <w:rFonts w:ascii="Times New Roman" w:eastAsia="SimHei" w:hAnsi="Times New Roman" w:cs="Times New Roman" w:hint="eastAsia"/>
                <w:b/>
                <w:sz w:val="15"/>
                <w:szCs w:val="15"/>
              </w:rPr>
              <w:t>原</w:t>
            </w:r>
            <w:r w:rsidRPr="00B771FC">
              <w:rPr>
                <w:rFonts w:ascii="Times New Roman" w:eastAsia="SimHei" w:hAnsi="Times New Roman" w:cs="Times New Roman"/>
                <w:b/>
                <w:sz w:val="15"/>
                <w:szCs w:val="15"/>
                <w:lang w:val="pt-BR"/>
              </w:rPr>
              <w:t xml:space="preserve"> </w:t>
            </w:r>
            <w:r w:rsidRPr="00B771FC">
              <w:rPr>
                <w:rFonts w:ascii="Times New Roman" w:eastAsia="SimHei" w:hAnsi="Times New Roman" w:cs="Times New Roman" w:hint="eastAsia"/>
                <w:b/>
                <w:sz w:val="15"/>
                <w:szCs w:val="15"/>
              </w:rPr>
              <w:t>文</w:t>
            </w:r>
            <w:r w:rsidRPr="00B771FC">
              <w:rPr>
                <w:rFonts w:ascii="Times New Roman" w:eastAsia="SimHei" w:hAnsi="Times New Roman" w:cs="Times New Roman" w:hint="eastAsia"/>
                <w:b/>
                <w:sz w:val="15"/>
                <w:szCs w:val="15"/>
                <w:lang w:val="pt-BR"/>
              </w:rPr>
              <w:t>：</w:t>
            </w:r>
            <w:bookmarkStart w:id="0" w:name="Original"/>
            <w:bookmarkEnd w:id="0"/>
            <w:r w:rsidRPr="00B771FC">
              <w:rPr>
                <w:rFonts w:ascii="Times New Roman" w:eastAsia="SimHei" w:hAnsi="Times New Roman" w:cs="Times New Roman" w:hint="eastAsia"/>
                <w:b/>
                <w:sz w:val="15"/>
                <w:szCs w:val="15"/>
              </w:rPr>
              <w:t>英文</w:t>
            </w:r>
          </w:p>
        </w:tc>
      </w:tr>
      <w:tr w:rsidR="00912A34" w:rsidRPr="00B771FC" w:rsidTr="00593AD6">
        <w:trPr>
          <w:trHeight w:hRule="exact" w:val="198"/>
        </w:trPr>
        <w:tc>
          <w:tcPr>
            <w:tcW w:w="9356" w:type="dxa"/>
            <w:gridSpan w:val="3"/>
            <w:tcMar>
              <w:left w:w="0" w:type="dxa"/>
              <w:right w:w="0" w:type="dxa"/>
            </w:tcMar>
            <w:vAlign w:val="bottom"/>
          </w:tcPr>
          <w:p w:rsidR="00912A34" w:rsidRPr="00B771FC" w:rsidRDefault="00912A34" w:rsidP="00912A34">
            <w:pPr>
              <w:jc w:val="right"/>
              <w:rPr>
                <w:rFonts w:ascii="SimHei" w:eastAsia="SimHei" w:hAnsi="Arial Black" w:cs="Times New Roman"/>
                <w:b/>
                <w:caps/>
                <w:sz w:val="15"/>
                <w:szCs w:val="15"/>
              </w:rPr>
            </w:pPr>
            <w:r w:rsidRPr="00B771FC">
              <w:rPr>
                <w:rFonts w:ascii="SimHei" w:eastAsia="SimHei" w:hAnsi="Times New Roman" w:cs="Times New Roman" w:hint="eastAsia"/>
                <w:b/>
                <w:sz w:val="15"/>
                <w:szCs w:val="15"/>
              </w:rPr>
              <w:t>日</w:t>
            </w:r>
            <w:r w:rsidRPr="00B771FC">
              <w:rPr>
                <w:rFonts w:ascii="SimHei" w:eastAsia="SimHei" w:hAnsi="Times New Roman" w:cs="Times New Roman" w:hint="eastAsia"/>
                <w:b/>
                <w:sz w:val="15"/>
                <w:szCs w:val="15"/>
                <w:lang w:val="pt-BR"/>
              </w:rPr>
              <w:t xml:space="preserve"> </w:t>
            </w:r>
            <w:r w:rsidRPr="00B771FC">
              <w:rPr>
                <w:rFonts w:ascii="SimHei" w:eastAsia="SimHei" w:hAnsi="Times New Roman" w:cs="Times New Roman" w:hint="eastAsia"/>
                <w:b/>
                <w:sz w:val="15"/>
                <w:szCs w:val="15"/>
              </w:rPr>
              <w:t>期</w:t>
            </w:r>
            <w:r w:rsidRPr="00B771FC">
              <w:rPr>
                <w:rFonts w:ascii="SimHei" w:eastAsia="SimHei" w:hAnsi="SimSun" w:cs="Times New Roman" w:hint="eastAsia"/>
                <w:b/>
                <w:sz w:val="15"/>
                <w:szCs w:val="15"/>
                <w:lang w:val="pt-BR"/>
              </w:rPr>
              <w:t>：</w:t>
            </w:r>
            <w:bookmarkStart w:id="1" w:name="Date"/>
            <w:bookmarkEnd w:id="1"/>
            <w:r w:rsidRPr="00B771FC">
              <w:rPr>
                <w:rFonts w:ascii="Arial Black" w:eastAsia="SimHei" w:hAnsi="Arial Black" w:cs="Times New Roman"/>
                <w:b/>
                <w:sz w:val="15"/>
                <w:szCs w:val="15"/>
                <w:lang w:val="pt-BR"/>
              </w:rPr>
              <w:t>201</w:t>
            </w:r>
            <w:r w:rsidRPr="00B771FC">
              <w:rPr>
                <w:rFonts w:ascii="Arial Black" w:eastAsia="SimHei" w:hAnsi="Arial Black" w:cs="Times New Roman" w:hint="eastAsia"/>
                <w:b/>
                <w:sz w:val="15"/>
                <w:szCs w:val="15"/>
                <w:lang w:val="pt-BR"/>
              </w:rPr>
              <w:t>6</w:t>
            </w:r>
            <w:r w:rsidRPr="00B771FC">
              <w:rPr>
                <w:rFonts w:ascii="SimHei" w:eastAsia="SimHei" w:hAnsi="Times New Roman" w:cs="Times New Roman" w:hint="eastAsia"/>
                <w:b/>
                <w:sz w:val="15"/>
                <w:szCs w:val="15"/>
              </w:rPr>
              <w:t>年</w:t>
            </w:r>
            <w:r>
              <w:rPr>
                <w:rFonts w:ascii="Arial Black" w:eastAsia="SimHei" w:hAnsi="Arial Black" w:cs="Times New Roman" w:hint="eastAsia"/>
                <w:b/>
                <w:sz w:val="15"/>
                <w:szCs w:val="15"/>
                <w:lang w:val="pt-BR"/>
              </w:rPr>
              <w:t>12</w:t>
            </w:r>
            <w:r w:rsidRPr="00B771FC">
              <w:rPr>
                <w:rFonts w:ascii="SimHei" w:eastAsia="SimHei" w:hAnsi="Times New Roman" w:cs="Times New Roman" w:hint="eastAsia"/>
                <w:b/>
                <w:sz w:val="15"/>
                <w:szCs w:val="15"/>
              </w:rPr>
              <w:t>月</w:t>
            </w:r>
            <w:r>
              <w:rPr>
                <w:rFonts w:ascii="Arial Black" w:eastAsia="SimHei" w:hAnsi="Arial Black" w:cs="Times New Roman" w:hint="eastAsia"/>
                <w:b/>
                <w:sz w:val="15"/>
                <w:szCs w:val="15"/>
              </w:rPr>
              <w:t>2</w:t>
            </w:r>
            <w:r w:rsidRPr="00B771FC">
              <w:rPr>
                <w:rFonts w:ascii="SimHei" w:eastAsia="SimHei" w:hAnsi="Times New Roman" w:cs="Times New Roman" w:hint="eastAsia"/>
                <w:b/>
                <w:sz w:val="15"/>
                <w:szCs w:val="15"/>
              </w:rPr>
              <w:t>日</w:t>
            </w:r>
            <w:r w:rsidRPr="00B771FC">
              <w:rPr>
                <w:rFonts w:ascii="SimHei" w:eastAsia="SimHei" w:hAnsi="Arial Black" w:cs="Times New Roman" w:hint="eastAsia"/>
                <w:b/>
                <w:caps/>
                <w:sz w:val="15"/>
                <w:szCs w:val="15"/>
              </w:rPr>
              <w:t xml:space="preserve">  </w:t>
            </w:r>
          </w:p>
        </w:tc>
      </w:tr>
    </w:tbl>
    <w:p w:rsidR="00912A34" w:rsidRPr="00794859" w:rsidRDefault="00912A34" w:rsidP="00912A34"/>
    <w:p w:rsidR="00912A34" w:rsidRPr="00794859" w:rsidRDefault="00912A34" w:rsidP="00912A34"/>
    <w:p w:rsidR="00912A34" w:rsidRPr="00794859" w:rsidRDefault="00912A34" w:rsidP="00912A34"/>
    <w:p w:rsidR="00912A34" w:rsidRPr="00794859" w:rsidRDefault="00912A34" w:rsidP="00912A34"/>
    <w:p w:rsidR="00912A34" w:rsidRPr="00794859" w:rsidRDefault="00912A34" w:rsidP="00912A34"/>
    <w:p w:rsidR="00912A34" w:rsidRPr="00794859" w:rsidRDefault="00912A34" w:rsidP="00912A34">
      <w:pPr>
        <w:rPr>
          <w:rFonts w:ascii="SimHei" w:eastAsia="SimHei" w:cs="Times New Roman"/>
          <w:sz w:val="28"/>
          <w:szCs w:val="28"/>
        </w:rPr>
      </w:pPr>
      <w:r w:rsidRPr="00794859">
        <w:rPr>
          <w:rFonts w:ascii="SimHei" w:eastAsia="SimHei" w:cs="Times New Roman" w:hint="eastAsia"/>
          <w:sz w:val="28"/>
          <w:szCs w:val="28"/>
        </w:rPr>
        <w:t>知识产权与遗传资源、传统知识和民间文学艺术</w:t>
      </w:r>
      <w:r w:rsidRPr="00794859">
        <w:rPr>
          <w:rFonts w:ascii="SimHei" w:eastAsia="SimHei" w:cs="Times New Roman"/>
          <w:sz w:val="28"/>
          <w:szCs w:val="28"/>
        </w:rPr>
        <w:br/>
      </w:r>
      <w:r w:rsidRPr="00794859">
        <w:rPr>
          <w:rFonts w:ascii="SimHei" w:eastAsia="SimHei" w:cs="Times New Roman" w:hint="eastAsia"/>
          <w:sz w:val="28"/>
          <w:szCs w:val="28"/>
        </w:rPr>
        <w:t>政府间委员会</w:t>
      </w:r>
    </w:p>
    <w:p w:rsidR="00912A34" w:rsidRPr="00794859" w:rsidRDefault="00912A34" w:rsidP="00912A34"/>
    <w:p w:rsidR="00912A34" w:rsidRPr="00794859" w:rsidRDefault="00912A34" w:rsidP="00912A34"/>
    <w:p w:rsidR="00912A34" w:rsidRPr="00794859" w:rsidRDefault="00912A34" w:rsidP="00912A34">
      <w:pPr>
        <w:autoSpaceDE w:val="0"/>
        <w:autoSpaceDN w:val="0"/>
        <w:textAlignment w:val="bottom"/>
        <w:rPr>
          <w:rFonts w:ascii="KaiTi" w:eastAsia="KaiTi" w:hAnsi="Times New Roman" w:cs="Times New Roman"/>
          <w:b/>
          <w:sz w:val="24"/>
          <w:szCs w:val="24"/>
        </w:rPr>
      </w:pPr>
      <w:r w:rsidRPr="00794859">
        <w:rPr>
          <w:rFonts w:ascii="KaiTi" w:eastAsia="KaiTi" w:hAnsi="Times New Roman" w:cs="Times New Roman" w:hint="eastAsia"/>
          <w:b/>
          <w:sz w:val="24"/>
          <w:szCs w:val="24"/>
        </w:rPr>
        <w:t>第三十</w:t>
      </w:r>
      <w:r>
        <w:rPr>
          <w:rFonts w:ascii="KaiTi" w:eastAsia="KaiTi" w:hAnsi="Times New Roman" w:cs="Times New Roman" w:hint="eastAsia"/>
          <w:b/>
          <w:sz w:val="24"/>
          <w:szCs w:val="24"/>
        </w:rPr>
        <w:t>二</w:t>
      </w:r>
      <w:r w:rsidRPr="00794859">
        <w:rPr>
          <w:rFonts w:ascii="KaiTi" w:eastAsia="KaiTi" w:hAnsi="Times New Roman" w:cs="Times New Roman" w:hint="eastAsia"/>
          <w:b/>
          <w:sz w:val="24"/>
          <w:szCs w:val="24"/>
        </w:rPr>
        <w:t>届会议</w:t>
      </w:r>
    </w:p>
    <w:p w:rsidR="00912A34" w:rsidRPr="00794859" w:rsidRDefault="00912A34" w:rsidP="00912A34">
      <w:pPr>
        <w:rPr>
          <w:rFonts w:ascii="KaiTi" w:eastAsia="KaiTi" w:hAnsi="KaiTi"/>
          <w:b/>
          <w:sz w:val="24"/>
          <w:szCs w:val="24"/>
        </w:rPr>
      </w:pPr>
      <w:r w:rsidRPr="00794859">
        <w:rPr>
          <w:rFonts w:ascii="KaiTi" w:eastAsia="KaiTi" w:hAnsi="KaiTi" w:cs="Times New Roman"/>
          <w:sz w:val="24"/>
          <w:szCs w:val="24"/>
        </w:rPr>
        <w:t>201</w:t>
      </w:r>
      <w:r w:rsidRPr="00794859">
        <w:rPr>
          <w:rFonts w:ascii="KaiTi" w:eastAsia="KaiTi" w:hAnsi="KaiTi" w:cs="Times New Roman" w:hint="eastAsia"/>
          <w:sz w:val="24"/>
          <w:szCs w:val="24"/>
        </w:rPr>
        <w:t>6</w:t>
      </w:r>
      <w:r w:rsidRPr="00794859">
        <w:rPr>
          <w:rFonts w:ascii="KaiTi" w:eastAsia="KaiTi" w:hAnsi="KaiTi" w:hint="eastAsia"/>
          <w:b/>
          <w:sz w:val="24"/>
          <w:szCs w:val="24"/>
        </w:rPr>
        <w:t>年</w:t>
      </w:r>
      <w:r>
        <w:rPr>
          <w:rFonts w:ascii="KaiTi" w:eastAsia="KaiTi" w:hAnsi="KaiTi" w:cs="Times New Roman" w:hint="eastAsia"/>
          <w:sz w:val="24"/>
          <w:szCs w:val="24"/>
        </w:rPr>
        <w:t>11</w:t>
      </w:r>
      <w:r w:rsidRPr="00794859">
        <w:rPr>
          <w:rFonts w:ascii="KaiTi" w:eastAsia="KaiTi" w:hAnsi="KaiTi" w:hint="eastAsia"/>
          <w:b/>
          <w:sz w:val="24"/>
          <w:szCs w:val="24"/>
        </w:rPr>
        <w:t>月</w:t>
      </w:r>
      <w:r>
        <w:rPr>
          <w:rFonts w:ascii="KaiTi" w:eastAsia="KaiTi" w:hAnsi="KaiTi" w:cs="Times New Roman" w:hint="eastAsia"/>
          <w:sz w:val="24"/>
          <w:szCs w:val="24"/>
        </w:rPr>
        <w:t>28</w:t>
      </w:r>
      <w:r w:rsidRPr="00794859">
        <w:rPr>
          <w:rFonts w:ascii="KaiTi" w:eastAsia="KaiTi" w:hAnsi="KaiTi" w:hint="eastAsia"/>
          <w:b/>
          <w:sz w:val="24"/>
          <w:szCs w:val="24"/>
        </w:rPr>
        <w:t>日至</w:t>
      </w:r>
      <w:r>
        <w:rPr>
          <w:rFonts w:ascii="KaiTi" w:eastAsia="KaiTi" w:hAnsi="KaiTi" w:cs="Times New Roman" w:hint="eastAsia"/>
          <w:sz w:val="24"/>
          <w:szCs w:val="24"/>
        </w:rPr>
        <w:t>12</w:t>
      </w:r>
      <w:r w:rsidRPr="00794859">
        <w:rPr>
          <w:rFonts w:ascii="KaiTi" w:eastAsia="KaiTi" w:hAnsi="KaiTi" w:hint="eastAsia"/>
          <w:b/>
          <w:sz w:val="24"/>
          <w:szCs w:val="24"/>
        </w:rPr>
        <w:t>月</w:t>
      </w:r>
      <w:r w:rsidRPr="00794859">
        <w:rPr>
          <w:rFonts w:ascii="KaiTi" w:eastAsia="KaiTi" w:hAnsi="KaiTi" w:cs="Times New Roman" w:hint="eastAsia"/>
          <w:sz w:val="24"/>
          <w:szCs w:val="24"/>
        </w:rPr>
        <w:t>2</w:t>
      </w:r>
      <w:r w:rsidRPr="00794859">
        <w:rPr>
          <w:rFonts w:ascii="KaiTi" w:eastAsia="KaiTi" w:hAnsi="KaiTi" w:hint="eastAsia"/>
          <w:b/>
          <w:sz w:val="24"/>
          <w:szCs w:val="24"/>
        </w:rPr>
        <w:t>日，日内瓦</w:t>
      </w:r>
    </w:p>
    <w:p w:rsidR="00912A34" w:rsidRPr="00794859" w:rsidRDefault="00912A34" w:rsidP="00912A34"/>
    <w:p w:rsidR="00912A34" w:rsidRPr="00794859" w:rsidRDefault="00912A34" w:rsidP="00912A34"/>
    <w:p w:rsidR="00912A34" w:rsidRPr="00794859" w:rsidRDefault="00912A34" w:rsidP="00912A34"/>
    <w:p w:rsidR="00912A34" w:rsidRPr="00794859" w:rsidRDefault="00912A34" w:rsidP="00912A34">
      <w:pPr>
        <w:widowControl w:val="0"/>
        <w:rPr>
          <w:rFonts w:ascii="KaiTi" w:eastAsia="KaiTi"/>
          <w:sz w:val="24"/>
          <w:szCs w:val="22"/>
        </w:rPr>
      </w:pPr>
      <w:bookmarkStart w:id="2" w:name="TitleOfDoc"/>
      <w:bookmarkEnd w:id="2"/>
      <w:r w:rsidRPr="00912A34">
        <w:rPr>
          <w:rFonts w:ascii="KaiTi" w:eastAsia="KaiTi" w:hAnsi="STKaiti" w:cs="Times New Roman" w:hint="eastAsia"/>
          <w:sz w:val="24"/>
          <w:szCs w:val="32"/>
        </w:rPr>
        <w:t>委员会第三十</w:t>
      </w:r>
      <w:r>
        <w:rPr>
          <w:rFonts w:ascii="KaiTi" w:eastAsia="KaiTi" w:hAnsi="STKaiti" w:cs="Times New Roman" w:hint="eastAsia"/>
          <w:sz w:val="24"/>
          <w:szCs w:val="32"/>
        </w:rPr>
        <w:t>二</w:t>
      </w:r>
      <w:r w:rsidRPr="00912A34">
        <w:rPr>
          <w:rFonts w:ascii="KaiTi" w:eastAsia="KaiTi" w:hAnsi="STKaiti" w:cs="Times New Roman" w:hint="eastAsia"/>
          <w:sz w:val="24"/>
          <w:szCs w:val="32"/>
        </w:rPr>
        <w:t>届会议的决定</w:t>
      </w:r>
    </w:p>
    <w:p w:rsidR="00912A34" w:rsidRPr="00912A34" w:rsidRDefault="00912A34" w:rsidP="00912A34"/>
    <w:p w:rsidR="00912A34" w:rsidRPr="00C71839" w:rsidRDefault="00113A75" w:rsidP="00912A34">
      <w:pPr>
        <w:widowControl w:val="0"/>
        <w:autoSpaceDE w:val="0"/>
        <w:autoSpaceDN w:val="0"/>
        <w:jc w:val="both"/>
        <w:textAlignment w:val="bottom"/>
        <w:rPr>
          <w:rFonts w:ascii="KaiTi" w:eastAsia="KaiTi" w:hAnsi="STKaiti" w:cs="Times New Roman" w:hint="eastAsia"/>
          <w:sz w:val="21"/>
          <w:szCs w:val="24"/>
        </w:rPr>
      </w:pPr>
      <w:bookmarkStart w:id="3" w:name="Prepared"/>
      <w:bookmarkStart w:id="4" w:name="_GoBack"/>
      <w:bookmarkEnd w:id="3"/>
      <w:bookmarkEnd w:id="4"/>
      <w:r>
        <w:rPr>
          <w:rFonts w:ascii="KaiTi" w:eastAsia="KaiTi" w:hAnsi="STKaiti" w:cs="Times New Roman" w:hint="eastAsia"/>
          <w:sz w:val="21"/>
          <w:szCs w:val="24"/>
        </w:rPr>
        <w:t>经委员会通过</w:t>
      </w:r>
    </w:p>
    <w:p w:rsidR="00912A34" w:rsidRPr="00794859" w:rsidRDefault="00912A34" w:rsidP="00912A34"/>
    <w:p w:rsidR="00912A34" w:rsidRPr="00794859" w:rsidRDefault="00912A34" w:rsidP="00912A34"/>
    <w:p w:rsidR="00912A34" w:rsidRPr="00794859" w:rsidRDefault="00912A34" w:rsidP="00912A34"/>
    <w:p w:rsidR="00912A34" w:rsidRPr="00794859" w:rsidRDefault="00912A34" w:rsidP="00912A34"/>
    <w:p w:rsidR="003E4835" w:rsidRPr="00551604" w:rsidRDefault="005428C9" w:rsidP="003E4835">
      <w:pPr>
        <w:spacing w:after="120" w:line="260" w:lineRule="atLeast"/>
        <w:rPr>
          <w:rFonts w:ascii="SimHei" w:eastAsia="SimHei" w:hAnsi="SimHei"/>
          <w:sz w:val="21"/>
          <w:szCs w:val="21"/>
        </w:rPr>
      </w:pPr>
      <w:r>
        <w:br w:type="page"/>
      </w:r>
    </w:p>
    <w:p w:rsidR="005428C9" w:rsidRPr="00FA7DA1" w:rsidRDefault="003E4835" w:rsidP="00FA7DA1">
      <w:pPr>
        <w:pStyle w:val="a8"/>
        <w:keepNext/>
        <w:tabs>
          <w:tab w:val="clear" w:pos="4320"/>
          <w:tab w:val="clear" w:pos="8640"/>
        </w:tabs>
        <w:overflowPunct w:val="0"/>
        <w:spacing w:beforeLines="100" w:before="240" w:afterLines="50" w:after="120" w:line="340" w:lineRule="atLeast"/>
        <w:outlineLvl w:val="0"/>
        <w:rPr>
          <w:rFonts w:ascii="SimHei" w:eastAsia="SimHei" w:hAnsi="SimHei"/>
          <w:sz w:val="21"/>
          <w:szCs w:val="21"/>
        </w:rPr>
      </w:pPr>
      <w:r w:rsidRPr="00551604">
        <w:rPr>
          <w:rFonts w:ascii="SimHei" w:eastAsia="SimHei" w:hAnsi="SimHei" w:hint="eastAsia"/>
          <w:sz w:val="21"/>
          <w:szCs w:val="21"/>
        </w:rPr>
        <w:lastRenderedPageBreak/>
        <w:t>关于议程第2项的决定</w:t>
      </w:r>
      <w:r w:rsidRPr="00551604">
        <w:rPr>
          <w:rFonts w:ascii="SimHei" w:eastAsia="SimHei" w:hAnsi="SimHei"/>
          <w:sz w:val="21"/>
          <w:szCs w:val="21"/>
        </w:rPr>
        <w:br/>
      </w:r>
      <w:r w:rsidR="00912A34" w:rsidRPr="00FA7DA1">
        <w:rPr>
          <w:rFonts w:ascii="SimHei" w:eastAsia="SimHei" w:hAnsi="SimHei" w:hint="eastAsia"/>
          <w:sz w:val="21"/>
          <w:szCs w:val="21"/>
        </w:rPr>
        <w:t>通过议程</w:t>
      </w:r>
    </w:p>
    <w:p w:rsidR="00912A34" w:rsidRPr="00551604" w:rsidRDefault="00912A34" w:rsidP="002B45EC">
      <w:pPr>
        <w:overflowPunct w:val="0"/>
        <w:spacing w:afterLines="50" w:after="120" w:line="340" w:lineRule="atLeast"/>
        <w:ind w:firstLineChars="200" w:firstLine="420"/>
        <w:jc w:val="both"/>
        <w:rPr>
          <w:rFonts w:asciiTheme="majorEastAsia" w:eastAsiaTheme="majorEastAsia" w:hAnsiTheme="majorEastAsia"/>
          <w:sz w:val="21"/>
          <w:szCs w:val="21"/>
        </w:rPr>
      </w:pPr>
      <w:r w:rsidRPr="00551604">
        <w:rPr>
          <w:rFonts w:asciiTheme="majorEastAsia" w:eastAsiaTheme="majorEastAsia" w:hAnsiTheme="majorEastAsia"/>
          <w:sz w:val="21"/>
          <w:szCs w:val="21"/>
        </w:rPr>
        <w:t>主席提交作为WIPO/GRTKF/IC/3</w:t>
      </w:r>
      <w:r w:rsidR="003E4835">
        <w:rPr>
          <w:rFonts w:asciiTheme="majorEastAsia" w:eastAsiaTheme="majorEastAsia" w:hAnsiTheme="majorEastAsia" w:hint="eastAsia"/>
          <w:sz w:val="21"/>
          <w:szCs w:val="21"/>
        </w:rPr>
        <w:t>2</w:t>
      </w:r>
      <w:r w:rsidRPr="00551604">
        <w:rPr>
          <w:rFonts w:asciiTheme="majorEastAsia" w:eastAsiaTheme="majorEastAsia" w:hAnsiTheme="majorEastAsia"/>
          <w:sz w:val="21"/>
          <w:szCs w:val="21"/>
        </w:rPr>
        <w:t>/1 Prov.</w:t>
      </w:r>
      <w:r w:rsidR="003E4835">
        <w:rPr>
          <w:rFonts w:asciiTheme="majorEastAsia" w:eastAsiaTheme="majorEastAsia" w:hAnsiTheme="majorEastAsia" w:hint="eastAsia"/>
          <w:sz w:val="21"/>
          <w:szCs w:val="21"/>
        </w:rPr>
        <w:t>2</w:t>
      </w:r>
      <w:r w:rsidRPr="00551604">
        <w:rPr>
          <w:rFonts w:asciiTheme="majorEastAsia" w:eastAsiaTheme="majorEastAsia" w:hAnsiTheme="majorEastAsia"/>
          <w:sz w:val="21"/>
          <w:szCs w:val="21"/>
        </w:rPr>
        <w:t>分发的议程草案供会议通过</w:t>
      </w:r>
      <w:r w:rsidRPr="00551604">
        <w:rPr>
          <w:rFonts w:asciiTheme="majorEastAsia" w:eastAsiaTheme="majorEastAsia" w:hAnsiTheme="majorEastAsia" w:hint="eastAsia"/>
          <w:sz w:val="21"/>
          <w:szCs w:val="21"/>
        </w:rPr>
        <w:t>，议程草案得到通过。</w:t>
      </w:r>
    </w:p>
    <w:p w:rsidR="00511661" w:rsidRPr="00FA7DA1" w:rsidRDefault="003E4835" w:rsidP="00FA7DA1">
      <w:pPr>
        <w:pStyle w:val="a8"/>
        <w:keepNext/>
        <w:tabs>
          <w:tab w:val="clear" w:pos="4320"/>
          <w:tab w:val="clear" w:pos="8640"/>
        </w:tabs>
        <w:overflowPunct w:val="0"/>
        <w:spacing w:beforeLines="100" w:before="240" w:afterLines="50" w:after="120" w:line="340" w:lineRule="atLeast"/>
        <w:outlineLvl w:val="0"/>
        <w:rPr>
          <w:rFonts w:ascii="SimHei" w:eastAsia="SimHei" w:hAnsi="SimHei"/>
          <w:sz w:val="21"/>
          <w:szCs w:val="21"/>
        </w:rPr>
      </w:pPr>
      <w:r w:rsidRPr="00551604">
        <w:rPr>
          <w:rFonts w:ascii="SimHei" w:eastAsia="SimHei" w:hAnsi="SimHei" w:hint="eastAsia"/>
          <w:sz w:val="21"/>
          <w:szCs w:val="21"/>
        </w:rPr>
        <w:t>关于议程第</w:t>
      </w:r>
      <w:r>
        <w:rPr>
          <w:rFonts w:ascii="SimHei" w:eastAsia="SimHei" w:hAnsi="SimHei" w:hint="eastAsia"/>
          <w:sz w:val="21"/>
          <w:szCs w:val="21"/>
        </w:rPr>
        <w:t>3</w:t>
      </w:r>
      <w:r w:rsidRPr="00551604">
        <w:rPr>
          <w:rFonts w:ascii="SimHei" w:eastAsia="SimHei" w:hAnsi="SimHei" w:hint="eastAsia"/>
          <w:sz w:val="21"/>
          <w:szCs w:val="21"/>
        </w:rPr>
        <w:t>项的决定</w:t>
      </w:r>
      <w:r w:rsidRPr="00551604">
        <w:rPr>
          <w:rFonts w:ascii="SimHei" w:eastAsia="SimHei" w:hAnsi="SimHei"/>
          <w:sz w:val="21"/>
          <w:szCs w:val="21"/>
        </w:rPr>
        <w:br/>
      </w:r>
      <w:r w:rsidR="00912A34" w:rsidRPr="00FA7DA1">
        <w:rPr>
          <w:rFonts w:ascii="SimHei" w:eastAsia="SimHei" w:hAnsi="SimHei" w:hint="eastAsia"/>
          <w:sz w:val="21"/>
          <w:szCs w:val="21"/>
        </w:rPr>
        <w:t>通过第三十一届会议报告</w:t>
      </w:r>
    </w:p>
    <w:p w:rsidR="00912A34" w:rsidRPr="00551604" w:rsidRDefault="00912A34" w:rsidP="003E4835">
      <w:pPr>
        <w:overflowPunct w:val="0"/>
        <w:spacing w:afterLines="50" w:after="120" w:line="340" w:lineRule="atLeast"/>
        <w:ind w:firstLineChars="200" w:firstLine="420"/>
        <w:jc w:val="both"/>
        <w:rPr>
          <w:rFonts w:asciiTheme="majorEastAsia" w:eastAsiaTheme="majorEastAsia" w:hAnsiTheme="majorEastAsia"/>
          <w:sz w:val="21"/>
          <w:szCs w:val="21"/>
        </w:rPr>
      </w:pPr>
      <w:r w:rsidRPr="00551604">
        <w:rPr>
          <w:rFonts w:asciiTheme="majorEastAsia" w:eastAsiaTheme="majorEastAsia" w:hAnsiTheme="majorEastAsia" w:hint="eastAsia"/>
          <w:sz w:val="21"/>
          <w:szCs w:val="21"/>
        </w:rPr>
        <w:t>主席提交委员会</w:t>
      </w:r>
      <w:r>
        <w:rPr>
          <w:rFonts w:asciiTheme="majorEastAsia" w:eastAsiaTheme="majorEastAsia" w:hAnsiTheme="majorEastAsia" w:hint="eastAsia"/>
          <w:sz w:val="21"/>
          <w:szCs w:val="21"/>
        </w:rPr>
        <w:t>第</w:t>
      </w:r>
      <w:r w:rsidRPr="00551604">
        <w:rPr>
          <w:rFonts w:asciiTheme="majorEastAsia" w:eastAsiaTheme="majorEastAsia" w:hAnsiTheme="majorEastAsia" w:hint="eastAsia"/>
          <w:sz w:val="21"/>
          <w:szCs w:val="21"/>
        </w:rPr>
        <w:t>三</w:t>
      </w:r>
      <w:r w:rsidRPr="002B45EC">
        <w:rPr>
          <w:rFonts w:asciiTheme="majorEastAsia" w:eastAsiaTheme="majorEastAsia" w:hAnsiTheme="majorEastAsia" w:hint="eastAsia"/>
          <w:sz w:val="21"/>
          <w:szCs w:val="21"/>
        </w:rPr>
        <w:t>十</w:t>
      </w:r>
      <w:r w:rsidR="003E4835" w:rsidRPr="002B45EC">
        <w:rPr>
          <w:rFonts w:asciiTheme="majorEastAsia" w:eastAsiaTheme="majorEastAsia" w:hAnsiTheme="majorEastAsia" w:hint="eastAsia"/>
          <w:sz w:val="21"/>
          <w:szCs w:val="21"/>
        </w:rPr>
        <w:t>一</w:t>
      </w:r>
      <w:r w:rsidRPr="00551604">
        <w:rPr>
          <w:rFonts w:asciiTheme="majorEastAsia" w:eastAsiaTheme="majorEastAsia" w:hAnsiTheme="majorEastAsia" w:hint="eastAsia"/>
          <w:sz w:val="21"/>
          <w:szCs w:val="21"/>
        </w:rPr>
        <w:t>届会议的报告草案</w:t>
      </w:r>
      <w:r w:rsidR="002B45EC">
        <w:rPr>
          <w:rFonts w:asciiTheme="majorEastAsia" w:eastAsiaTheme="majorEastAsia" w:hAnsiTheme="majorEastAsia" w:hint="eastAsia"/>
          <w:sz w:val="21"/>
          <w:szCs w:val="21"/>
        </w:rPr>
        <w:t>（</w:t>
      </w:r>
      <w:r w:rsidRPr="00551604">
        <w:rPr>
          <w:rFonts w:asciiTheme="majorEastAsia" w:eastAsiaTheme="majorEastAsia" w:hAnsiTheme="majorEastAsia"/>
          <w:sz w:val="21"/>
          <w:szCs w:val="21"/>
        </w:rPr>
        <w:t>WIPO/GRTKF/IC/</w:t>
      </w:r>
      <w:r w:rsidRPr="00551604">
        <w:rPr>
          <w:rFonts w:asciiTheme="majorEastAsia" w:eastAsiaTheme="majorEastAsia" w:hAnsiTheme="majorEastAsia" w:hint="eastAsia"/>
          <w:sz w:val="21"/>
          <w:szCs w:val="21"/>
        </w:rPr>
        <w:t>3</w:t>
      </w:r>
      <w:r w:rsidR="003E4835">
        <w:rPr>
          <w:rFonts w:asciiTheme="majorEastAsia" w:eastAsiaTheme="majorEastAsia" w:hAnsiTheme="majorEastAsia" w:hint="eastAsia"/>
          <w:sz w:val="21"/>
          <w:szCs w:val="21"/>
        </w:rPr>
        <w:t>1</w:t>
      </w:r>
      <w:r w:rsidRPr="00551604">
        <w:rPr>
          <w:rFonts w:asciiTheme="majorEastAsia" w:eastAsiaTheme="majorEastAsia" w:hAnsiTheme="majorEastAsia"/>
          <w:sz w:val="21"/>
          <w:szCs w:val="21"/>
        </w:rPr>
        <w:t>/</w:t>
      </w:r>
      <w:r w:rsidRPr="00551604">
        <w:rPr>
          <w:rFonts w:asciiTheme="majorEastAsia" w:eastAsiaTheme="majorEastAsia" w:hAnsiTheme="majorEastAsia" w:hint="eastAsia"/>
          <w:sz w:val="21"/>
          <w:szCs w:val="21"/>
        </w:rPr>
        <w:t>10 Prov.2</w:t>
      </w:r>
      <w:r w:rsidR="002B45EC">
        <w:rPr>
          <w:rFonts w:asciiTheme="majorEastAsia" w:eastAsiaTheme="majorEastAsia" w:hAnsiTheme="majorEastAsia" w:hint="eastAsia"/>
          <w:sz w:val="21"/>
          <w:szCs w:val="21"/>
        </w:rPr>
        <w:t>）</w:t>
      </w:r>
      <w:r w:rsidRPr="00551604">
        <w:rPr>
          <w:rFonts w:asciiTheme="majorEastAsia" w:eastAsiaTheme="majorEastAsia" w:hAnsiTheme="majorEastAsia" w:hint="eastAsia"/>
          <w:sz w:val="21"/>
          <w:szCs w:val="21"/>
        </w:rPr>
        <w:t>供会议通过，报告草案得到通过。</w:t>
      </w:r>
    </w:p>
    <w:p w:rsidR="005428C9" w:rsidRPr="00FA7DA1" w:rsidRDefault="003E4835" w:rsidP="00FA7DA1">
      <w:pPr>
        <w:pStyle w:val="a8"/>
        <w:keepNext/>
        <w:tabs>
          <w:tab w:val="clear" w:pos="4320"/>
          <w:tab w:val="clear" w:pos="8640"/>
        </w:tabs>
        <w:overflowPunct w:val="0"/>
        <w:spacing w:beforeLines="100" w:before="240" w:afterLines="50" w:after="120" w:line="340" w:lineRule="atLeast"/>
        <w:outlineLvl w:val="0"/>
        <w:rPr>
          <w:rFonts w:ascii="SimHei" w:eastAsia="SimHei" w:hAnsi="SimHei"/>
          <w:sz w:val="21"/>
          <w:szCs w:val="21"/>
        </w:rPr>
      </w:pPr>
      <w:r w:rsidRPr="00551604">
        <w:rPr>
          <w:rFonts w:ascii="SimHei" w:eastAsia="SimHei" w:hAnsi="SimHei" w:hint="eastAsia"/>
          <w:sz w:val="21"/>
          <w:szCs w:val="21"/>
        </w:rPr>
        <w:t>关于议程第</w:t>
      </w:r>
      <w:r>
        <w:rPr>
          <w:rFonts w:ascii="SimHei" w:eastAsia="SimHei" w:hAnsi="SimHei" w:hint="eastAsia"/>
          <w:sz w:val="21"/>
          <w:szCs w:val="21"/>
        </w:rPr>
        <w:t>4</w:t>
      </w:r>
      <w:r w:rsidRPr="00551604">
        <w:rPr>
          <w:rFonts w:ascii="SimHei" w:eastAsia="SimHei" w:hAnsi="SimHei" w:hint="eastAsia"/>
          <w:sz w:val="21"/>
          <w:szCs w:val="21"/>
        </w:rPr>
        <w:t>项的决定</w:t>
      </w:r>
      <w:r w:rsidRPr="00551604">
        <w:rPr>
          <w:rFonts w:ascii="SimHei" w:eastAsia="SimHei" w:hAnsi="SimHei"/>
          <w:sz w:val="21"/>
          <w:szCs w:val="21"/>
        </w:rPr>
        <w:br/>
      </w:r>
      <w:r w:rsidR="00912A34" w:rsidRPr="00FA7DA1">
        <w:rPr>
          <w:rFonts w:ascii="SimHei" w:eastAsia="SimHei" w:hAnsi="SimHei"/>
          <w:sz w:val="21"/>
          <w:szCs w:val="21"/>
        </w:rPr>
        <w:t>认可若干组织与会</w:t>
      </w:r>
    </w:p>
    <w:p w:rsidR="00F32FDB" w:rsidRPr="002B45EC" w:rsidRDefault="003E4835" w:rsidP="002B45EC">
      <w:pPr>
        <w:overflowPunct w:val="0"/>
        <w:spacing w:afterLines="50" w:after="120" w:line="340" w:lineRule="atLeast"/>
        <w:ind w:firstLineChars="200" w:firstLine="420"/>
        <w:jc w:val="both"/>
        <w:rPr>
          <w:rFonts w:asciiTheme="majorEastAsia" w:eastAsiaTheme="majorEastAsia" w:hAnsiTheme="majorEastAsia"/>
          <w:sz w:val="21"/>
          <w:szCs w:val="21"/>
        </w:rPr>
      </w:pPr>
      <w:r w:rsidRPr="002B45EC">
        <w:rPr>
          <w:rFonts w:asciiTheme="majorEastAsia" w:eastAsiaTheme="majorEastAsia" w:hAnsiTheme="majorEastAsia" w:hint="eastAsia"/>
          <w:sz w:val="21"/>
          <w:szCs w:val="21"/>
        </w:rPr>
        <w:t>委员会一致批准认可文件</w:t>
      </w:r>
      <w:r w:rsidRPr="002B45EC">
        <w:rPr>
          <w:rFonts w:asciiTheme="majorEastAsia" w:eastAsiaTheme="majorEastAsia" w:hAnsiTheme="majorEastAsia"/>
          <w:sz w:val="21"/>
          <w:szCs w:val="21"/>
        </w:rPr>
        <w:t>WIPO/GRTKF/IC/</w:t>
      </w:r>
      <w:r w:rsidRPr="002B45EC">
        <w:rPr>
          <w:rFonts w:asciiTheme="majorEastAsia" w:eastAsiaTheme="majorEastAsia" w:hAnsiTheme="majorEastAsia" w:hint="eastAsia"/>
          <w:sz w:val="21"/>
          <w:szCs w:val="21"/>
        </w:rPr>
        <w:t>32</w:t>
      </w:r>
      <w:r w:rsidRPr="002B45EC">
        <w:rPr>
          <w:rFonts w:asciiTheme="majorEastAsia" w:eastAsiaTheme="majorEastAsia" w:hAnsiTheme="majorEastAsia"/>
          <w:sz w:val="21"/>
          <w:szCs w:val="21"/>
        </w:rPr>
        <w:t>/2</w:t>
      </w:r>
      <w:r w:rsidRPr="002B45EC">
        <w:rPr>
          <w:rFonts w:asciiTheme="majorEastAsia" w:eastAsiaTheme="majorEastAsia" w:hAnsiTheme="majorEastAsia" w:hint="eastAsia"/>
          <w:sz w:val="21"/>
          <w:szCs w:val="21"/>
        </w:rPr>
        <w:t>附件中所列的三个组织以特别观察员的身份与会，这些组织如下：罕西拉文化科学协会（ACSK）；刚果独立土著妇女协会（ADFAC）；和土著世界协会（IWA）。</w:t>
      </w:r>
    </w:p>
    <w:p w:rsidR="00374100" w:rsidRPr="00FA7DA1" w:rsidRDefault="003E4835" w:rsidP="00FA7DA1">
      <w:pPr>
        <w:pStyle w:val="a8"/>
        <w:keepNext/>
        <w:tabs>
          <w:tab w:val="clear" w:pos="4320"/>
          <w:tab w:val="clear" w:pos="8640"/>
        </w:tabs>
        <w:overflowPunct w:val="0"/>
        <w:spacing w:beforeLines="100" w:before="240" w:afterLines="50" w:after="120" w:line="340" w:lineRule="atLeast"/>
        <w:outlineLvl w:val="0"/>
        <w:rPr>
          <w:rFonts w:ascii="SimHei" w:eastAsia="SimHei" w:hAnsi="SimHei"/>
          <w:sz w:val="21"/>
          <w:szCs w:val="21"/>
        </w:rPr>
      </w:pPr>
      <w:r w:rsidRPr="00551604">
        <w:rPr>
          <w:rFonts w:ascii="SimHei" w:eastAsia="SimHei" w:hAnsi="SimHei" w:hint="eastAsia"/>
          <w:sz w:val="21"/>
          <w:szCs w:val="21"/>
        </w:rPr>
        <w:t>关于议程第</w:t>
      </w:r>
      <w:r>
        <w:rPr>
          <w:rFonts w:ascii="SimHei" w:eastAsia="SimHei" w:hAnsi="SimHei" w:hint="eastAsia"/>
          <w:sz w:val="21"/>
          <w:szCs w:val="21"/>
        </w:rPr>
        <w:t>5</w:t>
      </w:r>
      <w:r w:rsidRPr="00551604">
        <w:rPr>
          <w:rFonts w:ascii="SimHei" w:eastAsia="SimHei" w:hAnsi="SimHei" w:hint="eastAsia"/>
          <w:sz w:val="21"/>
          <w:szCs w:val="21"/>
        </w:rPr>
        <w:t>项的决定</w:t>
      </w:r>
      <w:r w:rsidRPr="00551604">
        <w:rPr>
          <w:rFonts w:ascii="SimHei" w:eastAsia="SimHei" w:hAnsi="SimHei"/>
          <w:sz w:val="21"/>
          <w:szCs w:val="21"/>
        </w:rPr>
        <w:br/>
      </w:r>
      <w:r w:rsidR="00912A34" w:rsidRPr="00FA7DA1">
        <w:rPr>
          <w:rFonts w:ascii="SimHei" w:eastAsia="SimHei" w:hAnsi="SimHei" w:hint="eastAsia"/>
          <w:sz w:val="21"/>
          <w:szCs w:val="21"/>
        </w:rPr>
        <w:t>关于知识产权与传统知识研讨会（2016年11月24日和25日）的报告</w:t>
      </w:r>
    </w:p>
    <w:p w:rsidR="00374100" w:rsidRPr="002B45EC" w:rsidRDefault="00FA7DA1" w:rsidP="002B45EC">
      <w:pPr>
        <w:overflowPunct w:val="0"/>
        <w:spacing w:afterLines="50" w:after="120" w:line="340" w:lineRule="atLeast"/>
        <w:ind w:firstLineChars="200" w:firstLine="420"/>
        <w:jc w:val="both"/>
        <w:rPr>
          <w:rFonts w:asciiTheme="majorEastAsia" w:eastAsiaTheme="majorEastAsia" w:hAnsiTheme="majorEastAsia"/>
          <w:sz w:val="21"/>
          <w:szCs w:val="21"/>
        </w:rPr>
      </w:pPr>
      <w:r w:rsidRPr="002B45EC">
        <w:rPr>
          <w:rFonts w:asciiTheme="majorEastAsia" w:eastAsiaTheme="majorEastAsia" w:hAnsiTheme="majorEastAsia" w:hint="eastAsia"/>
          <w:sz w:val="21"/>
          <w:szCs w:val="21"/>
        </w:rPr>
        <w:t>委员会注意到以下报告人的口头报告：</w:t>
      </w:r>
      <w:proofErr w:type="spellStart"/>
      <w:r w:rsidRPr="002B45EC">
        <w:rPr>
          <w:rFonts w:asciiTheme="majorEastAsia" w:eastAsiaTheme="majorEastAsia" w:hAnsiTheme="majorEastAsia"/>
          <w:sz w:val="21"/>
          <w:szCs w:val="21"/>
        </w:rPr>
        <w:t>Reynald</w:t>
      </w:r>
      <w:proofErr w:type="spellEnd"/>
      <w:r w:rsidRPr="002B45EC">
        <w:rPr>
          <w:rFonts w:asciiTheme="majorEastAsia" w:eastAsiaTheme="majorEastAsia" w:hAnsiTheme="majorEastAsia"/>
          <w:sz w:val="21"/>
          <w:szCs w:val="21"/>
        </w:rPr>
        <w:t xml:space="preserve"> </w:t>
      </w:r>
      <w:proofErr w:type="spellStart"/>
      <w:r w:rsidRPr="002B45EC">
        <w:rPr>
          <w:rFonts w:asciiTheme="majorEastAsia" w:eastAsiaTheme="majorEastAsia" w:hAnsiTheme="majorEastAsia"/>
          <w:sz w:val="21"/>
          <w:szCs w:val="21"/>
        </w:rPr>
        <w:t>Veillard</w:t>
      </w:r>
      <w:proofErr w:type="spellEnd"/>
      <w:r w:rsidRPr="002B45EC">
        <w:rPr>
          <w:rFonts w:asciiTheme="majorEastAsia" w:eastAsiaTheme="majorEastAsia" w:hAnsiTheme="majorEastAsia" w:hint="eastAsia"/>
          <w:sz w:val="21"/>
          <w:szCs w:val="21"/>
        </w:rPr>
        <w:t>先生，瑞士常驻联合国日内瓦办事处和其他国际组织代表团参赞</w:t>
      </w:r>
      <w:r w:rsidR="00BA4E2C" w:rsidRPr="002B45EC">
        <w:rPr>
          <w:rFonts w:asciiTheme="majorEastAsia" w:eastAsiaTheme="majorEastAsia" w:hAnsiTheme="majorEastAsia" w:hint="eastAsia"/>
          <w:sz w:val="21"/>
          <w:szCs w:val="21"/>
        </w:rPr>
        <w:t>；</w:t>
      </w:r>
      <w:proofErr w:type="spellStart"/>
      <w:r w:rsidRPr="002B45EC">
        <w:rPr>
          <w:rFonts w:asciiTheme="majorEastAsia" w:eastAsiaTheme="majorEastAsia" w:hAnsiTheme="majorEastAsia"/>
          <w:sz w:val="21"/>
          <w:szCs w:val="21"/>
        </w:rPr>
        <w:t>Fayssal</w:t>
      </w:r>
      <w:proofErr w:type="spellEnd"/>
      <w:r w:rsidRPr="002B45EC">
        <w:rPr>
          <w:rFonts w:asciiTheme="majorEastAsia" w:eastAsiaTheme="majorEastAsia" w:hAnsiTheme="majorEastAsia"/>
          <w:sz w:val="21"/>
          <w:szCs w:val="21"/>
        </w:rPr>
        <w:t xml:space="preserve"> </w:t>
      </w:r>
      <w:proofErr w:type="spellStart"/>
      <w:r w:rsidRPr="002B45EC">
        <w:rPr>
          <w:rFonts w:asciiTheme="majorEastAsia" w:eastAsiaTheme="majorEastAsia" w:hAnsiTheme="majorEastAsia"/>
          <w:sz w:val="21"/>
          <w:szCs w:val="21"/>
        </w:rPr>
        <w:t>Allek</w:t>
      </w:r>
      <w:proofErr w:type="spellEnd"/>
      <w:r w:rsidRPr="002B45EC">
        <w:rPr>
          <w:rFonts w:asciiTheme="majorEastAsia" w:eastAsiaTheme="majorEastAsia" w:hAnsiTheme="majorEastAsia" w:hint="eastAsia"/>
          <w:sz w:val="21"/>
          <w:szCs w:val="21"/>
        </w:rPr>
        <w:t>先生，阿尔及利亚民主人民共和国常驻联合国日内瓦办事处和瑞士其他国际组织代表团一</w:t>
      </w:r>
      <w:r w:rsidR="00BA4E2C" w:rsidRPr="002B45EC">
        <w:rPr>
          <w:rFonts w:asciiTheme="majorEastAsia" w:eastAsiaTheme="majorEastAsia" w:hAnsiTheme="majorEastAsia" w:hint="eastAsia"/>
          <w:sz w:val="21"/>
          <w:szCs w:val="21"/>
        </w:rPr>
        <w:t>等</w:t>
      </w:r>
      <w:r w:rsidRPr="002B45EC">
        <w:rPr>
          <w:rFonts w:asciiTheme="majorEastAsia" w:eastAsiaTheme="majorEastAsia" w:hAnsiTheme="majorEastAsia" w:hint="eastAsia"/>
          <w:sz w:val="21"/>
          <w:szCs w:val="21"/>
        </w:rPr>
        <w:t>秘</w:t>
      </w:r>
      <w:r w:rsidR="00BA4E2C" w:rsidRPr="002B45EC">
        <w:rPr>
          <w:rFonts w:asciiTheme="majorEastAsia" w:eastAsiaTheme="majorEastAsia" w:hAnsiTheme="majorEastAsia" w:hint="eastAsia"/>
          <w:sz w:val="21"/>
          <w:szCs w:val="21"/>
        </w:rPr>
        <w:t>书；</w:t>
      </w:r>
      <w:proofErr w:type="spellStart"/>
      <w:r w:rsidRPr="002B45EC">
        <w:rPr>
          <w:rFonts w:asciiTheme="majorEastAsia" w:eastAsiaTheme="majorEastAsia" w:hAnsiTheme="majorEastAsia"/>
          <w:sz w:val="21"/>
          <w:szCs w:val="21"/>
        </w:rPr>
        <w:t>Usana</w:t>
      </w:r>
      <w:proofErr w:type="spellEnd"/>
      <w:r w:rsidRPr="002B45EC">
        <w:rPr>
          <w:rFonts w:asciiTheme="majorEastAsia" w:eastAsiaTheme="majorEastAsia" w:hAnsiTheme="majorEastAsia"/>
          <w:sz w:val="21"/>
          <w:szCs w:val="21"/>
        </w:rPr>
        <w:t xml:space="preserve"> </w:t>
      </w:r>
      <w:proofErr w:type="spellStart"/>
      <w:r w:rsidRPr="002B45EC">
        <w:rPr>
          <w:rFonts w:asciiTheme="majorEastAsia" w:eastAsiaTheme="majorEastAsia" w:hAnsiTheme="majorEastAsia"/>
          <w:sz w:val="21"/>
          <w:szCs w:val="21"/>
        </w:rPr>
        <w:t>Berananda</w:t>
      </w:r>
      <w:proofErr w:type="spellEnd"/>
      <w:r w:rsidRPr="002B45EC">
        <w:rPr>
          <w:rFonts w:asciiTheme="majorEastAsia" w:eastAsiaTheme="majorEastAsia" w:hAnsiTheme="majorEastAsia" w:hint="eastAsia"/>
          <w:sz w:val="21"/>
          <w:szCs w:val="21"/>
        </w:rPr>
        <w:t>女士，泰国常驻世界贸易组织（</w:t>
      </w:r>
      <w:r w:rsidRPr="002B45EC">
        <w:rPr>
          <w:rFonts w:asciiTheme="majorEastAsia" w:eastAsiaTheme="majorEastAsia" w:hAnsiTheme="majorEastAsia"/>
          <w:sz w:val="21"/>
          <w:szCs w:val="21"/>
        </w:rPr>
        <w:t>WTO</w:t>
      </w:r>
      <w:r w:rsidRPr="002B45EC">
        <w:rPr>
          <w:rFonts w:asciiTheme="majorEastAsia" w:eastAsiaTheme="majorEastAsia" w:hAnsiTheme="majorEastAsia" w:hint="eastAsia"/>
          <w:sz w:val="21"/>
          <w:szCs w:val="21"/>
        </w:rPr>
        <w:t>）代表团公使、副常驻代表</w:t>
      </w:r>
      <w:r w:rsidR="00BA4E2C" w:rsidRPr="002B45EC">
        <w:rPr>
          <w:rFonts w:asciiTheme="majorEastAsia" w:eastAsiaTheme="majorEastAsia" w:hAnsiTheme="majorEastAsia" w:hint="eastAsia"/>
          <w:sz w:val="21"/>
          <w:szCs w:val="21"/>
        </w:rPr>
        <w:t>；和</w:t>
      </w:r>
      <w:r w:rsidR="00BA4E2C" w:rsidRPr="002B45EC">
        <w:rPr>
          <w:rFonts w:asciiTheme="majorEastAsia" w:eastAsiaTheme="majorEastAsia" w:hAnsiTheme="majorEastAsia"/>
          <w:sz w:val="21"/>
          <w:szCs w:val="21"/>
        </w:rPr>
        <w:t>María del Pilar Escobar Bautista</w:t>
      </w:r>
      <w:r w:rsidRPr="002B45EC">
        <w:rPr>
          <w:rFonts w:asciiTheme="majorEastAsia" w:eastAsiaTheme="majorEastAsia" w:hAnsiTheme="majorEastAsia" w:hint="eastAsia"/>
          <w:sz w:val="21"/>
          <w:szCs w:val="21"/>
        </w:rPr>
        <w:t>女士，墨西哥常驻联合国日内瓦办事处和其他国际组织代表团参赞</w:t>
      </w:r>
      <w:r w:rsidR="00BA4E2C" w:rsidRPr="002B45EC">
        <w:rPr>
          <w:rFonts w:asciiTheme="majorEastAsia" w:eastAsiaTheme="majorEastAsia" w:hAnsiTheme="majorEastAsia" w:hint="eastAsia"/>
          <w:sz w:val="21"/>
          <w:szCs w:val="21"/>
        </w:rPr>
        <w:t>。</w:t>
      </w:r>
    </w:p>
    <w:p w:rsidR="00F70171" w:rsidRPr="002B45EC" w:rsidRDefault="00BA4E2C" w:rsidP="002B45EC">
      <w:pPr>
        <w:overflowPunct w:val="0"/>
        <w:spacing w:afterLines="50" w:after="120" w:line="340" w:lineRule="atLeast"/>
        <w:ind w:firstLineChars="200" w:firstLine="420"/>
        <w:jc w:val="both"/>
        <w:rPr>
          <w:rFonts w:asciiTheme="majorEastAsia" w:eastAsiaTheme="majorEastAsia" w:hAnsiTheme="majorEastAsia"/>
          <w:sz w:val="21"/>
          <w:szCs w:val="21"/>
        </w:rPr>
      </w:pPr>
      <w:r w:rsidRPr="002B45EC">
        <w:rPr>
          <w:rFonts w:asciiTheme="majorEastAsia" w:eastAsiaTheme="majorEastAsia" w:hAnsiTheme="majorEastAsia" w:hint="eastAsia"/>
          <w:sz w:val="21"/>
          <w:szCs w:val="21"/>
        </w:rPr>
        <w:t>委员会还注意到文件</w:t>
      </w:r>
      <w:r w:rsidR="00616F75" w:rsidRPr="002B45EC">
        <w:rPr>
          <w:rFonts w:asciiTheme="majorEastAsia" w:eastAsiaTheme="majorEastAsia" w:hAnsiTheme="majorEastAsia"/>
          <w:sz w:val="21"/>
          <w:szCs w:val="21"/>
        </w:rPr>
        <w:t>WIPO/GRTKF/IC/32/INF/9</w:t>
      </w:r>
      <w:r w:rsidRPr="002B45EC">
        <w:rPr>
          <w:rFonts w:asciiTheme="majorEastAsia" w:eastAsiaTheme="majorEastAsia" w:hAnsiTheme="majorEastAsia" w:hint="eastAsia"/>
          <w:sz w:val="21"/>
          <w:szCs w:val="21"/>
        </w:rPr>
        <w:t>。</w:t>
      </w:r>
    </w:p>
    <w:p w:rsidR="005428C9" w:rsidRPr="00FA7DA1" w:rsidRDefault="003E4835" w:rsidP="00FA7DA1">
      <w:pPr>
        <w:pStyle w:val="a8"/>
        <w:keepNext/>
        <w:tabs>
          <w:tab w:val="clear" w:pos="4320"/>
          <w:tab w:val="clear" w:pos="8640"/>
        </w:tabs>
        <w:overflowPunct w:val="0"/>
        <w:spacing w:beforeLines="100" w:before="240" w:afterLines="50" w:after="120" w:line="340" w:lineRule="atLeast"/>
        <w:outlineLvl w:val="0"/>
        <w:rPr>
          <w:rFonts w:ascii="SimHei" w:eastAsia="SimHei" w:hAnsi="SimHei"/>
          <w:sz w:val="21"/>
          <w:szCs w:val="21"/>
        </w:rPr>
      </w:pPr>
      <w:r w:rsidRPr="00551604">
        <w:rPr>
          <w:rFonts w:ascii="SimHei" w:eastAsia="SimHei" w:hAnsi="SimHei" w:hint="eastAsia"/>
          <w:sz w:val="21"/>
          <w:szCs w:val="21"/>
        </w:rPr>
        <w:t>关于议程第</w:t>
      </w:r>
      <w:r>
        <w:rPr>
          <w:rFonts w:ascii="SimHei" w:eastAsia="SimHei" w:hAnsi="SimHei" w:hint="eastAsia"/>
          <w:sz w:val="21"/>
          <w:szCs w:val="21"/>
        </w:rPr>
        <w:t>6</w:t>
      </w:r>
      <w:r w:rsidRPr="00551604">
        <w:rPr>
          <w:rFonts w:ascii="SimHei" w:eastAsia="SimHei" w:hAnsi="SimHei" w:hint="eastAsia"/>
          <w:sz w:val="21"/>
          <w:szCs w:val="21"/>
        </w:rPr>
        <w:t>项的决定</w:t>
      </w:r>
      <w:r w:rsidRPr="00551604">
        <w:rPr>
          <w:rFonts w:ascii="SimHei" w:eastAsia="SimHei" w:hAnsi="SimHei"/>
          <w:sz w:val="21"/>
          <w:szCs w:val="21"/>
        </w:rPr>
        <w:br/>
      </w:r>
      <w:r w:rsidR="00912A34" w:rsidRPr="00FA7DA1">
        <w:rPr>
          <w:rFonts w:ascii="SimHei" w:eastAsia="SimHei" w:hAnsi="SimHei"/>
          <w:sz w:val="21"/>
          <w:szCs w:val="21"/>
        </w:rPr>
        <w:t>土著和当地社区的参与</w:t>
      </w:r>
    </w:p>
    <w:p w:rsidR="00A0168C" w:rsidRPr="002B45EC" w:rsidRDefault="003E4835" w:rsidP="002B45EC">
      <w:pPr>
        <w:overflowPunct w:val="0"/>
        <w:spacing w:afterLines="50" w:after="120" w:line="340" w:lineRule="atLeast"/>
        <w:ind w:firstLineChars="200" w:firstLine="420"/>
        <w:jc w:val="both"/>
        <w:rPr>
          <w:rFonts w:asciiTheme="majorEastAsia" w:eastAsiaTheme="majorEastAsia" w:hAnsiTheme="majorEastAsia"/>
          <w:sz w:val="21"/>
          <w:szCs w:val="21"/>
        </w:rPr>
      </w:pPr>
      <w:r w:rsidRPr="00551604">
        <w:rPr>
          <w:rFonts w:asciiTheme="majorEastAsia" w:eastAsiaTheme="majorEastAsia" w:hAnsiTheme="majorEastAsia" w:hint="eastAsia"/>
          <w:sz w:val="21"/>
          <w:szCs w:val="21"/>
        </w:rPr>
        <w:t>委员会注意到文件</w:t>
      </w:r>
      <w:r w:rsidR="00FA4164" w:rsidRPr="002B45EC">
        <w:rPr>
          <w:rFonts w:asciiTheme="majorEastAsia" w:eastAsiaTheme="majorEastAsia" w:hAnsiTheme="majorEastAsia"/>
          <w:sz w:val="21"/>
          <w:szCs w:val="21"/>
        </w:rPr>
        <w:t>WIPO/GRTKF/IC/32/3</w:t>
      </w:r>
      <w:r w:rsidRPr="002B45EC">
        <w:rPr>
          <w:rFonts w:asciiTheme="majorEastAsia" w:eastAsiaTheme="majorEastAsia" w:hAnsiTheme="majorEastAsia" w:hint="eastAsia"/>
          <w:sz w:val="21"/>
          <w:szCs w:val="21"/>
        </w:rPr>
        <w:t>、</w:t>
      </w:r>
      <w:r w:rsidR="00FA4164" w:rsidRPr="002B45EC">
        <w:rPr>
          <w:rFonts w:asciiTheme="majorEastAsia" w:eastAsiaTheme="majorEastAsia" w:hAnsiTheme="majorEastAsia"/>
          <w:sz w:val="21"/>
          <w:szCs w:val="21"/>
        </w:rPr>
        <w:t>WIPO/GRTKF/IC/32</w:t>
      </w:r>
      <w:r w:rsidR="003126FA" w:rsidRPr="002B45EC">
        <w:rPr>
          <w:rFonts w:asciiTheme="majorEastAsia" w:eastAsiaTheme="majorEastAsia" w:hAnsiTheme="majorEastAsia"/>
          <w:sz w:val="21"/>
          <w:szCs w:val="21"/>
        </w:rPr>
        <w:t>/INF/</w:t>
      </w:r>
      <w:r w:rsidR="00FA4164" w:rsidRPr="002B45EC">
        <w:rPr>
          <w:rFonts w:asciiTheme="majorEastAsia" w:eastAsiaTheme="majorEastAsia" w:hAnsiTheme="majorEastAsia"/>
          <w:sz w:val="21"/>
          <w:szCs w:val="21"/>
        </w:rPr>
        <w:t>4</w:t>
      </w:r>
      <w:r w:rsidRPr="002B45EC">
        <w:rPr>
          <w:rFonts w:asciiTheme="majorEastAsia" w:eastAsiaTheme="majorEastAsia" w:hAnsiTheme="majorEastAsia" w:hint="eastAsia"/>
          <w:sz w:val="21"/>
          <w:szCs w:val="21"/>
        </w:rPr>
        <w:t>和</w:t>
      </w:r>
      <w:r w:rsidR="00FA4164" w:rsidRPr="002B45EC">
        <w:rPr>
          <w:rFonts w:asciiTheme="majorEastAsia" w:eastAsiaTheme="majorEastAsia" w:hAnsiTheme="majorEastAsia"/>
          <w:sz w:val="21"/>
          <w:szCs w:val="21"/>
        </w:rPr>
        <w:t>WIPO/GRTKF/IC/32</w:t>
      </w:r>
      <w:r w:rsidRPr="002B45EC">
        <w:rPr>
          <w:rFonts w:asciiTheme="majorEastAsia" w:eastAsiaTheme="majorEastAsia" w:hAnsiTheme="majorEastAsia"/>
          <w:sz w:val="21"/>
          <w:szCs w:val="21"/>
        </w:rPr>
        <w:t>/</w:t>
      </w:r>
      <w:r w:rsidR="002B45EC">
        <w:rPr>
          <w:rFonts w:ascii="MS Mincho" w:eastAsia="MS Mincho" w:hAnsi="MS Mincho" w:cs="MS Mincho"/>
          <w:sz w:val="21"/>
          <w:szCs w:val="21"/>
        </w:rPr>
        <w:t>‌</w:t>
      </w:r>
      <w:r w:rsidRPr="002B45EC">
        <w:rPr>
          <w:rFonts w:asciiTheme="majorEastAsia" w:eastAsiaTheme="majorEastAsia" w:hAnsiTheme="majorEastAsia"/>
          <w:sz w:val="21"/>
          <w:szCs w:val="21"/>
        </w:rPr>
        <w:t>INF/</w:t>
      </w:r>
      <w:r w:rsidR="00702FF7">
        <w:rPr>
          <w:rFonts w:ascii="MS Mincho" w:eastAsia="MS Mincho" w:hAnsi="MS Mincho" w:cs="MS Mincho"/>
          <w:sz w:val="21"/>
          <w:szCs w:val="21"/>
        </w:rPr>
        <w:t>‌</w:t>
      </w:r>
      <w:r w:rsidRPr="002B45EC">
        <w:rPr>
          <w:rFonts w:asciiTheme="majorEastAsia" w:eastAsiaTheme="majorEastAsia" w:hAnsiTheme="majorEastAsia"/>
          <w:sz w:val="21"/>
          <w:szCs w:val="21"/>
        </w:rPr>
        <w:t>6</w:t>
      </w:r>
      <w:r w:rsidRPr="002B45EC">
        <w:rPr>
          <w:rFonts w:asciiTheme="majorEastAsia" w:eastAsiaTheme="majorEastAsia" w:hAnsiTheme="majorEastAsia" w:hint="eastAsia"/>
          <w:sz w:val="21"/>
          <w:szCs w:val="21"/>
        </w:rPr>
        <w:t>。</w:t>
      </w:r>
    </w:p>
    <w:p w:rsidR="00A0168C" w:rsidRPr="002B45EC" w:rsidRDefault="003E4835" w:rsidP="002B45EC">
      <w:pPr>
        <w:overflowPunct w:val="0"/>
        <w:spacing w:afterLines="50" w:after="120" w:line="340" w:lineRule="atLeast"/>
        <w:ind w:firstLineChars="200" w:firstLine="420"/>
        <w:jc w:val="both"/>
        <w:rPr>
          <w:rFonts w:asciiTheme="majorEastAsia" w:eastAsiaTheme="majorEastAsia" w:hAnsiTheme="majorEastAsia"/>
          <w:sz w:val="21"/>
          <w:szCs w:val="21"/>
        </w:rPr>
      </w:pPr>
      <w:r w:rsidRPr="00551604">
        <w:rPr>
          <w:rFonts w:asciiTheme="majorEastAsia" w:eastAsiaTheme="majorEastAsia" w:hAnsiTheme="majorEastAsia" w:hint="eastAsia"/>
          <w:sz w:val="21"/>
          <w:szCs w:val="21"/>
        </w:rPr>
        <w:t>委员会强烈鼓励并呼吁</w:t>
      </w:r>
      <w:r w:rsidRPr="002B45EC">
        <w:rPr>
          <w:rFonts w:asciiTheme="majorEastAsia" w:eastAsiaTheme="majorEastAsia" w:hAnsiTheme="majorEastAsia" w:hint="eastAsia"/>
          <w:sz w:val="21"/>
          <w:szCs w:val="21"/>
        </w:rPr>
        <w:t>委员会</w:t>
      </w:r>
      <w:r w:rsidRPr="00551604">
        <w:rPr>
          <w:rFonts w:asciiTheme="majorEastAsia" w:eastAsiaTheme="majorEastAsia" w:hAnsiTheme="majorEastAsia" w:hint="eastAsia"/>
          <w:sz w:val="21"/>
          <w:szCs w:val="21"/>
        </w:rPr>
        <w:t>成员及所有相关的公共或私营实体为</w:t>
      </w:r>
      <w:r w:rsidRPr="00551604">
        <w:rPr>
          <w:rFonts w:asciiTheme="majorEastAsia" w:eastAsiaTheme="majorEastAsia" w:hAnsiTheme="majorEastAsia"/>
          <w:sz w:val="21"/>
          <w:szCs w:val="21"/>
        </w:rPr>
        <w:t>WIPO</w:t>
      </w:r>
      <w:r w:rsidRPr="00551604">
        <w:rPr>
          <w:rFonts w:asciiTheme="majorEastAsia" w:eastAsiaTheme="majorEastAsia" w:hAnsiTheme="majorEastAsia" w:hint="eastAsia"/>
          <w:sz w:val="21"/>
          <w:szCs w:val="21"/>
        </w:rPr>
        <w:t>经认可的土著和当地社区自愿基金捐款。</w:t>
      </w:r>
    </w:p>
    <w:p w:rsidR="00A0168C" w:rsidRPr="002B45EC" w:rsidRDefault="003E4835" w:rsidP="002B45EC">
      <w:pPr>
        <w:overflowPunct w:val="0"/>
        <w:spacing w:afterLines="50" w:after="120" w:line="340" w:lineRule="atLeast"/>
        <w:ind w:firstLineChars="200" w:firstLine="420"/>
        <w:jc w:val="both"/>
        <w:rPr>
          <w:rFonts w:asciiTheme="majorEastAsia" w:eastAsiaTheme="majorEastAsia" w:hAnsiTheme="majorEastAsia"/>
          <w:sz w:val="21"/>
          <w:szCs w:val="21"/>
        </w:rPr>
      </w:pPr>
      <w:r w:rsidRPr="002B45EC">
        <w:rPr>
          <w:rFonts w:asciiTheme="majorEastAsia" w:eastAsiaTheme="majorEastAsia" w:hAnsiTheme="majorEastAsia" w:hint="eastAsia"/>
          <w:sz w:val="21"/>
          <w:szCs w:val="21"/>
        </w:rPr>
        <w:t>经主席提议，委员会以鼓掌方式选举下列八名成员以个人身份担任咨询委员会委员：</w:t>
      </w:r>
      <w:r w:rsidR="00102477" w:rsidRPr="00102477">
        <w:rPr>
          <w:rFonts w:asciiTheme="majorEastAsia" w:eastAsiaTheme="majorEastAsia" w:hAnsiTheme="majorEastAsia"/>
          <w:sz w:val="21"/>
          <w:szCs w:val="21"/>
        </w:rPr>
        <w:t>Roger Cho</w:t>
      </w:r>
      <w:r w:rsidR="002872E0">
        <w:rPr>
          <w:rFonts w:asciiTheme="majorEastAsia" w:eastAsiaTheme="majorEastAsia" w:hAnsiTheme="majorEastAsia" w:hint="eastAsia"/>
          <w:sz w:val="21"/>
          <w:szCs w:val="21"/>
        </w:rPr>
        <w:t>先生，</w:t>
      </w:r>
      <w:r w:rsidR="002872E0" w:rsidRPr="002872E0">
        <w:rPr>
          <w:rFonts w:asciiTheme="majorEastAsia" w:eastAsiaTheme="majorEastAsia" w:hAnsiTheme="majorEastAsia" w:hint="eastAsia"/>
          <w:sz w:val="21"/>
          <w:szCs w:val="21"/>
        </w:rPr>
        <w:t>因科明迪奥斯委员会</w:t>
      </w:r>
      <w:r w:rsidR="002872E0">
        <w:rPr>
          <w:rFonts w:asciiTheme="majorEastAsia" w:eastAsiaTheme="majorEastAsia" w:hAnsiTheme="majorEastAsia" w:hint="eastAsia"/>
          <w:sz w:val="21"/>
          <w:szCs w:val="21"/>
        </w:rPr>
        <w:t>代表（瑞士）；</w:t>
      </w:r>
      <w:r w:rsidR="00102477" w:rsidRPr="00102477">
        <w:rPr>
          <w:rFonts w:asciiTheme="majorEastAsia" w:eastAsiaTheme="majorEastAsia" w:hAnsiTheme="majorEastAsia"/>
          <w:sz w:val="21"/>
          <w:szCs w:val="21"/>
        </w:rPr>
        <w:t xml:space="preserve">Rodrigo de la Cruz </w:t>
      </w:r>
      <w:proofErr w:type="spellStart"/>
      <w:r w:rsidR="00102477" w:rsidRPr="00102477">
        <w:rPr>
          <w:rFonts w:asciiTheme="majorEastAsia" w:eastAsiaTheme="majorEastAsia" w:hAnsiTheme="majorEastAsia"/>
          <w:sz w:val="21"/>
          <w:szCs w:val="21"/>
        </w:rPr>
        <w:t>Inlago</w:t>
      </w:r>
      <w:proofErr w:type="spellEnd"/>
      <w:r w:rsidR="002872E0">
        <w:rPr>
          <w:rFonts w:asciiTheme="majorEastAsia" w:eastAsiaTheme="majorEastAsia" w:hAnsiTheme="majorEastAsia" w:hint="eastAsia"/>
          <w:sz w:val="21"/>
          <w:szCs w:val="21"/>
        </w:rPr>
        <w:t>先生，</w:t>
      </w:r>
      <w:r w:rsidR="002872E0" w:rsidRPr="002872E0">
        <w:rPr>
          <w:rFonts w:asciiTheme="majorEastAsia" w:eastAsiaTheme="majorEastAsia" w:hAnsiTheme="majorEastAsia" w:hint="eastAsia"/>
          <w:sz w:val="21"/>
          <w:szCs w:val="21"/>
        </w:rPr>
        <w:t>地球的呼唤</w:t>
      </w:r>
      <w:r w:rsidR="002872E0">
        <w:rPr>
          <w:rFonts w:asciiTheme="majorEastAsia" w:eastAsiaTheme="majorEastAsia" w:hAnsiTheme="majorEastAsia" w:hint="eastAsia"/>
          <w:sz w:val="21"/>
          <w:szCs w:val="21"/>
        </w:rPr>
        <w:t>代表（厄瓜多尔）；</w:t>
      </w:r>
      <w:proofErr w:type="spellStart"/>
      <w:r w:rsidR="00102477" w:rsidRPr="00102477">
        <w:rPr>
          <w:rFonts w:asciiTheme="majorEastAsia" w:eastAsiaTheme="majorEastAsia" w:hAnsiTheme="majorEastAsia"/>
          <w:sz w:val="21"/>
          <w:szCs w:val="21"/>
        </w:rPr>
        <w:t>Parviz</w:t>
      </w:r>
      <w:proofErr w:type="spellEnd"/>
      <w:r w:rsidR="00102477" w:rsidRPr="00102477">
        <w:rPr>
          <w:rFonts w:asciiTheme="majorEastAsia" w:eastAsiaTheme="majorEastAsia" w:hAnsiTheme="majorEastAsia"/>
          <w:sz w:val="21"/>
          <w:szCs w:val="21"/>
        </w:rPr>
        <w:t xml:space="preserve"> </w:t>
      </w:r>
      <w:proofErr w:type="spellStart"/>
      <w:r w:rsidR="00102477" w:rsidRPr="00102477">
        <w:rPr>
          <w:rFonts w:asciiTheme="majorEastAsia" w:eastAsiaTheme="majorEastAsia" w:hAnsiTheme="majorEastAsia"/>
          <w:sz w:val="21"/>
          <w:szCs w:val="21"/>
        </w:rPr>
        <w:t>Emomov</w:t>
      </w:r>
      <w:proofErr w:type="spellEnd"/>
      <w:r w:rsidR="002872E0" w:rsidRPr="002872E0">
        <w:rPr>
          <w:rFonts w:asciiTheme="majorEastAsia" w:eastAsiaTheme="majorEastAsia" w:hAnsiTheme="majorEastAsia" w:hint="eastAsia"/>
          <w:sz w:val="21"/>
          <w:szCs w:val="21"/>
        </w:rPr>
        <w:t>先生，塔吉克斯坦常驻代表团二等秘书</w:t>
      </w:r>
      <w:r w:rsidR="002872E0">
        <w:rPr>
          <w:rFonts w:asciiTheme="majorEastAsia" w:eastAsiaTheme="majorEastAsia" w:hAnsiTheme="majorEastAsia" w:hint="eastAsia"/>
          <w:sz w:val="21"/>
          <w:szCs w:val="21"/>
        </w:rPr>
        <w:t>（</w:t>
      </w:r>
      <w:r w:rsidR="002872E0" w:rsidRPr="002872E0">
        <w:rPr>
          <w:rFonts w:asciiTheme="majorEastAsia" w:eastAsiaTheme="majorEastAsia" w:hAnsiTheme="majorEastAsia" w:hint="eastAsia"/>
          <w:sz w:val="21"/>
          <w:szCs w:val="21"/>
        </w:rPr>
        <w:t>日内瓦</w:t>
      </w:r>
      <w:r w:rsidR="002872E0">
        <w:rPr>
          <w:rFonts w:asciiTheme="majorEastAsia" w:eastAsiaTheme="majorEastAsia" w:hAnsiTheme="majorEastAsia" w:hint="eastAsia"/>
          <w:sz w:val="21"/>
          <w:szCs w:val="21"/>
        </w:rPr>
        <w:t>）</w:t>
      </w:r>
      <w:r w:rsidR="002872E0" w:rsidRPr="002872E0">
        <w:rPr>
          <w:rFonts w:asciiTheme="majorEastAsia" w:eastAsiaTheme="majorEastAsia" w:hAnsiTheme="majorEastAsia" w:hint="eastAsia"/>
          <w:sz w:val="21"/>
          <w:szCs w:val="21"/>
        </w:rPr>
        <w:t>；</w:t>
      </w:r>
      <w:r w:rsidR="00102477" w:rsidRPr="00102477">
        <w:rPr>
          <w:rFonts w:asciiTheme="majorEastAsia" w:eastAsiaTheme="majorEastAsia" w:hAnsiTheme="majorEastAsia"/>
          <w:sz w:val="21"/>
          <w:szCs w:val="21"/>
        </w:rPr>
        <w:t xml:space="preserve">Melody Lynn </w:t>
      </w:r>
      <w:proofErr w:type="spellStart"/>
      <w:r w:rsidR="00102477" w:rsidRPr="00102477">
        <w:rPr>
          <w:rFonts w:asciiTheme="majorEastAsia" w:eastAsiaTheme="majorEastAsia" w:hAnsiTheme="majorEastAsia"/>
          <w:sz w:val="21"/>
          <w:szCs w:val="21"/>
        </w:rPr>
        <w:t>Mccoy</w:t>
      </w:r>
      <w:proofErr w:type="spellEnd"/>
      <w:r w:rsidR="002872E0">
        <w:rPr>
          <w:rFonts w:asciiTheme="majorEastAsia" w:eastAsiaTheme="majorEastAsia" w:hAnsiTheme="majorEastAsia" w:hint="eastAsia"/>
          <w:sz w:val="21"/>
          <w:szCs w:val="21"/>
        </w:rPr>
        <w:t>女士，</w:t>
      </w:r>
      <w:r w:rsidR="002872E0" w:rsidRPr="002872E0">
        <w:rPr>
          <w:rFonts w:asciiTheme="majorEastAsia" w:eastAsiaTheme="majorEastAsia" w:hAnsiTheme="majorEastAsia" w:hint="eastAsia"/>
          <w:sz w:val="21"/>
          <w:szCs w:val="21"/>
        </w:rPr>
        <w:t>美洲土著人权利基金</w:t>
      </w:r>
      <w:r w:rsidR="002872E0">
        <w:rPr>
          <w:rFonts w:asciiTheme="majorEastAsia" w:eastAsiaTheme="majorEastAsia" w:hAnsiTheme="majorEastAsia" w:hint="eastAsia"/>
          <w:sz w:val="21"/>
          <w:szCs w:val="21"/>
        </w:rPr>
        <w:t>代表（美利坚合众国）；</w:t>
      </w:r>
      <w:proofErr w:type="spellStart"/>
      <w:r w:rsidR="00102477" w:rsidRPr="00102477">
        <w:rPr>
          <w:rFonts w:asciiTheme="majorEastAsia" w:eastAsiaTheme="majorEastAsia" w:hAnsiTheme="majorEastAsia"/>
          <w:sz w:val="21"/>
          <w:szCs w:val="21"/>
        </w:rPr>
        <w:t>Ñusta</w:t>
      </w:r>
      <w:proofErr w:type="spellEnd"/>
      <w:r w:rsidR="00102477" w:rsidRPr="00102477">
        <w:rPr>
          <w:rFonts w:asciiTheme="majorEastAsia" w:eastAsiaTheme="majorEastAsia" w:hAnsiTheme="majorEastAsia"/>
          <w:sz w:val="21"/>
          <w:szCs w:val="21"/>
        </w:rPr>
        <w:t xml:space="preserve"> Maldonado</w:t>
      </w:r>
      <w:r w:rsidR="002872E0" w:rsidRPr="002872E0">
        <w:rPr>
          <w:rFonts w:asciiTheme="majorEastAsia" w:eastAsiaTheme="majorEastAsia" w:hAnsiTheme="majorEastAsia" w:hint="eastAsia"/>
          <w:sz w:val="21"/>
          <w:szCs w:val="21"/>
        </w:rPr>
        <w:t>女士，厄瓜多尔常驻代表团三等秘书(日内瓦)；</w:t>
      </w:r>
      <w:r w:rsidR="00102477" w:rsidRPr="00102477">
        <w:rPr>
          <w:rFonts w:asciiTheme="majorEastAsia" w:eastAsiaTheme="majorEastAsia" w:hAnsiTheme="majorEastAsia"/>
          <w:sz w:val="21"/>
          <w:szCs w:val="21"/>
        </w:rPr>
        <w:t xml:space="preserve">Carlo Maria </w:t>
      </w:r>
      <w:proofErr w:type="spellStart"/>
      <w:r w:rsidR="00102477" w:rsidRPr="00102477">
        <w:rPr>
          <w:rFonts w:asciiTheme="majorEastAsia" w:eastAsiaTheme="majorEastAsia" w:hAnsiTheme="majorEastAsia"/>
          <w:sz w:val="21"/>
          <w:szCs w:val="21"/>
        </w:rPr>
        <w:t>Marenghi</w:t>
      </w:r>
      <w:proofErr w:type="spellEnd"/>
      <w:r w:rsidR="002872E0" w:rsidRPr="002872E0">
        <w:rPr>
          <w:rFonts w:asciiTheme="majorEastAsia" w:eastAsiaTheme="majorEastAsia" w:hAnsiTheme="majorEastAsia" w:hint="eastAsia"/>
          <w:sz w:val="21"/>
          <w:szCs w:val="21"/>
        </w:rPr>
        <w:t>先生，教廷常驻代表团知识产权与贸易事务随员</w:t>
      </w:r>
      <w:r w:rsidR="002872E0">
        <w:rPr>
          <w:rFonts w:asciiTheme="majorEastAsia" w:eastAsiaTheme="majorEastAsia" w:hAnsiTheme="majorEastAsia" w:hint="eastAsia"/>
          <w:sz w:val="21"/>
          <w:szCs w:val="21"/>
        </w:rPr>
        <w:t>（</w:t>
      </w:r>
      <w:r w:rsidR="002872E0" w:rsidRPr="002872E0">
        <w:rPr>
          <w:rFonts w:asciiTheme="majorEastAsia" w:eastAsiaTheme="majorEastAsia" w:hAnsiTheme="majorEastAsia" w:hint="eastAsia"/>
          <w:sz w:val="21"/>
          <w:szCs w:val="21"/>
        </w:rPr>
        <w:t>日内瓦</w:t>
      </w:r>
      <w:r w:rsidR="002872E0">
        <w:rPr>
          <w:rFonts w:asciiTheme="majorEastAsia" w:eastAsiaTheme="majorEastAsia" w:hAnsiTheme="majorEastAsia" w:hint="eastAsia"/>
          <w:sz w:val="21"/>
          <w:szCs w:val="21"/>
        </w:rPr>
        <w:t>）；</w:t>
      </w:r>
      <w:proofErr w:type="spellStart"/>
      <w:r w:rsidR="00102477" w:rsidRPr="00102477">
        <w:rPr>
          <w:rFonts w:asciiTheme="majorEastAsia" w:eastAsiaTheme="majorEastAsia" w:hAnsiTheme="majorEastAsia"/>
          <w:sz w:val="21"/>
          <w:szCs w:val="21"/>
        </w:rPr>
        <w:t>Boipelo</w:t>
      </w:r>
      <w:proofErr w:type="spellEnd"/>
      <w:r w:rsidR="00102477" w:rsidRPr="00102477">
        <w:rPr>
          <w:rFonts w:asciiTheme="majorEastAsia" w:eastAsiaTheme="majorEastAsia" w:hAnsiTheme="majorEastAsia"/>
          <w:sz w:val="21"/>
          <w:szCs w:val="21"/>
        </w:rPr>
        <w:t xml:space="preserve"> </w:t>
      </w:r>
      <w:proofErr w:type="spellStart"/>
      <w:r w:rsidR="00102477" w:rsidRPr="00102477">
        <w:rPr>
          <w:rFonts w:asciiTheme="majorEastAsia" w:eastAsiaTheme="majorEastAsia" w:hAnsiTheme="majorEastAsia"/>
          <w:sz w:val="21"/>
          <w:szCs w:val="21"/>
        </w:rPr>
        <w:t>Sithole</w:t>
      </w:r>
      <w:proofErr w:type="spellEnd"/>
      <w:r w:rsidR="002872E0">
        <w:rPr>
          <w:rFonts w:asciiTheme="majorEastAsia" w:eastAsiaTheme="majorEastAsia" w:hAnsiTheme="majorEastAsia" w:hint="eastAsia"/>
          <w:sz w:val="21"/>
          <w:szCs w:val="21"/>
        </w:rPr>
        <w:t>女士，博茨瓦纳常驻代表团一等秘书（贸易）（日内瓦）；和</w:t>
      </w:r>
      <w:proofErr w:type="spellStart"/>
      <w:r w:rsidR="00102477" w:rsidRPr="00102477">
        <w:rPr>
          <w:rFonts w:asciiTheme="majorEastAsia" w:eastAsiaTheme="majorEastAsia" w:hAnsiTheme="majorEastAsia"/>
          <w:sz w:val="21"/>
          <w:szCs w:val="21"/>
        </w:rPr>
        <w:t>Arnel</w:t>
      </w:r>
      <w:proofErr w:type="spellEnd"/>
      <w:r w:rsidR="00102477" w:rsidRPr="00102477">
        <w:rPr>
          <w:rFonts w:asciiTheme="majorEastAsia" w:eastAsiaTheme="majorEastAsia" w:hAnsiTheme="majorEastAsia"/>
          <w:sz w:val="21"/>
          <w:szCs w:val="21"/>
        </w:rPr>
        <w:t xml:space="preserve"> </w:t>
      </w:r>
      <w:proofErr w:type="spellStart"/>
      <w:r w:rsidR="00102477" w:rsidRPr="00102477">
        <w:rPr>
          <w:rFonts w:asciiTheme="majorEastAsia" w:eastAsiaTheme="majorEastAsia" w:hAnsiTheme="majorEastAsia"/>
          <w:sz w:val="21"/>
          <w:szCs w:val="21"/>
        </w:rPr>
        <w:t>Talisayon</w:t>
      </w:r>
      <w:proofErr w:type="spellEnd"/>
      <w:r w:rsidR="002872E0">
        <w:rPr>
          <w:rFonts w:asciiTheme="majorEastAsia" w:eastAsiaTheme="majorEastAsia" w:hAnsiTheme="majorEastAsia" w:hint="eastAsia"/>
          <w:sz w:val="21"/>
          <w:szCs w:val="21"/>
        </w:rPr>
        <w:t>先生，菲律宾常驻代表团一等秘书、领事（日内瓦）</w:t>
      </w:r>
      <w:r w:rsidRPr="002B45EC">
        <w:rPr>
          <w:rFonts w:asciiTheme="majorEastAsia" w:eastAsiaTheme="majorEastAsia" w:hAnsiTheme="majorEastAsia" w:hint="eastAsia"/>
          <w:sz w:val="21"/>
          <w:szCs w:val="21"/>
        </w:rPr>
        <w:t>。</w:t>
      </w:r>
    </w:p>
    <w:p w:rsidR="00A0168C" w:rsidRPr="002B45EC" w:rsidRDefault="003E4835" w:rsidP="002B45EC">
      <w:pPr>
        <w:overflowPunct w:val="0"/>
        <w:spacing w:afterLines="50" w:after="120" w:line="340" w:lineRule="atLeast"/>
        <w:ind w:firstLineChars="200" w:firstLine="420"/>
        <w:jc w:val="both"/>
        <w:rPr>
          <w:rFonts w:asciiTheme="majorEastAsia" w:eastAsiaTheme="majorEastAsia" w:hAnsiTheme="majorEastAsia"/>
          <w:sz w:val="21"/>
          <w:szCs w:val="21"/>
        </w:rPr>
      </w:pPr>
      <w:r w:rsidRPr="00551604">
        <w:rPr>
          <w:rFonts w:asciiTheme="majorEastAsia" w:eastAsiaTheme="majorEastAsia" w:hAnsiTheme="majorEastAsia" w:hint="eastAsia"/>
          <w:sz w:val="21"/>
          <w:szCs w:val="21"/>
        </w:rPr>
        <w:t>委员会主席提名委员会副主席</w:t>
      </w:r>
      <w:r w:rsidRPr="002B45EC">
        <w:rPr>
          <w:rFonts w:asciiTheme="majorEastAsia" w:eastAsiaTheme="majorEastAsia" w:hAnsiTheme="majorEastAsia" w:hint="eastAsia"/>
          <w:sz w:val="21"/>
          <w:szCs w:val="21"/>
        </w:rPr>
        <w:t>罗伯特·马瑟斯·迈克尔·泰内大使</w:t>
      </w:r>
      <w:r w:rsidRPr="00551604">
        <w:rPr>
          <w:rFonts w:asciiTheme="majorEastAsia" w:eastAsiaTheme="majorEastAsia" w:hAnsiTheme="majorEastAsia" w:hint="eastAsia"/>
          <w:sz w:val="21"/>
          <w:szCs w:val="21"/>
        </w:rPr>
        <w:t>担任咨询委员会主席。</w:t>
      </w:r>
    </w:p>
    <w:p w:rsidR="008D2E95" w:rsidRPr="00FA7DA1" w:rsidRDefault="003E4835" w:rsidP="00FA7DA1">
      <w:pPr>
        <w:pStyle w:val="a8"/>
        <w:keepNext/>
        <w:tabs>
          <w:tab w:val="clear" w:pos="4320"/>
          <w:tab w:val="clear" w:pos="8640"/>
        </w:tabs>
        <w:overflowPunct w:val="0"/>
        <w:spacing w:beforeLines="100" w:before="240" w:afterLines="50" w:after="120" w:line="340" w:lineRule="atLeast"/>
        <w:outlineLvl w:val="0"/>
        <w:rPr>
          <w:rFonts w:ascii="SimHei" w:eastAsia="SimHei" w:hAnsi="SimHei"/>
          <w:sz w:val="21"/>
          <w:szCs w:val="21"/>
        </w:rPr>
      </w:pPr>
      <w:r w:rsidRPr="00551604">
        <w:rPr>
          <w:rFonts w:ascii="SimHei" w:eastAsia="SimHei" w:hAnsi="SimHei" w:hint="eastAsia"/>
          <w:sz w:val="21"/>
          <w:szCs w:val="21"/>
        </w:rPr>
        <w:lastRenderedPageBreak/>
        <w:t>关于议程第</w:t>
      </w:r>
      <w:r>
        <w:rPr>
          <w:rFonts w:ascii="SimHei" w:eastAsia="SimHei" w:hAnsi="SimHei" w:hint="eastAsia"/>
          <w:sz w:val="21"/>
          <w:szCs w:val="21"/>
        </w:rPr>
        <w:t>7</w:t>
      </w:r>
      <w:r w:rsidRPr="00551604">
        <w:rPr>
          <w:rFonts w:ascii="SimHei" w:eastAsia="SimHei" w:hAnsi="SimHei" w:hint="eastAsia"/>
          <w:sz w:val="21"/>
          <w:szCs w:val="21"/>
        </w:rPr>
        <w:t>项的决定</w:t>
      </w:r>
      <w:r w:rsidRPr="00551604">
        <w:rPr>
          <w:rFonts w:ascii="SimHei" w:eastAsia="SimHei" w:hAnsi="SimHei"/>
          <w:sz w:val="21"/>
          <w:szCs w:val="21"/>
        </w:rPr>
        <w:br/>
      </w:r>
      <w:r w:rsidR="00912A34" w:rsidRPr="00FA7DA1">
        <w:rPr>
          <w:rFonts w:ascii="SimHei" w:eastAsia="SimHei" w:hAnsi="SimHei" w:hint="eastAsia"/>
          <w:sz w:val="21"/>
          <w:szCs w:val="21"/>
        </w:rPr>
        <w:t>传统知识</w:t>
      </w:r>
    </w:p>
    <w:p w:rsidR="005B7568" w:rsidRPr="002B45EC" w:rsidRDefault="003E4835" w:rsidP="002B45EC">
      <w:pPr>
        <w:overflowPunct w:val="0"/>
        <w:spacing w:afterLines="50" w:after="120" w:line="340" w:lineRule="atLeast"/>
        <w:ind w:firstLineChars="200" w:firstLine="420"/>
        <w:jc w:val="both"/>
        <w:rPr>
          <w:rFonts w:asciiTheme="majorEastAsia" w:eastAsiaTheme="majorEastAsia" w:hAnsiTheme="majorEastAsia"/>
          <w:sz w:val="21"/>
          <w:szCs w:val="21"/>
        </w:rPr>
      </w:pPr>
      <w:r w:rsidRPr="00956A7C">
        <w:rPr>
          <w:rFonts w:asciiTheme="majorEastAsia" w:eastAsiaTheme="majorEastAsia" w:hAnsiTheme="majorEastAsia" w:hint="eastAsia"/>
          <w:sz w:val="21"/>
          <w:szCs w:val="21"/>
        </w:rPr>
        <w:t>委员会以文件WIPO/GRTKF/IC/3</w:t>
      </w:r>
      <w:r>
        <w:rPr>
          <w:rFonts w:asciiTheme="majorEastAsia" w:eastAsiaTheme="majorEastAsia" w:hAnsiTheme="majorEastAsia" w:hint="eastAsia"/>
          <w:sz w:val="21"/>
          <w:szCs w:val="21"/>
        </w:rPr>
        <w:t>2</w:t>
      </w:r>
      <w:r w:rsidRPr="00956A7C">
        <w:rPr>
          <w:rFonts w:asciiTheme="majorEastAsia" w:eastAsiaTheme="majorEastAsia" w:hAnsiTheme="majorEastAsia" w:hint="eastAsia"/>
          <w:sz w:val="21"/>
          <w:szCs w:val="21"/>
        </w:rPr>
        <w:t>/4为基础，编拟了</w:t>
      </w:r>
      <w:r>
        <w:rPr>
          <w:rFonts w:asciiTheme="majorEastAsia" w:eastAsiaTheme="majorEastAsia" w:hAnsiTheme="majorEastAsia" w:hint="eastAsia"/>
          <w:sz w:val="21"/>
          <w:szCs w:val="21"/>
        </w:rPr>
        <w:t>另一份案文</w:t>
      </w:r>
      <w:r w:rsidRPr="00956A7C">
        <w:rPr>
          <w:rFonts w:asciiTheme="majorEastAsia" w:eastAsiaTheme="majorEastAsia" w:hAnsiTheme="majorEastAsia" w:hint="eastAsia"/>
          <w:sz w:val="21"/>
          <w:szCs w:val="21"/>
        </w:rPr>
        <w:t>“保护传统知识：条款草案第二次修订稿”。委员会决定，根据文件WO/GA/47/19中所载的委员会2016-2017年的任务授权和2017年工作计划，将2016年</w:t>
      </w:r>
      <w:r>
        <w:rPr>
          <w:rFonts w:asciiTheme="majorEastAsia" w:eastAsiaTheme="majorEastAsia" w:hAnsiTheme="majorEastAsia" w:hint="eastAsia"/>
          <w:sz w:val="21"/>
          <w:szCs w:val="21"/>
        </w:rPr>
        <w:t>12</w:t>
      </w:r>
      <w:r w:rsidRPr="00956A7C">
        <w:rPr>
          <w:rFonts w:asciiTheme="majorEastAsia" w:eastAsiaTheme="majorEastAsia" w:hAnsiTheme="majorEastAsia" w:hint="eastAsia"/>
          <w:sz w:val="21"/>
          <w:szCs w:val="21"/>
        </w:rPr>
        <w:t>月</w:t>
      </w:r>
      <w:r>
        <w:rPr>
          <w:rFonts w:asciiTheme="majorEastAsia" w:eastAsiaTheme="majorEastAsia" w:hAnsiTheme="majorEastAsia" w:hint="eastAsia"/>
          <w:sz w:val="21"/>
          <w:szCs w:val="21"/>
        </w:rPr>
        <w:t>2</w:t>
      </w:r>
      <w:r w:rsidRPr="00956A7C">
        <w:rPr>
          <w:rFonts w:asciiTheme="majorEastAsia" w:eastAsiaTheme="majorEastAsia" w:hAnsiTheme="majorEastAsia" w:hint="eastAsia"/>
          <w:sz w:val="21"/>
          <w:szCs w:val="21"/>
        </w:rPr>
        <w:t>日该议程项目结束时的该案文转送委员会的第三十</w:t>
      </w:r>
      <w:r>
        <w:rPr>
          <w:rFonts w:asciiTheme="majorEastAsia" w:eastAsiaTheme="majorEastAsia" w:hAnsiTheme="majorEastAsia" w:hint="eastAsia"/>
          <w:sz w:val="21"/>
          <w:szCs w:val="21"/>
        </w:rPr>
        <w:t>四</w:t>
      </w:r>
      <w:r w:rsidRPr="00956A7C">
        <w:rPr>
          <w:rFonts w:asciiTheme="majorEastAsia" w:eastAsiaTheme="majorEastAsia" w:hAnsiTheme="majorEastAsia" w:hint="eastAsia"/>
          <w:sz w:val="21"/>
          <w:szCs w:val="21"/>
        </w:rPr>
        <w:t>届会议。</w:t>
      </w:r>
    </w:p>
    <w:p w:rsidR="0029778A" w:rsidRPr="002B45EC" w:rsidRDefault="003E4835" w:rsidP="002B45EC">
      <w:pPr>
        <w:overflowPunct w:val="0"/>
        <w:spacing w:afterLines="50" w:after="120" w:line="340" w:lineRule="atLeast"/>
        <w:ind w:firstLineChars="200" w:firstLine="420"/>
        <w:jc w:val="both"/>
        <w:rPr>
          <w:rFonts w:asciiTheme="majorEastAsia" w:eastAsiaTheme="majorEastAsia" w:hAnsiTheme="majorEastAsia"/>
          <w:sz w:val="21"/>
          <w:szCs w:val="21"/>
        </w:rPr>
      </w:pPr>
      <w:r w:rsidRPr="00956A7C">
        <w:rPr>
          <w:rFonts w:asciiTheme="majorEastAsia" w:eastAsiaTheme="majorEastAsia" w:hAnsiTheme="majorEastAsia" w:hint="eastAsia"/>
          <w:sz w:val="21"/>
          <w:szCs w:val="21"/>
        </w:rPr>
        <w:t>委员会还注意到</w:t>
      </w:r>
      <w:r>
        <w:rPr>
          <w:rFonts w:asciiTheme="majorEastAsia" w:eastAsiaTheme="majorEastAsia" w:hAnsiTheme="majorEastAsia" w:hint="eastAsia"/>
          <w:sz w:val="21"/>
          <w:szCs w:val="21"/>
        </w:rPr>
        <w:t>并讨论了</w:t>
      </w:r>
      <w:r w:rsidRPr="00956A7C">
        <w:rPr>
          <w:rFonts w:asciiTheme="majorEastAsia" w:eastAsiaTheme="majorEastAsia" w:hAnsiTheme="majorEastAsia" w:hint="eastAsia"/>
          <w:sz w:val="21"/>
          <w:szCs w:val="21"/>
        </w:rPr>
        <w:t>文件</w:t>
      </w:r>
      <w:r w:rsidR="0029778A" w:rsidRPr="002B45EC">
        <w:rPr>
          <w:rFonts w:asciiTheme="majorEastAsia" w:eastAsiaTheme="majorEastAsia" w:hAnsiTheme="majorEastAsia"/>
          <w:sz w:val="21"/>
          <w:szCs w:val="21"/>
        </w:rPr>
        <w:t>WIPO/GRTKF/IC/32/5</w:t>
      </w:r>
      <w:r w:rsidRPr="002B45EC">
        <w:rPr>
          <w:rFonts w:asciiTheme="majorEastAsia" w:eastAsiaTheme="majorEastAsia" w:hAnsiTheme="majorEastAsia" w:hint="eastAsia"/>
          <w:sz w:val="21"/>
          <w:szCs w:val="21"/>
        </w:rPr>
        <w:t>、</w:t>
      </w:r>
      <w:r w:rsidR="0029778A" w:rsidRPr="002B45EC">
        <w:rPr>
          <w:rFonts w:asciiTheme="majorEastAsia" w:eastAsiaTheme="majorEastAsia" w:hAnsiTheme="majorEastAsia"/>
          <w:sz w:val="21"/>
          <w:szCs w:val="21"/>
        </w:rPr>
        <w:t>WIPO/GRTKF/IC/32/6</w:t>
      </w:r>
      <w:r w:rsidRPr="002B45EC">
        <w:rPr>
          <w:rFonts w:asciiTheme="majorEastAsia" w:eastAsiaTheme="majorEastAsia" w:hAnsiTheme="majorEastAsia" w:hint="eastAsia"/>
          <w:sz w:val="21"/>
          <w:szCs w:val="21"/>
        </w:rPr>
        <w:t>、</w:t>
      </w:r>
      <w:r w:rsidR="0029778A" w:rsidRPr="002B45EC">
        <w:rPr>
          <w:rFonts w:asciiTheme="majorEastAsia" w:eastAsiaTheme="majorEastAsia" w:hAnsiTheme="majorEastAsia"/>
          <w:sz w:val="21"/>
          <w:szCs w:val="21"/>
        </w:rPr>
        <w:t>WIPO/GRTKF/IC/32/</w:t>
      </w:r>
      <w:r w:rsidR="002B45EC">
        <w:rPr>
          <w:rFonts w:ascii="MS Mincho" w:eastAsia="MS Mincho" w:hAnsi="MS Mincho" w:cs="MS Mincho"/>
          <w:sz w:val="21"/>
          <w:szCs w:val="21"/>
        </w:rPr>
        <w:t>‌</w:t>
      </w:r>
      <w:r w:rsidR="0029778A" w:rsidRPr="002B45EC">
        <w:rPr>
          <w:rFonts w:asciiTheme="majorEastAsia" w:eastAsiaTheme="majorEastAsia" w:hAnsiTheme="majorEastAsia"/>
          <w:sz w:val="21"/>
          <w:szCs w:val="21"/>
        </w:rPr>
        <w:t>7</w:t>
      </w:r>
      <w:r w:rsidRPr="002B45EC">
        <w:rPr>
          <w:rFonts w:asciiTheme="majorEastAsia" w:eastAsiaTheme="majorEastAsia" w:hAnsiTheme="majorEastAsia" w:hint="eastAsia"/>
          <w:sz w:val="21"/>
          <w:szCs w:val="21"/>
        </w:rPr>
        <w:t>、</w:t>
      </w:r>
      <w:r w:rsidR="0029778A" w:rsidRPr="002B45EC">
        <w:rPr>
          <w:rFonts w:asciiTheme="majorEastAsia" w:eastAsiaTheme="majorEastAsia" w:hAnsiTheme="majorEastAsia"/>
          <w:sz w:val="21"/>
          <w:szCs w:val="21"/>
        </w:rPr>
        <w:t>WIPO/GRTKF/IC/32/8</w:t>
      </w:r>
      <w:r w:rsidRPr="002B45EC">
        <w:rPr>
          <w:rFonts w:asciiTheme="majorEastAsia" w:eastAsiaTheme="majorEastAsia" w:hAnsiTheme="majorEastAsia" w:hint="eastAsia"/>
          <w:sz w:val="21"/>
          <w:szCs w:val="21"/>
        </w:rPr>
        <w:t>、</w:t>
      </w:r>
      <w:r w:rsidR="0029778A" w:rsidRPr="002B45EC">
        <w:rPr>
          <w:rFonts w:asciiTheme="majorEastAsia" w:eastAsiaTheme="majorEastAsia" w:hAnsiTheme="majorEastAsia"/>
          <w:sz w:val="21"/>
          <w:szCs w:val="21"/>
        </w:rPr>
        <w:t>WIPO/GRTKF/IC/32/9</w:t>
      </w:r>
      <w:r w:rsidRPr="002B45EC">
        <w:rPr>
          <w:rFonts w:asciiTheme="majorEastAsia" w:eastAsiaTheme="majorEastAsia" w:hAnsiTheme="majorEastAsia" w:hint="eastAsia"/>
          <w:sz w:val="21"/>
          <w:szCs w:val="21"/>
        </w:rPr>
        <w:t>、</w:t>
      </w:r>
      <w:r w:rsidR="00FE2DD3" w:rsidRPr="00FE2DD3">
        <w:rPr>
          <w:rFonts w:asciiTheme="majorEastAsia" w:eastAsiaTheme="majorEastAsia" w:hAnsiTheme="majorEastAsia"/>
          <w:sz w:val="21"/>
          <w:szCs w:val="21"/>
        </w:rPr>
        <w:t>WIPO/GRTKF/IC/32/10</w:t>
      </w:r>
      <w:r w:rsidR="00FE2DD3">
        <w:rPr>
          <w:rFonts w:asciiTheme="majorEastAsia" w:eastAsiaTheme="majorEastAsia" w:hAnsiTheme="majorEastAsia" w:hint="eastAsia"/>
          <w:sz w:val="21"/>
          <w:szCs w:val="21"/>
        </w:rPr>
        <w:t>、</w:t>
      </w:r>
      <w:r w:rsidR="0029778A" w:rsidRPr="002B45EC">
        <w:rPr>
          <w:rFonts w:asciiTheme="majorEastAsia" w:eastAsiaTheme="majorEastAsia" w:hAnsiTheme="majorEastAsia"/>
          <w:sz w:val="21"/>
          <w:szCs w:val="21"/>
        </w:rPr>
        <w:t>WIPO/GRTKF/IC/32/INF/7</w:t>
      </w:r>
      <w:r w:rsidRPr="002B45EC">
        <w:rPr>
          <w:rFonts w:asciiTheme="majorEastAsia" w:eastAsiaTheme="majorEastAsia" w:hAnsiTheme="majorEastAsia" w:hint="eastAsia"/>
          <w:sz w:val="21"/>
          <w:szCs w:val="21"/>
        </w:rPr>
        <w:t>和</w:t>
      </w:r>
      <w:r w:rsidR="0029778A" w:rsidRPr="002B45EC">
        <w:rPr>
          <w:rFonts w:asciiTheme="majorEastAsia" w:eastAsiaTheme="majorEastAsia" w:hAnsiTheme="majorEastAsia"/>
          <w:sz w:val="21"/>
          <w:szCs w:val="21"/>
        </w:rPr>
        <w:t>WIPO/GRTKF/IC/32</w:t>
      </w:r>
      <w:r w:rsidRPr="002B45EC">
        <w:rPr>
          <w:rFonts w:asciiTheme="majorEastAsia" w:eastAsiaTheme="majorEastAsia" w:hAnsiTheme="majorEastAsia"/>
          <w:sz w:val="21"/>
          <w:szCs w:val="21"/>
        </w:rPr>
        <w:t>/INF/8</w:t>
      </w:r>
      <w:r w:rsidRPr="002B45EC">
        <w:rPr>
          <w:rFonts w:asciiTheme="majorEastAsia" w:eastAsiaTheme="majorEastAsia" w:hAnsiTheme="majorEastAsia" w:hint="eastAsia"/>
          <w:sz w:val="21"/>
          <w:szCs w:val="21"/>
        </w:rPr>
        <w:t>。</w:t>
      </w:r>
    </w:p>
    <w:p w:rsidR="00D967DA" w:rsidRPr="00FA7DA1" w:rsidRDefault="003E4835" w:rsidP="00FA7DA1">
      <w:pPr>
        <w:pStyle w:val="a8"/>
        <w:keepNext/>
        <w:tabs>
          <w:tab w:val="clear" w:pos="4320"/>
          <w:tab w:val="clear" w:pos="8640"/>
        </w:tabs>
        <w:overflowPunct w:val="0"/>
        <w:spacing w:beforeLines="100" w:before="240" w:afterLines="50" w:after="120" w:line="340" w:lineRule="atLeast"/>
        <w:outlineLvl w:val="0"/>
        <w:rPr>
          <w:rFonts w:ascii="SimHei" w:eastAsia="SimHei" w:hAnsi="SimHei"/>
          <w:sz w:val="21"/>
          <w:szCs w:val="21"/>
        </w:rPr>
      </w:pPr>
      <w:r w:rsidRPr="00551604">
        <w:rPr>
          <w:rFonts w:ascii="SimHei" w:eastAsia="SimHei" w:hAnsi="SimHei" w:hint="eastAsia"/>
          <w:sz w:val="21"/>
          <w:szCs w:val="21"/>
        </w:rPr>
        <w:t>关于议程第</w:t>
      </w:r>
      <w:r>
        <w:rPr>
          <w:rFonts w:ascii="SimHei" w:eastAsia="SimHei" w:hAnsi="SimHei" w:hint="eastAsia"/>
          <w:sz w:val="21"/>
          <w:szCs w:val="21"/>
        </w:rPr>
        <w:t>8</w:t>
      </w:r>
      <w:r w:rsidRPr="00551604">
        <w:rPr>
          <w:rFonts w:ascii="SimHei" w:eastAsia="SimHei" w:hAnsi="SimHei" w:hint="eastAsia"/>
          <w:sz w:val="21"/>
          <w:szCs w:val="21"/>
        </w:rPr>
        <w:t>项的决定</w:t>
      </w:r>
      <w:r w:rsidRPr="00551604">
        <w:rPr>
          <w:rFonts w:ascii="SimHei" w:eastAsia="SimHei" w:hAnsi="SimHei"/>
          <w:sz w:val="21"/>
          <w:szCs w:val="21"/>
        </w:rPr>
        <w:br/>
      </w:r>
      <w:r w:rsidR="00912A34" w:rsidRPr="00FA7DA1">
        <w:rPr>
          <w:rFonts w:ascii="SimHei" w:eastAsia="SimHei" w:hAnsi="SimHei"/>
          <w:sz w:val="21"/>
          <w:szCs w:val="21"/>
        </w:rPr>
        <w:t>任何其他事务</w:t>
      </w:r>
    </w:p>
    <w:p w:rsidR="00D967DA" w:rsidRPr="002B45EC" w:rsidRDefault="003E4835" w:rsidP="002B45EC">
      <w:pPr>
        <w:overflowPunct w:val="0"/>
        <w:spacing w:afterLines="50" w:after="120" w:line="340" w:lineRule="atLeast"/>
        <w:ind w:firstLineChars="200" w:firstLine="420"/>
        <w:jc w:val="both"/>
        <w:rPr>
          <w:rFonts w:asciiTheme="majorEastAsia" w:eastAsiaTheme="majorEastAsia" w:hAnsiTheme="majorEastAsia"/>
          <w:sz w:val="21"/>
          <w:szCs w:val="21"/>
        </w:rPr>
      </w:pPr>
      <w:r w:rsidRPr="00551604">
        <w:rPr>
          <w:rFonts w:asciiTheme="majorEastAsia" w:eastAsiaTheme="majorEastAsia" w:hAnsiTheme="majorEastAsia" w:hint="eastAsia"/>
          <w:sz w:val="21"/>
          <w:szCs w:val="21"/>
        </w:rPr>
        <w:t>在本项议程下未开展讨论。</w:t>
      </w:r>
    </w:p>
    <w:p w:rsidR="00EA016E" w:rsidRPr="00FA7DA1" w:rsidRDefault="003E4835" w:rsidP="00FA7DA1">
      <w:pPr>
        <w:pStyle w:val="a8"/>
        <w:keepNext/>
        <w:tabs>
          <w:tab w:val="clear" w:pos="4320"/>
          <w:tab w:val="clear" w:pos="8640"/>
        </w:tabs>
        <w:overflowPunct w:val="0"/>
        <w:spacing w:beforeLines="100" w:before="240" w:afterLines="50" w:after="120" w:line="340" w:lineRule="atLeast"/>
        <w:outlineLvl w:val="0"/>
        <w:rPr>
          <w:rFonts w:ascii="SimHei" w:eastAsia="SimHei" w:hAnsi="SimHei"/>
          <w:sz w:val="21"/>
          <w:szCs w:val="21"/>
        </w:rPr>
      </w:pPr>
      <w:r w:rsidRPr="00551604">
        <w:rPr>
          <w:rFonts w:ascii="SimHei" w:eastAsia="SimHei" w:hAnsi="SimHei" w:hint="eastAsia"/>
          <w:sz w:val="21"/>
          <w:szCs w:val="21"/>
        </w:rPr>
        <w:t>关于议程第</w:t>
      </w:r>
      <w:r>
        <w:rPr>
          <w:rFonts w:ascii="SimHei" w:eastAsia="SimHei" w:hAnsi="SimHei" w:hint="eastAsia"/>
          <w:sz w:val="21"/>
          <w:szCs w:val="21"/>
        </w:rPr>
        <w:t>9</w:t>
      </w:r>
      <w:r w:rsidRPr="00551604">
        <w:rPr>
          <w:rFonts w:ascii="SimHei" w:eastAsia="SimHei" w:hAnsi="SimHei" w:hint="eastAsia"/>
          <w:sz w:val="21"/>
          <w:szCs w:val="21"/>
        </w:rPr>
        <w:t>项的决定</w:t>
      </w:r>
      <w:r w:rsidRPr="00551604">
        <w:rPr>
          <w:rFonts w:ascii="SimHei" w:eastAsia="SimHei" w:hAnsi="SimHei"/>
          <w:sz w:val="21"/>
          <w:szCs w:val="21"/>
        </w:rPr>
        <w:br/>
      </w:r>
      <w:r w:rsidR="00912A34" w:rsidRPr="00FA7DA1">
        <w:rPr>
          <w:rFonts w:ascii="SimHei" w:eastAsia="SimHei" w:hAnsi="SimHei"/>
          <w:sz w:val="21"/>
          <w:szCs w:val="21"/>
        </w:rPr>
        <w:t>会议闭幕</w:t>
      </w:r>
    </w:p>
    <w:p w:rsidR="00EA016E" w:rsidRPr="002B45EC" w:rsidRDefault="003E4835" w:rsidP="002B45EC">
      <w:pPr>
        <w:overflowPunct w:val="0"/>
        <w:spacing w:afterLines="50" w:after="120" w:line="340" w:lineRule="atLeast"/>
        <w:ind w:firstLineChars="200" w:firstLine="420"/>
        <w:jc w:val="both"/>
        <w:rPr>
          <w:rFonts w:asciiTheme="majorEastAsia" w:eastAsiaTheme="majorEastAsia" w:hAnsiTheme="majorEastAsia"/>
          <w:sz w:val="21"/>
          <w:szCs w:val="21"/>
        </w:rPr>
      </w:pPr>
      <w:r w:rsidRPr="00551604">
        <w:rPr>
          <w:rFonts w:asciiTheme="majorEastAsia" w:eastAsiaTheme="majorEastAsia" w:hAnsiTheme="majorEastAsia" w:hint="eastAsia"/>
          <w:sz w:val="21"/>
          <w:szCs w:val="21"/>
        </w:rPr>
        <w:t>委员会于2016年</w:t>
      </w:r>
      <w:r>
        <w:rPr>
          <w:rFonts w:asciiTheme="majorEastAsia" w:eastAsiaTheme="majorEastAsia" w:hAnsiTheme="majorEastAsia" w:hint="eastAsia"/>
          <w:sz w:val="21"/>
          <w:szCs w:val="21"/>
        </w:rPr>
        <w:t>12</w:t>
      </w:r>
      <w:r w:rsidRPr="00551604">
        <w:rPr>
          <w:rFonts w:asciiTheme="majorEastAsia" w:eastAsiaTheme="majorEastAsia" w:hAnsiTheme="majorEastAsia" w:hint="eastAsia"/>
          <w:sz w:val="21"/>
          <w:szCs w:val="21"/>
        </w:rPr>
        <w:t>月2日通过了关于议程第2、3、4、5、6和7项的决定。委员会同意，201</w:t>
      </w:r>
      <w:r>
        <w:rPr>
          <w:rFonts w:asciiTheme="majorEastAsia" w:eastAsiaTheme="majorEastAsia" w:hAnsiTheme="majorEastAsia" w:hint="eastAsia"/>
          <w:sz w:val="21"/>
          <w:szCs w:val="21"/>
        </w:rPr>
        <w:t>7</w:t>
      </w:r>
      <w:r w:rsidRPr="00551604">
        <w:rPr>
          <w:rFonts w:asciiTheme="majorEastAsia" w:eastAsiaTheme="majorEastAsia" w:hAnsiTheme="majorEastAsia" w:hint="eastAsia"/>
          <w:sz w:val="21"/>
          <w:szCs w:val="21"/>
        </w:rPr>
        <w:t>年1月2</w:t>
      </w:r>
      <w:r>
        <w:rPr>
          <w:rFonts w:asciiTheme="majorEastAsia" w:eastAsiaTheme="majorEastAsia" w:hAnsiTheme="majorEastAsia" w:hint="eastAsia"/>
          <w:sz w:val="21"/>
          <w:szCs w:val="21"/>
        </w:rPr>
        <w:t>7</w:t>
      </w:r>
      <w:r w:rsidRPr="00551604">
        <w:rPr>
          <w:rFonts w:asciiTheme="majorEastAsia" w:eastAsiaTheme="majorEastAsia" w:hAnsiTheme="majorEastAsia" w:hint="eastAsia"/>
          <w:sz w:val="21"/>
          <w:szCs w:val="21"/>
        </w:rPr>
        <w:t>日之前，将编写并分发一</w:t>
      </w:r>
      <w:r w:rsidRPr="002B45EC">
        <w:rPr>
          <w:rFonts w:asciiTheme="majorEastAsia" w:eastAsiaTheme="majorEastAsia" w:hAnsiTheme="majorEastAsia" w:hint="eastAsia"/>
          <w:sz w:val="21"/>
          <w:szCs w:val="21"/>
        </w:rPr>
        <w:t>份</w:t>
      </w:r>
      <w:r w:rsidRPr="00551604">
        <w:rPr>
          <w:rFonts w:asciiTheme="majorEastAsia" w:eastAsiaTheme="majorEastAsia" w:hAnsiTheme="majorEastAsia" w:hint="eastAsia"/>
          <w:sz w:val="21"/>
          <w:szCs w:val="21"/>
        </w:rPr>
        <w:t>载有这些决定的议定案文和本届委员会会议上所有发言的书面报告草案。届时将请委员会与会者对该报告草案中所载的发言提出书面修改意见，然后向委员会与会者分发该报告草案的最终稿，在委员会下届会议上通过。</w:t>
      </w:r>
    </w:p>
    <w:p w:rsidR="002B45EC" w:rsidRDefault="002B45EC" w:rsidP="002B45EC">
      <w:pPr>
        <w:pStyle w:val="Endofdocument"/>
        <w:spacing w:afterLines="50" w:line="340" w:lineRule="atLeast"/>
        <w:ind w:left="5534"/>
        <w:contextualSpacing w:val="0"/>
        <w:jc w:val="left"/>
        <w:rPr>
          <w:rFonts w:ascii="KaiTi" w:eastAsia="KaiTi" w:hAnsi="KaiTi" w:cs="Arial"/>
          <w:sz w:val="21"/>
          <w:szCs w:val="22"/>
          <w:lang w:eastAsia="zh-CN"/>
        </w:rPr>
      </w:pPr>
    </w:p>
    <w:p w:rsidR="005428C9" w:rsidRPr="002B45EC" w:rsidRDefault="005428C9" w:rsidP="002B45EC">
      <w:pPr>
        <w:pStyle w:val="Endofdocument"/>
        <w:spacing w:afterLines="50" w:line="340" w:lineRule="atLeast"/>
        <w:ind w:left="5534"/>
        <w:contextualSpacing w:val="0"/>
        <w:jc w:val="left"/>
        <w:rPr>
          <w:rFonts w:ascii="KaiTi" w:eastAsia="KaiTi" w:hAnsi="KaiTi" w:cs="Arial"/>
          <w:sz w:val="21"/>
          <w:szCs w:val="22"/>
          <w:lang w:eastAsia="zh-CN"/>
        </w:rPr>
      </w:pPr>
      <w:r w:rsidRPr="002B45EC">
        <w:rPr>
          <w:rFonts w:ascii="KaiTi" w:eastAsia="KaiTi" w:hAnsi="KaiTi" w:cs="Arial"/>
          <w:sz w:val="21"/>
          <w:szCs w:val="22"/>
          <w:lang w:eastAsia="zh-CN"/>
        </w:rPr>
        <w:t>[</w:t>
      </w:r>
      <w:r w:rsidR="003E4835" w:rsidRPr="002B45EC">
        <w:rPr>
          <w:rFonts w:ascii="KaiTi" w:eastAsia="KaiTi" w:hAnsi="KaiTi" w:cs="Arial" w:hint="eastAsia"/>
          <w:sz w:val="21"/>
          <w:szCs w:val="22"/>
          <w:lang w:eastAsia="zh-CN"/>
        </w:rPr>
        <w:t>文件完</w:t>
      </w:r>
      <w:r w:rsidRPr="002B45EC">
        <w:rPr>
          <w:rFonts w:ascii="KaiTi" w:eastAsia="KaiTi" w:hAnsi="KaiTi" w:cs="Arial"/>
          <w:sz w:val="21"/>
          <w:szCs w:val="22"/>
          <w:lang w:eastAsia="zh-CN"/>
        </w:rPr>
        <w:t>]</w:t>
      </w:r>
    </w:p>
    <w:sectPr w:rsidR="005428C9" w:rsidRPr="002B45EC" w:rsidSect="00681841">
      <w:headerReference w:type="default" r:id="rId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13C" w:rsidRDefault="00E8713C">
      <w:r>
        <w:separator/>
      </w:r>
    </w:p>
  </w:endnote>
  <w:endnote w:type="continuationSeparator" w:id="0">
    <w:p w:rsidR="00E8713C" w:rsidRDefault="00E8713C" w:rsidP="003B38C1">
      <w:r>
        <w:separator/>
      </w:r>
    </w:p>
    <w:p w:rsidR="00E8713C" w:rsidRPr="003B38C1" w:rsidRDefault="00E8713C" w:rsidP="003B38C1">
      <w:pPr>
        <w:spacing w:after="60"/>
        <w:rPr>
          <w:sz w:val="17"/>
        </w:rPr>
      </w:pPr>
      <w:r>
        <w:rPr>
          <w:sz w:val="17"/>
        </w:rPr>
        <w:t>[Endnote continued from previous page]</w:t>
      </w:r>
    </w:p>
  </w:endnote>
  <w:endnote w:type="continuationNotice" w:id="1">
    <w:p w:rsidR="00E8713C" w:rsidRPr="003B38C1" w:rsidRDefault="00E8713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13C" w:rsidRDefault="00E8713C">
      <w:r>
        <w:separator/>
      </w:r>
    </w:p>
  </w:footnote>
  <w:footnote w:type="continuationSeparator" w:id="0">
    <w:p w:rsidR="00E8713C" w:rsidRDefault="00E8713C" w:rsidP="008B60B2">
      <w:r>
        <w:separator/>
      </w:r>
    </w:p>
    <w:p w:rsidR="00E8713C" w:rsidRPr="00ED77FB" w:rsidRDefault="00E8713C" w:rsidP="008B60B2">
      <w:pPr>
        <w:spacing w:after="60"/>
        <w:rPr>
          <w:sz w:val="17"/>
          <w:szCs w:val="17"/>
        </w:rPr>
      </w:pPr>
      <w:r w:rsidRPr="00ED77FB">
        <w:rPr>
          <w:sz w:val="17"/>
          <w:szCs w:val="17"/>
        </w:rPr>
        <w:t>[Footnote continued from previous page]</w:t>
      </w:r>
    </w:p>
  </w:footnote>
  <w:footnote w:type="continuationNotice" w:id="1">
    <w:p w:rsidR="00E8713C" w:rsidRPr="00ED77FB" w:rsidRDefault="00E8713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848" w:rsidRPr="00BA4E2C" w:rsidRDefault="00BA4E2C" w:rsidP="00477D6B">
    <w:pPr>
      <w:jc w:val="right"/>
      <w:rPr>
        <w:rFonts w:ascii="SimSun" w:hAnsi="SimSun"/>
        <w:sz w:val="21"/>
      </w:rPr>
    </w:pPr>
    <w:r w:rsidRPr="00BA4E2C">
      <w:rPr>
        <w:rFonts w:ascii="SimSun" w:hAnsi="SimSun" w:hint="eastAsia"/>
        <w:sz w:val="21"/>
      </w:rPr>
      <w:t>第</w:t>
    </w:r>
    <w:r w:rsidR="00681841" w:rsidRPr="00681841">
      <w:rPr>
        <w:rFonts w:ascii="SimSun" w:hAnsi="SimSun"/>
        <w:sz w:val="21"/>
      </w:rPr>
      <w:fldChar w:fldCharType="begin"/>
    </w:r>
    <w:r w:rsidR="00681841" w:rsidRPr="00681841">
      <w:rPr>
        <w:rFonts w:ascii="SimSun" w:hAnsi="SimSun"/>
        <w:sz w:val="21"/>
      </w:rPr>
      <w:instrText>PAGE   \* MERGEFORMAT</w:instrText>
    </w:r>
    <w:r w:rsidR="00681841" w:rsidRPr="00681841">
      <w:rPr>
        <w:rFonts w:ascii="SimSun" w:hAnsi="SimSun"/>
        <w:sz w:val="21"/>
      </w:rPr>
      <w:fldChar w:fldCharType="separate"/>
    </w:r>
    <w:r w:rsidR="00113A75" w:rsidRPr="00113A75">
      <w:rPr>
        <w:rFonts w:ascii="SimSun" w:hAnsi="SimSun"/>
        <w:noProof/>
        <w:sz w:val="21"/>
        <w:lang w:val="zh-CN"/>
      </w:rPr>
      <w:t>2</w:t>
    </w:r>
    <w:r w:rsidR="00681841" w:rsidRPr="00681841">
      <w:rPr>
        <w:rFonts w:ascii="SimSun" w:hAnsi="SimSun"/>
        <w:sz w:val="21"/>
      </w:rPr>
      <w:fldChar w:fldCharType="end"/>
    </w:r>
    <w:r w:rsidRPr="00BA4E2C">
      <w:rPr>
        <w:rFonts w:ascii="SimSun" w:hAnsi="SimSun" w:hint="eastAsia"/>
        <w:sz w:val="21"/>
      </w:rPr>
      <w:t>页</w:t>
    </w:r>
  </w:p>
  <w:p w:rsidR="00597848" w:rsidRPr="00BA4E2C" w:rsidRDefault="00597848" w:rsidP="00477D6B">
    <w:pPr>
      <w:jc w:val="right"/>
      <w:rPr>
        <w:rFonts w:ascii="SimSun" w:hAnsi="SimSun"/>
        <w:sz w:val="21"/>
      </w:rPr>
    </w:pPr>
  </w:p>
  <w:p w:rsidR="00597848" w:rsidRPr="00BA4E2C" w:rsidRDefault="00597848"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6386C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2164524A"/>
    <w:lvl w:ilvl="0">
      <w:start w:val="1"/>
      <w:numFmt w:val="decimal"/>
      <w:lvlText w:val="%1."/>
      <w:lvlJc w:val="left"/>
      <w:pPr>
        <w:tabs>
          <w:tab w:val="num" w:pos="360"/>
        </w:tabs>
        <w:ind w:left="360" w:hanging="36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0B559ED"/>
    <w:multiLevelType w:val="hybridMultilevel"/>
    <w:tmpl w:val="3E468B0E"/>
    <w:lvl w:ilvl="0" w:tplc="5A8C0F0A">
      <w:start w:val="1"/>
      <w:numFmt w:val="bullet"/>
      <w:lvlText w:val="-"/>
      <w:lvlJc w:val="left"/>
      <w:pPr>
        <w:ind w:left="720" w:hanging="360"/>
      </w:pPr>
      <w:rPr>
        <w:rFonts w:ascii="Arial" w:eastAsia="Cambr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DC6126"/>
    <w:multiLevelType w:val="hybridMultilevel"/>
    <w:tmpl w:val="80A4AE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6"/>
  </w:num>
  <w:num w:numId="5">
    <w:abstractNumId w:val="2"/>
  </w:num>
  <w:num w:numId="6">
    <w:abstractNumId w:val="4"/>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331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8C9"/>
    <w:rsid w:val="00001932"/>
    <w:rsid w:val="00001BEF"/>
    <w:rsid w:val="00005DC2"/>
    <w:rsid w:val="00020B0B"/>
    <w:rsid w:val="00025798"/>
    <w:rsid w:val="00034F1B"/>
    <w:rsid w:val="000350CA"/>
    <w:rsid w:val="000362A5"/>
    <w:rsid w:val="00043CAA"/>
    <w:rsid w:val="00047DF0"/>
    <w:rsid w:val="0005374D"/>
    <w:rsid w:val="000565C4"/>
    <w:rsid w:val="00062057"/>
    <w:rsid w:val="00065E90"/>
    <w:rsid w:val="00071A99"/>
    <w:rsid w:val="00073BBA"/>
    <w:rsid w:val="00073E67"/>
    <w:rsid w:val="00075432"/>
    <w:rsid w:val="00080964"/>
    <w:rsid w:val="00082E60"/>
    <w:rsid w:val="0008488C"/>
    <w:rsid w:val="0008523C"/>
    <w:rsid w:val="000921DC"/>
    <w:rsid w:val="00095BB5"/>
    <w:rsid w:val="000968ED"/>
    <w:rsid w:val="000A107C"/>
    <w:rsid w:val="000A1944"/>
    <w:rsid w:val="000A60FB"/>
    <w:rsid w:val="000B007D"/>
    <w:rsid w:val="000B0B0F"/>
    <w:rsid w:val="000B214E"/>
    <w:rsid w:val="000B2978"/>
    <w:rsid w:val="000D1B54"/>
    <w:rsid w:val="000D3909"/>
    <w:rsid w:val="000F5E56"/>
    <w:rsid w:val="00102477"/>
    <w:rsid w:val="0010308B"/>
    <w:rsid w:val="00113A75"/>
    <w:rsid w:val="00121780"/>
    <w:rsid w:val="001362EE"/>
    <w:rsid w:val="001442D3"/>
    <w:rsid w:val="00146DA5"/>
    <w:rsid w:val="001470CC"/>
    <w:rsid w:val="0015134A"/>
    <w:rsid w:val="00152411"/>
    <w:rsid w:val="00154FB1"/>
    <w:rsid w:val="00163E57"/>
    <w:rsid w:val="001709F8"/>
    <w:rsid w:val="00181D8F"/>
    <w:rsid w:val="001832A6"/>
    <w:rsid w:val="001876C3"/>
    <w:rsid w:val="001A3A17"/>
    <w:rsid w:val="001C2F18"/>
    <w:rsid w:val="001C455B"/>
    <w:rsid w:val="001D5E3A"/>
    <w:rsid w:val="001D770C"/>
    <w:rsid w:val="001E1F6E"/>
    <w:rsid w:val="001E6FC1"/>
    <w:rsid w:val="001F1EC2"/>
    <w:rsid w:val="00202976"/>
    <w:rsid w:val="00206D37"/>
    <w:rsid w:val="00207E92"/>
    <w:rsid w:val="00214A3C"/>
    <w:rsid w:val="00216048"/>
    <w:rsid w:val="00231B6C"/>
    <w:rsid w:val="00240A58"/>
    <w:rsid w:val="00252AB2"/>
    <w:rsid w:val="0025530F"/>
    <w:rsid w:val="00255D22"/>
    <w:rsid w:val="002564D5"/>
    <w:rsid w:val="00256FAF"/>
    <w:rsid w:val="00262AA8"/>
    <w:rsid w:val="002634C4"/>
    <w:rsid w:val="002638FD"/>
    <w:rsid w:val="00264F7E"/>
    <w:rsid w:val="002814AB"/>
    <w:rsid w:val="002824FB"/>
    <w:rsid w:val="002872E0"/>
    <w:rsid w:val="00287BFD"/>
    <w:rsid w:val="002928D3"/>
    <w:rsid w:val="002953D8"/>
    <w:rsid w:val="0029778A"/>
    <w:rsid w:val="002A43DB"/>
    <w:rsid w:val="002B3B55"/>
    <w:rsid w:val="002B45EC"/>
    <w:rsid w:val="002C0313"/>
    <w:rsid w:val="002C5548"/>
    <w:rsid w:val="002C62CF"/>
    <w:rsid w:val="002D404E"/>
    <w:rsid w:val="002D5DFF"/>
    <w:rsid w:val="002F1FE6"/>
    <w:rsid w:val="002F4E68"/>
    <w:rsid w:val="002F5463"/>
    <w:rsid w:val="002F799C"/>
    <w:rsid w:val="003126FA"/>
    <w:rsid w:val="00312F7F"/>
    <w:rsid w:val="0031723F"/>
    <w:rsid w:val="003306CE"/>
    <w:rsid w:val="003333F0"/>
    <w:rsid w:val="00337195"/>
    <w:rsid w:val="00346218"/>
    <w:rsid w:val="00350495"/>
    <w:rsid w:val="00352782"/>
    <w:rsid w:val="003558D6"/>
    <w:rsid w:val="00361450"/>
    <w:rsid w:val="003651B6"/>
    <w:rsid w:val="003673CF"/>
    <w:rsid w:val="00373C09"/>
    <w:rsid w:val="00373EA5"/>
    <w:rsid w:val="00374100"/>
    <w:rsid w:val="00381777"/>
    <w:rsid w:val="003845C1"/>
    <w:rsid w:val="003A6F89"/>
    <w:rsid w:val="003B3135"/>
    <w:rsid w:val="003B38C1"/>
    <w:rsid w:val="003C6B19"/>
    <w:rsid w:val="003D144A"/>
    <w:rsid w:val="003D4844"/>
    <w:rsid w:val="003E1392"/>
    <w:rsid w:val="003E2A86"/>
    <w:rsid w:val="003E4835"/>
    <w:rsid w:val="003E5833"/>
    <w:rsid w:val="003F613B"/>
    <w:rsid w:val="00401142"/>
    <w:rsid w:val="00403790"/>
    <w:rsid w:val="0041001F"/>
    <w:rsid w:val="00410621"/>
    <w:rsid w:val="004202B6"/>
    <w:rsid w:val="00423E3E"/>
    <w:rsid w:val="00427AF4"/>
    <w:rsid w:val="0043552C"/>
    <w:rsid w:val="004375EF"/>
    <w:rsid w:val="00445410"/>
    <w:rsid w:val="00450B59"/>
    <w:rsid w:val="00461D05"/>
    <w:rsid w:val="004647DA"/>
    <w:rsid w:val="00474062"/>
    <w:rsid w:val="00476942"/>
    <w:rsid w:val="00477D6B"/>
    <w:rsid w:val="00484901"/>
    <w:rsid w:val="0049441E"/>
    <w:rsid w:val="00497B02"/>
    <w:rsid w:val="004A1E14"/>
    <w:rsid w:val="004B02C3"/>
    <w:rsid w:val="004C3CE5"/>
    <w:rsid w:val="004C4279"/>
    <w:rsid w:val="004C4411"/>
    <w:rsid w:val="004C47FC"/>
    <w:rsid w:val="004C594C"/>
    <w:rsid w:val="004C5DA2"/>
    <w:rsid w:val="004D129B"/>
    <w:rsid w:val="004F6DF5"/>
    <w:rsid w:val="005019FF"/>
    <w:rsid w:val="005045E7"/>
    <w:rsid w:val="005056A1"/>
    <w:rsid w:val="00511661"/>
    <w:rsid w:val="00511974"/>
    <w:rsid w:val="00513B37"/>
    <w:rsid w:val="00517162"/>
    <w:rsid w:val="0051793A"/>
    <w:rsid w:val="00520987"/>
    <w:rsid w:val="0053057A"/>
    <w:rsid w:val="005342A9"/>
    <w:rsid w:val="0053669E"/>
    <w:rsid w:val="005367E7"/>
    <w:rsid w:val="005371E6"/>
    <w:rsid w:val="005428C9"/>
    <w:rsid w:val="00545480"/>
    <w:rsid w:val="005454CD"/>
    <w:rsid w:val="00560A29"/>
    <w:rsid w:val="00572C50"/>
    <w:rsid w:val="00583C53"/>
    <w:rsid w:val="00585336"/>
    <w:rsid w:val="00597848"/>
    <w:rsid w:val="005A172D"/>
    <w:rsid w:val="005B0853"/>
    <w:rsid w:val="005B7568"/>
    <w:rsid w:val="005B7B2D"/>
    <w:rsid w:val="005C6649"/>
    <w:rsid w:val="005D0849"/>
    <w:rsid w:val="005E2009"/>
    <w:rsid w:val="005E4C5C"/>
    <w:rsid w:val="005E799A"/>
    <w:rsid w:val="00603028"/>
    <w:rsid w:val="00605827"/>
    <w:rsid w:val="00610221"/>
    <w:rsid w:val="00611867"/>
    <w:rsid w:val="00613C99"/>
    <w:rsid w:val="00616F75"/>
    <w:rsid w:val="00620560"/>
    <w:rsid w:val="0062784B"/>
    <w:rsid w:val="00640082"/>
    <w:rsid w:val="00646050"/>
    <w:rsid w:val="00646181"/>
    <w:rsid w:val="00656E99"/>
    <w:rsid w:val="00661DD3"/>
    <w:rsid w:val="006644FF"/>
    <w:rsid w:val="006713CA"/>
    <w:rsid w:val="006726DF"/>
    <w:rsid w:val="006766A7"/>
    <w:rsid w:val="00676C5C"/>
    <w:rsid w:val="00681841"/>
    <w:rsid w:val="006861AD"/>
    <w:rsid w:val="0069066E"/>
    <w:rsid w:val="006A5A26"/>
    <w:rsid w:val="006B77F9"/>
    <w:rsid w:val="006B7929"/>
    <w:rsid w:val="006C6AAD"/>
    <w:rsid w:val="006D081C"/>
    <w:rsid w:val="006D3AD2"/>
    <w:rsid w:val="006F7496"/>
    <w:rsid w:val="00702FF7"/>
    <w:rsid w:val="00703430"/>
    <w:rsid w:val="00707D36"/>
    <w:rsid w:val="00713832"/>
    <w:rsid w:val="00716C2E"/>
    <w:rsid w:val="00717B47"/>
    <w:rsid w:val="007257DE"/>
    <w:rsid w:val="007448CF"/>
    <w:rsid w:val="00754813"/>
    <w:rsid w:val="00761013"/>
    <w:rsid w:val="0076116D"/>
    <w:rsid w:val="007652D3"/>
    <w:rsid w:val="00767182"/>
    <w:rsid w:val="0077451F"/>
    <w:rsid w:val="00777C94"/>
    <w:rsid w:val="007907BE"/>
    <w:rsid w:val="00791AC0"/>
    <w:rsid w:val="007A0F4B"/>
    <w:rsid w:val="007A1190"/>
    <w:rsid w:val="007A23EF"/>
    <w:rsid w:val="007A4161"/>
    <w:rsid w:val="007A56BA"/>
    <w:rsid w:val="007B0983"/>
    <w:rsid w:val="007C3BCD"/>
    <w:rsid w:val="007D1613"/>
    <w:rsid w:val="007D271A"/>
    <w:rsid w:val="007D4F65"/>
    <w:rsid w:val="007E152B"/>
    <w:rsid w:val="007E3DB7"/>
    <w:rsid w:val="007E3DEA"/>
    <w:rsid w:val="007F1E05"/>
    <w:rsid w:val="007F2974"/>
    <w:rsid w:val="00824C70"/>
    <w:rsid w:val="0083577D"/>
    <w:rsid w:val="00836C9F"/>
    <w:rsid w:val="00840EAF"/>
    <w:rsid w:val="008558CD"/>
    <w:rsid w:val="00857944"/>
    <w:rsid w:val="008671C7"/>
    <w:rsid w:val="008754C4"/>
    <w:rsid w:val="00891C8C"/>
    <w:rsid w:val="008A6397"/>
    <w:rsid w:val="008A74D8"/>
    <w:rsid w:val="008B2CC1"/>
    <w:rsid w:val="008B58C5"/>
    <w:rsid w:val="008B60B2"/>
    <w:rsid w:val="008C2F88"/>
    <w:rsid w:val="008D2E95"/>
    <w:rsid w:val="008D6B5A"/>
    <w:rsid w:val="008E053C"/>
    <w:rsid w:val="008E65FB"/>
    <w:rsid w:val="008F030D"/>
    <w:rsid w:val="009040E2"/>
    <w:rsid w:val="0090731E"/>
    <w:rsid w:val="009074EA"/>
    <w:rsid w:val="00910004"/>
    <w:rsid w:val="0091074A"/>
    <w:rsid w:val="00912A34"/>
    <w:rsid w:val="00916EE2"/>
    <w:rsid w:val="0092199F"/>
    <w:rsid w:val="00924CB0"/>
    <w:rsid w:val="00927CAE"/>
    <w:rsid w:val="00931A71"/>
    <w:rsid w:val="00932A5B"/>
    <w:rsid w:val="009516EA"/>
    <w:rsid w:val="009604A8"/>
    <w:rsid w:val="00966890"/>
    <w:rsid w:val="00966A22"/>
    <w:rsid w:val="0096722F"/>
    <w:rsid w:val="00980843"/>
    <w:rsid w:val="00985AE3"/>
    <w:rsid w:val="00986C5A"/>
    <w:rsid w:val="009929DE"/>
    <w:rsid w:val="00992D0C"/>
    <w:rsid w:val="0099438E"/>
    <w:rsid w:val="009944AB"/>
    <w:rsid w:val="00994B55"/>
    <w:rsid w:val="009959AF"/>
    <w:rsid w:val="009A56D4"/>
    <w:rsid w:val="009A6282"/>
    <w:rsid w:val="009C53E2"/>
    <w:rsid w:val="009C63E7"/>
    <w:rsid w:val="009D2695"/>
    <w:rsid w:val="009E2373"/>
    <w:rsid w:val="009E2791"/>
    <w:rsid w:val="009E3F6F"/>
    <w:rsid w:val="009E659F"/>
    <w:rsid w:val="009F0025"/>
    <w:rsid w:val="009F3043"/>
    <w:rsid w:val="009F499F"/>
    <w:rsid w:val="009F4CC2"/>
    <w:rsid w:val="00A0009C"/>
    <w:rsid w:val="00A0168C"/>
    <w:rsid w:val="00A01897"/>
    <w:rsid w:val="00A02910"/>
    <w:rsid w:val="00A12500"/>
    <w:rsid w:val="00A13EE3"/>
    <w:rsid w:val="00A1732B"/>
    <w:rsid w:val="00A177D3"/>
    <w:rsid w:val="00A21927"/>
    <w:rsid w:val="00A42DAF"/>
    <w:rsid w:val="00A430D9"/>
    <w:rsid w:val="00A45BD8"/>
    <w:rsid w:val="00A5375D"/>
    <w:rsid w:val="00A57769"/>
    <w:rsid w:val="00A57F96"/>
    <w:rsid w:val="00A71AAA"/>
    <w:rsid w:val="00A732C6"/>
    <w:rsid w:val="00A73D1B"/>
    <w:rsid w:val="00A74A6B"/>
    <w:rsid w:val="00A77E14"/>
    <w:rsid w:val="00A81870"/>
    <w:rsid w:val="00A84CB3"/>
    <w:rsid w:val="00A869B7"/>
    <w:rsid w:val="00A87BB8"/>
    <w:rsid w:val="00A90C28"/>
    <w:rsid w:val="00A923B9"/>
    <w:rsid w:val="00A93823"/>
    <w:rsid w:val="00A97B48"/>
    <w:rsid w:val="00AB12FB"/>
    <w:rsid w:val="00AB5611"/>
    <w:rsid w:val="00AC068F"/>
    <w:rsid w:val="00AC07C0"/>
    <w:rsid w:val="00AC1225"/>
    <w:rsid w:val="00AC205C"/>
    <w:rsid w:val="00AD4BEE"/>
    <w:rsid w:val="00AD5B1F"/>
    <w:rsid w:val="00AE75B1"/>
    <w:rsid w:val="00AF0A6B"/>
    <w:rsid w:val="00AF656F"/>
    <w:rsid w:val="00AF7468"/>
    <w:rsid w:val="00B05A69"/>
    <w:rsid w:val="00B22ECE"/>
    <w:rsid w:val="00B248D7"/>
    <w:rsid w:val="00B352AA"/>
    <w:rsid w:val="00B4161B"/>
    <w:rsid w:val="00B4750F"/>
    <w:rsid w:val="00B5215E"/>
    <w:rsid w:val="00B5262E"/>
    <w:rsid w:val="00B66E59"/>
    <w:rsid w:val="00B66E89"/>
    <w:rsid w:val="00B85E2E"/>
    <w:rsid w:val="00B860C6"/>
    <w:rsid w:val="00B87F6E"/>
    <w:rsid w:val="00B87FAD"/>
    <w:rsid w:val="00B9430B"/>
    <w:rsid w:val="00B94C3E"/>
    <w:rsid w:val="00B94DD1"/>
    <w:rsid w:val="00B9734B"/>
    <w:rsid w:val="00BA4E2C"/>
    <w:rsid w:val="00BA664E"/>
    <w:rsid w:val="00BB17C8"/>
    <w:rsid w:val="00BC11D9"/>
    <w:rsid w:val="00BC3598"/>
    <w:rsid w:val="00BE6033"/>
    <w:rsid w:val="00BE79B1"/>
    <w:rsid w:val="00BF15C7"/>
    <w:rsid w:val="00BF2338"/>
    <w:rsid w:val="00BF522C"/>
    <w:rsid w:val="00C015C1"/>
    <w:rsid w:val="00C073D1"/>
    <w:rsid w:val="00C11BFE"/>
    <w:rsid w:val="00C234BB"/>
    <w:rsid w:val="00C24327"/>
    <w:rsid w:val="00C277B0"/>
    <w:rsid w:val="00C278C7"/>
    <w:rsid w:val="00C36834"/>
    <w:rsid w:val="00C5604A"/>
    <w:rsid w:val="00C62DA1"/>
    <w:rsid w:val="00C65076"/>
    <w:rsid w:val="00C7075A"/>
    <w:rsid w:val="00C75B46"/>
    <w:rsid w:val="00C76E73"/>
    <w:rsid w:val="00C818F2"/>
    <w:rsid w:val="00C907E8"/>
    <w:rsid w:val="00C90F37"/>
    <w:rsid w:val="00C93098"/>
    <w:rsid w:val="00C9761E"/>
    <w:rsid w:val="00CA04EB"/>
    <w:rsid w:val="00CA053D"/>
    <w:rsid w:val="00CA4785"/>
    <w:rsid w:val="00CA7149"/>
    <w:rsid w:val="00CB05E0"/>
    <w:rsid w:val="00CB550F"/>
    <w:rsid w:val="00CC0A5A"/>
    <w:rsid w:val="00CC162F"/>
    <w:rsid w:val="00CC4E81"/>
    <w:rsid w:val="00CD1800"/>
    <w:rsid w:val="00CD3B25"/>
    <w:rsid w:val="00CD728A"/>
    <w:rsid w:val="00CE05A6"/>
    <w:rsid w:val="00D06510"/>
    <w:rsid w:val="00D11513"/>
    <w:rsid w:val="00D337A7"/>
    <w:rsid w:val="00D44E92"/>
    <w:rsid w:val="00D45252"/>
    <w:rsid w:val="00D50FFC"/>
    <w:rsid w:val="00D5795C"/>
    <w:rsid w:val="00D629A8"/>
    <w:rsid w:val="00D6405C"/>
    <w:rsid w:val="00D71B4D"/>
    <w:rsid w:val="00D71E80"/>
    <w:rsid w:val="00D721E6"/>
    <w:rsid w:val="00D762E1"/>
    <w:rsid w:val="00D91B6D"/>
    <w:rsid w:val="00D93D55"/>
    <w:rsid w:val="00D967DA"/>
    <w:rsid w:val="00DC35AB"/>
    <w:rsid w:val="00DC46BA"/>
    <w:rsid w:val="00DC76D0"/>
    <w:rsid w:val="00DD4024"/>
    <w:rsid w:val="00DD64A4"/>
    <w:rsid w:val="00DE6A3B"/>
    <w:rsid w:val="00E00F56"/>
    <w:rsid w:val="00E15BDB"/>
    <w:rsid w:val="00E17970"/>
    <w:rsid w:val="00E2611A"/>
    <w:rsid w:val="00E335FE"/>
    <w:rsid w:val="00E35FA5"/>
    <w:rsid w:val="00E40D96"/>
    <w:rsid w:val="00E43669"/>
    <w:rsid w:val="00E51DA6"/>
    <w:rsid w:val="00E543EE"/>
    <w:rsid w:val="00E65B9B"/>
    <w:rsid w:val="00E8713C"/>
    <w:rsid w:val="00E91D11"/>
    <w:rsid w:val="00EA016E"/>
    <w:rsid w:val="00EA1CEF"/>
    <w:rsid w:val="00EB0034"/>
    <w:rsid w:val="00EC4E49"/>
    <w:rsid w:val="00EC5340"/>
    <w:rsid w:val="00ED3330"/>
    <w:rsid w:val="00ED77FB"/>
    <w:rsid w:val="00EE021F"/>
    <w:rsid w:val="00EE45FA"/>
    <w:rsid w:val="00EE4D2D"/>
    <w:rsid w:val="00EF4BBD"/>
    <w:rsid w:val="00EF5F08"/>
    <w:rsid w:val="00F01DED"/>
    <w:rsid w:val="00F03A64"/>
    <w:rsid w:val="00F1492B"/>
    <w:rsid w:val="00F16585"/>
    <w:rsid w:val="00F22343"/>
    <w:rsid w:val="00F230F1"/>
    <w:rsid w:val="00F2335C"/>
    <w:rsid w:val="00F3092E"/>
    <w:rsid w:val="00F32FDB"/>
    <w:rsid w:val="00F33D45"/>
    <w:rsid w:val="00F3602C"/>
    <w:rsid w:val="00F47246"/>
    <w:rsid w:val="00F538D9"/>
    <w:rsid w:val="00F640E1"/>
    <w:rsid w:val="00F64BEB"/>
    <w:rsid w:val="00F66152"/>
    <w:rsid w:val="00F70171"/>
    <w:rsid w:val="00F76A1B"/>
    <w:rsid w:val="00F77A10"/>
    <w:rsid w:val="00F9034C"/>
    <w:rsid w:val="00F97667"/>
    <w:rsid w:val="00FA4164"/>
    <w:rsid w:val="00FA7DA1"/>
    <w:rsid w:val="00FB0A2C"/>
    <w:rsid w:val="00FB3F63"/>
    <w:rsid w:val="00FB511D"/>
    <w:rsid w:val="00FC12E3"/>
    <w:rsid w:val="00FD4FAB"/>
    <w:rsid w:val="00FD576E"/>
    <w:rsid w:val="00FD6AA5"/>
    <w:rsid w:val="00FE1763"/>
    <w:rsid w:val="00FE2DD3"/>
    <w:rsid w:val="00FE33BA"/>
    <w:rsid w:val="00FE46F6"/>
    <w:rsid w:val="00FE5F59"/>
    <w:rsid w:val="00FF06B1"/>
    <w:rsid w:val="00FF6F7D"/>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link w:val="Char0"/>
    <w:semiHidden/>
    <w:rsid w:val="00676C5C"/>
    <w:rPr>
      <w:sz w:val="18"/>
    </w:rPr>
  </w:style>
  <w:style w:type="paragraph" w:styleId="a8">
    <w:name w:val="footer"/>
    <w:basedOn w:val="a0"/>
    <w:link w:val="Char1"/>
    <w:semiHidden/>
    <w:rsid w:val="00676C5C"/>
    <w:pPr>
      <w:tabs>
        <w:tab w:val="center" w:pos="4320"/>
        <w:tab w:val="right" w:pos="8640"/>
      </w:tabs>
    </w:pPr>
  </w:style>
  <w:style w:type="character" w:customStyle="1" w:styleId="Char0">
    <w:name w:val="尾注文本 Char"/>
    <w:link w:val="a7"/>
    <w:semiHidden/>
    <w:locked/>
    <w:rsid w:val="00985AE3"/>
    <w:rPr>
      <w:rFonts w:ascii="Arial" w:eastAsia="SimSun" w:hAnsi="Arial" w:cs="Arial"/>
      <w:sz w:val="18"/>
      <w:lang w:val="en-US" w:eastAsia="zh-CN" w:bidi="ar-SA"/>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Default">
    <w:name w:val="Default"/>
    <w:rsid w:val="00985AE3"/>
    <w:pPr>
      <w:autoSpaceDE w:val="0"/>
      <w:autoSpaceDN w:val="0"/>
      <w:adjustRightInd w:val="0"/>
    </w:pPr>
    <w:rPr>
      <w:rFonts w:eastAsia="Calibri"/>
      <w:color w:val="000000"/>
      <w:sz w:val="24"/>
      <w:szCs w:val="24"/>
      <w:lang w:val="en-IN" w:eastAsia="en-US"/>
    </w:rPr>
  </w:style>
  <w:style w:type="paragraph" w:styleId="ad">
    <w:name w:val="Balloon Text"/>
    <w:basedOn w:val="a0"/>
    <w:semiHidden/>
    <w:rsid w:val="004D129B"/>
    <w:rPr>
      <w:rFonts w:ascii="Tahoma" w:hAnsi="Tahoma" w:cs="Tahoma"/>
      <w:sz w:val="16"/>
      <w:szCs w:val="16"/>
    </w:rPr>
  </w:style>
  <w:style w:type="character" w:customStyle="1" w:styleId="ft">
    <w:name w:val="ft"/>
    <w:basedOn w:val="a1"/>
    <w:uiPriority w:val="99"/>
    <w:rsid w:val="00FD576E"/>
  </w:style>
  <w:style w:type="character" w:styleId="ae">
    <w:name w:val="Hyperlink"/>
    <w:rsid w:val="00FD576E"/>
    <w:rPr>
      <w:color w:val="0000FF"/>
      <w:u w:val="single"/>
    </w:rPr>
  </w:style>
  <w:style w:type="character" w:styleId="af">
    <w:name w:val="FollowedHyperlink"/>
    <w:rsid w:val="00572C50"/>
    <w:rPr>
      <w:color w:val="606420"/>
      <w:u w:val="single"/>
    </w:rPr>
  </w:style>
  <w:style w:type="paragraph" w:customStyle="1" w:styleId="Char2">
    <w:name w:val="Char 字元 字元"/>
    <w:basedOn w:val="a0"/>
    <w:rsid w:val="007E152B"/>
    <w:pPr>
      <w:spacing w:after="160" w:line="240" w:lineRule="exact"/>
    </w:pPr>
    <w:rPr>
      <w:rFonts w:ascii="Verdana" w:eastAsia="PMingLiU" w:hAnsi="Verdana" w:cs="Times New Roman"/>
      <w:sz w:val="20"/>
      <w:lang w:eastAsia="en-US"/>
    </w:rPr>
  </w:style>
  <w:style w:type="paragraph" w:styleId="af0">
    <w:name w:val="Normal (Web)"/>
    <w:basedOn w:val="a0"/>
    <w:uiPriority w:val="99"/>
    <w:unhideWhenUsed/>
    <w:rsid w:val="002824FB"/>
    <w:rPr>
      <w:rFonts w:ascii="Times New Roman" w:eastAsia="Calibri" w:hAnsi="Times New Roman" w:cs="Times New Roman"/>
      <w:sz w:val="24"/>
      <w:szCs w:val="24"/>
      <w:lang w:eastAsia="en-US"/>
    </w:rPr>
  </w:style>
  <w:style w:type="character" w:customStyle="1" w:styleId="Char">
    <w:name w:val="正文文本 Char"/>
    <w:link w:val="a4"/>
    <w:rsid w:val="00F32FDB"/>
    <w:rPr>
      <w:rFonts w:ascii="Arial" w:eastAsia="SimSun" w:hAnsi="Arial" w:cs="Arial"/>
      <w:sz w:val="22"/>
      <w:lang w:val="en-US" w:eastAsia="zh-CN"/>
    </w:rPr>
  </w:style>
  <w:style w:type="paragraph" w:customStyle="1" w:styleId="-31">
    <w:name w:val="彩色底纹 - 强调文字颜色 31"/>
    <w:basedOn w:val="a0"/>
    <w:uiPriority w:val="34"/>
    <w:qFormat/>
    <w:rsid w:val="00A77E14"/>
    <w:pPr>
      <w:spacing w:after="200" w:line="276" w:lineRule="auto"/>
      <w:ind w:left="720"/>
      <w:contextualSpacing/>
    </w:pPr>
    <w:rPr>
      <w:rFonts w:ascii="Calibri" w:eastAsia="Calibri" w:hAnsi="Calibri" w:cs="Times New Roman"/>
      <w:szCs w:val="22"/>
      <w:lang w:eastAsia="en-US"/>
    </w:rPr>
  </w:style>
  <w:style w:type="character" w:customStyle="1" w:styleId="Char1">
    <w:name w:val="页脚 Char"/>
    <w:link w:val="a8"/>
    <w:semiHidden/>
    <w:rsid w:val="00FA7DA1"/>
    <w:rPr>
      <w:rFonts w:ascii="Arial" w:eastAsia="SimSun" w:hAnsi="Arial" w:cs="Arial"/>
      <w:sz w:val="22"/>
      <w:lang w:val="en-US" w:eastAsia="zh-CN"/>
    </w:rPr>
  </w:style>
  <w:style w:type="paragraph" w:customStyle="1" w:styleId="Endofdocument">
    <w:name w:val="End of document"/>
    <w:basedOn w:val="a0"/>
    <w:semiHidden/>
    <w:rsid w:val="002B45EC"/>
    <w:pPr>
      <w:spacing w:after="120" w:line="260" w:lineRule="atLeast"/>
      <w:ind w:left="4536"/>
      <w:contextualSpacing/>
      <w:jc w:val="center"/>
    </w:pPr>
    <w:rPr>
      <w:rFonts w:eastAsia="Times New Roman" w:cs="Times New Roman"/>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link w:val="Char0"/>
    <w:semiHidden/>
    <w:rsid w:val="00676C5C"/>
    <w:rPr>
      <w:sz w:val="18"/>
    </w:rPr>
  </w:style>
  <w:style w:type="paragraph" w:styleId="a8">
    <w:name w:val="footer"/>
    <w:basedOn w:val="a0"/>
    <w:link w:val="Char1"/>
    <w:semiHidden/>
    <w:rsid w:val="00676C5C"/>
    <w:pPr>
      <w:tabs>
        <w:tab w:val="center" w:pos="4320"/>
        <w:tab w:val="right" w:pos="8640"/>
      </w:tabs>
    </w:pPr>
  </w:style>
  <w:style w:type="character" w:customStyle="1" w:styleId="Char0">
    <w:name w:val="尾注文本 Char"/>
    <w:link w:val="a7"/>
    <w:semiHidden/>
    <w:locked/>
    <w:rsid w:val="00985AE3"/>
    <w:rPr>
      <w:rFonts w:ascii="Arial" w:eastAsia="SimSun" w:hAnsi="Arial" w:cs="Arial"/>
      <w:sz w:val="18"/>
      <w:lang w:val="en-US" w:eastAsia="zh-CN" w:bidi="ar-SA"/>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Default">
    <w:name w:val="Default"/>
    <w:rsid w:val="00985AE3"/>
    <w:pPr>
      <w:autoSpaceDE w:val="0"/>
      <w:autoSpaceDN w:val="0"/>
      <w:adjustRightInd w:val="0"/>
    </w:pPr>
    <w:rPr>
      <w:rFonts w:eastAsia="Calibri"/>
      <w:color w:val="000000"/>
      <w:sz w:val="24"/>
      <w:szCs w:val="24"/>
      <w:lang w:val="en-IN" w:eastAsia="en-US"/>
    </w:rPr>
  </w:style>
  <w:style w:type="paragraph" w:styleId="ad">
    <w:name w:val="Balloon Text"/>
    <w:basedOn w:val="a0"/>
    <w:semiHidden/>
    <w:rsid w:val="004D129B"/>
    <w:rPr>
      <w:rFonts w:ascii="Tahoma" w:hAnsi="Tahoma" w:cs="Tahoma"/>
      <w:sz w:val="16"/>
      <w:szCs w:val="16"/>
    </w:rPr>
  </w:style>
  <w:style w:type="character" w:customStyle="1" w:styleId="ft">
    <w:name w:val="ft"/>
    <w:basedOn w:val="a1"/>
    <w:uiPriority w:val="99"/>
    <w:rsid w:val="00FD576E"/>
  </w:style>
  <w:style w:type="character" w:styleId="ae">
    <w:name w:val="Hyperlink"/>
    <w:rsid w:val="00FD576E"/>
    <w:rPr>
      <w:color w:val="0000FF"/>
      <w:u w:val="single"/>
    </w:rPr>
  </w:style>
  <w:style w:type="character" w:styleId="af">
    <w:name w:val="FollowedHyperlink"/>
    <w:rsid w:val="00572C50"/>
    <w:rPr>
      <w:color w:val="606420"/>
      <w:u w:val="single"/>
    </w:rPr>
  </w:style>
  <w:style w:type="paragraph" w:customStyle="1" w:styleId="Char2">
    <w:name w:val="Char 字元 字元"/>
    <w:basedOn w:val="a0"/>
    <w:rsid w:val="007E152B"/>
    <w:pPr>
      <w:spacing w:after="160" w:line="240" w:lineRule="exact"/>
    </w:pPr>
    <w:rPr>
      <w:rFonts w:ascii="Verdana" w:eastAsia="PMingLiU" w:hAnsi="Verdana" w:cs="Times New Roman"/>
      <w:sz w:val="20"/>
      <w:lang w:eastAsia="en-US"/>
    </w:rPr>
  </w:style>
  <w:style w:type="paragraph" w:styleId="af0">
    <w:name w:val="Normal (Web)"/>
    <w:basedOn w:val="a0"/>
    <w:uiPriority w:val="99"/>
    <w:unhideWhenUsed/>
    <w:rsid w:val="002824FB"/>
    <w:rPr>
      <w:rFonts w:ascii="Times New Roman" w:eastAsia="Calibri" w:hAnsi="Times New Roman" w:cs="Times New Roman"/>
      <w:sz w:val="24"/>
      <w:szCs w:val="24"/>
      <w:lang w:eastAsia="en-US"/>
    </w:rPr>
  </w:style>
  <w:style w:type="character" w:customStyle="1" w:styleId="Char">
    <w:name w:val="正文文本 Char"/>
    <w:link w:val="a4"/>
    <w:rsid w:val="00F32FDB"/>
    <w:rPr>
      <w:rFonts w:ascii="Arial" w:eastAsia="SimSun" w:hAnsi="Arial" w:cs="Arial"/>
      <w:sz w:val="22"/>
      <w:lang w:val="en-US" w:eastAsia="zh-CN"/>
    </w:rPr>
  </w:style>
  <w:style w:type="paragraph" w:customStyle="1" w:styleId="-31">
    <w:name w:val="彩色底纹 - 强调文字颜色 31"/>
    <w:basedOn w:val="a0"/>
    <w:uiPriority w:val="34"/>
    <w:qFormat/>
    <w:rsid w:val="00A77E14"/>
    <w:pPr>
      <w:spacing w:after="200" w:line="276" w:lineRule="auto"/>
      <w:ind w:left="720"/>
      <w:contextualSpacing/>
    </w:pPr>
    <w:rPr>
      <w:rFonts w:ascii="Calibri" w:eastAsia="Calibri" w:hAnsi="Calibri" w:cs="Times New Roman"/>
      <w:szCs w:val="22"/>
      <w:lang w:eastAsia="en-US"/>
    </w:rPr>
  </w:style>
  <w:style w:type="character" w:customStyle="1" w:styleId="Char1">
    <w:name w:val="页脚 Char"/>
    <w:link w:val="a8"/>
    <w:semiHidden/>
    <w:rsid w:val="00FA7DA1"/>
    <w:rPr>
      <w:rFonts w:ascii="Arial" w:eastAsia="SimSun" w:hAnsi="Arial" w:cs="Arial"/>
      <w:sz w:val="22"/>
      <w:lang w:val="en-US" w:eastAsia="zh-CN"/>
    </w:rPr>
  </w:style>
  <w:style w:type="paragraph" w:customStyle="1" w:styleId="Endofdocument">
    <w:name w:val="End of document"/>
    <w:basedOn w:val="a0"/>
    <w:semiHidden/>
    <w:rsid w:val="002B45EC"/>
    <w:pPr>
      <w:spacing w:after="120" w:line="260" w:lineRule="atLeast"/>
      <w:ind w:left="4536"/>
      <w:contextualSpacing/>
      <w:jc w:val="center"/>
    </w:pPr>
    <w:rPr>
      <w:rFonts w:eastAsia="Times New Roman"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0397">
      <w:bodyDiv w:val="1"/>
      <w:marLeft w:val="0"/>
      <w:marRight w:val="0"/>
      <w:marTop w:val="0"/>
      <w:marBottom w:val="0"/>
      <w:divBdr>
        <w:top w:val="none" w:sz="0" w:space="0" w:color="auto"/>
        <w:left w:val="none" w:sz="0" w:space="0" w:color="auto"/>
        <w:bottom w:val="none" w:sz="0" w:space="0" w:color="auto"/>
        <w:right w:val="none" w:sz="0" w:space="0" w:color="auto"/>
      </w:divBdr>
    </w:div>
    <w:div w:id="198934336">
      <w:bodyDiv w:val="1"/>
      <w:marLeft w:val="0"/>
      <w:marRight w:val="0"/>
      <w:marTop w:val="0"/>
      <w:marBottom w:val="0"/>
      <w:divBdr>
        <w:top w:val="none" w:sz="0" w:space="0" w:color="auto"/>
        <w:left w:val="none" w:sz="0" w:space="0" w:color="auto"/>
        <w:bottom w:val="none" w:sz="0" w:space="0" w:color="auto"/>
        <w:right w:val="none" w:sz="0" w:space="0" w:color="auto"/>
      </w:divBdr>
    </w:div>
    <w:div w:id="225919807">
      <w:bodyDiv w:val="1"/>
      <w:marLeft w:val="0"/>
      <w:marRight w:val="0"/>
      <w:marTop w:val="0"/>
      <w:marBottom w:val="0"/>
      <w:divBdr>
        <w:top w:val="none" w:sz="0" w:space="0" w:color="auto"/>
        <w:left w:val="none" w:sz="0" w:space="0" w:color="auto"/>
        <w:bottom w:val="none" w:sz="0" w:space="0" w:color="auto"/>
        <w:right w:val="none" w:sz="0" w:space="0" w:color="auto"/>
      </w:divBdr>
    </w:div>
    <w:div w:id="668488508">
      <w:bodyDiv w:val="1"/>
      <w:marLeft w:val="0"/>
      <w:marRight w:val="0"/>
      <w:marTop w:val="0"/>
      <w:marBottom w:val="0"/>
      <w:divBdr>
        <w:top w:val="none" w:sz="0" w:space="0" w:color="auto"/>
        <w:left w:val="none" w:sz="0" w:space="0" w:color="auto"/>
        <w:bottom w:val="none" w:sz="0" w:space="0" w:color="auto"/>
        <w:right w:val="none" w:sz="0" w:space="0" w:color="auto"/>
      </w:divBdr>
      <w:divsChild>
        <w:div w:id="520170460">
          <w:marLeft w:val="0"/>
          <w:marRight w:val="0"/>
          <w:marTop w:val="0"/>
          <w:marBottom w:val="0"/>
          <w:divBdr>
            <w:top w:val="none" w:sz="0" w:space="0" w:color="auto"/>
            <w:left w:val="none" w:sz="0" w:space="0" w:color="auto"/>
            <w:bottom w:val="none" w:sz="0" w:space="0" w:color="auto"/>
            <w:right w:val="none" w:sz="0" w:space="0" w:color="auto"/>
          </w:divBdr>
          <w:divsChild>
            <w:div w:id="1784768019">
              <w:marLeft w:val="0"/>
              <w:marRight w:val="0"/>
              <w:marTop w:val="0"/>
              <w:marBottom w:val="0"/>
              <w:divBdr>
                <w:top w:val="none" w:sz="0" w:space="0" w:color="auto"/>
                <w:left w:val="none" w:sz="0" w:space="0" w:color="auto"/>
                <w:bottom w:val="none" w:sz="0" w:space="0" w:color="auto"/>
                <w:right w:val="none" w:sz="0" w:space="0" w:color="auto"/>
              </w:divBdr>
              <w:divsChild>
                <w:div w:id="67668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51015">
      <w:bodyDiv w:val="1"/>
      <w:marLeft w:val="0"/>
      <w:marRight w:val="0"/>
      <w:marTop w:val="0"/>
      <w:marBottom w:val="0"/>
      <w:divBdr>
        <w:top w:val="none" w:sz="0" w:space="0" w:color="auto"/>
        <w:left w:val="none" w:sz="0" w:space="0" w:color="auto"/>
        <w:bottom w:val="none" w:sz="0" w:space="0" w:color="auto"/>
        <w:right w:val="none" w:sz="0" w:space="0" w:color="auto"/>
      </w:divBdr>
    </w:div>
    <w:div w:id="748766544">
      <w:bodyDiv w:val="1"/>
      <w:marLeft w:val="0"/>
      <w:marRight w:val="0"/>
      <w:marTop w:val="0"/>
      <w:marBottom w:val="0"/>
      <w:divBdr>
        <w:top w:val="none" w:sz="0" w:space="0" w:color="auto"/>
        <w:left w:val="none" w:sz="0" w:space="0" w:color="auto"/>
        <w:bottom w:val="none" w:sz="0" w:space="0" w:color="auto"/>
        <w:right w:val="none" w:sz="0" w:space="0" w:color="auto"/>
      </w:divBdr>
    </w:div>
    <w:div w:id="1024095810">
      <w:bodyDiv w:val="1"/>
      <w:marLeft w:val="0"/>
      <w:marRight w:val="0"/>
      <w:marTop w:val="0"/>
      <w:marBottom w:val="0"/>
      <w:divBdr>
        <w:top w:val="none" w:sz="0" w:space="0" w:color="auto"/>
        <w:left w:val="none" w:sz="0" w:space="0" w:color="auto"/>
        <w:bottom w:val="none" w:sz="0" w:space="0" w:color="auto"/>
        <w:right w:val="none" w:sz="0" w:space="0" w:color="auto"/>
      </w:divBdr>
    </w:div>
    <w:div w:id="1090739137">
      <w:bodyDiv w:val="1"/>
      <w:marLeft w:val="0"/>
      <w:marRight w:val="0"/>
      <w:marTop w:val="0"/>
      <w:marBottom w:val="0"/>
      <w:divBdr>
        <w:top w:val="none" w:sz="0" w:space="0" w:color="auto"/>
        <w:left w:val="none" w:sz="0" w:space="0" w:color="auto"/>
        <w:bottom w:val="none" w:sz="0" w:space="0" w:color="auto"/>
        <w:right w:val="none" w:sz="0" w:space="0" w:color="auto"/>
      </w:divBdr>
    </w:div>
    <w:div w:id="1300184949">
      <w:bodyDiv w:val="1"/>
      <w:marLeft w:val="0"/>
      <w:marRight w:val="0"/>
      <w:marTop w:val="0"/>
      <w:marBottom w:val="0"/>
      <w:divBdr>
        <w:top w:val="none" w:sz="0" w:space="0" w:color="auto"/>
        <w:left w:val="none" w:sz="0" w:space="0" w:color="auto"/>
        <w:bottom w:val="none" w:sz="0" w:space="0" w:color="auto"/>
        <w:right w:val="none" w:sz="0" w:space="0" w:color="auto"/>
      </w:divBdr>
      <w:divsChild>
        <w:div w:id="1904825982">
          <w:marLeft w:val="0"/>
          <w:marRight w:val="0"/>
          <w:marTop w:val="0"/>
          <w:marBottom w:val="0"/>
          <w:divBdr>
            <w:top w:val="none" w:sz="0" w:space="0" w:color="auto"/>
            <w:left w:val="none" w:sz="0" w:space="0" w:color="auto"/>
            <w:bottom w:val="none" w:sz="0" w:space="0" w:color="auto"/>
            <w:right w:val="none" w:sz="0" w:space="0" w:color="auto"/>
          </w:divBdr>
          <w:divsChild>
            <w:div w:id="1672755670">
              <w:marLeft w:val="0"/>
              <w:marRight w:val="0"/>
              <w:marTop w:val="0"/>
              <w:marBottom w:val="0"/>
              <w:divBdr>
                <w:top w:val="none" w:sz="0" w:space="0" w:color="auto"/>
                <w:left w:val="none" w:sz="0" w:space="0" w:color="auto"/>
                <w:bottom w:val="none" w:sz="0" w:space="0" w:color="auto"/>
                <w:right w:val="none" w:sz="0" w:space="0" w:color="auto"/>
              </w:divBdr>
              <w:divsChild>
                <w:div w:id="11818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59418">
      <w:bodyDiv w:val="1"/>
      <w:marLeft w:val="0"/>
      <w:marRight w:val="0"/>
      <w:marTop w:val="0"/>
      <w:marBottom w:val="0"/>
      <w:divBdr>
        <w:top w:val="none" w:sz="0" w:space="0" w:color="auto"/>
        <w:left w:val="none" w:sz="0" w:space="0" w:color="auto"/>
        <w:bottom w:val="none" w:sz="0" w:space="0" w:color="auto"/>
        <w:right w:val="none" w:sz="0" w:space="0" w:color="auto"/>
      </w:divBdr>
      <w:divsChild>
        <w:div w:id="795025826">
          <w:marLeft w:val="0"/>
          <w:marRight w:val="0"/>
          <w:marTop w:val="0"/>
          <w:marBottom w:val="0"/>
          <w:divBdr>
            <w:top w:val="none" w:sz="0" w:space="0" w:color="auto"/>
            <w:left w:val="none" w:sz="0" w:space="0" w:color="auto"/>
            <w:bottom w:val="none" w:sz="0" w:space="0" w:color="auto"/>
            <w:right w:val="none" w:sz="0" w:space="0" w:color="auto"/>
          </w:divBdr>
          <w:divsChild>
            <w:div w:id="1256326109">
              <w:marLeft w:val="0"/>
              <w:marRight w:val="0"/>
              <w:marTop w:val="0"/>
              <w:marBottom w:val="0"/>
              <w:divBdr>
                <w:top w:val="none" w:sz="0" w:space="0" w:color="auto"/>
                <w:left w:val="none" w:sz="0" w:space="0" w:color="auto"/>
                <w:bottom w:val="none" w:sz="0" w:space="0" w:color="auto"/>
                <w:right w:val="none" w:sz="0" w:space="0" w:color="auto"/>
              </w:divBdr>
              <w:divsChild>
                <w:div w:id="5996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540716">
      <w:bodyDiv w:val="1"/>
      <w:marLeft w:val="0"/>
      <w:marRight w:val="0"/>
      <w:marTop w:val="0"/>
      <w:marBottom w:val="0"/>
      <w:divBdr>
        <w:top w:val="none" w:sz="0" w:space="0" w:color="auto"/>
        <w:left w:val="none" w:sz="0" w:space="0" w:color="auto"/>
        <w:bottom w:val="none" w:sz="0" w:space="0" w:color="auto"/>
        <w:right w:val="none" w:sz="0" w:space="0" w:color="auto"/>
      </w:divBdr>
    </w:div>
    <w:div w:id="1793401234">
      <w:bodyDiv w:val="1"/>
      <w:marLeft w:val="0"/>
      <w:marRight w:val="0"/>
      <w:marTop w:val="0"/>
      <w:marBottom w:val="0"/>
      <w:divBdr>
        <w:top w:val="none" w:sz="0" w:space="0" w:color="auto"/>
        <w:left w:val="none" w:sz="0" w:space="0" w:color="auto"/>
        <w:bottom w:val="none" w:sz="0" w:space="0" w:color="auto"/>
        <w:right w:val="none" w:sz="0" w:space="0" w:color="auto"/>
      </w:divBdr>
    </w:div>
    <w:div w:id="1977757214">
      <w:bodyDiv w:val="1"/>
      <w:marLeft w:val="0"/>
      <w:marRight w:val="0"/>
      <w:marTop w:val="0"/>
      <w:marBottom w:val="0"/>
      <w:divBdr>
        <w:top w:val="none" w:sz="0" w:space="0" w:color="auto"/>
        <w:left w:val="none" w:sz="0" w:space="0" w:color="auto"/>
        <w:bottom w:val="none" w:sz="0" w:space="0" w:color="auto"/>
        <w:right w:val="none" w:sz="0" w:space="0" w:color="auto"/>
      </w:divBdr>
      <w:divsChild>
        <w:div w:id="1288316176">
          <w:marLeft w:val="0"/>
          <w:marRight w:val="0"/>
          <w:marTop w:val="0"/>
          <w:marBottom w:val="0"/>
          <w:divBdr>
            <w:top w:val="none" w:sz="0" w:space="0" w:color="auto"/>
            <w:left w:val="none" w:sz="0" w:space="0" w:color="auto"/>
            <w:bottom w:val="none" w:sz="0" w:space="0" w:color="auto"/>
            <w:right w:val="none" w:sz="0" w:space="0" w:color="auto"/>
          </w:divBdr>
          <w:divsChild>
            <w:div w:id="1171139916">
              <w:marLeft w:val="0"/>
              <w:marRight w:val="0"/>
              <w:marTop w:val="0"/>
              <w:marBottom w:val="0"/>
              <w:divBdr>
                <w:top w:val="none" w:sz="0" w:space="0" w:color="auto"/>
                <w:left w:val="none" w:sz="0" w:space="0" w:color="auto"/>
                <w:bottom w:val="none" w:sz="0" w:space="0" w:color="auto"/>
                <w:right w:val="none" w:sz="0" w:space="0" w:color="auto"/>
              </w:divBdr>
              <w:divsChild>
                <w:div w:id="102035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990</Characters>
  <Application>Microsoft Office Word</Application>
  <DocSecurity>0</DocSecurity>
  <Lines>41</Lines>
  <Paragraphs>37</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委员会第三十二届会议的决定</dc:subject>
  <dc:creator/>
  <cp:lastModifiedBy>MA Weihai</cp:lastModifiedBy>
  <cp:revision>3</cp:revision>
  <cp:lastPrinted>2016-02-22T10:46:00Z</cp:lastPrinted>
  <dcterms:created xsi:type="dcterms:W3CDTF">2016-12-05T14:30:00Z</dcterms:created>
  <dcterms:modified xsi:type="dcterms:W3CDTF">2016-12-05T14:31:00Z</dcterms:modified>
</cp:coreProperties>
</file>