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D3154" w:rsidRPr="000D3154" w:rsidTr="00A57950">
        <w:trPr>
          <w:trHeight w:val="1977"/>
        </w:trPr>
        <w:tc>
          <w:tcPr>
            <w:tcW w:w="4594" w:type="dxa"/>
            <w:tcBorders>
              <w:bottom w:val="single" w:sz="4" w:space="0" w:color="auto"/>
            </w:tcBorders>
            <w:tcMar>
              <w:bottom w:w="170" w:type="dxa"/>
            </w:tcMar>
          </w:tcPr>
          <w:p w:rsidR="000D3154" w:rsidRPr="000D3154" w:rsidRDefault="000D3154" w:rsidP="000D3154">
            <w:pPr>
              <w:widowControl/>
              <w:jc w:val="left"/>
              <w:rPr>
                <w:rFonts w:ascii="Times New Roman" w:hAnsi="Times New Roman"/>
                <w:kern w:val="0"/>
                <w:sz w:val="24"/>
                <w:szCs w:val="20"/>
              </w:rPr>
            </w:pPr>
            <w:r w:rsidRPr="000D3154">
              <w:rPr>
                <w:rFonts w:ascii="Times New Roman" w:hAnsi="Times New Roman"/>
                <w:noProof/>
                <w:kern w:val="0"/>
                <w:sz w:val="24"/>
                <w:szCs w:val="20"/>
              </w:rPr>
              <w:drawing>
                <wp:anchor distT="0" distB="0" distL="114300" distR="114300" simplePos="0" relativeHeight="251659264" behindDoc="1" locked="0" layoutInCell="0" allowOverlap="1" wp14:anchorId="53DF3FE0" wp14:editId="36A24F1D">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D3154" w:rsidRPr="000D3154" w:rsidRDefault="000D3154" w:rsidP="000D3154">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0D3154" w:rsidRPr="000D3154" w:rsidRDefault="000D3154" w:rsidP="000D3154">
            <w:pPr>
              <w:widowControl/>
              <w:jc w:val="right"/>
              <w:rPr>
                <w:rFonts w:ascii="Arial" w:hAnsi="Arial" w:cs="Arial"/>
                <w:kern w:val="0"/>
                <w:sz w:val="24"/>
                <w:szCs w:val="20"/>
              </w:rPr>
            </w:pPr>
            <w:r w:rsidRPr="000D3154">
              <w:rPr>
                <w:rFonts w:ascii="Arial" w:hAnsi="Arial" w:cs="Arial"/>
                <w:b/>
                <w:kern w:val="0"/>
                <w:sz w:val="40"/>
                <w:szCs w:val="40"/>
              </w:rPr>
              <w:t>C</w:t>
            </w:r>
          </w:p>
        </w:tc>
      </w:tr>
      <w:tr w:rsidR="000D3154" w:rsidRPr="000D3154" w:rsidTr="00A57950">
        <w:trPr>
          <w:trHeight w:hRule="exact" w:val="340"/>
        </w:trPr>
        <w:tc>
          <w:tcPr>
            <w:tcW w:w="9356" w:type="dxa"/>
            <w:gridSpan w:val="3"/>
            <w:tcBorders>
              <w:top w:val="single" w:sz="4" w:space="0" w:color="auto"/>
            </w:tcBorders>
            <w:tcMar>
              <w:top w:w="170" w:type="dxa"/>
              <w:left w:w="0" w:type="dxa"/>
              <w:right w:w="0" w:type="dxa"/>
            </w:tcMar>
            <w:vAlign w:val="bottom"/>
          </w:tcPr>
          <w:p w:rsidR="000D3154" w:rsidRPr="000D3154" w:rsidRDefault="000D3154" w:rsidP="000D3154">
            <w:pPr>
              <w:widowControl/>
              <w:jc w:val="right"/>
              <w:rPr>
                <w:rFonts w:ascii="Arial Black" w:hAnsi="Arial Black"/>
                <w:caps/>
                <w:kern w:val="0"/>
                <w:sz w:val="15"/>
                <w:szCs w:val="20"/>
              </w:rPr>
            </w:pPr>
            <w:r w:rsidRPr="000D3154">
              <w:rPr>
                <w:rFonts w:ascii="Arial Black" w:hAnsi="Arial Black"/>
                <w:caps/>
                <w:kern w:val="0"/>
                <w:sz w:val="15"/>
                <w:szCs w:val="20"/>
              </w:rPr>
              <w:t>W</w:t>
            </w:r>
            <w:r w:rsidRPr="000D3154">
              <w:rPr>
                <w:rFonts w:ascii="Arial Black" w:hAnsi="Arial Black" w:hint="eastAsia"/>
                <w:caps/>
                <w:kern w:val="0"/>
                <w:sz w:val="15"/>
                <w:szCs w:val="20"/>
              </w:rPr>
              <w:t>IPO</w:t>
            </w:r>
            <w:r w:rsidRPr="000D3154">
              <w:rPr>
                <w:rFonts w:ascii="Arial Black" w:hAnsi="Arial Black"/>
                <w:caps/>
                <w:kern w:val="0"/>
                <w:sz w:val="15"/>
                <w:szCs w:val="20"/>
              </w:rPr>
              <w:t>/G</w:t>
            </w:r>
            <w:r w:rsidRPr="000D3154">
              <w:rPr>
                <w:rFonts w:ascii="Arial Black" w:hAnsi="Arial Black" w:hint="eastAsia"/>
                <w:caps/>
                <w:kern w:val="0"/>
                <w:sz w:val="15"/>
                <w:szCs w:val="20"/>
              </w:rPr>
              <w:t>RTKF</w:t>
            </w:r>
            <w:r w:rsidRPr="000D3154">
              <w:rPr>
                <w:rFonts w:ascii="Arial Black" w:hAnsi="Arial Black"/>
                <w:caps/>
                <w:kern w:val="0"/>
                <w:sz w:val="15"/>
                <w:szCs w:val="20"/>
              </w:rPr>
              <w:t>/</w:t>
            </w:r>
            <w:r w:rsidRPr="000D3154">
              <w:rPr>
                <w:rFonts w:ascii="Arial Black" w:hAnsi="Arial Black" w:hint="eastAsia"/>
                <w:caps/>
                <w:kern w:val="0"/>
                <w:sz w:val="15"/>
                <w:szCs w:val="20"/>
              </w:rPr>
              <w:t>IC/31</w:t>
            </w:r>
            <w:r w:rsidRPr="000D3154">
              <w:rPr>
                <w:rFonts w:ascii="Arial Black" w:hAnsi="Arial Black"/>
                <w:caps/>
                <w:kern w:val="0"/>
                <w:sz w:val="15"/>
                <w:szCs w:val="20"/>
              </w:rPr>
              <w:t>/</w:t>
            </w:r>
            <w:bookmarkStart w:id="0" w:name="Code"/>
            <w:bookmarkEnd w:id="0"/>
            <w:r>
              <w:rPr>
                <w:rFonts w:ascii="Arial Black" w:hAnsi="Arial Black" w:hint="eastAsia"/>
                <w:caps/>
                <w:kern w:val="0"/>
                <w:sz w:val="15"/>
                <w:szCs w:val="20"/>
              </w:rPr>
              <w:t>4</w:t>
            </w:r>
          </w:p>
        </w:tc>
      </w:tr>
      <w:tr w:rsidR="000D3154" w:rsidRPr="000D3154" w:rsidTr="00A57950">
        <w:trPr>
          <w:trHeight w:hRule="exact" w:val="170"/>
        </w:trPr>
        <w:tc>
          <w:tcPr>
            <w:tcW w:w="9356" w:type="dxa"/>
            <w:gridSpan w:val="3"/>
            <w:noWrap/>
            <w:tcMar>
              <w:left w:w="0" w:type="dxa"/>
              <w:right w:w="0" w:type="dxa"/>
            </w:tcMar>
            <w:vAlign w:val="bottom"/>
          </w:tcPr>
          <w:p w:rsidR="000D3154" w:rsidRPr="000D3154" w:rsidRDefault="000D3154" w:rsidP="000D3154">
            <w:pPr>
              <w:widowControl/>
              <w:jc w:val="right"/>
              <w:rPr>
                <w:rFonts w:ascii="Arial Black" w:hAnsi="Arial Black"/>
                <w:b/>
                <w:caps/>
                <w:kern w:val="0"/>
                <w:sz w:val="15"/>
                <w:szCs w:val="15"/>
              </w:rPr>
            </w:pPr>
            <w:r w:rsidRPr="000D3154">
              <w:rPr>
                <w:rFonts w:ascii="Times New Roman" w:eastAsia="SimHei" w:hAnsi="Times New Roman" w:hint="eastAsia"/>
                <w:b/>
                <w:kern w:val="0"/>
                <w:sz w:val="15"/>
                <w:szCs w:val="15"/>
              </w:rPr>
              <w:t>原</w:t>
            </w:r>
            <w:r w:rsidRPr="000D3154">
              <w:rPr>
                <w:rFonts w:ascii="Times New Roman" w:eastAsia="SimHei" w:hAnsi="Times New Roman"/>
                <w:b/>
                <w:kern w:val="0"/>
                <w:sz w:val="15"/>
                <w:szCs w:val="15"/>
                <w:lang w:val="pt-BR"/>
              </w:rPr>
              <w:t xml:space="preserve"> </w:t>
            </w:r>
            <w:r w:rsidRPr="000D3154">
              <w:rPr>
                <w:rFonts w:ascii="Times New Roman" w:eastAsia="SimHei" w:hAnsi="Times New Roman" w:hint="eastAsia"/>
                <w:b/>
                <w:kern w:val="0"/>
                <w:sz w:val="15"/>
                <w:szCs w:val="15"/>
              </w:rPr>
              <w:t>文</w:t>
            </w:r>
            <w:r w:rsidRPr="000D3154">
              <w:rPr>
                <w:rFonts w:ascii="Times New Roman" w:eastAsia="SimHei" w:hAnsi="Times New Roman" w:hint="eastAsia"/>
                <w:b/>
                <w:kern w:val="0"/>
                <w:sz w:val="15"/>
                <w:szCs w:val="15"/>
                <w:lang w:val="pt-BR"/>
              </w:rPr>
              <w:t>：</w:t>
            </w:r>
            <w:bookmarkStart w:id="1" w:name="Original"/>
            <w:bookmarkEnd w:id="1"/>
            <w:r w:rsidRPr="000D3154">
              <w:rPr>
                <w:rFonts w:ascii="Times New Roman" w:eastAsia="SimHei" w:hAnsi="Times New Roman" w:hint="eastAsia"/>
                <w:b/>
                <w:kern w:val="0"/>
                <w:sz w:val="15"/>
                <w:szCs w:val="15"/>
              </w:rPr>
              <w:t>英文</w:t>
            </w:r>
          </w:p>
        </w:tc>
      </w:tr>
      <w:tr w:rsidR="000D3154" w:rsidRPr="000D3154" w:rsidTr="00A57950">
        <w:trPr>
          <w:trHeight w:hRule="exact" w:val="198"/>
        </w:trPr>
        <w:tc>
          <w:tcPr>
            <w:tcW w:w="9356" w:type="dxa"/>
            <w:gridSpan w:val="3"/>
            <w:tcMar>
              <w:left w:w="0" w:type="dxa"/>
              <w:right w:w="0" w:type="dxa"/>
            </w:tcMar>
            <w:vAlign w:val="bottom"/>
          </w:tcPr>
          <w:p w:rsidR="000D3154" w:rsidRPr="000D3154" w:rsidRDefault="000D3154" w:rsidP="000D3154">
            <w:pPr>
              <w:widowControl/>
              <w:jc w:val="right"/>
              <w:rPr>
                <w:rFonts w:ascii="SimHei" w:eastAsia="SimHei" w:hAnsi="Arial Black"/>
                <w:b/>
                <w:caps/>
                <w:kern w:val="0"/>
                <w:sz w:val="15"/>
                <w:szCs w:val="15"/>
              </w:rPr>
            </w:pPr>
            <w:r w:rsidRPr="000D3154">
              <w:rPr>
                <w:rFonts w:ascii="SimHei" w:eastAsia="SimHei" w:hAnsi="Times New Roman" w:hint="eastAsia"/>
                <w:b/>
                <w:kern w:val="0"/>
                <w:sz w:val="15"/>
                <w:szCs w:val="15"/>
              </w:rPr>
              <w:t>日</w:t>
            </w:r>
            <w:r w:rsidRPr="000D3154">
              <w:rPr>
                <w:rFonts w:ascii="SimHei" w:eastAsia="SimHei" w:hAnsi="Times New Roman" w:hint="eastAsia"/>
                <w:b/>
                <w:kern w:val="0"/>
                <w:sz w:val="15"/>
                <w:szCs w:val="15"/>
                <w:lang w:val="pt-BR"/>
              </w:rPr>
              <w:t xml:space="preserve"> </w:t>
            </w:r>
            <w:r w:rsidRPr="000D3154">
              <w:rPr>
                <w:rFonts w:ascii="SimHei" w:eastAsia="SimHei" w:hAnsi="Times New Roman" w:hint="eastAsia"/>
                <w:b/>
                <w:kern w:val="0"/>
                <w:sz w:val="15"/>
                <w:szCs w:val="15"/>
              </w:rPr>
              <w:t>期</w:t>
            </w:r>
            <w:r w:rsidRPr="000D3154">
              <w:rPr>
                <w:rFonts w:ascii="SimHei" w:eastAsia="SimHei" w:hAnsi="SimSun" w:hint="eastAsia"/>
                <w:b/>
                <w:kern w:val="0"/>
                <w:sz w:val="15"/>
                <w:szCs w:val="15"/>
                <w:lang w:val="pt-BR"/>
              </w:rPr>
              <w:t>：</w:t>
            </w:r>
            <w:bookmarkStart w:id="2" w:name="Date"/>
            <w:bookmarkEnd w:id="2"/>
            <w:r w:rsidRPr="000D3154">
              <w:rPr>
                <w:rFonts w:ascii="Arial Black" w:eastAsia="SimHei" w:hAnsi="Arial Black"/>
                <w:b/>
                <w:kern w:val="0"/>
                <w:sz w:val="15"/>
                <w:szCs w:val="15"/>
                <w:lang w:val="pt-BR"/>
              </w:rPr>
              <w:t>201</w:t>
            </w:r>
            <w:r w:rsidRPr="000D3154">
              <w:rPr>
                <w:rFonts w:ascii="Arial Black" w:eastAsia="SimHei" w:hAnsi="Arial Black" w:hint="eastAsia"/>
                <w:b/>
                <w:kern w:val="0"/>
                <w:sz w:val="15"/>
                <w:szCs w:val="15"/>
                <w:lang w:val="pt-BR"/>
              </w:rPr>
              <w:t>6</w:t>
            </w:r>
            <w:r w:rsidRPr="000D3154">
              <w:rPr>
                <w:rFonts w:ascii="SimHei" w:eastAsia="SimHei" w:hAnsi="Times New Roman" w:hint="eastAsia"/>
                <w:b/>
                <w:kern w:val="0"/>
                <w:sz w:val="15"/>
                <w:szCs w:val="15"/>
              </w:rPr>
              <w:t>年</w:t>
            </w:r>
            <w:r w:rsidRPr="000D3154">
              <w:rPr>
                <w:rFonts w:ascii="Arial Black" w:eastAsia="SimHei" w:hAnsi="Arial Black" w:hint="eastAsia"/>
                <w:b/>
                <w:kern w:val="0"/>
                <w:sz w:val="15"/>
                <w:szCs w:val="15"/>
                <w:lang w:val="pt-BR"/>
              </w:rPr>
              <w:t>5</w:t>
            </w:r>
            <w:r w:rsidRPr="000D3154">
              <w:rPr>
                <w:rFonts w:ascii="SimHei" w:eastAsia="SimHei" w:hAnsi="Times New Roman" w:hint="eastAsia"/>
                <w:b/>
                <w:kern w:val="0"/>
                <w:sz w:val="15"/>
                <w:szCs w:val="15"/>
              </w:rPr>
              <w:t>月</w:t>
            </w:r>
            <w:r>
              <w:rPr>
                <w:rFonts w:ascii="Arial Black" w:eastAsia="SimHei" w:hAnsi="Arial Black" w:hint="eastAsia"/>
                <w:b/>
                <w:kern w:val="0"/>
                <w:sz w:val="15"/>
                <w:szCs w:val="15"/>
              </w:rPr>
              <w:t>13</w:t>
            </w:r>
            <w:r w:rsidRPr="000D3154">
              <w:rPr>
                <w:rFonts w:ascii="SimHei" w:eastAsia="SimHei" w:hAnsi="Times New Roman" w:hint="eastAsia"/>
                <w:b/>
                <w:kern w:val="0"/>
                <w:sz w:val="15"/>
                <w:szCs w:val="15"/>
              </w:rPr>
              <w:t>日</w:t>
            </w:r>
            <w:r w:rsidRPr="000D3154">
              <w:rPr>
                <w:rFonts w:ascii="SimHei" w:eastAsia="SimHei" w:hAnsi="Arial Black" w:hint="eastAsia"/>
                <w:b/>
                <w:caps/>
                <w:kern w:val="0"/>
                <w:sz w:val="15"/>
                <w:szCs w:val="15"/>
              </w:rPr>
              <w:t xml:space="preserve">  </w:t>
            </w:r>
          </w:p>
        </w:tc>
      </w:tr>
    </w:tbl>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SimHei" w:eastAsia="SimHei" w:hAnsi="Arial"/>
          <w:kern w:val="0"/>
          <w:sz w:val="28"/>
          <w:szCs w:val="28"/>
        </w:rPr>
      </w:pPr>
      <w:r w:rsidRPr="000D3154">
        <w:rPr>
          <w:rFonts w:ascii="SimHei" w:eastAsia="SimHei" w:hAnsi="Arial" w:hint="eastAsia"/>
          <w:kern w:val="0"/>
          <w:sz w:val="28"/>
          <w:szCs w:val="28"/>
        </w:rPr>
        <w:t>知识产权与遗传资源、传统知识和民间文学艺术</w:t>
      </w:r>
      <w:r w:rsidRPr="000D3154">
        <w:rPr>
          <w:rFonts w:ascii="SimHei" w:eastAsia="SimHei" w:hAnsi="Arial"/>
          <w:kern w:val="0"/>
          <w:sz w:val="28"/>
          <w:szCs w:val="28"/>
        </w:rPr>
        <w:br/>
      </w:r>
      <w:r w:rsidRPr="000D3154">
        <w:rPr>
          <w:rFonts w:ascii="SimHei" w:eastAsia="SimHei" w:hAnsi="Arial" w:hint="eastAsia"/>
          <w:kern w:val="0"/>
          <w:sz w:val="28"/>
          <w:szCs w:val="28"/>
        </w:rPr>
        <w:t>政府间委员会</w:t>
      </w: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autoSpaceDE w:val="0"/>
        <w:autoSpaceDN w:val="0"/>
        <w:jc w:val="left"/>
        <w:textAlignment w:val="bottom"/>
        <w:rPr>
          <w:rFonts w:ascii="KaiTi" w:eastAsia="KaiTi" w:hAnsi="Times New Roman"/>
          <w:b/>
          <w:kern w:val="0"/>
          <w:sz w:val="24"/>
          <w:szCs w:val="24"/>
        </w:rPr>
      </w:pPr>
      <w:r w:rsidRPr="000D3154">
        <w:rPr>
          <w:rFonts w:ascii="KaiTi" w:eastAsia="KaiTi" w:hAnsi="Times New Roman" w:hint="eastAsia"/>
          <w:b/>
          <w:kern w:val="0"/>
          <w:sz w:val="24"/>
          <w:szCs w:val="24"/>
        </w:rPr>
        <w:t>第三十一届会议</w:t>
      </w:r>
    </w:p>
    <w:p w:rsidR="000D3154" w:rsidRPr="000D3154" w:rsidRDefault="000D3154" w:rsidP="000D3154">
      <w:pPr>
        <w:widowControl/>
        <w:jc w:val="left"/>
        <w:rPr>
          <w:rFonts w:ascii="KaiTi" w:eastAsia="KaiTi" w:hAnsi="KaiTi" w:cs="Arial"/>
          <w:b/>
          <w:kern w:val="0"/>
          <w:sz w:val="24"/>
          <w:szCs w:val="24"/>
        </w:rPr>
      </w:pPr>
      <w:r w:rsidRPr="000D3154">
        <w:rPr>
          <w:rFonts w:ascii="KaiTi" w:eastAsia="KaiTi" w:hAnsi="KaiTi"/>
          <w:kern w:val="0"/>
          <w:sz w:val="24"/>
          <w:szCs w:val="24"/>
        </w:rPr>
        <w:t>201</w:t>
      </w:r>
      <w:r w:rsidRPr="000D3154">
        <w:rPr>
          <w:rFonts w:ascii="KaiTi" w:eastAsia="KaiTi" w:hAnsi="KaiTi" w:hint="eastAsia"/>
          <w:kern w:val="0"/>
          <w:sz w:val="24"/>
          <w:szCs w:val="24"/>
        </w:rPr>
        <w:t>6</w:t>
      </w:r>
      <w:r w:rsidRPr="000D3154">
        <w:rPr>
          <w:rFonts w:ascii="KaiTi" w:eastAsia="KaiTi" w:hAnsi="KaiTi" w:cs="Arial" w:hint="eastAsia"/>
          <w:b/>
          <w:kern w:val="0"/>
          <w:sz w:val="24"/>
          <w:szCs w:val="24"/>
        </w:rPr>
        <w:t>年</w:t>
      </w:r>
      <w:r w:rsidRPr="000D3154">
        <w:rPr>
          <w:rFonts w:ascii="KaiTi" w:eastAsia="KaiTi" w:hAnsi="KaiTi" w:hint="eastAsia"/>
          <w:kern w:val="0"/>
          <w:sz w:val="24"/>
          <w:szCs w:val="24"/>
        </w:rPr>
        <w:t>9</w:t>
      </w:r>
      <w:r w:rsidRPr="000D3154">
        <w:rPr>
          <w:rFonts w:ascii="KaiTi" w:eastAsia="KaiTi" w:hAnsi="KaiTi" w:cs="Arial" w:hint="eastAsia"/>
          <w:b/>
          <w:kern w:val="0"/>
          <w:sz w:val="24"/>
          <w:szCs w:val="24"/>
        </w:rPr>
        <w:t>月</w:t>
      </w:r>
      <w:r w:rsidRPr="000D3154">
        <w:rPr>
          <w:rFonts w:ascii="KaiTi" w:eastAsia="KaiTi" w:hAnsi="KaiTi" w:hint="eastAsia"/>
          <w:kern w:val="0"/>
          <w:sz w:val="24"/>
          <w:szCs w:val="24"/>
        </w:rPr>
        <w:t>19</w:t>
      </w:r>
      <w:r w:rsidRPr="000D3154">
        <w:rPr>
          <w:rFonts w:ascii="KaiTi" w:eastAsia="KaiTi" w:hAnsi="KaiTi" w:cs="Arial" w:hint="eastAsia"/>
          <w:b/>
          <w:kern w:val="0"/>
          <w:sz w:val="24"/>
          <w:szCs w:val="24"/>
        </w:rPr>
        <w:t>日至</w:t>
      </w:r>
      <w:r w:rsidRPr="000D3154">
        <w:rPr>
          <w:rFonts w:ascii="KaiTi" w:eastAsia="KaiTi" w:hAnsi="KaiTi" w:hint="eastAsia"/>
          <w:kern w:val="0"/>
          <w:sz w:val="24"/>
          <w:szCs w:val="24"/>
        </w:rPr>
        <w:t>23</w:t>
      </w:r>
      <w:r w:rsidRPr="000D3154">
        <w:rPr>
          <w:rFonts w:ascii="KaiTi" w:eastAsia="KaiTi" w:hAnsi="KaiTi" w:cs="Arial" w:hint="eastAsia"/>
          <w:b/>
          <w:kern w:val="0"/>
          <w:sz w:val="24"/>
          <w:szCs w:val="24"/>
        </w:rPr>
        <w:t>日，日内瓦</w:t>
      </w: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jc w:val="left"/>
        <w:rPr>
          <w:rFonts w:ascii="KaiTi" w:eastAsia="KaiTi" w:hAnsi="Arial" w:cs="Arial"/>
          <w:sz w:val="24"/>
        </w:rPr>
      </w:pPr>
      <w:bookmarkStart w:id="3" w:name="TitleOfDoc"/>
      <w:bookmarkEnd w:id="3"/>
      <w:r w:rsidRPr="000D3154">
        <w:rPr>
          <w:rFonts w:ascii="KaiTi" w:eastAsia="KaiTi" w:hAnsi="STKaiti" w:hint="eastAsia"/>
          <w:sz w:val="24"/>
          <w:szCs w:val="32"/>
        </w:rPr>
        <w:t>保护传统知识：条款草案</w:t>
      </w: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autoSpaceDE w:val="0"/>
        <w:autoSpaceDN w:val="0"/>
        <w:textAlignment w:val="bottom"/>
        <w:rPr>
          <w:rFonts w:ascii="KaiTi" w:eastAsia="KaiTi" w:hAnsi="STKaiti"/>
          <w:i/>
          <w:szCs w:val="24"/>
        </w:rPr>
      </w:pPr>
      <w:bookmarkStart w:id="4" w:name="Prepared"/>
      <w:bookmarkEnd w:id="4"/>
      <w:r w:rsidRPr="000D3154">
        <w:rPr>
          <w:rFonts w:ascii="KaiTi" w:eastAsia="KaiTi" w:hAnsi="STKaiti" w:hint="eastAsia"/>
          <w:i/>
          <w:szCs w:val="24"/>
        </w:rPr>
        <w:t>秘书处编拟</w:t>
      </w:r>
      <w:r>
        <w:rPr>
          <w:rFonts w:ascii="KaiTi" w:eastAsia="KaiTi" w:hAnsi="STKaiti" w:hint="eastAsia"/>
          <w:i/>
          <w:szCs w:val="24"/>
        </w:rPr>
        <w:t>的文件</w:t>
      </w: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0D3154" w:rsidRPr="000D3154" w:rsidRDefault="000D3154" w:rsidP="000D3154">
      <w:pPr>
        <w:widowControl/>
        <w:jc w:val="left"/>
        <w:rPr>
          <w:rFonts w:ascii="Arial" w:hAnsi="Arial" w:cs="Arial"/>
          <w:kern w:val="0"/>
          <w:sz w:val="22"/>
          <w:szCs w:val="20"/>
        </w:rPr>
      </w:pPr>
    </w:p>
    <w:p w:rsidR="002637B9" w:rsidRPr="000D3154" w:rsidRDefault="000D3154" w:rsidP="001F3603">
      <w:pPr>
        <w:widowControl/>
        <w:numPr>
          <w:ilvl w:val="0"/>
          <w:numId w:val="2"/>
        </w:numPr>
        <w:overflowPunct w:val="0"/>
        <w:spacing w:afterLines="50" w:after="120" w:line="340" w:lineRule="atLeast"/>
        <w:ind w:left="0" w:firstLine="0"/>
        <w:textAlignment w:val="bottom"/>
        <w:rPr>
          <w:rFonts w:ascii="SimSun"/>
          <w:kern w:val="0"/>
          <w:szCs w:val="21"/>
        </w:rPr>
      </w:pPr>
      <w:r w:rsidRPr="000D3154">
        <w:rPr>
          <w:rFonts w:ascii="SimSun" w:hint="eastAsia"/>
          <w:kern w:val="0"/>
          <w:szCs w:val="21"/>
        </w:rPr>
        <w:t>在2014年3月24日至4月4日于日内瓦举行的第二十七届会议上，</w:t>
      </w:r>
      <w:r w:rsidR="008859B6" w:rsidRPr="000D3154">
        <w:rPr>
          <w:rFonts w:ascii="SimSun" w:hint="eastAsia"/>
          <w:kern w:val="0"/>
          <w:szCs w:val="21"/>
        </w:rPr>
        <w:t>WIPO</w:t>
      </w:r>
      <w:r w:rsidR="00E25DBE" w:rsidRPr="000D3154">
        <w:rPr>
          <w:rFonts w:ascii="SimSun" w:hint="eastAsia"/>
          <w:kern w:val="0"/>
          <w:szCs w:val="21"/>
        </w:rPr>
        <w:t>知识产权与遗传资源、传统知识和民间文学艺术政府间委员会(</w:t>
      </w:r>
      <w:r w:rsidR="003F21EC">
        <w:rPr>
          <w:rFonts w:ascii="SimSun" w:hint="eastAsia"/>
          <w:kern w:val="0"/>
          <w:szCs w:val="21"/>
        </w:rPr>
        <w:t>委员会或</w:t>
      </w:r>
      <w:bookmarkStart w:id="5" w:name="_GoBack"/>
      <w:bookmarkEnd w:id="5"/>
      <w:r w:rsidR="00E25DBE" w:rsidRPr="000D3154">
        <w:rPr>
          <w:rFonts w:ascii="SimSun" w:hint="eastAsia"/>
          <w:kern w:val="0"/>
          <w:szCs w:val="21"/>
        </w:rPr>
        <w:t>IGC)</w:t>
      </w:r>
      <w:r w:rsidRPr="000D3154">
        <w:rPr>
          <w:rFonts w:ascii="SimSun" w:hint="eastAsia"/>
          <w:kern w:val="0"/>
          <w:szCs w:val="21"/>
        </w:rPr>
        <w:t>以文件WIPO/GRTKF/IC/2</w:t>
      </w:r>
      <w:r w:rsidR="001F3603">
        <w:rPr>
          <w:rFonts w:ascii="SimSun" w:hint="eastAsia"/>
          <w:kern w:val="0"/>
          <w:szCs w:val="21"/>
        </w:rPr>
        <w:t>7</w:t>
      </w:r>
      <w:r w:rsidRPr="000D3154">
        <w:rPr>
          <w:rFonts w:ascii="SimSun" w:hint="eastAsia"/>
          <w:kern w:val="0"/>
          <w:szCs w:val="21"/>
        </w:rPr>
        <w:t>/4为基础，编拟了</w:t>
      </w:r>
      <w:r w:rsidR="001F3603" w:rsidRPr="001F3603">
        <w:rPr>
          <w:rFonts w:ascii="SimSun" w:hint="eastAsia"/>
          <w:kern w:val="0"/>
          <w:szCs w:val="21"/>
        </w:rPr>
        <w:t>另一份案文“保护传统知识：条款草案第二次修订稿”</w:t>
      </w:r>
      <w:r w:rsidRPr="000D3154">
        <w:rPr>
          <w:rFonts w:ascii="SimSun" w:hint="eastAsia"/>
          <w:kern w:val="0"/>
          <w:szCs w:val="21"/>
        </w:rPr>
        <w:t>。案文作为文件WIPO/GRTKF/IC/28/</w:t>
      </w:r>
      <w:r w:rsidR="001F3603">
        <w:rPr>
          <w:rFonts w:ascii="SimSun" w:hint="eastAsia"/>
          <w:kern w:val="0"/>
          <w:szCs w:val="21"/>
        </w:rPr>
        <w:t>5</w:t>
      </w:r>
      <w:r w:rsidRPr="000D3154">
        <w:rPr>
          <w:rFonts w:ascii="SimSun" w:hint="eastAsia"/>
          <w:kern w:val="0"/>
          <w:szCs w:val="21"/>
        </w:rPr>
        <w:t>被提交给IGC第二十八届会议，并作为文件WO/GA/46/6附件</w:t>
      </w:r>
      <w:r w:rsidR="001F3603">
        <w:rPr>
          <w:rFonts w:ascii="SimSun" w:hint="eastAsia"/>
          <w:kern w:val="0"/>
          <w:szCs w:val="21"/>
        </w:rPr>
        <w:t>B</w:t>
      </w:r>
      <w:r w:rsidRPr="000D3154">
        <w:rPr>
          <w:rFonts w:ascii="SimSun" w:hint="eastAsia"/>
          <w:kern w:val="0"/>
          <w:szCs w:val="21"/>
        </w:rPr>
        <w:t>转送2014年大会。2014年大会未就IGC</w:t>
      </w:r>
      <w:proofErr w:type="gramStart"/>
      <w:r w:rsidRPr="000D3154">
        <w:rPr>
          <w:rFonts w:ascii="SimSun" w:hint="eastAsia"/>
          <w:kern w:val="0"/>
          <w:szCs w:val="21"/>
        </w:rPr>
        <w:t>作出</w:t>
      </w:r>
      <w:proofErr w:type="gramEnd"/>
      <w:r w:rsidRPr="000D3154">
        <w:rPr>
          <w:rFonts w:ascii="SimSun" w:hint="eastAsia"/>
          <w:kern w:val="0"/>
          <w:szCs w:val="21"/>
        </w:rPr>
        <w:t>决定。该文件作为文件WO/GA/47/12附件</w:t>
      </w:r>
      <w:r w:rsidR="001F3603">
        <w:rPr>
          <w:rFonts w:ascii="SimSun" w:hint="eastAsia"/>
          <w:kern w:val="0"/>
          <w:szCs w:val="21"/>
        </w:rPr>
        <w:t>B</w:t>
      </w:r>
      <w:r w:rsidRPr="000D3154">
        <w:rPr>
          <w:rFonts w:ascii="SimSun" w:hint="eastAsia"/>
          <w:kern w:val="0"/>
          <w:szCs w:val="21"/>
        </w:rPr>
        <w:t>转送2015年大会。</w:t>
      </w:r>
    </w:p>
    <w:p w:rsidR="001F3603" w:rsidRPr="00BA1A44" w:rsidRDefault="001F3603" w:rsidP="001F3603">
      <w:pPr>
        <w:widowControl/>
        <w:numPr>
          <w:ilvl w:val="0"/>
          <w:numId w:val="2"/>
        </w:numPr>
        <w:spacing w:afterLines="50" w:after="120" w:line="340" w:lineRule="atLeast"/>
        <w:ind w:left="0" w:firstLine="0"/>
        <w:textAlignment w:val="bottom"/>
        <w:rPr>
          <w:rFonts w:ascii="SimSun" w:hAnsi="SimSun" w:hint="eastAsia"/>
          <w:szCs w:val="21"/>
        </w:rPr>
      </w:pPr>
      <w:r w:rsidRPr="00BA1A44">
        <w:rPr>
          <w:rFonts w:ascii="SimSun" w:hAnsi="SimSun" w:hint="eastAsia"/>
          <w:szCs w:val="21"/>
        </w:rPr>
        <w:t>WIPO大会在2015年注意到文件WO/GA/47/12，包括其各个附件，并决定，IGC将“把重点放在缩小现有分歧上，经过开放和全面的参与，继续加快其工作，包括基于案文的谈判，争取就一部(或多部)确保遗传资源、传统知识和传统文化表现形式得到平衡和有效保护的</w:t>
      </w:r>
      <w:r w:rsidRPr="00BA1A44">
        <w:rPr>
          <w:rFonts w:ascii="SimSun" w:hint="eastAsia"/>
          <w:szCs w:val="21"/>
        </w:rPr>
        <w:t>知识产权</w:t>
      </w:r>
      <w:r w:rsidRPr="00BA1A44">
        <w:rPr>
          <w:rFonts w:ascii="SimSun" w:hAnsi="SimSun" w:hint="eastAsia"/>
          <w:szCs w:val="21"/>
        </w:rPr>
        <w:t>国际法律文书达成一致意见，但不预判成果的性质”，并且“委员会在2016/2017两年期的工作将以委员会已开展的现有工作为基础”，“利用WIPO所有的工作文件，其中包括WIPO/GRTKF/IC/28/4、WIPO/GRTKF/IC/28/5和WIPO/GRTKF/IC/28/6，并利用成员国提出的任何其他建议，采用基于证据的方法，包括国别经验研究和案例，如国内立法以及可受保护的客体和拟不保护的客体的案例；以及委员会成立的任何专家小组和在计划4下举办的有关IGC的研讨会与讲习班的产出。”</w:t>
      </w:r>
    </w:p>
    <w:p w:rsidR="001F3603" w:rsidRPr="001F3603" w:rsidRDefault="001F3603" w:rsidP="001F3603">
      <w:pPr>
        <w:widowControl/>
        <w:numPr>
          <w:ilvl w:val="0"/>
          <w:numId w:val="2"/>
        </w:numPr>
        <w:spacing w:afterLines="50" w:after="120" w:line="340" w:lineRule="atLeast"/>
        <w:ind w:left="0" w:firstLine="0"/>
        <w:textAlignment w:val="bottom"/>
        <w:rPr>
          <w:rFonts w:ascii="SimSun" w:hint="eastAsia"/>
          <w:kern w:val="0"/>
          <w:szCs w:val="21"/>
        </w:rPr>
      </w:pPr>
      <w:r w:rsidRPr="001F3603">
        <w:rPr>
          <w:rFonts w:ascii="SimSun" w:hint="eastAsia"/>
          <w:kern w:val="0"/>
          <w:szCs w:val="21"/>
        </w:rPr>
        <w:t>现将文件WO/GA/47/12附件</w:t>
      </w:r>
      <w:r>
        <w:rPr>
          <w:rFonts w:ascii="SimSun" w:hint="eastAsia"/>
          <w:kern w:val="0"/>
          <w:szCs w:val="21"/>
        </w:rPr>
        <w:t>B</w:t>
      </w:r>
      <w:r w:rsidRPr="001F3603">
        <w:rPr>
          <w:rFonts w:ascii="SimSun" w:hint="eastAsia"/>
          <w:kern w:val="0"/>
          <w:szCs w:val="21"/>
        </w:rPr>
        <w:t>作为附件附于本文件。</w:t>
      </w:r>
    </w:p>
    <w:p w:rsidR="00E43F4B" w:rsidRPr="001F3603" w:rsidRDefault="001F3603" w:rsidP="001F3603">
      <w:pPr>
        <w:widowControl/>
        <w:numPr>
          <w:ilvl w:val="0"/>
          <w:numId w:val="2"/>
        </w:numPr>
        <w:spacing w:afterLines="50" w:after="120" w:line="340" w:lineRule="atLeast"/>
        <w:ind w:left="5534" w:firstLine="0"/>
        <w:textAlignment w:val="bottom"/>
        <w:rPr>
          <w:rFonts w:ascii="KaiTi" w:eastAsia="KaiTi" w:hAnsi="KaiTi"/>
          <w:i/>
          <w:kern w:val="0"/>
          <w:szCs w:val="21"/>
        </w:rPr>
      </w:pPr>
      <w:r w:rsidRPr="001F3603">
        <w:rPr>
          <w:rFonts w:ascii="KaiTi" w:eastAsia="KaiTi" w:hAnsi="KaiTi" w:hint="eastAsia"/>
          <w:i/>
          <w:kern w:val="0"/>
          <w:szCs w:val="21"/>
        </w:rPr>
        <w:t>请委员会对附件中所载的文件进行审查并发表评论意见，以拟订文件的修订稿。</w:t>
      </w:r>
    </w:p>
    <w:p w:rsidR="005109E1" w:rsidRDefault="002637B9" w:rsidP="00D83BA2">
      <w:pPr>
        <w:spacing w:afterLines="50" w:after="120" w:line="340" w:lineRule="atLeast"/>
        <w:ind w:left="5534"/>
        <w:rPr>
          <w:rFonts w:eastAsia="KaiTi"/>
          <w:szCs w:val="21"/>
        </w:rPr>
      </w:pPr>
      <w:r w:rsidRPr="002637B9">
        <w:rPr>
          <w:rFonts w:eastAsia="KaiTi" w:hint="eastAsia"/>
          <w:szCs w:val="21"/>
        </w:rPr>
        <w:t>［</w:t>
      </w:r>
      <w:r w:rsidR="00AD0647">
        <w:rPr>
          <w:rFonts w:eastAsia="KaiTi" w:hint="eastAsia"/>
          <w:szCs w:val="21"/>
        </w:rPr>
        <w:t>后接附件</w:t>
      </w:r>
      <w:r w:rsidRPr="002637B9">
        <w:rPr>
          <w:rFonts w:eastAsia="KaiTi" w:hint="eastAsia"/>
          <w:szCs w:val="21"/>
        </w:rPr>
        <w:t>］</w:t>
      </w:r>
    </w:p>
    <w:p w:rsidR="005109E1" w:rsidRDefault="005109E1">
      <w:pPr>
        <w:widowControl/>
        <w:jc w:val="left"/>
        <w:rPr>
          <w:rFonts w:eastAsia="KaiTi"/>
          <w:szCs w:val="21"/>
        </w:rPr>
      </w:pPr>
      <w:r>
        <w:rPr>
          <w:rFonts w:eastAsia="KaiTi"/>
          <w:szCs w:val="21"/>
        </w:rPr>
        <w:lastRenderedPageBreak/>
        <w:br w:type="page"/>
      </w:r>
    </w:p>
    <w:p w:rsidR="00A4175C" w:rsidRDefault="00A4175C" w:rsidP="00D83BA2">
      <w:pPr>
        <w:spacing w:afterLines="50" w:after="120" w:line="340" w:lineRule="atLeast"/>
        <w:ind w:left="5534"/>
        <w:rPr>
          <w:rFonts w:eastAsia="KaiTi"/>
          <w:szCs w:val="21"/>
        </w:rPr>
        <w:sectPr w:rsidR="00A4175C" w:rsidSect="002637B9">
          <w:footnotePr>
            <w:numRestart w:val="eachPage"/>
          </w:footnotePr>
          <w:pgSz w:w="11907" w:h="16840" w:code="9"/>
          <w:pgMar w:top="567" w:right="1134" w:bottom="1418" w:left="1418" w:header="510" w:footer="1021" w:gutter="0"/>
          <w:pgNumType w:start="1"/>
          <w:cols w:space="720"/>
          <w:titlePg/>
          <w:docGrid w:linePitch="286"/>
        </w:sectPr>
      </w:pPr>
    </w:p>
    <w:p w:rsidR="00A4175C" w:rsidRPr="00513EB9" w:rsidRDefault="00A4175C" w:rsidP="009D247D">
      <w:pPr>
        <w:rPr>
          <w:rFonts w:ascii="SimHei" w:eastAsia="SimHei"/>
          <w:sz w:val="32"/>
          <w:szCs w:val="32"/>
        </w:rPr>
      </w:pPr>
    </w:p>
    <w:p w:rsidR="00A4175C" w:rsidRDefault="00A4175C" w:rsidP="009D247D">
      <w:pPr>
        <w:rPr>
          <w:sz w:val="32"/>
          <w:szCs w:val="32"/>
        </w:rPr>
      </w:pPr>
    </w:p>
    <w:p w:rsidR="00A4175C" w:rsidRDefault="00A4175C" w:rsidP="009D247D">
      <w:pPr>
        <w:rPr>
          <w:sz w:val="32"/>
          <w:szCs w:val="32"/>
        </w:rPr>
      </w:pPr>
    </w:p>
    <w:p w:rsidR="00A4175C" w:rsidRDefault="00A4175C" w:rsidP="009D247D">
      <w:pPr>
        <w:rPr>
          <w:sz w:val="32"/>
          <w:szCs w:val="32"/>
        </w:rPr>
      </w:pPr>
    </w:p>
    <w:p w:rsidR="00A4175C" w:rsidRDefault="00A4175C" w:rsidP="009D247D">
      <w:pPr>
        <w:rPr>
          <w:sz w:val="32"/>
          <w:szCs w:val="32"/>
        </w:rPr>
      </w:pPr>
    </w:p>
    <w:p w:rsidR="00A4175C" w:rsidRPr="00513EB9" w:rsidRDefault="00A4175C" w:rsidP="009D247D">
      <w:pPr>
        <w:rPr>
          <w:sz w:val="32"/>
          <w:szCs w:val="32"/>
        </w:rPr>
      </w:pPr>
    </w:p>
    <w:p w:rsidR="00A4175C" w:rsidRPr="00513EB9" w:rsidRDefault="00A4175C" w:rsidP="009D247D">
      <w:pPr>
        <w:rPr>
          <w:rFonts w:ascii="SimHei" w:eastAsia="SimHei" w:hAnsi="SimHei"/>
          <w:sz w:val="32"/>
          <w:szCs w:val="32"/>
        </w:rPr>
      </w:pPr>
      <w:r w:rsidRPr="00513EB9">
        <w:rPr>
          <w:rFonts w:ascii="SimHei" w:eastAsia="SimHei" w:hAnsi="SimHei" w:hint="eastAsia"/>
          <w:sz w:val="32"/>
          <w:szCs w:val="32"/>
        </w:rPr>
        <w:t>保护传统知识：条款草案</w:t>
      </w:r>
    </w:p>
    <w:p w:rsidR="00A4175C" w:rsidRPr="00513EB9" w:rsidRDefault="00A4175C" w:rsidP="009D247D">
      <w:pPr>
        <w:rPr>
          <w:rFonts w:ascii="SimHei" w:eastAsia="SimHei" w:hAnsi="SimHei"/>
          <w:sz w:val="32"/>
          <w:szCs w:val="32"/>
        </w:rPr>
      </w:pPr>
    </w:p>
    <w:p w:rsidR="00A4175C" w:rsidRPr="00513EB9" w:rsidRDefault="00A4175C" w:rsidP="009D247D">
      <w:pPr>
        <w:rPr>
          <w:rFonts w:ascii="SimHei" w:eastAsia="SimHei" w:hAnsi="SimHei"/>
          <w:sz w:val="32"/>
          <w:szCs w:val="32"/>
        </w:rPr>
      </w:pPr>
      <w:r>
        <w:rPr>
          <w:rFonts w:ascii="SimHei" w:eastAsia="SimHei" w:hAnsi="SimHei" w:hint="eastAsia"/>
          <w:sz w:val="32"/>
          <w:szCs w:val="32"/>
        </w:rPr>
        <w:t>第二次修订稿</w:t>
      </w:r>
      <w:r w:rsidRPr="00513EB9">
        <w:rPr>
          <w:rFonts w:ascii="SimHei" w:eastAsia="SimHei" w:hAnsi="SimHei"/>
          <w:sz w:val="32"/>
          <w:szCs w:val="32"/>
        </w:rPr>
        <w:t>(201</w:t>
      </w:r>
      <w:r>
        <w:rPr>
          <w:rFonts w:ascii="SimHei" w:eastAsia="SimHei" w:hAnsi="SimHei" w:hint="eastAsia"/>
          <w:sz w:val="32"/>
          <w:szCs w:val="32"/>
        </w:rPr>
        <w:t>4</w:t>
      </w:r>
      <w:r w:rsidRPr="00513EB9">
        <w:rPr>
          <w:rFonts w:ascii="SimHei" w:eastAsia="SimHei" w:hAnsi="SimHei" w:hint="eastAsia"/>
          <w:sz w:val="32"/>
          <w:szCs w:val="32"/>
        </w:rPr>
        <w:t>年</w:t>
      </w:r>
      <w:r>
        <w:rPr>
          <w:rFonts w:ascii="SimHei" w:eastAsia="SimHei" w:hAnsi="SimHei" w:hint="eastAsia"/>
          <w:sz w:val="32"/>
          <w:szCs w:val="32"/>
        </w:rPr>
        <w:t>3</w:t>
      </w:r>
      <w:r w:rsidRPr="00513EB9">
        <w:rPr>
          <w:rFonts w:ascii="SimHei" w:eastAsia="SimHei" w:hAnsi="SimHei" w:hint="eastAsia"/>
          <w:sz w:val="32"/>
          <w:szCs w:val="32"/>
        </w:rPr>
        <w:t>月</w:t>
      </w:r>
      <w:r>
        <w:rPr>
          <w:rFonts w:ascii="SimHei" w:eastAsia="SimHei" w:hAnsi="SimHei" w:hint="eastAsia"/>
          <w:sz w:val="32"/>
          <w:szCs w:val="32"/>
        </w:rPr>
        <w:t>28</w:t>
      </w:r>
      <w:r w:rsidRPr="00513EB9">
        <w:rPr>
          <w:rFonts w:ascii="SimHei" w:eastAsia="SimHei" w:hAnsi="SimHei" w:hint="eastAsia"/>
          <w:sz w:val="32"/>
          <w:szCs w:val="32"/>
        </w:rPr>
        <w:t>日</w:t>
      </w:r>
      <w:r>
        <w:rPr>
          <w:rFonts w:ascii="SimHei" w:eastAsia="SimHei" w:hAnsi="SimHei" w:hint="eastAsia"/>
          <w:sz w:val="32"/>
          <w:szCs w:val="32"/>
        </w:rPr>
        <w:t>晚8时</w:t>
      </w:r>
      <w:r w:rsidRPr="00513EB9">
        <w:rPr>
          <w:rFonts w:ascii="SimHei" w:eastAsia="SimHei" w:hAnsi="SimHei"/>
          <w:sz w:val="32"/>
          <w:szCs w:val="32"/>
        </w:rPr>
        <w:t>)</w:t>
      </w:r>
    </w:p>
    <w:p w:rsidR="00A4175C" w:rsidRPr="001E5998" w:rsidRDefault="00A4175C" w:rsidP="009D247D"/>
    <w:p w:rsidR="00A4175C" w:rsidRPr="001E5998" w:rsidRDefault="00A4175C" w:rsidP="009D247D">
      <w:pPr>
        <w:pStyle w:val="DecisionInvitingPara"/>
        <w:ind w:left="6237" w:hanging="703"/>
        <w:rPr>
          <w:i w:val="0"/>
          <w:sz w:val="21"/>
        </w:rPr>
        <w:sectPr w:rsidR="00A4175C" w:rsidRPr="001E5998" w:rsidSect="00212515">
          <w:headerReference w:type="first" r:id="rId9"/>
          <w:footerReference w:type="first" r:id="rId10"/>
          <w:footnotePr>
            <w:numRestart w:val="eachPage"/>
          </w:footnotePr>
          <w:pgSz w:w="11907" w:h="16840" w:code="9"/>
          <w:pgMar w:top="567" w:right="1134" w:bottom="1418" w:left="1418" w:header="510" w:footer="1021" w:gutter="0"/>
          <w:pgNumType w:start="1"/>
          <w:cols w:space="720"/>
          <w:titlePg/>
          <w:docGrid w:linePitch="286"/>
        </w:sectPr>
      </w:pPr>
    </w:p>
    <w:p w:rsidR="00A4175C" w:rsidRPr="00464B0F" w:rsidRDefault="00A4175C" w:rsidP="00464B0F">
      <w:pPr>
        <w:spacing w:beforeLines="100" w:before="240" w:afterLines="100" w:after="240" w:line="340" w:lineRule="atLeast"/>
        <w:rPr>
          <w:rFonts w:ascii="SimHei" w:eastAsia="SimHei" w:hAnsi="SimHei"/>
          <w:bCs/>
        </w:rPr>
      </w:pPr>
      <w:r w:rsidRPr="00464B0F">
        <w:rPr>
          <w:rFonts w:ascii="SimHei" w:eastAsia="SimHei" w:hAnsi="SimHei" w:hint="eastAsia"/>
        </w:rPr>
        <w:lastRenderedPageBreak/>
        <w:t>序言</w:t>
      </w:r>
      <w:r w:rsidRPr="00464B0F">
        <w:rPr>
          <w:rFonts w:ascii="SimHei" w:eastAsia="SimHei" w:hAnsi="SimHei"/>
          <w:bCs/>
        </w:rPr>
        <w:t>/</w:t>
      </w:r>
      <w:r w:rsidRPr="00464B0F">
        <w:rPr>
          <w:rFonts w:ascii="SimHei" w:eastAsia="SimHei" w:hAnsi="SimHei" w:hint="eastAsia"/>
          <w:bCs/>
        </w:rPr>
        <w:t>引言</w:t>
      </w:r>
    </w:p>
    <w:p w:rsidR="00A4175C" w:rsidRPr="004F69F7" w:rsidRDefault="00A4175C" w:rsidP="00464B0F">
      <w:pPr>
        <w:tabs>
          <w:tab w:val="num" w:pos="993"/>
        </w:tabs>
        <w:adjustRightInd w:val="0"/>
        <w:spacing w:beforeLines="100" w:before="240" w:afterLines="100" w:after="240" w:line="340" w:lineRule="atLeast"/>
        <w:ind w:left="567"/>
        <w:rPr>
          <w:rFonts w:ascii="KaiTi" w:eastAsia="KaiTi" w:hAnsi="KaiTi"/>
          <w:i/>
        </w:rPr>
      </w:pPr>
      <w:r w:rsidRPr="004F69F7">
        <w:rPr>
          <w:rFonts w:ascii="KaiTi" w:eastAsia="KaiTi" w:hAnsi="KaiTi" w:hint="eastAsia"/>
          <w:i/>
        </w:rPr>
        <w:t>承认价值</w:t>
      </w:r>
    </w:p>
    <w:p w:rsidR="00A4175C" w:rsidRPr="00A95E8C" w:rsidRDefault="00A4175C" w:rsidP="00A4175C">
      <w:pPr>
        <w:widowControl/>
        <w:numPr>
          <w:ilvl w:val="0"/>
          <w:numId w:val="32"/>
        </w:numPr>
        <w:adjustRightInd w:val="0"/>
        <w:spacing w:afterLines="50" w:after="120" w:line="340" w:lineRule="atLeast"/>
        <w:ind w:left="1134" w:firstLine="0"/>
        <w:rPr>
          <w:rFonts w:ascii="KaiTi" w:eastAsia="KaiTi" w:hAnsi="KaiTi"/>
          <w:i/>
        </w:rPr>
      </w:pPr>
      <w:r w:rsidRPr="00A95E8C">
        <w:rPr>
          <w:rFonts w:ascii="KaiTi" w:eastAsia="KaiTi" w:hAnsi="KaiTi" w:hint="eastAsia"/>
          <w:i/>
        </w:rPr>
        <w:t>承认传统知识的［整体］［独特性］性质及其固有价值，包括其社会、精神、［经济、］智力、科学、生态、技术、［商业、］教育和文化价值，并肯定传统知识体系是进行不断创新及鲜明的智力和创造性生活的框架，对于土著</w:t>
      </w:r>
      <w:r>
        <w:rPr>
          <w:rFonts w:ascii="KaiTi" w:eastAsia="KaiTi" w:hAnsi="KaiTi" w:hint="eastAsia"/>
          <w:i/>
        </w:rPr>
        <w:t>［</w:t>
      </w:r>
      <w:r w:rsidRPr="00A95E8C">
        <w:rPr>
          <w:rFonts w:ascii="KaiTi" w:eastAsia="KaiTi" w:hAnsi="KaiTi" w:hint="eastAsia"/>
          <w:i/>
        </w:rPr>
        <w:t>人民</w:t>
      </w:r>
      <w:r>
        <w:rPr>
          <w:rFonts w:ascii="KaiTi" w:eastAsia="KaiTi" w:hAnsi="KaiTi" w:hint="eastAsia"/>
          <w:i/>
        </w:rPr>
        <w:t>］</w:t>
      </w:r>
      <w:r w:rsidRPr="00A95E8C">
        <w:rPr>
          <w:rFonts w:ascii="KaiTi" w:eastAsia="KaiTi" w:hAnsi="KaiTi" w:hint="eastAsia"/>
          <w:i/>
        </w:rPr>
        <w:t>和当地社区具有［根本的］内在的重要意义，并具有与其他知识体系同等的科学价值；</w:t>
      </w:r>
    </w:p>
    <w:p w:rsidR="00A4175C" w:rsidRPr="004F69F7" w:rsidRDefault="00A4175C" w:rsidP="00464B0F">
      <w:pPr>
        <w:tabs>
          <w:tab w:val="num" w:pos="993"/>
        </w:tabs>
        <w:adjustRightInd w:val="0"/>
        <w:spacing w:beforeLines="100" w:before="240" w:afterLines="100" w:after="240" w:line="340" w:lineRule="atLeast"/>
        <w:ind w:left="567"/>
        <w:rPr>
          <w:rFonts w:ascii="KaiTi" w:eastAsia="KaiTi" w:hAnsi="KaiTi"/>
          <w:i/>
        </w:rPr>
      </w:pPr>
      <w:r w:rsidRPr="004F69F7">
        <w:rPr>
          <w:rFonts w:ascii="KaiTi" w:eastAsia="KaiTi" w:hAnsi="KaiTi" w:hint="eastAsia"/>
          <w:i/>
        </w:rPr>
        <w:t>加强认识，增进尊重</w:t>
      </w:r>
    </w:p>
    <w:p w:rsidR="00A4175C" w:rsidRPr="00A95E8C" w:rsidRDefault="00A4175C" w:rsidP="00A4175C">
      <w:pPr>
        <w:widowControl/>
        <w:numPr>
          <w:ilvl w:val="0"/>
          <w:numId w:val="32"/>
        </w:numPr>
        <w:adjustRightInd w:val="0"/>
        <w:spacing w:afterLines="50" w:after="120" w:line="340" w:lineRule="atLeast"/>
        <w:ind w:left="1134" w:firstLine="0"/>
        <w:rPr>
          <w:rFonts w:ascii="KaiTi" w:eastAsia="KaiTi" w:hAnsi="KaiTi"/>
          <w:i/>
        </w:rPr>
      </w:pPr>
      <w:r w:rsidRPr="00A95E8C">
        <w:rPr>
          <w:rFonts w:ascii="KaiTi" w:eastAsia="KaiTi" w:hAnsi="KaiTi" w:hint="eastAsia"/>
          <w:i/>
        </w:rPr>
        <w:t>增进人们对传统知识体系的认识和尊重，对保存、发展并维持这些体系的传统知识［持有人］/［拥有人］的尊严、文化［完整性］遗产以及智力和精神价值的尊重，对传统知识在保持传统知识［持有人］/［拥有人］的生计和认同方面所做贡献的尊重，对传统知识［持有人］/［拥有人］为［保护环境］生物多样性的保护及可持续利用、粮食安全与可持续农业、医疗保健，以及科学技术进步所做贡献的尊重；</w:t>
      </w:r>
    </w:p>
    <w:p w:rsidR="00A4175C" w:rsidRPr="004F69F7" w:rsidRDefault="00A4175C" w:rsidP="00464B0F">
      <w:pPr>
        <w:tabs>
          <w:tab w:val="left" w:pos="540"/>
          <w:tab w:val="num" w:pos="993"/>
        </w:tabs>
        <w:adjustRightInd w:val="0"/>
        <w:spacing w:beforeLines="100" w:before="240" w:afterLines="100" w:after="240" w:line="340" w:lineRule="atLeast"/>
        <w:ind w:left="567"/>
        <w:rPr>
          <w:rFonts w:ascii="SimSun"/>
        </w:rPr>
      </w:pPr>
      <w:r w:rsidRPr="007B46C9">
        <w:rPr>
          <w:rFonts w:ascii="SimSun" w:hint="eastAsia"/>
        </w:rPr>
        <w:t>替代</w:t>
      </w:r>
      <w:r w:rsidRPr="004F69F7">
        <w:rPr>
          <w:rFonts w:ascii="SimSun" w:hint="eastAsia"/>
        </w:rPr>
        <w:t>项</w:t>
      </w:r>
    </w:p>
    <w:p w:rsidR="00A4175C" w:rsidRPr="00BF4F58" w:rsidRDefault="00A4175C" w:rsidP="00464B0F">
      <w:pPr>
        <w:adjustRightInd w:val="0"/>
        <w:spacing w:afterLines="50" w:after="120" w:line="340" w:lineRule="atLeast"/>
        <w:ind w:left="1134"/>
        <w:rPr>
          <w:rFonts w:ascii="KaiTi" w:eastAsia="KaiTi" w:hAnsi="KaiTi"/>
          <w:i/>
        </w:rPr>
      </w:pPr>
      <w:r>
        <w:rPr>
          <w:rFonts w:ascii="KaiTi" w:eastAsia="KaiTi" w:hAnsi="KaiTi" w:hint="eastAsia"/>
          <w:i/>
        </w:rPr>
        <w:t>(ii)</w:t>
      </w:r>
      <w:r>
        <w:rPr>
          <w:rFonts w:ascii="KaiTi" w:eastAsia="KaiTi" w:hAnsi="KaiTi" w:hint="eastAsia"/>
          <w:i/>
        </w:rPr>
        <w:tab/>
      </w:r>
      <w:r w:rsidRPr="00BF4F58">
        <w:rPr>
          <w:rFonts w:ascii="KaiTi" w:eastAsia="KaiTi" w:hAnsi="KaiTi" w:hint="eastAsia"/>
          <w:i/>
        </w:rPr>
        <w:t>增进人们对传统知识体系的尊重，对保存并维持这些体系的传统知识持有人的尊严、文化完整性以及精神价值的尊重；</w:t>
      </w:r>
    </w:p>
    <w:p w:rsidR="00A4175C" w:rsidRPr="00A95E8C" w:rsidRDefault="00A4175C" w:rsidP="00464B0F">
      <w:pPr>
        <w:tabs>
          <w:tab w:val="num" w:pos="993"/>
        </w:tabs>
        <w:adjustRightInd w:val="0"/>
        <w:spacing w:beforeLines="100" w:before="240" w:afterLines="100" w:after="240" w:line="340" w:lineRule="atLeast"/>
        <w:ind w:left="5534"/>
        <w:rPr>
          <w:rFonts w:ascii="SimSun"/>
        </w:rPr>
      </w:pPr>
      <w:r>
        <w:rPr>
          <w:rFonts w:ascii="SimSun"/>
        </w:rPr>
        <w:t>［</w:t>
      </w:r>
      <w:r>
        <w:rPr>
          <w:rFonts w:ascii="SimSun" w:hint="eastAsia"/>
        </w:rPr>
        <w:t>替代</w:t>
      </w:r>
      <w:r w:rsidRPr="00A95E8C">
        <w:rPr>
          <w:rFonts w:ascii="SimSun" w:hint="eastAsia"/>
        </w:rPr>
        <w:t>项完</w:t>
      </w:r>
      <w:r>
        <w:rPr>
          <w:rFonts w:ascii="SimSun"/>
        </w:rPr>
        <w:t>］</w:t>
      </w:r>
    </w:p>
    <w:p w:rsidR="00A4175C" w:rsidRPr="004F69F7" w:rsidRDefault="00A4175C" w:rsidP="00464B0F">
      <w:pPr>
        <w:tabs>
          <w:tab w:val="num" w:pos="993"/>
        </w:tabs>
        <w:adjustRightInd w:val="0"/>
        <w:spacing w:beforeLines="100" w:before="240" w:afterLines="100" w:after="240" w:line="340" w:lineRule="atLeast"/>
        <w:ind w:left="567"/>
        <w:rPr>
          <w:rFonts w:ascii="KaiTi" w:eastAsia="KaiTi" w:hAnsi="KaiTi"/>
          <w:i/>
        </w:rPr>
      </w:pPr>
      <w:r w:rsidRPr="00BF4F58">
        <w:rPr>
          <w:rFonts w:ascii="KaiTi" w:eastAsia="KaiTi" w:hAnsi="KaiTi" w:hint="eastAsia"/>
          <w:i/>
        </w:rPr>
        <w:t>促进对传统知识的［保存和］维护</w:t>
      </w:r>
    </w:p>
    <w:p w:rsidR="00A4175C" w:rsidRPr="00BF4F58" w:rsidRDefault="00A4175C" w:rsidP="00A4175C">
      <w:pPr>
        <w:widowControl/>
        <w:numPr>
          <w:ilvl w:val="0"/>
          <w:numId w:val="32"/>
        </w:numPr>
        <w:adjustRightInd w:val="0"/>
        <w:spacing w:afterLines="50" w:after="120" w:line="340" w:lineRule="atLeast"/>
        <w:ind w:left="1134" w:firstLine="0"/>
        <w:rPr>
          <w:rFonts w:ascii="KaiTi" w:eastAsia="KaiTi" w:hAnsi="KaiTi"/>
          <w:i/>
        </w:rPr>
      </w:pPr>
      <w:r w:rsidRPr="00BF4F58">
        <w:rPr>
          <w:rFonts w:ascii="KaiTi" w:eastAsia="KaiTi" w:hAnsi="KaiTi" w:hint="eastAsia"/>
          <w:i/>
        </w:rPr>
        <w:t>［通过尊重、维护、保护和维持传统知识体系，［并为这些知识体系的保管人维持和保障其知识体系提供奖励］］，促进并支持对传统知识的［保存和］维护［和尊重］；</w:t>
      </w:r>
    </w:p>
    <w:p w:rsidR="00A4175C" w:rsidRPr="00C56055" w:rsidRDefault="00A4175C" w:rsidP="00464B0F">
      <w:pPr>
        <w:tabs>
          <w:tab w:val="num" w:pos="993"/>
        </w:tabs>
        <w:adjustRightInd w:val="0"/>
        <w:spacing w:beforeLines="100" w:before="240" w:afterLines="100" w:after="240" w:line="340" w:lineRule="atLeast"/>
        <w:ind w:left="567"/>
        <w:rPr>
          <w:rFonts w:ascii="KaiTi" w:eastAsia="KaiTi" w:hAnsi="KaiTi"/>
          <w:i/>
        </w:rPr>
      </w:pPr>
      <w:r w:rsidRPr="00BF4F58">
        <w:rPr>
          <w:rFonts w:ascii="KaiTi" w:eastAsia="KaiTi" w:hAnsi="KaiTi" w:hint="eastAsia"/>
          <w:i/>
        </w:rPr>
        <w:t>与相关国际协定和程序的一致性</w:t>
      </w:r>
    </w:p>
    <w:p w:rsidR="00A4175C" w:rsidRPr="00BF4F58" w:rsidRDefault="00A4175C" w:rsidP="00A4175C">
      <w:pPr>
        <w:widowControl/>
        <w:numPr>
          <w:ilvl w:val="0"/>
          <w:numId w:val="32"/>
        </w:numPr>
        <w:adjustRightInd w:val="0"/>
        <w:spacing w:afterLines="50" w:after="120" w:line="340" w:lineRule="atLeast"/>
        <w:ind w:left="1134" w:firstLine="0"/>
        <w:rPr>
          <w:rFonts w:ascii="KaiTi" w:eastAsia="KaiTi" w:hAnsi="KaiTi"/>
          <w:i/>
        </w:rPr>
      </w:pPr>
      <w:r w:rsidRPr="00BF4F58">
        <w:rPr>
          <w:rFonts w:ascii="KaiTi" w:eastAsia="KaiTi" w:hAnsi="KaiTi" w:hint="eastAsia"/>
          <w:i/>
        </w:rPr>
        <w:t>注意到其他国际和地区文书和程序，并始终如一地与之共同开展工作，尤其是有关知识产权以及与传统知识相关的遗传资源的获取和利益分享的文书和程序；</w:t>
      </w:r>
    </w:p>
    <w:p w:rsidR="00A4175C" w:rsidRPr="00C56055" w:rsidRDefault="00A4175C" w:rsidP="00464B0F">
      <w:pPr>
        <w:tabs>
          <w:tab w:val="num" w:pos="993"/>
        </w:tabs>
        <w:adjustRightInd w:val="0"/>
        <w:spacing w:beforeLines="100" w:before="240" w:afterLines="100" w:after="240" w:line="340" w:lineRule="atLeast"/>
        <w:ind w:left="567"/>
        <w:rPr>
          <w:rFonts w:ascii="KaiTi" w:eastAsia="KaiTi" w:hAnsi="KaiTi"/>
          <w:i/>
        </w:rPr>
      </w:pPr>
      <w:r w:rsidRPr="00BF4F58">
        <w:rPr>
          <w:rFonts w:ascii="KaiTi" w:eastAsia="KaiTi" w:hAnsi="KaiTi" w:hint="eastAsia"/>
          <w:i/>
        </w:rPr>
        <w:t>［促进获取知识，维护公有领域</w:t>
      </w:r>
    </w:p>
    <w:p w:rsidR="00A4175C" w:rsidRPr="00BF4F58" w:rsidRDefault="00A4175C" w:rsidP="00A4175C">
      <w:pPr>
        <w:widowControl/>
        <w:numPr>
          <w:ilvl w:val="0"/>
          <w:numId w:val="32"/>
        </w:numPr>
        <w:adjustRightInd w:val="0"/>
        <w:spacing w:afterLines="50" w:after="120" w:line="340" w:lineRule="atLeast"/>
        <w:ind w:left="1134" w:firstLine="0"/>
        <w:rPr>
          <w:rFonts w:ascii="KaiTi" w:eastAsia="KaiTi" w:hAnsi="KaiTi"/>
          <w:i/>
        </w:rPr>
      </w:pPr>
      <w:r w:rsidRPr="00BF4F58">
        <w:rPr>
          <w:rFonts w:ascii="KaiTi" w:eastAsia="KaiTi" w:hAnsi="KaiTi" w:hint="eastAsia"/>
          <w:i/>
        </w:rPr>
        <w:t>承认活跃的公有领域和适用于所有人使用、对创造力和创新至关重要的知识体系</w:t>
      </w:r>
      <w:r>
        <w:rPr>
          <w:rFonts w:ascii="KaiTi" w:eastAsia="KaiTi" w:hAnsi="KaiTi" w:hint="eastAsia"/>
          <w:i/>
        </w:rPr>
        <w:t>的</w:t>
      </w:r>
      <w:r w:rsidRPr="00BF4F58">
        <w:rPr>
          <w:rFonts w:ascii="KaiTi" w:eastAsia="KaiTi" w:hAnsi="KaiTi" w:hint="eastAsia"/>
          <w:i/>
        </w:rPr>
        <w:t>价值，承认有必要保护、维护和加强公共领域</w:t>
      </w:r>
      <w:r w:rsidRPr="00BF4F58">
        <w:rPr>
          <w:rFonts w:ascii="KaiTi" w:eastAsia="KaiTi" w:hAnsi="KaiTi"/>
          <w:i/>
        </w:rPr>
        <w:t>;</w:t>
      </w:r>
      <w:r>
        <w:rPr>
          <w:rFonts w:ascii="KaiTi" w:eastAsia="KaiTi" w:hAnsi="KaiTi"/>
          <w:i/>
        </w:rPr>
        <w:t>］</w:t>
      </w:r>
    </w:p>
    <w:p w:rsidR="00A4175C" w:rsidRPr="00A96CED" w:rsidRDefault="00A4175C" w:rsidP="00464B0F">
      <w:pPr>
        <w:tabs>
          <w:tab w:val="num" w:pos="993"/>
        </w:tabs>
        <w:adjustRightInd w:val="0"/>
        <w:spacing w:beforeLines="100" w:before="240" w:afterLines="100" w:after="240" w:line="340" w:lineRule="atLeast"/>
        <w:ind w:left="567"/>
        <w:rPr>
          <w:rFonts w:ascii="KaiTi" w:eastAsia="KaiTi" w:hAnsi="KaiTi"/>
          <w:i/>
        </w:rPr>
      </w:pPr>
      <w:r w:rsidRPr="00BF4F58">
        <w:rPr>
          <w:rFonts w:ascii="KaiTi" w:eastAsia="KaiTi" w:hAnsi="KaiTi" w:hint="eastAsia"/>
          <w:i/>
        </w:rPr>
        <w:t>记录和保存传统知识</w:t>
      </w:r>
    </w:p>
    <w:p w:rsidR="00A4175C" w:rsidRPr="00A96CED" w:rsidRDefault="00A4175C" w:rsidP="00A4175C">
      <w:pPr>
        <w:widowControl/>
        <w:numPr>
          <w:ilvl w:val="0"/>
          <w:numId w:val="32"/>
        </w:numPr>
        <w:adjustRightInd w:val="0"/>
        <w:spacing w:afterLines="50" w:after="120" w:line="340" w:lineRule="atLeast"/>
        <w:ind w:left="1134" w:firstLine="0"/>
        <w:rPr>
          <w:rFonts w:ascii="KaiTi" w:eastAsia="KaiTi" w:hAnsi="KaiTi"/>
          <w:i/>
        </w:rPr>
      </w:pPr>
      <w:r w:rsidRPr="00BF4F58">
        <w:rPr>
          <w:rFonts w:ascii="KaiTi" w:eastAsia="KaiTi" w:hAnsi="KaiTi" w:hint="eastAsia"/>
          <w:i/>
        </w:rPr>
        <w:t>促进记录和保存传统知识，鼓励人们根据传统知识持有人的相关习惯做法、规范、法律和/或协议，其中包括在传统知识在可以被他人公开、学习或使用之前需要得到事先知情同意</w:t>
      </w:r>
      <w:r>
        <w:rPr>
          <w:rFonts w:ascii="KaiTi" w:eastAsia="KaiTi" w:hAnsi="KaiTi" w:hint="eastAsia"/>
          <w:i/>
        </w:rPr>
        <w:t>或</w:t>
      </w:r>
      <w:r w:rsidRPr="00DD718D">
        <w:rPr>
          <w:rFonts w:ascii="KaiTi" w:eastAsia="KaiTi" w:hAnsi="KaiTi" w:hint="eastAsia"/>
          <w:i/>
        </w:rPr>
        <w:t>批准和参与</w:t>
      </w:r>
      <w:r w:rsidRPr="00BF4F58">
        <w:rPr>
          <w:rFonts w:ascii="KaiTi" w:eastAsia="KaiTi" w:hAnsi="KaiTi" w:hint="eastAsia"/>
          <w:i/>
        </w:rPr>
        <w:t>和共同商定的条件的习惯做法、规范、法律</w:t>
      </w:r>
      <w:r>
        <w:rPr>
          <w:rFonts w:ascii="KaiTi" w:eastAsia="KaiTi" w:hAnsi="KaiTi" w:hint="eastAsia"/>
          <w:i/>
        </w:rPr>
        <w:t>和</w:t>
      </w:r>
      <w:r w:rsidRPr="00BF4F58">
        <w:rPr>
          <w:rFonts w:ascii="KaiTi" w:eastAsia="KaiTi" w:hAnsi="KaiTi" w:hint="eastAsia"/>
          <w:i/>
        </w:rPr>
        <w:t>/或协议；</w:t>
      </w:r>
    </w:p>
    <w:p w:rsidR="00A4175C" w:rsidRPr="00A96CED" w:rsidRDefault="00A4175C" w:rsidP="00464B0F">
      <w:pPr>
        <w:tabs>
          <w:tab w:val="num" w:pos="993"/>
        </w:tabs>
        <w:adjustRightInd w:val="0"/>
        <w:spacing w:beforeLines="100" w:before="240" w:afterLines="100" w:after="240" w:line="340" w:lineRule="atLeast"/>
        <w:ind w:left="567"/>
        <w:rPr>
          <w:rFonts w:ascii="KaiTi" w:eastAsia="KaiTi" w:hAnsi="KaiTi"/>
          <w:i/>
        </w:rPr>
      </w:pPr>
      <w:r w:rsidRPr="00BF4F58">
        <w:rPr>
          <w:rFonts w:ascii="KaiTi" w:eastAsia="KaiTi" w:hAnsi="KaiTi" w:hint="eastAsia"/>
          <w:i/>
        </w:rPr>
        <w:lastRenderedPageBreak/>
        <w:t>促进创新</w:t>
      </w:r>
    </w:p>
    <w:p w:rsidR="00A4175C" w:rsidRPr="00BF4F58" w:rsidRDefault="00A4175C" w:rsidP="00A4175C">
      <w:pPr>
        <w:widowControl/>
        <w:numPr>
          <w:ilvl w:val="0"/>
          <w:numId w:val="32"/>
        </w:numPr>
        <w:adjustRightInd w:val="0"/>
        <w:spacing w:afterLines="50" w:after="120" w:line="340" w:lineRule="atLeast"/>
        <w:ind w:left="1134" w:firstLine="0"/>
        <w:rPr>
          <w:rFonts w:ascii="KaiTi" w:eastAsia="KaiTi" w:hAnsi="KaiTi"/>
          <w:i/>
        </w:rPr>
      </w:pPr>
      <w:r>
        <w:rPr>
          <w:rFonts w:ascii="KaiTi" w:eastAsia="KaiTi" w:hAnsi="KaiTi" w:hint="eastAsia"/>
          <w:i/>
        </w:rPr>
        <w:t>［</w:t>
      </w:r>
      <w:r w:rsidRPr="00BF4F58">
        <w:rPr>
          <w:rFonts w:ascii="KaiTi" w:eastAsia="KaiTi" w:hAnsi="KaiTi" w:hint="eastAsia"/>
          <w:i/>
        </w:rPr>
        <w:t>保护传统知识应当</w:t>
      </w:r>
      <w:r>
        <w:rPr>
          <w:rFonts w:ascii="KaiTi" w:eastAsia="KaiTi" w:hAnsi="KaiTi" w:hint="eastAsia"/>
          <w:i/>
        </w:rPr>
        <w:t>］</w:t>
      </w:r>
      <w:r w:rsidRPr="00BF4F58">
        <w:rPr>
          <w:rFonts w:ascii="KaiTi" w:eastAsia="KaiTi" w:hAnsi="KaiTi" w:hint="eastAsia"/>
          <w:i/>
        </w:rPr>
        <w:t>有助于促进创新和知识的转让与传播，使知识的持有人和使用者共同受益，而且在方式上有利于社会和经济福利，并应有助于权利和义务的平衡；</w:t>
      </w:r>
    </w:p>
    <w:p w:rsidR="00A4175C" w:rsidRPr="00A96CED" w:rsidRDefault="00A4175C" w:rsidP="00464B0F">
      <w:pPr>
        <w:tabs>
          <w:tab w:val="num" w:pos="993"/>
        </w:tabs>
        <w:adjustRightInd w:val="0"/>
        <w:spacing w:beforeLines="100" w:before="240" w:afterLines="100" w:after="240" w:line="340" w:lineRule="atLeast"/>
        <w:ind w:left="567"/>
        <w:rPr>
          <w:rFonts w:ascii="KaiTi" w:eastAsia="KaiTi" w:hAnsi="KaiTi"/>
          <w:i/>
        </w:rPr>
      </w:pPr>
      <w:r w:rsidRPr="00BF4F58">
        <w:rPr>
          <w:rFonts w:ascii="KaiTi" w:eastAsia="KaiTi" w:hAnsi="KaiTi" w:hint="eastAsia"/>
          <w:i/>
        </w:rPr>
        <w:t>提供新的规则和准则</w:t>
      </w:r>
    </w:p>
    <w:p w:rsidR="00A4175C" w:rsidRPr="00BF4F58" w:rsidRDefault="00A4175C" w:rsidP="00A4175C">
      <w:pPr>
        <w:widowControl/>
        <w:numPr>
          <w:ilvl w:val="0"/>
          <w:numId w:val="32"/>
        </w:numPr>
        <w:adjustRightInd w:val="0"/>
        <w:spacing w:afterLines="50" w:after="120" w:line="340" w:lineRule="atLeast"/>
        <w:ind w:left="1134" w:firstLine="0"/>
        <w:rPr>
          <w:rFonts w:ascii="KaiTi" w:eastAsia="KaiTi" w:hAnsi="KaiTi"/>
          <w:i/>
        </w:rPr>
      </w:pPr>
      <w:r>
        <w:rPr>
          <w:rFonts w:ascii="KaiTi" w:eastAsia="KaiTi" w:hAnsi="KaiTi" w:hint="eastAsia"/>
          <w:i/>
        </w:rPr>
        <w:t>［</w:t>
      </w:r>
      <w:r w:rsidRPr="00BF4F58">
        <w:rPr>
          <w:rFonts w:ascii="KaiTi" w:eastAsia="KaiTi" w:hAnsi="KaiTi" w:hint="eastAsia"/>
          <w:i/>
        </w:rPr>
        <w:t>承认有必要制定新的规则和准则，为强制执行与传统知识相关的权利提供有效和适当的</w:t>
      </w:r>
      <w:r>
        <w:rPr>
          <w:rFonts w:ascii="KaiTi" w:eastAsia="KaiTi" w:hAnsi="KaiTi" w:hint="eastAsia"/>
          <w:i/>
        </w:rPr>
        <w:t>手段</w:t>
      </w:r>
      <w:r w:rsidRPr="00BF4F58">
        <w:rPr>
          <w:rFonts w:ascii="KaiTi" w:eastAsia="KaiTi" w:hAnsi="KaiTi" w:hint="eastAsia"/>
          <w:i/>
        </w:rPr>
        <w:t>，同时兼顾各国法律制度的差异；</w:t>
      </w:r>
      <w:r>
        <w:rPr>
          <w:rFonts w:ascii="KaiTi" w:eastAsia="KaiTi" w:hAnsi="KaiTi" w:hint="eastAsia"/>
          <w:i/>
        </w:rPr>
        <w:t>］</w:t>
      </w:r>
    </w:p>
    <w:p w:rsidR="00A4175C" w:rsidRPr="00A96CED" w:rsidRDefault="00A4175C" w:rsidP="00464B0F">
      <w:pPr>
        <w:tabs>
          <w:tab w:val="num" w:pos="993"/>
        </w:tabs>
        <w:adjustRightInd w:val="0"/>
        <w:spacing w:beforeLines="100" w:before="240" w:afterLines="100" w:after="240" w:line="340" w:lineRule="atLeast"/>
        <w:ind w:left="567"/>
        <w:rPr>
          <w:rFonts w:ascii="KaiTi" w:eastAsia="KaiTi" w:hAnsi="KaiTi"/>
          <w:i/>
        </w:rPr>
      </w:pPr>
      <w:r w:rsidRPr="00BF4F58">
        <w:rPr>
          <w:rFonts w:ascii="KaiTi" w:eastAsia="KaiTi" w:hAnsi="KaiTi" w:hint="eastAsia"/>
          <w:i/>
        </w:rPr>
        <w:t>与习惯使用的关系</w:t>
      </w:r>
    </w:p>
    <w:p w:rsidR="00A4175C" w:rsidRPr="00AA0997" w:rsidRDefault="00A4175C" w:rsidP="00A4175C">
      <w:pPr>
        <w:widowControl/>
        <w:numPr>
          <w:ilvl w:val="0"/>
          <w:numId w:val="32"/>
        </w:numPr>
        <w:adjustRightInd w:val="0"/>
        <w:spacing w:afterLines="50" w:after="120" w:line="340" w:lineRule="atLeast"/>
        <w:ind w:left="1134" w:firstLine="0"/>
        <w:rPr>
          <w:rFonts w:ascii="KaiTi" w:eastAsia="KaiTi" w:hAnsi="KaiTi"/>
          <w:i/>
        </w:rPr>
      </w:pPr>
      <w:r w:rsidRPr="00AA0997">
        <w:rPr>
          <w:rFonts w:ascii="KaiTi" w:eastAsia="KaiTi" w:hAnsi="KaiTi" w:hint="eastAsia"/>
          <w:i/>
        </w:rPr>
        <w:t>不得限制受益人在传统和习惯范围内，在社区内和社区之间，对传统知识进行［符合成员国国家法律的］创造、习惯使用、传播、交流和发展。</w:t>
      </w:r>
    </w:p>
    <w:p w:rsidR="00A4175C" w:rsidRPr="00464B0F" w:rsidRDefault="00A4175C" w:rsidP="00464B0F">
      <w:pPr>
        <w:spacing w:beforeLines="100" w:before="240" w:afterLines="100" w:after="240" w:line="340" w:lineRule="atLeast"/>
        <w:rPr>
          <w:rFonts w:ascii="SimHei" w:eastAsia="SimHei" w:hAnsi="SimHei"/>
        </w:rPr>
      </w:pPr>
      <w:r w:rsidRPr="00464B0F">
        <w:br w:type="page"/>
      </w:r>
      <w:r w:rsidRPr="00464B0F">
        <w:rPr>
          <w:rFonts w:ascii="SimHei" w:eastAsia="SimHei" w:hAnsi="SimHei" w:hint="eastAsia"/>
        </w:rPr>
        <w:lastRenderedPageBreak/>
        <w:t>政策目标</w:t>
      </w:r>
    </w:p>
    <w:p w:rsidR="00A4175C" w:rsidRPr="00A96CED" w:rsidRDefault="00A4175C" w:rsidP="00464B0F">
      <w:pPr>
        <w:tabs>
          <w:tab w:val="num" w:pos="993"/>
        </w:tabs>
        <w:adjustRightInd w:val="0"/>
        <w:spacing w:beforeLines="100" w:before="240" w:afterLines="100" w:after="240" w:line="340" w:lineRule="atLeast"/>
        <w:rPr>
          <w:rFonts w:ascii="KaiTi" w:eastAsia="KaiTi" w:hAnsi="KaiTi"/>
          <w:i/>
        </w:rPr>
      </w:pPr>
      <w:r w:rsidRPr="00A96CED">
        <w:rPr>
          <w:rFonts w:ascii="KaiTi" w:eastAsia="KaiTi" w:hAnsi="KaiTi" w:hint="eastAsia"/>
          <w:i/>
        </w:rPr>
        <w:t>本文书旨在</w:t>
      </w:r>
      <w:r>
        <w:rPr>
          <w:rFonts w:ascii="KaiTi" w:eastAsia="KaiTi" w:hAnsi="KaiTi"/>
          <w:i/>
        </w:rPr>
        <w:t>:</w:t>
      </w:r>
    </w:p>
    <w:p w:rsidR="00A4175C" w:rsidRPr="00A96CED" w:rsidRDefault="00A4175C" w:rsidP="001551DF">
      <w:pPr>
        <w:spacing w:afterLines="50" w:after="120" w:line="340" w:lineRule="atLeast"/>
        <w:rPr>
          <w:rFonts w:ascii="SimSun"/>
        </w:rPr>
      </w:pPr>
      <w:r w:rsidRPr="00A96CED">
        <w:rPr>
          <w:rFonts w:ascii="SimSun" w:hint="eastAsia"/>
        </w:rPr>
        <w:t>为土著［人民］和［当地社区］［和民族］/［受益人］提供［法律和实际/适当］的手段，［包括有效和易于获取的执法措施/制裁、补救和权利行使］，以：</w:t>
      </w:r>
    </w:p>
    <w:p w:rsidR="00A4175C" w:rsidRPr="00A96CED" w:rsidRDefault="00A4175C" w:rsidP="00A4175C">
      <w:pPr>
        <w:widowControl/>
        <w:numPr>
          <w:ilvl w:val="0"/>
          <w:numId w:val="31"/>
        </w:numPr>
        <w:spacing w:afterLines="50" w:after="120" w:line="340" w:lineRule="atLeast"/>
        <w:ind w:left="924" w:hanging="357"/>
        <w:rPr>
          <w:rFonts w:ascii="SimSun"/>
        </w:rPr>
      </w:pPr>
      <w:r w:rsidRPr="00A96CED">
        <w:rPr>
          <w:rFonts w:ascii="SimSun" w:hint="eastAsia"/>
        </w:rPr>
        <w:t>［防止］其传统知识［被盗用</w:t>
      </w:r>
      <w:r w:rsidRPr="00A96CED">
        <w:rPr>
          <w:rFonts w:ascii="SimSun"/>
        </w:rPr>
        <w:t>/</w:t>
      </w:r>
      <w:r w:rsidRPr="00A96CED">
        <w:rPr>
          <w:rFonts w:ascii="SimSun" w:hint="eastAsia"/>
        </w:rPr>
        <w:t>滥用/未经授权使用/不正当和不公平的使用］；</w:t>
      </w:r>
    </w:p>
    <w:p w:rsidR="00A4175C" w:rsidRPr="00A96CED" w:rsidRDefault="00A4175C" w:rsidP="00A4175C">
      <w:pPr>
        <w:widowControl/>
        <w:numPr>
          <w:ilvl w:val="0"/>
          <w:numId w:val="31"/>
        </w:numPr>
        <w:spacing w:afterLines="50" w:after="120" w:line="340" w:lineRule="atLeast"/>
        <w:ind w:left="924" w:hanging="357"/>
        <w:rPr>
          <w:rFonts w:ascii="SimSun"/>
        </w:rPr>
      </w:pPr>
      <w:r>
        <w:rPr>
          <w:rFonts w:ascii="SimSun" w:hint="eastAsia"/>
        </w:rPr>
        <w:t>［</w:t>
      </w:r>
      <w:r w:rsidRPr="00A96CED">
        <w:rPr>
          <w:rFonts w:ascii="SimSun" w:hint="eastAsia"/>
        </w:rPr>
        <w:t>控制以超出习惯和传统背景的方式使用其传统知识；</w:t>
      </w:r>
      <w:r>
        <w:rPr>
          <w:rFonts w:ascii="SimSun" w:hint="eastAsia"/>
        </w:rPr>
        <w:t>］</w:t>
      </w:r>
    </w:p>
    <w:p w:rsidR="00A4175C" w:rsidRPr="00A96CED" w:rsidRDefault="00A4175C" w:rsidP="00A4175C">
      <w:pPr>
        <w:widowControl/>
        <w:numPr>
          <w:ilvl w:val="0"/>
          <w:numId w:val="31"/>
        </w:numPr>
        <w:spacing w:afterLines="50" w:after="120" w:line="340" w:lineRule="atLeast"/>
        <w:rPr>
          <w:rFonts w:ascii="SimSun"/>
        </w:rPr>
      </w:pPr>
      <w:r>
        <w:rPr>
          <w:rFonts w:ascii="SimSun"/>
        </w:rPr>
        <w:t>［</w:t>
      </w:r>
      <w:r w:rsidRPr="00A96CED">
        <w:rPr>
          <w:rFonts w:ascii="SimSun" w:hint="eastAsia"/>
        </w:rPr>
        <w:t>在必要时促进</w:t>
      </w:r>
      <w:r>
        <w:rPr>
          <w:rFonts w:ascii="SimSun"/>
        </w:rPr>
        <w:t>［</w:t>
      </w:r>
      <w:r w:rsidRPr="00A96CED">
        <w:rPr>
          <w:rFonts w:ascii="SimSun" w:hint="eastAsia"/>
        </w:rPr>
        <w:t>依据事先知情同意</w:t>
      </w:r>
      <w:r>
        <w:rPr>
          <w:rFonts w:ascii="SimSun" w:hint="eastAsia"/>
        </w:rPr>
        <w:t>或</w:t>
      </w:r>
      <w:r w:rsidRPr="00DD718D">
        <w:rPr>
          <w:rFonts w:ascii="SimSun" w:hint="eastAsia"/>
        </w:rPr>
        <w:t>批准和参与</w:t>
      </w:r>
      <w:r w:rsidRPr="00A96CED">
        <w:rPr>
          <w:rFonts w:ascii="SimSun" w:hint="eastAsia"/>
        </w:rPr>
        <w:t>公平分享因使用这些传统知识而产生的利益］/</w:t>
      </w:r>
      <w:r>
        <w:rPr>
          <w:rFonts w:ascii="SimSun"/>
        </w:rPr>
        <w:t>［</w:t>
      </w:r>
      <w:proofErr w:type="gramStart"/>
      <w:r w:rsidRPr="00A96CED">
        <w:rPr>
          <w:rFonts w:ascii="SimSun" w:hint="eastAsia"/>
        </w:rPr>
        <w:t>作出</w:t>
      </w:r>
      <w:proofErr w:type="gramEnd"/>
      <w:r w:rsidRPr="00A96CED">
        <w:rPr>
          <w:rFonts w:ascii="SimSun" w:hint="eastAsia"/>
        </w:rPr>
        <w:t>公正和公平的补偿］］；并</w:t>
      </w:r>
    </w:p>
    <w:p w:rsidR="00A4175C" w:rsidRPr="00A96CED" w:rsidRDefault="00A4175C" w:rsidP="00A4175C">
      <w:pPr>
        <w:widowControl/>
        <w:numPr>
          <w:ilvl w:val="0"/>
          <w:numId w:val="31"/>
        </w:numPr>
        <w:spacing w:afterLines="50" w:after="120" w:line="340" w:lineRule="atLeast"/>
        <w:ind w:left="924" w:hanging="357"/>
        <w:rPr>
          <w:rFonts w:ascii="SimSun"/>
        </w:rPr>
      </w:pPr>
      <w:r w:rsidRPr="00A96CED">
        <w:rPr>
          <w:rFonts w:ascii="SimSun" w:hint="eastAsia"/>
        </w:rPr>
        <w:t>鼓励</w:t>
      </w:r>
      <w:r>
        <w:rPr>
          <w:rFonts w:ascii="SimSun"/>
        </w:rPr>
        <w:t>［</w:t>
      </w:r>
      <w:r w:rsidRPr="00A96CED">
        <w:rPr>
          <w:rFonts w:ascii="SimSun" w:hint="eastAsia"/>
        </w:rPr>
        <w:t>和保护</w:t>
      </w:r>
      <w:r>
        <w:rPr>
          <w:rFonts w:ascii="SimSun" w:hint="eastAsia"/>
        </w:rPr>
        <w:t>［</w:t>
      </w:r>
      <w:r>
        <w:rPr>
          <w:rFonts w:ascii="SimSun"/>
        </w:rPr>
        <w:t>］</w:t>
      </w:r>
      <w:r w:rsidRPr="00A96CED">
        <w:rPr>
          <w:rFonts w:ascii="SimSun" w:hint="eastAsia"/>
        </w:rPr>
        <w:t>基于传统的</w:t>
      </w:r>
      <w:r>
        <w:rPr>
          <w:rFonts w:ascii="SimSun" w:hint="eastAsia"/>
        </w:rPr>
        <w:t>］</w:t>
      </w:r>
      <w:r w:rsidRPr="00A96CED">
        <w:rPr>
          <w:rFonts w:ascii="SimSun" w:hint="eastAsia"/>
        </w:rPr>
        <w:t>创造和创新。</w:t>
      </w:r>
    </w:p>
    <w:p w:rsidR="00A4175C" w:rsidRPr="006C77CD" w:rsidRDefault="00A4175C" w:rsidP="001551DF">
      <w:pPr>
        <w:spacing w:afterLines="50" w:after="120" w:line="340" w:lineRule="atLeast"/>
        <w:rPr>
          <w:rFonts w:ascii="SimSun"/>
        </w:rPr>
      </w:pPr>
      <w:r>
        <w:rPr>
          <w:rFonts w:ascii="SimSun" w:hint="eastAsia"/>
        </w:rPr>
        <w:t>［</w:t>
      </w:r>
      <w:r w:rsidRPr="00A96CED">
        <w:rPr>
          <w:rFonts w:ascii="SimSun" w:hint="eastAsia"/>
        </w:rPr>
        <w:t>防止对</w:t>
      </w:r>
      <w:r>
        <w:rPr>
          <w:rFonts w:ascii="SimSun" w:hint="eastAsia"/>
        </w:rPr>
        <w:t>［</w:t>
      </w:r>
      <w:r w:rsidRPr="00A96CED">
        <w:rPr>
          <w:rFonts w:ascii="SimSun" w:hint="eastAsia"/>
        </w:rPr>
        <w:t>传统知识和</w:t>
      </w:r>
      <w:r>
        <w:rPr>
          <w:rFonts w:ascii="SimSun" w:hint="eastAsia"/>
        </w:rPr>
        <w:t>［</w:t>
      </w:r>
      <w:r w:rsidRPr="00A96CED">
        <w:rPr>
          <w:rFonts w:ascii="SimSun" w:hint="eastAsia"/>
        </w:rPr>
        <w:t>遗传资源相关</w:t>
      </w:r>
      <w:r>
        <w:rPr>
          <w:rFonts w:ascii="SimSun" w:hint="eastAsia"/>
        </w:rPr>
        <w:t>［</w:t>
      </w:r>
      <w:r w:rsidRPr="00A96CED">
        <w:rPr>
          <w:rFonts w:ascii="SimSun" w:hint="eastAsia"/>
        </w:rPr>
        <w:t>传统知识</w:t>
      </w:r>
      <w:r>
        <w:rPr>
          <w:rFonts w:ascii="SimSun" w:hint="eastAsia"/>
        </w:rPr>
        <w:t>］］</w:t>
      </w:r>
      <w:r w:rsidRPr="00A96CED">
        <w:rPr>
          <w:rFonts w:ascii="SimSun" w:hint="eastAsia"/>
        </w:rPr>
        <w:t>授予错误的知识产权/</w:t>
      </w:r>
      <w:r>
        <w:rPr>
          <w:rFonts w:ascii="SimSun" w:hint="eastAsia"/>
        </w:rPr>
        <w:t>［</w:t>
      </w:r>
      <w:r w:rsidRPr="00A96CED">
        <w:rPr>
          <w:rFonts w:ascii="SimSun" w:hint="eastAsia"/>
        </w:rPr>
        <w:t>专利权</w:t>
      </w:r>
      <w:r>
        <w:rPr>
          <w:rFonts w:ascii="SimSun" w:hint="eastAsia"/>
        </w:rPr>
        <w:t>］</w:t>
      </w:r>
      <w:r w:rsidRPr="00A96CED">
        <w:rPr>
          <w:rFonts w:ascii="SimSun" w:hint="eastAsia"/>
        </w:rPr>
        <w:t>。</w:t>
      </w:r>
      <w:r>
        <w:rPr>
          <w:rFonts w:ascii="SimSun" w:hint="eastAsia"/>
        </w:rPr>
        <w:t>］］</w:t>
      </w:r>
    </w:p>
    <w:p w:rsidR="00A4175C" w:rsidRPr="000C6D00" w:rsidRDefault="00A4175C" w:rsidP="00464B0F">
      <w:pPr>
        <w:tabs>
          <w:tab w:val="left" w:pos="550"/>
          <w:tab w:val="num" w:pos="993"/>
        </w:tabs>
        <w:adjustRightInd w:val="0"/>
        <w:spacing w:beforeLines="100" w:before="240" w:afterLines="100" w:after="240" w:line="340" w:lineRule="atLeast"/>
        <w:jc w:val="center"/>
        <w:rPr>
          <w:rFonts w:ascii="SimHei" w:eastAsia="SimHei" w:hAnsi="SimHei"/>
        </w:rPr>
      </w:pPr>
      <w:r w:rsidRPr="00464B0F">
        <w:rPr>
          <w:i/>
        </w:rPr>
        <w:br w:type="page"/>
      </w:r>
      <w:r w:rsidRPr="000C6D00">
        <w:rPr>
          <w:rFonts w:ascii="SimHei" w:eastAsia="SimHei" w:hAnsi="SimHei" w:hint="eastAsia"/>
        </w:rPr>
        <w:lastRenderedPageBreak/>
        <w:t>术语的使用</w:t>
      </w:r>
    </w:p>
    <w:p w:rsidR="00A4175C" w:rsidRPr="00946C77" w:rsidRDefault="00A4175C" w:rsidP="001551DF">
      <w:pPr>
        <w:tabs>
          <w:tab w:val="left" w:pos="550"/>
          <w:tab w:val="num" w:pos="993"/>
        </w:tabs>
        <w:adjustRightInd w:val="0"/>
        <w:spacing w:afterLines="50" w:after="120" w:line="340" w:lineRule="atLeast"/>
        <w:rPr>
          <w:rFonts w:ascii="SimSun"/>
        </w:rPr>
      </w:pPr>
      <w:r>
        <w:rPr>
          <w:rFonts w:ascii="SimSun" w:hint="eastAsia"/>
        </w:rPr>
        <w:t>本文书中：</w:t>
      </w:r>
    </w:p>
    <w:p w:rsidR="00A4175C" w:rsidRPr="000C6D00" w:rsidRDefault="00A4175C" w:rsidP="001551DF">
      <w:pPr>
        <w:tabs>
          <w:tab w:val="left" w:pos="550"/>
          <w:tab w:val="num" w:pos="993"/>
        </w:tabs>
        <w:adjustRightInd w:val="0"/>
        <w:spacing w:afterLines="50" w:after="120" w:line="340" w:lineRule="atLeast"/>
        <w:rPr>
          <w:rFonts w:ascii="SimHei" w:eastAsia="SimHei" w:hAnsi="SimHei"/>
        </w:rPr>
      </w:pPr>
      <w:r>
        <w:rPr>
          <w:rFonts w:ascii="SimHei" w:eastAsia="SimHei" w:hAnsi="SimHei"/>
        </w:rPr>
        <w:t>［</w:t>
      </w:r>
      <w:r w:rsidRPr="000C6D00">
        <w:rPr>
          <w:rFonts w:ascii="SimHei" w:eastAsia="SimHei" w:hAnsi="SimHei" w:hint="eastAsia"/>
        </w:rPr>
        <w:t>盗用</w:t>
      </w:r>
      <w:r w:rsidRPr="000C6D00">
        <w:rPr>
          <w:rFonts w:ascii="SimSun" w:hAnsi="SimSun" w:hint="eastAsia"/>
        </w:rPr>
        <w:t>是指</w:t>
      </w:r>
    </w:p>
    <w:p w:rsidR="00A4175C" w:rsidRPr="006F393A" w:rsidRDefault="00A4175C" w:rsidP="001551DF">
      <w:pPr>
        <w:tabs>
          <w:tab w:val="left" w:pos="550"/>
          <w:tab w:val="num" w:pos="993"/>
        </w:tabs>
        <w:adjustRightInd w:val="0"/>
        <w:spacing w:beforeLines="100" w:before="240" w:afterLines="100" w:after="240" w:line="340" w:lineRule="atLeast"/>
        <w:rPr>
          <w:rFonts w:ascii="KaiTi" w:eastAsia="KaiTi" w:hAnsi="KaiTi"/>
          <w:i/>
        </w:rPr>
      </w:pPr>
      <w:r w:rsidRPr="006F393A">
        <w:rPr>
          <w:rFonts w:ascii="KaiTi" w:eastAsia="KaiTi" w:hAnsi="KaiTi" w:hint="eastAsia"/>
          <w:i/>
        </w:rPr>
        <w:t>备选方案1</w:t>
      </w:r>
    </w:p>
    <w:p w:rsidR="00A4175C" w:rsidRPr="00946C77" w:rsidRDefault="00A4175C" w:rsidP="001551DF">
      <w:pPr>
        <w:tabs>
          <w:tab w:val="left" w:pos="550"/>
          <w:tab w:val="num" w:pos="993"/>
        </w:tabs>
        <w:adjustRightInd w:val="0"/>
        <w:spacing w:afterLines="50" w:after="120" w:line="340" w:lineRule="atLeast"/>
        <w:rPr>
          <w:rFonts w:ascii="SimSun"/>
        </w:rPr>
      </w:pPr>
      <w:r>
        <w:rPr>
          <w:rFonts w:ascii="SimSun" w:hint="eastAsia"/>
        </w:rPr>
        <w:t>在未经事先知情同意或</w:t>
      </w:r>
      <w:r w:rsidRPr="00DD718D">
        <w:rPr>
          <w:rFonts w:ascii="SimSun" w:hint="eastAsia"/>
        </w:rPr>
        <w:t>批准和参与</w:t>
      </w:r>
      <w:r>
        <w:rPr>
          <w:rFonts w:ascii="SimSun" w:hint="eastAsia"/>
        </w:rPr>
        <w:t>，并根据适用情况，在没有共同商定的条件下，不管出于何种目的(商业、研究、学术和技术转让)的任何获取或使用</w:t>
      </w:r>
      <w:r>
        <w:rPr>
          <w:rFonts w:ascii="SimSun"/>
        </w:rPr>
        <w:t>［</w:t>
      </w:r>
      <w:r>
        <w:rPr>
          <w:rFonts w:ascii="SimSun" w:hint="eastAsia"/>
        </w:rPr>
        <w:t>客体</w:t>
      </w:r>
      <w:r>
        <w:rPr>
          <w:rFonts w:ascii="SimSun"/>
        </w:rPr>
        <w:t>］</w:t>
      </w:r>
      <w:r w:rsidRPr="00946C77">
        <w:rPr>
          <w:rFonts w:ascii="SimSun"/>
        </w:rPr>
        <w:t>/</w:t>
      </w:r>
      <w:r>
        <w:rPr>
          <w:rFonts w:ascii="SimSun"/>
        </w:rPr>
        <w:t>［</w:t>
      </w:r>
      <w:r>
        <w:rPr>
          <w:rFonts w:ascii="SimSun" w:hint="eastAsia"/>
        </w:rPr>
        <w:t>传统知识</w:t>
      </w:r>
      <w:r>
        <w:rPr>
          <w:rFonts w:ascii="SimSun"/>
        </w:rPr>
        <w:t>］</w:t>
      </w:r>
      <w:r>
        <w:rPr>
          <w:rFonts w:ascii="SimSun" w:hint="eastAsia"/>
        </w:rPr>
        <w:t>。</w:t>
      </w:r>
    </w:p>
    <w:p w:rsidR="00A4175C" w:rsidRPr="006F393A" w:rsidRDefault="00A4175C" w:rsidP="001551DF">
      <w:pPr>
        <w:tabs>
          <w:tab w:val="left" w:pos="550"/>
          <w:tab w:val="num" w:pos="993"/>
        </w:tabs>
        <w:adjustRightInd w:val="0"/>
        <w:spacing w:beforeLines="100" w:before="240" w:afterLines="100" w:after="240" w:line="340" w:lineRule="atLeast"/>
        <w:rPr>
          <w:rFonts w:ascii="KaiTi" w:eastAsia="KaiTi" w:hAnsi="KaiTi"/>
          <w:i/>
        </w:rPr>
      </w:pPr>
      <w:r>
        <w:rPr>
          <w:rFonts w:ascii="KaiTi" w:eastAsia="KaiTi" w:hAnsi="KaiTi" w:hint="eastAsia"/>
          <w:i/>
        </w:rPr>
        <w:t>备选方案</w:t>
      </w:r>
      <w:r w:rsidRPr="006F393A">
        <w:rPr>
          <w:rFonts w:ascii="KaiTi" w:eastAsia="KaiTi" w:hAnsi="KaiTi"/>
          <w:i/>
        </w:rPr>
        <w:t>2</w:t>
      </w:r>
    </w:p>
    <w:p w:rsidR="00A4175C" w:rsidRPr="00946C77" w:rsidRDefault="00A4175C" w:rsidP="001551DF">
      <w:pPr>
        <w:tabs>
          <w:tab w:val="left" w:pos="550"/>
          <w:tab w:val="num" w:pos="993"/>
        </w:tabs>
        <w:adjustRightInd w:val="0"/>
        <w:spacing w:afterLines="50" w:after="120" w:line="340" w:lineRule="atLeast"/>
        <w:rPr>
          <w:rFonts w:ascii="SimSun"/>
        </w:rPr>
      </w:pPr>
      <w:r>
        <w:rPr>
          <w:rFonts w:ascii="SimSun" w:hint="eastAsia"/>
        </w:rPr>
        <w:t>是指使用他人的受保护的传统知识，而</w:t>
      </w:r>
      <w:r>
        <w:rPr>
          <w:rFonts w:ascii="SimSun"/>
        </w:rPr>
        <w:t>［</w:t>
      </w:r>
      <w:r>
        <w:rPr>
          <w:rFonts w:ascii="SimSun" w:hint="eastAsia"/>
        </w:rPr>
        <w:t>客体</w:t>
      </w:r>
      <w:r>
        <w:rPr>
          <w:rFonts w:ascii="SimSun"/>
        </w:rPr>
        <w:t>］</w:t>
      </w:r>
      <w:r w:rsidRPr="00946C77">
        <w:rPr>
          <w:rFonts w:ascii="SimSun"/>
        </w:rPr>
        <w:t>/</w:t>
      </w:r>
      <w:r>
        <w:rPr>
          <w:rFonts w:ascii="SimSun"/>
        </w:rPr>
        <w:t>［</w:t>
      </w:r>
      <w:r>
        <w:rPr>
          <w:rFonts w:ascii="SimSun" w:hint="eastAsia"/>
        </w:rPr>
        <w:t>传统知识</w:t>
      </w:r>
      <w:r>
        <w:rPr>
          <w:rFonts w:ascii="SimSun"/>
        </w:rPr>
        <w:t>］</w:t>
      </w:r>
      <w:r>
        <w:rPr>
          <w:rFonts w:ascii="SimSun" w:hint="eastAsia"/>
        </w:rPr>
        <w:t>是用户通过不正当手段或破坏信用、违反提供国国内法从持有人处取得的，但承认因持有人未采取合理保护措施而通过独立发现或创造、阅读书籍、从未受损害的传统社区之外的来源处取得、反向工程和无意披露等合法手段获得传统知识不属于</w:t>
      </w:r>
      <w:r>
        <w:rPr>
          <w:rFonts w:ascii="SimSun"/>
        </w:rPr>
        <w:t>［</w:t>
      </w:r>
      <w:r>
        <w:rPr>
          <w:rFonts w:ascii="SimSun" w:hint="eastAsia"/>
        </w:rPr>
        <w:t>盗用</w:t>
      </w:r>
      <w:r>
        <w:rPr>
          <w:rFonts w:ascii="SimSun"/>
        </w:rPr>
        <w:t>‍</w:t>
      </w:r>
      <w:r w:rsidRPr="00946C77">
        <w:rPr>
          <w:rFonts w:ascii="SimSun"/>
        </w:rPr>
        <w:t>/</w:t>
      </w:r>
      <w:r>
        <w:rPr>
          <w:rFonts w:ascii="SimSun" w:hint="eastAsia"/>
        </w:rPr>
        <w:t>滥用</w:t>
      </w:r>
      <w:r w:rsidRPr="00946C77">
        <w:rPr>
          <w:rFonts w:ascii="SimSun"/>
        </w:rPr>
        <w:t>/</w:t>
      </w:r>
      <w:r>
        <w:rPr>
          <w:rFonts w:ascii="SimSun" w:hint="eastAsia"/>
        </w:rPr>
        <w:t>未经授权使用</w:t>
      </w:r>
      <w:r w:rsidRPr="00946C77">
        <w:rPr>
          <w:rFonts w:ascii="SimSun"/>
        </w:rPr>
        <w:t>/</w:t>
      </w:r>
      <w:r>
        <w:rPr>
          <w:rFonts w:ascii="SimSun" w:hint="eastAsia"/>
        </w:rPr>
        <w:t>不正当和不公平的使用。</w:t>
      </w:r>
      <w:r>
        <w:rPr>
          <w:rFonts w:ascii="SimSun"/>
        </w:rPr>
        <w:t>］</w:t>
      </w:r>
    </w:p>
    <w:p w:rsidR="00A4175C" w:rsidRPr="00946C77" w:rsidRDefault="00A4175C" w:rsidP="001551DF">
      <w:pPr>
        <w:tabs>
          <w:tab w:val="left" w:pos="550"/>
          <w:tab w:val="num" w:pos="993"/>
        </w:tabs>
        <w:adjustRightInd w:val="0"/>
        <w:spacing w:afterLines="50" w:after="120" w:line="340" w:lineRule="atLeast"/>
        <w:rPr>
          <w:rFonts w:ascii="SimSun"/>
        </w:rPr>
      </w:pPr>
      <w:r>
        <w:rPr>
          <w:rFonts w:ascii="SimHei" w:eastAsia="SimHei" w:hAnsi="SimHei"/>
        </w:rPr>
        <w:t>［</w:t>
      </w:r>
      <w:r w:rsidRPr="007C018E">
        <w:rPr>
          <w:rFonts w:ascii="SimHei" w:eastAsia="SimHei" w:hAnsi="SimHei" w:hint="eastAsia"/>
        </w:rPr>
        <w:t>滥用</w:t>
      </w:r>
      <w:r>
        <w:rPr>
          <w:rFonts w:ascii="SimSun" w:hint="eastAsia"/>
        </w:rPr>
        <w:t>可能在属于某一受益人的传统知识被用户以违反使用国的立法所批准的国内法或措施的方式使用时出现；在国家层面保护或保障传统知识可以采取不同的形式，如新的知识产权保护形式，这种保护以不公平竞争原则或一种基于措施的方法或两者兼而有之的方法为依据。</w:t>
      </w:r>
      <w:r>
        <w:rPr>
          <w:rFonts w:ascii="SimSun"/>
        </w:rPr>
        <w:t>］</w:t>
      </w:r>
    </w:p>
    <w:p w:rsidR="00A4175C" w:rsidRPr="00946C77" w:rsidRDefault="00A4175C" w:rsidP="001551DF">
      <w:pPr>
        <w:tabs>
          <w:tab w:val="left" w:pos="550"/>
          <w:tab w:val="num" w:pos="993"/>
        </w:tabs>
        <w:adjustRightInd w:val="0"/>
        <w:spacing w:afterLines="50" w:after="120" w:line="340" w:lineRule="atLeast"/>
        <w:rPr>
          <w:rFonts w:ascii="SimSun"/>
        </w:rPr>
      </w:pPr>
      <w:r>
        <w:rPr>
          <w:rFonts w:ascii="SimHei" w:eastAsia="SimHei" w:hAnsi="SimHei"/>
        </w:rPr>
        <w:t>［</w:t>
      </w:r>
      <w:r w:rsidRPr="00FA7F34">
        <w:rPr>
          <w:rFonts w:ascii="SimHei" w:eastAsia="SimHei" w:hAnsi="SimHei" w:hint="eastAsia"/>
        </w:rPr>
        <w:t>公有领域</w:t>
      </w:r>
      <w:r>
        <w:rPr>
          <w:rFonts w:ascii="SimSun" w:hint="eastAsia"/>
        </w:rPr>
        <w:t>在本文书中是指，就其性质而言，不受或可能不受使用这种材料的国家的立法规定的知识产权或相关保护形式保护的无形材料。这可能是所涉客体不符合在国家层面保护知识产权的先决条件的情况，或根据情形，也可能是任何先前的保护期已届满的情况。</w:t>
      </w:r>
      <w:r>
        <w:rPr>
          <w:rFonts w:ascii="SimSun"/>
        </w:rPr>
        <w:t>］</w:t>
      </w:r>
    </w:p>
    <w:p w:rsidR="00A4175C" w:rsidRPr="00946C77" w:rsidRDefault="00A4175C" w:rsidP="001551DF">
      <w:pPr>
        <w:tabs>
          <w:tab w:val="left" w:pos="550"/>
          <w:tab w:val="num" w:pos="993"/>
        </w:tabs>
        <w:adjustRightInd w:val="0"/>
        <w:spacing w:afterLines="50" w:after="120" w:line="340" w:lineRule="atLeast"/>
        <w:rPr>
          <w:rFonts w:ascii="SimSun"/>
        </w:rPr>
      </w:pPr>
      <w:r>
        <w:rPr>
          <w:rFonts w:ascii="SimHei" w:eastAsia="SimHei" w:hAnsi="SimHei"/>
        </w:rPr>
        <w:t>［</w:t>
      </w:r>
      <w:r w:rsidRPr="0070104E">
        <w:rPr>
          <w:rFonts w:ascii="SimHei" w:eastAsia="SimHei" w:hAnsi="SimHei" w:hint="eastAsia"/>
        </w:rPr>
        <w:t>公开可用</w:t>
      </w:r>
      <w:r>
        <w:rPr>
          <w:rFonts w:ascii="SimSun" w:hint="eastAsia"/>
        </w:rPr>
        <w:t>系指已经失去了与任何土著社区显著联系且由此成为通用或普通知识的</w:t>
      </w:r>
      <w:r>
        <w:rPr>
          <w:rFonts w:ascii="SimSun"/>
        </w:rPr>
        <w:t>［</w:t>
      </w:r>
      <w:r>
        <w:rPr>
          <w:rFonts w:ascii="SimSun" w:hint="eastAsia"/>
        </w:rPr>
        <w:t>客体</w:t>
      </w:r>
      <w:r>
        <w:rPr>
          <w:rFonts w:ascii="SimSun"/>
        </w:rPr>
        <w:t>］</w:t>
      </w:r>
      <w:r w:rsidRPr="00946C77">
        <w:rPr>
          <w:rFonts w:ascii="SimSun"/>
        </w:rPr>
        <w:t>/</w:t>
      </w:r>
      <w:r>
        <w:rPr>
          <w:rFonts w:ascii="SimSun"/>
        </w:rPr>
        <w:t>［</w:t>
      </w:r>
      <w:r>
        <w:rPr>
          <w:rFonts w:ascii="SimSun" w:hint="eastAsia"/>
        </w:rPr>
        <w:t>传统知识</w:t>
      </w:r>
      <w:r>
        <w:rPr>
          <w:rFonts w:ascii="SimSun"/>
        </w:rPr>
        <w:t>］</w:t>
      </w:r>
      <w:r>
        <w:rPr>
          <w:rFonts w:ascii="SimSun" w:hint="eastAsia"/>
        </w:rPr>
        <w:t>，尽管其历史起源可能已为公众所知。</w:t>
      </w:r>
      <w:r>
        <w:rPr>
          <w:rFonts w:ascii="SimSun"/>
        </w:rPr>
        <w:t>］</w:t>
      </w:r>
    </w:p>
    <w:p w:rsidR="00A4175C" w:rsidRPr="0070104E" w:rsidRDefault="00A4175C" w:rsidP="001551DF">
      <w:pPr>
        <w:tabs>
          <w:tab w:val="num" w:pos="993"/>
        </w:tabs>
        <w:adjustRightInd w:val="0"/>
        <w:spacing w:afterLines="50" w:after="120" w:line="340" w:lineRule="atLeast"/>
        <w:rPr>
          <w:rFonts w:ascii="SimSun"/>
        </w:rPr>
      </w:pPr>
      <w:r w:rsidRPr="00D37930">
        <w:rPr>
          <w:rFonts w:ascii="SimSun" w:hAnsi="SimSun" w:hint="eastAsia"/>
        </w:rPr>
        <w:t>本文书中，</w:t>
      </w:r>
      <w:r w:rsidRPr="00D37930">
        <w:rPr>
          <w:rFonts w:ascii="SimHei" w:eastAsia="SimHei" w:hAnsi="SimHei" w:hint="eastAsia"/>
        </w:rPr>
        <w:t>传统知识</w:t>
      </w:r>
      <w:r w:rsidRPr="00D37930">
        <w:rPr>
          <w:rFonts w:ascii="SimSun" w:hAnsi="SimSun" w:hint="eastAsia"/>
        </w:rPr>
        <w:t>［是指］/［包括］/［系指］［土著［人民］和［当地社区］］/［或一个或多个国家］的诀窍、技能、创新、做法、教导和学问。</w:t>
      </w:r>
    </w:p>
    <w:p w:rsidR="00A4175C" w:rsidRPr="00946C77" w:rsidRDefault="00A4175C" w:rsidP="001551DF">
      <w:pPr>
        <w:adjustRightInd w:val="0"/>
        <w:spacing w:afterLines="50" w:after="120" w:line="340" w:lineRule="atLeast"/>
        <w:rPr>
          <w:rFonts w:ascii="SimSun"/>
        </w:rPr>
      </w:pPr>
      <w:r w:rsidRPr="00BD1CB0">
        <w:rPr>
          <w:rFonts w:ascii="SimSun" w:hint="eastAsia"/>
        </w:rPr>
        <w:t>［传统知识尤其可以与农业、环境、</w:t>
      </w:r>
      <w:r>
        <w:rPr>
          <w:rFonts w:ascii="SimSun" w:hint="eastAsia"/>
        </w:rPr>
        <w:t>医疗</w:t>
      </w:r>
      <w:r w:rsidRPr="00BD1CB0">
        <w:rPr>
          <w:rFonts w:ascii="SimSun" w:hint="eastAsia"/>
        </w:rPr>
        <w:t>保健及土著和传统医学知识、生物多样性、传统生活方式、自然资源和遗传资源，以及传统建筑诀窍和施工技术等领域有联系。］</w:t>
      </w:r>
    </w:p>
    <w:p w:rsidR="00A4175C" w:rsidRPr="00946C77" w:rsidRDefault="00A4175C" w:rsidP="001551DF">
      <w:pPr>
        <w:tabs>
          <w:tab w:val="left" w:pos="550"/>
          <w:tab w:val="num" w:pos="993"/>
        </w:tabs>
        <w:adjustRightInd w:val="0"/>
        <w:spacing w:afterLines="50" w:after="120" w:line="340" w:lineRule="atLeast"/>
        <w:rPr>
          <w:rFonts w:ascii="SimSun"/>
        </w:rPr>
      </w:pPr>
      <w:r>
        <w:rPr>
          <w:rFonts w:ascii="SimHei" w:eastAsia="SimHei" w:hAnsi="SimHei"/>
        </w:rPr>
        <w:t>［</w:t>
      </w:r>
      <w:r>
        <w:rPr>
          <w:rFonts w:ascii="SimHei" w:eastAsia="SimHei" w:hAnsi="SimHei" w:hint="eastAsia"/>
        </w:rPr>
        <w:t>未经授权使用</w:t>
      </w:r>
      <w:r>
        <w:rPr>
          <w:rFonts w:ascii="SimSun" w:hint="eastAsia"/>
        </w:rPr>
        <w:t>是指在未经权利持有人许可的情况下使用受保护的传统知识。</w:t>
      </w:r>
      <w:r>
        <w:rPr>
          <w:rFonts w:ascii="SimSun"/>
        </w:rPr>
        <w:t>］</w:t>
      </w:r>
    </w:p>
    <w:p w:rsidR="00A4175C" w:rsidRDefault="00A4175C">
      <w:pPr>
        <w:rPr>
          <w:rFonts w:ascii="SimHei" w:eastAsia="SimHei" w:hAnsi="SimHei"/>
        </w:rPr>
      </w:pPr>
      <w:r>
        <w:rPr>
          <w:rFonts w:ascii="SimHei" w:eastAsia="SimHei" w:hAnsi="SimHei"/>
        </w:rPr>
        <w:br w:type="page"/>
      </w:r>
    </w:p>
    <w:p w:rsidR="00A4175C" w:rsidRPr="00946C77" w:rsidRDefault="00A4175C" w:rsidP="001551DF">
      <w:pPr>
        <w:adjustRightInd w:val="0"/>
        <w:spacing w:afterLines="50" w:after="120" w:line="340" w:lineRule="atLeast"/>
        <w:rPr>
          <w:rFonts w:ascii="SimSun"/>
        </w:rPr>
      </w:pPr>
      <w:r>
        <w:rPr>
          <w:rFonts w:ascii="SimHei" w:eastAsia="SimHei" w:hAnsi="SimHei"/>
        </w:rPr>
        <w:lastRenderedPageBreak/>
        <w:t>［［</w:t>
      </w:r>
      <w:r w:rsidRPr="00783D06">
        <w:rPr>
          <w:rFonts w:ascii="SimHei" w:eastAsia="SimHei" w:hAnsi="SimHei" w:hint="eastAsia"/>
        </w:rPr>
        <w:t>“使用”</w:t>
      </w:r>
      <w:r>
        <w:rPr>
          <w:rFonts w:ascii="SimHei" w:eastAsia="SimHei" w:hAnsi="SimHei"/>
        </w:rPr>
        <w:t>］</w:t>
      </w:r>
      <w:r w:rsidRPr="00783D06">
        <w:rPr>
          <w:rFonts w:ascii="SimHei" w:eastAsia="SimHei" w:hAnsi="SimHei"/>
        </w:rPr>
        <w:t>/</w:t>
      </w:r>
      <w:r>
        <w:rPr>
          <w:rFonts w:ascii="SimHei" w:eastAsia="SimHei" w:hAnsi="SimHei"/>
        </w:rPr>
        <w:t>［</w:t>
      </w:r>
      <w:r w:rsidRPr="00783D06">
        <w:rPr>
          <w:rFonts w:ascii="SimHei" w:eastAsia="SimHei" w:hAnsi="SimHei" w:hint="eastAsia"/>
        </w:rPr>
        <w:t>“利用”</w:t>
      </w:r>
      <w:r>
        <w:rPr>
          <w:rFonts w:ascii="SimHei" w:eastAsia="SimHei" w:hAnsi="SimHei"/>
        </w:rPr>
        <w:t>］</w:t>
      </w:r>
      <w:r>
        <w:rPr>
          <w:rFonts w:ascii="SimSun" w:hint="eastAsia"/>
        </w:rPr>
        <w:t>系指</w:t>
      </w:r>
    </w:p>
    <w:p w:rsidR="00A4175C" w:rsidRPr="00783D06" w:rsidRDefault="00A4175C" w:rsidP="006F5629">
      <w:pPr>
        <w:adjustRightInd w:val="0"/>
        <w:spacing w:afterLines="50" w:after="120" w:line="340" w:lineRule="atLeast"/>
        <w:ind w:left="567"/>
        <w:rPr>
          <w:rFonts w:ascii="SimSun"/>
        </w:rPr>
      </w:pPr>
      <w:r w:rsidRPr="00946C77">
        <w:rPr>
          <w:rFonts w:ascii="SimSun"/>
        </w:rPr>
        <w:t>(a)</w:t>
      </w:r>
      <w:r w:rsidRPr="00946C77">
        <w:rPr>
          <w:rFonts w:ascii="SimSun"/>
        </w:rPr>
        <w:tab/>
      </w:r>
      <w:r>
        <w:rPr>
          <w:rFonts w:ascii="SimSun" w:hint="eastAsia"/>
        </w:rPr>
        <w:t>传统知识被含在某种产品之中［或］某种产品是在传统知识的基础上被开发或取得的：</w:t>
      </w:r>
    </w:p>
    <w:p w:rsidR="00A4175C" w:rsidRPr="00946C77" w:rsidRDefault="00A4175C" w:rsidP="006F5629">
      <w:pPr>
        <w:adjustRightInd w:val="0"/>
        <w:spacing w:afterLines="50" w:after="120" w:line="340" w:lineRule="atLeast"/>
        <w:ind w:left="1134"/>
        <w:rPr>
          <w:rFonts w:ascii="SimSun"/>
        </w:rPr>
      </w:pPr>
      <w:r w:rsidRPr="00946C77">
        <w:rPr>
          <w:rFonts w:ascii="SimSun"/>
        </w:rPr>
        <w:t>(</w:t>
      </w:r>
      <w:proofErr w:type="spellStart"/>
      <w:r w:rsidRPr="00946C77">
        <w:rPr>
          <w:rFonts w:ascii="SimSun"/>
        </w:rPr>
        <w:t>i</w:t>
      </w:r>
      <w:proofErr w:type="spellEnd"/>
      <w:r w:rsidRPr="00946C77">
        <w:rPr>
          <w:rFonts w:ascii="SimSun"/>
        </w:rPr>
        <w:t>)</w:t>
      </w:r>
      <w:r w:rsidRPr="00946C77">
        <w:rPr>
          <w:rFonts w:ascii="SimSun"/>
        </w:rPr>
        <w:tab/>
      </w:r>
      <w:r w:rsidRPr="004F0F23">
        <w:rPr>
          <w:rFonts w:ascii="SimSun" w:hint="eastAsia"/>
        </w:rPr>
        <w:t>在传统范围以外生产、进口、许诺销售、销售、存储或使用产品；</w:t>
      </w:r>
      <w:r>
        <w:rPr>
          <w:rFonts w:ascii="SimSun" w:hint="eastAsia"/>
        </w:rPr>
        <w:t>或</w:t>
      </w:r>
    </w:p>
    <w:p w:rsidR="00A4175C" w:rsidRPr="00946C77" w:rsidRDefault="00A4175C" w:rsidP="006F5629">
      <w:pPr>
        <w:adjustRightInd w:val="0"/>
        <w:spacing w:afterLines="50" w:after="120" w:line="340" w:lineRule="atLeast"/>
        <w:ind w:left="1134"/>
        <w:rPr>
          <w:rFonts w:ascii="SimSun"/>
        </w:rPr>
      </w:pPr>
      <w:r>
        <w:rPr>
          <w:rFonts w:ascii="SimSun"/>
        </w:rPr>
        <w:t>(ii)</w:t>
      </w:r>
      <w:r>
        <w:rPr>
          <w:rFonts w:ascii="SimSun"/>
        </w:rPr>
        <w:tab/>
      </w:r>
      <w:r w:rsidRPr="004F0F23">
        <w:rPr>
          <w:rFonts w:ascii="SimSun" w:hint="eastAsia"/>
        </w:rPr>
        <w:t>为在传统范围以外许诺销售、销售或使用产品而占有产</w:t>
      </w:r>
      <w:r>
        <w:rPr>
          <w:rFonts w:ascii="SimSun" w:hint="eastAsia"/>
        </w:rPr>
        <w:t>品</w:t>
      </w:r>
      <w:r w:rsidRPr="004F0F23">
        <w:rPr>
          <w:rFonts w:ascii="SimSun" w:hint="eastAsia"/>
        </w:rPr>
        <w:t>。</w:t>
      </w:r>
    </w:p>
    <w:p w:rsidR="00A4175C" w:rsidRPr="00946C77" w:rsidRDefault="00A4175C" w:rsidP="006F5629">
      <w:pPr>
        <w:adjustRightInd w:val="0"/>
        <w:spacing w:afterLines="50" w:after="120" w:line="340" w:lineRule="atLeast"/>
        <w:ind w:left="567"/>
        <w:rPr>
          <w:rFonts w:ascii="SimSun"/>
        </w:rPr>
      </w:pPr>
      <w:r w:rsidRPr="00946C77">
        <w:rPr>
          <w:rFonts w:ascii="SimSun"/>
        </w:rPr>
        <w:t>(b)</w:t>
      </w:r>
      <w:r w:rsidRPr="00946C77">
        <w:rPr>
          <w:rFonts w:ascii="SimSun"/>
        </w:rPr>
        <w:tab/>
      </w:r>
      <w:r>
        <w:rPr>
          <w:rFonts w:ascii="SimSun" w:hint="eastAsia"/>
        </w:rPr>
        <w:t>传统知识被含在某种方法之中［或］某种方法是在传统知识的基础上被开发或取得的：</w:t>
      </w:r>
    </w:p>
    <w:p w:rsidR="00A4175C" w:rsidRPr="00946C77" w:rsidRDefault="00A4175C" w:rsidP="006F5629">
      <w:pPr>
        <w:adjustRightInd w:val="0"/>
        <w:spacing w:afterLines="50" w:after="120" w:line="340" w:lineRule="atLeast"/>
        <w:ind w:left="1134"/>
        <w:rPr>
          <w:rFonts w:ascii="SimSun"/>
        </w:rPr>
      </w:pPr>
      <w:r w:rsidRPr="00946C77">
        <w:rPr>
          <w:rFonts w:ascii="SimSun"/>
        </w:rPr>
        <w:t>(</w:t>
      </w:r>
      <w:proofErr w:type="spellStart"/>
      <w:r w:rsidRPr="00946C77">
        <w:rPr>
          <w:rFonts w:ascii="SimSun"/>
        </w:rPr>
        <w:t>i</w:t>
      </w:r>
      <w:proofErr w:type="spellEnd"/>
      <w:r w:rsidRPr="00946C77">
        <w:rPr>
          <w:rFonts w:ascii="SimSun"/>
        </w:rPr>
        <w:t>)</w:t>
      </w:r>
      <w:r w:rsidRPr="00946C77">
        <w:rPr>
          <w:rFonts w:ascii="SimSun"/>
        </w:rPr>
        <w:tab/>
      </w:r>
      <w:r w:rsidRPr="004F0F23">
        <w:rPr>
          <w:rFonts w:ascii="SimSun" w:hint="eastAsia"/>
        </w:rPr>
        <w:t>在传统范围以外使用方法；</w:t>
      </w:r>
      <w:r>
        <w:rPr>
          <w:rFonts w:ascii="SimSun" w:hint="eastAsia"/>
        </w:rPr>
        <w:t>或</w:t>
      </w:r>
    </w:p>
    <w:p w:rsidR="00A4175C" w:rsidRPr="00783D06" w:rsidRDefault="00A4175C" w:rsidP="006F5629">
      <w:pPr>
        <w:adjustRightInd w:val="0"/>
        <w:spacing w:afterLines="50" w:after="120" w:line="340" w:lineRule="atLeast"/>
        <w:ind w:left="1134"/>
        <w:rPr>
          <w:rFonts w:ascii="SimSun"/>
        </w:rPr>
      </w:pPr>
      <w:r w:rsidRPr="00946C77">
        <w:rPr>
          <w:rFonts w:ascii="SimSun"/>
        </w:rPr>
        <w:t>(ii)</w:t>
      </w:r>
      <w:r w:rsidRPr="00946C77">
        <w:rPr>
          <w:rFonts w:ascii="SimSun"/>
        </w:rPr>
        <w:tab/>
      </w:r>
      <w:r w:rsidRPr="004F0F23">
        <w:rPr>
          <w:rFonts w:ascii="SimSun" w:hint="eastAsia"/>
        </w:rPr>
        <w:t>对使用方法直接产生的产品进行(a)项中所述的行为</w:t>
      </w:r>
      <w:r>
        <w:rPr>
          <w:rFonts w:ascii="SimSun" w:hint="eastAsia"/>
        </w:rPr>
        <w:t>；</w:t>
      </w:r>
    </w:p>
    <w:p w:rsidR="00A4175C" w:rsidRPr="00946C77" w:rsidRDefault="00A4175C" w:rsidP="006F5629">
      <w:pPr>
        <w:adjustRightInd w:val="0"/>
        <w:spacing w:afterLines="50" w:after="120" w:line="340" w:lineRule="atLeast"/>
        <w:ind w:left="567"/>
        <w:rPr>
          <w:rFonts w:ascii="SimSun"/>
        </w:rPr>
      </w:pPr>
      <w:r w:rsidRPr="00946C77">
        <w:rPr>
          <w:rFonts w:ascii="SimSun"/>
        </w:rPr>
        <w:t>(c)</w:t>
      </w:r>
      <w:r w:rsidRPr="00946C77">
        <w:rPr>
          <w:rFonts w:ascii="SimSun"/>
        </w:rPr>
        <w:tab/>
      </w:r>
      <w:r>
        <w:rPr>
          <w:rFonts w:ascii="SimSun" w:hint="eastAsia"/>
        </w:rPr>
        <w:t>在非商业研发中使用传统知识；或</w:t>
      </w:r>
    </w:p>
    <w:p w:rsidR="00A4175C" w:rsidRPr="00B82470" w:rsidRDefault="00A4175C" w:rsidP="006F5629">
      <w:pPr>
        <w:adjustRightInd w:val="0"/>
        <w:spacing w:afterLines="50" w:after="120" w:line="340" w:lineRule="atLeast"/>
        <w:ind w:left="567"/>
        <w:rPr>
          <w:rFonts w:ascii="SimSun"/>
        </w:rPr>
      </w:pPr>
      <w:r w:rsidRPr="00946C77">
        <w:rPr>
          <w:rFonts w:ascii="SimSun"/>
        </w:rPr>
        <w:t>(d)</w:t>
      </w:r>
      <w:r w:rsidRPr="00946C77">
        <w:rPr>
          <w:rFonts w:ascii="SimSun"/>
        </w:rPr>
        <w:tab/>
      </w:r>
      <w:r>
        <w:rPr>
          <w:rFonts w:ascii="SimSun" w:hint="eastAsia"/>
        </w:rPr>
        <w:t>在商业性研发中使用传统知识。］</w:t>
      </w:r>
    </w:p>
    <w:p w:rsidR="00A4175C" w:rsidRPr="00C03F6A" w:rsidRDefault="00A4175C" w:rsidP="001551DF">
      <w:pPr>
        <w:tabs>
          <w:tab w:val="left" w:pos="550"/>
          <w:tab w:val="num" w:pos="993"/>
        </w:tabs>
        <w:adjustRightInd w:val="0"/>
        <w:spacing w:beforeLines="100" w:before="240" w:afterLines="100" w:after="240" w:line="340" w:lineRule="atLeast"/>
        <w:jc w:val="center"/>
        <w:rPr>
          <w:rFonts w:ascii="SimHei" w:eastAsia="SimHei" w:hAnsi="SimHei"/>
        </w:rPr>
      </w:pPr>
      <w:r w:rsidRPr="00946C77">
        <w:rPr>
          <w:rFonts w:ascii="SimSun"/>
        </w:rPr>
        <w:br w:type="page"/>
      </w:r>
      <w:r w:rsidRPr="00C03F6A">
        <w:rPr>
          <w:rFonts w:ascii="SimHei" w:eastAsia="SimHei" w:hAnsi="SimHei" w:hint="eastAsia"/>
        </w:rPr>
        <w:lastRenderedPageBreak/>
        <w:t>第1条</w:t>
      </w:r>
    </w:p>
    <w:p w:rsidR="00A4175C" w:rsidRPr="001619F7" w:rsidRDefault="00A4175C" w:rsidP="001551DF">
      <w:pPr>
        <w:tabs>
          <w:tab w:val="num" w:pos="993"/>
        </w:tabs>
        <w:adjustRightInd w:val="0"/>
        <w:spacing w:afterLines="200" w:after="480" w:line="340" w:lineRule="atLeast"/>
        <w:jc w:val="center"/>
        <w:rPr>
          <w:rFonts w:ascii="SimHei" w:eastAsia="SimHei" w:hAnsi="SimHei"/>
        </w:rPr>
      </w:pPr>
      <w:r>
        <w:rPr>
          <w:rFonts w:ascii="SimHei" w:eastAsia="SimHei" w:hAnsi="SimHei"/>
        </w:rPr>
        <w:t>［</w:t>
      </w:r>
      <w:r>
        <w:rPr>
          <w:rFonts w:ascii="SimHei" w:eastAsia="SimHei" w:hAnsi="SimHei" w:hint="eastAsia"/>
        </w:rPr>
        <w:t>保护</w:t>
      </w:r>
      <w:r>
        <w:rPr>
          <w:rFonts w:ascii="SimHei" w:eastAsia="SimHei" w:hAnsi="SimHei"/>
        </w:rPr>
        <w:t>］</w:t>
      </w:r>
      <w:r w:rsidRPr="001619F7">
        <w:rPr>
          <w:rFonts w:ascii="SimHei" w:eastAsia="SimHei" w:hAnsi="SimHei"/>
        </w:rPr>
        <w:t>/</w:t>
      </w:r>
      <w:r>
        <w:rPr>
          <w:rFonts w:ascii="SimHei" w:eastAsia="SimHei" w:hAnsi="SimHei"/>
        </w:rPr>
        <w:t>［</w:t>
      </w:r>
      <w:r>
        <w:rPr>
          <w:rFonts w:ascii="SimHei" w:eastAsia="SimHei" w:hAnsi="SimHei" w:hint="eastAsia"/>
        </w:rPr>
        <w:t>文书</w:t>
      </w:r>
      <w:r>
        <w:rPr>
          <w:rFonts w:ascii="SimHei" w:eastAsia="SimHei" w:hAnsi="SimHei"/>
        </w:rPr>
        <w:t>］</w:t>
      </w:r>
      <w:r>
        <w:rPr>
          <w:rFonts w:ascii="SimHei" w:eastAsia="SimHei" w:hAnsi="SimHei" w:hint="eastAsia"/>
        </w:rPr>
        <w:t>的客体</w:t>
      </w:r>
    </w:p>
    <w:p w:rsidR="00A4175C" w:rsidRPr="00946C77" w:rsidRDefault="00A4175C" w:rsidP="001551DF">
      <w:pPr>
        <w:tabs>
          <w:tab w:val="left" w:pos="550"/>
        </w:tabs>
        <w:adjustRightInd w:val="0"/>
        <w:spacing w:afterLines="50" w:after="120" w:line="340" w:lineRule="atLeast"/>
        <w:rPr>
          <w:rFonts w:ascii="SimSun"/>
        </w:rPr>
      </w:pPr>
      <w:r>
        <w:rPr>
          <w:rFonts w:ascii="SimSun" w:hint="eastAsia"/>
        </w:rPr>
        <w:t>［</w:t>
      </w:r>
      <w:r w:rsidRPr="00F45EFE">
        <w:rPr>
          <w:rFonts w:ascii="SimSun" w:hint="eastAsia"/>
        </w:rPr>
        <w:t>保护</w:t>
      </w:r>
      <w:r>
        <w:rPr>
          <w:rFonts w:ascii="SimSun" w:hint="eastAsia"/>
        </w:rPr>
        <w:t>］</w:t>
      </w:r>
      <w:r w:rsidRPr="00F45EFE">
        <w:rPr>
          <w:rFonts w:ascii="SimSun" w:hint="eastAsia"/>
        </w:rPr>
        <w:t>/</w:t>
      </w:r>
      <w:r>
        <w:rPr>
          <w:rFonts w:ascii="SimSun" w:hint="eastAsia"/>
        </w:rPr>
        <w:t>［本</w:t>
      </w:r>
      <w:r w:rsidRPr="00F45EFE">
        <w:rPr>
          <w:rFonts w:ascii="SimSun" w:hint="eastAsia"/>
        </w:rPr>
        <w:t>文书</w:t>
      </w:r>
      <w:r>
        <w:rPr>
          <w:rFonts w:ascii="SimSun" w:hint="eastAsia"/>
        </w:rPr>
        <w:t>］</w:t>
      </w:r>
      <w:r w:rsidRPr="00F45EFE">
        <w:rPr>
          <w:rFonts w:ascii="SimSun" w:hint="eastAsia"/>
        </w:rPr>
        <w:t>的客体</w:t>
      </w:r>
      <w:r>
        <w:rPr>
          <w:rFonts w:ascii="SimSun" w:hint="eastAsia"/>
        </w:rPr>
        <w:t>是：</w:t>
      </w:r>
    </w:p>
    <w:p w:rsidR="00A4175C" w:rsidRPr="001619F7" w:rsidRDefault="00A4175C" w:rsidP="00A4175C">
      <w:pPr>
        <w:widowControl/>
        <w:numPr>
          <w:ilvl w:val="0"/>
          <w:numId w:val="29"/>
        </w:numPr>
        <w:adjustRightInd w:val="0"/>
        <w:spacing w:afterLines="50" w:after="120" w:line="340" w:lineRule="atLeast"/>
        <w:ind w:left="1106" w:hanging="539"/>
        <w:rPr>
          <w:rFonts w:ascii="SimSun"/>
        </w:rPr>
      </w:pPr>
      <w:r>
        <w:rPr>
          <w:rFonts w:ascii="SimSun" w:hint="eastAsia"/>
        </w:rPr>
        <w:t>由土著</w:t>
      </w:r>
      <w:r>
        <w:rPr>
          <w:rFonts w:ascii="SimSun"/>
        </w:rPr>
        <w:t>［</w:t>
      </w:r>
      <w:r>
        <w:rPr>
          <w:rFonts w:ascii="SimSun" w:hint="eastAsia"/>
        </w:rPr>
        <w:t>人民</w:t>
      </w:r>
      <w:r>
        <w:rPr>
          <w:rFonts w:ascii="SimSun"/>
        </w:rPr>
        <w:t>］</w:t>
      </w:r>
      <w:r>
        <w:rPr>
          <w:rFonts w:ascii="SimSun" w:hint="eastAsia"/>
        </w:rPr>
        <w:t>和当地社区</w:t>
      </w:r>
      <w:r>
        <w:rPr>
          <w:rFonts w:ascii="SimSun"/>
        </w:rPr>
        <w:t>［</w:t>
      </w:r>
      <w:r>
        <w:rPr>
          <w:rFonts w:ascii="SimSun" w:hint="eastAsia"/>
        </w:rPr>
        <w:t>或民族</w:t>
      </w:r>
      <w:r>
        <w:rPr>
          <w:rFonts w:ascii="SimSun"/>
        </w:rPr>
        <w:t>］</w:t>
      </w:r>
      <w:r>
        <w:rPr>
          <w:rFonts w:ascii="SimSun" w:hint="eastAsia"/>
        </w:rPr>
        <w:t>集体创造和［维持］的［，无论其是否被广泛传播］；</w:t>
      </w:r>
    </w:p>
    <w:p w:rsidR="00A4175C" w:rsidRPr="001619F7" w:rsidRDefault="00A4175C" w:rsidP="00A4175C">
      <w:pPr>
        <w:widowControl/>
        <w:numPr>
          <w:ilvl w:val="0"/>
          <w:numId w:val="29"/>
        </w:numPr>
        <w:adjustRightInd w:val="0"/>
        <w:spacing w:afterLines="50" w:after="120" w:line="340" w:lineRule="atLeast"/>
        <w:ind w:left="1106" w:hanging="539"/>
        <w:rPr>
          <w:rFonts w:ascii="SimSun"/>
        </w:rPr>
      </w:pPr>
      <w:r>
        <w:rPr>
          <w:rFonts w:ascii="SimSun" w:hint="eastAsia"/>
        </w:rPr>
        <w:t>与土著</w:t>
      </w:r>
      <w:r>
        <w:rPr>
          <w:rFonts w:ascii="SimSun"/>
        </w:rPr>
        <w:t>［</w:t>
      </w:r>
      <w:r>
        <w:rPr>
          <w:rFonts w:ascii="SimSun" w:hint="eastAsia"/>
        </w:rPr>
        <w:t>人民</w:t>
      </w:r>
      <w:r>
        <w:rPr>
          <w:rFonts w:ascii="SimSun"/>
        </w:rPr>
        <w:t>］</w:t>
      </w:r>
      <w:r>
        <w:rPr>
          <w:rFonts w:ascii="SimSun" w:hint="eastAsia"/>
        </w:rPr>
        <w:t>和当地社区</w:t>
      </w:r>
      <w:r>
        <w:rPr>
          <w:rFonts w:ascii="SimSun"/>
        </w:rPr>
        <w:t>［</w:t>
      </w:r>
      <w:r>
        <w:rPr>
          <w:rFonts w:ascii="SimSun" w:hint="eastAsia"/>
        </w:rPr>
        <w:t>或民族</w:t>
      </w:r>
      <w:r>
        <w:rPr>
          <w:rFonts w:ascii="SimSun"/>
        </w:rPr>
        <w:t>］</w:t>
      </w:r>
      <w:r>
        <w:rPr>
          <w:rFonts w:ascii="SimSun" w:hint="eastAsia"/>
        </w:rPr>
        <w:t>的文化</w:t>
      </w:r>
      <w:r>
        <w:rPr>
          <w:rFonts w:ascii="SimSun"/>
        </w:rPr>
        <w:t>［</w:t>
      </w:r>
      <w:r>
        <w:rPr>
          <w:rFonts w:ascii="SimSun" w:hint="eastAsia"/>
        </w:rPr>
        <w:t>和</w:t>
      </w:r>
      <w:r>
        <w:rPr>
          <w:rFonts w:ascii="SimSun"/>
        </w:rPr>
        <w:t>］</w:t>
      </w:r>
      <w:r w:rsidRPr="00946C77">
        <w:rPr>
          <w:rFonts w:ascii="SimSun"/>
        </w:rPr>
        <w:t>/</w:t>
      </w:r>
      <w:r>
        <w:rPr>
          <w:rFonts w:ascii="SimSun"/>
        </w:rPr>
        <w:t>［</w:t>
      </w:r>
      <w:r>
        <w:rPr>
          <w:rFonts w:ascii="SimSun" w:hint="eastAsia"/>
        </w:rPr>
        <w:t>或</w:t>
      </w:r>
      <w:r>
        <w:rPr>
          <w:rFonts w:ascii="SimSun"/>
        </w:rPr>
        <w:t>］</w:t>
      </w:r>
      <w:r>
        <w:rPr>
          <w:rFonts w:ascii="SimSun" w:hint="eastAsia"/>
        </w:rPr>
        <w:t>社会认同和文化遗产有［直接］［关联］/［显著联系］的；</w:t>
      </w:r>
    </w:p>
    <w:p w:rsidR="00A4175C" w:rsidRPr="00946C77" w:rsidRDefault="00A4175C" w:rsidP="00A4175C">
      <w:pPr>
        <w:widowControl/>
        <w:numPr>
          <w:ilvl w:val="0"/>
          <w:numId w:val="29"/>
        </w:numPr>
        <w:adjustRightInd w:val="0"/>
        <w:spacing w:afterLines="50" w:after="120" w:line="340" w:lineRule="atLeast"/>
        <w:ind w:left="1106" w:hanging="539"/>
        <w:rPr>
          <w:rFonts w:ascii="SimSun"/>
        </w:rPr>
      </w:pPr>
      <w:proofErr w:type="gramStart"/>
      <w:r>
        <w:rPr>
          <w:rFonts w:ascii="SimSun" w:hint="eastAsia"/>
        </w:rPr>
        <w:t>一</w:t>
      </w:r>
      <w:proofErr w:type="gramEnd"/>
      <w:r>
        <w:rPr>
          <w:rFonts w:ascii="SimSun" w:hint="eastAsia"/>
        </w:rPr>
        <w:t>代代相传的，无论是否连续；</w:t>
      </w:r>
    </w:p>
    <w:p w:rsidR="00A4175C" w:rsidRPr="00946C77" w:rsidRDefault="00A4175C" w:rsidP="00A4175C">
      <w:pPr>
        <w:widowControl/>
        <w:numPr>
          <w:ilvl w:val="0"/>
          <w:numId w:val="29"/>
        </w:numPr>
        <w:adjustRightInd w:val="0"/>
        <w:spacing w:afterLines="50" w:after="120" w:line="340" w:lineRule="atLeast"/>
        <w:ind w:left="1106" w:hanging="539"/>
        <w:rPr>
          <w:rFonts w:ascii="SimSun"/>
        </w:rPr>
      </w:pPr>
      <w:r>
        <w:rPr>
          <w:rFonts w:ascii="SimSun" w:hint="eastAsia"/>
        </w:rPr>
        <w:t>可能存在于经过整理的、口头的或其他形式的；和</w:t>
      </w:r>
      <w:r>
        <w:rPr>
          <w:rFonts w:ascii="SimSun"/>
        </w:rPr>
        <w:t>［</w:t>
      </w:r>
      <w:r>
        <w:rPr>
          <w:rFonts w:ascii="SimSun" w:hint="eastAsia"/>
        </w:rPr>
        <w:t>或</w:t>
      </w:r>
      <w:r>
        <w:rPr>
          <w:rFonts w:ascii="SimSun"/>
        </w:rPr>
        <w:t>］</w:t>
      </w:r>
    </w:p>
    <w:p w:rsidR="00A4175C" w:rsidRDefault="00A4175C" w:rsidP="00A4175C">
      <w:pPr>
        <w:widowControl/>
        <w:numPr>
          <w:ilvl w:val="0"/>
          <w:numId w:val="29"/>
        </w:numPr>
        <w:adjustRightInd w:val="0"/>
        <w:spacing w:afterLines="50" w:after="120" w:line="340" w:lineRule="atLeast"/>
        <w:ind w:left="1106" w:hanging="539"/>
        <w:rPr>
          <w:rFonts w:ascii="SimSun"/>
        </w:rPr>
      </w:pPr>
      <w:r>
        <w:rPr>
          <w:rFonts w:ascii="SimSun" w:hint="eastAsia"/>
        </w:rPr>
        <w:t>可能充满活力、不断发展的</w:t>
      </w:r>
    </w:p>
    <w:p w:rsidR="00A4175C" w:rsidRPr="001619F7" w:rsidRDefault="00A4175C" w:rsidP="001551DF">
      <w:pPr>
        <w:tabs>
          <w:tab w:val="left" w:pos="550"/>
        </w:tabs>
        <w:adjustRightInd w:val="0"/>
        <w:spacing w:afterLines="50" w:after="120" w:line="340" w:lineRule="atLeast"/>
        <w:rPr>
          <w:rFonts w:ascii="SimSun"/>
        </w:rPr>
      </w:pPr>
      <w:r w:rsidRPr="000401C7">
        <w:rPr>
          <w:rFonts w:ascii="SimSun" w:hint="eastAsia"/>
        </w:rPr>
        <w:t>传统知识</w:t>
      </w:r>
      <w:r>
        <w:rPr>
          <w:rFonts w:ascii="SimSun" w:hint="eastAsia"/>
        </w:rPr>
        <w:t>。</w:t>
      </w:r>
    </w:p>
    <w:p w:rsidR="00A4175C" w:rsidRPr="00946C77" w:rsidRDefault="00A4175C" w:rsidP="001551DF">
      <w:pPr>
        <w:tabs>
          <w:tab w:val="left" w:pos="550"/>
        </w:tabs>
        <w:adjustRightInd w:val="0"/>
        <w:spacing w:beforeLines="100" w:before="240" w:afterLines="100" w:after="240" w:line="340" w:lineRule="atLeast"/>
        <w:rPr>
          <w:rFonts w:ascii="SimSun"/>
        </w:rPr>
      </w:pPr>
      <w:r>
        <w:rPr>
          <w:rFonts w:ascii="SimSun"/>
        </w:rPr>
        <w:t>［</w:t>
      </w:r>
      <w:r w:rsidRPr="00F351D6">
        <w:rPr>
          <w:rFonts w:ascii="SimSun" w:hint="eastAsia"/>
        </w:rPr>
        <w:t>资格标准</w:t>
      </w:r>
    </w:p>
    <w:p w:rsidR="00A4175C" w:rsidRPr="00F351D6" w:rsidRDefault="00A4175C" w:rsidP="001551DF">
      <w:pPr>
        <w:tabs>
          <w:tab w:val="left" w:pos="550"/>
        </w:tabs>
        <w:adjustRightInd w:val="0"/>
        <w:spacing w:afterLines="50" w:after="120" w:line="340" w:lineRule="atLeast"/>
        <w:rPr>
          <w:rFonts w:ascii="SimSun"/>
        </w:rPr>
      </w:pPr>
      <w:r w:rsidRPr="00F351D6">
        <w:rPr>
          <w:rFonts w:ascii="SimSun" w:hint="eastAsia"/>
        </w:rPr>
        <w:t>受保护的传统知识是与第2条定义的受益人的文化遗产有</w:t>
      </w:r>
      <w:r>
        <w:rPr>
          <w:rFonts w:ascii="SimSun" w:hint="eastAsia"/>
        </w:rPr>
        <w:t>［</w:t>
      </w:r>
      <w:r w:rsidRPr="00F351D6">
        <w:rPr>
          <w:rFonts w:ascii="SimSun" w:hint="eastAsia"/>
        </w:rPr>
        <w:t>显著</w:t>
      </w:r>
      <w:r>
        <w:rPr>
          <w:rFonts w:ascii="SimSun" w:hint="eastAsia"/>
        </w:rPr>
        <w:t>］</w:t>
      </w:r>
      <w:r w:rsidRPr="00F351D6">
        <w:rPr>
          <w:rFonts w:ascii="SimSun" w:hint="eastAsia"/>
        </w:rPr>
        <w:t>联系，</w:t>
      </w:r>
      <w:proofErr w:type="gramStart"/>
      <w:r w:rsidRPr="00F351D6">
        <w:rPr>
          <w:rFonts w:ascii="SimSun" w:hint="eastAsia"/>
        </w:rPr>
        <w:t>系集体</w:t>
      </w:r>
      <w:proofErr w:type="gramEnd"/>
      <w:r w:rsidRPr="00F351D6">
        <w:rPr>
          <w:rFonts w:ascii="SimSun" w:hint="eastAsia"/>
        </w:rPr>
        <w:t>创造、</w:t>
      </w:r>
      <w:r>
        <w:rPr>
          <w:rFonts w:ascii="SimSun" w:hint="eastAsia"/>
        </w:rPr>
        <w:t>［</w:t>
      </w:r>
      <w:r w:rsidRPr="00F351D6">
        <w:rPr>
          <w:rFonts w:ascii="SimSun" w:hint="eastAsia"/>
        </w:rPr>
        <w:t>维持</w:t>
      </w:r>
      <w:r>
        <w:rPr>
          <w:rFonts w:ascii="SimSun" w:hint="eastAsia"/>
        </w:rPr>
        <w:t>］</w:t>
      </w:r>
      <w:r w:rsidRPr="00F351D6">
        <w:rPr>
          <w:rFonts w:ascii="SimSun" w:hint="eastAsia"/>
        </w:rPr>
        <w:t>、共享和传播，世代相传，并且已在可由每个［成员国］/［缔约方］决定的期间</w:t>
      </w:r>
      <w:r w:rsidRPr="00834787">
        <w:rPr>
          <w:rFonts w:ascii="SimSun" w:hint="eastAsia"/>
        </w:rPr>
        <w:t>使用</w:t>
      </w:r>
      <w:r w:rsidRPr="00F351D6">
        <w:rPr>
          <w:rFonts w:ascii="SimSun" w:hint="eastAsia"/>
        </w:rPr>
        <w:t>、但使用</w:t>
      </w:r>
      <w:r>
        <w:rPr>
          <w:rFonts w:ascii="SimSun" w:hint="eastAsia"/>
        </w:rPr>
        <w:t>［</w:t>
      </w:r>
      <w:r w:rsidRPr="00F351D6">
        <w:rPr>
          <w:rFonts w:ascii="SimSun" w:hint="eastAsia"/>
        </w:rPr>
        <w:t>不少于五十年</w:t>
      </w:r>
      <w:r>
        <w:rPr>
          <w:rFonts w:ascii="SimSun" w:hint="eastAsia"/>
        </w:rPr>
        <w:t>的］传统知识</w:t>
      </w:r>
      <w:r w:rsidRPr="00F351D6">
        <w:rPr>
          <w:rFonts w:ascii="SimSun" w:hint="eastAsia"/>
        </w:rPr>
        <w:t>］。</w:t>
      </w:r>
    </w:p>
    <w:p w:rsidR="00A4175C" w:rsidRPr="00B46AAF" w:rsidRDefault="00A4175C" w:rsidP="001551DF">
      <w:pPr>
        <w:adjustRightInd w:val="0"/>
        <w:spacing w:afterLines="50" w:after="120" w:line="340" w:lineRule="atLeast"/>
        <w:rPr>
          <w:rFonts w:ascii="SimSun"/>
        </w:rPr>
      </w:pPr>
      <w:r w:rsidRPr="00946C77">
        <w:rPr>
          <w:rFonts w:ascii="SimSun"/>
        </w:rPr>
        <w:br w:type="page"/>
      </w:r>
    </w:p>
    <w:p w:rsidR="00A4175C" w:rsidRPr="00B46AAF" w:rsidRDefault="00A4175C" w:rsidP="001551DF">
      <w:pPr>
        <w:tabs>
          <w:tab w:val="left" w:pos="550"/>
          <w:tab w:val="num" w:pos="993"/>
        </w:tabs>
        <w:adjustRightInd w:val="0"/>
        <w:spacing w:beforeLines="100" w:before="240" w:afterLines="100" w:after="240" w:line="340" w:lineRule="atLeast"/>
        <w:jc w:val="center"/>
        <w:rPr>
          <w:rFonts w:ascii="SimHei" w:eastAsia="SimHei" w:hAnsi="SimHei"/>
        </w:rPr>
      </w:pPr>
      <w:r>
        <w:rPr>
          <w:rFonts w:ascii="SimHei" w:eastAsia="SimHei" w:hAnsi="SimHei" w:hint="eastAsia"/>
        </w:rPr>
        <w:lastRenderedPageBreak/>
        <w:t>第2条</w:t>
      </w:r>
    </w:p>
    <w:p w:rsidR="00A4175C" w:rsidRPr="00B46AAF" w:rsidRDefault="00A4175C" w:rsidP="001551DF">
      <w:pPr>
        <w:tabs>
          <w:tab w:val="num" w:pos="993"/>
        </w:tabs>
        <w:adjustRightInd w:val="0"/>
        <w:spacing w:afterLines="200" w:after="480" w:line="340" w:lineRule="atLeast"/>
        <w:jc w:val="center"/>
        <w:rPr>
          <w:rFonts w:ascii="SimHei" w:eastAsia="SimHei" w:hAnsi="SimHei"/>
        </w:rPr>
      </w:pPr>
      <w:r>
        <w:rPr>
          <w:rFonts w:ascii="SimHei" w:eastAsia="SimHei" w:hAnsi="SimHei" w:hint="eastAsia"/>
        </w:rPr>
        <w:t>保护的受益人</w:t>
      </w:r>
    </w:p>
    <w:p w:rsidR="00A4175C" w:rsidRPr="00946C77" w:rsidRDefault="00A4175C" w:rsidP="001551DF">
      <w:pPr>
        <w:adjustRightInd w:val="0"/>
        <w:spacing w:afterLines="50" w:after="120" w:line="340" w:lineRule="atLeast"/>
        <w:rPr>
          <w:rFonts w:ascii="SimSun"/>
        </w:rPr>
      </w:pPr>
      <w:r w:rsidRPr="00946C77">
        <w:rPr>
          <w:rFonts w:ascii="SimSun"/>
        </w:rPr>
        <w:t>2.1</w:t>
      </w:r>
      <w:r w:rsidRPr="00946C77">
        <w:rPr>
          <w:rFonts w:ascii="SimSun"/>
        </w:rPr>
        <w:tab/>
      </w:r>
      <w:r>
        <w:rPr>
          <w:rFonts w:ascii="SimSun"/>
        </w:rPr>
        <w:t>［</w:t>
      </w:r>
      <w:r>
        <w:rPr>
          <w:rFonts w:ascii="SimSun" w:hint="eastAsia"/>
        </w:rPr>
        <w:t>保护的</w:t>
      </w:r>
      <w:r>
        <w:rPr>
          <w:rFonts w:ascii="SimSun"/>
        </w:rPr>
        <w:t>］</w:t>
      </w:r>
      <w:r>
        <w:rPr>
          <w:rFonts w:ascii="SimSun" w:hint="eastAsia"/>
        </w:rPr>
        <w:t>受益人是创造、［拥有、］维持、使用和</w:t>
      </w:r>
      <w:r>
        <w:rPr>
          <w:rFonts w:ascii="SimSun"/>
        </w:rPr>
        <w:t>/［</w:t>
      </w:r>
      <w:r>
        <w:rPr>
          <w:rFonts w:ascii="SimSun" w:hint="eastAsia"/>
        </w:rPr>
        <w:t>或</w:t>
      </w:r>
      <w:r>
        <w:rPr>
          <w:rFonts w:ascii="SimSun"/>
        </w:rPr>
        <w:t>］</w:t>
      </w:r>
      <w:r>
        <w:rPr>
          <w:rFonts w:ascii="SimSun" w:hint="eastAsia"/>
        </w:rPr>
        <w:t>发展［符合第［1］［3］条定义的资格标准的］</w:t>
      </w:r>
      <w:r>
        <w:rPr>
          <w:rFonts w:ascii="SimSun"/>
        </w:rPr>
        <w:t>［</w:t>
      </w:r>
      <w:r>
        <w:rPr>
          <w:rFonts w:ascii="SimSun" w:hint="eastAsia"/>
        </w:rPr>
        <w:t>客体</w:t>
      </w:r>
      <w:r>
        <w:rPr>
          <w:rFonts w:ascii="SimSun"/>
        </w:rPr>
        <w:t>］</w:t>
      </w:r>
      <w:r w:rsidRPr="00946C77">
        <w:rPr>
          <w:rFonts w:ascii="SimSun"/>
        </w:rPr>
        <w:t>/</w:t>
      </w:r>
      <w:r>
        <w:rPr>
          <w:rFonts w:ascii="SimSun"/>
        </w:rPr>
        <w:t>［</w:t>
      </w:r>
      <w:r>
        <w:rPr>
          <w:rFonts w:ascii="SimSun" w:hint="eastAsia"/>
        </w:rPr>
        <w:t>传统知识</w:t>
      </w:r>
      <w:r>
        <w:rPr>
          <w:rFonts w:ascii="SimSun"/>
        </w:rPr>
        <w:t>］</w:t>
      </w:r>
      <w:r>
        <w:rPr>
          <w:rFonts w:ascii="SimSun" w:hint="eastAsia"/>
        </w:rPr>
        <w:t>的土著［人民］和当地社区［和/或民族］。</w:t>
      </w:r>
    </w:p>
    <w:p w:rsidR="00A4175C" w:rsidRPr="00B46AAF" w:rsidRDefault="00A4175C" w:rsidP="001551DF">
      <w:pPr>
        <w:adjustRightInd w:val="0"/>
        <w:spacing w:afterLines="50" w:after="120" w:line="340" w:lineRule="atLeast"/>
        <w:rPr>
          <w:rFonts w:ascii="KaiTi" w:eastAsia="KaiTi" w:hAnsi="KaiTi"/>
          <w:i/>
        </w:rPr>
      </w:pPr>
      <w:r>
        <w:rPr>
          <w:rFonts w:ascii="KaiTi" w:eastAsia="KaiTi" w:hAnsi="KaiTi" w:hint="eastAsia"/>
          <w:i/>
        </w:rPr>
        <w:t>替代项</w:t>
      </w:r>
    </w:p>
    <w:p w:rsidR="00A4175C" w:rsidRPr="00464B0F" w:rsidRDefault="00A4175C" w:rsidP="001551DF">
      <w:pPr>
        <w:adjustRightInd w:val="0"/>
        <w:spacing w:afterLines="50" w:after="120" w:line="340" w:lineRule="atLeast"/>
      </w:pPr>
      <w:r w:rsidRPr="00946C77">
        <w:rPr>
          <w:rFonts w:ascii="SimSun"/>
        </w:rPr>
        <w:t>2.1</w:t>
      </w:r>
      <w:r w:rsidRPr="00946C77">
        <w:rPr>
          <w:rFonts w:ascii="SimSun"/>
        </w:rPr>
        <w:tab/>
      </w:r>
      <w:r>
        <w:rPr>
          <w:rFonts w:ascii="SimSun" w:hint="eastAsia"/>
        </w:rPr>
        <w:t>［</w:t>
      </w:r>
      <w:r>
        <w:rPr>
          <w:rFonts w:ascii="SimSun"/>
        </w:rPr>
        <w:t>［</w:t>
      </w:r>
      <w:r>
        <w:rPr>
          <w:rFonts w:ascii="SimSun" w:hint="eastAsia"/>
        </w:rPr>
        <w:t>保护的</w:t>
      </w:r>
      <w:r>
        <w:rPr>
          <w:rFonts w:ascii="SimSun"/>
        </w:rPr>
        <w:t>］</w:t>
      </w:r>
      <w:r>
        <w:rPr>
          <w:rFonts w:ascii="SimSun" w:hint="eastAsia"/>
        </w:rPr>
        <w:t>受益人是创造、［拥有、］维持、使用和</w:t>
      </w:r>
      <w:r>
        <w:rPr>
          <w:rFonts w:ascii="SimSun"/>
        </w:rPr>
        <w:t>/［</w:t>
      </w:r>
      <w:r>
        <w:rPr>
          <w:rFonts w:ascii="SimSun" w:hint="eastAsia"/>
        </w:rPr>
        <w:t>或</w:t>
      </w:r>
      <w:r>
        <w:rPr>
          <w:rFonts w:ascii="SimSun"/>
        </w:rPr>
        <w:t>］</w:t>
      </w:r>
      <w:r>
        <w:rPr>
          <w:rFonts w:ascii="SimSun" w:hint="eastAsia"/>
        </w:rPr>
        <w:t>发展第1条定义的</w:t>
      </w:r>
      <w:r>
        <w:rPr>
          <w:rFonts w:ascii="SimSun"/>
        </w:rPr>
        <w:t>［</w:t>
      </w:r>
      <w:r>
        <w:rPr>
          <w:rFonts w:ascii="SimSun" w:hint="eastAsia"/>
        </w:rPr>
        <w:t>客体</w:t>
      </w:r>
      <w:r>
        <w:rPr>
          <w:rFonts w:ascii="SimSun"/>
        </w:rPr>
        <w:t>］</w:t>
      </w:r>
      <w:r w:rsidRPr="00946C77">
        <w:rPr>
          <w:rFonts w:ascii="SimSun"/>
        </w:rPr>
        <w:t>/</w:t>
      </w:r>
      <w:r>
        <w:rPr>
          <w:rFonts w:ascii="SimSun"/>
        </w:rPr>
        <w:t>［</w:t>
      </w:r>
      <w:r>
        <w:rPr>
          <w:rFonts w:ascii="SimSun" w:hint="eastAsia"/>
        </w:rPr>
        <w:t>传统知识</w:t>
      </w:r>
      <w:r>
        <w:rPr>
          <w:rFonts w:ascii="SimSun"/>
        </w:rPr>
        <w:t>］</w:t>
      </w:r>
      <w:r>
        <w:rPr>
          <w:rFonts w:ascii="SimSun" w:hint="eastAsia"/>
        </w:rPr>
        <w:t>的土著［人民］和当地社区</w:t>
      </w:r>
      <w:r w:rsidRPr="00946C77">
        <w:rPr>
          <w:rStyle w:val="af0"/>
          <w:rFonts w:ascii="SimSun"/>
        </w:rPr>
        <w:footnoteReference w:id="1"/>
      </w:r>
      <w:r>
        <w:rPr>
          <w:rFonts w:ascii="SimSun" w:hint="eastAsia"/>
        </w:rPr>
        <w:t>。］</w:t>
      </w:r>
    </w:p>
    <w:p w:rsidR="00A4175C" w:rsidRPr="00B46AAF" w:rsidRDefault="00A4175C" w:rsidP="00464B0F">
      <w:pPr>
        <w:adjustRightInd w:val="0"/>
        <w:spacing w:afterLines="50" w:after="120" w:line="340" w:lineRule="atLeast"/>
        <w:ind w:left="5534"/>
        <w:rPr>
          <w:rFonts w:ascii="KaiTi" w:eastAsia="KaiTi" w:hAnsi="KaiTi"/>
          <w:i/>
        </w:rPr>
      </w:pPr>
      <w:r>
        <w:rPr>
          <w:rFonts w:ascii="KaiTi" w:eastAsia="KaiTi" w:hAnsi="KaiTi"/>
          <w:i/>
        </w:rPr>
        <w:t>［</w:t>
      </w:r>
      <w:r>
        <w:rPr>
          <w:rFonts w:ascii="KaiTi" w:eastAsia="KaiTi" w:hAnsi="KaiTi" w:hint="eastAsia"/>
          <w:i/>
        </w:rPr>
        <w:t>替代项完</w:t>
      </w:r>
      <w:r>
        <w:rPr>
          <w:rFonts w:ascii="KaiTi" w:eastAsia="KaiTi" w:hAnsi="KaiTi"/>
          <w:i/>
        </w:rPr>
        <w:t>］</w:t>
      </w:r>
    </w:p>
    <w:p w:rsidR="00A4175C" w:rsidRPr="00946C77" w:rsidRDefault="00A4175C" w:rsidP="001551DF">
      <w:pPr>
        <w:adjustRightInd w:val="0"/>
        <w:spacing w:afterLines="50" w:after="120" w:line="340" w:lineRule="atLeast"/>
        <w:rPr>
          <w:rFonts w:ascii="SimSun"/>
        </w:rPr>
      </w:pPr>
      <w:r w:rsidRPr="00946C77">
        <w:rPr>
          <w:rFonts w:ascii="SimSun"/>
        </w:rPr>
        <w:t>2.2</w:t>
      </w:r>
      <w:r w:rsidRPr="00946C77">
        <w:rPr>
          <w:rFonts w:ascii="SimSun"/>
        </w:rPr>
        <w:tab/>
      </w:r>
      <w:r>
        <w:rPr>
          <w:rFonts w:ascii="SimSun"/>
        </w:rPr>
        <w:t>［［</w:t>
      </w:r>
      <w:r>
        <w:rPr>
          <w:rFonts w:ascii="SimSun" w:hint="eastAsia"/>
        </w:rPr>
        <w:t>客体</w:t>
      </w:r>
      <w:r>
        <w:rPr>
          <w:rFonts w:ascii="SimSun"/>
        </w:rPr>
        <w:t>］</w:t>
      </w:r>
      <w:r w:rsidRPr="00946C77">
        <w:rPr>
          <w:rFonts w:ascii="SimSun"/>
        </w:rPr>
        <w:t>/</w:t>
      </w:r>
      <w:r>
        <w:rPr>
          <w:rFonts w:ascii="SimSun"/>
        </w:rPr>
        <w:t>［</w:t>
      </w:r>
      <w:r>
        <w:rPr>
          <w:rFonts w:ascii="SimSun" w:hint="eastAsia"/>
        </w:rPr>
        <w:t>传统知识</w:t>
      </w:r>
      <w:r>
        <w:rPr>
          <w:rFonts w:ascii="SimSun"/>
        </w:rPr>
        <w:t>］［</w:t>
      </w:r>
      <w:r>
        <w:rPr>
          <w:rFonts w:ascii="SimSun" w:hint="eastAsia"/>
        </w:rPr>
        <w:t>不由具体土著</w:t>
      </w:r>
      <w:r>
        <w:rPr>
          <w:rFonts w:ascii="SimSun"/>
        </w:rPr>
        <w:t>［</w:t>
      </w:r>
      <w:r>
        <w:rPr>
          <w:rFonts w:ascii="SimSun" w:hint="eastAsia"/>
        </w:rPr>
        <w:t>人民</w:t>
      </w:r>
      <w:r>
        <w:rPr>
          <w:rFonts w:ascii="SimSun"/>
        </w:rPr>
        <w:t>］</w:t>
      </w:r>
      <w:r>
        <w:rPr>
          <w:rFonts w:ascii="SimSun" w:hint="eastAsia"/>
        </w:rPr>
        <w:t>或当地社区主张权利的，尽管已付出努力对其进行确认，］［成员国</w:t>
      </w:r>
      <w:r>
        <w:rPr>
          <w:rFonts w:ascii="SimSun"/>
        </w:rPr>
        <w:t>］</w:t>
      </w:r>
      <w:r w:rsidRPr="00946C77">
        <w:rPr>
          <w:rFonts w:ascii="SimSun"/>
        </w:rPr>
        <w:t>/</w:t>
      </w:r>
      <w:r>
        <w:rPr>
          <w:rFonts w:ascii="SimSun"/>
        </w:rPr>
        <w:t>［</w:t>
      </w:r>
      <w:r>
        <w:rPr>
          <w:rFonts w:ascii="SimSun" w:hint="eastAsia"/>
        </w:rPr>
        <w:t>缔约方</w:t>
      </w:r>
      <w:r>
        <w:rPr>
          <w:rFonts w:ascii="SimSun"/>
        </w:rPr>
        <w:t>］</w:t>
      </w:r>
      <w:r>
        <w:rPr>
          <w:rFonts w:ascii="SimSun" w:hint="eastAsia"/>
        </w:rPr>
        <w:t>可以指定一个国家机构，作为</w:t>
      </w:r>
      <w:r>
        <w:rPr>
          <w:rFonts w:ascii="SimSun"/>
        </w:rPr>
        <w:t>［</w:t>
      </w:r>
      <w:r>
        <w:rPr>
          <w:rFonts w:ascii="SimSun" w:hint="eastAsia"/>
        </w:rPr>
        <w:t>本文书规定的保护</w:t>
      </w:r>
      <w:r>
        <w:rPr>
          <w:rFonts w:ascii="SimSun"/>
        </w:rPr>
        <w:t>］</w:t>
      </w:r>
      <w:r>
        <w:rPr>
          <w:rFonts w:ascii="SimSun" w:hint="eastAsia"/>
        </w:rPr>
        <w:t>［利益］托管人</w:t>
      </w:r>
      <w:r w:rsidRPr="00946C77">
        <w:rPr>
          <w:rFonts w:ascii="SimSun"/>
        </w:rPr>
        <w:t>/</w:t>
      </w:r>
      <w:r>
        <w:rPr>
          <w:rFonts w:ascii="SimSun"/>
        </w:rPr>
        <w:t>［</w:t>
      </w:r>
      <w:r>
        <w:rPr>
          <w:rFonts w:ascii="SimSun" w:hint="eastAsia"/>
        </w:rPr>
        <w:t>受益人</w:t>
      </w:r>
      <w:r>
        <w:rPr>
          <w:rFonts w:ascii="SimSun"/>
        </w:rPr>
        <w:t>］</w:t>
      </w:r>
      <w:r>
        <w:rPr>
          <w:rFonts w:ascii="SimSun" w:hint="eastAsia"/>
        </w:rPr>
        <w:t>，条件是依照第1条的定义</w:t>
      </w:r>
      <w:r>
        <w:rPr>
          <w:rFonts w:ascii="SimSun"/>
        </w:rPr>
        <w:t>［</w:t>
      </w:r>
      <w:r>
        <w:rPr>
          <w:rFonts w:ascii="SimSun" w:hint="eastAsia"/>
        </w:rPr>
        <w:t>客体</w:t>
      </w:r>
      <w:r>
        <w:rPr>
          <w:rFonts w:ascii="SimSun"/>
        </w:rPr>
        <w:t>］</w:t>
      </w:r>
      <w:r w:rsidRPr="00946C77">
        <w:rPr>
          <w:rFonts w:ascii="SimSun"/>
        </w:rPr>
        <w:t>/</w:t>
      </w:r>
      <w:r>
        <w:rPr>
          <w:rFonts w:ascii="SimSun"/>
        </w:rPr>
        <w:t>［</w:t>
      </w:r>
      <w:r>
        <w:rPr>
          <w:rFonts w:ascii="SimSun" w:hint="eastAsia"/>
        </w:rPr>
        <w:t>传统知识</w:t>
      </w:r>
      <w:r>
        <w:rPr>
          <w:rFonts w:ascii="SimSun"/>
        </w:rPr>
        <w:t>］</w:t>
      </w:r>
      <w:r>
        <w:rPr>
          <w:rFonts w:ascii="SimSun" w:hint="eastAsia"/>
        </w:rPr>
        <w:t>［符合第1条资格标准的传统知识］：</w:t>
      </w:r>
    </w:p>
    <w:p w:rsidR="00A4175C" w:rsidRPr="00D2387F" w:rsidRDefault="00A4175C" w:rsidP="00A4175C">
      <w:pPr>
        <w:widowControl/>
        <w:numPr>
          <w:ilvl w:val="0"/>
          <w:numId w:val="30"/>
        </w:numPr>
        <w:adjustRightInd w:val="0"/>
        <w:spacing w:afterLines="50" w:after="120" w:line="340" w:lineRule="atLeast"/>
        <w:ind w:left="1134" w:hanging="567"/>
        <w:rPr>
          <w:rFonts w:ascii="SimSun"/>
        </w:rPr>
      </w:pPr>
      <w:r>
        <w:rPr>
          <w:rFonts w:ascii="SimSun" w:hint="eastAsia"/>
        </w:rPr>
        <w:t>由其领土全部且仅与该</w:t>
      </w:r>
      <w:r>
        <w:rPr>
          <w:rFonts w:ascii="SimSun"/>
        </w:rPr>
        <w:t>［</w:t>
      </w:r>
      <w:r>
        <w:rPr>
          <w:rFonts w:ascii="SimSun" w:hint="eastAsia"/>
        </w:rPr>
        <w:t>成员国</w:t>
      </w:r>
      <w:r>
        <w:rPr>
          <w:rFonts w:ascii="SimSun"/>
        </w:rPr>
        <w:t>］</w:t>
      </w:r>
      <w:r w:rsidRPr="00946C77">
        <w:rPr>
          <w:rFonts w:ascii="SimSun"/>
        </w:rPr>
        <w:t>/</w:t>
      </w:r>
      <w:r>
        <w:rPr>
          <w:rFonts w:ascii="SimSun"/>
        </w:rPr>
        <w:t>［</w:t>
      </w:r>
      <w:r>
        <w:rPr>
          <w:rFonts w:ascii="SimSun" w:hint="eastAsia"/>
        </w:rPr>
        <w:t>缔约方</w:t>
      </w:r>
      <w:r>
        <w:rPr>
          <w:rFonts w:ascii="SimSun"/>
        </w:rPr>
        <w:t>］</w:t>
      </w:r>
      <w:r>
        <w:rPr>
          <w:rFonts w:ascii="SimSun" w:hint="eastAsia"/>
        </w:rPr>
        <w:t>的领土相连的社区持有/由与该</w:t>
      </w:r>
      <w:r>
        <w:rPr>
          <w:rFonts w:ascii="SimSun"/>
        </w:rPr>
        <w:t>［</w:t>
      </w:r>
      <w:r>
        <w:rPr>
          <w:rFonts w:ascii="SimSun" w:hint="eastAsia"/>
        </w:rPr>
        <w:t>成员国</w:t>
      </w:r>
      <w:r>
        <w:rPr>
          <w:rFonts w:ascii="SimSun"/>
        </w:rPr>
        <w:t>］</w:t>
      </w:r>
      <w:r w:rsidRPr="00946C77">
        <w:rPr>
          <w:rFonts w:ascii="SimSun"/>
        </w:rPr>
        <w:t>/</w:t>
      </w:r>
      <w:r>
        <w:rPr>
          <w:rFonts w:ascii="SimSun"/>
        </w:rPr>
        <w:t>［</w:t>
      </w:r>
      <w:r>
        <w:rPr>
          <w:rFonts w:ascii="SimSun" w:hint="eastAsia"/>
        </w:rPr>
        <w:t>缔约方</w:t>
      </w:r>
      <w:r>
        <w:rPr>
          <w:rFonts w:ascii="SimSun"/>
        </w:rPr>
        <w:t>］</w:t>
      </w:r>
      <w:r>
        <w:rPr>
          <w:rFonts w:ascii="SimSun" w:hint="eastAsia"/>
        </w:rPr>
        <w:t>的领土全部且仅相连的领土内的社区持有；</w:t>
      </w:r>
    </w:p>
    <w:p w:rsidR="00A4175C" w:rsidRPr="00D2387F" w:rsidRDefault="00A4175C" w:rsidP="00A4175C">
      <w:pPr>
        <w:widowControl/>
        <w:numPr>
          <w:ilvl w:val="0"/>
          <w:numId w:val="30"/>
        </w:numPr>
        <w:adjustRightInd w:val="0"/>
        <w:spacing w:afterLines="50" w:after="120" w:line="340" w:lineRule="atLeast"/>
        <w:ind w:left="1134" w:hanging="567"/>
        <w:rPr>
          <w:rFonts w:ascii="SimSun"/>
        </w:rPr>
      </w:pPr>
      <w:r>
        <w:rPr>
          <w:rFonts w:ascii="SimSun" w:hint="eastAsia"/>
        </w:rPr>
        <w:t>［不限于某一具体的土著［人民］或当地社区；</w:t>
      </w:r>
    </w:p>
    <w:p w:rsidR="00A4175C" w:rsidRPr="00D2387F" w:rsidRDefault="00A4175C" w:rsidP="00A4175C">
      <w:pPr>
        <w:widowControl/>
        <w:numPr>
          <w:ilvl w:val="0"/>
          <w:numId w:val="30"/>
        </w:numPr>
        <w:adjustRightInd w:val="0"/>
        <w:spacing w:afterLines="50" w:after="120" w:line="340" w:lineRule="atLeast"/>
        <w:ind w:left="1134" w:hanging="567"/>
        <w:rPr>
          <w:rFonts w:ascii="SimSun"/>
        </w:rPr>
      </w:pPr>
      <w:r>
        <w:rPr>
          <w:rFonts w:ascii="SimSun" w:hint="eastAsia"/>
        </w:rPr>
        <w:t>不能具体归属于</w:t>
      </w:r>
      <w:proofErr w:type="gramStart"/>
      <w:r>
        <w:rPr>
          <w:rFonts w:ascii="SimSun" w:hint="eastAsia"/>
        </w:rPr>
        <w:t>一</w:t>
      </w:r>
      <w:proofErr w:type="gramEnd"/>
      <w:r>
        <w:rPr>
          <w:rFonts w:ascii="SimSun" w:hint="eastAsia"/>
        </w:rPr>
        <w:t>族土著［人民］或当地社区；或</w:t>
      </w:r>
    </w:p>
    <w:p w:rsidR="00A4175C" w:rsidRPr="001A7692" w:rsidRDefault="00A4175C" w:rsidP="00A4175C">
      <w:pPr>
        <w:widowControl/>
        <w:numPr>
          <w:ilvl w:val="0"/>
          <w:numId w:val="30"/>
        </w:numPr>
        <w:adjustRightInd w:val="0"/>
        <w:spacing w:afterLines="50" w:after="120" w:line="340" w:lineRule="atLeast"/>
        <w:ind w:left="1134" w:hanging="567"/>
        <w:rPr>
          <w:rFonts w:ascii="SimSun"/>
        </w:rPr>
      </w:pPr>
      <w:r>
        <w:rPr>
          <w:rFonts w:ascii="SimSun"/>
        </w:rPr>
        <w:t>［</w:t>
      </w:r>
      <w:r>
        <w:rPr>
          <w:rFonts w:ascii="SimSun" w:hint="eastAsia"/>
        </w:rPr>
        <w:t>不由某一具体土著［人民］或当地社区主张权利。］］</w:t>
      </w:r>
    </w:p>
    <w:p w:rsidR="00A4175C" w:rsidRPr="008D0F6D" w:rsidRDefault="00A4175C" w:rsidP="001551DF">
      <w:pPr>
        <w:adjustRightInd w:val="0"/>
        <w:spacing w:afterLines="50" w:after="120" w:line="340" w:lineRule="atLeast"/>
        <w:rPr>
          <w:rFonts w:ascii="SimSun"/>
        </w:rPr>
      </w:pPr>
      <w:r w:rsidRPr="00946C77">
        <w:rPr>
          <w:rFonts w:ascii="SimSun"/>
        </w:rPr>
        <w:t>2.3</w:t>
      </w:r>
      <w:r w:rsidRPr="00946C77">
        <w:rPr>
          <w:rFonts w:ascii="SimSun"/>
        </w:rPr>
        <w:tab/>
      </w:r>
      <w:r>
        <w:rPr>
          <w:rFonts w:ascii="SimSun" w:hint="eastAsia"/>
        </w:rPr>
        <w:t>［［应当］/［应］将第2条所确定的任何国家机构的［身份］通知世界知识产权组织国际局。］</w:t>
      </w:r>
    </w:p>
    <w:p w:rsidR="00A4175C" w:rsidRDefault="00A4175C">
      <w:pPr>
        <w:rPr>
          <w:rFonts w:ascii="SimHei" w:eastAsia="SimHei" w:hAnsi="SimHei"/>
        </w:rPr>
      </w:pPr>
      <w:r>
        <w:rPr>
          <w:rFonts w:ascii="SimHei" w:eastAsia="SimHei" w:hAnsi="SimHei"/>
        </w:rPr>
        <w:br w:type="page"/>
      </w:r>
    </w:p>
    <w:p w:rsidR="00A4175C" w:rsidRPr="00C060B9" w:rsidRDefault="00A4175C" w:rsidP="001551DF">
      <w:pPr>
        <w:tabs>
          <w:tab w:val="num" w:pos="993"/>
        </w:tabs>
        <w:adjustRightInd w:val="0"/>
        <w:spacing w:afterLines="100" w:after="240" w:line="340" w:lineRule="atLeast"/>
        <w:jc w:val="center"/>
        <w:rPr>
          <w:rFonts w:ascii="SimHei" w:eastAsia="SimHei" w:hAnsi="SimHei"/>
        </w:rPr>
      </w:pPr>
      <w:r w:rsidRPr="00C060B9">
        <w:rPr>
          <w:rFonts w:ascii="SimHei" w:eastAsia="SimHei" w:hAnsi="SimHei" w:hint="eastAsia"/>
        </w:rPr>
        <w:lastRenderedPageBreak/>
        <w:t>第3条</w:t>
      </w:r>
    </w:p>
    <w:p w:rsidR="00A4175C" w:rsidRPr="00875263" w:rsidRDefault="00A4175C" w:rsidP="001551DF">
      <w:pPr>
        <w:tabs>
          <w:tab w:val="num" w:pos="993"/>
        </w:tabs>
        <w:adjustRightInd w:val="0"/>
        <w:spacing w:afterLines="150" w:after="360" w:line="340" w:lineRule="atLeast"/>
        <w:jc w:val="center"/>
        <w:rPr>
          <w:rFonts w:ascii="SimHei" w:eastAsia="SimHei" w:hAnsi="SimHei"/>
        </w:rPr>
      </w:pPr>
      <w:r>
        <w:rPr>
          <w:rFonts w:ascii="SimHei" w:eastAsia="SimHei" w:hAnsi="SimHei" w:hint="eastAsia"/>
        </w:rPr>
        <w:t>［</w:t>
      </w:r>
      <w:r w:rsidRPr="00C060B9">
        <w:rPr>
          <w:rFonts w:ascii="SimHei" w:eastAsia="SimHei" w:hAnsi="SimHei" w:hint="eastAsia"/>
        </w:rPr>
        <w:t>保护</w:t>
      </w:r>
      <w:r>
        <w:rPr>
          <w:rFonts w:ascii="SimHei" w:eastAsia="SimHei" w:hAnsi="SimHei" w:hint="eastAsia"/>
        </w:rPr>
        <w:t>［标准和］</w:t>
      </w:r>
      <w:r w:rsidRPr="00C060B9">
        <w:rPr>
          <w:rFonts w:ascii="SimHei" w:eastAsia="SimHei" w:hAnsi="SimHei" w:hint="eastAsia"/>
        </w:rPr>
        <w:t>范围</w:t>
      </w:r>
    </w:p>
    <w:p w:rsidR="00A4175C" w:rsidRPr="00464B0F" w:rsidRDefault="00A4175C" w:rsidP="001551DF">
      <w:pPr>
        <w:adjustRightInd w:val="0"/>
        <w:spacing w:beforeLines="100" w:before="240" w:afterLines="100" w:after="240" w:line="340" w:lineRule="atLeast"/>
        <w:rPr>
          <w:rFonts w:ascii="SimSun" w:hAnsi="SimSun"/>
          <w:i/>
        </w:rPr>
      </w:pPr>
      <w:r w:rsidRPr="00464B0F">
        <w:rPr>
          <w:rFonts w:ascii="SimSun" w:hAnsi="SimSun" w:hint="eastAsia"/>
        </w:rPr>
        <w:t>保护范围</w:t>
      </w:r>
    </w:p>
    <w:p w:rsidR="00A4175C" w:rsidRDefault="00A4175C" w:rsidP="001551DF">
      <w:pPr>
        <w:tabs>
          <w:tab w:val="left" w:pos="550"/>
        </w:tabs>
        <w:adjustRightInd w:val="0"/>
        <w:spacing w:afterLines="50" w:after="120" w:line="340" w:lineRule="atLeast"/>
        <w:rPr>
          <w:rFonts w:ascii="SimSun"/>
        </w:rPr>
      </w:pPr>
      <w:r>
        <w:rPr>
          <w:rFonts w:ascii="SimSun"/>
        </w:rPr>
        <w:t>3.1</w:t>
      </w:r>
      <w:r w:rsidRPr="00357878">
        <w:rPr>
          <w:rFonts w:ascii="SimSun"/>
        </w:rPr>
        <w:tab/>
      </w:r>
      <w:r>
        <w:rPr>
          <w:rFonts w:ascii="SimSun" w:hint="eastAsia"/>
        </w:rPr>
        <w:t>凡［客体］/［传统知识］/［受保护的传统知识］是土著［人民］或当地社区内［神圣］、［秘密］或［以其他方式为人所知］［密切持有］的，［成员国］/［缔约方］［应当］/［应］：</w:t>
      </w:r>
    </w:p>
    <w:p w:rsidR="00A4175C" w:rsidRPr="00357878" w:rsidRDefault="00A4175C" w:rsidP="00464B0F">
      <w:pPr>
        <w:tabs>
          <w:tab w:val="left" w:pos="550"/>
        </w:tabs>
        <w:adjustRightInd w:val="0"/>
        <w:spacing w:afterLines="50" w:after="120" w:line="340" w:lineRule="atLeast"/>
        <w:ind w:left="1134" w:hanging="567"/>
        <w:rPr>
          <w:rFonts w:ascii="SimSun"/>
        </w:rPr>
      </w:pPr>
      <w:r>
        <w:rPr>
          <w:rFonts w:ascii="SimSun" w:hint="eastAsia"/>
        </w:rPr>
        <w:t>(a)</w:t>
      </w:r>
      <w:r>
        <w:rPr>
          <w:rFonts w:ascii="SimSun" w:hint="eastAsia"/>
        </w:rPr>
        <w:tab/>
        <w:t>［确保受益人有权］/［</w:t>
      </w:r>
      <w:proofErr w:type="gramStart"/>
      <w:r>
        <w:rPr>
          <w:rFonts w:ascii="SimSun" w:hint="eastAsia"/>
        </w:rPr>
        <w:t>酌情并</w:t>
      </w:r>
      <w:proofErr w:type="gramEnd"/>
      <w:r>
        <w:rPr>
          <w:rFonts w:ascii="SimSun" w:hint="eastAsia"/>
        </w:rPr>
        <w:t>根据国家法律，提供法律、政策和行政措施］允许受益人］</w:t>
      </w:r>
      <w:r w:rsidRPr="00A15661">
        <w:rPr>
          <w:rFonts w:ascii="SimSun" w:hint="eastAsia"/>
        </w:rPr>
        <w:t>：</w:t>
      </w:r>
    </w:p>
    <w:p w:rsidR="00A4175C" w:rsidRPr="00793243" w:rsidRDefault="00A4175C" w:rsidP="001551DF">
      <w:pPr>
        <w:tabs>
          <w:tab w:val="num" w:pos="993"/>
        </w:tabs>
        <w:adjustRightInd w:val="0"/>
        <w:spacing w:afterLines="50" w:after="120" w:line="340" w:lineRule="atLeast"/>
        <w:ind w:left="1100"/>
        <w:rPr>
          <w:rFonts w:ascii="SimSun" w:hAnsi="SimSun"/>
        </w:rPr>
      </w:pPr>
      <w:proofErr w:type="spellStart"/>
      <w:proofErr w:type="gramStart"/>
      <w:r w:rsidRPr="00793243">
        <w:rPr>
          <w:rFonts w:ascii="SimSun" w:hAnsi="SimSun"/>
        </w:rPr>
        <w:t>i</w:t>
      </w:r>
      <w:proofErr w:type="spellEnd"/>
      <w:proofErr w:type="gramEnd"/>
      <w:r>
        <w:rPr>
          <w:rFonts w:ascii="SimSun" w:hAnsi="SimSun" w:hint="eastAsia"/>
        </w:rPr>
        <w:t>.</w:t>
      </w:r>
      <w:r w:rsidRPr="00793243">
        <w:rPr>
          <w:rFonts w:ascii="SimSun" w:hAnsi="SimSun" w:hint="eastAsia"/>
        </w:rPr>
        <w:tab/>
      </w:r>
      <w:r>
        <w:rPr>
          <w:rFonts w:ascii="SimSun" w:hint="eastAsia"/>
        </w:rPr>
        <w:t>［</w:t>
      </w:r>
      <w:r>
        <w:rPr>
          <w:rFonts w:ascii="SimSun" w:hAnsi="SimSun" w:hint="eastAsia"/>
        </w:rPr>
        <w:t>创造、</w:t>
      </w:r>
      <w:r>
        <w:rPr>
          <w:rFonts w:ascii="SimSun" w:hint="eastAsia"/>
        </w:rPr>
        <w:t>］维持、控制和发展上述［客体］/［传统知识］/［受保护的传统知识］；</w:t>
      </w:r>
    </w:p>
    <w:p w:rsidR="00A4175C" w:rsidRDefault="00A4175C" w:rsidP="001551DF">
      <w:pPr>
        <w:tabs>
          <w:tab w:val="num" w:pos="993"/>
        </w:tabs>
        <w:adjustRightInd w:val="0"/>
        <w:spacing w:afterLines="50" w:after="120" w:line="340" w:lineRule="atLeast"/>
        <w:ind w:left="1100"/>
        <w:rPr>
          <w:rFonts w:ascii="SimSun"/>
        </w:rPr>
      </w:pPr>
      <w:r w:rsidRPr="00793243">
        <w:rPr>
          <w:rFonts w:ascii="SimSun" w:hAnsi="SimSun" w:hint="eastAsia"/>
        </w:rPr>
        <w:t>ii</w:t>
      </w:r>
      <w:r>
        <w:rPr>
          <w:rFonts w:ascii="SimSun" w:hAnsi="SimSun" w:hint="eastAsia"/>
        </w:rPr>
        <w:t>.</w:t>
      </w:r>
      <w:r w:rsidRPr="00793243">
        <w:rPr>
          <w:rFonts w:ascii="SimSun" w:hAnsi="SimSun" w:hint="eastAsia"/>
        </w:rPr>
        <w:tab/>
      </w:r>
      <w:r w:rsidRPr="00A15661">
        <w:rPr>
          <w:rFonts w:ascii="SimSun" w:hint="eastAsia"/>
        </w:rPr>
        <w:t>防止对</w:t>
      </w:r>
      <w:r>
        <w:rPr>
          <w:rFonts w:ascii="SimSun" w:hint="eastAsia"/>
        </w:rPr>
        <w:t>［</w:t>
      </w:r>
      <w:r w:rsidRPr="00A15661">
        <w:rPr>
          <w:rFonts w:ascii="SimSun" w:hint="eastAsia"/>
        </w:rPr>
        <w:t>秘密</w:t>
      </w:r>
      <w:r>
        <w:rPr>
          <w:rFonts w:ascii="SimSun" w:hint="eastAsia"/>
        </w:rPr>
        <w:t>］［</w:t>
      </w:r>
      <w:r w:rsidRPr="00A15661">
        <w:rPr>
          <w:rFonts w:ascii="SimSun" w:hint="eastAsia"/>
        </w:rPr>
        <w:t>受保护的</w:t>
      </w:r>
      <w:r>
        <w:rPr>
          <w:rFonts w:ascii="SimSun" w:hint="eastAsia"/>
        </w:rPr>
        <w:t>］</w:t>
      </w:r>
      <w:r w:rsidRPr="00A15661">
        <w:rPr>
          <w:rFonts w:ascii="SimSun" w:hint="eastAsia"/>
        </w:rPr>
        <w:t>传统知识进行未经授权的公开、使用或其他利用；</w:t>
      </w:r>
    </w:p>
    <w:p w:rsidR="00A4175C" w:rsidRDefault="00A4175C" w:rsidP="001551DF">
      <w:pPr>
        <w:tabs>
          <w:tab w:val="num" w:pos="993"/>
        </w:tabs>
        <w:adjustRightInd w:val="0"/>
        <w:spacing w:afterLines="50" w:after="120" w:line="340" w:lineRule="atLeast"/>
        <w:ind w:left="1704" w:hanging="604"/>
        <w:rPr>
          <w:rFonts w:ascii="SimSun"/>
        </w:rPr>
      </w:pPr>
      <w:r>
        <w:rPr>
          <w:rFonts w:ascii="SimSun" w:hint="eastAsia"/>
        </w:rPr>
        <w:t>iii.</w:t>
      </w:r>
      <w:r>
        <w:rPr>
          <w:rFonts w:ascii="SimSun" w:hint="eastAsia"/>
        </w:rPr>
        <w:tab/>
        <w:t>［根据事先知情同意，</w:t>
      </w:r>
      <w:r w:rsidRPr="00412054">
        <w:rPr>
          <w:rFonts w:ascii="SimSun" w:hint="eastAsia"/>
        </w:rPr>
        <w:t>授权或拒绝对</w:t>
      </w:r>
      <w:r>
        <w:rPr>
          <w:rFonts w:ascii="SimSun" w:hint="eastAsia"/>
        </w:rPr>
        <w:t>上述［客体］/［传统知识］/［受保护的传统知识］的</w:t>
      </w:r>
      <w:r w:rsidRPr="00412054">
        <w:rPr>
          <w:rFonts w:ascii="SimSun" w:hint="eastAsia"/>
        </w:rPr>
        <w:t>获取和使用</w:t>
      </w:r>
      <w:r>
        <w:rPr>
          <w:rFonts w:ascii="SimSun" w:hint="eastAsia"/>
        </w:rPr>
        <w:t>/利用</w:t>
      </w:r>
      <w:r w:rsidRPr="00412054">
        <w:rPr>
          <w:rFonts w:ascii="SimSun" w:hint="eastAsia"/>
        </w:rPr>
        <w:t>；</w:t>
      </w:r>
      <w:r>
        <w:rPr>
          <w:rFonts w:ascii="SimSun" w:hint="eastAsia"/>
        </w:rPr>
        <w:t>以及］</w:t>
      </w:r>
    </w:p>
    <w:p w:rsidR="00A4175C" w:rsidRPr="00793243" w:rsidRDefault="00A4175C" w:rsidP="001551DF">
      <w:pPr>
        <w:tabs>
          <w:tab w:val="num" w:pos="993"/>
        </w:tabs>
        <w:adjustRightInd w:val="0"/>
        <w:spacing w:afterLines="50" w:after="120" w:line="340" w:lineRule="atLeast"/>
        <w:ind w:left="1704" w:hanging="604"/>
        <w:rPr>
          <w:rFonts w:ascii="SimSun" w:hAnsi="SimSun"/>
        </w:rPr>
      </w:pPr>
      <w:r>
        <w:rPr>
          <w:rFonts w:ascii="SimSun" w:hint="eastAsia"/>
        </w:rPr>
        <w:t>iv.</w:t>
      </w:r>
      <w:r>
        <w:rPr>
          <w:rFonts w:ascii="SimSun" w:hint="eastAsia"/>
        </w:rPr>
        <w:tab/>
        <w:t>［通过知识产权申请中的公开机制获知对其传统知识的获取，可能［应］按国家法律和国际法义务，要求</w:t>
      </w:r>
      <w:r w:rsidRPr="00445913">
        <w:rPr>
          <w:rFonts w:ascii="SimSun" w:hint="eastAsia"/>
        </w:rPr>
        <w:t>遵守事先知情同意</w:t>
      </w:r>
      <w:r>
        <w:rPr>
          <w:rFonts w:ascii="SimSun" w:hint="eastAsia"/>
        </w:rPr>
        <w:t>或</w:t>
      </w:r>
      <w:r w:rsidRPr="00DD718D">
        <w:rPr>
          <w:rFonts w:ascii="KaiTi" w:eastAsia="KaiTi" w:hAnsi="KaiTi" w:hint="eastAsia"/>
          <w:i/>
        </w:rPr>
        <w:t>批准和参与</w:t>
      </w:r>
      <w:r w:rsidRPr="00445913">
        <w:rPr>
          <w:rFonts w:ascii="SimSun" w:hint="eastAsia"/>
        </w:rPr>
        <w:t>和利益分享要求的证据</w:t>
      </w:r>
      <w:r>
        <w:rPr>
          <w:rFonts w:ascii="SimSun" w:hint="eastAsia"/>
        </w:rPr>
        <w:t>］，</w:t>
      </w:r>
    </w:p>
    <w:p w:rsidR="00A4175C" w:rsidRPr="00793243" w:rsidRDefault="00A4175C" w:rsidP="00464B0F">
      <w:pPr>
        <w:tabs>
          <w:tab w:val="left" w:pos="550"/>
        </w:tabs>
        <w:adjustRightInd w:val="0"/>
        <w:spacing w:afterLines="50" w:after="120" w:line="340" w:lineRule="atLeast"/>
        <w:ind w:left="1134" w:hanging="567"/>
        <w:rPr>
          <w:rFonts w:ascii="SimSun" w:hAnsi="SimSun"/>
        </w:rPr>
      </w:pPr>
      <w:r w:rsidRPr="00793243">
        <w:rPr>
          <w:rFonts w:ascii="SimSun" w:hAnsi="SimSun" w:hint="eastAsia"/>
        </w:rPr>
        <w:t>(b)</w:t>
      </w:r>
      <w:r w:rsidRPr="00793243">
        <w:rPr>
          <w:rFonts w:ascii="SimSun" w:hAnsi="SimSun" w:hint="eastAsia"/>
        </w:rPr>
        <w:tab/>
      </w:r>
      <w:r>
        <w:rPr>
          <w:rFonts w:ascii="SimSun" w:hint="eastAsia"/>
        </w:rPr>
        <w:t>［确保］/［鼓励］使用者：</w:t>
      </w:r>
    </w:p>
    <w:p w:rsidR="00A4175C" w:rsidRPr="00793243" w:rsidRDefault="00A4175C" w:rsidP="001551DF">
      <w:pPr>
        <w:tabs>
          <w:tab w:val="num" w:pos="993"/>
        </w:tabs>
        <w:adjustRightInd w:val="0"/>
        <w:spacing w:afterLines="50" w:after="120" w:line="340" w:lineRule="atLeast"/>
        <w:ind w:left="1100"/>
        <w:rPr>
          <w:rFonts w:ascii="SimSun" w:hAnsi="SimSun"/>
        </w:rPr>
      </w:pPr>
      <w:proofErr w:type="spellStart"/>
      <w:proofErr w:type="gramStart"/>
      <w:r w:rsidRPr="00793243">
        <w:rPr>
          <w:rFonts w:ascii="SimSun" w:hAnsi="SimSun" w:hint="eastAsia"/>
        </w:rPr>
        <w:t>i</w:t>
      </w:r>
      <w:proofErr w:type="spellEnd"/>
      <w:proofErr w:type="gramEnd"/>
      <w:r>
        <w:rPr>
          <w:rFonts w:ascii="SimSun" w:hAnsi="SimSun" w:hint="eastAsia"/>
        </w:rPr>
        <w:t>.</w:t>
      </w:r>
      <w:r w:rsidRPr="00793243">
        <w:rPr>
          <w:rFonts w:ascii="SimSun" w:hAnsi="SimSun" w:hint="eastAsia"/>
        </w:rPr>
        <w:tab/>
      </w:r>
      <w:r>
        <w:rPr>
          <w:rFonts w:ascii="SimSun" w:hAnsi="SimSun" w:hint="eastAsia"/>
        </w:rPr>
        <w:t>注明</w:t>
      </w:r>
      <w:r>
        <w:rPr>
          <w:rFonts w:ascii="SimSun" w:hint="eastAsia"/>
        </w:rPr>
        <w:t>上述［客体］/［传统知识］/［受保护的传统知识］</w:t>
      </w:r>
      <w:r>
        <w:rPr>
          <w:rFonts w:ascii="SimSun" w:hAnsi="SimSun" w:hint="eastAsia"/>
        </w:rPr>
        <w:t>的受益人</w:t>
      </w:r>
      <w:r w:rsidRPr="00793243">
        <w:rPr>
          <w:rFonts w:ascii="SimSun" w:hAnsi="SimSun" w:hint="eastAsia"/>
        </w:rPr>
        <w:t>；</w:t>
      </w:r>
    </w:p>
    <w:p w:rsidR="00A4175C" w:rsidRPr="00793243" w:rsidRDefault="00A4175C" w:rsidP="001551DF">
      <w:pPr>
        <w:tabs>
          <w:tab w:val="num" w:pos="993"/>
        </w:tabs>
        <w:adjustRightInd w:val="0"/>
        <w:spacing w:afterLines="50" w:after="120" w:line="340" w:lineRule="atLeast"/>
        <w:ind w:left="1704" w:hanging="604"/>
        <w:rPr>
          <w:rFonts w:ascii="SimSun" w:hAnsi="SimSun"/>
        </w:rPr>
      </w:pPr>
      <w:r w:rsidRPr="00793243">
        <w:rPr>
          <w:rFonts w:ascii="SimSun" w:hAnsi="SimSun" w:hint="eastAsia"/>
        </w:rPr>
        <w:t>ii</w:t>
      </w:r>
      <w:r>
        <w:rPr>
          <w:rFonts w:ascii="SimSun" w:hAnsi="SimSun" w:hint="eastAsia"/>
        </w:rPr>
        <w:t>.</w:t>
      </w:r>
      <w:r w:rsidRPr="00793243">
        <w:rPr>
          <w:rFonts w:ascii="SimSun" w:hAnsi="SimSun" w:hint="eastAsia"/>
        </w:rPr>
        <w:tab/>
      </w:r>
      <w:r>
        <w:rPr>
          <w:rFonts w:ascii="SimSun" w:hAnsi="SimSun" w:hint="eastAsia"/>
        </w:rPr>
        <w:t>［根据共同商定的条件，向受益人提供因使用/利用</w:t>
      </w:r>
      <w:r>
        <w:rPr>
          <w:rFonts w:ascii="SimSun" w:hint="eastAsia"/>
        </w:rPr>
        <w:t>上述［客体］/［传统知识］而产生的［</w:t>
      </w:r>
      <w:r>
        <w:rPr>
          <w:rFonts w:ascii="SimSun" w:hAnsi="SimSun" w:hint="eastAsia"/>
        </w:rPr>
        <w:t>公正公平的利益分享</w:t>
      </w:r>
      <w:r>
        <w:rPr>
          <w:rFonts w:ascii="SimSun" w:hint="eastAsia"/>
        </w:rPr>
        <w:t>］/［公正公平的补偿］</w:t>
      </w:r>
      <w:r>
        <w:rPr>
          <w:rFonts w:ascii="SimSun" w:hAnsi="SimSun" w:hint="eastAsia"/>
        </w:rPr>
        <w:t>；］</w:t>
      </w:r>
    </w:p>
    <w:p w:rsidR="00A4175C" w:rsidRPr="00464B0F" w:rsidRDefault="00A4175C" w:rsidP="001551DF">
      <w:pPr>
        <w:adjustRightInd w:val="0"/>
        <w:spacing w:beforeLines="100" w:before="240" w:afterLines="100" w:after="240" w:line="340" w:lineRule="atLeast"/>
        <w:ind w:left="1100"/>
        <w:rPr>
          <w:rFonts w:ascii="KaiTi" w:eastAsia="KaiTi" w:hAnsi="SimSun"/>
          <w:i/>
        </w:rPr>
      </w:pPr>
      <w:r>
        <w:rPr>
          <w:rFonts w:ascii="KaiTi" w:eastAsia="KaiTi" w:hAnsi="SimSun" w:hint="eastAsia"/>
          <w:i/>
        </w:rPr>
        <w:t>替代</w:t>
      </w:r>
      <w:r w:rsidRPr="00464B0F">
        <w:rPr>
          <w:rFonts w:ascii="KaiTi" w:eastAsia="KaiTi" w:hAnsi="SimSun" w:hint="eastAsia"/>
          <w:i/>
        </w:rPr>
        <w:t>项</w:t>
      </w:r>
    </w:p>
    <w:p w:rsidR="00A4175C" w:rsidRPr="00793243" w:rsidRDefault="00A4175C" w:rsidP="001551DF">
      <w:pPr>
        <w:tabs>
          <w:tab w:val="num" w:pos="1100"/>
        </w:tabs>
        <w:adjustRightInd w:val="0"/>
        <w:spacing w:afterLines="50" w:after="120" w:line="340" w:lineRule="atLeast"/>
        <w:ind w:left="1700" w:hanging="566"/>
        <w:rPr>
          <w:rFonts w:ascii="SimSun" w:hAnsi="SimSun"/>
        </w:rPr>
      </w:pPr>
      <w:r w:rsidRPr="00793243">
        <w:rPr>
          <w:rFonts w:ascii="SimSun" w:hAnsi="SimSun" w:hint="eastAsia"/>
        </w:rPr>
        <w:t>ii</w:t>
      </w:r>
      <w:r>
        <w:rPr>
          <w:rFonts w:ascii="SimSun" w:hAnsi="SimSun" w:hint="eastAsia"/>
        </w:rPr>
        <w:t>.</w:t>
      </w:r>
      <w:r w:rsidRPr="00793243">
        <w:rPr>
          <w:rFonts w:ascii="SimSun" w:hAnsi="SimSun" w:hint="eastAsia"/>
        </w:rPr>
        <w:tab/>
      </w:r>
      <w:r>
        <w:rPr>
          <w:rFonts w:ascii="SimSun" w:hint="eastAsia"/>
        </w:rPr>
        <w:t>就上述［客体］/［传统知识］/［受保护的传统知识］使用条件的制定，与受益人达成协议；</w:t>
      </w:r>
    </w:p>
    <w:p w:rsidR="00A4175C" w:rsidRPr="00B537B5" w:rsidRDefault="00A4175C" w:rsidP="00464B0F">
      <w:pPr>
        <w:adjustRightInd w:val="0"/>
        <w:spacing w:afterLines="50" w:after="120" w:line="340" w:lineRule="atLeast"/>
        <w:ind w:left="5534"/>
        <w:rPr>
          <w:rFonts w:ascii="SimSun"/>
        </w:rPr>
      </w:pPr>
      <w:r w:rsidRPr="00464B0F">
        <w:rPr>
          <w:rFonts w:ascii="KaiTi" w:eastAsia="KaiTi" w:hAnsi="SimSun" w:hint="eastAsia"/>
          <w:i/>
        </w:rPr>
        <w:t>［</w:t>
      </w:r>
      <w:r>
        <w:rPr>
          <w:rFonts w:ascii="KaiTi" w:eastAsia="KaiTi" w:hAnsi="SimSun" w:hint="eastAsia"/>
          <w:i/>
        </w:rPr>
        <w:t>替代</w:t>
      </w:r>
      <w:r w:rsidRPr="00464B0F">
        <w:rPr>
          <w:rFonts w:ascii="KaiTi" w:eastAsia="KaiTi" w:hAnsi="SimSun" w:hint="eastAsia"/>
          <w:i/>
        </w:rPr>
        <w:t>项完］</w:t>
      </w:r>
    </w:p>
    <w:p w:rsidR="00A4175C" w:rsidRDefault="00A4175C" w:rsidP="001551DF">
      <w:pPr>
        <w:tabs>
          <w:tab w:val="num" w:pos="993"/>
        </w:tabs>
        <w:adjustRightInd w:val="0"/>
        <w:spacing w:afterLines="50" w:after="120" w:line="340" w:lineRule="atLeast"/>
        <w:ind w:left="1704" w:hanging="604"/>
        <w:rPr>
          <w:rFonts w:ascii="SimSun"/>
        </w:rPr>
      </w:pPr>
      <w:r>
        <w:rPr>
          <w:rFonts w:ascii="SimSun" w:hint="eastAsia"/>
        </w:rPr>
        <w:t>iii.</w:t>
      </w:r>
      <w:r>
        <w:rPr>
          <w:rFonts w:ascii="SimSun" w:hint="eastAsia"/>
        </w:rPr>
        <w:tab/>
        <w:t>使知识的</w:t>
      </w:r>
      <w:r>
        <w:rPr>
          <w:rFonts w:ascii="SimSun" w:hAnsi="SimSun" w:hint="eastAsia"/>
        </w:rPr>
        <w:t>使用/利用</w:t>
      </w:r>
      <w:r>
        <w:rPr>
          <w:rFonts w:ascii="SimSun" w:hint="eastAsia"/>
        </w:rPr>
        <w:t>方式</w:t>
      </w:r>
      <w:r w:rsidRPr="003A2EAB">
        <w:rPr>
          <w:rFonts w:ascii="SimSun" w:hint="eastAsia"/>
        </w:rPr>
        <w:t>尊重受益人的文化准则和做法以及</w:t>
      </w:r>
      <w:r>
        <w:rPr>
          <w:rFonts w:ascii="SimSun" w:hint="eastAsia"/>
        </w:rPr>
        <w:t>上述［客体］/［传统知识］/［受保护的传统知识］</w:t>
      </w:r>
      <w:r w:rsidRPr="003A2EAB">
        <w:rPr>
          <w:rFonts w:ascii="SimSun" w:hint="eastAsia"/>
        </w:rPr>
        <w:t>相关</w:t>
      </w:r>
      <w:r>
        <w:rPr>
          <w:rFonts w:ascii="SimSun" w:hint="eastAsia"/>
        </w:rPr>
        <w:t>精神权利</w:t>
      </w:r>
      <w:r w:rsidRPr="003A2EAB">
        <w:rPr>
          <w:rFonts w:ascii="SimSun" w:hint="eastAsia"/>
        </w:rPr>
        <w:t>不可剥夺、不可分割、没有时效的性质</w:t>
      </w:r>
      <w:r>
        <w:rPr>
          <w:rFonts w:ascii="SimSun" w:hint="eastAsia"/>
        </w:rPr>
        <w:t>。</w:t>
      </w:r>
    </w:p>
    <w:p w:rsidR="00A4175C" w:rsidRPr="008A71CF" w:rsidRDefault="00A4175C" w:rsidP="001551DF">
      <w:pPr>
        <w:tabs>
          <w:tab w:val="left" w:pos="550"/>
        </w:tabs>
        <w:adjustRightInd w:val="0"/>
        <w:spacing w:afterLines="50" w:after="120" w:line="340" w:lineRule="atLeast"/>
        <w:rPr>
          <w:rFonts w:ascii="SimSun"/>
        </w:rPr>
      </w:pPr>
      <w:r>
        <w:rPr>
          <w:rFonts w:ascii="SimSun"/>
        </w:rPr>
        <w:t>3.</w:t>
      </w:r>
      <w:r>
        <w:rPr>
          <w:rFonts w:ascii="SimSun" w:hint="eastAsia"/>
        </w:rPr>
        <w:t>2</w:t>
      </w:r>
      <w:r w:rsidRPr="00357878">
        <w:rPr>
          <w:rFonts w:ascii="SimSun"/>
        </w:rPr>
        <w:tab/>
      </w:r>
      <w:r>
        <w:rPr>
          <w:rFonts w:ascii="SimSun" w:hint="eastAsia"/>
        </w:rPr>
        <w:t>［凡［客体］/［传统知识］/［受保护的传统知识］仍由土著［人民］或当地社区［持有］、［维持］、使用［和］/［或］发展，且可公开获得［，但既不是广为人知、［神圣的］，也不是［秘密的］］，［成员国］/［缔约方］［应当］/［应］［确保］/［鼓励］使用者］/［</w:t>
      </w:r>
      <w:proofErr w:type="gramStart"/>
      <w:r>
        <w:rPr>
          <w:rFonts w:ascii="SimSun" w:hint="eastAsia"/>
        </w:rPr>
        <w:t>酌情并</w:t>
      </w:r>
      <w:proofErr w:type="gramEnd"/>
      <w:r>
        <w:rPr>
          <w:rFonts w:ascii="SimSun" w:hint="eastAsia"/>
        </w:rPr>
        <w:t>根据国家法律提供法律、政策和行政措施，以［确保］［鼓励］使用者］：</w:t>
      </w:r>
    </w:p>
    <w:p w:rsidR="00A4175C" w:rsidRPr="00357878" w:rsidRDefault="00A4175C" w:rsidP="006F5629">
      <w:pPr>
        <w:adjustRightInd w:val="0"/>
        <w:spacing w:afterLines="50" w:after="120" w:line="340" w:lineRule="atLeast"/>
        <w:ind w:left="1134" w:hanging="567"/>
        <w:rPr>
          <w:rFonts w:ascii="SimSun"/>
        </w:rPr>
      </w:pPr>
      <w:r w:rsidRPr="00357878">
        <w:rPr>
          <w:rFonts w:ascii="SimSun"/>
        </w:rPr>
        <w:t>(</w:t>
      </w:r>
      <w:r>
        <w:rPr>
          <w:rFonts w:ascii="SimSun" w:hint="eastAsia"/>
        </w:rPr>
        <w:t>a</w:t>
      </w:r>
      <w:r w:rsidRPr="00357878">
        <w:rPr>
          <w:rFonts w:ascii="SimSun"/>
        </w:rPr>
        <w:t>)</w:t>
      </w:r>
      <w:r w:rsidRPr="00357878">
        <w:rPr>
          <w:rFonts w:ascii="SimSun"/>
        </w:rPr>
        <w:tab/>
      </w:r>
      <w:r>
        <w:rPr>
          <w:rFonts w:ascii="SimSun" w:hint="eastAsia"/>
        </w:rPr>
        <w:t>注明并承认受益人作为［客体］/［传统知识］/［受保护的传统知识］的来源，但受益人另有决定的，或［客体］/［传统知识］不归属于某具体土著［人民］或当地社区的除外；</w:t>
      </w:r>
    </w:p>
    <w:p w:rsidR="00A4175C" w:rsidRDefault="00A4175C" w:rsidP="006F5629">
      <w:pPr>
        <w:adjustRightInd w:val="0"/>
        <w:spacing w:afterLines="50" w:after="120" w:line="340" w:lineRule="atLeast"/>
        <w:ind w:left="1134" w:hanging="567"/>
        <w:rPr>
          <w:rFonts w:ascii="SimSun"/>
        </w:rPr>
      </w:pPr>
      <w:r w:rsidRPr="00357878">
        <w:rPr>
          <w:rFonts w:ascii="SimSun"/>
        </w:rPr>
        <w:t>(</w:t>
      </w:r>
      <w:r>
        <w:rPr>
          <w:rFonts w:ascii="SimSun" w:hint="eastAsia"/>
        </w:rPr>
        <w:t>b</w:t>
      </w:r>
      <w:r w:rsidRPr="00357878">
        <w:rPr>
          <w:rFonts w:ascii="SimSun"/>
        </w:rPr>
        <w:t>)</w:t>
      </w:r>
      <w:r w:rsidRPr="00357878">
        <w:rPr>
          <w:rFonts w:ascii="SimSun"/>
        </w:rPr>
        <w:tab/>
      </w:r>
      <w:r>
        <w:rPr>
          <w:rFonts w:ascii="SimSun" w:hint="eastAsia"/>
        </w:rPr>
        <w:t>［</w:t>
      </w:r>
      <w:r>
        <w:rPr>
          <w:rFonts w:ascii="SimSun" w:hAnsi="SimSun" w:hint="eastAsia"/>
        </w:rPr>
        <w:t>根据共同商定的条件，向受益人提供因使用/利用</w:t>
      </w:r>
      <w:r>
        <w:rPr>
          <w:rFonts w:ascii="SimSun" w:hint="eastAsia"/>
        </w:rPr>
        <w:t>上述［客体］/［传统知识］/［受保护的传统知识］而产生的［</w:t>
      </w:r>
      <w:r>
        <w:rPr>
          <w:rFonts w:ascii="SimSun" w:hAnsi="SimSun" w:hint="eastAsia"/>
        </w:rPr>
        <w:t>公正公平的利益分享</w:t>
      </w:r>
      <w:r>
        <w:rPr>
          <w:rFonts w:ascii="SimSun" w:hint="eastAsia"/>
        </w:rPr>
        <w:t>］/［公正公平的补偿］；］</w:t>
      </w:r>
    </w:p>
    <w:p w:rsidR="00A4175C" w:rsidRPr="00464B0F" w:rsidRDefault="00A4175C" w:rsidP="00464B0F">
      <w:pPr>
        <w:keepNext/>
        <w:adjustRightInd w:val="0"/>
        <w:spacing w:beforeLines="100" w:before="240" w:afterLines="100" w:after="240" w:line="340" w:lineRule="atLeast"/>
        <w:ind w:firstLine="567"/>
        <w:rPr>
          <w:rFonts w:ascii="KaiTi" w:eastAsia="KaiTi" w:hAnsi="SimSun"/>
          <w:i/>
        </w:rPr>
      </w:pPr>
      <w:r>
        <w:rPr>
          <w:rFonts w:ascii="KaiTi" w:eastAsia="KaiTi" w:hAnsi="SimSun" w:hint="eastAsia"/>
          <w:i/>
        </w:rPr>
        <w:lastRenderedPageBreak/>
        <w:t>替代</w:t>
      </w:r>
      <w:r w:rsidRPr="00464B0F">
        <w:rPr>
          <w:rFonts w:ascii="KaiTi" w:eastAsia="KaiTi" w:hAnsi="SimSun" w:hint="eastAsia"/>
          <w:i/>
        </w:rPr>
        <w:t>项</w:t>
      </w:r>
    </w:p>
    <w:p w:rsidR="00A4175C" w:rsidRDefault="00A4175C" w:rsidP="006F5629">
      <w:pPr>
        <w:adjustRightInd w:val="0"/>
        <w:spacing w:afterLines="50" w:after="120" w:line="340" w:lineRule="atLeast"/>
        <w:ind w:left="1134" w:hanging="567"/>
        <w:rPr>
          <w:rFonts w:ascii="SimSun"/>
        </w:rPr>
      </w:pPr>
      <w:r w:rsidRPr="00357878">
        <w:rPr>
          <w:rFonts w:ascii="SimSun"/>
        </w:rPr>
        <w:t>(</w:t>
      </w:r>
      <w:r>
        <w:rPr>
          <w:rFonts w:ascii="SimSun" w:hint="eastAsia"/>
        </w:rPr>
        <w:t>b</w:t>
      </w:r>
      <w:r w:rsidRPr="00357878">
        <w:rPr>
          <w:rFonts w:ascii="SimSun"/>
        </w:rPr>
        <w:t>)</w:t>
      </w:r>
      <w:r w:rsidRPr="00357878">
        <w:rPr>
          <w:rFonts w:ascii="SimSun"/>
        </w:rPr>
        <w:tab/>
      </w:r>
      <w:r>
        <w:rPr>
          <w:rFonts w:ascii="SimSun" w:hint="eastAsia"/>
        </w:rPr>
        <w:t>就上述［客体］/［传统知识］/［受保护的传统知识］使用条件的制定，与受益人达成协议；</w:t>
      </w:r>
    </w:p>
    <w:p w:rsidR="00A4175C" w:rsidRPr="00464B0F" w:rsidRDefault="00A4175C" w:rsidP="00464B0F">
      <w:pPr>
        <w:adjustRightInd w:val="0"/>
        <w:spacing w:afterLines="50" w:after="120" w:line="340" w:lineRule="atLeast"/>
        <w:ind w:left="5534"/>
        <w:rPr>
          <w:rFonts w:ascii="KaiTi" w:eastAsia="KaiTi" w:hAnsi="KaiTi"/>
          <w:i/>
        </w:rPr>
      </w:pPr>
      <w:r w:rsidRPr="00464B0F">
        <w:rPr>
          <w:rFonts w:ascii="KaiTi" w:eastAsia="KaiTi" w:hAnsi="KaiTi" w:hint="eastAsia"/>
          <w:i/>
        </w:rPr>
        <w:t>［</w:t>
      </w:r>
      <w:r>
        <w:rPr>
          <w:rFonts w:ascii="KaiTi" w:eastAsia="KaiTi" w:hAnsi="KaiTi" w:hint="eastAsia"/>
          <w:i/>
        </w:rPr>
        <w:t>替代</w:t>
      </w:r>
      <w:r w:rsidRPr="00464B0F">
        <w:rPr>
          <w:rFonts w:ascii="KaiTi" w:eastAsia="KaiTi" w:hAnsi="KaiTi" w:hint="eastAsia"/>
          <w:i/>
        </w:rPr>
        <w:t>项完］</w:t>
      </w:r>
    </w:p>
    <w:p w:rsidR="00A4175C" w:rsidRDefault="00A4175C" w:rsidP="006F5629">
      <w:pPr>
        <w:adjustRightInd w:val="0"/>
        <w:spacing w:afterLines="50" w:after="120" w:line="340" w:lineRule="atLeast"/>
        <w:ind w:left="1134" w:hanging="567"/>
        <w:rPr>
          <w:rFonts w:ascii="SimSun"/>
        </w:rPr>
      </w:pPr>
      <w:r w:rsidRPr="00445913">
        <w:rPr>
          <w:rFonts w:ascii="SimSun" w:hint="eastAsia"/>
        </w:rPr>
        <w:t>(</w:t>
      </w:r>
      <w:r>
        <w:rPr>
          <w:rFonts w:ascii="SimSun" w:hint="eastAsia"/>
        </w:rPr>
        <w:t>c</w:t>
      </w:r>
      <w:r w:rsidRPr="00445913">
        <w:rPr>
          <w:rFonts w:ascii="SimSun" w:hint="eastAsia"/>
        </w:rPr>
        <w:t>)</w:t>
      </w:r>
      <w:r w:rsidRPr="00445913">
        <w:rPr>
          <w:rFonts w:ascii="SimSun" w:hint="eastAsia"/>
        </w:rPr>
        <w:tab/>
      </w:r>
      <w:r>
        <w:rPr>
          <w:rFonts w:ascii="SimSun" w:hint="eastAsia"/>
        </w:rPr>
        <w:t>［使知识的</w:t>
      </w:r>
      <w:r>
        <w:rPr>
          <w:rFonts w:ascii="SimSun" w:hAnsi="SimSun" w:hint="eastAsia"/>
        </w:rPr>
        <w:t>使用/</w:t>
      </w:r>
      <w:r w:rsidRPr="006F5629">
        <w:rPr>
          <w:rFonts w:ascii="SimSun" w:hint="eastAsia"/>
        </w:rPr>
        <w:t>利用</w:t>
      </w:r>
      <w:r>
        <w:rPr>
          <w:rFonts w:ascii="SimSun" w:hint="eastAsia"/>
        </w:rPr>
        <w:t>方式</w:t>
      </w:r>
      <w:r w:rsidRPr="003A2EAB">
        <w:rPr>
          <w:rFonts w:ascii="SimSun" w:hint="eastAsia"/>
        </w:rPr>
        <w:t>尊重受益人的文化准则和做法以及</w:t>
      </w:r>
      <w:r>
        <w:rPr>
          <w:rFonts w:ascii="SimSun" w:hint="eastAsia"/>
        </w:rPr>
        <w:t>上述［客体］/［传统知识］/［受保护的传统知识］</w:t>
      </w:r>
      <w:r w:rsidRPr="003A2EAB">
        <w:rPr>
          <w:rFonts w:ascii="SimSun" w:hint="eastAsia"/>
        </w:rPr>
        <w:t>相关</w:t>
      </w:r>
      <w:r>
        <w:rPr>
          <w:rFonts w:ascii="SimSun" w:hint="eastAsia"/>
        </w:rPr>
        <w:t>精神权利</w:t>
      </w:r>
      <w:r w:rsidRPr="003A2EAB">
        <w:rPr>
          <w:rFonts w:ascii="SimSun" w:hint="eastAsia"/>
        </w:rPr>
        <w:t>不可剥夺、不可分割、没有时效的性质</w:t>
      </w:r>
      <w:r>
        <w:rPr>
          <w:rFonts w:ascii="SimSun" w:hint="eastAsia"/>
        </w:rPr>
        <w:t>［；以及］［</w:t>
      </w:r>
      <w:r w:rsidRPr="00445913">
        <w:rPr>
          <w:rFonts w:ascii="SimSun" w:hint="eastAsia"/>
        </w:rPr>
        <w:t>。</w:t>
      </w:r>
      <w:r>
        <w:rPr>
          <w:rFonts w:ascii="SimSun" w:hint="eastAsia"/>
        </w:rPr>
        <w:t>］］</w:t>
      </w:r>
    </w:p>
    <w:p w:rsidR="00A4175C" w:rsidRPr="00357878" w:rsidRDefault="00A4175C" w:rsidP="006F5629">
      <w:pPr>
        <w:adjustRightInd w:val="0"/>
        <w:spacing w:afterLines="50" w:after="120" w:line="340" w:lineRule="atLeast"/>
        <w:ind w:left="1134" w:hanging="567"/>
        <w:rPr>
          <w:rFonts w:ascii="SimSun"/>
        </w:rPr>
      </w:pPr>
      <w:r w:rsidRPr="00445913">
        <w:rPr>
          <w:rFonts w:ascii="SimSun" w:hint="eastAsia"/>
        </w:rPr>
        <w:t>(</w:t>
      </w:r>
      <w:r>
        <w:rPr>
          <w:rFonts w:ascii="SimSun" w:hint="eastAsia"/>
        </w:rPr>
        <w:t>d</w:t>
      </w:r>
      <w:r w:rsidRPr="00445913">
        <w:rPr>
          <w:rFonts w:ascii="SimSun" w:hint="eastAsia"/>
        </w:rPr>
        <w:t>)</w:t>
      </w:r>
      <w:r w:rsidRPr="00445913">
        <w:rPr>
          <w:rFonts w:ascii="SimSun" w:hint="eastAsia"/>
        </w:rPr>
        <w:tab/>
      </w:r>
      <w:r>
        <w:rPr>
          <w:rFonts w:ascii="SimSun" w:hint="eastAsia"/>
        </w:rPr>
        <w:t>［通过知识产权申请中的公开机制获知对其传统知识的获取，可能［应］按国家法律和国际法义务，要求</w:t>
      </w:r>
      <w:r w:rsidRPr="00445913">
        <w:rPr>
          <w:rFonts w:ascii="SimSun" w:hint="eastAsia"/>
        </w:rPr>
        <w:t>遵守事先知情同意</w:t>
      </w:r>
      <w:r w:rsidRPr="001440CA">
        <w:rPr>
          <w:rFonts w:ascii="SimSun" w:hint="eastAsia"/>
        </w:rPr>
        <w:t>或批准和参与</w:t>
      </w:r>
      <w:r w:rsidRPr="00445913">
        <w:rPr>
          <w:rFonts w:ascii="SimSun" w:hint="eastAsia"/>
        </w:rPr>
        <w:t>和利益分享要求的证据</w:t>
      </w:r>
      <w:r>
        <w:rPr>
          <w:rFonts w:ascii="SimSun" w:hint="eastAsia"/>
        </w:rPr>
        <w:t>］</w:t>
      </w:r>
      <w:r w:rsidRPr="00445913">
        <w:rPr>
          <w:rFonts w:ascii="SimSun" w:hint="eastAsia"/>
        </w:rPr>
        <w:t>。</w:t>
      </w:r>
      <w:r>
        <w:rPr>
          <w:rFonts w:ascii="SimSun" w:hint="eastAsia"/>
        </w:rPr>
        <w:t>］</w:t>
      </w:r>
    </w:p>
    <w:p w:rsidR="00A4175C" w:rsidRPr="003A2EAB" w:rsidRDefault="00A4175C" w:rsidP="001551DF">
      <w:pPr>
        <w:adjustRightInd w:val="0"/>
        <w:spacing w:afterLines="50" w:after="120" w:line="340" w:lineRule="atLeast"/>
        <w:ind w:left="567" w:hanging="567"/>
        <w:rPr>
          <w:rFonts w:ascii="SimSun"/>
        </w:rPr>
      </w:pPr>
      <w:r>
        <w:rPr>
          <w:rFonts w:ascii="SimSun"/>
        </w:rPr>
        <w:t>3.3</w:t>
      </w:r>
      <w:r>
        <w:rPr>
          <w:rFonts w:ascii="SimSun" w:hint="eastAsia"/>
        </w:rPr>
        <w:tab/>
        <w:t>［凡［客体］/［传统知识］/［受保护的传统知识］［可公开获得、广为人知［且属于公有领域］］［不包含在第2款或低3款的］，并且受到国家法律保护的，［成员国］/［缔约方］［应当］/［应］［确保］/［鼓励］上述［客体］/［传统知识］</w:t>
      </w:r>
      <w:r>
        <w:rPr>
          <w:rFonts w:ascii="SimSun" w:hAnsi="SimSun" w:hint="eastAsia"/>
        </w:rPr>
        <w:t>的</w:t>
      </w:r>
      <w:r>
        <w:rPr>
          <w:rFonts w:ascii="SimSun" w:hint="eastAsia"/>
        </w:rPr>
        <w:t>使用者：</w:t>
      </w:r>
    </w:p>
    <w:p w:rsidR="00A4175C" w:rsidRPr="00357878" w:rsidRDefault="00A4175C" w:rsidP="001551DF">
      <w:pPr>
        <w:tabs>
          <w:tab w:val="num" w:pos="1100"/>
        </w:tabs>
        <w:adjustRightInd w:val="0"/>
        <w:spacing w:afterLines="50" w:after="120" w:line="340" w:lineRule="atLeast"/>
        <w:ind w:left="1086" w:hanging="536"/>
        <w:rPr>
          <w:rFonts w:ascii="SimSun"/>
        </w:rPr>
      </w:pPr>
      <w:r w:rsidRPr="00357878">
        <w:rPr>
          <w:rFonts w:ascii="SimSun"/>
        </w:rPr>
        <w:t>(</w:t>
      </w:r>
      <w:r>
        <w:rPr>
          <w:rFonts w:ascii="SimSun" w:hint="eastAsia"/>
        </w:rPr>
        <w:t>a</w:t>
      </w:r>
      <w:r w:rsidRPr="00357878">
        <w:rPr>
          <w:rFonts w:ascii="SimSun"/>
        </w:rPr>
        <w:t>)</w:t>
      </w:r>
      <w:r w:rsidRPr="00357878">
        <w:rPr>
          <w:rFonts w:ascii="SimSun"/>
        </w:rPr>
        <w:tab/>
      </w:r>
      <w:r>
        <w:rPr>
          <w:rFonts w:ascii="SimSun" w:hAnsi="SimSun" w:hint="eastAsia"/>
        </w:rPr>
        <w:t>注明</w:t>
      </w:r>
      <w:r>
        <w:rPr>
          <w:rFonts w:ascii="SimSun" w:hint="eastAsia"/>
        </w:rPr>
        <w:t>上述［客体］/［传统知识］/［受保护的传统知识］</w:t>
      </w:r>
      <w:r>
        <w:rPr>
          <w:rFonts w:ascii="SimSun" w:hAnsi="SimSun" w:hint="eastAsia"/>
        </w:rPr>
        <w:t>的受益人</w:t>
      </w:r>
      <w:r>
        <w:rPr>
          <w:rFonts w:ascii="SimSun" w:hint="eastAsia"/>
        </w:rPr>
        <w:t>；</w:t>
      </w:r>
    </w:p>
    <w:p w:rsidR="00A4175C" w:rsidRDefault="00A4175C" w:rsidP="001551DF">
      <w:pPr>
        <w:tabs>
          <w:tab w:val="num" w:pos="1100"/>
        </w:tabs>
        <w:adjustRightInd w:val="0"/>
        <w:spacing w:afterLines="50" w:after="120" w:line="340" w:lineRule="atLeast"/>
        <w:ind w:left="1086" w:hanging="536"/>
        <w:rPr>
          <w:rFonts w:ascii="SimSun"/>
        </w:rPr>
      </w:pPr>
      <w:r w:rsidRPr="00357878">
        <w:rPr>
          <w:rFonts w:ascii="SimSun"/>
        </w:rPr>
        <w:t>(</w:t>
      </w:r>
      <w:r>
        <w:rPr>
          <w:rFonts w:ascii="SimSun" w:hint="eastAsia"/>
        </w:rPr>
        <w:t>b</w:t>
      </w:r>
      <w:r w:rsidRPr="00357878">
        <w:rPr>
          <w:rFonts w:ascii="SimSun"/>
        </w:rPr>
        <w:t>)</w:t>
      </w:r>
      <w:r w:rsidRPr="00357878">
        <w:rPr>
          <w:rFonts w:ascii="SimSun"/>
        </w:rPr>
        <w:tab/>
      </w:r>
      <w:r>
        <w:rPr>
          <w:rFonts w:ascii="SimSun" w:hint="eastAsia"/>
        </w:rPr>
        <w:t>使知识的</w:t>
      </w:r>
      <w:r>
        <w:rPr>
          <w:rFonts w:ascii="SimSun" w:hAnsi="SimSun" w:hint="eastAsia"/>
        </w:rPr>
        <w:t>使用/利用</w:t>
      </w:r>
      <w:r>
        <w:rPr>
          <w:rFonts w:ascii="SimSun" w:hint="eastAsia"/>
        </w:rPr>
        <w:t>方式</w:t>
      </w:r>
      <w:r w:rsidRPr="003A2EAB">
        <w:rPr>
          <w:rFonts w:ascii="SimSun" w:hint="eastAsia"/>
        </w:rPr>
        <w:t>尊重受益人的文化准则和做法以及</w:t>
      </w:r>
      <w:r>
        <w:rPr>
          <w:rFonts w:ascii="SimSun" w:hint="eastAsia"/>
        </w:rPr>
        <w:t>上述［客体］/［传统知识］/［受保护的传统知识］</w:t>
      </w:r>
      <w:r w:rsidRPr="003A2EAB">
        <w:rPr>
          <w:rFonts w:ascii="SimSun" w:hint="eastAsia"/>
        </w:rPr>
        <w:t>相关</w:t>
      </w:r>
      <w:r>
        <w:rPr>
          <w:rFonts w:ascii="SimSun" w:hint="eastAsia"/>
        </w:rPr>
        <w:t>精神权利</w:t>
      </w:r>
      <w:r w:rsidRPr="003A2EAB">
        <w:rPr>
          <w:rFonts w:ascii="SimSun" w:hint="eastAsia"/>
        </w:rPr>
        <w:t>不可剥夺、不可分割、没有时效的性质</w:t>
      </w:r>
      <w:r>
        <w:rPr>
          <w:rFonts w:ascii="SimSun" w:hint="eastAsia"/>
        </w:rPr>
        <w:t>［；］［并且］</w:t>
      </w:r>
    </w:p>
    <w:p w:rsidR="00A4175C" w:rsidRPr="001440CA" w:rsidRDefault="00A4175C" w:rsidP="001551DF">
      <w:pPr>
        <w:tabs>
          <w:tab w:val="num" w:pos="1100"/>
        </w:tabs>
        <w:adjustRightInd w:val="0"/>
        <w:spacing w:afterLines="50" w:after="120" w:line="340" w:lineRule="atLeast"/>
        <w:ind w:left="1086" w:hanging="536"/>
        <w:rPr>
          <w:rFonts w:ascii="SimSun"/>
        </w:rPr>
      </w:pPr>
      <w:r>
        <w:rPr>
          <w:rFonts w:ascii="SimSun" w:hint="eastAsia"/>
        </w:rPr>
        <w:t>(c)</w:t>
      </w:r>
      <w:r>
        <w:rPr>
          <w:rFonts w:ascii="SimSun" w:hint="eastAsia"/>
        </w:rPr>
        <w:tab/>
        <w:t>在适用时，在［成员国］/［缔约方］成立的基金中缴存用户费。］</w:t>
      </w:r>
    </w:p>
    <w:p w:rsidR="00A4175C" w:rsidRPr="00464B0F" w:rsidRDefault="00A4175C" w:rsidP="00464B0F">
      <w:pPr>
        <w:adjustRightInd w:val="0"/>
        <w:spacing w:beforeLines="100" w:before="240" w:afterLines="100" w:after="240" w:line="340" w:lineRule="atLeast"/>
        <w:ind w:firstLine="567"/>
        <w:rPr>
          <w:rFonts w:ascii="KaiTi" w:eastAsia="KaiTi" w:hAnsi="SimSun"/>
          <w:i/>
        </w:rPr>
      </w:pPr>
      <w:r>
        <w:rPr>
          <w:rFonts w:ascii="KaiTi" w:eastAsia="KaiTi" w:hAnsi="SimSun" w:hint="eastAsia"/>
          <w:i/>
        </w:rPr>
        <w:t>替代</w:t>
      </w:r>
      <w:r w:rsidRPr="00464B0F">
        <w:rPr>
          <w:rFonts w:ascii="KaiTi" w:eastAsia="KaiTi" w:hAnsi="SimSun" w:hint="eastAsia"/>
          <w:i/>
        </w:rPr>
        <w:t>项</w:t>
      </w:r>
    </w:p>
    <w:p w:rsidR="00A4175C" w:rsidRDefault="00A4175C" w:rsidP="001551DF">
      <w:pPr>
        <w:adjustRightInd w:val="0"/>
        <w:spacing w:afterLines="50" w:after="120" w:line="340" w:lineRule="atLeast"/>
        <w:ind w:left="567" w:hanging="567"/>
        <w:rPr>
          <w:rFonts w:ascii="SimSun"/>
        </w:rPr>
      </w:pPr>
      <w:r>
        <w:rPr>
          <w:rFonts w:ascii="SimSun"/>
        </w:rPr>
        <w:t>3.3</w:t>
      </w:r>
      <w:r>
        <w:rPr>
          <w:rFonts w:ascii="SimSun" w:hint="eastAsia"/>
        </w:rPr>
        <w:tab/>
        <w:t>［</w:t>
      </w:r>
      <w:r w:rsidRPr="00875263">
        <w:rPr>
          <w:rFonts w:ascii="SimSun" w:hint="eastAsia"/>
        </w:rPr>
        <w:t>保护不延及下列传统知识：</w:t>
      </w:r>
      <w:r>
        <w:rPr>
          <w:rFonts w:ascii="SimSun" w:hint="eastAsia"/>
        </w:rPr>
        <w:t>［</w:t>
      </w:r>
      <w:r w:rsidRPr="00875263">
        <w:rPr>
          <w:rFonts w:ascii="SimSun" w:hint="eastAsia"/>
        </w:rPr>
        <w:t>在一段合理时期内</w:t>
      </w:r>
      <w:r>
        <w:rPr>
          <w:rFonts w:ascii="SimSun" w:hint="eastAsia"/>
        </w:rPr>
        <w:t>］</w:t>
      </w:r>
      <w:r w:rsidRPr="00875263">
        <w:rPr>
          <w:rFonts w:ascii="SimSun" w:hint="eastAsia"/>
        </w:rPr>
        <w:t>在第2.1条定义的受益人的社区以外为人广泛所知或使用</w:t>
      </w:r>
      <w:r>
        <w:rPr>
          <w:rFonts w:ascii="SimSun" w:hint="eastAsia"/>
        </w:rPr>
        <w:t>，</w:t>
      </w:r>
      <w:r w:rsidRPr="00875263">
        <w:rPr>
          <w:rFonts w:ascii="SimSun" w:hint="eastAsia"/>
        </w:rPr>
        <w:t>属于公有领域</w:t>
      </w:r>
      <w:r>
        <w:rPr>
          <w:rFonts w:ascii="SimSun" w:hint="eastAsia"/>
        </w:rPr>
        <w:t>，</w:t>
      </w:r>
      <w:r w:rsidRPr="00875263">
        <w:rPr>
          <w:rFonts w:ascii="SimSun" w:hint="eastAsia"/>
        </w:rPr>
        <w:t>受一项知识产权的保护</w:t>
      </w:r>
      <w:r>
        <w:rPr>
          <w:rFonts w:ascii="SimSun" w:hint="eastAsia"/>
        </w:rPr>
        <w:t>，</w:t>
      </w:r>
      <w:r w:rsidRPr="00875263">
        <w:rPr>
          <w:rFonts w:ascii="SimSun" w:hint="eastAsia"/>
        </w:rPr>
        <w:t>或</w:t>
      </w:r>
      <w:r>
        <w:rPr>
          <w:rFonts w:ascii="SimSun" w:hint="eastAsia"/>
        </w:rPr>
        <w:t>者系</w:t>
      </w:r>
      <w:r w:rsidRPr="00875263">
        <w:rPr>
          <w:rFonts w:ascii="SimSun" w:hint="eastAsia"/>
        </w:rPr>
        <w:t>对通常且普遍广为人知的原则、规则、技能、诀窍、做法和学问的应用。</w:t>
      </w:r>
      <w:r>
        <w:rPr>
          <w:rFonts w:ascii="SimSun" w:hint="eastAsia"/>
        </w:rPr>
        <w:t>］］</w:t>
      </w:r>
    </w:p>
    <w:p w:rsidR="00A4175C" w:rsidRDefault="00A4175C" w:rsidP="001551DF">
      <w:pPr>
        <w:rPr>
          <w:rFonts w:ascii="SimSun"/>
        </w:rPr>
      </w:pPr>
      <w:r>
        <w:rPr>
          <w:rFonts w:ascii="SimSun"/>
        </w:rPr>
        <w:br w:type="page"/>
      </w:r>
    </w:p>
    <w:p w:rsidR="00A4175C" w:rsidRPr="00C060B9" w:rsidRDefault="00A4175C" w:rsidP="001551DF">
      <w:pPr>
        <w:tabs>
          <w:tab w:val="num" w:pos="993"/>
        </w:tabs>
        <w:adjustRightInd w:val="0"/>
        <w:spacing w:afterLines="100" w:after="240" w:line="340" w:lineRule="atLeast"/>
        <w:jc w:val="center"/>
        <w:rPr>
          <w:rFonts w:ascii="SimHei" w:eastAsia="SimHei" w:hAnsi="SimHei"/>
        </w:rPr>
      </w:pPr>
      <w:r>
        <w:rPr>
          <w:rFonts w:ascii="SimHei" w:eastAsia="SimHei" w:hAnsi="SimHei" w:hint="eastAsia"/>
        </w:rPr>
        <w:lastRenderedPageBreak/>
        <w:t>［</w:t>
      </w:r>
      <w:r w:rsidRPr="00C060B9">
        <w:rPr>
          <w:rFonts w:ascii="SimHei" w:eastAsia="SimHei" w:hAnsi="SimHei" w:hint="eastAsia"/>
        </w:rPr>
        <w:t>第</w:t>
      </w:r>
      <w:r>
        <w:rPr>
          <w:rFonts w:ascii="SimHei" w:eastAsia="SimHei" w:hAnsi="SimHei" w:hint="eastAsia"/>
        </w:rPr>
        <w:t>3</w:t>
      </w:r>
      <w:r w:rsidRPr="00C060B9">
        <w:rPr>
          <w:rFonts w:ascii="SimHei" w:eastAsia="SimHei" w:hAnsi="SimHei" w:hint="eastAsia"/>
        </w:rPr>
        <w:t>条之二</w:t>
      </w:r>
    </w:p>
    <w:p w:rsidR="00A4175C" w:rsidRPr="00C060B9" w:rsidRDefault="00A4175C" w:rsidP="001551DF">
      <w:pPr>
        <w:tabs>
          <w:tab w:val="num" w:pos="993"/>
        </w:tabs>
        <w:adjustRightInd w:val="0"/>
        <w:spacing w:afterLines="150" w:after="360" w:line="340" w:lineRule="atLeast"/>
        <w:jc w:val="center"/>
        <w:rPr>
          <w:rFonts w:ascii="SimHei" w:eastAsia="SimHei" w:hAnsi="SimHei"/>
        </w:rPr>
      </w:pPr>
      <w:r>
        <w:rPr>
          <w:rFonts w:ascii="SimHei" w:eastAsia="SimHei" w:hAnsi="SimHei" w:hint="eastAsia"/>
        </w:rPr>
        <w:t>补充性措施</w:t>
      </w:r>
    </w:p>
    <w:p w:rsidR="00A4175C" w:rsidRDefault="00A4175C" w:rsidP="006F5629">
      <w:pPr>
        <w:adjustRightInd w:val="0"/>
        <w:spacing w:afterLines="50" w:after="120" w:line="340" w:lineRule="atLeast"/>
        <w:ind w:left="1134" w:hanging="1134"/>
        <w:rPr>
          <w:rFonts w:ascii="SimSun"/>
        </w:rPr>
      </w:pPr>
      <w:r>
        <w:rPr>
          <w:rFonts w:ascii="SimSun" w:hint="eastAsia"/>
        </w:rPr>
        <w:t>3</w:t>
      </w:r>
      <w:r w:rsidRPr="00C060B9">
        <w:rPr>
          <w:rFonts w:ascii="SimSun" w:hint="eastAsia"/>
        </w:rPr>
        <w:t>之二.1</w:t>
      </w:r>
      <w:r>
        <w:rPr>
          <w:rFonts w:ascii="SimSun" w:hint="eastAsia"/>
        </w:rPr>
        <w:tab/>
        <w:t>［成员国］/［缔约方］应当根据和按照国家法律和习惯法，［努力］做到以下几点：</w:t>
      </w:r>
    </w:p>
    <w:p w:rsidR="00A4175C" w:rsidRPr="00357878" w:rsidRDefault="00A4175C" w:rsidP="001551DF">
      <w:pPr>
        <w:tabs>
          <w:tab w:val="num" w:pos="1100"/>
        </w:tabs>
        <w:adjustRightInd w:val="0"/>
        <w:spacing w:afterLines="50" w:after="120" w:line="340" w:lineRule="atLeast"/>
        <w:ind w:left="1086" w:hanging="536"/>
        <w:rPr>
          <w:rFonts w:ascii="SimSun"/>
        </w:rPr>
      </w:pPr>
      <w:r w:rsidRPr="00357878">
        <w:rPr>
          <w:rFonts w:ascii="SimSun"/>
        </w:rPr>
        <w:t>(</w:t>
      </w:r>
      <w:r>
        <w:rPr>
          <w:rFonts w:ascii="SimSun" w:hint="eastAsia"/>
        </w:rPr>
        <w:t>a</w:t>
      </w:r>
      <w:r w:rsidRPr="00357878">
        <w:rPr>
          <w:rFonts w:ascii="SimSun"/>
        </w:rPr>
        <w:t>)</w:t>
      </w:r>
      <w:r w:rsidRPr="00357878">
        <w:rPr>
          <w:rFonts w:ascii="SimSun"/>
        </w:rPr>
        <w:tab/>
      </w:r>
      <w:r>
        <w:rPr>
          <w:rFonts w:ascii="SimSun" w:hint="eastAsia"/>
        </w:rPr>
        <w:t>［通过包括防止错误授予专利］为开发国家传统知识数据库提供便利/鼓励，促进防御性保护传统知识，并/或实现</w:t>
      </w:r>
      <w:r w:rsidRPr="00412054">
        <w:rPr>
          <w:rFonts w:ascii="SimSun" w:hint="eastAsia"/>
        </w:rPr>
        <w:t>透明、确定和保护</w:t>
      </w:r>
      <w:r>
        <w:rPr>
          <w:rFonts w:ascii="SimSun" w:hint="eastAsia"/>
        </w:rPr>
        <w:t>的目的和/或跨境合作；</w:t>
      </w:r>
    </w:p>
    <w:p w:rsidR="00A4175C" w:rsidRDefault="00A4175C" w:rsidP="001551DF">
      <w:pPr>
        <w:tabs>
          <w:tab w:val="num" w:pos="1100"/>
        </w:tabs>
        <w:adjustRightInd w:val="0"/>
        <w:spacing w:afterLines="50" w:after="120" w:line="340" w:lineRule="atLeast"/>
        <w:ind w:left="1086" w:hanging="536"/>
        <w:rPr>
          <w:rFonts w:ascii="SimSun"/>
        </w:rPr>
      </w:pPr>
      <w:r w:rsidRPr="00357878">
        <w:rPr>
          <w:rFonts w:ascii="SimSun"/>
        </w:rPr>
        <w:t>(</w:t>
      </w:r>
      <w:r>
        <w:rPr>
          <w:rFonts w:ascii="SimSun" w:hint="eastAsia"/>
        </w:rPr>
        <w:t>b</w:t>
      </w:r>
      <w:r w:rsidRPr="00357878">
        <w:rPr>
          <w:rFonts w:ascii="SimSun"/>
        </w:rPr>
        <w:t>)</w:t>
      </w:r>
      <w:r w:rsidRPr="00357878">
        <w:rPr>
          <w:rFonts w:ascii="SimSun"/>
        </w:rPr>
        <w:tab/>
      </w:r>
      <w:r>
        <w:rPr>
          <w:rFonts w:ascii="SimSun" w:hint="eastAsia"/>
        </w:rPr>
        <w:t>［酌情为开发、交换、传播和获取遗传资源和遗传资源相关传统知识数据库提供便利/鼓励；］</w:t>
      </w:r>
    </w:p>
    <w:p w:rsidR="00A4175C" w:rsidRDefault="00A4175C" w:rsidP="001551DF">
      <w:pPr>
        <w:tabs>
          <w:tab w:val="left" w:pos="1100"/>
        </w:tabs>
        <w:adjustRightInd w:val="0"/>
        <w:spacing w:afterLines="50" w:after="120" w:line="340" w:lineRule="atLeast"/>
        <w:ind w:left="1086" w:hanging="536"/>
        <w:rPr>
          <w:rFonts w:ascii="SimSun"/>
        </w:rPr>
      </w:pPr>
      <w:r w:rsidRPr="00357878">
        <w:rPr>
          <w:rFonts w:ascii="SimSun"/>
        </w:rPr>
        <w:t>(</w:t>
      </w:r>
      <w:r>
        <w:rPr>
          <w:rFonts w:ascii="SimSun" w:hint="eastAsia"/>
        </w:rPr>
        <w:t>c</w:t>
      </w:r>
      <w:r w:rsidRPr="00357878">
        <w:rPr>
          <w:rFonts w:ascii="SimSun"/>
        </w:rPr>
        <w:t>)</w:t>
      </w:r>
      <w:r w:rsidRPr="00357878">
        <w:rPr>
          <w:rFonts w:ascii="SimSun"/>
        </w:rPr>
        <w:tab/>
      </w:r>
      <w:r>
        <w:rPr>
          <w:rFonts w:ascii="SimSun" w:hint="eastAsia"/>
        </w:rPr>
        <w:t>［提供异议措施，允许第三方［通过提交现有技术，］对专利的有效性提出争议；］</w:t>
      </w:r>
    </w:p>
    <w:p w:rsidR="00A4175C" w:rsidRDefault="00A4175C" w:rsidP="001551DF">
      <w:pPr>
        <w:tabs>
          <w:tab w:val="left" w:pos="1100"/>
        </w:tabs>
        <w:adjustRightInd w:val="0"/>
        <w:spacing w:afterLines="50" w:after="120" w:line="340" w:lineRule="atLeast"/>
        <w:ind w:left="1086" w:hanging="536"/>
        <w:rPr>
          <w:rFonts w:ascii="SimSun"/>
        </w:rPr>
      </w:pPr>
      <w:r w:rsidRPr="00445913">
        <w:rPr>
          <w:rFonts w:ascii="SimSun" w:hint="eastAsia"/>
        </w:rPr>
        <w:t>(</w:t>
      </w:r>
      <w:r>
        <w:rPr>
          <w:rFonts w:ascii="SimSun" w:hint="eastAsia"/>
        </w:rPr>
        <w:t>d</w:t>
      </w:r>
      <w:r w:rsidRPr="00445913">
        <w:rPr>
          <w:rFonts w:ascii="SimSun" w:hint="eastAsia"/>
        </w:rPr>
        <w:t>)</w:t>
      </w:r>
      <w:r w:rsidRPr="00445913">
        <w:rPr>
          <w:rFonts w:ascii="SimSun" w:hint="eastAsia"/>
        </w:rPr>
        <w:tab/>
      </w:r>
      <w:r>
        <w:rPr>
          <w:rFonts w:ascii="SimSun" w:hint="eastAsia"/>
        </w:rPr>
        <w:t>制定并应用自愿行为守则；</w:t>
      </w:r>
    </w:p>
    <w:p w:rsidR="00A4175C" w:rsidRPr="00357878" w:rsidRDefault="00A4175C" w:rsidP="001551DF">
      <w:pPr>
        <w:tabs>
          <w:tab w:val="left" w:pos="1100"/>
        </w:tabs>
        <w:adjustRightInd w:val="0"/>
        <w:spacing w:afterLines="50" w:after="120" w:line="340" w:lineRule="atLeast"/>
        <w:ind w:left="1086" w:hanging="536"/>
        <w:rPr>
          <w:rFonts w:ascii="SimSun"/>
        </w:rPr>
      </w:pPr>
      <w:r w:rsidRPr="00445913">
        <w:rPr>
          <w:rFonts w:ascii="SimSun" w:hint="eastAsia"/>
        </w:rPr>
        <w:t>(</w:t>
      </w:r>
      <w:r>
        <w:rPr>
          <w:rFonts w:ascii="SimSun" w:hint="eastAsia"/>
        </w:rPr>
        <w:t>e</w:t>
      </w:r>
      <w:r w:rsidRPr="00445913">
        <w:rPr>
          <w:rFonts w:ascii="SimSun" w:hint="eastAsia"/>
        </w:rPr>
        <w:t>)</w:t>
      </w:r>
      <w:r w:rsidRPr="00445913">
        <w:rPr>
          <w:rFonts w:ascii="SimSun" w:hint="eastAsia"/>
        </w:rPr>
        <w:tab/>
      </w:r>
      <w:r>
        <w:rPr>
          <w:rFonts w:ascii="SimSun" w:hint="eastAsia"/>
        </w:rPr>
        <w:t>［防止未经受益人［同意］，受益人合法控制下的信息被他人以违反商业做法的方式公开、获取或使用，但条件是这种信息为［秘密］信息，为防止未经授权的公开已采取了合理措施，且具有价值；］</w:t>
      </w:r>
    </w:p>
    <w:p w:rsidR="00A4175C" w:rsidRPr="00357878" w:rsidRDefault="00A4175C" w:rsidP="001551DF">
      <w:pPr>
        <w:tabs>
          <w:tab w:val="num" w:pos="1100"/>
        </w:tabs>
        <w:adjustRightInd w:val="0"/>
        <w:spacing w:afterLines="50" w:after="120" w:line="340" w:lineRule="atLeast"/>
        <w:ind w:left="1086" w:hanging="536"/>
        <w:rPr>
          <w:rFonts w:ascii="SimSun"/>
        </w:rPr>
      </w:pPr>
      <w:r w:rsidRPr="00357878">
        <w:rPr>
          <w:rFonts w:ascii="SimSun"/>
        </w:rPr>
        <w:t>(</w:t>
      </w:r>
      <w:r>
        <w:rPr>
          <w:rFonts w:ascii="SimSun" w:hint="eastAsia"/>
        </w:rPr>
        <w:t>f</w:t>
      </w:r>
      <w:r w:rsidRPr="00357878">
        <w:rPr>
          <w:rFonts w:ascii="SimSun"/>
        </w:rPr>
        <w:t>)</w:t>
      </w:r>
      <w:r w:rsidRPr="00357878">
        <w:rPr>
          <w:rFonts w:ascii="SimSun"/>
        </w:rPr>
        <w:tab/>
      </w:r>
      <w:r>
        <w:rPr>
          <w:rFonts w:ascii="SimSun" w:hint="eastAsia"/>
        </w:rPr>
        <w:t>［考虑建立各专利局可获取的传统知识数据库，以避免错误授予专利，根据国家法律对这种数据库进行编撰和维护；</w:t>
      </w:r>
    </w:p>
    <w:p w:rsidR="00A4175C" w:rsidRPr="00793243" w:rsidRDefault="00A4175C" w:rsidP="001551DF">
      <w:pPr>
        <w:tabs>
          <w:tab w:val="num" w:pos="993"/>
        </w:tabs>
        <w:adjustRightInd w:val="0"/>
        <w:spacing w:afterLines="50" w:after="120" w:line="340" w:lineRule="atLeast"/>
        <w:ind w:left="1100"/>
        <w:rPr>
          <w:rFonts w:ascii="SimSun" w:hAnsi="SimSun"/>
        </w:rPr>
      </w:pPr>
      <w:proofErr w:type="spellStart"/>
      <w:r w:rsidRPr="00793243">
        <w:rPr>
          <w:rFonts w:ascii="SimSun" w:hAnsi="SimSun" w:hint="eastAsia"/>
        </w:rPr>
        <w:t>i</w:t>
      </w:r>
      <w:proofErr w:type="spellEnd"/>
      <w:r>
        <w:rPr>
          <w:rFonts w:ascii="SimSun" w:hAnsi="SimSun" w:hint="eastAsia"/>
        </w:rPr>
        <w:t>.</w:t>
      </w:r>
      <w:r w:rsidRPr="00793243">
        <w:rPr>
          <w:rFonts w:ascii="SimSun" w:hAnsi="SimSun" w:hint="eastAsia"/>
        </w:rPr>
        <w:tab/>
      </w:r>
      <w:r>
        <w:rPr>
          <w:rFonts w:ascii="SimSun" w:hAnsi="SimSun" w:hint="eastAsia"/>
        </w:rPr>
        <w:t>应当设立最低标准，对这种数据库的结构和内容进行统一</w:t>
      </w:r>
      <w:r w:rsidRPr="00793243">
        <w:rPr>
          <w:rFonts w:ascii="SimSun" w:hAnsi="SimSun" w:hint="eastAsia"/>
        </w:rPr>
        <w:t>；</w:t>
      </w:r>
    </w:p>
    <w:p w:rsidR="00A4175C" w:rsidRDefault="00A4175C" w:rsidP="001551DF">
      <w:pPr>
        <w:tabs>
          <w:tab w:val="num" w:pos="993"/>
        </w:tabs>
        <w:adjustRightInd w:val="0"/>
        <w:spacing w:afterLines="50" w:after="120" w:line="340" w:lineRule="atLeast"/>
        <w:ind w:left="1704" w:hanging="604"/>
        <w:rPr>
          <w:rFonts w:ascii="SimSun" w:hAnsi="SimSun"/>
        </w:rPr>
      </w:pPr>
      <w:r w:rsidRPr="00793243">
        <w:rPr>
          <w:rFonts w:ascii="SimSun" w:hAnsi="SimSun" w:hint="eastAsia"/>
        </w:rPr>
        <w:t>ii</w:t>
      </w:r>
      <w:r>
        <w:rPr>
          <w:rFonts w:ascii="SimSun" w:hAnsi="SimSun" w:hint="eastAsia"/>
        </w:rPr>
        <w:t>.数据库的内容应当包括：</w:t>
      </w:r>
    </w:p>
    <w:p w:rsidR="00A4175C" w:rsidRDefault="00A4175C" w:rsidP="001551DF">
      <w:pPr>
        <w:tabs>
          <w:tab w:val="num" w:pos="993"/>
        </w:tabs>
        <w:adjustRightInd w:val="0"/>
        <w:spacing w:afterLines="50" w:after="120" w:line="340" w:lineRule="atLeast"/>
        <w:ind w:left="1704" w:hanging="604"/>
        <w:rPr>
          <w:rFonts w:ascii="SimSun" w:hAnsi="SimSun"/>
        </w:rPr>
      </w:pPr>
      <w:r>
        <w:rPr>
          <w:rFonts w:ascii="SimSun" w:hAnsi="SimSun" w:hint="eastAsia"/>
        </w:rPr>
        <w:tab/>
        <w:t>a.</w:t>
      </w:r>
      <w:r>
        <w:rPr>
          <w:rFonts w:ascii="SimSun" w:hAnsi="SimSun" w:hint="eastAsia"/>
        </w:rPr>
        <w:tab/>
        <w:t>专利审查员可以理解的语言；</w:t>
      </w:r>
    </w:p>
    <w:p w:rsidR="00A4175C" w:rsidRDefault="00A4175C" w:rsidP="001551DF">
      <w:pPr>
        <w:tabs>
          <w:tab w:val="num" w:pos="993"/>
        </w:tabs>
        <w:adjustRightInd w:val="0"/>
        <w:spacing w:afterLines="50" w:after="120" w:line="340" w:lineRule="atLeast"/>
        <w:ind w:left="1704" w:hanging="604"/>
        <w:rPr>
          <w:rFonts w:ascii="SimSun" w:hAnsi="SimSun"/>
        </w:rPr>
      </w:pPr>
      <w:r>
        <w:rPr>
          <w:rFonts w:ascii="SimSun" w:hAnsi="SimSun" w:hint="eastAsia"/>
        </w:rPr>
        <w:tab/>
        <w:t>b.</w:t>
      </w:r>
      <w:r>
        <w:rPr>
          <w:rFonts w:ascii="SimSun" w:hAnsi="SimSun" w:hint="eastAsia"/>
        </w:rPr>
        <w:tab/>
        <w:t>与传统知识相关的书面和口头信息；</w:t>
      </w:r>
    </w:p>
    <w:p w:rsidR="00A4175C" w:rsidRPr="00793243" w:rsidRDefault="00A4175C" w:rsidP="001551DF">
      <w:pPr>
        <w:tabs>
          <w:tab w:val="num" w:pos="993"/>
        </w:tabs>
        <w:adjustRightInd w:val="0"/>
        <w:spacing w:afterLines="50" w:after="120" w:line="340" w:lineRule="atLeast"/>
        <w:ind w:left="1704" w:hanging="604"/>
        <w:rPr>
          <w:rFonts w:ascii="SimSun" w:hAnsi="SimSun"/>
        </w:rPr>
      </w:pPr>
      <w:r>
        <w:rPr>
          <w:rFonts w:ascii="SimSun" w:hAnsi="SimSun" w:hint="eastAsia"/>
        </w:rPr>
        <w:tab/>
        <w:t>c.</w:t>
      </w:r>
      <w:r>
        <w:rPr>
          <w:rFonts w:ascii="SimSun" w:hAnsi="SimSun" w:hint="eastAsia"/>
        </w:rPr>
        <w:tab/>
        <w:t>与传统知识相关的有关书面和口头现有技术。］</w:t>
      </w:r>
    </w:p>
    <w:p w:rsidR="00A4175C" w:rsidRDefault="00A4175C" w:rsidP="001551DF">
      <w:pPr>
        <w:tabs>
          <w:tab w:val="num" w:pos="1100"/>
        </w:tabs>
        <w:adjustRightInd w:val="0"/>
        <w:spacing w:afterLines="50" w:after="120" w:line="340" w:lineRule="atLeast"/>
        <w:ind w:left="1086" w:hanging="536"/>
        <w:rPr>
          <w:rFonts w:ascii="SimSun"/>
        </w:rPr>
      </w:pPr>
      <w:r w:rsidRPr="00357878">
        <w:rPr>
          <w:rFonts w:ascii="SimSun"/>
        </w:rPr>
        <w:t>(</w:t>
      </w:r>
      <w:r>
        <w:rPr>
          <w:rFonts w:ascii="SimSun" w:hint="eastAsia"/>
        </w:rPr>
        <w:t>g</w:t>
      </w:r>
      <w:r w:rsidRPr="00357878">
        <w:rPr>
          <w:rFonts w:ascii="SimSun"/>
        </w:rPr>
        <w:t>)</w:t>
      </w:r>
      <w:r w:rsidRPr="00357878">
        <w:rPr>
          <w:rFonts w:ascii="SimSun"/>
        </w:rPr>
        <w:tab/>
      </w:r>
      <w:r>
        <w:rPr>
          <w:rFonts w:ascii="SimSun" w:hint="eastAsia"/>
        </w:rPr>
        <w:t>［</w:t>
      </w:r>
      <w:r>
        <w:rPr>
          <w:rFonts w:ascii="SimSun" w:hAnsi="SimSun" w:hint="eastAsia"/>
        </w:rPr>
        <w:t>制定适当和充分的指导原则</w:t>
      </w:r>
      <w:r>
        <w:rPr>
          <w:rFonts w:ascii="SimSun" w:hint="eastAsia"/>
        </w:rPr>
        <w:t>，以便各专利局就有关传统知识的专利申请进行检索和审查；］</w:t>
      </w:r>
    </w:p>
    <w:p w:rsidR="00A4175C" w:rsidRDefault="00A4175C" w:rsidP="006F5629">
      <w:pPr>
        <w:adjustRightInd w:val="0"/>
        <w:spacing w:afterLines="50" w:after="120" w:line="340" w:lineRule="atLeast"/>
        <w:ind w:left="1134" w:hanging="1134"/>
        <w:rPr>
          <w:rFonts w:ascii="SimSun"/>
        </w:rPr>
      </w:pPr>
      <w:r>
        <w:rPr>
          <w:rFonts w:ascii="SimSun" w:hint="eastAsia"/>
        </w:rPr>
        <w:t>3</w:t>
      </w:r>
      <w:r w:rsidRPr="00C060B9">
        <w:rPr>
          <w:rFonts w:ascii="SimSun" w:hint="eastAsia"/>
        </w:rPr>
        <w:t>之二.2</w:t>
      </w:r>
      <w:r>
        <w:rPr>
          <w:rFonts w:ascii="SimSun" w:hint="eastAsia"/>
        </w:rPr>
        <w:tab/>
        <w:t>［</w:t>
      </w:r>
      <w:r w:rsidRPr="002C20BC">
        <w:rPr>
          <w:rFonts w:ascii="SimSun" w:hint="eastAsia"/>
        </w:rPr>
        <w:t>为了记录传统知识的使用方式和地点，以及为了保存和维护这种知识，国家机构</w:t>
      </w:r>
      <w:r>
        <w:rPr>
          <w:rFonts w:ascii="SimSun"/>
        </w:rPr>
        <w:t>［</w:t>
      </w:r>
      <w:r w:rsidRPr="002C20BC">
        <w:rPr>
          <w:rFonts w:ascii="SimSun" w:hint="eastAsia"/>
        </w:rPr>
        <w:t>应当</w:t>
      </w:r>
      <w:r>
        <w:rPr>
          <w:rFonts w:ascii="SimSun"/>
        </w:rPr>
        <w:t>］</w:t>
      </w:r>
      <w:r w:rsidRPr="002C20BC">
        <w:rPr>
          <w:rFonts w:ascii="SimSun"/>
        </w:rPr>
        <w:t>/</w:t>
      </w:r>
      <w:r>
        <w:rPr>
          <w:rFonts w:ascii="SimSun"/>
        </w:rPr>
        <w:t>［</w:t>
      </w:r>
      <w:r w:rsidRPr="002C20BC">
        <w:rPr>
          <w:rFonts w:ascii="SimSun" w:hint="eastAsia"/>
        </w:rPr>
        <w:t>应</w:t>
      </w:r>
      <w:r>
        <w:rPr>
          <w:rFonts w:ascii="SimSun"/>
        </w:rPr>
        <w:t>］</w:t>
      </w:r>
      <w:r w:rsidRPr="002C20BC">
        <w:rPr>
          <w:rFonts w:ascii="SimSun" w:hint="eastAsia"/>
        </w:rPr>
        <w:t>努力编撰传统知识相关口头信息，并开发传统知识数据库</w:t>
      </w:r>
      <w:r w:rsidRPr="00C060B9">
        <w:rPr>
          <w:rFonts w:ascii="SimSun" w:hint="eastAsia"/>
        </w:rPr>
        <w:t>。</w:t>
      </w:r>
      <w:r>
        <w:rPr>
          <w:rFonts w:ascii="SimSun" w:hint="eastAsia"/>
        </w:rPr>
        <w:t>］］</w:t>
      </w:r>
    </w:p>
    <w:p w:rsidR="00A4175C" w:rsidRDefault="00A4175C" w:rsidP="006F5629">
      <w:pPr>
        <w:adjustRightInd w:val="0"/>
        <w:spacing w:afterLines="50" w:after="120" w:line="340" w:lineRule="atLeast"/>
        <w:ind w:left="1134" w:hanging="1134"/>
        <w:rPr>
          <w:rFonts w:ascii="SimSun"/>
        </w:rPr>
      </w:pPr>
      <w:r>
        <w:rPr>
          <w:rFonts w:ascii="SimSun" w:hint="eastAsia"/>
        </w:rPr>
        <w:t>3</w:t>
      </w:r>
      <w:r w:rsidRPr="00C060B9">
        <w:rPr>
          <w:rFonts w:ascii="SimSun" w:hint="eastAsia"/>
        </w:rPr>
        <w:t>之二.</w:t>
      </w:r>
      <w:r>
        <w:rPr>
          <w:rFonts w:ascii="SimSun" w:hint="eastAsia"/>
        </w:rPr>
        <w:t>3</w:t>
      </w:r>
      <w:r>
        <w:rPr>
          <w:rFonts w:ascii="SimSun" w:hint="eastAsia"/>
        </w:rPr>
        <w:tab/>
      </w:r>
      <w:r w:rsidRPr="002C20BC">
        <w:rPr>
          <w:rFonts w:ascii="SimSun"/>
        </w:rPr>
        <w:t>［</w:t>
      </w:r>
      <w:r w:rsidRPr="002C20BC">
        <w:rPr>
          <w:rFonts w:ascii="SimSun" w:hint="eastAsia"/>
        </w:rPr>
        <w:t>成员国</w:t>
      </w:r>
      <w:r w:rsidRPr="002C20BC">
        <w:rPr>
          <w:rFonts w:ascii="SimSun"/>
        </w:rPr>
        <w:t>］/［</w:t>
      </w:r>
      <w:r w:rsidRPr="002C20BC">
        <w:rPr>
          <w:rFonts w:ascii="SimSun" w:hint="eastAsia"/>
        </w:rPr>
        <w:t>缔约方</w:t>
      </w:r>
      <w:r w:rsidRPr="002C20BC">
        <w:rPr>
          <w:rFonts w:ascii="SimSun"/>
        </w:rPr>
        <w:t>］［</w:t>
      </w:r>
      <w:r w:rsidRPr="002C20BC">
        <w:rPr>
          <w:rFonts w:ascii="SimSun" w:hint="eastAsia"/>
        </w:rPr>
        <w:t>应当</w:t>
      </w:r>
      <w:r w:rsidRPr="002C20BC">
        <w:rPr>
          <w:rFonts w:ascii="SimSun"/>
        </w:rPr>
        <w:t>］/</w:t>
      </w:r>
      <w:r w:rsidRPr="002C20BC">
        <w:rPr>
          <w:rFonts w:ascii="SimSun" w:hint="eastAsia"/>
        </w:rPr>
        <w:t>［应］考虑合作创建这种数据库，尤其是传统知识不是由某一个</w:t>
      </w:r>
      <w:r w:rsidRPr="002C20BC">
        <w:rPr>
          <w:rFonts w:ascii="SimSun"/>
        </w:rPr>
        <w:t>［</w:t>
      </w:r>
      <w:r w:rsidRPr="002C20BC">
        <w:rPr>
          <w:rFonts w:ascii="SimSun" w:hint="eastAsia"/>
        </w:rPr>
        <w:t>成员国</w:t>
      </w:r>
      <w:r w:rsidRPr="002C20BC">
        <w:rPr>
          <w:rFonts w:ascii="SimSun"/>
        </w:rPr>
        <w:t>］/［</w:t>
      </w:r>
      <w:r w:rsidRPr="002C20BC">
        <w:rPr>
          <w:rFonts w:ascii="SimSun" w:hint="eastAsia"/>
        </w:rPr>
        <w:t>缔约方</w:t>
      </w:r>
      <w:r w:rsidRPr="002C20BC">
        <w:rPr>
          <w:rFonts w:ascii="SimSun"/>
        </w:rPr>
        <w:t>］</w:t>
      </w:r>
      <w:r w:rsidRPr="002C20BC">
        <w:rPr>
          <w:rFonts w:ascii="SimSun" w:hint="eastAsia"/>
        </w:rPr>
        <w:t>在其边界内独家持有的。根据第1.2条受保护的传统知识被纳入至某一数据库的，受保护的传统知识应当仅在传统知识持有人事先知情同意</w:t>
      </w:r>
      <w:r w:rsidRPr="00B77CC9">
        <w:rPr>
          <w:rFonts w:ascii="SimSun" w:hint="eastAsia"/>
        </w:rPr>
        <w:t>或批准和参与</w:t>
      </w:r>
      <w:r w:rsidRPr="002C20BC">
        <w:rPr>
          <w:rFonts w:ascii="SimSun" w:hint="eastAsia"/>
        </w:rPr>
        <w:t>情况下提供给其他人。</w:t>
      </w:r>
    </w:p>
    <w:p w:rsidR="00A4175C" w:rsidRPr="002C20BC" w:rsidRDefault="00A4175C" w:rsidP="006F5629">
      <w:pPr>
        <w:adjustRightInd w:val="0"/>
        <w:spacing w:afterLines="50" w:after="120" w:line="340" w:lineRule="atLeast"/>
        <w:ind w:left="1134" w:hanging="1134"/>
        <w:rPr>
          <w:rFonts w:ascii="SimSun"/>
        </w:rPr>
      </w:pPr>
      <w:r>
        <w:rPr>
          <w:rFonts w:ascii="SimSun" w:hint="eastAsia"/>
        </w:rPr>
        <w:t>3</w:t>
      </w:r>
      <w:r w:rsidRPr="00C060B9">
        <w:rPr>
          <w:rFonts w:ascii="SimSun" w:hint="eastAsia"/>
        </w:rPr>
        <w:t>之二.</w:t>
      </w:r>
      <w:r>
        <w:rPr>
          <w:rFonts w:ascii="SimSun" w:hint="eastAsia"/>
        </w:rPr>
        <w:t>4</w:t>
      </w:r>
      <w:r>
        <w:rPr>
          <w:rFonts w:ascii="SimSun" w:hint="eastAsia"/>
        </w:rPr>
        <w:tab/>
      </w:r>
      <w:r w:rsidRPr="002C20BC">
        <w:rPr>
          <w:rFonts w:ascii="SimSun" w:hint="eastAsia"/>
        </w:rPr>
        <w:t>还</w:t>
      </w:r>
      <w:r w:rsidRPr="002C20BC">
        <w:rPr>
          <w:rFonts w:ascii="SimSun"/>
        </w:rPr>
        <w:t>［</w:t>
      </w:r>
      <w:r w:rsidRPr="002C20BC">
        <w:rPr>
          <w:rFonts w:ascii="SimSun" w:hint="eastAsia"/>
        </w:rPr>
        <w:t>应当</w:t>
      </w:r>
      <w:r w:rsidRPr="002C20BC">
        <w:rPr>
          <w:rFonts w:ascii="SimSun"/>
        </w:rPr>
        <w:t>］/［</w:t>
      </w:r>
      <w:r w:rsidRPr="002C20BC">
        <w:rPr>
          <w:rFonts w:ascii="SimSun" w:hint="eastAsia"/>
        </w:rPr>
        <w:t>应</w:t>
      </w:r>
      <w:r w:rsidRPr="002C20BC">
        <w:rPr>
          <w:rFonts w:ascii="SimSun"/>
        </w:rPr>
        <w:t>］</w:t>
      </w:r>
      <w:r w:rsidRPr="002C20BC">
        <w:rPr>
          <w:rFonts w:ascii="SimSun" w:hint="eastAsia"/>
        </w:rPr>
        <w:t>努力为知识产权局获取这种数据库提供便利，以便可以</w:t>
      </w:r>
      <w:proofErr w:type="gramStart"/>
      <w:r w:rsidRPr="002C20BC">
        <w:rPr>
          <w:rFonts w:ascii="SimSun" w:hint="eastAsia"/>
        </w:rPr>
        <w:t>作出</w:t>
      </w:r>
      <w:proofErr w:type="gramEnd"/>
      <w:r w:rsidRPr="002C20BC">
        <w:rPr>
          <w:rFonts w:ascii="SimSun" w:hint="eastAsia"/>
        </w:rPr>
        <w:t>适当的决定。为了方便获取，</w:t>
      </w:r>
      <w:r w:rsidRPr="002C20BC">
        <w:rPr>
          <w:rFonts w:ascii="SimSun"/>
        </w:rPr>
        <w:t>［</w:t>
      </w:r>
      <w:r w:rsidRPr="002C20BC">
        <w:rPr>
          <w:rFonts w:ascii="SimSun" w:hint="eastAsia"/>
        </w:rPr>
        <w:t>成员国</w:t>
      </w:r>
      <w:r w:rsidRPr="002C20BC">
        <w:rPr>
          <w:rFonts w:ascii="SimSun"/>
        </w:rPr>
        <w:t>］/［</w:t>
      </w:r>
      <w:r w:rsidRPr="002C20BC">
        <w:rPr>
          <w:rFonts w:ascii="SimSun" w:hint="eastAsia"/>
        </w:rPr>
        <w:t>缔约方</w:t>
      </w:r>
      <w:r w:rsidRPr="002C20BC">
        <w:rPr>
          <w:rFonts w:ascii="SimSun"/>
        </w:rPr>
        <w:t>］［</w:t>
      </w:r>
      <w:r w:rsidRPr="002C20BC">
        <w:rPr>
          <w:rFonts w:ascii="SimSun" w:hint="eastAsia"/>
        </w:rPr>
        <w:t>应当</w:t>
      </w:r>
      <w:r w:rsidRPr="002C20BC">
        <w:rPr>
          <w:rFonts w:ascii="SimSun"/>
        </w:rPr>
        <w:t>］/［</w:t>
      </w:r>
      <w:r w:rsidRPr="002C20BC">
        <w:rPr>
          <w:rFonts w:ascii="SimSun" w:hint="eastAsia"/>
        </w:rPr>
        <w:t>应</w:t>
      </w:r>
      <w:r w:rsidRPr="002C20BC">
        <w:rPr>
          <w:rFonts w:ascii="SimSun"/>
        </w:rPr>
        <w:t>］</w:t>
      </w:r>
      <w:r w:rsidRPr="002C20BC">
        <w:rPr>
          <w:rFonts w:ascii="SimSun" w:hint="eastAsia"/>
        </w:rPr>
        <w:t>考虑国际合作可能提供的效率。提供给知识产权局的信息</w:t>
      </w:r>
      <w:r w:rsidRPr="002C20BC">
        <w:rPr>
          <w:rFonts w:ascii="SimSun"/>
        </w:rPr>
        <w:t>［</w:t>
      </w:r>
      <w:r w:rsidRPr="002C20BC">
        <w:rPr>
          <w:rFonts w:ascii="SimSun" w:hint="eastAsia"/>
        </w:rPr>
        <w:t>应当</w:t>
      </w:r>
      <w:r w:rsidRPr="002C20BC">
        <w:rPr>
          <w:rFonts w:ascii="SimSun"/>
        </w:rPr>
        <w:t>］/［</w:t>
      </w:r>
      <w:r w:rsidRPr="002C20BC">
        <w:rPr>
          <w:rFonts w:ascii="SimSun" w:hint="eastAsia"/>
        </w:rPr>
        <w:t>应</w:t>
      </w:r>
      <w:r w:rsidRPr="002C20BC">
        <w:rPr>
          <w:rFonts w:ascii="SimSun"/>
        </w:rPr>
        <w:t>］</w:t>
      </w:r>
      <w:r w:rsidRPr="002C20BC">
        <w:rPr>
          <w:rFonts w:ascii="SimSun" w:hint="eastAsia"/>
        </w:rPr>
        <w:t>仅包括可被用来拒绝提供合作的信息，因此，有关信息不</w:t>
      </w:r>
      <w:r w:rsidRPr="002C20BC">
        <w:rPr>
          <w:rFonts w:ascii="SimSun"/>
        </w:rPr>
        <w:t>［</w:t>
      </w:r>
      <w:r w:rsidRPr="002C20BC">
        <w:rPr>
          <w:rFonts w:ascii="SimSun" w:hint="eastAsia"/>
        </w:rPr>
        <w:t>应当</w:t>
      </w:r>
      <w:r w:rsidRPr="002C20BC">
        <w:rPr>
          <w:rFonts w:ascii="SimSun"/>
        </w:rPr>
        <w:t>］/［</w:t>
      </w:r>
      <w:r w:rsidRPr="002C20BC">
        <w:rPr>
          <w:rFonts w:ascii="SimSun" w:hint="eastAsia"/>
        </w:rPr>
        <w:t>应</w:t>
      </w:r>
      <w:r w:rsidRPr="002C20BC">
        <w:rPr>
          <w:rFonts w:ascii="SimSun"/>
        </w:rPr>
        <w:t>］</w:t>
      </w:r>
      <w:r w:rsidRPr="002C20BC">
        <w:rPr>
          <w:rFonts w:ascii="SimSun" w:hint="eastAsia"/>
        </w:rPr>
        <w:t>包括受保护的传统知识。</w:t>
      </w:r>
    </w:p>
    <w:p w:rsidR="00A4175C" w:rsidRDefault="00A4175C" w:rsidP="006F5629">
      <w:pPr>
        <w:adjustRightInd w:val="0"/>
        <w:spacing w:afterLines="50" w:after="120" w:line="340" w:lineRule="atLeast"/>
        <w:ind w:left="1134" w:hanging="1134"/>
        <w:rPr>
          <w:rFonts w:ascii="SimSun"/>
        </w:rPr>
      </w:pPr>
      <w:r>
        <w:rPr>
          <w:rFonts w:ascii="SimSun" w:hint="eastAsia"/>
        </w:rPr>
        <w:t>3</w:t>
      </w:r>
      <w:r w:rsidRPr="00C060B9">
        <w:rPr>
          <w:rFonts w:ascii="SimSun" w:hint="eastAsia"/>
        </w:rPr>
        <w:t>之二.</w:t>
      </w:r>
      <w:r>
        <w:rPr>
          <w:rFonts w:ascii="SimSun" w:hint="eastAsia"/>
        </w:rPr>
        <w:t>5</w:t>
      </w:r>
      <w:r>
        <w:rPr>
          <w:rFonts w:ascii="SimSun" w:hint="eastAsia"/>
        </w:rPr>
        <w:tab/>
      </w:r>
      <w:r w:rsidRPr="002C20BC">
        <w:rPr>
          <w:rFonts w:ascii="SimSun" w:hint="eastAsia"/>
        </w:rPr>
        <w:t>为加强传统知识数据库的开发工作，国家机构</w:t>
      </w:r>
      <w:r w:rsidRPr="002C20BC">
        <w:rPr>
          <w:rFonts w:ascii="SimSun"/>
        </w:rPr>
        <w:t>［</w:t>
      </w:r>
      <w:r w:rsidRPr="002C20BC">
        <w:rPr>
          <w:rFonts w:ascii="SimSun" w:hint="eastAsia"/>
        </w:rPr>
        <w:t>应当</w:t>
      </w:r>
      <w:r w:rsidRPr="002C20BC">
        <w:rPr>
          <w:rFonts w:ascii="SimSun"/>
        </w:rPr>
        <w:t>］/［</w:t>
      </w:r>
      <w:r w:rsidRPr="002C20BC">
        <w:rPr>
          <w:rFonts w:ascii="SimSun" w:hint="eastAsia"/>
        </w:rPr>
        <w:t>应</w:t>
      </w:r>
      <w:r w:rsidRPr="002C20BC">
        <w:rPr>
          <w:rFonts w:ascii="SimSun"/>
        </w:rPr>
        <w:t>］</w:t>
      </w:r>
      <w:r w:rsidRPr="002C20BC">
        <w:rPr>
          <w:rFonts w:ascii="SimSun" w:hint="eastAsia"/>
        </w:rPr>
        <w:t>努力编撰有关传统知识的信息，以便保存和维护这种知识。</w:t>
      </w:r>
    </w:p>
    <w:p w:rsidR="00A4175C" w:rsidRPr="002C20BC" w:rsidRDefault="00A4175C" w:rsidP="008859B6">
      <w:pPr>
        <w:widowControl/>
        <w:adjustRightInd w:val="0"/>
        <w:spacing w:afterLines="50" w:after="120" w:line="340" w:lineRule="atLeast"/>
        <w:ind w:left="1134" w:hanging="1134"/>
        <w:rPr>
          <w:rFonts w:ascii="SimSun"/>
        </w:rPr>
      </w:pPr>
      <w:r>
        <w:rPr>
          <w:rFonts w:ascii="SimSun" w:hint="eastAsia"/>
        </w:rPr>
        <w:lastRenderedPageBreak/>
        <w:t>3</w:t>
      </w:r>
      <w:r w:rsidRPr="00C060B9">
        <w:rPr>
          <w:rFonts w:ascii="SimSun" w:hint="eastAsia"/>
        </w:rPr>
        <w:t>之二.</w:t>
      </w:r>
      <w:r>
        <w:rPr>
          <w:rFonts w:ascii="SimSun" w:hint="eastAsia"/>
        </w:rPr>
        <w:t>6</w:t>
      </w:r>
      <w:r>
        <w:rPr>
          <w:rFonts w:ascii="SimSun" w:hint="eastAsia"/>
        </w:rPr>
        <w:tab/>
      </w:r>
      <w:r w:rsidRPr="002C20BC">
        <w:rPr>
          <w:rFonts w:ascii="SimSun" w:hint="eastAsia"/>
        </w:rPr>
        <w:t>知识产权局还</w:t>
      </w:r>
      <w:r w:rsidRPr="002C20BC">
        <w:rPr>
          <w:rFonts w:ascii="SimSun"/>
        </w:rPr>
        <w:t>［</w:t>
      </w:r>
      <w:r w:rsidRPr="002C20BC">
        <w:rPr>
          <w:rFonts w:ascii="SimSun" w:hint="eastAsia"/>
        </w:rPr>
        <w:t>应当</w:t>
      </w:r>
      <w:r w:rsidRPr="002C20BC">
        <w:rPr>
          <w:rFonts w:ascii="SimSun"/>
        </w:rPr>
        <w:t>］/［</w:t>
      </w:r>
      <w:r w:rsidRPr="002C20BC">
        <w:rPr>
          <w:rFonts w:ascii="SimSun" w:hint="eastAsia"/>
        </w:rPr>
        <w:t>应</w:t>
      </w:r>
      <w:r w:rsidRPr="002C20BC">
        <w:rPr>
          <w:rFonts w:ascii="SimSun"/>
        </w:rPr>
        <w:t>］</w:t>
      </w:r>
      <w:r w:rsidRPr="002C20BC">
        <w:rPr>
          <w:rFonts w:ascii="SimSun" w:hint="eastAsia"/>
        </w:rPr>
        <w:t>努力为获取有关传统知识的信息，包括数据库提供的信息提供便利。</w:t>
      </w:r>
    </w:p>
    <w:p w:rsidR="00A4175C" w:rsidRPr="002C20BC" w:rsidRDefault="00A4175C" w:rsidP="006F5629">
      <w:pPr>
        <w:adjustRightInd w:val="0"/>
        <w:spacing w:afterLines="50" w:after="120" w:line="340" w:lineRule="atLeast"/>
        <w:ind w:left="1134" w:hanging="1134"/>
        <w:rPr>
          <w:rFonts w:ascii="SimSun"/>
        </w:rPr>
      </w:pPr>
      <w:r>
        <w:rPr>
          <w:rFonts w:ascii="SimSun" w:hint="eastAsia"/>
        </w:rPr>
        <w:t>3</w:t>
      </w:r>
      <w:r w:rsidRPr="00C060B9">
        <w:rPr>
          <w:rFonts w:ascii="SimSun" w:hint="eastAsia"/>
        </w:rPr>
        <w:t>之二.</w:t>
      </w:r>
      <w:r>
        <w:rPr>
          <w:rFonts w:ascii="SimSun" w:hint="eastAsia"/>
        </w:rPr>
        <w:t>7</w:t>
      </w:r>
      <w:r>
        <w:rPr>
          <w:rFonts w:ascii="SimSun" w:hint="eastAsia"/>
        </w:rPr>
        <w:tab/>
      </w:r>
      <w:r w:rsidRPr="002C20BC">
        <w:rPr>
          <w:rFonts w:ascii="SimSun" w:hint="eastAsia"/>
        </w:rPr>
        <w:t>知识产权局</w:t>
      </w:r>
      <w:r w:rsidRPr="002C20BC">
        <w:rPr>
          <w:rFonts w:ascii="SimSun"/>
        </w:rPr>
        <w:t>［</w:t>
      </w:r>
      <w:r w:rsidRPr="002C20BC">
        <w:rPr>
          <w:rFonts w:ascii="SimSun" w:hint="eastAsia"/>
        </w:rPr>
        <w:t>应当</w:t>
      </w:r>
      <w:r w:rsidRPr="002C20BC">
        <w:rPr>
          <w:rFonts w:ascii="SimSun"/>
        </w:rPr>
        <w:t>］/［</w:t>
      </w:r>
      <w:r w:rsidRPr="002C20BC">
        <w:rPr>
          <w:rFonts w:ascii="SimSun" w:hint="eastAsia"/>
        </w:rPr>
        <w:t>应</w:t>
      </w:r>
      <w:r w:rsidRPr="002C20BC">
        <w:rPr>
          <w:rFonts w:ascii="SimSun"/>
        </w:rPr>
        <w:t>］</w:t>
      </w:r>
      <w:r w:rsidRPr="002C20BC">
        <w:rPr>
          <w:rFonts w:ascii="SimSun" w:hint="eastAsia"/>
        </w:rPr>
        <w:t>确保对这种信息予以保密维护，但此种信息在专利申请审查期间被列为现有技术的除外。</w:t>
      </w:r>
      <w:r w:rsidRPr="002C20BC">
        <w:rPr>
          <w:rFonts w:ascii="SimSun"/>
        </w:rPr>
        <w:t>］</w:t>
      </w:r>
    </w:p>
    <w:p w:rsidR="00A4175C" w:rsidRDefault="00A4175C" w:rsidP="001551DF">
      <w:pPr>
        <w:rPr>
          <w:rFonts w:ascii="SimHei" w:eastAsia="SimHei" w:hAnsi="SimHei"/>
        </w:rPr>
      </w:pPr>
      <w:r>
        <w:rPr>
          <w:rFonts w:ascii="SimHei" w:eastAsia="SimHei" w:hAnsi="SimHei"/>
        </w:rPr>
        <w:br w:type="page"/>
      </w:r>
    </w:p>
    <w:p w:rsidR="00A4175C" w:rsidRPr="00C060B9" w:rsidRDefault="00A4175C" w:rsidP="001551DF">
      <w:pPr>
        <w:tabs>
          <w:tab w:val="num" w:pos="993"/>
        </w:tabs>
        <w:adjustRightInd w:val="0"/>
        <w:spacing w:afterLines="100" w:after="240" w:line="340" w:lineRule="atLeast"/>
        <w:jc w:val="center"/>
        <w:rPr>
          <w:rFonts w:ascii="SimHei" w:eastAsia="SimHei" w:hAnsi="SimHei"/>
        </w:rPr>
      </w:pPr>
      <w:r w:rsidRPr="00C060B9">
        <w:rPr>
          <w:rFonts w:ascii="SimHei" w:eastAsia="SimHei" w:hAnsi="SimHei" w:hint="eastAsia"/>
        </w:rPr>
        <w:lastRenderedPageBreak/>
        <w:t>第4条</w:t>
      </w:r>
    </w:p>
    <w:p w:rsidR="00A4175C" w:rsidRPr="00C060B9" w:rsidRDefault="00A4175C" w:rsidP="001551DF">
      <w:pPr>
        <w:tabs>
          <w:tab w:val="num" w:pos="993"/>
        </w:tabs>
        <w:adjustRightInd w:val="0"/>
        <w:spacing w:afterLines="150" w:after="360" w:line="340" w:lineRule="atLeast"/>
        <w:jc w:val="center"/>
        <w:rPr>
          <w:rFonts w:ascii="SimHei" w:eastAsia="SimHei" w:hAnsi="SimHei"/>
        </w:rPr>
      </w:pPr>
      <w:r w:rsidRPr="00C060B9">
        <w:rPr>
          <w:rFonts w:ascii="SimHei" w:eastAsia="SimHei" w:hAnsi="SimHei" w:hint="eastAsia"/>
        </w:rPr>
        <w:t>制裁、救济和行使权利/适用</w:t>
      </w:r>
    </w:p>
    <w:p w:rsidR="00A4175C" w:rsidRPr="00357878" w:rsidRDefault="00A4175C" w:rsidP="001551DF">
      <w:pPr>
        <w:tabs>
          <w:tab w:val="left" w:pos="550"/>
          <w:tab w:val="num" w:pos="993"/>
        </w:tabs>
        <w:adjustRightInd w:val="0"/>
        <w:spacing w:afterLines="50" w:after="120" w:line="340" w:lineRule="atLeast"/>
        <w:rPr>
          <w:rFonts w:ascii="SimSun"/>
        </w:rPr>
      </w:pPr>
      <w:r w:rsidRPr="00C060B9">
        <w:rPr>
          <w:rFonts w:ascii="SimSun" w:hint="eastAsia"/>
        </w:rPr>
        <w:t>4.1</w:t>
      </w:r>
      <w:r>
        <w:rPr>
          <w:rFonts w:ascii="SimSun" w:hint="eastAsia"/>
        </w:rPr>
        <w:tab/>
        <w:t>［</w:t>
      </w:r>
      <w:r w:rsidRPr="00C060B9">
        <w:rPr>
          <w:rFonts w:ascii="SimSun" w:hint="eastAsia"/>
        </w:rPr>
        <w:t>成员国</w:t>
      </w:r>
      <w:r>
        <w:rPr>
          <w:rFonts w:ascii="SimSun" w:hint="eastAsia"/>
        </w:rPr>
        <w:t>［</w:t>
      </w:r>
      <w:r w:rsidRPr="00C060B9">
        <w:rPr>
          <w:rFonts w:ascii="SimSun" w:hint="eastAsia"/>
        </w:rPr>
        <w:t>应当</w:t>
      </w:r>
      <w:r>
        <w:rPr>
          <w:rFonts w:ascii="SimSun" w:hint="eastAsia"/>
        </w:rPr>
        <w:t>］</w:t>
      </w:r>
      <w:r w:rsidRPr="00C060B9">
        <w:rPr>
          <w:rFonts w:ascii="SimSun" w:hint="eastAsia"/>
        </w:rPr>
        <w:t>/</w:t>
      </w:r>
      <w:r>
        <w:rPr>
          <w:rFonts w:ascii="SimSun" w:hint="eastAsia"/>
        </w:rPr>
        <w:t>［</w:t>
      </w:r>
      <w:r w:rsidRPr="00C060B9">
        <w:rPr>
          <w:rFonts w:ascii="SimSun" w:hint="eastAsia"/>
        </w:rPr>
        <w:t>应</w:t>
      </w:r>
      <w:r>
        <w:rPr>
          <w:rFonts w:ascii="SimSun" w:hint="eastAsia"/>
        </w:rPr>
        <w:t>］</w:t>
      </w:r>
      <w:r w:rsidRPr="00C060B9">
        <w:rPr>
          <w:rFonts w:ascii="SimSun" w:hint="eastAsia"/>
        </w:rPr>
        <w:t>确保，其法律中有</w:t>
      </w:r>
      <w:r>
        <w:rPr>
          <w:rFonts w:ascii="SimSun" w:hint="eastAsia"/>
        </w:rPr>
        <w:t>［可获取的、</w:t>
      </w:r>
      <w:r w:rsidRPr="00C060B9">
        <w:rPr>
          <w:rFonts w:ascii="SimSun" w:hint="eastAsia"/>
        </w:rPr>
        <w:t>适当</w:t>
      </w:r>
      <w:r>
        <w:rPr>
          <w:rFonts w:ascii="SimSun" w:hint="eastAsia"/>
        </w:rPr>
        <w:t>且</w:t>
      </w:r>
      <w:r w:rsidRPr="00C060B9">
        <w:rPr>
          <w:rFonts w:ascii="SimSun" w:hint="eastAsia"/>
        </w:rPr>
        <w:t>充分的</w:t>
      </w:r>
      <w:r>
        <w:rPr>
          <w:rFonts w:ascii="SimSun" w:hint="eastAsia"/>
        </w:rPr>
        <w:t>］［</w:t>
      </w:r>
      <w:r w:rsidRPr="00C060B9">
        <w:rPr>
          <w:rFonts w:ascii="SimSun" w:hint="eastAsia"/>
        </w:rPr>
        <w:t>刑事、民事</w:t>
      </w:r>
      <w:r>
        <w:rPr>
          <w:rFonts w:ascii="SimSun" w:hint="eastAsia"/>
        </w:rPr>
        <w:t>［</w:t>
      </w:r>
      <w:r w:rsidRPr="00C060B9">
        <w:rPr>
          <w:rFonts w:ascii="SimSun" w:hint="eastAsia"/>
        </w:rPr>
        <w:t>和</w:t>
      </w:r>
      <w:r>
        <w:rPr>
          <w:rFonts w:ascii="SimSun" w:hint="eastAsia"/>
        </w:rPr>
        <w:t>］</w:t>
      </w:r>
      <w:r w:rsidRPr="00C060B9">
        <w:rPr>
          <w:rFonts w:ascii="SimSun" w:hint="eastAsia"/>
        </w:rPr>
        <w:t>或行政</w:t>
      </w:r>
      <w:r>
        <w:rPr>
          <w:rFonts w:ascii="SimSun" w:hint="eastAsia"/>
        </w:rPr>
        <w:t>］</w:t>
      </w:r>
      <w:r w:rsidRPr="00C060B9">
        <w:rPr>
          <w:rFonts w:ascii="SimSun" w:hint="eastAsia"/>
        </w:rPr>
        <w:t>执法程序</w:t>
      </w:r>
      <w:r>
        <w:rPr>
          <w:rFonts w:ascii="SimSun" w:hint="eastAsia"/>
        </w:rPr>
        <w:t>［</w:t>
      </w:r>
      <w:r w:rsidRPr="00C060B9">
        <w:rPr>
          <w:rFonts w:ascii="SimSun" w:hint="eastAsia"/>
        </w:rPr>
        <w:t>、争议解决机制</w:t>
      </w:r>
      <w:r>
        <w:rPr>
          <w:rFonts w:ascii="SimSun" w:hint="eastAsia"/>
        </w:rPr>
        <w:t>］［</w:t>
      </w:r>
      <w:r w:rsidRPr="00C060B9">
        <w:rPr>
          <w:rFonts w:ascii="SimSun" w:hint="eastAsia"/>
        </w:rPr>
        <w:t>、边境措施</w:t>
      </w:r>
      <w:r>
        <w:rPr>
          <w:rFonts w:ascii="SimSun" w:hint="eastAsia"/>
        </w:rPr>
        <w:t>］［</w:t>
      </w:r>
      <w:r w:rsidRPr="00C060B9">
        <w:rPr>
          <w:rFonts w:ascii="SimSun" w:hint="eastAsia"/>
        </w:rPr>
        <w:t>、制裁</w:t>
      </w:r>
      <w:r>
        <w:rPr>
          <w:rFonts w:ascii="SimSun" w:hint="eastAsia"/>
        </w:rPr>
        <w:t>］［</w:t>
      </w:r>
      <w:r w:rsidRPr="00C060B9">
        <w:rPr>
          <w:rFonts w:ascii="SimSun" w:hint="eastAsia"/>
        </w:rPr>
        <w:t>和救济</w:t>
      </w:r>
      <w:r>
        <w:rPr>
          <w:rFonts w:ascii="SimSun" w:hint="eastAsia"/>
        </w:rPr>
        <w:t>］</w:t>
      </w:r>
      <w:r w:rsidRPr="00C060B9">
        <w:rPr>
          <w:rFonts w:ascii="SimSun" w:hint="eastAsia"/>
        </w:rPr>
        <w:t>，制止</w:t>
      </w:r>
      <w:r>
        <w:rPr>
          <w:rFonts w:ascii="SimSun" w:hint="eastAsia"/>
        </w:rPr>
        <w:t>［</w:t>
      </w:r>
      <w:r w:rsidRPr="00C060B9">
        <w:rPr>
          <w:rFonts w:ascii="SimSun" w:hint="eastAsia"/>
        </w:rPr>
        <w:t>故意或疏忽</w:t>
      </w:r>
      <w:r>
        <w:rPr>
          <w:rFonts w:ascii="SimSun" w:hint="eastAsia"/>
        </w:rPr>
        <w:t>［造成的</w:t>
      </w:r>
      <w:r w:rsidRPr="00C060B9">
        <w:rPr>
          <w:rFonts w:ascii="SimSun" w:hint="eastAsia"/>
        </w:rPr>
        <w:t>对经济利益和/或精神利益</w:t>
      </w:r>
      <w:r>
        <w:rPr>
          <w:rFonts w:ascii="SimSun" w:hint="eastAsia"/>
        </w:rPr>
        <w:t>的损害］［侵犯依照</w:t>
      </w:r>
      <w:r w:rsidRPr="00C060B9">
        <w:rPr>
          <w:rFonts w:ascii="SimSun" w:hint="eastAsia"/>
        </w:rPr>
        <w:t>本文书向传统知识提供</w:t>
      </w:r>
      <w:r>
        <w:rPr>
          <w:rFonts w:ascii="SimSun" w:hint="eastAsia"/>
        </w:rPr>
        <w:t>的</w:t>
      </w:r>
      <w:r w:rsidRPr="00C060B9">
        <w:rPr>
          <w:rFonts w:ascii="SimSun" w:hint="eastAsia"/>
        </w:rPr>
        <w:t>保护</w:t>
      </w:r>
      <w:r>
        <w:rPr>
          <w:rFonts w:ascii="SimSun" w:hint="eastAsia"/>
        </w:rPr>
        <w:t>］［［盗用/滥用/未经授权使用/不正当和不公平使用］或滥用传统知识］</w:t>
      </w:r>
      <w:r w:rsidRPr="00C060B9">
        <w:rPr>
          <w:rFonts w:ascii="SimSun" w:hint="eastAsia"/>
        </w:rPr>
        <w:t>，以便足以遏制进一步侵犯。</w:t>
      </w:r>
      <w:r>
        <w:rPr>
          <w:rFonts w:ascii="SimSun" w:hint="eastAsia"/>
        </w:rPr>
        <w:t>］</w:t>
      </w:r>
    </w:p>
    <w:p w:rsidR="00A4175C" w:rsidRPr="00357878" w:rsidRDefault="00A4175C" w:rsidP="001551DF">
      <w:pPr>
        <w:tabs>
          <w:tab w:val="left" w:pos="550"/>
          <w:tab w:val="num" w:pos="993"/>
        </w:tabs>
        <w:adjustRightInd w:val="0"/>
        <w:spacing w:afterLines="50" w:after="120" w:line="340" w:lineRule="atLeast"/>
        <w:rPr>
          <w:rFonts w:ascii="SimSun"/>
        </w:rPr>
      </w:pPr>
      <w:r w:rsidRPr="00C060B9">
        <w:rPr>
          <w:rFonts w:ascii="SimSun" w:hint="eastAsia"/>
        </w:rPr>
        <w:t>4.</w:t>
      </w:r>
      <w:r>
        <w:rPr>
          <w:rFonts w:ascii="SimSun" w:hint="eastAsia"/>
        </w:rPr>
        <w:t>2</w:t>
      </w:r>
      <w:r>
        <w:rPr>
          <w:rFonts w:ascii="SimSun" w:hint="eastAsia"/>
        </w:rPr>
        <w:tab/>
        <w:t>本条</w:t>
      </w:r>
      <w:r w:rsidRPr="00C060B9">
        <w:rPr>
          <w:rFonts w:ascii="SimSun" w:hint="eastAsia"/>
        </w:rPr>
        <w:t>第</w:t>
      </w:r>
      <w:r>
        <w:rPr>
          <w:rFonts w:ascii="SimSun" w:hint="eastAsia"/>
        </w:rPr>
        <w:t>1款</w:t>
      </w:r>
      <w:r w:rsidRPr="00C060B9">
        <w:rPr>
          <w:rFonts w:ascii="SimSun" w:hint="eastAsia"/>
        </w:rPr>
        <w:t>所指的程序应当</w:t>
      </w:r>
      <w:r>
        <w:rPr>
          <w:rFonts w:ascii="SimSun" w:hint="eastAsia"/>
        </w:rPr>
        <w:t>可获取</w:t>
      </w:r>
      <w:r w:rsidRPr="00C060B9">
        <w:rPr>
          <w:rFonts w:ascii="SimSun" w:hint="eastAsia"/>
        </w:rPr>
        <w:t>、有效、公正、公平、充分</w:t>
      </w:r>
      <w:r>
        <w:rPr>
          <w:rFonts w:ascii="SimSun" w:hint="eastAsia"/>
        </w:rPr>
        <w:t>［</w:t>
      </w:r>
      <w:r w:rsidRPr="00C060B9">
        <w:rPr>
          <w:rFonts w:ascii="SimSun" w:hint="eastAsia"/>
        </w:rPr>
        <w:t>适当</w:t>
      </w:r>
      <w:r>
        <w:rPr>
          <w:rFonts w:ascii="SimSun" w:hint="eastAsia"/>
        </w:rPr>
        <w:t>］</w:t>
      </w:r>
      <w:r w:rsidRPr="00C060B9">
        <w:rPr>
          <w:rFonts w:ascii="SimSun" w:hint="eastAsia"/>
        </w:rPr>
        <w:t>，</w:t>
      </w:r>
      <w:r>
        <w:rPr>
          <w:rFonts w:ascii="SimSun" w:hint="eastAsia"/>
        </w:rPr>
        <w:t>而且</w:t>
      </w:r>
      <w:r w:rsidRPr="00C060B9">
        <w:rPr>
          <w:rFonts w:ascii="SimSun" w:hint="eastAsia"/>
        </w:rPr>
        <w:t>不对受保护传统知识</w:t>
      </w:r>
      <w:r>
        <w:rPr>
          <w:rFonts w:ascii="SimSun" w:hint="eastAsia"/>
        </w:rPr>
        <w:t>的［</w:t>
      </w:r>
      <w:r w:rsidRPr="00C060B9">
        <w:rPr>
          <w:rFonts w:ascii="SimSun" w:hint="eastAsia"/>
        </w:rPr>
        <w:t>持有人</w:t>
      </w:r>
      <w:r>
        <w:rPr>
          <w:rFonts w:ascii="SimSun" w:hint="eastAsia"/>
        </w:rPr>
        <w:t>］</w:t>
      </w:r>
      <w:r w:rsidRPr="00C060B9">
        <w:rPr>
          <w:rFonts w:ascii="SimSun" w:hint="eastAsia"/>
        </w:rPr>
        <w:t>/</w:t>
      </w:r>
      <w:r>
        <w:rPr>
          <w:rFonts w:ascii="SimSun" w:hint="eastAsia"/>
        </w:rPr>
        <w:t>［</w:t>
      </w:r>
      <w:r w:rsidRPr="00C060B9">
        <w:rPr>
          <w:rFonts w:ascii="SimSun" w:hint="eastAsia"/>
        </w:rPr>
        <w:t>拥有人</w:t>
      </w:r>
      <w:r>
        <w:rPr>
          <w:rFonts w:ascii="SimSun" w:hint="eastAsia"/>
        </w:rPr>
        <w:t>］</w:t>
      </w:r>
      <w:r w:rsidRPr="00C060B9">
        <w:rPr>
          <w:rFonts w:ascii="SimSun" w:hint="eastAsia"/>
        </w:rPr>
        <w:t>造成负担。</w:t>
      </w:r>
      <w:r>
        <w:rPr>
          <w:rFonts w:ascii="SimSun" w:hint="eastAsia"/>
        </w:rPr>
        <w:t>［这些程序</w:t>
      </w:r>
      <w:r w:rsidRPr="00C060B9">
        <w:rPr>
          <w:rFonts w:ascii="SimSun" w:hint="eastAsia"/>
        </w:rPr>
        <w:t>还应当为第三方的合法利益以及公共利益提供保障</w:t>
      </w:r>
      <w:r>
        <w:rPr>
          <w:rFonts w:ascii="SimSun" w:hint="eastAsia"/>
        </w:rPr>
        <w:t>。］</w:t>
      </w:r>
    </w:p>
    <w:p w:rsidR="00A4175C" w:rsidRDefault="00A4175C" w:rsidP="001551DF">
      <w:pPr>
        <w:adjustRightInd w:val="0"/>
        <w:spacing w:afterLines="50" w:after="120" w:line="340" w:lineRule="atLeast"/>
        <w:rPr>
          <w:rFonts w:ascii="SimSun"/>
        </w:rPr>
      </w:pPr>
      <w:r>
        <w:rPr>
          <w:rFonts w:ascii="SimSun" w:hint="eastAsia"/>
        </w:rPr>
        <w:t>4.3</w:t>
      </w:r>
      <w:r>
        <w:rPr>
          <w:rFonts w:ascii="SimSun" w:hint="eastAsia"/>
        </w:rPr>
        <w:tab/>
        <w:t>［本条第1款和第2款规定的权利受到侵犯或未被遵守的，受益人［应当］/［应］有权提起法律诉讼。］</w:t>
      </w:r>
    </w:p>
    <w:p w:rsidR="00A4175C" w:rsidRDefault="00A4175C" w:rsidP="001551DF">
      <w:pPr>
        <w:adjustRightInd w:val="0"/>
        <w:spacing w:afterLines="50" w:after="120" w:line="340" w:lineRule="atLeast"/>
        <w:rPr>
          <w:rFonts w:ascii="SimSun"/>
        </w:rPr>
      </w:pPr>
      <w:r>
        <w:rPr>
          <w:rFonts w:ascii="SimSun" w:hint="eastAsia"/>
        </w:rPr>
        <w:t>4.4</w:t>
      </w:r>
      <w:r>
        <w:rPr>
          <w:rFonts w:ascii="SimSun" w:hint="eastAsia"/>
        </w:rPr>
        <w:tab/>
        <w:t>［</w:t>
      </w:r>
      <w:r w:rsidRPr="00C060B9">
        <w:rPr>
          <w:rFonts w:ascii="SimSun" w:hint="eastAsia"/>
        </w:rPr>
        <w:t>适当时，制裁与救济应当反映土著人民和当地社区会使用的制裁与救济。</w:t>
      </w:r>
      <w:r>
        <w:rPr>
          <w:rFonts w:ascii="SimSun" w:hint="eastAsia"/>
        </w:rPr>
        <w:t>］</w:t>
      </w:r>
    </w:p>
    <w:p w:rsidR="00A4175C" w:rsidRDefault="00A4175C" w:rsidP="001551DF">
      <w:pPr>
        <w:adjustRightInd w:val="0"/>
        <w:spacing w:afterLines="50" w:after="120" w:line="340" w:lineRule="atLeast"/>
        <w:rPr>
          <w:rFonts w:ascii="SimSun"/>
        </w:rPr>
      </w:pPr>
      <w:r>
        <w:rPr>
          <w:rFonts w:ascii="SimSun" w:hint="eastAsia"/>
        </w:rPr>
        <w:t>4.5</w:t>
      </w:r>
      <w:r>
        <w:rPr>
          <w:rFonts w:ascii="SimSun" w:hint="eastAsia"/>
        </w:rPr>
        <w:tab/>
        <w:t>［</w:t>
      </w:r>
      <w:r w:rsidRPr="00C060B9">
        <w:rPr>
          <w:rFonts w:ascii="SimSun" w:hint="eastAsia"/>
        </w:rPr>
        <w:t>传统知识受益人之间或者受益人和使用者之间发生争议的，每一方均［可以］/［应有权］将问题提交给一个受国际、地区或［受益人和使用者属于同一个国家的，］国家法律承认的［和最适合传统知识持有人的］［独立的］法院外争议解决机制。</w:t>
      </w:r>
      <w:r>
        <w:rPr>
          <w:rFonts w:ascii="SimSun" w:hint="eastAsia"/>
        </w:rPr>
        <w:t>］</w:t>
      </w:r>
    </w:p>
    <w:p w:rsidR="00A4175C" w:rsidRPr="00C501FD" w:rsidRDefault="00A4175C" w:rsidP="001551DF">
      <w:pPr>
        <w:adjustRightInd w:val="0"/>
        <w:spacing w:afterLines="50" w:after="120" w:line="340" w:lineRule="atLeast"/>
        <w:rPr>
          <w:rFonts w:ascii="SimSun"/>
        </w:rPr>
      </w:pPr>
      <w:r>
        <w:rPr>
          <w:rFonts w:ascii="SimSun" w:hint="eastAsia"/>
        </w:rPr>
        <w:t>4.6</w:t>
      </w:r>
      <w:r>
        <w:rPr>
          <w:rFonts w:ascii="SimSun" w:hint="eastAsia"/>
        </w:rPr>
        <w:tab/>
        <w:t>［凡依照适用的国内法，确定［受保护的客体］/［传统知识］在可识别的同业交流圈之外［有意的］大范围传播是由［盗用/滥用/未经授权使用/不正当和不公平使用］行为或其他违反国家法律的行为造成的，受益人应有权获得公正公平的补偿/特许使用费。］</w:t>
      </w:r>
    </w:p>
    <w:p w:rsidR="00A4175C" w:rsidRDefault="00A4175C" w:rsidP="001551DF">
      <w:pPr>
        <w:rPr>
          <w:rFonts w:ascii="SimHei" w:eastAsia="SimHei" w:hAnsi="SimHei"/>
        </w:rPr>
      </w:pPr>
      <w:r>
        <w:rPr>
          <w:rFonts w:ascii="SimHei" w:eastAsia="SimHei" w:hAnsi="SimHei"/>
        </w:rPr>
        <w:br w:type="page"/>
      </w:r>
    </w:p>
    <w:p w:rsidR="00A4175C" w:rsidRPr="00C060B9" w:rsidRDefault="00A4175C" w:rsidP="001551DF">
      <w:pPr>
        <w:tabs>
          <w:tab w:val="num" w:pos="993"/>
        </w:tabs>
        <w:adjustRightInd w:val="0"/>
        <w:spacing w:afterLines="100" w:after="240" w:line="340" w:lineRule="atLeast"/>
        <w:jc w:val="center"/>
        <w:rPr>
          <w:rFonts w:ascii="SimHei" w:eastAsia="SimHei" w:hAnsi="SimHei"/>
        </w:rPr>
      </w:pPr>
      <w:r w:rsidRPr="00C501FD">
        <w:rPr>
          <w:rFonts w:ascii="SimHei" w:eastAsia="SimHei" w:hAnsi="SimHei" w:hint="eastAsia"/>
        </w:rPr>
        <w:lastRenderedPageBreak/>
        <w:t>［</w:t>
      </w:r>
      <w:r w:rsidRPr="00C060B9">
        <w:rPr>
          <w:rFonts w:ascii="SimHei" w:eastAsia="SimHei" w:hAnsi="SimHei" w:hint="eastAsia"/>
        </w:rPr>
        <w:t>第4条之二</w:t>
      </w:r>
    </w:p>
    <w:p w:rsidR="00A4175C" w:rsidRPr="00C060B9" w:rsidRDefault="00A4175C" w:rsidP="001551DF">
      <w:pPr>
        <w:tabs>
          <w:tab w:val="num" w:pos="993"/>
        </w:tabs>
        <w:adjustRightInd w:val="0"/>
        <w:spacing w:afterLines="150" w:after="360" w:line="340" w:lineRule="atLeast"/>
        <w:jc w:val="center"/>
        <w:rPr>
          <w:rFonts w:ascii="SimHei" w:eastAsia="SimHei" w:hAnsi="SimHei"/>
        </w:rPr>
      </w:pPr>
      <w:r w:rsidRPr="00C060B9">
        <w:rPr>
          <w:rFonts w:ascii="SimHei" w:eastAsia="SimHei" w:hAnsi="SimHei" w:hint="eastAsia"/>
        </w:rPr>
        <w:t>公开要求</w:t>
      </w:r>
    </w:p>
    <w:p w:rsidR="00A4175C" w:rsidRPr="00C060B9" w:rsidRDefault="00A4175C" w:rsidP="001551DF">
      <w:pPr>
        <w:adjustRightInd w:val="0"/>
        <w:spacing w:afterLines="50" w:after="120" w:line="340" w:lineRule="atLeast"/>
        <w:rPr>
          <w:rFonts w:ascii="SimSun"/>
        </w:rPr>
      </w:pPr>
      <w:r w:rsidRPr="00C060B9">
        <w:rPr>
          <w:rFonts w:ascii="SimSun" w:hint="eastAsia"/>
        </w:rPr>
        <w:t>4之二.1</w:t>
      </w:r>
      <w:r>
        <w:rPr>
          <w:rFonts w:ascii="SimSun" w:hint="eastAsia"/>
        </w:rPr>
        <w:tab/>
        <w:t>［</w:t>
      </w:r>
      <w:r w:rsidRPr="00C060B9">
        <w:rPr>
          <w:rFonts w:ascii="SimSun" w:hint="eastAsia"/>
        </w:rPr>
        <w:t>有关涉及到或使用传统知识的</w:t>
      </w:r>
      <w:r>
        <w:rPr>
          <w:rFonts w:ascii="SimSun" w:hint="eastAsia"/>
        </w:rPr>
        <w:t>［</w:t>
      </w:r>
      <w:r w:rsidRPr="00C060B9">
        <w:rPr>
          <w:rFonts w:ascii="SimSun" w:hint="eastAsia"/>
        </w:rPr>
        <w:t>一项发明</w:t>
      </w:r>
      <w:r>
        <w:rPr>
          <w:rFonts w:ascii="SimSun" w:hint="eastAsia"/>
        </w:rPr>
        <w:t>］</w:t>
      </w:r>
      <w:r w:rsidRPr="00C060B9">
        <w:rPr>
          <w:rFonts w:ascii="SimSun" w:hint="eastAsia"/>
        </w:rPr>
        <w:t>任何程序或产品的</w:t>
      </w:r>
      <w:r>
        <w:rPr>
          <w:rFonts w:ascii="SimSun" w:hint="eastAsia"/>
        </w:rPr>
        <w:t>［</w:t>
      </w:r>
      <w:r w:rsidRPr="00C060B9">
        <w:rPr>
          <w:rFonts w:ascii="SimSun" w:hint="eastAsia"/>
        </w:rPr>
        <w:t>专利和植物新品种</w:t>
      </w:r>
      <w:r>
        <w:rPr>
          <w:rFonts w:ascii="SimSun" w:hint="eastAsia"/>
        </w:rPr>
        <w:t>］</w:t>
      </w:r>
      <w:r w:rsidRPr="00C060B9">
        <w:rPr>
          <w:rFonts w:ascii="SimSun" w:hint="eastAsia"/>
        </w:rPr>
        <w:t>知识产权申请应包括</w:t>
      </w:r>
      <w:r>
        <w:rPr>
          <w:rFonts w:ascii="SimSun" w:hint="eastAsia"/>
        </w:rPr>
        <w:t>［</w:t>
      </w:r>
      <w:r w:rsidRPr="00C060B9">
        <w:rPr>
          <w:rFonts w:ascii="SimSun" w:hint="eastAsia"/>
        </w:rPr>
        <w:t>发明人或育种者</w:t>
      </w:r>
      <w:r>
        <w:rPr>
          <w:rFonts w:ascii="SimSun" w:hint="eastAsia"/>
        </w:rPr>
        <w:t>］</w:t>
      </w:r>
      <w:r w:rsidRPr="00C060B9">
        <w:rPr>
          <w:rFonts w:ascii="SimSun" w:hint="eastAsia"/>
        </w:rPr>
        <w:t>申请人收集或获取知识的国家</w:t>
      </w:r>
      <w:r>
        <w:rPr>
          <w:rFonts w:ascii="SimSun" w:hint="eastAsia"/>
        </w:rPr>
        <w:t>(</w:t>
      </w:r>
      <w:r w:rsidRPr="00C060B9">
        <w:rPr>
          <w:rFonts w:ascii="SimSun" w:hint="eastAsia"/>
        </w:rPr>
        <w:t>提供国</w:t>
      </w:r>
      <w:r>
        <w:rPr>
          <w:rFonts w:ascii="SimSun" w:hint="eastAsia"/>
        </w:rPr>
        <w:t>)</w:t>
      </w:r>
      <w:r w:rsidRPr="00C060B9">
        <w:rPr>
          <w:rFonts w:ascii="SimSun" w:hint="eastAsia"/>
        </w:rPr>
        <w:t>的信息。提供国不是传统知识的原属国的，还应提供原属国的信息。申请还应指明是否已获得了事先知情同意</w:t>
      </w:r>
      <w:r w:rsidRPr="001440CA">
        <w:rPr>
          <w:rFonts w:ascii="SimSun" w:hint="eastAsia"/>
        </w:rPr>
        <w:t>或批准和参与</w:t>
      </w:r>
      <w:r w:rsidRPr="00C060B9">
        <w:rPr>
          <w:rFonts w:ascii="SimSun" w:hint="eastAsia"/>
        </w:rPr>
        <w:t>。</w:t>
      </w:r>
      <w:r>
        <w:rPr>
          <w:rFonts w:ascii="SimSun" w:hint="eastAsia"/>
        </w:rPr>
        <w:t>］</w:t>
      </w:r>
    </w:p>
    <w:p w:rsidR="00A4175C" w:rsidRPr="00C060B9" w:rsidRDefault="00A4175C" w:rsidP="001551DF">
      <w:pPr>
        <w:adjustRightInd w:val="0"/>
        <w:spacing w:afterLines="50" w:after="120" w:line="340" w:lineRule="atLeast"/>
        <w:rPr>
          <w:rFonts w:ascii="SimSun"/>
        </w:rPr>
      </w:pPr>
      <w:r w:rsidRPr="00C060B9">
        <w:rPr>
          <w:rFonts w:ascii="SimSun" w:hint="eastAsia"/>
        </w:rPr>
        <w:t>4之二.2</w:t>
      </w:r>
      <w:r>
        <w:rPr>
          <w:rFonts w:ascii="SimSun" w:hint="eastAsia"/>
        </w:rPr>
        <w:tab/>
        <w:t>［本条</w:t>
      </w:r>
      <w:r w:rsidRPr="00C060B9">
        <w:rPr>
          <w:rFonts w:ascii="SimSun" w:hint="eastAsia"/>
        </w:rPr>
        <w:t>第1</w:t>
      </w:r>
      <w:r>
        <w:rPr>
          <w:rFonts w:ascii="SimSun" w:hint="eastAsia"/>
        </w:rPr>
        <w:t>款</w:t>
      </w:r>
      <w:r w:rsidRPr="00C060B9">
        <w:rPr>
          <w:rFonts w:ascii="SimSun" w:hint="eastAsia"/>
        </w:rPr>
        <w:t>中规定的信息</w:t>
      </w:r>
      <w:proofErr w:type="gramStart"/>
      <w:r w:rsidRPr="00C060B9">
        <w:rPr>
          <w:rFonts w:ascii="SimSun" w:hint="eastAsia"/>
        </w:rPr>
        <w:t>不</w:t>
      </w:r>
      <w:proofErr w:type="gramEnd"/>
      <w:r w:rsidRPr="00C060B9">
        <w:rPr>
          <w:rFonts w:ascii="SimSun" w:hint="eastAsia"/>
        </w:rPr>
        <w:t>未申请人所知的，申请人应说明</w:t>
      </w:r>
      <w:r>
        <w:rPr>
          <w:rFonts w:ascii="SimSun" w:hint="eastAsia"/>
        </w:rPr>
        <w:t>［</w:t>
      </w:r>
      <w:r w:rsidRPr="00C060B9">
        <w:rPr>
          <w:rFonts w:ascii="SimSun" w:hint="eastAsia"/>
        </w:rPr>
        <w:t>发明人或育种者</w:t>
      </w:r>
      <w:r>
        <w:rPr>
          <w:rFonts w:ascii="SimSun" w:hint="eastAsia"/>
        </w:rPr>
        <w:t>］</w:t>
      </w:r>
      <w:r w:rsidRPr="00C060B9">
        <w:rPr>
          <w:rFonts w:ascii="SimSun" w:hint="eastAsia"/>
        </w:rPr>
        <w:t>申请人收集或获取传统知识的直接来源。</w:t>
      </w:r>
      <w:r>
        <w:rPr>
          <w:rFonts w:ascii="SimSun" w:hint="eastAsia"/>
        </w:rPr>
        <w:t>］</w:t>
      </w:r>
    </w:p>
    <w:p w:rsidR="00A4175C" w:rsidRDefault="00A4175C" w:rsidP="001551DF">
      <w:pPr>
        <w:adjustRightInd w:val="0"/>
        <w:spacing w:afterLines="50" w:after="120" w:line="340" w:lineRule="atLeast"/>
        <w:rPr>
          <w:rFonts w:ascii="SimSun"/>
        </w:rPr>
      </w:pPr>
      <w:r w:rsidRPr="00C060B9">
        <w:rPr>
          <w:rFonts w:ascii="SimSun" w:hint="eastAsia"/>
        </w:rPr>
        <w:t>4之二.3</w:t>
      </w:r>
      <w:r>
        <w:rPr>
          <w:rFonts w:ascii="SimSun" w:hint="eastAsia"/>
        </w:rPr>
        <w:tab/>
        <w:t>［</w:t>
      </w:r>
      <w:r w:rsidRPr="00C060B9">
        <w:rPr>
          <w:rFonts w:ascii="SimSun" w:hint="eastAsia"/>
        </w:rPr>
        <w:t>申请人不符合</w:t>
      </w:r>
      <w:r>
        <w:rPr>
          <w:rFonts w:ascii="SimSun" w:hint="eastAsia"/>
        </w:rPr>
        <w:t>本条</w:t>
      </w:r>
      <w:r w:rsidRPr="00C060B9">
        <w:rPr>
          <w:rFonts w:ascii="SimSun" w:hint="eastAsia"/>
        </w:rPr>
        <w:t>第1</w:t>
      </w:r>
      <w:r>
        <w:rPr>
          <w:rFonts w:ascii="SimSun" w:hint="eastAsia"/>
        </w:rPr>
        <w:t>款</w:t>
      </w:r>
      <w:r w:rsidRPr="00C060B9">
        <w:rPr>
          <w:rFonts w:ascii="SimSun" w:hint="eastAsia"/>
        </w:rPr>
        <w:t>和第2</w:t>
      </w:r>
      <w:r>
        <w:rPr>
          <w:rFonts w:ascii="SimSun" w:hint="eastAsia"/>
        </w:rPr>
        <w:t>款</w:t>
      </w:r>
      <w:r w:rsidRPr="00C060B9">
        <w:rPr>
          <w:rFonts w:ascii="SimSun" w:hint="eastAsia"/>
        </w:rPr>
        <w:t>的规定的，应待其符合要求后再对申请予以处理。</w:t>
      </w:r>
      <w:r>
        <w:rPr>
          <w:rFonts w:ascii="SimSun" w:hint="eastAsia"/>
        </w:rPr>
        <w:t>［</w:t>
      </w:r>
      <w:r w:rsidRPr="00C060B9">
        <w:rPr>
          <w:rFonts w:ascii="SimSun" w:hint="eastAsia"/>
        </w:rPr>
        <w:t>专利或植物新品种</w:t>
      </w:r>
      <w:r>
        <w:rPr>
          <w:rFonts w:ascii="SimSun" w:hint="eastAsia"/>
        </w:rPr>
        <w:t>］</w:t>
      </w:r>
      <w:r w:rsidRPr="00C060B9">
        <w:rPr>
          <w:rFonts w:ascii="SimSun" w:hint="eastAsia"/>
        </w:rPr>
        <w:t>知识产权局可为申请人遵守第1段和第2段中的规定设定一个时限。申请人未在规定时限内递交此类信息的，</w:t>
      </w:r>
      <w:r>
        <w:rPr>
          <w:rFonts w:ascii="SimSun" w:hint="eastAsia"/>
        </w:rPr>
        <w:t>［</w:t>
      </w:r>
      <w:r w:rsidRPr="00C060B9">
        <w:rPr>
          <w:rFonts w:ascii="SimSun" w:hint="eastAsia"/>
        </w:rPr>
        <w:t>专利或植物新品种</w:t>
      </w:r>
      <w:r>
        <w:rPr>
          <w:rFonts w:ascii="SimSun" w:hint="eastAsia"/>
        </w:rPr>
        <w:t>］</w:t>
      </w:r>
      <w:r w:rsidRPr="00C060B9">
        <w:rPr>
          <w:rFonts w:ascii="SimSun" w:hint="eastAsia"/>
        </w:rPr>
        <w:t>知识产权局可驳回申请。</w:t>
      </w:r>
      <w:r>
        <w:rPr>
          <w:rFonts w:ascii="SimSun" w:hint="eastAsia"/>
        </w:rPr>
        <w:t>］</w:t>
      </w:r>
    </w:p>
    <w:p w:rsidR="00A4175C" w:rsidRPr="00DD703B" w:rsidRDefault="00A4175C" w:rsidP="001551DF">
      <w:pPr>
        <w:adjustRightInd w:val="0"/>
        <w:spacing w:afterLines="50" w:after="120" w:line="340" w:lineRule="atLeast"/>
        <w:rPr>
          <w:rFonts w:ascii="SimSun"/>
        </w:rPr>
      </w:pPr>
      <w:r w:rsidRPr="00DD703B">
        <w:rPr>
          <w:rFonts w:ascii="SimSun"/>
        </w:rPr>
        <w:t>4</w:t>
      </w:r>
      <w:r w:rsidRPr="00DD703B">
        <w:rPr>
          <w:rFonts w:ascii="SimSun" w:hint="eastAsia"/>
        </w:rPr>
        <w:t>之二</w:t>
      </w:r>
      <w:r w:rsidRPr="00DD703B">
        <w:rPr>
          <w:rFonts w:ascii="SimSun"/>
        </w:rPr>
        <w:t>.4</w:t>
      </w:r>
      <w:r w:rsidRPr="00DD703B">
        <w:rPr>
          <w:rFonts w:ascii="SimSun"/>
        </w:rPr>
        <w:tab/>
      </w:r>
      <w:r>
        <w:rPr>
          <w:rFonts w:ascii="SimSun"/>
        </w:rPr>
        <w:t>［</w:t>
      </w:r>
      <w:r w:rsidRPr="00DD703B">
        <w:rPr>
          <w:rFonts w:ascii="SimSun" w:hint="eastAsia"/>
        </w:rPr>
        <w:t>因专利被</w:t>
      </w:r>
      <w:proofErr w:type="gramStart"/>
      <w:r w:rsidRPr="00DD703B">
        <w:rPr>
          <w:rFonts w:ascii="SimSun" w:hint="eastAsia"/>
        </w:rPr>
        <w:t>授与</w:t>
      </w:r>
      <w:proofErr w:type="gramEnd"/>
      <w:r w:rsidRPr="00DD703B">
        <w:rPr>
          <w:rFonts w:ascii="SimSun" w:hint="eastAsia"/>
        </w:rPr>
        <w:t>而产生的权利或被</w:t>
      </w:r>
      <w:proofErr w:type="gramStart"/>
      <w:r w:rsidRPr="00DD703B">
        <w:rPr>
          <w:rFonts w:ascii="SimSun" w:hint="eastAsia"/>
        </w:rPr>
        <w:t>授与</w:t>
      </w:r>
      <w:proofErr w:type="gramEnd"/>
      <w:r w:rsidRPr="00DD703B">
        <w:rPr>
          <w:rFonts w:ascii="SimSun" w:hint="eastAsia"/>
        </w:rPr>
        <w:t>的植物新品种权不应受</w:t>
      </w:r>
      <w:r>
        <w:rPr>
          <w:rFonts w:ascii="SimSun" w:hint="eastAsia"/>
        </w:rPr>
        <w:t>［</w:t>
      </w:r>
      <w:r w:rsidRPr="00DD703B">
        <w:rPr>
          <w:rFonts w:ascii="SimSun" w:hint="eastAsia"/>
        </w:rPr>
        <w:t>稍后发现</w:t>
      </w:r>
      <w:r>
        <w:rPr>
          <w:rFonts w:ascii="SimSun" w:hint="eastAsia"/>
        </w:rPr>
        <w:t>］</w:t>
      </w:r>
      <w:r w:rsidRPr="00DD703B">
        <w:rPr>
          <w:rFonts w:ascii="SimSun" w:hint="eastAsia"/>
        </w:rPr>
        <w:t>申请人未遵守</w:t>
      </w:r>
      <w:r>
        <w:rPr>
          <w:rFonts w:ascii="SimSun" w:hint="eastAsia"/>
        </w:rPr>
        <w:t>本条</w:t>
      </w:r>
      <w:r w:rsidRPr="00C060B9">
        <w:rPr>
          <w:rFonts w:ascii="SimSun" w:hint="eastAsia"/>
        </w:rPr>
        <w:t>第1</w:t>
      </w:r>
      <w:r>
        <w:rPr>
          <w:rFonts w:ascii="SimSun" w:hint="eastAsia"/>
        </w:rPr>
        <w:t>款</w:t>
      </w:r>
      <w:r w:rsidRPr="00C060B9">
        <w:rPr>
          <w:rFonts w:ascii="SimSun" w:hint="eastAsia"/>
        </w:rPr>
        <w:t>和第2</w:t>
      </w:r>
      <w:r>
        <w:rPr>
          <w:rFonts w:ascii="SimSun" w:hint="eastAsia"/>
        </w:rPr>
        <w:t>款</w:t>
      </w:r>
      <w:r w:rsidRPr="00DD703B">
        <w:rPr>
          <w:rFonts w:ascii="SimSun" w:hint="eastAsia"/>
        </w:rPr>
        <w:t>的规定的影响。但是，可在专利制度和植物新品</w:t>
      </w:r>
      <w:proofErr w:type="gramStart"/>
      <w:r w:rsidRPr="00DD703B">
        <w:rPr>
          <w:rFonts w:ascii="SimSun" w:hint="eastAsia"/>
        </w:rPr>
        <w:t>种制度</w:t>
      </w:r>
      <w:proofErr w:type="gramEnd"/>
      <w:r w:rsidRPr="00DD703B">
        <w:rPr>
          <w:rFonts w:ascii="SimSun" w:hint="eastAsia"/>
        </w:rPr>
        <w:t>之外，施以国家法律规定的刑事制裁等其他制裁，如罚金。</w:t>
      </w:r>
      <w:r>
        <w:rPr>
          <w:rFonts w:ascii="SimSun"/>
        </w:rPr>
        <w:t>］</w:t>
      </w:r>
    </w:p>
    <w:p w:rsidR="00A4175C" w:rsidRPr="00464B0F" w:rsidRDefault="00A4175C" w:rsidP="001551DF">
      <w:pPr>
        <w:adjustRightInd w:val="0"/>
        <w:spacing w:afterLines="50" w:after="120" w:line="340" w:lineRule="atLeast"/>
        <w:rPr>
          <w:rFonts w:ascii="KaiTi" w:eastAsia="KaiTi" w:hAnsi="KaiTi"/>
          <w:i/>
        </w:rPr>
      </w:pPr>
      <w:r>
        <w:rPr>
          <w:rFonts w:ascii="KaiTi" w:eastAsia="KaiTi" w:hAnsi="KaiTi" w:hint="eastAsia"/>
          <w:i/>
        </w:rPr>
        <w:t>替代</w:t>
      </w:r>
      <w:r w:rsidRPr="00464B0F">
        <w:rPr>
          <w:rFonts w:ascii="KaiTi" w:eastAsia="KaiTi" w:hAnsi="KaiTi" w:hint="eastAsia"/>
          <w:i/>
        </w:rPr>
        <w:t>项</w:t>
      </w:r>
    </w:p>
    <w:p w:rsidR="00A4175C" w:rsidRPr="00B537B5" w:rsidRDefault="00A4175C" w:rsidP="001551DF">
      <w:pPr>
        <w:adjustRightInd w:val="0"/>
        <w:spacing w:afterLines="50" w:after="120" w:line="340" w:lineRule="atLeast"/>
        <w:rPr>
          <w:rFonts w:ascii="SimSun"/>
        </w:rPr>
      </w:pPr>
      <w:r w:rsidRPr="00C060B9">
        <w:rPr>
          <w:rFonts w:ascii="SimSun" w:hint="eastAsia"/>
        </w:rPr>
        <w:t>4之二</w:t>
      </w:r>
      <w:r>
        <w:rPr>
          <w:rFonts w:ascii="SimSun" w:hint="eastAsia"/>
        </w:rPr>
        <w:t>.4</w:t>
      </w:r>
      <w:r>
        <w:rPr>
          <w:rFonts w:ascii="SimSun" w:hint="eastAsia"/>
        </w:rPr>
        <w:tab/>
        <w:t>［</w:t>
      </w:r>
      <w:r w:rsidRPr="00C060B9">
        <w:rPr>
          <w:rFonts w:ascii="SimSun" w:hint="eastAsia"/>
        </w:rPr>
        <w:t>申请人未遵守本条规定的强制公开要求义务或提供错误或虚假信息的，应撤消因</w:t>
      </w:r>
      <w:proofErr w:type="gramStart"/>
      <w:r w:rsidRPr="00C060B9">
        <w:rPr>
          <w:rFonts w:ascii="SimSun" w:hint="eastAsia"/>
        </w:rPr>
        <w:t>授与</w:t>
      </w:r>
      <w:proofErr w:type="gramEnd"/>
      <w:r w:rsidRPr="00C060B9">
        <w:rPr>
          <w:rFonts w:ascii="SimSun" w:hint="eastAsia"/>
        </w:rPr>
        <w:t>而产生的权利，使该权利无法行使。</w:t>
      </w:r>
      <w:r>
        <w:rPr>
          <w:rFonts w:ascii="SimSun"/>
        </w:rPr>
        <w:t>］</w:t>
      </w:r>
    </w:p>
    <w:p w:rsidR="00A4175C" w:rsidRPr="00464B0F" w:rsidRDefault="00A4175C" w:rsidP="006F5629">
      <w:pPr>
        <w:adjustRightInd w:val="0"/>
        <w:spacing w:afterLines="50" w:after="120" w:line="340" w:lineRule="atLeast"/>
        <w:ind w:left="5534"/>
        <w:rPr>
          <w:rFonts w:ascii="KaiTi" w:eastAsia="KaiTi" w:hAnsi="KaiTi"/>
          <w:i/>
        </w:rPr>
      </w:pPr>
      <w:r w:rsidRPr="00464B0F">
        <w:rPr>
          <w:rFonts w:ascii="KaiTi" w:eastAsia="KaiTi" w:hAnsi="KaiTi" w:hint="eastAsia"/>
          <w:i/>
        </w:rPr>
        <w:t>［</w:t>
      </w:r>
      <w:r>
        <w:rPr>
          <w:rFonts w:ascii="KaiTi" w:eastAsia="KaiTi" w:hAnsi="KaiTi" w:hint="eastAsia"/>
          <w:i/>
        </w:rPr>
        <w:t>替代</w:t>
      </w:r>
      <w:r w:rsidRPr="00464B0F">
        <w:rPr>
          <w:rFonts w:ascii="KaiTi" w:eastAsia="KaiTi" w:hAnsi="KaiTi" w:hint="eastAsia"/>
          <w:i/>
        </w:rPr>
        <w:t>项完］</w:t>
      </w:r>
    </w:p>
    <w:p w:rsidR="00A4175C" w:rsidRPr="00464B0F" w:rsidRDefault="00A4175C" w:rsidP="001551DF">
      <w:pPr>
        <w:adjustRightInd w:val="0"/>
        <w:spacing w:afterLines="50" w:after="120" w:line="340" w:lineRule="atLeast"/>
        <w:rPr>
          <w:rFonts w:ascii="KaiTi" w:eastAsia="KaiTi" w:hAnsi="KaiTi"/>
          <w:i/>
        </w:rPr>
      </w:pPr>
      <w:r>
        <w:rPr>
          <w:rFonts w:ascii="KaiTi" w:eastAsia="KaiTi" w:hAnsi="KaiTi" w:hint="eastAsia"/>
          <w:i/>
        </w:rPr>
        <w:t>替代</w:t>
      </w:r>
      <w:r w:rsidRPr="00464B0F">
        <w:rPr>
          <w:rFonts w:ascii="KaiTi" w:eastAsia="KaiTi" w:hAnsi="KaiTi" w:hint="eastAsia"/>
          <w:i/>
        </w:rPr>
        <w:t>项</w:t>
      </w:r>
    </w:p>
    <w:p w:rsidR="00A4175C" w:rsidRPr="00E33DFD" w:rsidRDefault="00A4175C" w:rsidP="001551DF">
      <w:pPr>
        <w:tabs>
          <w:tab w:val="num" w:pos="993"/>
        </w:tabs>
        <w:adjustRightInd w:val="0"/>
        <w:spacing w:afterLines="150" w:after="360" w:line="340" w:lineRule="atLeast"/>
        <w:jc w:val="center"/>
        <w:rPr>
          <w:rFonts w:ascii="SimHei" w:eastAsia="SimHei" w:hAnsi="SimHei"/>
        </w:rPr>
      </w:pPr>
      <w:r>
        <w:rPr>
          <w:rFonts w:ascii="SimHei" w:eastAsia="SimHei" w:hAnsi="SimHei" w:hint="eastAsia"/>
        </w:rPr>
        <w:t>［没有</w:t>
      </w:r>
      <w:r w:rsidRPr="00E33DFD">
        <w:rPr>
          <w:rFonts w:ascii="SimHei" w:eastAsia="SimHei" w:hAnsi="SimHei" w:hint="eastAsia"/>
        </w:rPr>
        <w:t>公开要求</w:t>
      </w:r>
    </w:p>
    <w:p w:rsidR="00A4175C" w:rsidRPr="00C501FD" w:rsidRDefault="00A4175C" w:rsidP="001551DF">
      <w:pPr>
        <w:adjustRightInd w:val="0"/>
        <w:spacing w:beforeLines="100" w:before="240" w:afterLines="100" w:after="240" w:line="340" w:lineRule="atLeast"/>
        <w:rPr>
          <w:rFonts w:ascii="SimSun"/>
        </w:rPr>
      </w:pPr>
      <w:r w:rsidRPr="00C501FD">
        <w:rPr>
          <w:rFonts w:ascii="SimSun" w:hint="eastAsia"/>
        </w:rPr>
        <w:t>专利公开要求</w:t>
      </w:r>
      <w:r>
        <w:rPr>
          <w:rFonts w:ascii="SimSun" w:hint="eastAsia"/>
        </w:rPr>
        <w:t>不得包括有关传统知识的强制公开要求，但这种公开对新颖性、创造性或</w:t>
      </w:r>
      <w:r w:rsidRPr="00E33DFD">
        <w:rPr>
          <w:rFonts w:ascii="SimSun" w:hint="eastAsia"/>
        </w:rPr>
        <w:t>可据以实施性等</w:t>
      </w:r>
      <w:proofErr w:type="gramStart"/>
      <w:r w:rsidRPr="00E33DFD">
        <w:rPr>
          <w:rFonts w:ascii="SimSun" w:hint="eastAsia"/>
        </w:rPr>
        <w:t>可专利</w:t>
      </w:r>
      <w:proofErr w:type="gramEnd"/>
      <w:r w:rsidRPr="00E33DFD">
        <w:rPr>
          <w:rFonts w:ascii="SimSun" w:hint="eastAsia"/>
        </w:rPr>
        <w:t>性标准具有实质意义</w:t>
      </w:r>
      <w:r>
        <w:rPr>
          <w:rFonts w:ascii="SimSun" w:hint="eastAsia"/>
        </w:rPr>
        <w:t>的除外。</w:t>
      </w:r>
    </w:p>
    <w:p w:rsidR="00A4175C" w:rsidRPr="00464B0F" w:rsidRDefault="00A4175C" w:rsidP="006F5629">
      <w:pPr>
        <w:adjustRightInd w:val="0"/>
        <w:spacing w:afterLines="50" w:after="120" w:line="340" w:lineRule="atLeast"/>
        <w:ind w:left="5534"/>
        <w:rPr>
          <w:rFonts w:ascii="KaiTi" w:eastAsia="KaiTi" w:hAnsi="KaiTi"/>
          <w:i/>
        </w:rPr>
      </w:pPr>
      <w:r w:rsidRPr="00464B0F">
        <w:rPr>
          <w:rFonts w:ascii="KaiTi" w:eastAsia="KaiTi" w:hAnsi="KaiTi" w:hint="eastAsia"/>
          <w:i/>
        </w:rPr>
        <w:t>［</w:t>
      </w:r>
      <w:r>
        <w:rPr>
          <w:rFonts w:ascii="KaiTi" w:eastAsia="KaiTi" w:hAnsi="KaiTi" w:hint="eastAsia"/>
          <w:i/>
        </w:rPr>
        <w:t>替代</w:t>
      </w:r>
      <w:r w:rsidRPr="00464B0F">
        <w:rPr>
          <w:rFonts w:ascii="KaiTi" w:eastAsia="KaiTi" w:hAnsi="KaiTi" w:hint="eastAsia"/>
          <w:i/>
        </w:rPr>
        <w:t>项完］</w:t>
      </w:r>
    </w:p>
    <w:p w:rsidR="00A4175C" w:rsidRDefault="00A4175C">
      <w:pPr>
        <w:rPr>
          <w:rFonts w:ascii="SimHei" w:eastAsia="SimHei" w:hAnsi="SimHei"/>
        </w:rPr>
      </w:pPr>
      <w:r>
        <w:rPr>
          <w:rFonts w:ascii="SimHei" w:eastAsia="SimHei" w:hAnsi="SimHei"/>
        </w:rPr>
        <w:br w:type="page"/>
      </w:r>
    </w:p>
    <w:p w:rsidR="00A4175C" w:rsidRPr="00C060B9" w:rsidRDefault="00A4175C" w:rsidP="009D247D">
      <w:pPr>
        <w:tabs>
          <w:tab w:val="num" w:pos="993"/>
        </w:tabs>
        <w:adjustRightInd w:val="0"/>
        <w:spacing w:afterLines="100" w:after="240" w:line="340" w:lineRule="atLeast"/>
        <w:jc w:val="center"/>
        <w:rPr>
          <w:rFonts w:ascii="SimHei" w:eastAsia="SimHei" w:hAnsi="SimHei"/>
        </w:rPr>
      </w:pPr>
      <w:r w:rsidRPr="00C060B9">
        <w:rPr>
          <w:rFonts w:ascii="SimHei" w:eastAsia="SimHei" w:hAnsi="SimHei" w:hint="eastAsia"/>
        </w:rPr>
        <w:lastRenderedPageBreak/>
        <w:t>第5条</w:t>
      </w:r>
    </w:p>
    <w:p w:rsidR="00A4175C" w:rsidRPr="00CC3BCF" w:rsidRDefault="00A4175C" w:rsidP="009D247D">
      <w:pPr>
        <w:tabs>
          <w:tab w:val="num" w:pos="993"/>
        </w:tabs>
        <w:adjustRightInd w:val="0"/>
        <w:spacing w:afterLines="150" w:after="360" w:line="340" w:lineRule="atLeast"/>
        <w:jc w:val="center"/>
        <w:rPr>
          <w:rFonts w:ascii="SimHei" w:eastAsia="SimHei" w:hAnsi="SimHei"/>
        </w:rPr>
      </w:pPr>
      <w:r w:rsidRPr="00C060B9">
        <w:rPr>
          <w:rFonts w:ascii="SimHei" w:eastAsia="SimHei" w:hAnsi="SimHei" w:hint="eastAsia"/>
        </w:rPr>
        <w:t>［权利］</w:t>
      </w:r>
      <w:r>
        <w:rPr>
          <w:rFonts w:ascii="SimHei" w:eastAsia="SimHei" w:hAnsi="SimHei" w:hint="eastAsia"/>
        </w:rPr>
        <w:t>/［利益］的</w:t>
      </w:r>
      <w:r w:rsidRPr="00C060B9">
        <w:rPr>
          <w:rFonts w:ascii="SimHei" w:eastAsia="SimHei" w:hAnsi="SimHei" w:hint="eastAsia"/>
        </w:rPr>
        <w:t>管理</w:t>
      </w:r>
    </w:p>
    <w:p w:rsidR="00A4175C" w:rsidRDefault="00A4175C" w:rsidP="001551DF">
      <w:pPr>
        <w:adjustRightInd w:val="0"/>
        <w:spacing w:afterLines="50" w:after="120" w:line="340" w:lineRule="atLeast"/>
        <w:rPr>
          <w:rFonts w:ascii="SimSun"/>
        </w:rPr>
      </w:pPr>
      <w:r w:rsidRPr="0096415E">
        <w:rPr>
          <w:rFonts w:ascii="SimSun" w:hint="eastAsia"/>
        </w:rPr>
        <w:t>5.1</w:t>
      </w:r>
      <w:r>
        <w:rPr>
          <w:rFonts w:ascii="SimSun" w:hint="eastAsia"/>
        </w:rPr>
        <w:tab/>
      </w:r>
      <w:r w:rsidRPr="0096415E">
        <w:rPr>
          <w:rFonts w:ascii="SimSun" w:hint="eastAsia"/>
        </w:rPr>
        <w:t>［成员国］/［缔约方］［可以］/［应］根据其国家法律［和不损害传统知识［持有人］/［拥有人］按照其习惯规约、协议、法律做法管理其权利</w:t>
      </w:r>
      <w:r>
        <w:rPr>
          <w:rFonts w:ascii="SimSun" w:hint="eastAsia"/>
        </w:rPr>
        <w:t>/利益</w:t>
      </w:r>
      <w:r w:rsidRPr="0096415E">
        <w:rPr>
          <w:rFonts w:ascii="SimSun" w:hint="eastAsia"/>
        </w:rPr>
        <w:t>的权利］，［在］［传统知识［持有人］/［拥有人］］的［自由事先知情同意］［与其协商的情况下］，［建立］/［指定］一个或多个主管机构。</w:t>
      </w:r>
    </w:p>
    <w:p w:rsidR="00A4175C" w:rsidRPr="006F5629" w:rsidRDefault="00A4175C" w:rsidP="001551DF">
      <w:pPr>
        <w:adjustRightInd w:val="0"/>
        <w:spacing w:afterLines="50" w:after="120" w:line="340" w:lineRule="atLeast"/>
        <w:rPr>
          <w:rFonts w:ascii="KaiTi" w:eastAsia="KaiTi" w:hAnsi="KaiTi"/>
          <w:i/>
        </w:rPr>
      </w:pPr>
      <w:r w:rsidRPr="006F5629">
        <w:rPr>
          <w:rFonts w:ascii="KaiTi" w:eastAsia="KaiTi" w:hAnsi="KaiTi" w:hint="eastAsia"/>
          <w:i/>
        </w:rPr>
        <w:t>备选增加项</w:t>
      </w:r>
    </w:p>
    <w:p w:rsidR="00A4175C" w:rsidRDefault="00A4175C" w:rsidP="001551DF">
      <w:pPr>
        <w:adjustRightInd w:val="0"/>
        <w:spacing w:afterLines="50" w:after="120" w:line="340" w:lineRule="atLeast"/>
        <w:rPr>
          <w:rFonts w:ascii="SimSun"/>
        </w:rPr>
      </w:pPr>
      <w:r>
        <w:rPr>
          <w:rFonts w:ascii="SimSun" w:hint="eastAsia"/>
        </w:rPr>
        <w:t>［</w:t>
      </w:r>
      <w:r w:rsidRPr="001551DF">
        <w:rPr>
          <w:rFonts w:ascii="SimSun" w:hint="eastAsia"/>
        </w:rPr>
        <w:t>在受益人提出请求的情况下，可以由主管机构在受益人授权的范围内，为了受益人的直接利益，协助对本［文书］规定的受益人的权利/利益进行管理。</w:t>
      </w:r>
      <w:r>
        <w:rPr>
          <w:rFonts w:ascii="SimSun" w:hint="eastAsia"/>
        </w:rPr>
        <w:t>］</w:t>
      </w:r>
    </w:p>
    <w:p w:rsidR="00A4175C" w:rsidRPr="006F5629" w:rsidRDefault="00A4175C" w:rsidP="006F5629">
      <w:pPr>
        <w:adjustRightInd w:val="0"/>
        <w:spacing w:afterLines="50" w:after="120" w:line="340" w:lineRule="atLeast"/>
        <w:ind w:left="5534"/>
        <w:rPr>
          <w:rFonts w:ascii="KaiTi" w:eastAsia="KaiTi" w:hAnsi="KaiTi"/>
          <w:i/>
        </w:rPr>
      </w:pPr>
      <w:r>
        <w:rPr>
          <w:rFonts w:ascii="KaiTi" w:eastAsia="KaiTi" w:hAnsi="KaiTi" w:hint="eastAsia"/>
          <w:i/>
        </w:rPr>
        <w:t>［</w:t>
      </w:r>
      <w:r w:rsidRPr="006F5629">
        <w:rPr>
          <w:rFonts w:ascii="KaiTi" w:eastAsia="KaiTi" w:hAnsi="KaiTi" w:hint="eastAsia"/>
          <w:i/>
        </w:rPr>
        <w:t>备选增加项完</w:t>
      </w:r>
      <w:r>
        <w:rPr>
          <w:rFonts w:ascii="KaiTi" w:eastAsia="KaiTi" w:hAnsi="KaiTi" w:hint="eastAsia"/>
          <w:i/>
        </w:rPr>
        <w:t>］</w:t>
      </w:r>
    </w:p>
    <w:p w:rsidR="00A4175C" w:rsidRPr="006F5629" w:rsidRDefault="00A4175C" w:rsidP="001551DF">
      <w:pPr>
        <w:adjustRightInd w:val="0"/>
        <w:spacing w:afterLines="50" w:after="120" w:line="340" w:lineRule="atLeast"/>
        <w:rPr>
          <w:rFonts w:ascii="KaiTi" w:eastAsia="KaiTi" w:hAnsi="KaiTi"/>
          <w:i/>
        </w:rPr>
      </w:pPr>
      <w:r w:rsidRPr="006F5629">
        <w:rPr>
          <w:rFonts w:ascii="KaiTi" w:eastAsia="KaiTi" w:hAnsi="KaiTi" w:hint="eastAsia"/>
          <w:i/>
        </w:rPr>
        <w:t>替代项</w:t>
      </w:r>
    </w:p>
    <w:p w:rsidR="00A4175C" w:rsidRPr="006F5629" w:rsidRDefault="00A4175C" w:rsidP="006F5629">
      <w:pPr>
        <w:adjustRightInd w:val="0"/>
        <w:spacing w:afterLines="50" w:after="120" w:line="340" w:lineRule="atLeast"/>
        <w:rPr>
          <w:rFonts w:ascii="SimSun"/>
        </w:rPr>
      </w:pPr>
      <w:r w:rsidRPr="006F5629">
        <w:rPr>
          <w:rFonts w:ascii="SimSun"/>
        </w:rPr>
        <w:t>5.1</w:t>
      </w:r>
      <w:r w:rsidRPr="006F5629">
        <w:rPr>
          <w:rFonts w:ascii="SimSun"/>
        </w:rPr>
        <w:tab/>
      </w:r>
      <w:r>
        <w:rPr>
          <w:rFonts w:ascii="SimSun"/>
        </w:rPr>
        <w:t>［</w:t>
      </w:r>
      <w:r w:rsidRPr="006F5629">
        <w:rPr>
          <w:rFonts w:ascii="SimSun" w:hint="eastAsia"/>
        </w:rPr>
        <w:t>成员国</w:t>
      </w:r>
      <w:r>
        <w:rPr>
          <w:rFonts w:ascii="SimSun"/>
        </w:rPr>
        <w:t>］</w:t>
      </w:r>
      <w:r w:rsidRPr="006F5629">
        <w:rPr>
          <w:rFonts w:ascii="SimSun"/>
        </w:rPr>
        <w:t>/</w:t>
      </w:r>
      <w:r>
        <w:rPr>
          <w:rFonts w:ascii="SimSun"/>
        </w:rPr>
        <w:t>［</w:t>
      </w:r>
      <w:r w:rsidRPr="006F5629">
        <w:rPr>
          <w:rFonts w:ascii="SimSun" w:hint="eastAsia"/>
        </w:rPr>
        <w:t>缔约方</w:t>
      </w:r>
      <w:r>
        <w:rPr>
          <w:rFonts w:ascii="SimSun"/>
        </w:rPr>
        <w:t>］</w:t>
      </w:r>
      <w:r w:rsidRPr="006F5629">
        <w:rPr>
          <w:rFonts w:ascii="SimSun" w:hint="eastAsia"/>
        </w:rPr>
        <w:t>可以</w:t>
      </w:r>
      <w:r w:rsidRPr="0096415E">
        <w:rPr>
          <w:rFonts w:ascii="SimSun" w:hint="eastAsia"/>
        </w:rPr>
        <w:t>根据其国家法律</w:t>
      </w:r>
      <w:r>
        <w:rPr>
          <w:rFonts w:ascii="SimSun" w:hint="eastAsia"/>
        </w:rPr>
        <w:t>，</w:t>
      </w:r>
      <w:r w:rsidRPr="0096415E">
        <w:rPr>
          <w:rFonts w:ascii="SimSun" w:hint="eastAsia"/>
        </w:rPr>
        <w:t>建立一个主管机构</w:t>
      </w:r>
      <w:r>
        <w:rPr>
          <w:rFonts w:ascii="SimSun" w:hint="eastAsia"/>
        </w:rPr>
        <w:t>，</w:t>
      </w:r>
      <w:r w:rsidRPr="001551DF">
        <w:rPr>
          <w:rFonts w:ascii="SimSun" w:hint="eastAsia"/>
        </w:rPr>
        <w:t>对本［文书］规定的权利/利益进行管理</w:t>
      </w:r>
      <w:r>
        <w:rPr>
          <w:rFonts w:ascii="SimSun" w:hint="eastAsia"/>
        </w:rPr>
        <w:t>。</w:t>
      </w:r>
    </w:p>
    <w:p w:rsidR="00A4175C" w:rsidRPr="006F5629" w:rsidRDefault="00A4175C" w:rsidP="006F5629">
      <w:pPr>
        <w:adjustRightInd w:val="0"/>
        <w:spacing w:afterLines="50" w:after="120" w:line="340" w:lineRule="atLeast"/>
        <w:ind w:left="5534"/>
        <w:rPr>
          <w:rFonts w:ascii="KaiTi" w:eastAsia="KaiTi" w:hAnsi="KaiTi"/>
          <w:i/>
        </w:rPr>
      </w:pPr>
      <w:r>
        <w:rPr>
          <w:rFonts w:ascii="KaiTi" w:eastAsia="KaiTi" w:hAnsi="KaiTi"/>
          <w:i/>
        </w:rPr>
        <w:t>［</w:t>
      </w:r>
      <w:r w:rsidRPr="006F5629">
        <w:rPr>
          <w:rFonts w:ascii="KaiTi" w:eastAsia="KaiTi" w:hAnsi="KaiTi" w:hint="eastAsia"/>
          <w:i/>
        </w:rPr>
        <w:t>替代项完</w:t>
      </w:r>
      <w:r>
        <w:rPr>
          <w:rFonts w:ascii="KaiTi" w:eastAsia="KaiTi" w:hAnsi="KaiTi"/>
          <w:i/>
        </w:rPr>
        <w:t>］</w:t>
      </w:r>
    </w:p>
    <w:p w:rsidR="00A4175C" w:rsidRPr="007C1447" w:rsidRDefault="00A4175C" w:rsidP="006F5629">
      <w:pPr>
        <w:adjustRightInd w:val="0"/>
        <w:spacing w:afterLines="50" w:after="120" w:line="340" w:lineRule="atLeast"/>
        <w:rPr>
          <w:rFonts w:ascii="SimSun"/>
        </w:rPr>
      </w:pPr>
      <w:r w:rsidRPr="006F5629">
        <w:rPr>
          <w:rFonts w:ascii="SimSun"/>
        </w:rPr>
        <w:t>5.2</w:t>
      </w:r>
      <w:r w:rsidRPr="006F5629">
        <w:rPr>
          <w:rFonts w:ascii="SimSun"/>
        </w:rPr>
        <w:tab/>
      </w:r>
      <w:r>
        <w:rPr>
          <w:rFonts w:ascii="SimSun" w:hint="eastAsia"/>
        </w:rPr>
        <w:t>［根据第1款建立的任何机构，［应当］/［应］将其［身份］通知世界知识产权组织国际局。］</w:t>
      </w:r>
    </w:p>
    <w:p w:rsidR="00A4175C" w:rsidRPr="001551DF" w:rsidRDefault="00A4175C" w:rsidP="001551DF">
      <w:pPr>
        <w:adjustRightInd w:val="0"/>
        <w:spacing w:afterLines="50" w:after="120" w:line="340" w:lineRule="atLeast"/>
        <w:rPr>
          <w:rFonts w:ascii="SimSun"/>
        </w:rPr>
      </w:pPr>
      <w:r w:rsidRPr="001551DF">
        <w:rPr>
          <w:rFonts w:ascii="SimSun"/>
        </w:rPr>
        <w:br w:type="page"/>
      </w:r>
    </w:p>
    <w:p w:rsidR="00A4175C" w:rsidRPr="00C060B9" w:rsidRDefault="00A4175C" w:rsidP="009D247D">
      <w:pPr>
        <w:tabs>
          <w:tab w:val="num" w:pos="993"/>
        </w:tabs>
        <w:adjustRightInd w:val="0"/>
        <w:spacing w:afterLines="100" w:after="240" w:line="340" w:lineRule="atLeast"/>
        <w:jc w:val="center"/>
        <w:rPr>
          <w:rFonts w:ascii="SimHei" w:eastAsia="SimHei" w:hAnsi="SimHei"/>
        </w:rPr>
      </w:pPr>
      <w:r>
        <w:rPr>
          <w:rFonts w:ascii="SimHei" w:eastAsia="SimHei" w:hAnsi="SimHei" w:hint="eastAsia"/>
        </w:rPr>
        <w:lastRenderedPageBreak/>
        <w:t>［</w:t>
      </w:r>
      <w:r w:rsidRPr="00C060B9">
        <w:rPr>
          <w:rFonts w:ascii="SimHei" w:eastAsia="SimHei" w:hAnsi="SimHei" w:hint="eastAsia"/>
        </w:rPr>
        <w:t>第6条</w:t>
      </w:r>
    </w:p>
    <w:p w:rsidR="00A4175C" w:rsidRPr="009801F1" w:rsidRDefault="00A4175C" w:rsidP="009D247D">
      <w:pPr>
        <w:tabs>
          <w:tab w:val="num" w:pos="993"/>
        </w:tabs>
        <w:adjustRightInd w:val="0"/>
        <w:spacing w:afterLines="150" w:after="360" w:line="340" w:lineRule="atLeast"/>
        <w:jc w:val="center"/>
        <w:rPr>
          <w:rFonts w:ascii="SimHei" w:eastAsia="SimHei" w:hAnsi="SimHei"/>
        </w:rPr>
      </w:pPr>
      <w:r>
        <w:rPr>
          <w:rFonts w:ascii="SimHei" w:eastAsia="SimHei" w:hAnsi="SimHei" w:hint="eastAsia"/>
        </w:rPr>
        <w:t>例外与限制</w:t>
      </w:r>
    </w:p>
    <w:p w:rsidR="00A4175C" w:rsidRPr="008432F5" w:rsidRDefault="00A4175C" w:rsidP="009D247D">
      <w:pPr>
        <w:tabs>
          <w:tab w:val="num" w:pos="993"/>
        </w:tabs>
        <w:adjustRightInd w:val="0"/>
        <w:spacing w:beforeLines="100" w:before="240" w:afterLines="100" w:after="240" w:line="340" w:lineRule="atLeast"/>
        <w:rPr>
          <w:rFonts w:ascii="SimSun"/>
        </w:rPr>
      </w:pPr>
      <w:r>
        <w:rPr>
          <w:rFonts w:ascii="SimSun" w:hint="eastAsia"/>
        </w:rPr>
        <w:t>一般例外</w:t>
      </w:r>
    </w:p>
    <w:p w:rsidR="00A4175C" w:rsidRPr="00B537B5" w:rsidRDefault="00A4175C" w:rsidP="009D247D">
      <w:pPr>
        <w:adjustRightInd w:val="0"/>
        <w:spacing w:afterLines="50" w:after="120" w:line="340" w:lineRule="atLeast"/>
        <w:rPr>
          <w:rFonts w:ascii="SimSun"/>
        </w:rPr>
      </w:pPr>
      <w:r w:rsidRPr="00B537B5">
        <w:rPr>
          <w:rFonts w:ascii="SimSun"/>
        </w:rPr>
        <w:t>6.</w:t>
      </w:r>
      <w:r>
        <w:rPr>
          <w:rFonts w:ascii="SimSun" w:hint="eastAsia"/>
        </w:rPr>
        <w:t>1</w:t>
      </w:r>
      <w:r w:rsidRPr="00B537B5">
        <w:rPr>
          <w:rFonts w:ascii="SimSun"/>
        </w:rPr>
        <w:tab/>
      </w:r>
      <w:r>
        <w:rPr>
          <w:rFonts w:ascii="SimSun" w:hint="eastAsia"/>
        </w:rPr>
        <w:t>［成员国］/［缔约方］［经受益人事先知情同意</w:t>
      </w:r>
      <w:r w:rsidRPr="001440CA">
        <w:rPr>
          <w:rFonts w:ascii="SimSun" w:hint="eastAsia"/>
        </w:rPr>
        <w:t>或批准和参与</w:t>
      </w:r>
      <w:r>
        <w:rPr>
          <w:rFonts w:ascii="SimSun" w:hint="eastAsia"/>
        </w:rPr>
        <w:t>，］［经与受益人磋商，］［经受益人参与，］可以在国家法律中采用适当的限制和例外［，条件是对［受保护的］传统知识的使用：</w:t>
      </w:r>
    </w:p>
    <w:p w:rsidR="00A4175C" w:rsidRPr="00B537B5" w:rsidRDefault="00A4175C" w:rsidP="006F5629">
      <w:pPr>
        <w:adjustRightInd w:val="0"/>
        <w:spacing w:afterLines="50" w:after="120" w:line="340" w:lineRule="atLeast"/>
        <w:ind w:left="567"/>
        <w:rPr>
          <w:rFonts w:ascii="SimSun"/>
        </w:rPr>
      </w:pPr>
      <w:r>
        <w:rPr>
          <w:rFonts w:ascii="SimSun" w:hint="eastAsia"/>
        </w:rPr>
        <w:t>(a)</w:t>
      </w:r>
      <w:r>
        <w:rPr>
          <w:rFonts w:ascii="SimSun" w:hint="eastAsia"/>
        </w:rPr>
        <w:tab/>
        <w:t>［</w:t>
      </w:r>
      <w:r w:rsidRPr="008432F5">
        <w:rPr>
          <w:rFonts w:ascii="SimSun" w:hint="eastAsia"/>
        </w:rPr>
        <w:t>可能时注明受益人；</w:t>
      </w:r>
      <w:r>
        <w:rPr>
          <w:rFonts w:ascii="SimSun" w:hint="eastAsia"/>
        </w:rPr>
        <w:t>］</w:t>
      </w:r>
    </w:p>
    <w:p w:rsidR="00A4175C" w:rsidRPr="00B537B5" w:rsidRDefault="00A4175C" w:rsidP="006F5629">
      <w:pPr>
        <w:adjustRightInd w:val="0"/>
        <w:spacing w:afterLines="50" w:after="120" w:line="340" w:lineRule="atLeast"/>
        <w:ind w:left="567"/>
        <w:rPr>
          <w:rFonts w:ascii="SimSun"/>
        </w:rPr>
      </w:pPr>
      <w:r>
        <w:rPr>
          <w:rFonts w:ascii="SimSun" w:hint="eastAsia"/>
        </w:rPr>
        <w:t>(b)</w:t>
      </w:r>
      <w:r>
        <w:rPr>
          <w:rFonts w:ascii="SimSun" w:hint="eastAsia"/>
        </w:rPr>
        <w:tab/>
        <w:t>［</w:t>
      </w:r>
      <w:r w:rsidRPr="008432F5">
        <w:rPr>
          <w:rFonts w:ascii="SimSun" w:hint="eastAsia"/>
        </w:rPr>
        <w:t>对受益人不具有冒犯性或减损性；</w:t>
      </w:r>
      <w:r>
        <w:rPr>
          <w:rFonts w:ascii="SimSun" w:hint="eastAsia"/>
        </w:rPr>
        <w:t>］</w:t>
      </w:r>
    </w:p>
    <w:p w:rsidR="00A4175C" w:rsidRPr="00B537B5" w:rsidRDefault="00A4175C" w:rsidP="006F5629">
      <w:pPr>
        <w:adjustRightInd w:val="0"/>
        <w:spacing w:afterLines="50" w:after="120" w:line="340" w:lineRule="atLeast"/>
        <w:ind w:left="567"/>
        <w:rPr>
          <w:rFonts w:ascii="SimSun"/>
        </w:rPr>
      </w:pPr>
      <w:r>
        <w:rPr>
          <w:rFonts w:ascii="SimSun" w:hint="eastAsia"/>
        </w:rPr>
        <w:t>(c)</w:t>
      </w:r>
      <w:r>
        <w:rPr>
          <w:rFonts w:ascii="SimSun" w:hint="eastAsia"/>
        </w:rPr>
        <w:tab/>
        <w:t>［</w:t>
      </w:r>
      <w:r w:rsidRPr="008432F5">
        <w:rPr>
          <w:rFonts w:ascii="SimSun" w:hint="eastAsia"/>
        </w:rPr>
        <w:t>符合公平做法</w:t>
      </w:r>
      <w:r>
        <w:rPr>
          <w:rFonts w:ascii="SimSun" w:hint="eastAsia"/>
        </w:rPr>
        <w:t>；］</w:t>
      </w:r>
    </w:p>
    <w:p w:rsidR="00A4175C" w:rsidRPr="00B537B5" w:rsidRDefault="00A4175C" w:rsidP="006F5629">
      <w:pPr>
        <w:adjustRightInd w:val="0"/>
        <w:spacing w:afterLines="50" w:after="120" w:line="340" w:lineRule="atLeast"/>
        <w:ind w:left="567"/>
        <w:rPr>
          <w:rFonts w:ascii="SimSun"/>
        </w:rPr>
      </w:pPr>
      <w:r>
        <w:rPr>
          <w:rFonts w:ascii="SimSun" w:hint="eastAsia"/>
        </w:rPr>
        <w:t>(d)</w:t>
      </w:r>
      <w:r>
        <w:rPr>
          <w:rFonts w:ascii="SimSun" w:hint="eastAsia"/>
        </w:rPr>
        <w:tab/>
        <w:t>［</w:t>
      </w:r>
      <w:r w:rsidRPr="008432F5">
        <w:rPr>
          <w:rFonts w:ascii="SimSun" w:hint="eastAsia"/>
        </w:rPr>
        <w:t>不与受益人对传统知识的正常利用相抵触；以及</w:t>
      </w:r>
      <w:r>
        <w:rPr>
          <w:rFonts w:ascii="SimSun" w:hint="eastAsia"/>
        </w:rPr>
        <w:t>］</w:t>
      </w:r>
    </w:p>
    <w:p w:rsidR="00A4175C" w:rsidRPr="00B537B5" w:rsidRDefault="00A4175C" w:rsidP="006F5629">
      <w:pPr>
        <w:adjustRightInd w:val="0"/>
        <w:spacing w:afterLines="50" w:after="120" w:line="340" w:lineRule="atLeast"/>
        <w:ind w:left="567"/>
        <w:rPr>
          <w:rFonts w:ascii="SimSun"/>
        </w:rPr>
      </w:pPr>
      <w:r>
        <w:rPr>
          <w:rFonts w:ascii="SimSun" w:hint="eastAsia"/>
        </w:rPr>
        <w:t>(e)</w:t>
      </w:r>
      <w:r>
        <w:rPr>
          <w:rFonts w:ascii="SimSun" w:hint="eastAsia"/>
        </w:rPr>
        <w:tab/>
        <w:t>［</w:t>
      </w:r>
      <w:r w:rsidRPr="008432F5">
        <w:rPr>
          <w:rFonts w:ascii="SimSun" w:hint="eastAsia"/>
        </w:rPr>
        <w:t>不无理地损害受益人的合法利益，同时兼顾第三方的合法利益。</w:t>
      </w:r>
      <w:r>
        <w:rPr>
          <w:rFonts w:ascii="SimSun" w:hint="eastAsia"/>
        </w:rPr>
        <w:t>］］</w:t>
      </w:r>
    </w:p>
    <w:p w:rsidR="00A4175C" w:rsidRPr="00B537B5" w:rsidRDefault="00A4175C" w:rsidP="009D247D">
      <w:pPr>
        <w:adjustRightInd w:val="0"/>
        <w:spacing w:afterLines="50" w:after="120" w:line="340" w:lineRule="atLeast"/>
        <w:rPr>
          <w:rFonts w:ascii="SimSun"/>
        </w:rPr>
      </w:pPr>
      <w:r w:rsidRPr="00B537B5">
        <w:rPr>
          <w:rFonts w:ascii="SimSun"/>
        </w:rPr>
        <w:t>6.</w:t>
      </w:r>
      <w:r>
        <w:rPr>
          <w:rFonts w:ascii="SimSun" w:hint="eastAsia"/>
        </w:rPr>
        <w:t>2</w:t>
      </w:r>
      <w:r w:rsidRPr="00B537B5">
        <w:rPr>
          <w:rFonts w:ascii="SimSun"/>
        </w:rPr>
        <w:tab/>
      </w:r>
      <w:r>
        <w:rPr>
          <w:rFonts w:ascii="SimSun" w:hint="eastAsia"/>
        </w:rPr>
        <w:t>［有合理的担心会对［神圣的］和［秘密的］传统知识造成不可弥补的损害的，［成员国］/［缔约方］［不可］/［不应］/［不应当］规定例外和限制。］</w:t>
      </w:r>
    </w:p>
    <w:p w:rsidR="00A4175C" w:rsidRPr="00B537B5" w:rsidRDefault="00A4175C" w:rsidP="009D247D">
      <w:pPr>
        <w:tabs>
          <w:tab w:val="num" w:pos="993"/>
        </w:tabs>
        <w:adjustRightInd w:val="0"/>
        <w:spacing w:beforeLines="100" w:before="240" w:afterLines="100" w:after="240" w:line="340" w:lineRule="atLeast"/>
        <w:rPr>
          <w:rFonts w:ascii="SimSun"/>
        </w:rPr>
      </w:pPr>
      <w:r>
        <w:rPr>
          <w:rFonts w:ascii="SimSun" w:hint="eastAsia"/>
        </w:rPr>
        <w:t>具体例外</w:t>
      </w:r>
    </w:p>
    <w:p w:rsidR="00A4175C" w:rsidRPr="00B537B5" w:rsidRDefault="00A4175C" w:rsidP="009D247D">
      <w:pPr>
        <w:adjustRightInd w:val="0"/>
        <w:spacing w:afterLines="50" w:after="120" w:line="340" w:lineRule="atLeast"/>
        <w:rPr>
          <w:rFonts w:ascii="SimSun"/>
        </w:rPr>
      </w:pPr>
      <w:r>
        <w:rPr>
          <w:rFonts w:ascii="SimSun" w:hint="eastAsia"/>
        </w:rPr>
        <w:t>6.3</w:t>
      </w:r>
      <w:r>
        <w:rPr>
          <w:rFonts w:ascii="SimSun" w:hint="eastAsia"/>
        </w:rPr>
        <w:tab/>
        <w:t>［［除第1款规定的限制与例外以外，］［成员国］/［缔约方］</w:t>
      </w:r>
      <w:r w:rsidRPr="008432F5">
        <w:rPr>
          <w:rFonts w:ascii="SimSun" w:hint="eastAsia"/>
        </w:rPr>
        <w:t>可以</w:t>
      </w:r>
      <w:r>
        <w:rPr>
          <w:rFonts w:ascii="SimSun" w:hint="eastAsia"/>
        </w:rPr>
        <w:t>根据</w:t>
      </w:r>
      <w:r w:rsidRPr="008432F5">
        <w:rPr>
          <w:rFonts w:ascii="SimSun" w:hint="eastAsia"/>
        </w:rPr>
        <w:t>国家法律</w:t>
      </w:r>
      <w:r>
        <w:rPr>
          <w:rFonts w:ascii="SimSun" w:hint="eastAsia"/>
        </w:rPr>
        <w:t>，</w:t>
      </w:r>
      <w:r w:rsidRPr="008432F5">
        <w:rPr>
          <w:rFonts w:ascii="SimSun" w:hint="eastAsia"/>
        </w:rPr>
        <w:t>为下列目的采用适当的限制或例外：</w:t>
      </w:r>
    </w:p>
    <w:p w:rsidR="00A4175C" w:rsidRPr="00B537B5" w:rsidRDefault="00A4175C" w:rsidP="009D247D">
      <w:pPr>
        <w:adjustRightInd w:val="0"/>
        <w:spacing w:afterLines="50" w:after="120" w:line="340" w:lineRule="atLeast"/>
        <w:ind w:left="567" w:firstLine="3"/>
        <w:rPr>
          <w:rFonts w:ascii="SimSun"/>
        </w:rPr>
      </w:pPr>
      <w:r>
        <w:rPr>
          <w:rFonts w:ascii="SimSun" w:hint="eastAsia"/>
        </w:rPr>
        <w:t>(a)</w:t>
      </w:r>
      <w:r>
        <w:rPr>
          <w:rFonts w:ascii="SimSun" w:hint="eastAsia"/>
        </w:rPr>
        <w:tab/>
      </w:r>
      <w:r w:rsidRPr="008432F5">
        <w:rPr>
          <w:rFonts w:ascii="SimSun" w:hint="eastAsia"/>
        </w:rPr>
        <w:t>教学、学习，但不包括营利或商业目的的研究；</w:t>
      </w:r>
    </w:p>
    <w:p w:rsidR="00A4175C" w:rsidRDefault="00A4175C" w:rsidP="009D247D">
      <w:pPr>
        <w:adjustRightInd w:val="0"/>
        <w:spacing w:afterLines="50" w:after="120" w:line="340" w:lineRule="atLeast"/>
        <w:ind w:left="567" w:firstLine="3"/>
        <w:rPr>
          <w:rFonts w:ascii="SimSun"/>
        </w:rPr>
      </w:pPr>
      <w:r>
        <w:rPr>
          <w:rFonts w:ascii="SimSun" w:hint="eastAsia"/>
        </w:rPr>
        <w:t>(b)</w:t>
      </w:r>
      <w:r>
        <w:rPr>
          <w:rFonts w:ascii="SimSun" w:hint="eastAsia"/>
        </w:rPr>
        <w:tab/>
      </w:r>
      <w:r w:rsidRPr="008432F5">
        <w:rPr>
          <w:rFonts w:ascii="SimSun" w:hint="eastAsia"/>
        </w:rPr>
        <w:t>为非商业性文化遗产</w:t>
      </w:r>
      <w:r>
        <w:rPr>
          <w:rFonts w:ascii="SimSun" w:hint="eastAsia"/>
        </w:rPr>
        <w:t>或其他</w:t>
      </w:r>
      <w:r w:rsidRPr="008432F5">
        <w:rPr>
          <w:rFonts w:ascii="SimSun" w:hint="eastAsia"/>
        </w:rPr>
        <w:t>目的，</w:t>
      </w:r>
      <w:r>
        <w:rPr>
          <w:rFonts w:ascii="SimSun" w:hint="eastAsia"/>
        </w:rPr>
        <w:t>出于公益，</w:t>
      </w:r>
      <w:r w:rsidRPr="008432F5">
        <w:rPr>
          <w:rFonts w:ascii="SimSun" w:hint="eastAsia"/>
        </w:rPr>
        <w:t>为保存、展览</w:t>
      </w:r>
      <w:r>
        <w:rPr>
          <w:rFonts w:ascii="SimSun" w:hint="eastAsia"/>
        </w:rPr>
        <w:t>、研究</w:t>
      </w:r>
      <w:r w:rsidRPr="008432F5">
        <w:rPr>
          <w:rFonts w:ascii="SimSun" w:hint="eastAsia"/>
        </w:rPr>
        <w:t>和展示目的在档案馆、图书馆、博物馆或文化机构使用传统知识，</w:t>
      </w:r>
      <w:r>
        <w:rPr>
          <w:rFonts w:ascii="SimSun" w:hint="eastAsia"/>
        </w:rPr>
        <w:t>以及</w:t>
      </w:r>
    </w:p>
    <w:p w:rsidR="00A4175C" w:rsidRDefault="00A4175C" w:rsidP="009D247D">
      <w:pPr>
        <w:adjustRightInd w:val="0"/>
        <w:spacing w:afterLines="50" w:after="120" w:line="340" w:lineRule="atLeast"/>
        <w:ind w:left="567" w:firstLine="3"/>
        <w:rPr>
          <w:rFonts w:ascii="SimSun"/>
        </w:rPr>
      </w:pPr>
      <w:r>
        <w:rPr>
          <w:rFonts w:ascii="SimSun" w:hint="eastAsia"/>
        </w:rPr>
        <w:t>(c)</w:t>
      </w:r>
      <w:r>
        <w:rPr>
          <w:rFonts w:ascii="SimSun" w:hint="eastAsia"/>
        </w:rPr>
        <w:tab/>
      </w:r>
      <w:r w:rsidRPr="007F2797">
        <w:rPr>
          <w:rFonts w:ascii="SimSun" w:hint="eastAsia"/>
        </w:rPr>
        <w:t>在国家紧急状况或其他极端紧急状况</w:t>
      </w:r>
      <w:r>
        <w:rPr>
          <w:rFonts w:ascii="SimSun" w:hint="eastAsia"/>
        </w:rPr>
        <w:t>［</w:t>
      </w:r>
      <w:r w:rsidRPr="007F2797">
        <w:rPr>
          <w:rFonts w:ascii="SimSun" w:hint="eastAsia"/>
        </w:rPr>
        <w:t>或在非商业公共使用情况</w:t>
      </w:r>
      <w:r>
        <w:rPr>
          <w:rFonts w:ascii="SimSun" w:hint="eastAsia"/>
        </w:rPr>
        <w:t>］</w:t>
      </w:r>
      <w:r w:rsidRPr="007F2797">
        <w:rPr>
          <w:rFonts w:ascii="SimSun" w:hint="eastAsia"/>
        </w:rPr>
        <w:t>下</w:t>
      </w:r>
      <w:r>
        <w:rPr>
          <w:rFonts w:ascii="SimSun" w:hint="eastAsia"/>
        </w:rPr>
        <w:t>；</w:t>
      </w:r>
    </w:p>
    <w:p w:rsidR="00A4175C" w:rsidRDefault="00A4175C" w:rsidP="009D247D">
      <w:pPr>
        <w:adjustRightInd w:val="0"/>
        <w:spacing w:afterLines="50" w:after="120" w:line="340" w:lineRule="atLeast"/>
        <w:ind w:left="567" w:firstLine="3"/>
        <w:rPr>
          <w:rFonts w:ascii="SimSun"/>
        </w:rPr>
      </w:pPr>
      <w:r>
        <w:rPr>
          <w:rFonts w:ascii="SimSun" w:hint="eastAsia"/>
        </w:rPr>
        <w:t>(d)</w:t>
      </w:r>
      <w:r>
        <w:rPr>
          <w:rFonts w:ascii="SimSun" w:hint="eastAsia"/>
        </w:rPr>
        <w:tab/>
        <w:t>［</w:t>
      </w:r>
      <w:r w:rsidRPr="007F2797">
        <w:rPr>
          <w:rFonts w:ascii="SimSun" w:hint="eastAsia"/>
        </w:rPr>
        <w:t>创作受传统知识启发的原创作品</w:t>
      </w:r>
      <w:r>
        <w:rPr>
          <w:rFonts w:ascii="SimSun" w:hint="eastAsia"/>
        </w:rPr>
        <w:t>］</w:t>
      </w:r>
      <w:r w:rsidRPr="007F2797">
        <w:rPr>
          <w:rFonts w:ascii="SimSun" w:hint="eastAsia"/>
        </w:rPr>
        <w:t>。</w:t>
      </w:r>
    </w:p>
    <w:p w:rsidR="00A4175C" w:rsidRPr="006F5629" w:rsidRDefault="00A4175C" w:rsidP="006F5629">
      <w:pPr>
        <w:adjustRightInd w:val="0"/>
        <w:spacing w:afterLines="50" w:after="120" w:line="340" w:lineRule="atLeast"/>
        <w:rPr>
          <w:rFonts w:ascii="SimSun"/>
        </w:rPr>
      </w:pPr>
      <w:r w:rsidRPr="006F5629">
        <w:rPr>
          <w:rFonts w:ascii="SimSun" w:hint="eastAsia"/>
        </w:rPr>
        <w:t>除(c)项外，本款不适用于第3条第1款中所述的传统知识。</w:t>
      </w:r>
      <w:r>
        <w:rPr>
          <w:rFonts w:ascii="SimSun" w:hint="eastAsia"/>
        </w:rPr>
        <w:t>］</w:t>
      </w:r>
    </w:p>
    <w:p w:rsidR="00A4175C" w:rsidRPr="00B537B5" w:rsidRDefault="00A4175C" w:rsidP="00B77CC9">
      <w:pPr>
        <w:adjustRightInd w:val="0"/>
        <w:spacing w:afterLines="50" w:after="120" w:line="340" w:lineRule="atLeast"/>
        <w:rPr>
          <w:rFonts w:ascii="SimSun"/>
        </w:rPr>
      </w:pPr>
      <w:r>
        <w:rPr>
          <w:rFonts w:ascii="SimSun" w:hint="eastAsia"/>
        </w:rPr>
        <w:t>6.3</w:t>
      </w:r>
      <w:r>
        <w:rPr>
          <w:rFonts w:ascii="SimSun" w:hint="eastAsia"/>
        </w:rPr>
        <w:tab/>
      </w:r>
      <w:r w:rsidRPr="00412054">
        <w:rPr>
          <w:rFonts w:ascii="SimSun" w:hint="eastAsia"/>
        </w:rPr>
        <w:t>以下行为应允许，不论这些行为是否已经为第</w:t>
      </w:r>
      <w:r>
        <w:rPr>
          <w:rFonts w:ascii="SimSun" w:hint="eastAsia"/>
        </w:rPr>
        <w:t>1款</w:t>
      </w:r>
      <w:r w:rsidRPr="00412054">
        <w:rPr>
          <w:rFonts w:ascii="SimSun" w:hint="eastAsia"/>
        </w:rPr>
        <w:t>所允许：</w:t>
      </w:r>
    </w:p>
    <w:p w:rsidR="00A4175C" w:rsidRPr="00B537B5" w:rsidRDefault="00A4175C" w:rsidP="006F5629">
      <w:pPr>
        <w:adjustRightInd w:val="0"/>
        <w:spacing w:afterLines="50" w:after="120" w:line="340" w:lineRule="atLeast"/>
        <w:ind w:left="567"/>
        <w:rPr>
          <w:rFonts w:ascii="SimSun"/>
        </w:rPr>
      </w:pPr>
      <w:r>
        <w:rPr>
          <w:rFonts w:ascii="SimSun" w:hint="eastAsia"/>
        </w:rPr>
        <w:t>(a)</w:t>
      </w:r>
      <w:r>
        <w:rPr>
          <w:rFonts w:ascii="SimSun" w:hint="eastAsia"/>
        </w:rPr>
        <w:tab/>
      </w:r>
      <w:r w:rsidRPr="00412054">
        <w:rPr>
          <w:rFonts w:ascii="SimSun" w:hint="eastAsia"/>
        </w:rPr>
        <w:t>为非商业性文化遗产或公共利益方面的其他目的，包括为保存、展览、研究和展示目的在由适当的国家法律承认的文化机构、档案馆、图书馆、博物馆使用传统知识应当被允许；以及</w:t>
      </w:r>
    </w:p>
    <w:p w:rsidR="00A4175C" w:rsidRPr="001440CA" w:rsidRDefault="00A4175C" w:rsidP="006F5629">
      <w:pPr>
        <w:adjustRightInd w:val="0"/>
        <w:spacing w:afterLines="50" w:after="120" w:line="340" w:lineRule="atLeast"/>
        <w:ind w:left="567"/>
        <w:rPr>
          <w:rFonts w:ascii="SimSun"/>
        </w:rPr>
      </w:pPr>
      <w:r>
        <w:rPr>
          <w:rFonts w:ascii="SimSun" w:hint="eastAsia"/>
        </w:rPr>
        <w:t>(b)</w:t>
      </w:r>
      <w:r>
        <w:rPr>
          <w:rFonts w:ascii="SimSun" w:hint="eastAsia"/>
        </w:rPr>
        <w:tab/>
      </w:r>
      <w:r w:rsidRPr="00412054">
        <w:rPr>
          <w:rFonts w:ascii="SimSun" w:hint="eastAsia"/>
        </w:rPr>
        <w:t>创作受传统知识启发的原创作品。］</w:t>
      </w:r>
    </w:p>
    <w:p w:rsidR="00A4175C" w:rsidRPr="00412054" w:rsidRDefault="00A4175C" w:rsidP="009D247D">
      <w:pPr>
        <w:adjustRightInd w:val="0"/>
        <w:spacing w:afterLines="50" w:after="120" w:line="340" w:lineRule="atLeast"/>
        <w:rPr>
          <w:rFonts w:ascii="SimSun"/>
        </w:rPr>
      </w:pPr>
      <w:r w:rsidRPr="00B537B5">
        <w:rPr>
          <w:rFonts w:ascii="SimSun"/>
        </w:rPr>
        <w:t>6.</w:t>
      </w:r>
      <w:r>
        <w:rPr>
          <w:rFonts w:ascii="SimSun" w:hint="eastAsia"/>
        </w:rPr>
        <w:t>4</w:t>
      </w:r>
      <w:r w:rsidRPr="00B537B5">
        <w:rPr>
          <w:rFonts w:ascii="SimSun"/>
        </w:rPr>
        <w:tab/>
      </w:r>
      <w:r>
        <w:rPr>
          <w:rFonts w:ascii="SimSun" w:hint="eastAsia"/>
        </w:rPr>
        <w:t>［［不得有［阻止他人］使用下列知识产权的权利：］/［第3条的规定不应适用于知识的下列使用：］</w:t>
      </w:r>
    </w:p>
    <w:p w:rsidR="00A4175C" w:rsidRPr="00412054" w:rsidRDefault="00A4175C" w:rsidP="006F5629">
      <w:pPr>
        <w:adjustRightInd w:val="0"/>
        <w:spacing w:afterLines="50" w:after="120" w:line="340" w:lineRule="atLeast"/>
        <w:ind w:left="567"/>
        <w:rPr>
          <w:rFonts w:ascii="SimSun"/>
        </w:rPr>
      </w:pPr>
      <w:r w:rsidRPr="00412054">
        <w:rPr>
          <w:rFonts w:ascii="SimSun"/>
        </w:rPr>
        <w:t>(a)</w:t>
      </w:r>
      <w:r w:rsidRPr="00412054">
        <w:rPr>
          <w:rFonts w:ascii="SimSun"/>
        </w:rPr>
        <w:tab/>
      </w:r>
      <w:r>
        <w:rPr>
          <w:rFonts w:ascii="SimSun" w:hint="eastAsia"/>
        </w:rPr>
        <w:t>系［在受益人的社区之外］独立创造的；</w:t>
      </w:r>
    </w:p>
    <w:p w:rsidR="00A4175C" w:rsidRDefault="00A4175C" w:rsidP="006F5629">
      <w:pPr>
        <w:adjustRightInd w:val="0"/>
        <w:spacing w:afterLines="50" w:after="120" w:line="340" w:lineRule="atLeast"/>
        <w:ind w:left="567"/>
        <w:rPr>
          <w:rFonts w:ascii="SimSun"/>
        </w:rPr>
      </w:pPr>
      <w:r>
        <w:rPr>
          <w:rFonts w:ascii="SimSun" w:hint="eastAsia"/>
        </w:rPr>
        <w:t>(b)</w:t>
      </w:r>
      <w:r>
        <w:rPr>
          <w:rFonts w:ascii="SimSun" w:hint="eastAsia"/>
        </w:rPr>
        <w:tab/>
      </w:r>
      <w:r w:rsidRPr="00412054">
        <w:rPr>
          <w:rFonts w:ascii="SimSun" w:hint="eastAsia"/>
        </w:rPr>
        <w:t>从受益人以外的来源</w:t>
      </w:r>
      <w:r>
        <w:rPr>
          <w:rFonts w:ascii="SimSun" w:hint="eastAsia"/>
        </w:rPr>
        <w:t>［合法］</w:t>
      </w:r>
      <w:r w:rsidRPr="00412054">
        <w:rPr>
          <w:rFonts w:ascii="SimSun" w:hint="eastAsia"/>
        </w:rPr>
        <w:t>取得的</w:t>
      </w:r>
      <w:r>
        <w:rPr>
          <w:rFonts w:ascii="SimSun" w:hint="eastAsia"/>
        </w:rPr>
        <w:t>；或</w:t>
      </w:r>
    </w:p>
    <w:p w:rsidR="00A4175C" w:rsidRPr="00412054" w:rsidRDefault="00A4175C" w:rsidP="006F5629">
      <w:pPr>
        <w:adjustRightInd w:val="0"/>
        <w:spacing w:afterLines="50" w:after="120" w:line="340" w:lineRule="atLeast"/>
        <w:ind w:left="567"/>
        <w:rPr>
          <w:rFonts w:ascii="SimSun"/>
        </w:rPr>
      </w:pPr>
      <w:r w:rsidRPr="00412054">
        <w:rPr>
          <w:rFonts w:ascii="SimSun"/>
        </w:rPr>
        <w:t>(c)</w:t>
      </w:r>
      <w:r w:rsidRPr="00412054">
        <w:rPr>
          <w:rFonts w:ascii="SimSun"/>
        </w:rPr>
        <w:tab/>
      </w:r>
      <w:r>
        <w:rPr>
          <w:rFonts w:ascii="SimSun" w:hint="eastAsia"/>
        </w:rPr>
        <w:t>在受益人的社区以外［通过合法手段］为人所知的。］</w:t>
      </w:r>
    </w:p>
    <w:p w:rsidR="00A4175C" w:rsidRPr="00B537B5" w:rsidRDefault="00A4175C" w:rsidP="009D247D">
      <w:pPr>
        <w:adjustRightInd w:val="0"/>
        <w:spacing w:afterLines="50" w:after="120" w:line="340" w:lineRule="atLeast"/>
        <w:rPr>
          <w:rFonts w:ascii="SimSun"/>
        </w:rPr>
      </w:pPr>
      <w:r w:rsidRPr="00412054">
        <w:rPr>
          <w:rFonts w:ascii="SimSun" w:hint="eastAsia"/>
        </w:rPr>
        <w:lastRenderedPageBreak/>
        <w:t>6.</w:t>
      </w:r>
      <w:r>
        <w:rPr>
          <w:rFonts w:ascii="SimSun" w:hint="eastAsia"/>
        </w:rPr>
        <w:t>5</w:t>
      </w:r>
      <w:r>
        <w:rPr>
          <w:rFonts w:ascii="SimSun" w:hint="eastAsia"/>
        </w:rPr>
        <w:tab/>
      </w:r>
      <w:r w:rsidRPr="00412054">
        <w:rPr>
          <w:rFonts w:ascii="SimSun" w:hint="eastAsia"/>
        </w:rPr>
        <w:t>［受保护的传统知识属于下列情况的，受保护的传统知识不应被视为已被盗用或滥用：</w:t>
      </w:r>
    </w:p>
    <w:p w:rsidR="00A4175C" w:rsidRPr="006C4A4B" w:rsidRDefault="00A4175C" w:rsidP="00A4175C">
      <w:pPr>
        <w:widowControl/>
        <w:numPr>
          <w:ilvl w:val="0"/>
          <w:numId w:val="18"/>
        </w:numPr>
        <w:adjustRightInd w:val="0"/>
        <w:spacing w:afterLines="50" w:after="120" w:line="340" w:lineRule="atLeast"/>
        <w:rPr>
          <w:rFonts w:ascii="SimSun"/>
        </w:rPr>
      </w:pPr>
      <w:r w:rsidRPr="00412054">
        <w:rPr>
          <w:rFonts w:ascii="SimSun" w:hint="eastAsia"/>
        </w:rPr>
        <w:t>从印刷出版物中获得；</w:t>
      </w:r>
    </w:p>
    <w:p w:rsidR="00A4175C" w:rsidRPr="006C4A4B" w:rsidRDefault="00A4175C" w:rsidP="00A4175C">
      <w:pPr>
        <w:widowControl/>
        <w:numPr>
          <w:ilvl w:val="0"/>
          <w:numId w:val="18"/>
        </w:numPr>
        <w:adjustRightInd w:val="0"/>
        <w:spacing w:afterLines="50" w:after="120" w:line="340" w:lineRule="atLeast"/>
        <w:rPr>
          <w:rFonts w:ascii="SimSun"/>
        </w:rPr>
      </w:pPr>
      <w:r w:rsidRPr="00412054">
        <w:rPr>
          <w:rFonts w:ascii="SimSun" w:hint="eastAsia"/>
        </w:rPr>
        <w:t>经事先知情同意</w:t>
      </w:r>
      <w:r w:rsidRPr="001440CA">
        <w:rPr>
          <w:rFonts w:ascii="SimSun" w:hint="eastAsia"/>
        </w:rPr>
        <w:t>或批准和参与</w:t>
      </w:r>
      <w:r w:rsidRPr="00412054">
        <w:rPr>
          <w:rFonts w:ascii="SimSun" w:hint="eastAsia"/>
        </w:rPr>
        <w:t>后，从一个或多个受保护的传统知识持有人那里获得；或</w:t>
      </w:r>
    </w:p>
    <w:p w:rsidR="00A4175C" w:rsidRDefault="00A4175C" w:rsidP="00A4175C">
      <w:pPr>
        <w:widowControl/>
        <w:numPr>
          <w:ilvl w:val="0"/>
          <w:numId w:val="18"/>
        </w:numPr>
        <w:adjustRightInd w:val="0"/>
        <w:spacing w:afterLines="50" w:after="120" w:line="340" w:lineRule="atLeast"/>
        <w:rPr>
          <w:rFonts w:ascii="SimSun"/>
        </w:rPr>
      </w:pPr>
      <w:r w:rsidRPr="00412054">
        <w:rPr>
          <w:rFonts w:ascii="SimSun" w:hint="eastAsia"/>
        </w:rPr>
        <w:t>共同商定的</w:t>
      </w:r>
      <w:r>
        <w:rPr>
          <w:rFonts w:ascii="SimSun" w:hint="eastAsia"/>
        </w:rPr>
        <w:t>［</w:t>
      </w:r>
      <w:r w:rsidRPr="00412054">
        <w:rPr>
          <w:rFonts w:ascii="SimSun" w:hint="eastAsia"/>
        </w:rPr>
        <w:t>获取和分享利益</w:t>
      </w:r>
      <w:r>
        <w:rPr>
          <w:rFonts w:ascii="SimSun" w:hint="eastAsia"/>
        </w:rPr>
        <w:t>］/［公平公正补偿］</w:t>
      </w:r>
      <w:r w:rsidRPr="00412054">
        <w:rPr>
          <w:rFonts w:ascii="SimSun" w:hint="eastAsia"/>
        </w:rPr>
        <w:t>条件适用于被获得的受保护的传统知识，并已经国家联络人同意。］</w:t>
      </w:r>
      <w:r>
        <w:rPr>
          <w:rFonts w:ascii="SimSun" w:hint="eastAsia"/>
        </w:rPr>
        <w:t>］</w:t>
      </w:r>
    </w:p>
    <w:p w:rsidR="00A4175C" w:rsidRPr="006F5629" w:rsidRDefault="00A4175C" w:rsidP="006F5629">
      <w:pPr>
        <w:adjustRightInd w:val="0"/>
        <w:spacing w:afterLines="50" w:after="120" w:line="340" w:lineRule="atLeast"/>
        <w:rPr>
          <w:rFonts w:ascii="SimSun"/>
        </w:rPr>
      </w:pPr>
      <w:r w:rsidRPr="006F5629">
        <w:rPr>
          <w:rFonts w:ascii="SimSun" w:hint="eastAsia"/>
        </w:rPr>
        <w:t>6.6</w:t>
      </w:r>
      <w:r>
        <w:rPr>
          <w:rFonts w:ascii="SimSun" w:hint="eastAsia"/>
        </w:rPr>
        <w:tab/>
      </w:r>
      <w:r w:rsidRPr="006F5629">
        <w:rPr>
          <w:rFonts w:ascii="SimSun" w:hint="eastAsia"/>
        </w:rPr>
        <w:t>［［成员国］/［缔约方］可把治疗人或动物的诊断方法、治疗方法及外科手术方法排除于保护之外。］］</w:t>
      </w:r>
    </w:p>
    <w:p w:rsidR="00A4175C" w:rsidRPr="006F5629" w:rsidRDefault="00A4175C" w:rsidP="006F5629">
      <w:pPr>
        <w:adjustRightInd w:val="0"/>
        <w:spacing w:afterLines="50" w:after="120" w:line="340" w:lineRule="atLeast"/>
        <w:rPr>
          <w:rFonts w:ascii="SimSun"/>
        </w:rPr>
      </w:pPr>
      <w:r w:rsidRPr="006F5629">
        <w:rPr>
          <w:rFonts w:ascii="SimSun" w:hint="eastAsia"/>
        </w:rPr>
        <w:t>6.7</w:t>
      </w:r>
      <w:r>
        <w:rPr>
          <w:rFonts w:ascii="SimSun" w:hint="eastAsia"/>
        </w:rPr>
        <w:tab/>
      </w:r>
      <w:r w:rsidRPr="006F5629">
        <w:rPr>
          <w:rFonts w:ascii="SimSun" w:hint="eastAsia"/>
        </w:rPr>
        <w:t>［国家主管机构应把已经公开的、不对一般公众限制的传统知识排除于保护之外。］</w:t>
      </w:r>
    </w:p>
    <w:p w:rsidR="00A4175C" w:rsidRDefault="00A4175C">
      <w:pPr>
        <w:rPr>
          <w:rFonts w:ascii="SimHei" w:eastAsia="SimHei" w:hAnsi="SimHei"/>
        </w:rPr>
      </w:pPr>
      <w:r>
        <w:rPr>
          <w:rFonts w:ascii="SimHei" w:eastAsia="SimHei" w:hAnsi="SimHei"/>
        </w:rPr>
        <w:br w:type="page"/>
      </w:r>
    </w:p>
    <w:p w:rsidR="00A4175C" w:rsidRPr="00F615A9" w:rsidRDefault="00A4175C" w:rsidP="009D247D">
      <w:pPr>
        <w:tabs>
          <w:tab w:val="num" w:pos="993"/>
        </w:tabs>
        <w:adjustRightInd w:val="0"/>
        <w:spacing w:afterLines="100" w:after="240" w:line="340" w:lineRule="atLeast"/>
        <w:jc w:val="center"/>
        <w:rPr>
          <w:rFonts w:ascii="SimSun"/>
        </w:rPr>
      </w:pPr>
      <w:r w:rsidRPr="00C060B9">
        <w:rPr>
          <w:rFonts w:ascii="SimHei" w:eastAsia="SimHei" w:hAnsi="SimHei" w:hint="eastAsia"/>
        </w:rPr>
        <w:lastRenderedPageBreak/>
        <w:t>第7条</w:t>
      </w:r>
    </w:p>
    <w:p w:rsidR="00A4175C" w:rsidRPr="00C060B9" w:rsidRDefault="00A4175C" w:rsidP="009D247D">
      <w:pPr>
        <w:tabs>
          <w:tab w:val="num" w:pos="993"/>
        </w:tabs>
        <w:adjustRightInd w:val="0"/>
        <w:spacing w:afterLines="150" w:after="360" w:line="340" w:lineRule="atLeast"/>
        <w:jc w:val="center"/>
        <w:rPr>
          <w:rFonts w:ascii="SimHei" w:eastAsia="SimHei" w:hAnsi="SimHei"/>
        </w:rPr>
      </w:pPr>
      <w:r>
        <w:rPr>
          <w:rFonts w:ascii="SimHei" w:eastAsia="SimHei" w:hAnsi="SimHei" w:hint="eastAsia"/>
        </w:rPr>
        <w:t>保护/权利期</w:t>
      </w:r>
    </w:p>
    <w:p w:rsidR="00A4175C" w:rsidRPr="00B537B5" w:rsidRDefault="00A4175C" w:rsidP="009D247D">
      <w:pPr>
        <w:tabs>
          <w:tab w:val="num" w:pos="993"/>
        </w:tabs>
        <w:adjustRightInd w:val="0"/>
        <w:spacing w:afterLines="50" w:after="120" w:line="340" w:lineRule="atLeast"/>
        <w:rPr>
          <w:rFonts w:ascii="SimSun"/>
        </w:rPr>
      </w:pPr>
      <w:r w:rsidRPr="00412054">
        <w:rPr>
          <w:rFonts w:ascii="SimSun" w:hint="eastAsia"/>
        </w:rPr>
        <w:t>［成员国］/［缔约方］可以</w:t>
      </w:r>
      <w:r>
        <w:rPr>
          <w:rFonts w:ascii="SimSun" w:hint="eastAsia"/>
        </w:rPr>
        <w:t>［根据［第3条］</w:t>
      </w:r>
      <w:r w:rsidRPr="00412054">
        <w:rPr>
          <w:rFonts w:ascii="SimSun" w:hint="eastAsia"/>
        </w:rPr>
        <w:t>确定传统知识的适当的保护</w:t>
      </w:r>
      <w:r>
        <w:rPr>
          <w:rFonts w:ascii="SimSun" w:hint="eastAsia"/>
        </w:rPr>
        <w:t>/权利</w:t>
      </w:r>
      <w:r w:rsidRPr="00412054">
        <w:rPr>
          <w:rFonts w:ascii="SimSun" w:hint="eastAsia"/>
        </w:rPr>
        <w:t>期</w:t>
      </w:r>
      <w:r>
        <w:rPr>
          <w:rFonts w:ascii="SimSun" w:hint="eastAsia"/>
        </w:rPr>
        <w:t>［</w:t>
      </w:r>
      <w:r w:rsidRPr="00412054">
        <w:rPr>
          <w:rFonts w:ascii="SimSun" w:hint="eastAsia"/>
        </w:rPr>
        <w:t>，保护期［可以］［应当］/［应］以传统知识符合/满足第</w:t>
      </w:r>
      <w:r>
        <w:rPr>
          <w:rFonts w:ascii="SimSun" w:hint="eastAsia"/>
        </w:rPr>
        <w:t>［</w:t>
      </w:r>
      <w:r w:rsidRPr="00412054">
        <w:rPr>
          <w:rFonts w:ascii="SimSun" w:hint="eastAsia"/>
        </w:rPr>
        <w:t>1</w:t>
      </w:r>
      <w:r>
        <w:rPr>
          <w:rFonts w:ascii="SimSun" w:hint="eastAsia"/>
        </w:rPr>
        <w:t>］/［3］</w:t>
      </w:r>
      <w:r w:rsidRPr="00412054">
        <w:rPr>
          <w:rFonts w:ascii="SimSun" w:hint="eastAsia"/>
        </w:rPr>
        <w:t>条规定的</w:t>
      </w:r>
      <w:r>
        <w:rPr>
          <w:rFonts w:ascii="SimSun" w:hint="eastAsia"/>
        </w:rPr>
        <w:t>［</w:t>
      </w:r>
      <w:r w:rsidRPr="00412054">
        <w:rPr>
          <w:rFonts w:ascii="SimSun" w:hint="eastAsia"/>
        </w:rPr>
        <w:t>受保护</w:t>
      </w:r>
      <w:r>
        <w:rPr>
          <w:rFonts w:ascii="SimSun" w:hint="eastAsia"/>
        </w:rPr>
        <w:t>的</w:t>
      </w:r>
      <w:r w:rsidRPr="00412054">
        <w:rPr>
          <w:rFonts w:ascii="SimSun" w:hint="eastAsia"/>
        </w:rPr>
        <w:t>资格标准</w:t>
      </w:r>
      <w:r>
        <w:rPr>
          <w:rFonts w:ascii="SimSun" w:hint="eastAsia"/>
        </w:rPr>
        <w:t>］</w:t>
      </w:r>
      <w:r w:rsidRPr="00412054">
        <w:rPr>
          <w:rFonts w:ascii="SimSun" w:hint="eastAsia"/>
        </w:rPr>
        <w:t>为限。</w:t>
      </w:r>
      <w:r>
        <w:rPr>
          <w:rFonts w:ascii="SimSun" w:hint="eastAsia"/>
        </w:rPr>
        <w:t>］］</w:t>
      </w:r>
    </w:p>
    <w:p w:rsidR="00A4175C" w:rsidRDefault="00A4175C">
      <w:pPr>
        <w:rPr>
          <w:rFonts w:ascii="SimHei" w:eastAsia="SimHei" w:hAnsi="SimHei"/>
        </w:rPr>
      </w:pPr>
      <w:r>
        <w:rPr>
          <w:rFonts w:ascii="SimHei" w:eastAsia="SimHei" w:hAnsi="SimHei"/>
        </w:rPr>
        <w:br w:type="page"/>
      </w:r>
    </w:p>
    <w:p w:rsidR="00A4175C" w:rsidRPr="00C060B9" w:rsidRDefault="00A4175C" w:rsidP="009D247D">
      <w:pPr>
        <w:tabs>
          <w:tab w:val="num" w:pos="993"/>
        </w:tabs>
        <w:adjustRightInd w:val="0"/>
        <w:spacing w:afterLines="100" w:after="240" w:line="340" w:lineRule="atLeast"/>
        <w:jc w:val="center"/>
        <w:rPr>
          <w:rFonts w:ascii="SimHei" w:eastAsia="SimHei" w:hAnsi="SimHei"/>
        </w:rPr>
      </w:pPr>
      <w:r w:rsidRPr="00C060B9">
        <w:rPr>
          <w:rFonts w:ascii="SimHei" w:eastAsia="SimHei" w:hAnsi="SimHei" w:hint="eastAsia"/>
        </w:rPr>
        <w:lastRenderedPageBreak/>
        <w:t>第8条</w:t>
      </w:r>
    </w:p>
    <w:p w:rsidR="00A4175C" w:rsidRPr="00C060B9" w:rsidRDefault="00A4175C" w:rsidP="009D247D">
      <w:pPr>
        <w:tabs>
          <w:tab w:val="num" w:pos="993"/>
        </w:tabs>
        <w:adjustRightInd w:val="0"/>
        <w:spacing w:afterLines="150" w:after="360" w:line="340" w:lineRule="atLeast"/>
        <w:jc w:val="center"/>
        <w:rPr>
          <w:rFonts w:ascii="SimHei" w:eastAsia="SimHei" w:hAnsi="SimHei"/>
        </w:rPr>
      </w:pPr>
      <w:r w:rsidRPr="00C060B9">
        <w:rPr>
          <w:rFonts w:ascii="SimHei" w:eastAsia="SimHei" w:hAnsi="SimHei" w:hint="eastAsia"/>
        </w:rPr>
        <w:t>手　续</w:t>
      </w:r>
    </w:p>
    <w:p w:rsidR="00A4175C" w:rsidRPr="00464B0F" w:rsidRDefault="00A4175C" w:rsidP="009D247D">
      <w:pPr>
        <w:adjustRightInd w:val="0"/>
        <w:spacing w:beforeLines="100" w:before="240" w:afterLines="100" w:after="240" w:line="340" w:lineRule="atLeast"/>
        <w:rPr>
          <w:rFonts w:ascii="KaiTi" w:eastAsia="KaiTi" w:hAnsi="KaiTi"/>
          <w:i/>
        </w:rPr>
      </w:pPr>
      <w:r w:rsidRPr="00464B0F">
        <w:rPr>
          <w:rFonts w:ascii="KaiTi" w:eastAsia="KaiTi" w:hAnsi="KaiTi" w:hint="eastAsia"/>
          <w:i/>
        </w:rPr>
        <w:t>备选方案1</w:t>
      </w:r>
    </w:p>
    <w:p w:rsidR="00A4175C" w:rsidRPr="00FE4A07" w:rsidRDefault="00A4175C" w:rsidP="00A4175C">
      <w:pPr>
        <w:widowControl/>
        <w:numPr>
          <w:ilvl w:val="1"/>
          <w:numId w:val="15"/>
        </w:numPr>
        <w:tabs>
          <w:tab w:val="clear" w:pos="1696"/>
        </w:tabs>
        <w:adjustRightInd w:val="0"/>
        <w:spacing w:afterLines="50" w:after="120" w:line="340" w:lineRule="atLeast"/>
        <w:ind w:left="0" w:firstLine="0"/>
        <w:rPr>
          <w:rFonts w:ascii="SimSun"/>
        </w:rPr>
      </w:pPr>
      <w:r w:rsidRPr="00FE4A07">
        <w:rPr>
          <w:rFonts w:ascii="SimSun"/>
        </w:rPr>
        <w:t>［</w:t>
      </w:r>
      <w:r w:rsidRPr="00FE4A07">
        <w:rPr>
          <w:rFonts w:ascii="SimSun" w:hint="eastAsia"/>
        </w:rPr>
        <w:t>成员国</w:t>
      </w:r>
      <w:r w:rsidRPr="00FE4A07">
        <w:rPr>
          <w:rFonts w:ascii="SimSun"/>
        </w:rPr>
        <w:t>］/［</w:t>
      </w:r>
      <w:r w:rsidRPr="00FE4A07">
        <w:rPr>
          <w:rFonts w:ascii="SimSun" w:hint="eastAsia"/>
        </w:rPr>
        <w:t>缔约方</w:t>
      </w:r>
      <w:r w:rsidRPr="00FE4A07">
        <w:rPr>
          <w:rFonts w:ascii="SimSun"/>
        </w:rPr>
        <w:t>］</w:t>
      </w:r>
      <w:r>
        <w:rPr>
          <w:rFonts w:ascii="SimSun" w:hint="eastAsia"/>
        </w:rPr>
        <w:t>不［应］/［得］让</w:t>
      </w:r>
      <w:r w:rsidRPr="00412054">
        <w:rPr>
          <w:rFonts w:ascii="SimSun" w:hint="eastAsia"/>
        </w:rPr>
        <w:t>传统知识</w:t>
      </w:r>
      <w:r>
        <w:rPr>
          <w:rFonts w:ascii="SimSun" w:hint="eastAsia"/>
        </w:rPr>
        <w:t>的</w:t>
      </w:r>
      <w:r w:rsidRPr="00412054">
        <w:rPr>
          <w:rFonts w:ascii="SimSun" w:hint="eastAsia"/>
        </w:rPr>
        <w:t>保护履行任何手续。</w:t>
      </w:r>
    </w:p>
    <w:p w:rsidR="00A4175C" w:rsidRPr="00464B0F" w:rsidRDefault="00A4175C" w:rsidP="009D247D">
      <w:pPr>
        <w:adjustRightInd w:val="0"/>
        <w:spacing w:beforeLines="100" w:before="240" w:afterLines="100" w:after="240" w:line="340" w:lineRule="atLeast"/>
        <w:rPr>
          <w:rFonts w:ascii="KaiTi" w:eastAsia="KaiTi" w:hAnsi="KaiTi"/>
          <w:i/>
        </w:rPr>
      </w:pPr>
      <w:r w:rsidRPr="00464B0F">
        <w:rPr>
          <w:rFonts w:ascii="KaiTi" w:eastAsia="KaiTi" w:hAnsi="KaiTi" w:hint="eastAsia"/>
          <w:i/>
        </w:rPr>
        <w:t>备选方案2</w:t>
      </w:r>
    </w:p>
    <w:p w:rsidR="00A4175C" w:rsidRDefault="00A4175C" w:rsidP="009D247D">
      <w:pPr>
        <w:adjustRightInd w:val="0"/>
        <w:spacing w:afterLines="50" w:after="120" w:line="340" w:lineRule="atLeast"/>
        <w:rPr>
          <w:rFonts w:ascii="SimSun"/>
        </w:rPr>
      </w:pPr>
      <w:r w:rsidRPr="00FE4A07">
        <w:rPr>
          <w:rFonts w:ascii="SimSun"/>
        </w:rPr>
        <w:t>8.1</w:t>
      </w:r>
      <w:r w:rsidRPr="00FE4A07">
        <w:rPr>
          <w:rFonts w:ascii="SimSun"/>
        </w:rPr>
        <w:tab/>
      </w:r>
      <w:r>
        <w:rPr>
          <w:rFonts w:ascii="SimSun" w:hint="eastAsia"/>
        </w:rPr>
        <w:t>［</w:t>
      </w:r>
      <w:r w:rsidRPr="00FE4A07">
        <w:rPr>
          <w:rFonts w:ascii="SimSun"/>
        </w:rPr>
        <w:t>［</w:t>
      </w:r>
      <w:r w:rsidRPr="00FE4A07">
        <w:rPr>
          <w:rFonts w:ascii="SimSun" w:hint="eastAsia"/>
        </w:rPr>
        <w:t>成员国</w:t>
      </w:r>
      <w:r w:rsidRPr="00FE4A07">
        <w:rPr>
          <w:rFonts w:ascii="SimSun"/>
        </w:rPr>
        <w:t>］/［</w:t>
      </w:r>
      <w:r w:rsidRPr="00FE4A07">
        <w:rPr>
          <w:rFonts w:ascii="SimSun" w:hint="eastAsia"/>
        </w:rPr>
        <w:t>缔约方</w:t>
      </w:r>
      <w:r w:rsidRPr="00FE4A07">
        <w:rPr>
          <w:rFonts w:ascii="SimSun"/>
        </w:rPr>
        <w:t>］［</w:t>
      </w:r>
      <w:r w:rsidRPr="00FE4A07">
        <w:rPr>
          <w:rFonts w:ascii="SimSun" w:hint="eastAsia"/>
        </w:rPr>
        <w:t>可以</w:t>
      </w:r>
      <w:r w:rsidRPr="00FE4A07">
        <w:rPr>
          <w:rFonts w:ascii="SimSun"/>
        </w:rPr>
        <w:t>］</w:t>
      </w:r>
      <w:r w:rsidRPr="00FE4A07">
        <w:rPr>
          <w:rFonts w:ascii="SimSun" w:hint="eastAsia"/>
        </w:rPr>
        <w:t>要求对传统知识保护履行某些手续。</w:t>
      </w:r>
      <w:r>
        <w:rPr>
          <w:rFonts w:ascii="SimSun" w:hint="eastAsia"/>
        </w:rPr>
        <w:t>］</w:t>
      </w:r>
    </w:p>
    <w:p w:rsidR="00A4175C" w:rsidRPr="00464B0F" w:rsidRDefault="00A4175C" w:rsidP="006F5629">
      <w:pPr>
        <w:adjustRightInd w:val="0"/>
        <w:spacing w:beforeLines="100" w:before="240" w:afterLines="100" w:after="240" w:line="340" w:lineRule="atLeast"/>
        <w:rPr>
          <w:rFonts w:ascii="KaiTi" w:eastAsia="KaiTi"/>
          <w:i/>
        </w:rPr>
      </w:pPr>
      <w:r w:rsidRPr="006F5629">
        <w:rPr>
          <w:rFonts w:ascii="KaiTi" w:eastAsia="KaiTi" w:hAnsi="KaiTi" w:hint="eastAsia"/>
          <w:i/>
        </w:rPr>
        <w:t>替代</w:t>
      </w:r>
      <w:r w:rsidRPr="00464B0F">
        <w:rPr>
          <w:rFonts w:ascii="KaiTi" w:eastAsia="KaiTi" w:hint="eastAsia"/>
          <w:i/>
        </w:rPr>
        <w:t>项</w:t>
      </w:r>
    </w:p>
    <w:p w:rsidR="00A4175C" w:rsidRPr="00B537B5" w:rsidRDefault="00A4175C" w:rsidP="00B77CC9">
      <w:pPr>
        <w:adjustRightInd w:val="0"/>
        <w:spacing w:afterLines="50" w:after="120" w:line="340" w:lineRule="atLeast"/>
        <w:rPr>
          <w:rFonts w:ascii="SimSun"/>
        </w:rPr>
      </w:pPr>
      <w:r>
        <w:rPr>
          <w:rFonts w:ascii="SimSun" w:hint="eastAsia"/>
        </w:rPr>
        <w:t>［根据第3条第1款的</w:t>
      </w:r>
      <w:r w:rsidRPr="00412054">
        <w:rPr>
          <w:rFonts w:ascii="SimSun" w:hint="eastAsia"/>
        </w:rPr>
        <w:t>传统知识保护［无须］/［不得］履行任何手续。然而，为了透明性、确定性和传统知识的保护，相关的国家机构</w:t>
      </w:r>
      <w:r>
        <w:rPr>
          <w:rFonts w:ascii="SimSun" w:hint="eastAsia"/>
        </w:rPr>
        <w:t>或区域性政府间机构</w:t>
      </w:r>
      <w:r w:rsidRPr="00412054">
        <w:rPr>
          <w:rFonts w:ascii="SimSun" w:hint="eastAsia"/>
        </w:rPr>
        <w:t>可以设立传统知识的登记簿或其它登记册</w:t>
      </w:r>
      <w:r>
        <w:rPr>
          <w:rFonts w:ascii="SimSun" w:hint="eastAsia"/>
        </w:rPr>
        <w:t>，以便于根据第3条第2款和第3条第3款进行保护</w:t>
      </w:r>
      <w:r w:rsidRPr="00412054">
        <w:rPr>
          <w:rFonts w:ascii="SimSun" w:hint="eastAsia"/>
        </w:rPr>
        <w:t>。</w:t>
      </w:r>
      <w:r>
        <w:rPr>
          <w:rFonts w:ascii="SimSun" w:hint="eastAsia"/>
        </w:rPr>
        <w:t>］</w:t>
      </w:r>
    </w:p>
    <w:p w:rsidR="00A4175C" w:rsidRPr="00FE4A07" w:rsidRDefault="00A4175C" w:rsidP="006F5629">
      <w:pPr>
        <w:adjustRightInd w:val="0"/>
        <w:spacing w:afterLines="50" w:after="120" w:line="340" w:lineRule="atLeast"/>
        <w:ind w:left="5534"/>
        <w:rPr>
          <w:rFonts w:ascii="SimSun"/>
        </w:rPr>
      </w:pPr>
      <w:r>
        <w:rPr>
          <w:rFonts w:ascii="KaiTi" w:eastAsia="KaiTi"/>
          <w:i/>
        </w:rPr>
        <w:t>［</w:t>
      </w:r>
      <w:r w:rsidRPr="006F5629">
        <w:rPr>
          <w:rFonts w:ascii="KaiTi" w:eastAsia="KaiTi" w:hAnsi="KaiTi" w:hint="eastAsia"/>
          <w:i/>
        </w:rPr>
        <w:t>替代</w:t>
      </w:r>
      <w:r w:rsidRPr="00464B0F">
        <w:rPr>
          <w:rFonts w:ascii="KaiTi" w:eastAsia="KaiTi" w:hint="eastAsia"/>
          <w:i/>
        </w:rPr>
        <w:t>项完</w:t>
      </w:r>
      <w:r>
        <w:rPr>
          <w:rFonts w:ascii="KaiTi" w:eastAsia="KaiTi"/>
          <w:i/>
        </w:rPr>
        <w:t>］</w:t>
      </w:r>
    </w:p>
    <w:p w:rsidR="00A4175C" w:rsidRDefault="00A4175C">
      <w:pPr>
        <w:rPr>
          <w:rFonts w:ascii="SimHei" w:eastAsia="SimHei" w:hAnsi="SimHei"/>
        </w:rPr>
      </w:pPr>
      <w:r>
        <w:rPr>
          <w:rFonts w:ascii="SimHei" w:eastAsia="SimHei" w:hAnsi="SimHei"/>
        </w:rPr>
        <w:br w:type="page"/>
      </w:r>
    </w:p>
    <w:p w:rsidR="00A4175C" w:rsidRPr="00FE4A07" w:rsidRDefault="00A4175C" w:rsidP="009D247D">
      <w:pPr>
        <w:tabs>
          <w:tab w:val="num" w:pos="993"/>
        </w:tabs>
        <w:adjustRightInd w:val="0"/>
        <w:spacing w:afterLines="100" w:after="240" w:line="340" w:lineRule="atLeast"/>
        <w:jc w:val="center"/>
        <w:rPr>
          <w:rFonts w:ascii="SimSun"/>
        </w:rPr>
      </w:pPr>
      <w:r w:rsidRPr="00FE4A07">
        <w:rPr>
          <w:rFonts w:ascii="SimHei" w:eastAsia="SimHei" w:hAnsi="SimHei" w:hint="eastAsia"/>
        </w:rPr>
        <w:lastRenderedPageBreak/>
        <w:t>第9条</w:t>
      </w:r>
    </w:p>
    <w:p w:rsidR="00A4175C" w:rsidRPr="00FE4A07" w:rsidRDefault="00A4175C" w:rsidP="009D247D">
      <w:pPr>
        <w:tabs>
          <w:tab w:val="num" w:pos="993"/>
        </w:tabs>
        <w:adjustRightInd w:val="0"/>
        <w:spacing w:afterLines="150" w:after="360" w:line="340" w:lineRule="atLeast"/>
        <w:jc w:val="center"/>
        <w:rPr>
          <w:rFonts w:ascii="SimHei" w:eastAsia="SimHei" w:hAnsi="SimHei"/>
        </w:rPr>
      </w:pPr>
      <w:r w:rsidRPr="00FE4A07">
        <w:rPr>
          <w:rFonts w:ascii="SimHei" w:eastAsia="SimHei" w:hAnsi="SimHei" w:hint="eastAsia"/>
        </w:rPr>
        <w:t>过渡措施</w:t>
      </w:r>
    </w:p>
    <w:p w:rsidR="00A4175C" w:rsidRPr="00B537B5" w:rsidRDefault="00A4175C" w:rsidP="009D247D">
      <w:pPr>
        <w:tabs>
          <w:tab w:val="left" w:pos="550"/>
        </w:tabs>
        <w:adjustRightInd w:val="0"/>
        <w:spacing w:afterLines="50" w:after="120" w:line="340" w:lineRule="atLeast"/>
        <w:rPr>
          <w:rFonts w:ascii="SimSun"/>
        </w:rPr>
      </w:pPr>
      <w:r w:rsidRPr="00510806">
        <w:rPr>
          <w:rFonts w:ascii="SimSun" w:hint="eastAsia"/>
        </w:rPr>
        <w:t>9.1</w:t>
      </w:r>
      <w:r w:rsidRPr="00510806">
        <w:rPr>
          <w:rFonts w:ascii="SimSun" w:hint="eastAsia"/>
        </w:rPr>
        <w:tab/>
        <w:t>本规定［应当］/［应］适用于在本规定生效时符合第</w:t>
      </w:r>
      <w:r>
        <w:rPr>
          <w:rFonts w:ascii="SimSun" w:hint="eastAsia"/>
        </w:rPr>
        <w:t>［</w:t>
      </w:r>
      <w:r w:rsidRPr="00510806">
        <w:rPr>
          <w:rFonts w:ascii="SimSun" w:hint="eastAsia"/>
        </w:rPr>
        <w:t>1</w:t>
      </w:r>
      <w:r>
        <w:rPr>
          <w:rFonts w:ascii="SimSun" w:hint="eastAsia"/>
        </w:rPr>
        <w:t>］/［3］</w:t>
      </w:r>
      <w:r w:rsidRPr="00510806">
        <w:rPr>
          <w:rFonts w:ascii="SimSun" w:hint="eastAsia"/>
        </w:rPr>
        <w:t>条所列标准的一切传统知识。</w:t>
      </w:r>
    </w:p>
    <w:p w:rsidR="00A4175C" w:rsidRPr="00464B0F" w:rsidRDefault="00A4175C" w:rsidP="009D247D">
      <w:pPr>
        <w:adjustRightInd w:val="0"/>
        <w:spacing w:beforeLines="100" w:before="240" w:afterLines="100" w:after="240" w:line="340" w:lineRule="atLeast"/>
        <w:rPr>
          <w:rFonts w:ascii="KaiTi" w:eastAsia="KaiTi" w:hAnsi="KaiTi"/>
          <w:i/>
        </w:rPr>
      </w:pPr>
      <w:r w:rsidRPr="00464B0F">
        <w:rPr>
          <w:rFonts w:ascii="KaiTi" w:eastAsia="KaiTi" w:hAnsi="KaiTi" w:hint="eastAsia"/>
          <w:i/>
        </w:rPr>
        <w:t>备选增加项</w:t>
      </w:r>
    </w:p>
    <w:p w:rsidR="00A4175C" w:rsidRPr="00B537B5" w:rsidRDefault="00A4175C" w:rsidP="009D247D">
      <w:pPr>
        <w:adjustRightInd w:val="0"/>
        <w:spacing w:afterLines="50" w:after="120" w:line="340" w:lineRule="atLeast"/>
        <w:rPr>
          <w:rFonts w:ascii="SimSun"/>
        </w:rPr>
      </w:pPr>
      <w:r w:rsidRPr="00510806">
        <w:rPr>
          <w:rFonts w:ascii="SimSun" w:hint="eastAsia"/>
        </w:rPr>
        <w:t>9.2</w:t>
      </w:r>
      <w:r w:rsidRPr="00510806">
        <w:rPr>
          <w:rFonts w:ascii="SimSun" w:hint="eastAsia"/>
        </w:rPr>
        <w:tab/>
      </w:r>
      <w:r>
        <w:rPr>
          <w:rFonts w:ascii="SimSun" w:hint="eastAsia"/>
        </w:rPr>
        <w:t>［</w:t>
      </w:r>
      <w:r w:rsidRPr="00510806">
        <w:rPr>
          <w:rFonts w:ascii="SimSun" w:hint="eastAsia"/>
        </w:rPr>
        <w:t>［成员国］/［缔约方］</w:t>
      </w:r>
      <w:r>
        <w:rPr>
          <w:rFonts w:ascii="SimSun" w:hint="eastAsia"/>
        </w:rPr>
        <w:t>［</w:t>
      </w:r>
      <w:r w:rsidRPr="00510806">
        <w:rPr>
          <w:rFonts w:ascii="SimSun" w:hint="eastAsia"/>
        </w:rPr>
        <w:t>应当</w:t>
      </w:r>
      <w:r>
        <w:rPr>
          <w:rFonts w:ascii="SimSun" w:hint="eastAsia"/>
        </w:rPr>
        <w:t>］/［应］</w:t>
      </w:r>
      <w:r w:rsidRPr="00510806">
        <w:rPr>
          <w:rFonts w:ascii="SimSun" w:hint="eastAsia"/>
        </w:rPr>
        <w:t>确保</w:t>
      </w:r>
      <w:r>
        <w:rPr>
          <w:rFonts w:ascii="SimSun" w:hint="eastAsia"/>
        </w:rPr>
        <w:t>［</w:t>
      </w:r>
      <w:r w:rsidRPr="00510806">
        <w:rPr>
          <w:rFonts w:ascii="SimSun" w:hint="eastAsia"/>
        </w:rPr>
        <w:t>有必要措施，维护</w:t>
      </w:r>
      <w:r>
        <w:rPr>
          <w:rFonts w:ascii="SimSun" w:hint="eastAsia"/>
        </w:rPr>
        <w:t>］</w:t>
      </w:r>
      <w:r w:rsidRPr="00510806">
        <w:rPr>
          <w:rFonts w:ascii="SimSun" w:hint="eastAsia"/>
        </w:rPr>
        <w:t>第三方根据其国家法律及其国际法义务已获得［并且被国家法律承认］的权利</w:t>
      </w:r>
      <w:r>
        <w:rPr>
          <w:rFonts w:ascii="SimSun" w:hint="eastAsia"/>
        </w:rPr>
        <w:t>不受影响</w:t>
      </w:r>
      <w:r w:rsidRPr="00510806">
        <w:rPr>
          <w:rFonts w:ascii="SimSun" w:hint="eastAsia"/>
        </w:rPr>
        <w:t>。</w:t>
      </w:r>
      <w:r>
        <w:rPr>
          <w:rFonts w:ascii="SimSun" w:hint="eastAsia"/>
        </w:rPr>
        <w:t>］</w:t>
      </w:r>
    </w:p>
    <w:p w:rsidR="00A4175C" w:rsidRPr="00464B0F" w:rsidRDefault="00A4175C" w:rsidP="00981A6F">
      <w:pPr>
        <w:keepNext/>
        <w:adjustRightInd w:val="0"/>
        <w:spacing w:beforeLines="100" w:before="240" w:afterLines="100" w:after="240" w:line="340" w:lineRule="atLeast"/>
        <w:rPr>
          <w:rFonts w:ascii="KaiTi" w:eastAsia="KaiTi" w:hAnsi="KaiTi"/>
          <w:i/>
        </w:rPr>
      </w:pPr>
      <w:r>
        <w:rPr>
          <w:rFonts w:ascii="KaiTi" w:eastAsia="KaiTi" w:hAnsi="KaiTi" w:hint="eastAsia"/>
          <w:i/>
        </w:rPr>
        <w:t>替代</w:t>
      </w:r>
      <w:r w:rsidRPr="00464B0F">
        <w:rPr>
          <w:rFonts w:ascii="KaiTi" w:eastAsia="KaiTi" w:hAnsi="KaiTi" w:hint="eastAsia"/>
          <w:i/>
        </w:rPr>
        <w:t>项</w:t>
      </w:r>
    </w:p>
    <w:p w:rsidR="00A4175C" w:rsidRPr="00B537B5" w:rsidRDefault="00A4175C" w:rsidP="009D247D">
      <w:pPr>
        <w:adjustRightInd w:val="0"/>
        <w:spacing w:afterLines="50" w:after="120" w:line="340" w:lineRule="atLeast"/>
        <w:rPr>
          <w:rFonts w:ascii="SimSun"/>
        </w:rPr>
      </w:pPr>
      <w:r w:rsidRPr="00510806">
        <w:rPr>
          <w:rFonts w:ascii="SimSun" w:hint="eastAsia"/>
        </w:rPr>
        <w:t>9.2</w:t>
      </w:r>
      <w:r w:rsidRPr="00510806">
        <w:rPr>
          <w:rFonts w:ascii="SimSun" w:hint="eastAsia"/>
        </w:rPr>
        <w:tab/>
      </w:r>
      <w:r>
        <w:rPr>
          <w:rFonts w:ascii="SimSun" w:hint="eastAsia"/>
        </w:rPr>
        <w:t>［</w:t>
      </w:r>
      <w:r w:rsidRPr="00FE4A07">
        <w:rPr>
          <w:rFonts w:ascii="SimSun"/>
        </w:rPr>
        <w:t>［</w:t>
      </w:r>
      <w:r w:rsidRPr="00FE4A07">
        <w:rPr>
          <w:rFonts w:ascii="SimSun" w:hint="eastAsia"/>
        </w:rPr>
        <w:t>成员国</w:t>
      </w:r>
      <w:r w:rsidRPr="00FE4A07">
        <w:rPr>
          <w:rFonts w:ascii="SimSun"/>
        </w:rPr>
        <w:t>］/［</w:t>
      </w:r>
      <w:r w:rsidRPr="00FE4A07">
        <w:rPr>
          <w:rFonts w:ascii="SimSun" w:hint="eastAsia"/>
        </w:rPr>
        <w:t>缔约方</w:t>
      </w:r>
      <w:r w:rsidRPr="00FE4A07">
        <w:rPr>
          <w:rFonts w:ascii="SimSun"/>
        </w:rPr>
        <w:t>］</w:t>
      </w:r>
      <w:r>
        <w:rPr>
          <w:rFonts w:ascii="SimSun" w:hint="eastAsia"/>
        </w:rPr>
        <w:t>不［应］/［得］规定，</w:t>
      </w:r>
      <w:r w:rsidRPr="00510806">
        <w:rPr>
          <w:rFonts w:ascii="SimSun" w:hint="eastAsia"/>
        </w:rPr>
        <w:t>对传统知识进行在本</w:t>
      </w:r>
      <w:r>
        <w:rPr>
          <w:rFonts w:ascii="SimSun" w:hint="eastAsia"/>
        </w:rPr>
        <w:t>［文书］</w:t>
      </w:r>
      <w:r w:rsidRPr="00510806">
        <w:rPr>
          <w:rFonts w:ascii="SimSun" w:hint="eastAsia"/>
        </w:rPr>
        <w:t>生效之前已经开始的但为本</w:t>
      </w:r>
      <w:r>
        <w:rPr>
          <w:rFonts w:ascii="SimSun" w:hint="eastAsia"/>
        </w:rPr>
        <w:t>［文书］</w:t>
      </w:r>
      <w:r w:rsidRPr="00510806">
        <w:rPr>
          <w:rFonts w:ascii="SimSun" w:hint="eastAsia"/>
        </w:rPr>
        <w:t>所不允许或以其他方式受本规定管制的持续行为，</w:t>
      </w:r>
      <w:r>
        <w:rPr>
          <w:rFonts w:ascii="SimSun" w:hint="eastAsia"/>
        </w:rPr>
        <w:t>［</w:t>
      </w:r>
      <w:r w:rsidRPr="00510806">
        <w:rPr>
          <w:rFonts w:ascii="SimSun" w:hint="eastAsia"/>
        </w:rPr>
        <w:t>应当在本</w:t>
      </w:r>
      <w:r>
        <w:rPr>
          <w:rFonts w:ascii="SimSun" w:hint="eastAsia"/>
        </w:rPr>
        <w:t>［文书］</w:t>
      </w:r>
      <w:r w:rsidRPr="00510806">
        <w:rPr>
          <w:rFonts w:ascii="SimSun" w:hint="eastAsia"/>
        </w:rPr>
        <w:t>生效之后的一段合理期限内，使这些行为符合本规定［，但须尊重第三方已事先善意获得的权利］。］</w:t>
      </w:r>
      <w:r>
        <w:rPr>
          <w:rFonts w:ascii="SimSun" w:hint="eastAsia"/>
        </w:rPr>
        <w:t>/应允许继续］。</w:t>
      </w:r>
    </w:p>
    <w:p w:rsidR="00A4175C" w:rsidRPr="00464B0F" w:rsidRDefault="00A4175C" w:rsidP="009D247D">
      <w:pPr>
        <w:adjustRightInd w:val="0"/>
        <w:spacing w:beforeLines="100" w:before="240" w:afterLines="100" w:after="240" w:line="340" w:lineRule="atLeast"/>
        <w:rPr>
          <w:rFonts w:ascii="KaiTi" w:eastAsia="KaiTi" w:hAnsi="KaiTi"/>
          <w:i/>
        </w:rPr>
      </w:pPr>
      <w:r>
        <w:rPr>
          <w:rFonts w:ascii="KaiTi" w:eastAsia="KaiTi" w:hAnsi="KaiTi" w:hint="eastAsia"/>
          <w:i/>
        </w:rPr>
        <w:t>替代</w:t>
      </w:r>
      <w:r w:rsidRPr="00464B0F">
        <w:rPr>
          <w:rFonts w:ascii="KaiTi" w:eastAsia="KaiTi" w:hAnsi="KaiTi" w:hint="eastAsia"/>
          <w:i/>
        </w:rPr>
        <w:t>项</w:t>
      </w:r>
    </w:p>
    <w:p w:rsidR="00A4175C" w:rsidRDefault="00A4175C" w:rsidP="009D247D">
      <w:pPr>
        <w:adjustRightInd w:val="0"/>
        <w:spacing w:afterLines="50" w:after="120" w:line="340" w:lineRule="atLeast"/>
        <w:rPr>
          <w:rFonts w:ascii="SimSun"/>
        </w:rPr>
      </w:pPr>
      <w:r>
        <w:rPr>
          <w:rFonts w:ascii="SimSun" w:hint="eastAsia"/>
        </w:rPr>
        <w:t>9.2</w:t>
      </w:r>
      <w:r>
        <w:rPr>
          <w:rFonts w:ascii="SimSun" w:hint="eastAsia"/>
        </w:rPr>
        <w:tab/>
      </w:r>
      <w:r w:rsidRPr="00510806">
        <w:rPr>
          <w:rFonts w:ascii="SimSun" w:hint="eastAsia"/>
        </w:rPr>
        <w:t>［尽管</w:t>
      </w:r>
      <w:r>
        <w:rPr>
          <w:rFonts w:ascii="SimSun" w:hint="eastAsia"/>
        </w:rPr>
        <w:t>有</w:t>
      </w:r>
      <w:r w:rsidRPr="00510806">
        <w:rPr>
          <w:rFonts w:ascii="SimSun" w:hint="eastAsia"/>
        </w:rPr>
        <w:t>第1段</w:t>
      </w:r>
      <w:r>
        <w:rPr>
          <w:rFonts w:ascii="SimSun" w:hint="eastAsia"/>
        </w:rPr>
        <w:t>的</w:t>
      </w:r>
      <w:r w:rsidRPr="00510806">
        <w:rPr>
          <w:rFonts w:ascii="SimSun" w:hint="eastAsia"/>
        </w:rPr>
        <w:t>规定，</w:t>
      </w:r>
      <w:r>
        <w:rPr>
          <w:rFonts w:ascii="SimSun" w:hint="eastAsia"/>
        </w:rPr>
        <w:t>但</w:t>
      </w:r>
      <w:r w:rsidRPr="00510806">
        <w:rPr>
          <w:rFonts w:ascii="SimSun" w:hint="eastAsia"/>
        </w:rPr>
        <w:t>［成员国］/［缔约方］</w:t>
      </w:r>
      <w:r>
        <w:rPr>
          <w:rFonts w:ascii="SimSun" w:hint="eastAsia"/>
        </w:rPr>
        <w:t>［</w:t>
      </w:r>
      <w:r w:rsidRPr="00510806">
        <w:rPr>
          <w:rFonts w:ascii="SimSun" w:hint="eastAsia"/>
        </w:rPr>
        <w:t>应当</w:t>
      </w:r>
      <w:r>
        <w:rPr>
          <w:rFonts w:ascii="SimSun" w:hint="eastAsia"/>
        </w:rPr>
        <w:t>］/［应］规定：</w:t>
      </w:r>
    </w:p>
    <w:p w:rsidR="00A4175C" w:rsidRDefault="00A4175C" w:rsidP="006F5629">
      <w:pPr>
        <w:adjustRightInd w:val="0"/>
        <w:spacing w:afterLines="50" w:after="120" w:line="340" w:lineRule="atLeast"/>
        <w:ind w:left="567"/>
        <w:rPr>
          <w:rFonts w:ascii="SimSun"/>
        </w:rPr>
      </w:pPr>
      <w:r>
        <w:rPr>
          <w:rFonts w:ascii="SimSun" w:hint="eastAsia"/>
        </w:rPr>
        <w:t>(a)</w:t>
      </w:r>
      <w:r>
        <w:rPr>
          <w:rFonts w:ascii="SimSun" w:hint="eastAsia"/>
        </w:rPr>
        <w:tab/>
      </w:r>
      <w:r w:rsidRPr="00510806">
        <w:rPr>
          <w:rFonts w:ascii="SimSun" w:hint="eastAsia"/>
        </w:rPr>
        <w:t>任何人在本文书生效之前便已开始</w:t>
      </w:r>
      <w:r>
        <w:rPr>
          <w:rFonts w:ascii="SimSun" w:hint="eastAsia"/>
        </w:rPr>
        <w:t>利</w:t>
      </w:r>
      <w:r w:rsidRPr="00510806">
        <w:rPr>
          <w:rFonts w:ascii="SimSun" w:hint="eastAsia"/>
        </w:rPr>
        <w:t>用已合法获取到的传统知识的，可以继续相应使用传统知识</w:t>
      </w:r>
      <w:r>
        <w:rPr>
          <w:rFonts w:ascii="SimSun" w:hint="eastAsia"/>
        </w:rPr>
        <w:t>［，但要受补偿权的约束］；</w:t>
      </w:r>
    </w:p>
    <w:p w:rsidR="00A4175C" w:rsidRDefault="00A4175C" w:rsidP="006F5629">
      <w:pPr>
        <w:adjustRightInd w:val="0"/>
        <w:spacing w:afterLines="50" w:after="120" w:line="340" w:lineRule="atLeast"/>
        <w:ind w:left="567"/>
        <w:rPr>
          <w:rFonts w:ascii="SimSun"/>
        </w:rPr>
      </w:pPr>
      <w:r>
        <w:rPr>
          <w:rFonts w:ascii="SimSun" w:hint="eastAsia"/>
        </w:rPr>
        <w:t>(b)</w:t>
      </w:r>
      <w:r>
        <w:rPr>
          <w:rFonts w:ascii="SimSun" w:hint="eastAsia"/>
        </w:rPr>
        <w:tab/>
      </w:r>
      <w:r w:rsidRPr="00510806">
        <w:rPr>
          <w:rFonts w:ascii="SimSun" w:hint="eastAsia"/>
        </w:rPr>
        <w:t>在类似条件下，为使用传统知识已做出大量准备工作的任何人也应享有这种使用权。</w:t>
      </w:r>
    </w:p>
    <w:p w:rsidR="00A4175C" w:rsidRPr="00510806" w:rsidRDefault="00A4175C" w:rsidP="006F5629">
      <w:pPr>
        <w:adjustRightInd w:val="0"/>
        <w:spacing w:afterLines="50" w:after="120" w:line="340" w:lineRule="atLeast"/>
        <w:ind w:left="567"/>
        <w:rPr>
          <w:rFonts w:ascii="SimSun"/>
        </w:rPr>
      </w:pPr>
      <w:r>
        <w:rPr>
          <w:rFonts w:ascii="SimSun" w:hint="eastAsia"/>
        </w:rPr>
        <w:t>(c)</w:t>
      </w:r>
      <w:r>
        <w:rPr>
          <w:rFonts w:ascii="SimSun" w:hint="eastAsia"/>
        </w:rPr>
        <w:tab/>
        <w:t>前述规定</w:t>
      </w:r>
      <w:r w:rsidRPr="00510806">
        <w:rPr>
          <w:rFonts w:ascii="SimSun" w:hint="eastAsia"/>
        </w:rPr>
        <w:t>不允许以违反受益人可能制定的条款作为一种获取条件这一方式使用传统知识。］</w:t>
      </w:r>
    </w:p>
    <w:p w:rsidR="00A4175C" w:rsidRDefault="00A4175C">
      <w:pPr>
        <w:rPr>
          <w:rFonts w:ascii="SimHei" w:eastAsia="SimHei" w:hAnsi="SimHei"/>
        </w:rPr>
      </w:pPr>
      <w:r>
        <w:rPr>
          <w:rFonts w:ascii="SimHei" w:eastAsia="SimHei" w:hAnsi="SimHei"/>
        </w:rPr>
        <w:br w:type="page"/>
      </w:r>
    </w:p>
    <w:p w:rsidR="00A4175C" w:rsidRPr="00510806" w:rsidRDefault="00A4175C" w:rsidP="009D247D">
      <w:pPr>
        <w:tabs>
          <w:tab w:val="num" w:pos="993"/>
        </w:tabs>
        <w:adjustRightInd w:val="0"/>
        <w:spacing w:afterLines="100" w:after="240" w:line="340" w:lineRule="atLeast"/>
        <w:jc w:val="center"/>
        <w:rPr>
          <w:rFonts w:ascii="SimSun"/>
        </w:rPr>
      </w:pPr>
      <w:r>
        <w:rPr>
          <w:rFonts w:ascii="SimHei" w:eastAsia="SimHei" w:hAnsi="SimHei" w:hint="eastAsia"/>
        </w:rPr>
        <w:lastRenderedPageBreak/>
        <w:t>［</w:t>
      </w:r>
      <w:r w:rsidRPr="00FE4A07">
        <w:rPr>
          <w:rFonts w:ascii="SimHei" w:eastAsia="SimHei" w:hAnsi="SimHei" w:hint="eastAsia"/>
        </w:rPr>
        <w:t>第10条</w:t>
      </w:r>
    </w:p>
    <w:p w:rsidR="00A4175C" w:rsidRPr="00510806" w:rsidRDefault="00A4175C" w:rsidP="009D247D">
      <w:pPr>
        <w:tabs>
          <w:tab w:val="num" w:pos="993"/>
        </w:tabs>
        <w:adjustRightInd w:val="0"/>
        <w:spacing w:afterLines="150" w:after="360" w:line="340" w:lineRule="atLeast"/>
        <w:jc w:val="center"/>
        <w:rPr>
          <w:rFonts w:ascii="SimHei" w:eastAsia="SimHei" w:hAnsi="SimHei"/>
        </w:rPr>
      </w:pPr>
      <w:r w:rsidRPr="00404CE2">
        <w:rPr>
          <w:rFonts w:ascii="SimHei" w:eastAsia="SimHei" w:hAnsi="SimHei" w:hint="eastAsia"/>
        </w:rPr>
        <w:t>与国际协定的关系</w:t>
      </w:r>
    </w:p>
    <w:p w:rsidR="00A4175C" w:rsidRPr="006F5629" w:rsidRDefault="00A4175C" w:rsidP="006F5629">
      <w:pPr>
        <w:adjustRightInd w:val="0"/>
        <w:spacing w:afterLines="50" w:after="120" w:line="340" w:lineRule="atLeast"/>
        <w:rPr>
          <w:rFonts w:ascii="SimSun"/>
        </w:rPr>
      </w:pPr>
      <w:r w:rsidRPr="006F5629">
        <w:rPr>
          <w:rFonts w:ascii="SimSun" w:hint="eastAsia"/>
        </w:rPr>
        <w:t>本文书应/应当［在［直接基于］［涉及］［利用］传统知识的［知识产权］［专利］权与相关［现有的］国际协定和条约之间］建立一种相互支持的关系。</w:t>
      </w:r>
      <w:r>
        <w:rPr>
          <w:rFonts w:ascii="SimSun" w:hint="eastAsia"/>
        </w:rPr>
        <w:t>］</w:t>
      </w:r>
    </w:p>
    <w:p w:rsidR="00A4175C" w:rsidRDefault="00A4175C">
      <w:pPr>
        <w:rPr>
          <w:rFonts w:ascii="SimHei" w:eastAsia="SimHei" w:hAnsi="SimHei"/>
        </w:rPr>
      </w:pPr>
      <w:r>
        <w:rPr>
          <w:rFonts w:ascii="SimHei" w:eastAsia="SimHei" w:hAnsi="SimHei"/>
        </w:rPr>
        <w:br w:type="page"/>
      </w:r>
    </w:p>
    <w:p w:rsidR="00A4175C" w:rsidRPr="00FE4A07" w:rsidRDefault="00A4175C" w:rsidP="009D247D">
      <w:pPr>
        <w:tabs>
          <w:tab w:val="num" w:pos="993"/>
        </w:tabs>
        <w:adjustRightInd w:val="0"/>
        <w:spacing w:afterLines="100" w:after="240" w:line="340" w:lineRule="atLeast"/>
        <w:jc w:val="center"/>
        <w:rPr>
          <w:rFonts w:ascii="SimHei" w:eastAsia="SimHei" w:hAnsi="SimHei"/>
        </w:rPr>
      </w:pPr>
      <w:r>
        <w:rPr>
          <w:rFonts w:ascii="SimHei" w:eastAsia="SimHei" w:hAnsi="SimHei" w:hint="eastAsia"/>
        </w:rPr>
        <w:lastRenderedPageBreak/>
        <w:t>［</w:t>
      </w:r>
      <w:r w:rsidRPr="00FE4A07">
        <w:rPr>
          <w:rFonts w:ascii="SimHei" w:eastAsia="SimHei" w:hAnsi="SimHei" w:hint="eastAsia"/>
        </w:rPr>
        <w:t>第11条</w:t>
      </w:r>
    </w:p>
    <w:p w:rsidR="00A4175C" w:rsidRPr="002C20BC" w:rsidRDefault="00A4175C" w:rsidP="009D247D">
      <w:pPr>
        <w:tabs>
          <w:tab w:val="num" w:pos="993"/>
        </w:tabs>
        <w:adjustRightInd w:val="0"/>
        <w:spacing w:afterLines="150" w:after="360" w:line="340" w:lineRule="atLeast"/>
        <w:jc w:val="center"/>
        <w:rPr>
          <w:rFonts w:ascii="SimHei" w:eastAsia="SimHei" w:hAnsi="SimHei"/>
        </w:rPr>
      </w:pPr>
      <w:r w:rsidRPr="00FE4A07">
        <w:rPr>
          <w:rFonts w:ascii="SimHei" w:eastAsia="SimHei" w:hAnsi="SimHei" w:hint="eastAsia"/>
        </w:rPr>
        <w:t>国民待遇</w:t>
      </w:r>
    </w:p>
    <w:p w:rsidR="00A4175C" w:rsidRPr="00B537B5" w:rsidRDefault="00A4175C" w:rsidP="009D247D">
      <w:pPr>
        <w:tabs>
          <w:tab w:val="num" w:pos="993"/>
        </w:tabs>
        <w:adjustRightInd w:val="0"/>
        <w:spacing w:afterLines="50" w:after="120" w:line="340" w:lineRule="atLeast"/>
        <w:rPr>
          <w:rFonts w:ascii="SimSun"/>
        </w:rPr>
      </w:pPr>
      <w:r w:rsidRPr="00412054">
        <w:rPr>
          <w:rFonts w:ascii="SimSun" w:hint="eastAsia"/>
        </w:rPr>
        <w:t>［依据实施本国际条款的国家/</w:t>
      </w:r>
      <w:proofErr w:type="gramStart"/>
      <w:r w:rsidRPr="00412054">
        <w:rPr>
          <w:rFonts w:ascii="SimSun" w:hint="eastAsia"/>
        </w:rPr>
        <w:t>国内措施</w:t>
      </w:r>
      <w:proofErr w:type="gramEnd"/>
      <w:r w:rsidRPr="00412054">
        <w:rPr>
          <w:rFonts w:ascii="SimSun" w:hint="eastAsia"/>
        </w:rPr>
        <w:t>或法律，对传统知识实行保护所产生的权利和利益，［应当］/［应］提供给按国际义务或约定中的定义属于某一［成员国］/［缔约方］［规定国家］的国民或居民的所有符合资格的受益人。凡符合资格的外国受益人，均［应当］/［应］享受与作为保护国国民的受益人相同的权利和利益，并享受这些国际条款所专门授予的权利和利益。］</w:t>
      </w:r>
    </w:p>
    <w:p w:rsidR="00A4175C" w:rsidRPr="00464B0F" w:rsidRDefault="00A4175C" w:rsidP="009D247D">
      <w:pPr>
        <w:tabs>
          <w:tab w:val="num" w:pos="993"/>
        </w:tabs>
        <w:adjustRightInd w:val="0"/>
        <w:spacing w:beforeLines="100" w:before="240" w:afterLines="100" w:after="240" w:line="340" w:lineRule="atLeast"/>
        <w:rPr>
          <w:rFonts w:ascii="KaiTi" w:eastAsia="KaiTi" w:hAnsi="KaiTi"/>
          <w:i/>
        </w:rPr>
      </w:pPr>
      <w:r>
        <w:rPr>
          <w:rFonts w:ascii="KaiTi" w:eastAsia="KaiTi" w:hAnsi="KaiTi" w:hint="eastAsia"/>
          <w:i/>
        </w:rPr>
        <w:t>替代</w:t>
      </w:r>
      <w:r w:rsidRPr="00464B0F">
        <w:rPr>
          <w:rFonts w:ascii="KaiTi" w:eastAsia="KaiTi" w:hAnsi="KaiTi" w:hint="eastAsia"/>
          <w:i/>
        </w:rPr>
        <w:t>项</w:t>
      </w:r>
    </w:p>
    <w:p w:rsidR="00A4175C" w:rsidRPr="00412054" w:rsidRDefault="00A4175C" w:rsidP="009D247D">
      <w:pPr>
        <w:tabs>
          <w:tab w:val="num" w:pos="993"/>
        </w:tabs>
        <w:adjustRightInd w:val="0"/>
        <w:spacing w:afterLines="50" w:after="120" w:line="340" w:lineRule="atLeast"/>
        <w:rPr>
          <w:rFonts w:ascii="SimSun"/>
        </w:rPr>
      </w:pPr>
      <w:r w:rsidRPr="00412054">
        <w:rPr>
          <w:rFonts w:ascii="SimSun" w:hint="eastAsia"/>
        </w:rPr>
        <w:t>［某一［成员国］/［缔约方］的国民可以仅希望获得等同于根据本文书在其他［成员国］/［缔约方］领土内规定的保护，即使其他［成员国］/［缔约方］为其国民提供了更为广泛的保护。</w:t>
      </w:r>
    </w:p>
    <w:p w:rsidR="00A4175C" w:rsidRPr="006F5629" w:rsidRDefault="00A4175C" w:rsidP="006F5629">
      <w:pPr>
        <w:adjustRightInd w:val="0"/>
        <w:spacing w:afterLines="50" w:after="120" w:line="340" w:lineRule="atLeast"/>
        <w:ind w:left="5534"/>
        <w:rPr>
          <w:rFonts w:ascii="KaiTi" w:eastAsia="KaiTi" w:hAnsi="KaiTi"/>
          <w:i/>
        </w:rPr>
      </w:pPr>
      <w:r w:rsidRPr="006F5629">
        <w:rPr>
          <w:rFonts w:ascii="KaiTi" w:eastAsia="KaiTi" w:hAnsi="KaiTi" w:hint="eastAsia"/>
          <w:i/>
        </w:rPr>
        <w:t>［</w:t>
      </w:r>
      <w:r>
        <w:rPr>
          <w:rFonts w:ascii="KaiTi" w:eastAsia="KaiTi" w:hAnsi="KaiTi" w:hint="eastAsia"/>
          <w:i/>
        </w:rPr>
        <w:t>替代</w:t>
      </w:r>
      <w:r w:rsidRPr="006F5629">
        <w:rPr>
          <w:rFonts w:ascii="KaiTi" w:eastAsia="KaiTi" w:hAnsi="KaiTi" w:hint="eastAsia"/>
          <w:i/>
        </w:rPr>
        <w:t>项完］</w:t>
      </w:r>
    </w:p>
    <w:p w:rsidR="00A4175C" w:rsidRPr="00464B0F" w:rsidRDefault="00A4175C" w:rsidP="009D247D">
      <w:pPr>
        <w:tabs>
          <w:tab w:val="num" w:pos="993"/>
        </w:tabs>
        <w:adjustRightInd w:val="0"/>
        <w:spacing w:beforeLines="100" w:before="240" w:afterLines="100" w:after="240" w:line="340" w:lineRule="atLeast"/>
        <w:rPr>
          <w:rFonts w:ascii="KaiTi" w:eastAsia="KaiTi" w:hAnsi="KaiTi"/>
          <w:i/>
        </w:rPr>
      </w:pPr>
      <w:r>
        <w:rPr>
          <w:rFonts w:ascii="KaiTi" w:eastAsia="KaiTi" w:hAnsi="KaiTi" w:hint="eastAsia"/>
          <w:i/>
        </w:rPr>
        <w:t>替代</w:t>
      </w:r>
      <w:r w:rsidRPr="00464B0F">
        <w:rPr>
          <w:rFonts w:ascii="KaiTi" w:eastAsia="KaiTi" w:hAnsi="KaiTi" w:hint="eastAsia"/>
          <w:i/>
        </w:rPr>
        <w:t>项</w:t>
      </w:r>
    </w:p>
    <w:p w:rsidR="00A4175C" w:rsidRPr="00412054" w:rsidRDefault="00A4175C" w:rsidP="009D247D">
      <w:pPr>
        <w:tabs>
          <w:tab w:val="num" w:pos="993"/>
        </w:tabs>
        <w:adjustRightInd w:val="0"/>
        <w:spacing w:afterLines="50" w:after="120" w:line="340" w:lineRule="atLeast"/>
        <w:rPr>
          <w:rFonts w:ascii="SimSun"/>
        </w:rPr>
      </w:pPr>
      <w:r w:rsidRPr="00412054">
        <w:rPr>
          <w:rFonts w:ascii="SimSun" w:hint="eastAsia"/>
        </w:rPr>
        <w:t>［每个［成员国］/［缔约方］［应当］/［应］在符合第1条规定标准的传统知识方面，在其主要有本国国民或在其领土内居住的其他［成员国］/［缔约方］的国民的领土内，给予第2条定义的受保护的受益人其授予本国受益人相同的待遇。</w:t>
      </w:r>
      <w:r>
        <w:rPr>
          <w:rFonts w:ascii="SimSun" w:hint="eastAsia"/>
        </w:rPr>
        <w:t>］</w:t>
      </w:r>
    </w:p>
    <w:p w:rsidR="00A4175C" w:rsidRPr="006F5629" w:rsidRDefault="00A4175C" w:rsidP="006F5629">
      <w:pPr>
        <w:adjustRightInd w:val="0"/>
        <w:spacing w:afterLines="50" w:after="120" w:line="340" w:lineRule="atLeast"/>
        <w:ind w:left="5534"/>
        <w:rPr>
          <w:rFonts w:ascii="KaiTi" w:eastAsia="KaiTi" w:hAnsi="KaiTi"/>
          <w:i/>
        </w:rPr>
      </w:pPr>
      <w:r w:rsidRPr="006F5629">
        <w:rPr>
          <w:rFonts w:ascii="KaiTi" w:eastAsia="KaiTi" w:hAnsi="KaiTi" w:hint="eastAsia"/>
          <w:i/>
        </w:rPr>
        <w:t>［</w:t>
      </w:r>
      <w:r>
        <w:rPr>
          <w:rFonts w:ascii="KaiTi" w:eastAsia="KaiTi" w:hAnsi="KaiTi" w:hint="eastAsia"/>
          <w:i/>
        </w:rPr>
        <w:t>替代</w:t>
      </w:r>
      <w:r w:rsidRPr="006F5629">
        <w:rPr>
          <w:rFonts w:ascii="KaiTi" w:eastAsia="KaiTi" w:hAnsi="KaiTi" w:hint="eastAsia"/>
          <w:i/>
        </w:rPr>
        <w:t>项完］</w:t>
      </w:r>
      <w:r>
        <w:rPr>
          <w:rFonts w:ascii="KaiTi" w:eastAsia="KaiTi" w:hAnsi="KaiTi" w:hint="eastAsia"/>
        </w:rPr>
        <w:t>］</w:t>
      </w:r>
    </w:p>
    <w:p w:rsidR="00A4175C" w:rsidRDefault="00A4175C">
      <w:pPr>
        <w:rPr>
          <w:rFonts w:ascii="SimHei" w:eastAsia="SimHei" w:hAnsi="SimHei"/>
        </w:rPr>
      </w:pPr>
      <w:r>
        <w:rPr>
          <w:rFonts w:ascii="SimHei" w:eastAsia="SimHei" w:hAnsi="SimHei"/>
        </w:rPr>
        <w:br w:type="page"/>
      </w:r>
    </w:p>
    <w:p w:rsidR="00A4175C" w:rsidRPr="002C20BC" w:rsidRDefault="00A4175C" w:rsidP="009D247D">
      <w:pPr>
        <w:tabs>
          <w:tab w:val="num" w:pos="993"/>
        </w:tabs>
        <w:adjustRightInd w:val="0"/>
        <w:spacing w:afterLines="100" w:after="240" w:line="340" w:lineRule="atLeast"/>
        <w:jc w:val="center"/>
        <w:rPr>
          <w:rFonts w:ascii="SimSun"/>
        </w:rPr>
      </w:pPr>
      <w:r w:rsidRPr="00FE4A07">
        <w:rPr>
          <w:rFonts w:ascii="SimHei" w:eastAsia="SimHei" w:hAnsi="SimHei" w:hint="eastAsia"/>
        </w:rPr>
        <w:lastRenderedPageBreak/>
        <w:t>第12条</w:t>
      </w:r>
    </w:p>
    <w:p w:rsidR="00A4175C" w:rsidRPr="002C20BC" w:rsidRDefault="00A4175C" w:rsidP="009D247D">
      <w:pPr>
        <w:tabs>
          <w:tab w:val="num" w:pos="993"/>
        </w:tabs>
        <w:adjustRightInd w:val="0"/>
        <w:spacing w:afterLines="150" w:after="360" w:line="340" w:lineRule="atLeast"/>
        <w:jc w:val="center"/>
        <w:rPr>
          <w:rFonts w:ascii="SimHei" w:eastAsia="SimHei" w:hAnsi="SimHei"/>
        </w:rPr>
      </w:pPr>
      <w:r w:rsidRPr="00FE4A07">
        <w:rPr>
          <w:rFonts w:ascii="SimHei" w:eastAsia="SimHei" w:hAnsi="SimHei" w:hint="eastAsia"/>
        </w:rPr>
        <w:t>跨境合作</w:t>
      </w:r>
    </w:p>
    <w:p w:rsidR="00A4175C" w:rsidRPr="00464B0F" w:rsidRDefault="00A4175C" w:rsidP="009D247D">
      <w:pPr>
        <w:tabs>
          <w:tab w:val="num" w:pos="993"/>
        </w:tabs>
        <w:adjustRightInd w:val="0"/>
        <w:spacing w:afterLines="50" w:after="120" w:line="340" w:lineRule="atLeast"/>
        <w:rPr>
          <w:rFonts w:ascii="SimSun"/>
          <w:bCs/>
        </w:rPr>
      </w:pPr>
      <w:r>
        <w:rPr>
          <w:rFonts w:ascii="SimSun" w:hint="eastAsia"/>
        </w:rPr>
        <w:t>12.1</w:t>
      </w:r>
      <w:r>
        <w:rPr>
          <w:rFonts w:ascii="SimSun" w:hint="eastAsia"/>
        </w:rPr>
        <w:tab/>
        <w:t>［第3条规定的］相同的［受保护］</w:t>
      </w:r>
      <w:r w:rsidRPr="00412054">
        <w:rPr>
          <w:rFonts w:ascii="SimSun" w:hint="eastAsia"/>
        </w:rPr>
        <w:t>传统知识处于</w:t>
      </w:r>
      <w:r>
        <w:rPr>
          <w:rFonts w:ascii="SimSun" w:hint="eastAsia"/>
        </w:rPr>
        <w:t>一个以上</w:t>
      </w:r>
      <w:r w:rsidRPr="00412054">
        <w:rPr>
          <w:rFonts w:ascii="SimSun" w:hint="eastAsia"/>
        </w:rPr>
        <w:t>［成员国］/［缔约方］领土上的，这些［成员国］/［缔约方］［应当］/［应］</w:t>
      </w:r>
      <w:r w:rsidRPr="00464B0F">
        <w:rPr>
          <w:rFonts w:ascii="SimSun" w:hint="eastAsia"/>
          <w:bCs/>
        </w:rPr>
        <w:t>努力合作，</w:t>
      </w:r>
      <w:proofErr w:type="gramStart"/>
      <w:r w:rsidRPr="00464B0F">
        <w:rPr>
          <w:rFonts w:ascii="SimSun" w:hint="eastAsia"/>
          <w:bCs/>
        </w:rPr>
        <w:t>酌情在</w:t>
      </w:r>
      <w:proofErr w:type="gramEnd"/>
      <w:r w:rsidRPr="00464B0F">
        <w:rPr>
          <w:rFonts w:ascii="SimSun" w:hint="eastAsia"/>
          <w:bCs/>
        </w:rPr>
        <w:t>适当时让有关土著和当地社区参与进来，争取落实本</w:t>
      </w:r>
      <w:r>
        <w:rPr>
          <w:rFonts w:ascii="SimSun" w:hint="eastAsia"/>
          <w:bCs/>
        </w:rPr>
        <w:t>［</w:t>
      </w:r>
      <w:r w:rsidRPr="00464B0F">
        <w:rPr>
          <w:rFonts w:ascii="SimSun" w:hint="eastAsia"/>
          <w:bCs/>
        </w:rPr>
        <w:t>文书</w:t>
      </w:r>
      <w:r>
        <w:rPr>
          <w:rFonts w:ascii="SimSun" w:hint="eastAsia"/>
          <w:bCs/>
        </w:rPr>
        <w:t>］</w:t>
      </w:r>
      <w:r w:rsidRPr="00464B0F">
        <w:rPr>
          <w:rFonts w:ascii="SimSun" w:hint="eastAsia"/>
          <w:bCs/>
        </w:rPr>
        <w:t>。</w:t>
      </w:r>
    </w:p>
    <w:p w:rsidR="00A4175C" w:rsidRPr="00464B0F" w:rsidRDefault="00A4175C" w:rsidP="00404CE2">
      <w:pPr>
        <w:tabs>
          <w:tab w:val="num" w:pos="993"/>
        </w:tabs>
        <w:adjustRightInd w:val="0"/>
        <w:spacing w:afterLines="50" w:after="120" w:line="340" w:lineRule="atLeast"/>
        <w:rPr>
          <w:rFonts w:ascii="SimSun"/>
          <w:bCs/>
        </w:rPr>
      </w:pPr>
      <w:r>
        <w:rPr>
          <w:rFonts w:ascii="SimSun" w:hint="eastAsia"/>
        </w:rPr>
        <w:t>12.2</w:t>
      </w:r>
      <w:r>
        <w:rPr>
          <w:rFonts w:ascii="SimSun" w:hint="eastAsia"/>
        </w:rPr>
        <w:tab/>
        <w:t>［第3条规定的］相同的［受保护］</w:t>
      </w:r>
      <w:r w:rsidRPr="00412054">
        <w:rPr>
          <w:rFonts w:ascii="SimSun" w:hint="eastAsia"/>
        </w:rPr>
        <w:t>传统知识</w:t>
      </w:r>
      <w:r>
        <w:rPr>
          <w:rFonts w:ascii="SimSun" w:hint="eastAsia"/>
        </w:rPr>
        <w:t>被多个</w:t>
      </w:r>
      <w:r w:rsidRPr="00412054">
        <w:rPr>
          <w:rFonts w:ascii="SimSun" w:hint="eastAsia"/>
        </w:rPr>
        <w:t>［成员国］/［缔约方］</w:t>
      </w:r>
      <w:r>
        <w:rPr>
          <w:rFonts w:ascii="SimSun" w:hint="eastAsia"/>
        </w:rPr>
        <w:t>的一个或多个土著和当地社区共享的</w:t>
      </w:r>
      <w:r w:rsidRPr="00412054">
        <w:rPr>
          <w:rFonts w:ascii="SimSun" w:hint="eastAsia"/>
        </w:rPr>
        <w:t>，这些［成员国］/［缔约方］［应当］/［应］</w:t>
      </w:r>
      <w:r w:rsidRPr="00464B0F">
        <w:rPr>
          <w:rFonts w:ascii="SimSun" w:hint="eastAsia"/>
          <w:bCs/>
        </w:rPr>
        <w:t>努力合作，酌情让有关土著和当地社区参与进来，争取落实本</w:t>
      </w:r>
      <w:r>
        <w:rPr>
          <w:rFonts w:ascii="SimSun" w:hint="eastAsia"/>
          <w:bCs/>
        </w:rPr>
        <w:t>［</w:t>
      </w:r>
      <w:r w:rsidRPr="00464B0F">
        <w:rPr>
          <w:rFonts w:ascii="SimSun" w:hint="eastAsia"/>
          <w:bCs/>
        </w:rPr>
        <w:t>文书</w:t>
      </w:r>
      <w:r>
        <w:rPr>
          <w:rFonts w:ascii="SimSun" w:hint="eastAsia"/>
          <w:bCs/>
        </w:rPr>
        <w:t>］</w:t>
      </w:r>
      <w:r w:rsidRPr="00464B0F">
        <w:rPr>
          <w:rFonts w:ascii="SimSun" w:hint="eastAsia"/>
          <w:bCs/>
        </w:rPr>
        <w:t>的各项目标。</w:t>
      </w:r>
    </w:p>
    <w:p w:rsidR="00A4175C" w:rsidRDefault="00A4175C" w:rsidP="00D83BA2">
      <w:pPr>
        <w:spacing w:afterLines="50" w:after="120" w:line="340" w:lineRule="atLeast"/>
        <w:ind w:left="5534"/>
        <w:rPr>
          <w:rFonts w:ascii="KaiTi" w:eastAsia="KaiTi" w:hAnsi="KaiTi"/>
          <w:szCs w:val="21"/>
        </w:rPr>
      </w:pPr>
    </w:p>
    <w:p w:rsidR="00D06DF8" w:rsidRPr="00A4175C" w:rsidRDefault="00A4175C" w:rsidP="00D83BA2">
      <w:pPr>
        <w:spacing w:afterLines="50" w:after="120" w:line="340" w:lineRule="atLeast"/>
        <w:ind w:left="5534"/>
        <w:rPr>
          <w:rFonts w:ascii="KaiTi" w:eastAsia="KaiTi" w:hAnsi="KaiTi"/>
          <w:szCs w:val="21"/>
        </w:rPr>
      </w:pPr>
      <w:r w:rsidRPr="00A4175C">
        <w:rPr>
          <w:rFonts w:ascii="KaiTi" w:eastAsia="KaiTi" w:hAnsi="KaiTi" w:hint="eastAsia"/>
          <w:szCs w:val="21"/>
        </w:rPr>
        <w:t>[附件和文件完]</w:t>
      </w:r>
    </w:p>
    <w:sectPr w:rsidR="00D06DF8" w:rsidRPr="00A4175C" w:rsidSect="00A4175C">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1E5998" w:rsidRDefault="00A4175C" w:rsidP="00980E2B">
    <w:pPr>
      <w:pStyle w:val="a5"/>
      <w:jc w:val="right"/>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A4175C" w:rsidRPr="00A12DB5" w:rsidRDefault="00A4175C" w:rsidP="001551DF">
      <w:pPr>
        <w:pStyle w:val="ad"/>
        <w:spacing w:afterLines="50" w:after="120" w:line="320" w:lineRule="atLeast"/>
        <w:jc w:val="both"/>
        <w:rPr>
          <w:rFonts w:ascii="SimSun"/>
        </w:rPr>
      </w:pPr>
      <w:r>
        <w:rPr>
          <w:rStyle w:val="af0"/>
        </w:rPr>
        <w:footnoteRef/>
      </w:r>
      <w:r>
        <w:rPr>
          <w:rFonts w:hint="eastAsia"/>
        </w:rPr>
        <w:tab/>
      </w:r>
      <w:r>
        <w:rPr>
          <w:rFonts w:hint="eastAsia"/>
        </w:rPr>
        <w:t>［某一</w:t>
      </w:r>
      <w:r>
        <w:rPr>
          <w:rFonts w:ascii="SimSun"/>
        </w:rPr>
        <w:t>［</w:t>
      </w:r>
      <w:r>
        <w:rPr>
          <w:rFonts w:ascii="SimSun" w:hint="eastAsia"/>
        </w:rPr>
        <w:t>成员国的</w:t>
      </w:r>
      <w:r w:rsidRPr="00A12DB5">
        <w:rPr>
          <w:rFonts w:ascii="SimSun"/>
        </w:rPr>
        <w:t>]/</w:t>
      </w:r>
      <w:r>
        <w:rPr>
          <w:rFonts w:ascii="SimSun"/>
        </w:rPr>
        <w:t>［</w:t>
      </w:r>
      <w:r>
        <w:rPr>
          <w:rFonts w:ascii="SimSun" w:hint="eastAsia"/>
        </w:rPr>
        <w:t>缔约方的</w:t>
      </w:r>
      <w:r w:rsidRPr="00A12DB5">
        <w:rPr>
          <w:rFonts w:ascii="SimSun"/>
        </w:rPr>
        <w:t>]</w:t>
      </w:r>
      <w:r>
        <w:rPr>
          <w:rFonts w:ascii="SimSun" w:hint="eastAsia"/>
        </w:rPr>
        <w:t>宪法［不承认]土著或当地社区的，则该</w:t>
      </w:r>
      <w:r>
        <w:rPr>
          <w:rFonts w:ascii="SimSun"/>
        </w:rPr>
        <w:t>［</w:t>
      </w:r>
      <w:r>
        <w:rPr>
          <w:rFonts w:ascii="SimSun" w:hint="eastAsia"/>
        </w:rPr>
        <w:t>成员国</w:t>
      </w:r>
      <w:r w:rsidRPr="00A12DB5">
        <w:rPr>
          <w:rFonts w:ascii="SimSun"/>
        </w:rPr>
        <w:t>]/</w:t>
      </w:r>
      <w:r>
        <w:rPr>
          <w:rFonts w:ascii="SimSun"/>
        </w:rPr>
        <w:t>［</w:t>
      </w:r>
      <w:r>
        <w:rPr>
          <w:rFonts w:ascii="SimSun" w:hint="eastAsia"/>
        </w:rPr>
        <w:t>缔约方</w:t>
      </w:r>
      <w:r w:rsidRPr="00A12DB5">
        <w:rPr>
          <w:rFonts w:ascii="SimSun"/>
        </w:rPr>
        <w:t>]</w:t>
      </w:r>
      <w:r>
        <w:rPr>
          <w:rFonts w:ascii="SimSun" w:hint="eastAsia"/>
        </w:rPr>
        <w:t>可以充当存在于其领土之内的传统知识的受益人。]［说明：本</w:t>
      </w:r>
      <w:proofErr w:type="gramStart"/>
      <w:r>
        <w:rPr>
          <w:rFonts w:ascii="SimSun" w:hint="eastAsia"/>
        </w:rPr>
        <w:t>脚注需被理解</w:t>
      </w:r>
      <w:proofErr w:type="gramEnd"/>
      <w:r>
        <w:rPr>
          <w:rFonts w:ascii="SimSun" w:hint="eastAsia"/>
        </w:rPr>
        <w:t>为第1条替代项的一部分。]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A96EC9" w:rsidRDefault="00A4175C" w:rsidP="00A4175C">
    <w:pPr>
      <w:wordWrap w:val="0"/>
      <w:jc w:val="right"/>
      <w:rPr>
        <w:rFonts w:ascii="SimSun"/>
        <w:szCs w:val="21"/>
      </w:rPr>
    </w:pPr>
    <w:r w:rsidRPr="00A96EC9">
      <w:rPr>
        <w:rFonts w:ascii="SimSun"/>
        <w:szCs w:val="21"/>
      </w:rPr>
      <w:t>WIPO/GRTKF/IC/</w:t>
    </w:r>
    <w:r w:rsidR="000D3154">
      <w:rPr>
        <w:rFonts w:ascii="SimSun" w:hint="eastAsia"/>
        <w:szCs w:val="21"/>
      </w:rPr>
      <w:t>31</w:t>
    </w:r>
    <w:r w:rsidRPr="00A96EC9">
      <w:rPr>
        <w:rFonts w:ascii="SimSun"/>
        <w:szCs w:val="21"/>
      </w:rPr>
      <w:t>/</w:t>
    </w:r>
    <w:r w:rsidR="000D3154">
      <w:rPr>
        <w:rFonts w:ascii="SimSun" w:hint="eastAsia"/>
        <w:szCs w:val="21"/>
      </w:rPr>
      <w:t>4</w:t>
    </w:r>
  </w:p>
  <w:p w:rsidR="00A4175C" w:rsidRPr="00A96EC9" w:rsidRDefault="00A4175C" w:rsidP="00A4175C">
    <w:pPr>
      <w:jc w:val="right"/>
      <w:rPr>
        <w:rFonts w:ascii="SimSun"/>
        <w:szCs w:val="21"/>
      </w:rPr>
    </w:pPr>
    <w:r>
      <w:rPr>
        <w:rFonts w:ascii="SimSun" w:hint="eastAsia"/>
        <w:szCs w:val="21"/>
      </w:rPr>
      <w:t>附　件</w:t>
    </w:r>
  </w:p>
  <w:p w:rsidR="00A4175C" w:rsidRPr="00A96EC9" w:rsidRDefault="00A4175C" w:rsidP="00A4175C">
    <w:pPr>
      <w:jc w:val="right"/>
      <w:rPr>
        <w:rFonts w:ascii="SimSun"/>
        <w:szCs w:val="21"/>
      </w:rPr>
    </w:pPr>
  </w:p>
  <w:p w:rsidR="00A4175C" w:rsidRPr="00A96EC9" w:rsidRDefault="00A4175C" w:rsidP="00A4175C">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A96EC9" w:rsidRDefault="00A4175C" w:rsidP="00A4175C">
    <w:pPr>
      <w:wordWrap w:val="0"/>
      <w:jc w:val="right"/>
      <w:rPr>
        <w:rFonts w:ascii="SimSun"/>
        <w:szCs w:val="21"/>
      </w:rPr>
    </w:pPr>
    <w:r w:rsidRPr="00A96EC9">
      <w:rPr>
        <w:rFonts w:ascii="SimSun"/>
        <w:szCs w:val="21"/>
      </w:rPr>
      <w:t>WIPO/GRTKF/IC/</w:t>
    </w:r>
    <w:r w:rsidR="005109E1">
      <w:rPr>
        <w:rFonts w:ascii="SimSun" w:hint="eastAsia"/>
        <w:szCs w:val="21"/>
      </w:rPr>
      <w:t>31/4</w:t>
    </w:r>
  </w:p>
  <w:p w:rsidR="001440CA" w:rsidRPr="006B523A" w:rsidRDefault="00F52ED1" w:rsidP="00A4175C">
    <w:pPr>
      <w:pStyle w:val="a4"/>
      <w:pBdr>
        <w:bottom w:val="none" w:sz="0" w:space="0" w:color="auto"/>
      </w:pBdr>
      <w:jc w:val="right"/>
      <w:rPr>
        <w:rFonts w:ascii="SimSun"/>
        <w:sz w:val="21"/>
        <w:szCs w:val="21"/>
        <w:lang w:val="fr-FR"/>
      </w:rPr>
    </w:pPr>
    <w:proofErr w:type="gramStart"/>
    <w:r>
      <w:rPr>
        <w:rFonts w:ascii="SimSun" w:hint="eastAsia"/>
        <w:sz w:val="21"/>
        <w:szCs w:val="21"/>
        <w:lang w:val="fr-FR"/>
      </w:rPr>
      <w:t>附件</w:t>
    </w:r>
    <w:r w:rsidR="008859B6" w:rsidRPr="006B523A">
      <w:rPr>
        <w:rFonts w:ascii="SimSun" w:hint="eastAsia"/>
        <w:sz w:val="21"/>
        <w:szCs w:val="21"/>
        <w:lang w:val="fr-FR"/>
      </w:rPr>
      <w:t>第</w:t>
    </w:r>
    <w:proofErr w:type="gramEnd"/>
    <w:r w:rsidR="008859B6" w:rsidRPr="006B523A">
      <w:rPr>
        <w:rStyle w:val="a6"/>
        <w:rFonts w:ascii="SimSun"/>
        <w:sz w:val="21"/>
      </w:rPr>
      <w:fldChar w:fldCharType="begin"/>
    </w:r>
    <w:r w:rsidR="008859B6" w:rsidRPr="006B523A">
      <w:rPr>
        <w:rStyle w:val="a6"/>
        <w:rFonts w:ascii="SimSun"/>
        <w:sz w:val="21"/>
      </w:rPr>
      <w:instrText xml:space="preserve"> PAGE </w:instrText>
    </w:r>
    <w:r w:rsidR="008859B6" w:rsidRPr="006B523A">
      <w:rPr>
        <w:rStyle w:val="a6"/>
        <w:rFonts w:ascii="SimSun"/>
        <w:sz w:val="21"/>
      </w:rPr>
      <w:fldChar w:fldCharType="separate"/>
    </w:r>
    <w:r w:rsidR="003F21EC">
      <w:rPr>
        <w:rStyle w:val="a6"/>
        <w:rFonts w:ascii="SimSun"/>
        <w:noProof/>
        <w:sz w:val="21"/>
      </w:rPr>
      <w:t>23</w:t>
    </w:r>
    <w:r w:rsidR="008859B6" w:rsidRPr="006B523A">
      <w:rPr>
        <w:rStyle w:val="a6"/>
        <w:rFonts w:ascii="SimSun"/>
        <w:sz w:val="21"/>
      </w:rPr>
      <w:fldChar w:fldCharType="end"/>
    </w:r>
    <w:r w:rsidR="008859B6" w:rsidRPr="006B523A">
      <w:rPr>
        <w:rFonts w:ascii="SimSun" w:hint="eastAsia"/>
        <w:sz w:val="21"/>
        <w:szCs w:val="21"/>
        <w:lang w:val="fr-FR"/>
      </w:rPr>
      <w:t>页</w:t>
    </w:r>
  </w:p>
  <w:p w:rsidR="001440CA" w:rsidRPr="006B523A" w:rsidRDefault="003F21EC" w:rsidP="00A4175C">
    <w:pPr>
      <w:pStyle w:val="a4"/>
      <w:pBdr>
        <w:bottom w:val="none" w:sz="0" w:space="0" w:color="auto"/>
      </w:pBdr>
      <w:jc w:val="right"/>
      <w:rPr>
        <w:rFonts w:ascii="SimSun"/>
        <w:sz w:val="21"/>
        <w:szCs w:val="21"/>
        <w:lang w:val="fr-FR"/>
      </w:rPr>
    </w:pPr>
  </w:p>
  <w:p w:rsidR="001440CA" w:rsidRPr="006B523A" w:rsidRDefault="003F21EC" w:rsidP="00A4175C">
    <w:pPr>
      <w:pStyle w:val="a4"/>
      <w:pBdr>
        <w:bottom w:val="none" w:sz="0" w:space="0" w:color="auto"/>
      </w:pBdr>
      <w:jc w:val="right"/>
      <w:rPr>
        <w:rFonts w:asci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A96EC9" w:rsidRDefault="00A4175C" w:rsidP="00A4175C">
    <w:pPr>
      <w:wordWrap w:val="0"/>
      <w:jc w:val="right"/>
      <w:rPr>
        <w:rFonts w:ascii="SimSun"/>
        <w:szCs w:val="21"/>
      </w:rPr>
    </w:pPr>
    <w:r w:rsidRPr="00A96EC9">
      <w:rPr>
        <w:rFonts w:ascii="SimSun"/>
        <w:szCs w:val="21"/>
      </w:rPr>
      <w:t>WIPO/GRTKF/IC/</w:t>
    </w:r>
    <w:r w:rsidR="005109E1">
      <w:rPr>
        <w:rFonts w:ascii="SimSun" w:hint="eastAsia"/>
        <w:szCs w:val="21"/>
      </w:rPr>
      <w:t>31/4</w:t>
    </w:r>
  </w:p>
  <w:p w:rsidR="001440CA" w:rsidRPr="006B523A" w:rsidRDefault="00F52ED1" w:rsidP="00A4175C">
    <w:pPr>
      <w:pStyle w:val="a4"/>
      <w:pBdr>
        <w:bottom w:val="none" w:sz="0" w:space="0" w:color="auto"/>
      </w:pBdr>
      <w:jc w:val="right"/>
      <w:rPr>
        <w:rFonts w:ascii="SimSun"/>
        <w:sz w:val="21"/>
        <w:szCs w:val="21"/>
        <w:lang w:val="fr-FR"/>
      </w:rPr>
    </w:pPr>
    <w:proofErr w:type="gramStart"/>
    <w:r>
      <w:rPr>
        <w:rFonts w:ascii="SimSun" w:hint="eastAsia"/>
        <w:sz w:val="21"/>
        <w:szCs w:val="21"/>
        <w:lang w:val="fr-FR"/>
      </w:rPr>
      <w:t>附件</w:t>
    </w:r>
    <w:r w:rsidR="008859B6">
      <w:rPr>
        <w:rFonts w:ascii="SimSun" w:hint="eastAsia"/>
        <w:sz w:val="21"/>
        <w:szCs w:val="21"/>
        <w:lang w:val="fr-FR"/>
      </w:rPr>
      <w:t>第</w:t>
    </w:r>
    <w:proofErr w:type="gramEnd"/>
    <w:r w:rsidR="008859B6" w:rsidRPr="003B05E3">
      <w:rPr>
        <w:rFonts w:ascii="SimSun"/>
        <w:sz w:val="21"/>
        <w:szCs w:val="21"/>
        <w:lang w:val="fr-FR"/>
      </w:rPr>
      <w:fldChar w:fldCharType="begin"/>
    </w:r>
    <w:r w:rsidR="008859B6" w:rsidRPr="003B05E3">
      <w:rPr>
        <w:rFonts w:ascii="SimSun"/>
        <w:sz w:val="21"/>
        <w:szCs w:val="21"/>
        <w:lang w:val="fr-FR"/>
      </w:rPr>
      <w:instrText>PAGE   \* MERGEFORMAT</w:instrText>
    </w:r>
    <w:r w:rsidR="008859B6" w:rsidRPr="003B05E3">
      <w:rPr>
        <w:rFonts w:ascii="SimSun"/>
        <w:sz w:val="21"/>
        <w:szCs w:val="21"/>
        <w:lang w:val="fr-FR"/>
      </w:rPr>
      <w:fldChar w:fldCharType="separate"/>
    </w:r>
    <w:r w:rsidR="003F21EC" w:rsidRPr="003F21EC">
      <w:rPr>
        <w:rFonts w:ascii="SimSun"/>
        <w:noProof/>
        <w:sz w:val="21"/>
        <w:szCs w:val="21"/>
        <w:lang w:val="zh-CN"/>
      </w:rPr>
      <w:t>2</w:t>
    </w:r>
    <w:r w:rsidR="008859B6" w:rsidRPr="003B05E3">
      <w:rPr>
        <w:rFonts w:ascii="SimSun"/>
        <w:sz w:val="21"/>
        <w:szCs w:val="21"/>
        <w:lang w:val="fr-FR"/>
      </w:rPr>
      <w:fldChar w:fldCharType="end"/>
    </w:r>
    <w:r w:rsidR="008859B6">
      <w:rPr>
        <w:rFonts w:ascii="SimSun" w:hint="eastAsia"/>
        <w:sz w:val="21"/>
        <w:szCs w:val="21"/>
        <w:lang w:val="fr-FR"/>
      </w:rPr>
      <w:t>页</w:t>
    </w:r>
  </w:p>
  <w:p w:rsidR="001440CA" w:rsidRPr="006B523A" w:rsidRDefault="003F21EC" w:rsidP="00A4175C">
    <w:pPr>
      <w:pStyle w:val="a4"/>
      <w:pBdr>
        <w:bottom w:val="none" w:sz="0" w:space="0" w:color="auto"/>
      </w:pBdr>
      <w:jc w:val="right"/>
      <w:rPr>
        <w:rFonts w:ascii="SimSun"/>
        <w:sz w:val="21"/>
        <w:szCs w:val="21"/>
        <w:lang w:val="fr-FR"/>
      </w:rPr>
    </w:pPr>
  </w:p>
  <w:p w:rsidR="001440CA" w:rsidRPr="006B523A" w:rsidRDefault="003F21EC" w:rsidP="00A4175C">
    <w:pPr>
      <w:pStyle w:val="a4"/>
      <w:pBdr>
        <w:bottom w:val="none" w:sz="0" w:space="0" w:color="auto"/>
      </w:pBdr>
      <w:jc w:val="right"/>
      <w:rPr>
        <w:rFonts w:asci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9F1"/>
    <w:multiLevelType w:val="hybridMultilevel"/>
    <w:tmpl w:val="E06E92A6"/>
    <w:lvl w:ilvl="0" w:tplc="5DB0C40C">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FB71C3"/>
    <w:multiLevelType w:val="hybridMultilevel"/>
    <w:tmpl w:val="238CFF34"/>
    <w:lvl w:ilvl="0" w:tplc="01AC702C">
      <w:start w:val="1"/>
      <w:numFmt w:val="lowerLetter"/>
      <w:lvlRestart w:val="0"/>
      <w:lvlText w:val="(%1)"/>
      <w:lvlJc w:val="left"/>
      <w:pPr>
        <w:tabs>
          <w:tab w:val="num" w:pos="567"/>
        </w:tabs>
        <w:ind w:left="0" w:firstLine="0"/>
      </w:pPr>
      <w:rPr>
        <w:rFonts w:ascii="SimSun" w:eastAsia="SimSun" w:hAnsi="SimSu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3D63F2F"/>
    <w:multiLevelType w:val="hybridMultilevel"/>
    <w:tmpl w:val="B9BC102A"/>
    <w:lvl w:ilvl="0" w:tplc="BD6C7172">
      <w:start w:val="3"/>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
    <w:nsid w:val="14BB040E"/>
    <w:multiLevelType w:val="hybridMultilevel"/>
    <w:tmpl w:val="328EC87A"/>
    <w:lvl w:ilvl="0" w:tplc="A50677B8">
      <w:start w:val="1"/>
      <w:numFmt w:val="decimal"/>
      <w:lvlText w:val="%1."/>
      <w:lvlJc w:val="left"/>
      <w:pPr>
        <w:tabs>
          <w:tab w:val="num" w:pos="420"/>
        </w:tabs>
        <w:ind w:left="420" w:hanging="420"/>
      </w:pPr>
      <w:rPr>
        <w:b w:val="0"/>
        <w:lang w:val="e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CB867AB"/>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226490F"/>
    <w:multiLevelType w:val="hybridMultilevel"/>
    <w:tmpl w:val="188649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3232CBC"/>
    <w:multiLevelType w:val="hybridMultilevel"/>
    <w:tmpl w:val="DC06807A"/>
    <w:lvl w:ilvl="0" w:tplc="0409000F">
      <w:start w:val="1"/>
      <w:numFmt w:val="decimal"/>
      <w:lvlText w:val="%1."/>
      <w:lvlJc w:val="left"/>
      <w:pPr>
        <w:ind w:left="446" w:hanging="420"/>
      </w:pPr>
    </w:lvl>
    <w:lvl w:ilvl="1" w:tplc="04090019" w:tentative="1">
      <w:start w:val="1"/>
      <w:numFmt w:val="lowerLetter"/>
      <w:lvlText w:val="%2)"/>
      <w:lvlJc w:val="left"/>
      <w:pPr>
        <w:ind w:left="866" w:hanging="420"/>
      </w:pPr>
    </w:lvl>
    <w:lvl w:ilvl="2" w:tplc="0409001B" w:tentative="1">
      <w:start w:val="1"/>
      <w:numFmt w:val="lowerRoman"/>
      <w:lvlText w:val="%3."/>
      <w:lvlJc w:val="right"/>
      <w:pPr>
        <w:ind w:left="1286" w:hanging="420"/>
      </w:pPr>
    </w:lvl>
    <w:lvl w:ilvl="3" w:tplc="0409000F" w:tentative="1">
      <w:start w:val="1"/>
      <w:numFmt w:val="decimal"/>
      <w:lvlText w:val="%4."/>
      <w:lvlJc w:val="left"/>
      <w:pPr>
        <w:ind w:left="1706" w:hanging="420"/>
      </w:pPr>
    </w:lvl>
    <w:lvl w:ilvl="4" w:tplc="04090019" w:tentative="1">
      <w:start w:val="1"/>
      <w:numFmt w:val="lowerLetter"/>
      <w:lvlText w:val="%5)"/>
      <w:lvlJc w:val="left"/>
      <w:pPr>
        <w:ind w:left="2126" w:hanging="420"/>
      </w:pPr>
    </w:lvl>
    <w:lvl w:ilvl="5" w:tplc="0409001B" w:tentative="1">
      <w:start w:val="1"/>
      <w:numFmt w:val="lowerRoman"/>
      <w:lvlText w:val="%6."/>
      <w:lvlJc w:val="right"/>
      <w:pPr>
        <w:ind w:left="2546" w:hanging="420"/>
      </w:pPr>
    </w:lvl>
    <w:lvl w:ilvl="6" w:tplc="0409000F" w:tentative="1">
      <w:start w:val="1"/>
      <w:numFmt w:val="decimal"/>
      <w:lvlText w:val="%7."/>
      <w:lvlJc w:val="left"/>
      <w:pPr>
        <w:ind w:left="2966" w:hanging="420"/>
      </w:pPr>
    </w:lvl>
    <w:lvl w:ilvl="7" w:tplc="04090019" w:tentative="1">
      <w:start w:val="1"/>
      <w:numFmt w:val="lowerLetter"/>
      <w:lvlText w:val="%8)"/>
      <w:lvlJc w:val="left"/>
      <w:pPr>
        <w:ind w:left="3386" w:hanging="420"/>
      </w:pPr>
    </w:lvl>
    <w:lvl w:ilvl="8" w:tplc="0409001B" w:tentative="1">
      <w:start w:val="1"/>
      <w:numFmt w:val="lowerRoman"/>
      <w:lvlText w:val="%9."/>
      <w:lvlJc w:val="right"/>
      <w:pPr>
        <w:ind w:left="3806" w:hanging="420"/>
      </w:pPr>
    </w:lvl>
  </w:abstractNum>
  <w:abstractNum w:abstractNumId="11">
    <w:nsid w:val="24DB0BEA"/>
    <w:multiLevelType w:val="hybridMultilevel"/>
    <w:tmpl w:val="23E2E772"/>
    <w:lvl w:ilvl="0" w:tplc="8BF80CA6">
      <w:start w:val="1"/>
      <w:numFmt w:val="lowerRoman"/>
      <w:lvlText w:val="(%1)"/>
      <w:lvlJc w:val="left"/>
      <w:pPr>
        <w:ind w:left="1820" w:hanging="720"/>
      </w:pPr>
      <w:rPr>
        <w:rFonts w:ascii="Arial" w:hAnsi="Arial" w:cs="Arial" w:hint="default"/>
        <w:color w:val="auto"/>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12">
    <w:nsid w:val="2A762020"/>
    <w:multiLevelType w:val="hybridMultilevel"/>
    <w:tmpl w:val="C4B4AE64"/>
    <w:lvl w:ilvl="0" w:tplc="3D7E9FCC">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3">
    <w:nsid w:val="2ECB5A1D"/>
    <w:multiLevelType w:val="hybridMultilevel"/>
    <w:tmpl w:val="9C0CE1E6"/>
    <w:lvl w:ilvl="0" w:tplc="E1EEEDD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4">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A676E"/>
    <w:multiLevelType w:val="hybridMultilevel"/>
    <w:tmpl w:val="62FE27D4"/>
    <w:lvl w:ilvl="0" w:tplc="6B52A052">
      <w:start w:val="1"/>
      <w:numFmt w:val="lowerRoman"/>
      <w:lvlText w:val="(%1)"/>
      <w:lvlJc w:val="left"/>
      <w:pPr>
        <w:ind w:left="720" w:hanging="72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4671F9E"/>
    <w:multiLevelType w:val="hybridMultilevel"/>
    <w:tmpl w:val="E0EEAB56"/>
    <w:lvl w:ilvl="0" w:tplc="135281A4">
      <w:start w:val="1"/>
      <w:numFmt w:val="lowerRoman"/>
      <w:lvlRestart w:val="0"/>
      <w:lvlText w:val="(%1)"/>
      <w:lvlJc w:val="left"/>
      <w:pPr>
        <w:tabs>
          <w:tab w:val="num" w:pos="567"/>
        </w:tabs>
        <w:ind w:left="0" w:firstLine="0"/>
      </w:pPr>
      <w:rPr>
        <w:rFonts w:hint="default"/>
      </w:rPr>
    </w:lvl>
    <w:lvl w:ilvl="1" w:tplc="9BFEF0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F437B7"/>
    <w:multiLevelType w:val="hybridMultilevel"/>
    <w:tmpl w:val="53AC613C"/>
    <w:lvl w:ilvl="0" w:tplc="C6C4003E">
      <w:start w:val="11"/>
      <w:numFmt w:val="lowerLetter"/>
      <w:lvlText w:val="(%1)"/>
      <w:lvlJc w:val="left"/>
      <w:pPr>
        <w:tabs>
          <w:tab w:val="num" w:pos="1090"/>
        </w:tabs>
        <w:ind w:left="1090" w:hanging="540"/>
      </w:pPr>
      <w:rPr>
        <w:rFonts w:hint="default"/>
        <w:u w:val="none"/>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18">
    <w:nsid w:val="3B962FC3"/>
    <w:multiLevelType w:val="hybridMultilevel"/>
    <w:tmpl w:val="A57AA198"/>
    <w:lvl w:ilvl="0" w:tplc="ACE687F8">
      <w:start w:val="1"/>
      <w:numFmt w:val="lowerLetter"/>
      <w:lvlText w:val="(%1)"/>
      <w:lvlJc w:val="left"/>
      <w:pPr>
        <w:tabs>
          <w:tab w:val="num" w:pos="0"/>
        </w:tabs>
        <w:ind w:left="720" w:hanging="360"/>
      </w:pPr>
      <w:rPr>
        <w:rFonts w:cs="Times New Roman" w:hint="default"/>
        <w:lang w:val="sv-S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65446C"/>
    <w:multiLevelType w:val="hybridMultilevel"/>
    <w:tmpl w:val="71F06A22"/>
    <w:lvl w:ilvl="0" w:tplc="9B464F96">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98066F"/>
    <w:multiLevelType w:val="hybridMultilevel"/>
    <w:tmpl w:val="71AA1B3C"/>
    <w:lvl w:ilvl="0" w:tplc="496ABDC8">
      <w:start w:val="1"/>
      <w:numFmt w:val="lowerLetter"/>
      <w:lvlText w:val="(%1)"/>
      <w:lvlJc w:val="left"/>
      <w:pPr>
        <w:ind w:left="910" w:hanging="360"/>
      </w:pPr>
      <w:rPr>
        <w:rFonts w:cs="Times New Roman" w:hint="default"/>
      </w:rPr>
    </w:lvl>
    <w:lvl w:ilvl="1" w:tplc="040C0019">
      <w:start w:val="1"/>
      <w:numFmt w:val="lowerLetter"/>
      <w:lvlText w:val="%2."/>
      <w:lvlJc w:val="left"/>
      <w:pPr>
        <w:ind w:left="1630" w:hanging="360"/>
      </w:pPr>
      <w:rPr>
        <w:rFonts w:cs="Times New Roman"/>
      </w:rPr>
    </w:lvl>
    <w:lvl w:ilvl="2" w:tplc="040C001B">
      <w:start w:val="1"/>
      <w:numFmt w:val="lowerRoman"/>
      <w:lvlText w:val="%3."/>
      <w:lvlJc w:val="right"/>
      <w:pPr>
        <w:ind w:left="2350" w:hanging="180"/>
      </w:pPr>
      <w:rPr>
        <w:rFonts w:cs="Times New Roman"/>
      </w:rPr>
    </w:lvl>
    <w:lvl w:ilvl="3" w:tplc="040C000F">
      <w:start w:val="1"/>
      <w:numFmt w:val="decimal"/>
      <w:lvlText w:val="%4."/>
      <w:lvlJc w:val="left"/>
      <w:pPr>
        <w:ind w:left="3070" w:hanging="360"/>
      </w:pPr>
      <w:rPr>
        <w:rFonts w:cs="Times New Roman"/>
      </w:rPr>
    </w:lvl>
    <w:lvl w:ilvl="4" w:tplc="040C0019">
      <w:start w:val="1"/>
      <w:numFmt w:val="lowerLetter"/>
      <w:lvlText w:val="%5."/>
      <w:lvlJc w:val="left"/>
      <w:pPr>
        <w:ind w:left="3790" w:hanging="360"/>
      </w:pPr>
      <w:rPr>
        <w:rFonts w:cs="Times New Roman"/>
      </w:rPr>
    </w:lvl>
    <w:lvl w:ilvl="5" w:tplc="040C001B">
      <w:start w:val="1"/>
      <w:numFmt w:val="lowerRoman"/>
      <w:lvlText w:val="%6."/>
      <w:lvlJc w:val="right"/>
      <w:pPr>
        <w:ind w:left="4510" w:hanging="180"/>
      </w:pPr>
      <w:rPr>
        <w:rFonts w:cs="Times New Roman"/>
      </w:rPr>
    </w:lvl>
    <w:lvl w:ilvl="6" w:tplc="040C000F">
      <w:start w:val="1"/>
      <w:numFmt w:val="decimal"/>
      <w:lvlText w:val="%7."/>
      <w:lvlJc w:val="left"/>
      <w:pPr>
        <w:ind w:left="5230" w:hanging="360"/>
      </w:pPr>
      <w:rPr>
        <w:rFonts w:cs="Times New Roman"/>
      </w:rPr>
    </w:lvl>
    <w:lvl w:ilvl="7" w:tplc="040C0019">
      <w:start w:val="1"/>
      <w:numFmt w:val="lowerLetter"/>
      <w:lvlText w:val="%8."/>
      <w:lvlJc w:val="left"/>
      <w:pPr>
        <w:ind w:left="5950" w:hanging="360"/>
      </w:pPr>
      <w:rPr>
        <w:rFonts w:cs="Times New Roman"/>
      </w:rPr>
    </w:lvl>
    <w:lvl w:ilvl="8" w:tplc="040C001B">
      <w:start w:val="1"/>
      <w:numFmt w:val="lowerRoman"/>
      <w:lvlText w:val="%9."/>
      <w:lvlJc w:val="right"/>
      <w:pPr>
        <w:ind w:left="6670" w:hanging="180"/>
      </w:pPr>
      <w:rPr>
        <w:rFonts w:cs="Times New Roman"/>
      </w:rPr>
    </w:lvl>
  </w:abstractNum>
  <w:abstractNum w:abstractNumId="21">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2">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96A7435"/>
    <w:multiLevelType w:val="hybridMultilevel"/>
    <w:tmpl w:val="8B3289EC"/>
    <w:lvl w:ilvl="0" w:tplc="6D12AB48">
      <w:start w:val="1"/>
      <w:numFmt w:val="decimal"/>
      <w:lvlText w:val="%1."/>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25">
    <w:nsid w:val="5B0217D0"/>
    <w:multiLevelType w:val="hybridMultilevel"/>
    <w:tmpl w:val="006A37E4"/>
    <w:lvl w:ilvl="0" w:tplc="BEC2B29E">
      <w:start w:val="2"/>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26">
    <w:nsid w:val="5BDA74E2"/>
    <w:multiLevelType w:val="multilevel"/>
    <w:tmpl w:val="A4A4AB2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8460231"/>
    <w:multiLevelType w:val="hybridMultilevel"/>
    <w:tmpl w:val="C3902414"/>
    <w:lvl w:ilvl="0" w:tplc="4164F70A">
      <w:start w:val="1"/>
      <w:numFmt w:val="lowerLetter"/>
      <w:lvlText w:val="(%1)"/>
      <w:lvlJc w:val="left"/>
      <w:pPr>
        <w:ind w:left="930" w:hanging="57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8">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FAA2995"/>
    <w:multiLevelType w:val="hybridMultilevel"/>
    <w:tmpl w:val="5FB2A1FA"/>
    <w:lvl w:ilvl="0" w:tplc="5DCA6704">
      <w:start w:val="1"/>
      <w:numFmt w:val="lowerLetter"/>
      <w:lvlText w:val="(%1)"/>
      <w:lvlJc w:val="left"/>
      <w:pPr>
        <w:ind w:left="360" w:hanging="36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1AC1CE5"/>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1">
    <w:nsid w:val="74D32330"/>
    <w:multiLevelType w:val="hybridMultilevel"/>
    <w:tmpl w:val="FCAE6346"/>
    <w:lvl w:ilvl="0" w:tplc="2D18721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32">
    <w:nsid w:val="795D4235"/>
    <w:multiLevelType w:val="hybridMultilevel"/>
    <w:tmpl w:val="A9826B90"/>
    <w:lvl w:ilvl="0" w:tplc="61FEDF00">
      <w:start w:val="1"/>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num w:numId="1">
    <w:abstractNumId w:val="14"/>
  </w:num>
  <w:num w:numId="2">
    <w:abstractNumId w:val="24"/>
  </w:num>
  <w:num w:numId="3">
    <w:abstractNumId w:val="13"/>
  </w:num>
  <w:num w:numId="4">
    <w:abstractNumId w:val="31"/>
  </w:num>
  <w:num w:numId="5">
    <w:abstractNumId w:val="10"/>
  </w:num>
  <w:num w:numId="6">
    <w:abstractNumId w:val="23"/>
  </w:num>
  <w:num w:numId="7">
    <w:abstractNumId w:val="1"/>
  </w:num>
  <w:num w:numId="8">
    <w:abstractNumId w:val="7"/>
  </w:num>
  <w:num w:numId="9">
    <w:abstractNumId w:val="5"/>
  </w:num>
  <w:num w:numId="10">
    <w:abstractNumId w:val="21"/>
  </w:num>
  <w:num w:numId="11">
    <w:abstractNumId w:val="27"/>
  </w:num>
  <w:num w:numId="12">
    <w:abstractNumId w:val="0"/>
  </w:num>
  <w:num w:numId="13">
    <w:abstractNumId w:val="18"/>
  </w:num>
  <w:num w:numId="14">
    <w:abstractNumId w:val="26"/>
  </w:num>
  <w:num w:numId="15">
    <w:abstractNumId w:val="22"/>
  </w:num>
  <w:num w:numId="16">
    <w:abstractNumId w:val="16"/>
  </w:num>
  <w:num w:numId="17">
    <w:abstractNumId w:val="28"/>
  </w:num>
  <w:num w:numId="18">
    <w:abstractNumId w:val="3"/>
  </w:num>
  <w:num w:numId="19">
    <w:abstractNumId w:val="17"/>
  </w:num>
  <w:num w:numId="20">
    <w:abstractNumId w:val="2"/>
  </w:num>
  <w:num w:numId="21">
    <w:abstractNumId w:val="19"/>
  </w:num>
  <w:num w:numId="22">
    <w:abstractNumId w:val="12"/>
  </w:num>
  <w:num w:numId="23">
    <w:abstractNumId w:val="4"/>
  </w:num>
  <w:num w:numId="24">
    <w:abstractNumId w:val="15"/>
  </w:num>
  <w:num w:numId="25">
    <w:abstractNumId w:val="11"/>
  </w:num>
  <w:num w:numId="26">
    <w:abstractNumId w:val="29"/>
  </w:num>
  <w:num w:numId="27">
    <w:abstractNumId w:val="20"/>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0"/>
  </w:num>
  <w:num w:numId="31">
    <w:abstractNumId w:val="8"/>
  </w:num>
  <w:num w:numId="32">
    <w:abstractNumId w:val="3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29697"/>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5144C"/>
    <w:rsid w:val="00071ABA"/>
    <w:rsid w:val="00081ECA"/>
    <w:rsid w:val="0008642A"/>
    <w:rsid w:val="00091B97"/>
    <w:rsid w:val="000C1C9B"/>
    <w:rsid w:val="000C316B"/>
    <w:rsid w:val="000D3154"/>
    <w:rsid w:val="00126CF3"/>
    <w:rsid w:val="001512FD"/>
    <w:rsid w:val="00153420"/>
    <w:rsid w:val="00167F05"/>
    <w:rsid w:val="0019351B"/>
    <w:rsid w:val="001F3603"/>
    <w:rsid w:val="00231F3C"/>
    <w:rsid w:val="002637B9"/>
    <w:rsid w:val="00293C70"/>
    <w:rsid w:val="002A2401"/>
    <w:rsid w:val="002B27B9"/>
    <w:rsid w:val="002C2BB0"/>
    <w:rsid w:val="002E5E94"/>
    <w:rsid w:val="00337BE2"/>
    <w:rsid w:val="00395A33"/>
    <w:rsid w:val="003F21EC"/>
    <w:rsid w:val="0040656E"/>
    <w:rsid w:val="004F16C7"/>
    <w:rsid w:val="005109E1"/>
    <w:rsid w:val="00597EE2"/>
    <w:rsid w:val="005A32A4"/>
    <w:rsid w:val="005C021B"/>
    <w:rsid w:val="00631B8A"/>
    <w:rsid w:val="007773AA"/>
    <w:rsid w:val="00807D72"/>
    <w:rsid w:val="008127E7"/>
    <w:rsid w:val="0084048F"/>
    <w:rsid w:val="008470FA"/>
    <w:rsid w:val="008859B6"/>
    <w:rsid w:val="00886EB3"/>
    <w:rsid w:val="008A742E"/>
    <w:rsid w:val="00916446"/>
    <w:rsid w:val="0092299F"/>
    <w:rsid w:val="009439DB"/>
    <w:rsid w:val="009509E3"/>
    <w:rsid w:val="00963D8E"/>
    <w:rsid w:val="009C25A5"/>
    <w:rsid w:val="00A254B4"/>
    <w:rsid w:val="00A4175C"/>
    <w:rsid w:val="00A47907"/>
    <w:rsid w:val="00A92744"/>
    <w:rsid w:val="00AA6E01"/>
    <w:rsid w:val="00AD0647"/>
    <w:rsid w:val="00B164E4"/>
    <w:rsid w:val="00BA1DDD"/>
    <w:rsid w:val="00C23496"/>
    <w:rsid w:val="00C32DA6"/>
    <w:rsid w:val="00C46704"/>
    <w:rsid w:val="00C757B6"/>
    <w:rsid w:val="00C9315E"/>
    <w:rsid w:val="00D06DF8"/>
    <w:rsid w:val="00D7295E"/>
    <w:rsid w:val="00D83BA2"/>
    <w:rsid w:val="00E039D8"/>
    <w:rsid w:val="00E04C0A"/>
    <w:rsid w:val="00E25DBE"/>
    <w:rsid w:val="00E32884"/>
    <w:rsid w:val="00E43F4B"/>
    <w:rsid w:val="00E7568F"/>
    <w:rsid w:val="00EA679E"/>
    <w:rsid w:val="00F1034B"/>
    <w:rsid w:val="00F52ED1"/>
    <w:rsid w:val="00F540D2"/>
    <w:rsid w:val="00F93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szCs w:val="22"/>
    </w:rPr>
  </w:style>
  <w:style w:type="paragraph" w:styleId="1">
    <w:name w:val="heading 1"/>
    <w:basedOn w:val="a0"/>
    <w:next w:val="a0"/>
    <w:link w:val="1Char"/>
    <w:qFormat/>
    <w:rsid w:val="00A4175C"/>
    <w:pPr>
      <w:keepNext/>
      <w:widowControl/>
      <w:spacing w:before="240" w:after="60"/>
      <w:jc w:val="left"/>
      <w:outlineLvl w:val="0"/>
    </w:pPr>
    <w:rPr>
      <w:rFonts w:ascii="Arial" w:hAnsi="Arial" w:cs="Arial"/>
      <w:b/>
      <w:bCs/>
      <w:caps/>
      <w:kern w:val="32"/>
      <w:sz w:val="22"/>
      <w:szCs w:val="32"/>
    </w:rPr>
  </w:style>
  <w:style w:type="paragraph" w:styleId="2">
    <w:name w:val="heading 2"/>
    <w:basedOn w:val="a0"/>
    <w:next w:val="a0"/>
    <w:link w:val="2Char"/>
    <w:qFormat/>
    <w:rsid w:val="00A4175C"/>
    <w:pPr>
      <w:keepNext/>
      <w:widowControl/>
      <w:spacing w:before="240" w:after="60"/>
      <w:jc w:val="left"/>
      <w:outlineLvl w:val="1"/>
    </w:pPr>
    <w:rPr>
      <w:rFonts w:ascii="Arial" w:hAnsi="Arial" w:cs="Arial"/>
      <w:bCs/>
      <w:iCs/>
      <w:caps/>
      <w:kern w:val="0"/>
      <w:sz w:val="22"/>
      <w:szCs w:val="28"/>
    </w:rPr>
  </w:style>
  <w:style w:type="paragraph" w:styleId="3">
    <w:name w:val="heading 3"/>
    <w:basedOn w:val="a0"/>
    <w:next w:val="a0"/>
    <w:link w:val="3Char"/>
    <w:qFormat/>
    <w:rsid w:val="00A4175C"/>
    <w:pPr>
      <w:keepNext/>
      <w:widowControl/>
      <w:spacing w:before="240" w:after="60"/>
      <w:jc w:val="left"/>
      <w:outlineLvl w:val="2"/>
    </w:pPr>
    <w:rPr>
      <w:rFonts w:ascii="Arial" w:hAnsi="Arial" w:cs="Arial"/>
      <w:bCs/>
      <w:kern w:val="0"/>
      <w:sz w:val="22"/>
      <w:szCs w:val="26"/>
      <w:u w:val="single"/>
    </w:rPr>
  </w:style>
  <w:style w:type="paragraph" w:styleId="4">
    <w:name w:val="heading 4"/>
    <w:basedOn w:val="a0"/>
    <w:next w:val="a0"/>
    <w:link w:val="4Char"/>
    <w:qFormat/>
    <w:rsid w:val="00A4175C"/>
    <w:pPr>
      <w:keepNext/>
      <w:widowControl/>
      <w:spacing w:before="240" w:after="60"/>
      <w:jc w:val="left"/>
      <w:outlineLvl w:val="3"/>
    </w:pPr>
    <w:rPr>
      <w:rFonts w:ascii="Arial" w:hAnsi="Arial" w:cs="Arial"/>
      <w:bCs/>
      <w:i/>
      <w:kern w:val="0"/>
      <w:sz w:val="2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aliases w:val="Heading Char"/>
    <w:link w:val="a4"/>
    <w:uiPriority w:val="99"/>
    <w:rsid w:val="00886EB3"/>
    <w:rPr>
      <w:sz w:val="18"/>
      <w:szCs w:val="18"/>
    </w:rPr>
  </w:style>
  <w:style w:type="paragraph" w:styleId="a5">
    <w:name w:val="footer"/>
    <w:basedOn w:val="a0"/>
    <w:link w:val="Char0"/>
    <w:unhideWhenUsed/>
    <w:rsid w:val="00886EB3"/>
    <w:pPr>
      <w:tabs>
        <w:tab w:val="center" w:pos="4513"/>
        <w:tab w:val="right" w:pos="9026"/>
      </w:tabs>
      <w:snapToGrid w:val="0"/>
      <w:jc w:val="left"/>
    </w:pPr>
    <w:rPr>
      <w:sz w:val="18"/>
      <w:szCs w:val="18"/>
    </w:rPr>
  </w:style>
  <w:style w:type="character" w:customStyle="1" w:styleId="Char0">
    <w:name w:val="页脚 Char"/>
    <w:link w:val="a5"/>
    <w:rsid w:val="00886EB3"/>
    <w:rPr>
      <w:sz w:val="18"/>
      <w:szCs w:val="18"/>
    </w:rPr>
  </w:style>
  <w:style w:type="paragraph" w:customStyle="1" w:styleId="CharCharCharCharCharCharCharCharCharChar1CharChar">
    <w:name w:val="Char Char Char Char Char Char Char Char Char Char1 Char Char"/>
    <w:basedOn w:val="a0"/>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0"/>
    <w:next w:val="a0"/>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0"/>
    <w:next w:val="a0"/>
    <w:rsid w:val="002637B9"/>
    <w:pPr>
      <w:widowControl/>
      <w:spacing w:line="336" w:lineRule="exact"/>
      <w:ind w:left="1021"/>
      <w:jc w:val="left"/>
    </w:pPr>
    <w:rPr>
      <w:rFonts w:ascii="Arial" w:eastAsia="Times New Roman" w:hAnsi="Arial"/>
      <w:b/>
      <w:kern w:val="0"/>
      <w:sz w:val="24"/>
      <w:szCs w:val="20"/>
      <w:lang w:eastAsia="en-US"/>
    </w:rPr>
  </w:style>
  <w:style w:type="character" w:styleId="a6">
    <w:name w:val="page number"/>
    <w:rsid w:val="002637B9"/>
  </w:style>
  <w:style w:type="paragraph" w:styleId="a7">
    <w:name w:val="Balloon Text"/>
    <w:basedOn w:val="a0"/>
    <w:link w:val="Char1"/>
    <w:unhideWhenUsed/>
    <w:rsid w:val="00153420"/>
    <w:rPr>
      <w:rFonts w:ascii="Tahoma" w:hAnsi="Tahoma" w:cs="Tahoma"/>
      <w:sz w:val="16"/>
      <w:szCs w:val="16"/>
    </w:rPr>
  </w:style>
  <w:style w:type="character" w:customStyle="1" w:styleId="Char1">
    <w:name w:val="批注框文本 Char"/>
    <w:link w:val="a7"/>
    <w:rsid w:val="00153420"/>
    <w:rPr>
      <w:rFonts w:ascii="Tahoma" w:hAnsi="Tahoma" w:cs="Tahoma"/>
      <w:kern w:val="2"/>
      <w:sz w:val="16"/>
      <w:szCs w:val="16"/>
    </w:rPr>
  </w:style>
  <w:style w:type="paragraph" w:styleId="a8">
    <w:name w:val="List Paragraph"/>
    <w:basedOn w:val="a0"/>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1Char">
    <w:name w:val="标题 1 Char"/>
    <w:basedOn w:val="a1"/>
    <w:link w:val="1"/>
    <w:rsid w:val="00A4175C"/>
    <w:rPr>
      <w:rFonts w:ascii="Arial" w:hAnsi="Arial" w:cs="Arial"/>
      <w:b/>
      <w:bCs/>
      <w:caps/>
      <w:kern w:val="32"/>
      <w:sz w:val="22"/>
      <w:szCs w:val="32"/>
    </w:rPr>
  </w:style>
  <w:style w:type="character" w:customStyle="1" w:styleId="2Char">
    <w:name w:val="标题 2 Char"/>
    <w:basedOn w:val="a1"/>
    <w:link w:val="2"/>
    <w:rsid w:val="00A4175C"/>
    <w:rPr>
      <w:rFonts w:ascii="Arial" w:hAnsi="Arial" w:cs="Arial"/>
      <w:bCs/>
      <w:iCs/>
      <w:caps/>
      <w:sz w:val="22"/>
      <w:szCs w:val="28"/>
    </w:rPr>
  </w:style>
  <w:style w:type="character" w:customStyle="1" w:styleId="3Char">
    <w:name w:val="标题 3 Char"/>
    <w:basedOn w:val="a1"/>
    <w:link w:val="3"/>
    <w:rsid w:val="00A4175C"/>
    <w:rPr>
      <w:rFonts w:ascii="Arial" w:hAnsi="Arial" w:cs="Arial"/>
      <w:bCs/>
      <w:sz w:val="22"/>
      <w:szCs w:val="26"/>
      <w:u w:val="single"/>
    </w:rPr>
  </w:style>
  <w:style w:type="character" w:customStyle="1" w:styleId="4Char">
    <w:name w:val="标题 4 Char"/>
    <w:basedOn w:val="a1"/>
    <w:link w:val="4"/>
    <w:rsid w:val="00A4175C"/>
    <w:rPr>
      <w:rFonts w:ascii="Arial" w:hAnsi="Arial" w:cs="Arial"/>
      <w:bCs/>
      <w:i/>
      <w:sz w:val="22"/>
      <w:szCs w:val="28"/>
    </w:rPr>
  </w:style>
  <w:style w:type="paragraph" w:customStyle="1" w:styleId="CharCharCharCharCharCharCharCharCharChar">
    <w:name w:val="Char Char Char Char Char Char Char Char Char Char"/>
    <w:basedOn w:val="a0"/>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a0"/>
    <w:rsid w:val="00A4175C"/>
    <w:pPr>
      <w:widowControl/>
      <w:ind w:left="5534"/>
      <w:jc w:val="left"/>
    </w:pPr>
    <w:rPr>
      <w:rFonts w:ascii="Arial" w:hAnsi="Arial" w:cs="Arial"/>
      <w:kern w:val="0"/>
      <w:sz w:val="22"/>
      <w:szCs w:val="20"/>
    </w:rPr>
  </w:style>
  <w:style w:type="paragraph" w:styleId="a9">
    <w:name w:val="Body Text"/>
    <w:basedOn w:val="a0"/>
    <w:link w:val="Char2"/>
    <w:rsid w:val="00A4175C"/>
    <w:pPr>
      <w:widowControl/>
      <w:spacing w:after="220"/>
      <w:jc w:val="left"/>
    </w:pPr>
    <w:rPr>
      <w:rFonts w:ascii="Arial" w:hAnsi="Arial" w:cs="Arial"/>
      <w:kern w:val="0"/>
      <w:sz w:val="22"/>
      <w:szCs w:val="20"/>
    </w:rPr>
  </w:style>
  <w:style w:type="character" w:customStyle="1" w:styleId="Char2">
    <w:name w:val="正文文本 Char"/>
    <w:basedOn w:val="a1"/>
    <w:link w:val="a9"/>
    <w:rsid w:val="00A4175C"/>
    <w:rPr>
      <w:rFonts w:ascii="Arial" w:hAnsi="Arial" w:cs="Arial"/>
      <w:sz w:val="22"/>
    </w:rPr>
  </w:style>
  <w:style w:type="paragraph" w:styleId="aa">
    <w:name w:val="caption"/>
    <w:basedOn w:val="a0"/>
    <w:next w:val="a0"/>
    <w:qFormat/>
    <w:rsid w:val="00A4175C"/>
    <w:pPr>
      <w:widowControl/>
      <w:jc w:val="left"/>
    </w:pPr>
    <w:rPr>
      <w:rFonts w:ascii="Arial" w:hAnsi="Arial" w:cs="Arial"/>
      <w:b/>
      <w:bCs/>
      <w:kern w:val="0"/>
      <w:sz w:val="18"/>
      <w:szCs w:val="20"/>
    </w:rPr>
  </w:style>
  <w:style w:type="paragraph" w:styleId="ab">
    <w:name w:val="annotation text"/>
    <w:basedOn w:val="a0"/>
    <w:link w:val="Char3"/>
    <w:semiHidden/>
    <w:rsid w:val="00A4175C"/>
    <w:pPr>
      <w:widowControl/>
      <w:jc w:val="left"/>
    </w:pPr>
    <w:rPr>
      <w:rFonts w:ascii="Arial" w:hAnsi="Arial" w:cs="Arial"/>
      <w:kern w:val="0"/>
      <w:sz w:val="18"/>
      <w:szCs w:val="20"/>
    </w:rPr>
  </w:style>
  <w:style w:type="character" w:customStyle="1" w:styleId="Char3">
    <w:name w:val="批注文字 Char"/>
    <w:basedOn w:val="a1"/>
    <w:link w:val="ab"/>
    <w:semiHidden/>
    <w:rsid w:val="00A4175C"/>
    <w:rPr>
      <w:rFonts w:ascii="Arial" w:hAnsi="Arial" w:cs="Arial"/>
      <w:sz w:val="18"/>
    </w:rPr>
  </w:style>
  <w:style w:type="paragraph" w:styleId="ac">
    <w:name w:val="endnote text"/>
    <w:basedOn w:val="a0"/>
    <w:link w:val="Char4"/>
    <w:semiHidden/>
    <w:rsid w:val="00A4175C"/>
    <w:pPr>
      <w:widowControl/>
      <w:jc w:val="left"/>
    </w:pPr>
    <w:rPr>
      <w:rFonts w:ascii="Arial" w:hAnsi="Arial" w:cs="Arial"/>
      <w:kern w:val="0"/>
      <w:sz w:val="18"/>
      <w:szCs w:val="20"/>
    </w:rPr>
  </w:style>
  <w:style w:type="character" w:customStyle="1" w:styleId="Char4">
    <w:name w:val="尾注文本 Char"/>
    <w:basedOn w:val="a1"/>
    <w:link w:val="ac"/>
    <w:semiHidden/>
    <w:rsid w:val="00A4175C"/>
    <w:rPr>
      <w:rFonts w:ascii="Arial" w:hAnsi="Arial" w:cs="Arial"/>
      <w:sz w:val="18"/>
    </w:rPr>
  </w:style>
  <w:style w:type="paragraph" w:styleId="ad">
    <w:name w:val="footnote text"/>
    <w:aliases w:val="Footnote ak"/>
    <w:basedOn w:val="a0"/>
    <w:link w:val="Char5"/>
    <w:semiHidden/>
    <w:rsid w:val="00A4175C"/>
    <w:pPr>
      <w:widowControl/>
      <w:jc w:val="left"/>
    </w:pPr>
    <w:rPr>
      <w:rFonts w:ascii="Arial" w:hAnsi="Arial" w:cs="Arial"/>
      <w:kern w:val="0"/>
      <w:sz w:val="18"/>
      <w:szCs w:val="20"/>
    </w:rPr>
  </w:style>
  <w:style w:type="character" w:customStyle="1" w:styleId="Char5">
    <w:name w:val="脚注文本 Char"/>
    <w:aliases w:val="Footnote ak Char"/>
    <w:basedOn w:val="a1"/>
    <w:link w:val="ad"/>
    <w:semiHidden/>
    <w:rsid w:val="00A4175C"/>
    <w:rPr>
      <w:rFonts w:ascii="Arial" w:hAnsi="Arial" w:cs="Arial"/>
      <w:sz w:val="18"/>
    </w:rPr>
  </w:style>
  <w:style w:type="paragraph" w:styleId="a">
    <w:name w:val="List Number"/>
    <w:basedOn w:val="a0"/>
    <w:semiHidden/>
    <w:rsid w:val="00A4175C"/>
    <w:pPr>
      <w:widowControl/>
      <w:numPr>
        <w:numId w:val="6"/>
      </w:numPr>
      <w:jc w:val="left"/>
    </w:pPr>
    <w:rPr>
      <w:rFonts w:ascii="Arial" w:hAnsi="Arial" w:cs="Arial"/>
      <w:kern w:val="0"/>
      <w:sz w:val="22"/>
      <w:szCs w:val="20"/>
    </w:rPr>
  </w:style>
  <w:style w:type="paragraph" w:customStyle="1" w:styleId="ONUME">
    <w:name w:val="ONUM E"/>
    <w:basedOn w:val="a9"/>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a9"/>
    <w:rsid w:val="00A4175C"/>
    <w:pPr>
      <w:numPr>
        <w:numId w:val="8"/>
      </w:numPr>
    </w:pPr>
  </w:style>
  <w:style w:type="paragraph" w:styleId="ae">
    <w:name w:val="Salutation"/>
    <w:basedOn w:val="a0"/>
    <w:next w:val="a0"/>
    <w:link w:val="Char6"/>
    <w:semiHidden/>
    <w:rsid w:val="00A4175C"/>
    <w:pPr>
      <w:widowControl/>
      <w:jc w:val="left"/>
    </w:pPr>
    <w:rPr>
      <w:rFonts w:ascii="Arial" w:hAnsi="Arial" w:cs="Arial"/>
      <w:kern w:val="0"/>
      <w:sz w:val="22"/>
      <w:szCs w:val="20"/>
    </w:rPr>
  </w:style>
  <w:style w:type="character" w:customStyle="1" w:styleId="Char6">
    <w:name w:val="称呼 Char"/>
    <w:basedOn w:val="a1"/>
    <w:link w:val="ae"/>
    <w:semiHidden/>
    <w:rsid w:val="00A4175C"/>
    <w:rPr>
      <w:rFonts w:ascii="Arial" w:hAnsi="Arial" w:cs="Arial"/>
      <w:sz w:val="22"/>
    </w:rPr>
  </w:style>
  <w:style w:type="paragraph" w:styleId="af">
    <w:name w:val="Signature"/>
    <w:basedOn w:val="a0"/>
    <w:link w:val="Char7"/>
    <w:semiHidden/>
    <w:rsid w:val="00A4175C"/>
    <w:pPr>
      <w:widowControl/>
      <w:ind w:left="5250"/>
      <w:jc w:val="left"/>
    </w:pPr>
    <w:rPr>
      <w:rFonts w:ascii="Arial" w:hAnsi="Arial" w:cs="Arial"/>
      <w:kern w:val="0"/>
      <w:sz w:val="22"/>
      <w:szCs w:val="20"/>
    </w:rPr>
  </w:style>
  <w:style w:type="character" w:customStyle="1" w:styleId="Char7">
    <w:name w:val="签名 Char"/>
    <w:basedOn w:val="a1"/>
    <w:link w:val="af"/>
    <w:semiHidden/>
    <w:rsid w:val="00A4175C"/>
    <w:rPr>
      <w:rFonts w:ascii="Arial" w:hAnsi="Arial" w:cs="Arial"/>
      <w:sz w:val="22"/>
    </w:rPr>
  </w:style>
  <w:style w:type="paragraph" w:customStyle="1" w:styleId="Organizer">
    <w:name w:val="Organizer"/>
    <w:basedOn w:val="a0"/>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styleId="20">
    <w:name w:val="Body Text 2"/>
    <w:basedOn w:val="a0"/>
    <w:link w:val="2Char0"/>
    <w:rsid w:val="00A4175C"/>
    <w:pPr>
      <w:widowControl/>
      <w:spacing w:after="120" w:line="480" w:lineRule="auto"/>
      <w:jc w:val="left"/>
    </w:pPr>
    <w:rPr>
      <w:rFonts w:ascii="Arial" w:hAnsi="Arial" w:cs="Arial"/>
      <w:kern w:val="0"/>
      <w:sz w:val="22"/>
      <w:szCs w:val="20"/>
    </w:rPr>
  </w:style>
  <w:style w:type="character" w:customStyle="1" w:styleId="2Char0">
    <w:name w:val="正文文本 2 Char"/>
    <w:basedOn w:val="a1"/>
    <w:link w:val="20"/>
    <w:rsid w:val="00A4175C"/>
    <w:rPr>
      <w:rFonts w:ascii="Arial" w:hAnsi="Arial" w:cs="Arial"/>
      <w:sz w:val="22"/>
    </w:rPr>
  </w:style>
  <w:style w:type="character" w:styleId="af0">
    <w:name w:val="footnote reference"/>
    <w:semiHidden/>
    <w:rsid w:val="00A4175C"/>
    <w:rPr>
      <w:vertAlign w:val="superscript"/>
    </w:rPr>
  </w:style>
  <w:style w:type="paragraph" w:customStyle="1" w:styleId="Colloquy1">
    <w:name w:val="Colloquy 1"/>
    <w:basedOn w:val="a0"/>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a0"/>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a0"/>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af1">
    <w:name w:val="Normal (Web)"/>
    <w:basedOn w:val="a0"/>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a0"/>
    <w:next w:val="a0"/>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af2">
    <w:name w:val="Closing"/>
    <w:basedOn w:val="a0"/>
    <w:link w:val="Char8"/>
    <w:rsid w:val="00A4175C"/>
    <w:pPr>
      <w:widowControl/>
      <w:ind w:left="4536"/>
      <w:jc w:val="center"/>
    </w:pPr>
    <w:rPr>
      <w:rFonts w:ascii="Times New Roman" w:hAnsi="Times New Roman"/>
      <w:kern w:val="0"/>
      <w:sz w:val="24"/>
      <w:szCs w:val="20"/>
    </w:rPr>
  </w:style>
  <w:style w:type="character" w:customStyle="1" w:styleId="Char8">
    <w:name w:val="结束语 Char"/>
    <w:basedOn w:val="a1"/>
    <w:link w:val="af2"/>
    <w:rsid w:val="00A4175C"/>
    <w:rPr>
      <w:rFonts w:ascii="Times New Roman" w:hAnsi="Times New Roman"/>
      <w:sz w:val="24"/>
    </w:rPr>
  </w:style>
  <w:style w:type="paragraph" w:styleId="21">
    <w:name w:val="Body Text Indent 2"/>
    <w:basedOn w:val="a0"/>
    <w:link w:val="2Char1"/>
    <w:rsid w:val="00A4175C"/>
    <w:pPr>
      <w:widowControl/>
      <w:spacing w:after="120" w:line="480" w:lineRule="auto"/>
      <w:ind w:left="420"/>
      <w:jc w:val="left"/>
    </w:pPr>
    <w:rPr>
      <w:rFonts w:ascii="Arial" w:hAnsi="Arial" w:cs="Arial"/>
      <w:kern w:val="0"/>
      <w:sz w:val="22"/>
      <w:szCs w:val="20"/>
    </w:rPr>
  </w:style>
  <w:style w:type="character" w:customStyle="1" w:styleId="2Char1">
    <w:name w:val="正文文本缩进 2 Char"/>
    <w:basedOn w:val="a1"/>
    <w:link w:val="21"/>
    <w:rsid w:val="00A4175C"/>
    <w:rPr>
      <w:rFonts w:ascii="Arial" w:hAnsi="Arial" w:cs="Arial"/>
      <w:sz w:val="22"/>
    </w:rPr>
  </w:style>
  <w:style w:type="paragraph" w:customStyle="1" w:styleId="preparedby">
    <w:name w:val="preparedby"/>
    <w:basedOn w:val="a0"/>
    <w:next w:val="a0"/>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a0"/>
    <w:rsid w:val="00A4175C"/>
    <w:pPr>
      <w:widowControl/>
      <w:ind w:left="5534"/>
      <w:jc w:val="left"/>
    </w:pPr>
    <w:rPr>
      <w:rFonts w:ascii="Arial" w:hAnsi="Arial" w:cs="Arial"/>
      <w:i/>
      <w:kern w:val="0"/>
      <w:sz w:val="22"/>
      <w:szCs w:val="20"/>
    </w:rPr>
  </w:style>
  <w:style w:type="paragraph" w:customStyle="1" w:styleId="Char9">
    <w:name w:val="Char 字元 字元"/>
    <w:basedOn w:val="a0"/>
    <w:rsid w:val="00A4175C"/>
    <w:pPr>
      <w:widowControl/>
      <w:spacing w:after="160" w:line="240" w:lineRule="exact"/>
      <w:jc w:val="left"/>
    </w:pPr>
    <w:rPr>
      <w:rFonts w:ascii="Verdana" w:eastAsia="PMingLiU" w:hAnsi="Verdana"/>
      <w:kern w:val="0"/>
      <w:sz w:val="20"/>
      <w:szCs w:val="20"/>
      <w:lang w:eastAsia="en-US"/>
    </w:rPr>
  </w:style>
  <w:style w:type="character" w:styleId="af3">
    <w:name w:val="annotation reference"/>
    <w:rsid w:val="00A4175C"/>
    <w:rPr>
      <w:sz w:val="16"/>
      <w:szCs w:val="16"/>
    </w:rPr>
  </w:style>
  <w:style w:type="paragraph" w:styleId="af4">
    <w:name w:val="annotation subject"/>
    <w:basedOn w:val="ab"/>
    <w:next w:val="ab"/>
    <w:link w:val="Chara"/>
    <w:rsid w:val="00A4175C"/>
    <w:rPr>
      <w:b/>
      <w:bCs/>
      <w:sz w:val="20"/>
    </w:rPr>
  </w:style>
  <w:style w:type="character" w:customStyle="1" w:styleId="Chara">
    <w:name w:val="批注主题 Char"/>
    <w:basedOn w:val="Char3"/>
    <w:link w:val="af4"/>
    <w:rsid w:val="00A4175C"/>
    <w:rPr>
      <w:rFonts w:ascii="Arial" w:hAnsi="Arial" w:cs="Arial"/>
      <w:b/>
      <w:bCs/>
      <w:sz w:val="18"/>
    </w:rPr>
  </w:style>
  <w:style w:type="paragraph" w:styleId="af5">
    <w:name w:val="Revision"/>
    <w:hidden/>
    <w:uiPriority w:val="99"/>
    <w:semiHidden/>
    <w:rsid w:val="00A4175C"/>
    <w:rPr>
      <w:rFonts w:ascii="Arial" w:hAnsi="Arial" w:cs="Arial"/>
      <w:sz w:val="22"/>
    </w:rPr>
  </w:style>
  <w:style w:type="character" w:styleId="af6">
    <w:name w:val="Hyperlink"/>
    <w:rsid w:val="00A4175C"/>
    <w:rPr>
      <w:color w:val="0000FF"/>
      <w:u w:val="single"/>
    </w:rPr>
  </w:style>
  <w:style w:type="character" w:styleId="af7">
    <w:name w:val="FollowedHyperlink"/>
    <w:basedOn w:val="a1"/>
    <w:rsid w:val="00A4175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szCs w:val="22"/>
    </w:rPr>
  </w:style>
  <w:style w:type="paragraph" w:styleId="1">
    <w:name w:val="heading 1"/>
    <w:basedOn w:val="a0"/>
    <w:next w:val="a0"/>
    <w:link w:val="1Char"/>
    <w:qFormat/>
    <w:rsid w:val="00A4175C"/>
    <w:pPr>
      <w:keepNext/>
      <w:widowControl/>
      <w:spacing w:before="240" w:after="60"/>
      <w:jc w:val="left"/>
      <w:outlineLvl w:val="0"/>
    </w:pPr>
    <w:rPr>
      <w:rFonts w:ascii="Arial" w:hAnsi="Arial" w:cs="Arial"/>
      <w:b/>
      <w:bCs/>
      <w:caps/>
      <w:kern w:val="32"/>
      <w:sz w:val="22"/>
      <w:szCs w:val="32"/>
    </w:rPr>
  </w:style>
  <w:style w:type="paragraph" w:styleId="2">
    <w:name w:val="heading 2"/>
    <w:basedOn w:val="a0"/>
    <w:next w:val="a0"/>
    <w:link w:val="2Char"/>
    <w:qFormat/>
    <w:rsid w:val="00A4175C"/>
    <w:pPr>
      <w:keepNext/>
      <w:widowControl/>
      <w:spacing w:before="240" w:after="60"/>
      <w:jc w:val="left"/>
      <w:outlineLvl w:val="1"/>
    </w:pPr>
    <w:rPr>
      <w:rFonts w:ascii="Arial" w:hAnsi="Arial" w:cs="Arial"/>
      <w:bCs/>
      <w:iCs/>
      <w:caps/>
      <w:kern w:val="0"/>
      <w:sz w:val="22"/>
      <w:szCs w:val="28"/>
    </w:rPr>
  </w:style>
  <w:style w:type="paragraph" w:styleId="3">
    <w:name w:val="heading 3"/>
    <w:basedOn w:val="a0"/>
    <w:next w:val="a0"/>
    <w:link w:val="3Char"/>
    <w:qFormat/>
    <w:rsid w:val="00A4175C"/>
    <w:pPr>
      <w:keepNext/>
      <w:widowControl/>
      <w:spacing w:before="240" w:after="60"/>
      <w:jc w:val="left"/>
      <w:outlineLvl w:val="2"/>
    </w:pPr>
    <w:rPr>
      <w:rFonts w:ascii="Arial" w:hAnsi="Arial" w:cs="Arial"/>
      <w:bCs/>
      <w:kern w:val="0"/>
      <w:sz w:val="22"/>
      <w:szCs w:val="26"/>
      <w:u w:val="single"/>
    </w:rPr>
  </w:style>
  <w:style w:type="paragraph" w:styleId="4">
    <w:name w:val="heading 4"/>
    <w:basedOn w:val="a0"/>
    <w:next w:val="a0"/>
    <w:link w:val="4Char"/>
    <w:qFormat/>
    <w:rsid w:val="00A4175C"/>
    <w:pPr>
      <w:keepNext/>
      <w:widowControl/>
      <w:spacing w:before="240" w:after="60"/>
      <w:jc w:val="left"/>
      <w:outlineLvl w:val="3"/>
    </w:pPr>
    <w:rPr>
      <w:rFonts w:ascii="Arial" w:hAnsi="Arial" w:cs="Arial"/>
      <w:bCs/>
      <w:i/>
      <w:kern w:val="0"/>
      <w:sz w:val="2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aliases w:val="Heading Char"/>
    <w:link w:val="a4"/>
    <w:uiPriority w:val="99"/>
    <w:rsid w:val="00886EB3"/>
    <w:rPr>
      <w:sz w:val="18"/>
      <w:szCs w:val="18"/>
    </w:rPr>
  </w:style>
  <w:style w:type="paragraph" w:styleId="a5">
    <w:name w:val="footer"/>
    <w:basedOn w:val="a0"/>
    <w:link w:val="Char0"/>
    <w:unhideWhenUsed/>
    <w:rsid w:val="00886EB3"/>
    <w:pPr>
      <w:tabs>
        <w:tab w:val="center" w:pos="4513"/>
        <w:tab w:val="right" w:pos="9026"/>
      </w:tabs>
      <w:snapToGrid w:val="0"/>
      <w:jc w:val="left"/>
    </w:pPr>
    <w:rPr>
      <w:sz w:val="18"/>
      <w:szCs w:val="18"/>
    </w:rPr>
  </w:style>
  <w:style w:type="character" w:customStyle="1" w:styleId="Char0">
    <w:name w:val="页脚 Char"/>
    <w:link w:val="a5"/>
    <w:rsid w:val="00886EB3"/>
    <w:rPr>
      <w:sz w:val="18"/>
      <w:szCs w:val="18"/>
    </w:rPr>
  </w:style>
  <w:style w:type="paragraph" w:customStyle="1" w:styleId="CharCharCharCharCharCharCharCharCharChar1CharChar">
    <w:name w:val="Char Char Char Char Char Char Char Char Char Char1 Char Char"/>
    <w:basedOn w:val="a0"/>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0"/>
    <w:next w:val="a0"/>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0"/>
    <w:next w:val="a0"/>
    <w:rsid w:val="002637B9"/>
    <w:pPr>
      <w:widowControl/>
      <w:spacing w:line="336" w:lineRule="exact"/>
      <w:ind w:left="1021"/>
      <w:jc w:val="left"/>
    </w:pPr>
    <w:rPr>
      <w:rFonts w:ascii="Arial" w:eastAsia="Times New Roman" w:hAnsi="Arial"/>
      <w:b/>
      <w:kern w:val="0"/>
      <w:sz w:val="24"/>
      <w:szCs w:val="20"/>
      <w:lang w:eastAsia="en-US"/>
    </w:rPr>
  </w:style>
  <w:style w:type="character" w:styleId="a6">
    <w:name w:val="page number"/>
    <w:rsid w:val="002637B9"/>
  </w:style>
  <w:style w:type="paragraph" w:styleId="a7">
    <w:name w:val="Balloon Text"/>
    <w:basedOn w:val="a0"/>
    <w:link w:val="Char1"/>
    <w:unhideWhenUsed/>
    <w:rsid w:val="00153420"/>
    <w:rPr>
      <w:rFonts w:ascii="Tahoma" w:hAnsi="Tahoma" w:cs="Tahoma"/>
      <w:sz w:val="16"/>
      <w:szCs w:val="16"/>
    </w:rPr>
  </w:style>
  <w:style w:type="character" w:customStyle="1" w:styleId="Char1">
    <w:name w:val="批注框文本 Char"/>
    <w:link w:val="a7"/>
    <w:rsid w:val="00153420"/>
    <w:rPr>
      <w:rFonts w:ascii="Tahoma" w:hAnsi="Tahoma" w:cs="Tahoma"/>
      <w:kern w:val="2"/>
      <w:sz w:val="16"/>
      <w:szCs w:val="16"/>
    </w:rPr>
  </w:style>
  <w:style w:type="paragraph" w:styleId="a8">
    <w:name w:val="List Paragraph"/>
    <w:basedOn w:val="a0"/>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1Char">
    <w:name w:val="标题 1 Char"/>
    <w:basedOn w:val="a1"/>
    <w:link w:val="1"/>
    <w:rsid w:val="00A4175C"/>
    <w:rPr>
      <w:rFonts w:ascii="Arial" w:hAnsi="Arial" w:cs="Arial"/>
      <w:b/>
      <w:bCs/>
      <w:caps/>
      <w:kern w:val="32"/>
      <w:sz w:val="22"/>
      <w:szCs w:val="32"/>
    </w:rPr>
  </w:style>
  <w:style w:type="character" w:customStyle="1" w:styleId="2Char">
    <w:name w:val="标题 2 Char"/>
    <w:basedOn w:val="a1"/>
    <w:link w:val="2"/>
    <w:rsid w:val="00A4175C"/>
    <w:rPr>
      <w:rFonts w:ascii="Arial" w:hAnsi="Arial" w:cs="Arial"/>
      <w:bCs/>
      <w:iCs/>
      <w:caps/>
      <w:sz w:val="22"/>
      <w:szCs w:val="28"/>
    </w:rPr>
  </w:style>
  <w:style w:type="character" w:customStyle="1" w:styleId="3Char">
    <w:name w:val="标题 3 Char"/>
    <w:basedOn w:val="a1"/>
    <w:link w:val="3"/>
    <w:rsid w:val="00A4175C"/>
    <w:rPr>
      <w:rFonts w:ascii="Arial" w:hAnsi="Arial" w:cs="Arial"/>
      <w:bCs/>
      <w:sz w:val="22"/>
      <w:szCs w:val="26"/>
      <w:u w:val="single"/>
    </w:rPr>
  </w:style>
  <w:style w:type="character" w:customStyle="1" w:styleId="4Char">
    <w:name w:val="标题 4 Char"/>
    <w:basedOn w:val="a1"/>
    <w:link w:val="4"/>
    <w:rsid w:val="00A4175C"/>
    <w:rPr>
      <w:rFonts w:ascii="Arial" w:hAnsi="Arial" w:cs="Arial"/>
      <w:bCs/>
      <w:i/>
      <w:sz w:val="22"/>
      <w:szCs w:val="28"/>
    </w:rPr>
  </w:style>
  <w:style w:type="paragraph" w:customStyle="1" w:styleId="CharCharCharCharCharCharCharCharCharChar">
    <w:name w:val="Char Char Char Char Char Char Char Char Char Char"/>
    <w:basedOn w:val="a0"/>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a0"/>
    <w:rsid w:val="00A4175C"/>
    <w:pPr>
      <w:widowControl/>
      <w:ind w:left="5534"/>
      <w:jc w:val="left"/>
    </w:pPr>
    <w:rPr>
      <w:rFonts w:ascii="Arial" w:hAnsi="Arial" w:cs="Arial"/>
      <w:kern w:val="0"/>
      <w:sz w:val="22"/>
      <w:szCs w:val="20"/>
    </w:rPr>
  </w:style>
  <w:style w:type="paragraph" w:styleId="a9">
    <w:name w:val="Body Text"/>
    <w:basedOn w:val="a0"/>
    <w:link w:val="Char2"/>
    <w:rsid w:val="00A4175C"/>
    <w:pPr>
      <w:widowControl/>
      <w:spacing w:after="220"/>
      <w:jc w:val="left"/>
    </w:pPr>
    <w:rPr>
      <w:rFonts w:ascii="Arial" w:hAnsi="Arial" w:cs="Arial"/>
      <w:kern w:val="0"/>
      <w:sz w:val="22"/>
      <w:szCs w:val="20"/>
    </w:rPr>
  </w:style>
  <w:style w:type="character" w:customStyle="1" w:styleId="Char2">
    <w:name w:val="正文文本 Char"/>
    <w:basedOn w:val="a1"/>
    <w:link w:val="a9"/>
    <w:rsid w:val="00A4175C"/>
    <w:rPr>
      <w:rFonts w:ascii="Arial" w:hAnsi="Arial" w:cs="Arial"/>
      <w:sz w:val="22"/>
    </w:rPr>
  </w:style>
  <w:style w:type="paragraph" w:styleId="aa">
    <w:name w:val="caption"/>
    <w:basedOn w:val="a0"/>
    <w:next w:val="a0"/>
    <w:qFormat/>
    <w:rsid w:val="00A4175C"/>
    <w:pPr>
      <w:widowControl/>
      <w:jc w:val="left"/>
    </w:pPr>
    <w:rPr>
      <w:rFonts w:ascii="Arial" w:hAnsi="Arial" w:cs="Arial"/>
      <w:b/>
      <w:bCs/>
      <w:kern w:val="0"/>
      <w:sz w:val="18"/>
      <w:szCs w:val="20"/>
    </w:rPr>
  </w:style>
  <w:style w:type="paragraph" w:styleId="ab">
    <w:name w:val="annotation text"/>
    <w:basedOn w:val="a0"/>
    <w:link w:val="Char3"/>
    <w:semiHidden/>
    <w:rsid w:val="00A4175C"/>
    <w:pPr>
      <w:widowControl/>
      <w:jc w:val="left"/>
    </w:pPr>
    <w:rPr>
      <w:rFonts w:ascii="Arial" w:hAnsi="Arial" w:cs="Arial"/>
      <w:kern w:val="0"/>
      <w:sz w:val="18"/>
      <w:szCs w:val="20"/>
    </w:rPr>
  </w:style>
  <w:style w:type="character" w:customStyle="1" w:styleId="Char3">
    <w:name w:val="批注文字 Char"/>
    <w:basedOn w:val="a1"/>
    <w:link w:val="ab"/>
    <w:semiHidden/>
    <w:rsid w:val="00A4175C"/>
    <w:rPr>
      <w:rFonts w:ascii="Arial" w:hAnsi="Arial" w:cs="Arial"/>
      <w:sz w:val="18"/>
    </w:rPr>
  </w:style>
  <w:style w:type="paragraph" w:styleId="ac">
    <w:name w:val="endnote text"/>
    <w:basedOn w:val="a0"/>
    <w:link w:val="Char4"/>
    <w:semiHidden/>
    <w:rsid w:val="00A4175C"/>
    <w:pPr>
      <w:widowControl/>
      <w:jc w:val="left"/>
    </w:pPr>
    <w:rPr>
      <w:rFonts w:ascii="Arial" w:hAnsi="Arial" w:cs="Arial"/>
      <w:kern w:val="0"/>
      <w:sz w:val="18"/>
      <w:szCs w:val="20"/>
    </w:rPr>
  </w:style>
  <w:style w:type="character" w:customStyle="1" w:styleId="Char4">
    <w:name w:val="尾注文本 Char"/>
    <w:basedOn w:val="a1"/>
    <w:link w:val="ac"/>
    <w:semiHidden/>
    <w:rsid w:val="00A4175C"/>
    <w:rPr>
      <w:rFonts w:ascii="Arial" w:hAnsi="Arial" w:cs="Arial"/>
      <w:sz w:val="18"/>
    </w:rPr>
  </w:style>
  <w:style w:type="paragraph" w:styleId="ad">
    <w:name w:val="footnote text"/>
    <w:aliases w:val="Footnote ak"/>
    <w:basedOn w:val="a0"/>
    <w:link w:val="Char5"/>
    <w:semiHidden/>
    <w:rsid w:val="00A4175C"/>
    <w:pPr>
      <w:widowControl/>
      <w:jc w:val="left"/>
    </w:pPr>
    <w:rPr>
      <w:rFonts w:ascii="Arial" w:hAnsi="Arial" w:cs="Arial"/>
      <w:kern w:val="0"/>
      <w:sz w:val="18"/>
      <w:szCs w:val="20"/>
    </w:rPr>
  </w:style>
  <w:style w:type="character" w:customStyle="1" w:styleId="Char5">
    <w:name w:val="脚注文本 Char"/>
    <w:aliases w:val="Footnote ak Char"/>
    <w:basedOn w:val="a1"/>
    <w:link w:val="ad"/>
    <w:semiHidden/>
    <w:rsid w:val="00A4175C"/>
    <w:rPr>
      <w:rFonts w:ascii="Arial" w:hAnsi="Arial" w:cs="Arial"/>
      <w:sz w:val="18"/>
    </w:rPr>
  </w:style>
  <w:style w:type="paragraph" w:styleId="a">
    <w:name w:val="List Number"/>
    <w:basedOn w:val="a0"/>
    <w:semiHidden/>
    <w:rsid w:val="00A4175C"/>
    <w:pPr>
      <w:widowControl/>
      <w:numPr>
        <w:numId w:val="6"/>
      </w:numPr>
      <w:jc w:val="left"/>
    </w:pPr>
    <w:rPr>
      <w:rFonts w:ascii="Arial" w:hAnsi="Arial" w:cs="Arial"/>
      <w:kern w:val="0"/>
      <w:sz w:val="22"/>
      <w:szCs w:val="20"/>
    </w:rPr>
  </w:style>
  <w:style w:type="paragraph" w:customStyle="1" w:styleId="ONUME">
    <w:name w:val="ONUM E"/>
    <w:basedOn w:val="a9"/>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a9"/>
    <w:rsid w:val="00A4175C"/>
    <w:pPr>
      <w:numPr>
        <w:numId w:val="8"/>
      </w:numPr>
    </w:pPr>
  </w:style>
  <w:style w:type="paragraph" w:styleId="ae">
    <w:name w:val="Salutation"/>
    <w:basedOn w:val="a0"/>
    <w:next w:val="a0"/>
    <w:link w:val="Char6"/>
    <w:semiHidden/>
    <w:rsid w:val="00A4175C"/>
    <w:pPr>
      <w:widowControl/>
      <w:jc w:val="left"/>
    </w:pPr>
    <w:rPr>
      <w:rFonts w:ascii="Arial" w:hAnsi="Arial" w:cs="Arial"/>
      <w:kern w:val="0"/>
      <w:sz w:val="22"/>
      <w:szCs w:val="20"/>
    </w:rPr>
  </w:style>
  <w:style w:type="character" w:customStyle="1" w:styleId="Char6">
    <w:name w:val="称呼 Char"/>
    <w:basedOn w:val="a1"/>
    <w:link w:val="ae"/>
    <w:semiHidden/>
    <w:rsid w:val="00A4175C"/>
    <w:rPr>
      <w:rFonts w:ascii="Arial" w:hAnsi="Arial" w:cs="Arial"/>
      <w:sz w:val="22"/>
    </w:rPr>
  </w:style>
  <w:style w:type="paragraph" w:styleId="af">
    <w:name w:val="Signature"/>
    <w:basedOn w:val="a0"/>
    <w:link w:val="Char7"/>
    <w:semiHidden/>
    <w:rsid w:val="00A4175C"/>
    <w:pPr>
      <w:widowControl/>
      <w:ind w:left="5250"/>
      <w:jc w:val="left"/>
    </w:pPr>
    <w:rPr>
      <w:rFonts w:ascii="Arial" w:hAnsi="Arial" w:cs="Arial"/>
      <w:kern w:val="0"/>
      <w:sz w:val="22"/>
      <w:szCs w:val="20"/>
    </w:rPr>
  </w:style>
  <w:style w:type="character" w:customStyle="1" w:styleId="Char7">
    <w:name w:val="签名 Char"/>
    <w:basedOn w:val="a1"/>
    <w:link w:val="af"/>
    <w:semiHidden/>
    <w:rsid w:val="00A4175C"/>
    <w:rPr>
      <w:rFonts w:ascii="Arial" w:hAnsi="Arial" w:cs="Arial"/>
      <w:sz w:val="22"/>
    </w:rPr>
  </w:style>
  <w:style w:type="paragraph" w:customStyle="1" w:styleId="Organizer">
    <w:name w:val="Organizer"/>
    <w:basedOn w:val="a0"/>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styleId="20">
    <w:name w:val="Body Text 2"/>
    <w:basedOn w:val="a0"/>
    <w:link w:val="2Char0"/>
    <w:rsid w:val="00A4175C"/>
    <w:pPr>
      <w:widowControl/>
      <w:spacing w:after="120" w:line="480" w:lineRule="auto"/>
      <w:jc w:val="left"/>
    </w:pPr>
    <w:rPr>
      <w:rFonts w:ascii="Arial" w:hAnsi="Arial" w:cs="Arial"/>
      <w:kern w:val="0"/>
      <w:sz w:val="22"/>
      <w:szCs w:val="20"/>
    </w:rPr>
  </w:style>
  <w:style w:type="character" w:customStyle="1" w:styleId="2Char0">
    <w:name w:val="正文文本 2 Char"/>
    <w:basedOn w:val="a1"/>
    <w:link w:val="20"/>
    <w:rsid w:val="00A4175C"/>
    <w:rPr>
      <w:rFonts w:ascii="Arial" w:hAnsi="Arial" w:cs="Arial"/>
      <w:sz w:val="22"/>
    </w:rPr>
  </w:style>
  <w:style w:type="character" w:styleId="af0">
    <w:name w:val="footnote reference"/>
    <w:semiHidden/>
    <w:rsid w:val="00A4175C"/>
    <w:rPr>
      <w:vertAlign w:val="superscript"/>
    </w:rPr>
  </w:style>
  <w:style w:type="paragraph" w:customStyle="1" w:styleId="Colloquy1">
    <w:name w:val="Colloquy 1"/>
    <w:basedOn w:val="a0"/>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a0"/>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a0"/>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af1">
    <w:name w:val="Normal (Web)"/>
    <w:basedOn w:val="a0"/>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a0"/>
    <w:next w:val="a0"/>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af2">
    <w:name w:val="Closing"/>
    <w:basedOn w:val="a0"/>
    <w:link w:val="Char8"/>
    <w:rsid w:val="00A4175C"/>
    <w:pPr>
      <w:widowControl/>
      <w:ind w:left="4536"/>
      <w:jc w:val="center"/>
    </w:pPr>
    <w:rPr>
      <w:rFonts w:ascii="Times New Roman" w:hAnsi="Times New Roman"/>
      <w:kern w:val="0"/>
      <w:sz w:val="24"/>
      <w:szCs w:val="20"/>
    </w:rPr>
  </w:style>
  <w:style w:type="character" w:customStyle="1" w:styleId="Char8">
    <w:name w:val="结束语 Char"/>
    <w:basedOn w:val="a1"/>
    <w:link w:val="af2"/>
    <w:rsid w:val="00A4175C"/>
    <w:rPr>
      <w:rFonts w:ascii="Times New Roman" w:hAnsi="Times New Roman"/>
      <w:sz w:val="24"/>
    </w:rPr>
  </w:style>
  <w:style w:type="paragraph" w:styleId="21">
    <w:name w:val="Body Text Indent 2"/>
    <w:basedOn w:val="a0"/>
    <w:link w:val="2Char1"/>
    <w:rsid w:val="00A4175C"/>
    <w:pPr>
      <w:widowControl/>
      <w:spacing w:after="120" w:line="480" w:lineRule="auto"/>
      <w:ind w:left="420"/>
      <w:jc w:val="left"/>
    </w:pPr>
    <w:rPr>
      <w:rFonts w:ascii="Arial" w:hAnsi="Arial" w:cs="Arial"/>
      <w:kern w:val="0"/>
      <w:sz w:val="22"/>
      <w:szCs w:val="20"/>
    </w:rPr>
  </w:style>
  <w:style w:type="character" w:customStyle="1" w:styleId="2Char1">
    <w:name w:val="正文文本缩进 2 Char"/>
    <w:basedOn w:val="a1"/>
    <w:link w:val="21"/>
    <w:rsid w:val="00A4175C"/>
    <w:rPr>
      <w:rFonts w:ascii="Arial" w:hAnsi="Arial" w:cs="Arial"/>
      <w:sz w:val="22"/>
    </w:rPr>
  </w:style>
  <w:style w:type="paragraph" w:customStyle="1" w:styleId="preparedby">
    <w:name w:val="preparedby"/>
    <w:basedOn w:val="a0"/>
    <w:next w:val="a0"/>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a0"/>
    <w:rsid w:val="00A4175C"/>
    <w:pPr>
      <w:widowControl/>
      <w:ind w:left="5534"/>
      <w:jc w:val="left"/>
    </w:pPr>
    <w:rPr>
      <w:rFonts w:ascii="Arial" w:hAnsi="Arial" w:cs="Arial"/>
      <w:i/>
      <w:kern w:val="0"/>
      <w:sz w:val="22"/>
      <w:szCs w:val="20"/>
    </w:rPr>
  </w:style>
  <w:style w:type="paragraph" w:customStyle="1" w:styleId="Char9">
    <w:name w:val="Char 字元 字元"/>
    <w:basedOn w:val="a0"/>
    <w:rsid w:val="00A4175C"/>
    <w:pPr>
      <w:widowControl/>
      <w:spacing w:after="160" w:line="240" w:lineRule="exact"/>
      <w:jc w:val="left"/>
    </w:pPr>
    <w:rPr>
      <w:rFonts w:ascii="Verdana" w:eastAsia="PMingLiU" w:hAnsi="Verdana"/>
      <w:kern w:val="0"/>
      <w:sz w:val="20"/>
      <w:szCs w:val="20"/>
      <w:lang w:eastAsia="en-US"/>
    </w:rPr>
  </w:style>
  <w:style w:type="character" w:styleId="af3">
    <w:name w:val="annotation reference"/>
    <w:rsid w:val="00A4175C"/>
    <w:rPr>
      <w:sz w:val="16"/>
      <w:szCs w:val="16"/>
    </w:rPr>
  </w:style>
  <w:style w:type="paragraph" w:styleId="af4">
    <w:name w:val="annotation subject"/>
    <w:basedOn w:val="ab"/>
    <w:next w:val="ab"/>
    <w:link w:val="Chara"/>
    <w:rsid w:val="00A4175C"/>
    <w:rPr>
      <w:b/>
      <w:bCs/>
      <w:sz w:val="20"/>
    </w:rPr>
  </w:style>
  <w:style w:type="character" w:customStyle="1" w:styleId="Chara">
    <w:name w:val="批注主题 Char"/>
    <w:basedOn w:val="Char3"/>
    <w:link w:val="af4"/>
    <w:rsid w:val="00A4175C"/>
    <w:rPr>
      <w:rFonts w:ascii="Arial" w:hAnsi="Arial" w:cs="Arial"/>
      <w:b/>
      <w:bCs/>
      <w:sz w:val="18"/>
    </w:rPr>
  </w:style>
  <w:style w:type="paragraph" w:styleId="af5">
    <w:name w:val="Revision"/>
    <w:hidden/>
    <w:uiPriority w:val="99"/>
    <w:semiHidden/>
    <w:rsid w:val="00A4175C"/>
    <w:rPr>
      <w:rFonts w:ascii="Arial" w:hAnsi="Arial" w:cs="Arial"/>
      <w:sz w:val="22"/>
    </w:rPr>
  </w:style>
  <w:style w:type="character" w:styleId="af6">
    <w:name w:val="Hyperlink"/>
    <w:rsid w:val="00A4175C"/>
    <w:rPr>
      <w:color w:val="0000FF"/>
      <w:u w:val="single"/>
    </w:rPr>
  </w:style>
  <w:style w:type="character" w:styleId="af7">
    <w:name w:val="FollowedHyperlink"/>
    <w:basedOn w:val="a1"/>
    <w:rsid w:val="00A417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5223</Words>
  <Characters>5589</Characters>
  <Application>Microsoft Office Word</Application>
  <DocSecurity>0</DocSecurity>
  <Lines>186</Lines>
  <Paragraphs>115</Paragraphs>
  <ScaleCrop>false</ScaleCrop>
  <LinksUpToDate>false</LinksUpToDate>
  <CharactersWithSpaces>10697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WIPO/GRTKF/IC/31/4</dc:title>
  <dc:subject>保护传统知识：条款草案</dc:subject>
  <dc:creator/>
  <cp:lastModifiedBy/>
  <cp:revision>1</cp:revision>
  <dcterms:created xsi:type="dcterms:W3CDTF">2016-06-07T09:00:00Z</dcterms:created>
  <dcterms:modified xsi:type="dcterms:W3CDTF">2016-06-07T09:27:00Z</dcterms:modified>
</cp:coreProperties>
</file>